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4C" w:rsidRDefault="004D7E4C" w:rsidP="004D7E4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</w:p>
    <w:p w:rsidR="004D7E4C" w:rsidRPr="000744EF" w:rsidRDefault="004D7E4C" w:rsidP="004D7E4C">
      <w:pPr>
        <w:jc w:val="center"/>
        <w:rPr>
          <w:rFonts w:ascii="Arial" w:hAnsi="Arial" w:cs="Arial"/>
          <w:b/>
          <w:sz w:val="28"/>
          <w:szCs w:val="28"/>
        </w:rPr>
      </w:pPr>
      <w:r w:rsidRPr="000744EF">
        <w:rPr>
          <w:rFonts w:ascii="Arial" w:hAnsi="Arial" w:cs="Arial"/>
          <w:b/>
          <w:sz w:val="28"/>
          <w:szCs w:val="28"/>
        </w:rPr>
        <w:t xml:space="preserve">Código Administrativo del Estado de México </w:t>
      </w:r>
      <w:bookmarkEnd w:id="0"/>
      <w:r w:rsidRPr="000744EF">
        <w:rPr>
          <w:rFonts w:ascii="Arial" w:hAnsi="Arial" w:cs="Arial"/>
          <w:b/>
          <w:sz w:val="28"/>
          <w:szCs w:val="28"/>
        </w:rPr>
        <w:t>(#CAEM).</w:t>
      </w:r>
    </w:p>
    <w:p w:rsidR="004D7E4C" w:rsidRDefault="004D7E4C" w:rsidP="004D7E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83044">
        <w:rPr>
          <w:rFonts w:ascii="Arial" w:hAnsi="Arial" w:cs="Arial"/>
          <w:sz w:val="24"/>
          <w:szCs w:val="24"/>
        </w:rPr>
        <w:t>¿</w:t>
      </w:r>
      <w:r w:rsidRPr="00683044">
        <w:rPr>
          <w:rFonts w:ascii="Arial" w:hAnsi="Arial" w:cs="Arial"/>
          <w:sz w:val="36"/>
          <w:szCs w:val="24"/>
        </w:rPr>
        <w:t>S</w:t>
      </w:r>
      <w:r w:rsidRPr="00683044">
        <w:rPr>
          <w:rFonts w:ascii="Arial" w:hAnsi="Arial" w:cs="Arial"/>
          <w:sz w:val="24"/>
          <w:szCs w:val="24"/>
        </w:rPr>
        <w:t>abías que?</w:t>
      </w:r>
      <w:r>
        <w:rPr>
          <w:rFonts w:ascii="Arial" w:hAnsi="Arial" w:cs="Arial"/>
          <w:sz w:val="24"/>
          <w:szCs w:val="24"/>
        </w:rPr>
        <w:t xml:space="preserve"> </w:t>
      </w:r>
      <w:r w:rsidRPr="003602A9">
        <w:rPr>
          <w:rFonts w:ascii="Arial" w:hAnsi="Arial" w:cs="Arial"/>
          <w:sz w:val="24"/>
          <w:szCs w:val="24"/>
        </w:rPr>
        <w:t>Incurrir en arbitrariedad</w:t>
      </w:r>
      <w:r>
        <w:rPr>
          <w:rFonts w:ascii="Arial" w:hAnsi="Arial" w:cs="Arial"/>
          <w:sz w:val="24"/>
          <w:szCs w:val="24"/>
        </w:rPr>
        <w:t xml:space="preserve"> será</w:t>
      </w:r>
      <w:r w:rsidRPr="003602A9">
        <w:rPr>
          <w:rFonts w:ascii="Arial" w:hAnsi="Arial" w:cs="Arial"/>
          <w:sz w:val="24"/>
          <w:szCs w:val="24"/>
        </w:rPr>
        <w:t xml:space="preserve"> causa de invalidez de los actos administrativos</w:t>
      </w:r>
      <w:r>
        <w:rPr>
          <w:rFonts w:ascii="Arial" w:hAnsi="Arial" w:cs="Arial"/>
          <w:sz w:val="24"/>
          <w:szCs w:val="24"/>
        </w:rPr>
        <w:t xml:space="preserve">. Art. 1.11, </w:t>
      </w:r>
      <w:proofErr w:type="spellStart"/>
      <w:r>
        <w:rPr>
          <w:rFonts w:ascii="Arial" w:hAnsi="Arial" w:cs="Arial"/>
          <w:sz w:val="24"/>
          <w:szCs w:val="24"/>
        </w:rPr>
        <w:t>Fracc</w:t>
      </w:r>
      <w:proofErr w:type="spellEnd"/>
      <w:r>
        <w:rPr>
          <w:rFonts w:ascii="Arial" w:hAnsi="Arial" w:cs="Arial"/>
          <w:sz w:val="24"/>
          <w:szCs w:val="24"/>
        </w:rPr>
        <w:t>. III.</w:t>
      </w:r>
    </w:p>
    <w:p w:rsidR="004D7E4C" w:rsidRPr="00FE44B9" w:rsidRDefault="004D7E4C" w:rsidP="004D7E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E44B9">
        <w:rPr>
          <w:rFonts w:ascii="Arial" w:hAnsi="Arial" w:cs="Arial"/>
          <w:sz w:val="24"/>
          <w:szCs w:val="24"/>
        </w:rPr>
        <w:t>¿</w:t>
      </w:r>
      <w:r w:rsidRPr="00FE44B9">
        <w:rPr>
          <w:rFonts w:ascii="Arial" w:hAnsi="Arial" w:cs="Arial"/>
          <w:sz w:val="36"/>
          <w:szCs w:val="24"/>
        </w:rPr>
        <w:t>S</w:t>
      </w:r>
      <w:r w:rsidRPr="00FE44B9">
        <w:rPr>
          <w:rFonts w:ascii="Arial" w:hAnsi="Arial" w:cs="Arial"/>
          <w:sz w:val="24"/>
          <w:szCs w:val="24"/>
        </w:rPr>
        <w:t>abías que? Las dependencias de la administración pública estatal podrán expedir normas técnicas</w:t>
      </w:r>
      <w:r>
        <w:rPr>
          <w:rFonts w:ascii="Arial" w:hAnsi="Arial" w:cs="Arial"/>
          <w:sz w:val="24"/>
          <w:szCs w:val="24"/>
        </w:rPr>
        <w:t>. Art. 1.31.</w:t>
      </w:r>
    </w:p>
    <w:p w:rsidR="004D7E4C" w:rsidRPr="0079748F" w:rsidRDefault="004D7E4C" w:rsidP="004D7E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9748F">
        <w:rPr>
          <w:rFonts w:ascii="Arial" w:hAnsi="Arial" w:cs="Arial"/>
          <w:sz w:val="24"/>
          <w:szCs w:val="24"/>
        </w:rPr>
        <w:t>¿</w:t>
      </w:r>
      <w:r w:rsidRPr="0079748F">
        <w:rPr>
          <w:rFonts w:ascii="Arial" w:hAnsi="Arial" w:cs="Arial"/>
          <w:sz w:val="36"/>
          <w:szCs w:val="24"/>
        </w:rPr>
        <w:t>S</w:t>
      </w:r>
      <w:r w:rsidRPr="0079748F">
        <w:rPr>
          <w:rFonts w:ascii="Arial" w:hAnsi="Arial" w:cs="Arial"/>
          <w:sz w:val="24"/>
          <w:szCs w:val="24"/>
        </w:rPr>
        <w:t>abías que? Toda persona tiene derecho a que las autoridades</w:t>
      </w:r>
      <w:r>
        <w:rPr>
          <w:rFonts w:ascii="Arial" w:hAnsi="Arial" w:cs="Arial"/>
          <w:sz w:val="24"/>
          <w:szCs w:val="24"/>
        </w:rPr>
        <w:t xml:space="preserve"> le </w:t>
      </w:r>
      <w:r w:rsidRPr="0079748F">
        <w:rPr>
          <w:rFonts w:ascii="Arial" w:hAnsi="Arial" w:cs="Arial"/>
          <w:sz w:val="24"/>
          <w:szCs w:val="24"/>
        </w:rPr>
        <w:t>proporcionen información</w:t>
      </w:r>
      <w:r>
        <w:rPr>
          <w:rFonts w:ascii="Arial" w:hAnsi="Arial" w:cs="Arial"/>
          <w:sz w:val="24"/>
          <w:szCs w:val="24"/>
        </w:rPr>
        <w:t>. Art. 1.41.</w:t>
      </w:r>
    </w:p>
    <w:p w:rsidR="004D7E4C" w:rsidRDefault="004D7E4C" w:rsidP="004D7E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83044">
        <w:rPr>
          <w:rFonts w:ascii="Arial" w:hAnsi="Arial" w:cs="Arial"/>
          <w:sz w:val="24"/>
          <w:szCs w:val="24"/>
        </w:rPr>
        <w:t>¿</w:t>
      </w:r>
      <w:r w:rsidRPr="00683044">
        <w:rPr>
          <w:rFonts w:ascii="Arial" w:hAnsi="Arial" w:cs="Arial"/>
          <w:sz w:val="36"/>
          <w:szCs w:val="24"/>
        </w:rPr>
        <w:t>S</w:t>
      </w:r>
      <w:r w:rsidRPr="00683044">
        <w:rPr>
          <w:rFonts w:ascii="Arial" w:hAnsi="Arial" w:cs="Arial"/>
          <w:sz w:val="24"/>
          <w:szCs w:val="24"/>
        </w:rPr>
        <w:t>abías que?</w:t>
      </w:r>
      <w:r>
        <w:rPr>
          <w:rFonts w:ascii="Arial" w:hAnsi="Arial" w:cs="Arial"/>
          <w:sz w:val="24"/>
          <w:szCs w:val="24"/>
        </w:rPr>
        <w:t xml:space="preserve"> </w:t>
      </w:r>
      <w:r w:rsidRPr="0079748F">
        <w:rPr>
          <w:rFonts w:ascii="Arial" w:hAnsi="Arial" w:cs="Arial"/>
          <w:sz w:val="24"/>
          <w:szCs w:val="24"/>
        </w:rPr>
        <w:t xml:space="preserve">El Testigo Social es un mecanismo de </w:t>
      </w:r>
      <w:proofErr w:type="gramStart"/>
      <w:r w:rsidRPr="0079748F">
        <w:rPr>
          <w:rFonts w:ascii="Arial" w:hAnsi="Arial" w:cs="Arial"/>
          <w:sz w:val="24"/>
          <w:szCs w:val="24"/>
        </w:rPr>
        <w:t xml:space="preserve">participación </w:t>
      </w:r>
      <w:r>
        <w:rPr>
          <w:rFonts w:ascii="Arial" w:hAnsi="Arial" w:cs="Arial"/>
          <w:sz w:val="24"/>
          <w:szCs w:val="24"/>
        </w:rPr>
        <w:t xml:space="preserve"> </w:t>
      </w:r>
      <w:r w:rsidRPr="0079748F">
        <w:rPr>
          <w:rFonts w:ascii="Arial" w:hAnsi="Arial" w:cs="Arial"/>
          <w:sz w:val="24"/>
          <w:szCs w:val="24"/>
        </w:rPr>
        <w:t>ciudadana</w:t>
      </w:r>
      <w:proofErr w:type="gramEnd"/>
      <w:r>
        <w:rPr>
          <w:rFonts w:ascii="Arial" w:hAnsi="Arial" w:cs="Arial"/>
          <w:sz w:val="24"/>
          <w:szCs w:val="24"/>
        </w:rPr>
        <w:t>. Art. 1,42.</w:t>
      </w:r>
    </w:p>
    <w:p w:rsidR="004D7E4C" w:rsidRPr="008F2860" w:rsidRDefault="004D7E4C" w:rsidP="004D7E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F2860">
        <w:rPr>
          <w:rFonts w:ascii="Arial" w:hAnsi="Arial" w:cs="Arial"/>
          <w:sz w:val="24"/>
          <w:szCs w:val="24"/>
        </w:rPr>
        <w:t>¿</w:t>
      </w:r>
      <w:r w:rsidRPr="008F2860">
        <w:rPr>
          <w:rFonts w:ascii="Arial" w:hAnsi="Arial" w:cs="Arial"/>
          <w:sz w:val="36"/>
          <w:szCs w:val="24"/>
        </w:rPr>
        <w:t>S</w:t>
      </w:r>
      <w:r w:rsidRPr="008F2860">
        <w:rPr>
          <w:rFonts w:ascii="Arial" w:hAnsi="Arial" w:cs="Arial"/>
          <w:sz w:val="24"/>
          <w:szCs w:val="24"/>
        </w:rPr>
        <w:t>abías que? El Testigo Social tiene derecho a voz en los proced</w:t>
      </w:r>
      <w:r>
        <w:rPr>
          <w:rFonts w:ascii="Arial" w:hAnsi="Arial" w:cs="Arial"/>
          <w:sz w:val="24"/>
          <w:szCs w:val="24"/>
        </w:rPr>
        <w:t xml:space="preserve">imientos </w:t>
      </w:r>
      <w:r w:rsidRPr="008F2860">
        <w:rPr>
          <w:rFonts w:ascii="Arial" w:hAnsi="Arial" w:cs="Arial"/>
          <w:sz w:val="24"/>
          <w:szCs w:val="24"/>
        </w:rPr>
        <w:t>en los que participe</w:t>
      </w:r>
      <w:r>
        <w:rPr>
          <w:rFonts w:ascii="Arial" w:hAnsi="Arial" w:cs="Arial"/>
          <w:sz w:val="24"/>
          <w:szCs w:val="24"/>
        </w:rPr>
        <w:t>. Art. 1.44.</w:t>
      </w:r>
    </w:p>
    <w:p w:rsidR="004D7E4C" w:rsidRPr="00E931B7" w:rsidRDefault="004D7E4C" w:rsidP="004D7E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31B7">
        <w:rPr>
          <w:rFonts w:ascii="Arial" w:hAnsi="Arial" w:cs="Arial"/>
          <w:sz w:val="24"/>
          <w:szCs w:val="24"/>
        </w:rPr>
        <w:t>¿</w:t>
      </w:r>
      <w:r w:rsidRPr="00E931B7">
        <w:rPr>
          <w:rFonts w:ascii="Arial" w:hAnsi="Arial" w:cs="Arial"/>
          <w:sz w:val="36"/>
          <w:szCs w:val="24"/>
        </w:rPr>
        <w:t>S</w:t>
      </w:r>
      <w:r w:rsidRPr="00E931B7">
        <w:rPr>
          <w:rFonts w:ascii="Arial" w:hAnsi="Arial" w:cs="Arial"/>
          <w:sz w:val="24"/>
          <w:szCs w:val="24"/>
        </w:rPr>
        <w:t>abías que? Toda persona tiene derecho a presentar demanda de acción popular ante las autoridades</w:t>
      </w:r>
      <w:r>
        <w:rPr>
          <w:rFonts w:ascii="Arial" w:hAnsi="Arial" w:cs="Arial"/>
          <w:sz w:val="24"/>
          <w:szCs w:val="24"/>
        </w:rPr>
        <w:t>. Art. 1.74.</w:t>
      </w:r>
    </w:p>
    <w:p w:rsidR="004D7E4C" w:rsidRDefault="004D7E4C" w:rsidP="004D7E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6689A">
        <w:rPr>
          <w:rFonts w:ascii="Arial" w:hAnsi="Arial" w:cs="Arial"/>
          <w:sz w:val="24"/>
          <w:szCs w:val="24"/>
        </w:rPr>
        <w:t>¿</w:t>
      </w:r>
      <w:r w:rsidRPr="0016689A">
        <w:rPr>
          <w:rFonts w:ascii="Arial" w:hAnsi="Arial" w:cs="Arial"/>
          <w:sz w:val="36"/>
          <w:szCs w:val="24"/>
        </w:rPr>
        <w:t>S</w:t>
      </w:r>
      <w:r w:rsidRPr="0016689A">
        <w:rPr>
          <w:rFonts w:ascii="Arial" w:hAnsi="Arial" w:cs="Arial"/>
          <w:sz w:val="24"/>
          <w:szCs w:val="24"/>
        </w:rPr>
        <w:t>abías que? Los particulares podrán impartir educación en todos sus tipos mediante autorización oficial</w:t>
      </w:r>
      <w:r>
        <w:rPr>
          <w:rFonts w:ascii="Arial" w:hAnsi="Arial" w:cs="Arial"/>
          <w:sz w:val="24"/>
          <w:szCs w:val="24"/>
        </w:rPr>
        <w:t>. Art. 3.25.</w:t>
      </w:r>
    </w:p>
    <w:p w:rsidR="004D7E4C" w:rsidRDefault="004D7E4C" w:rsidP="004D7E4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4D7E4C" w:rsidRDefault="004D7E4C" w:rsidP="004D7E4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B639F2" w:rsidRDefault="00B639F2"/>
    <w:sectPr w:rsidR="00B639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14674"/>
    <w:multiLevelType w:val="hybridMultilevel"/>
    <w:tmpl w:val="358A49BC"/>
    <w:lvl w:ilvl="0" w:tplc="F52E853A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4C"/>
    <w:rsid w:val="00110262"/>
    <w:rsid w:val="004D7E4C"/>
    <w:rsid w:val="00B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DAEF8-4683-4DA3-A29E-543C68C2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7E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naugob</dc:creator>
  <cp:keywords/>
  <dc:description/>
  <cp:lastModifiedBy>naugob</cp:lastModifiedBy>
  <cp:revision>1</cp:revision>
  <dcterms:created xsi:type="dcterms:W3CDTF">2017-06-09T23:03:00Z</dcterms:created>
  <dcterms:modified xsi:type="dcterms:W3CDTF">2017-06-09T23:15:00Z</dcterms:modified>
</cp:coreProperties>
</file>