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  <w:r w:rsidRPr="00E31B28">
        <w:rPr>
          <w:rFonts w:ascii="Times New Roman" w:hAnsi="Times New Roman" w:cs="Times New Roman"/>
          <w:noProof/>
          <w:sz w:val="17"/>
          <w:szCs w:val="17"/>
          <w:lang w:eastAsia="es-MX"/>
        </w:rPr>
        <w:drawing>
          <wp:anchor distT="0" distB="0" distL="114300" distR="114300" simplePos="0" relativeHeight="251659264" behindDoc="1" locked="0" layoutInCell="1" allowOverlap="1" wp14:anchorId="4846EFB4" wp14:editId="6466B750">
            <wp:simplePos x="0" y="0"/>
            <wp:positionH relativeFrom="column">
              <wp:posOffset>-1064705</wp:posOffset>
            </wp:positionH>
            <wp:positionV relativeFrom="paragraph">
              <wp:posOffset>-893445</wp:posOffset>
            </wp:positionV>
            <wp:extent cx="7861300" cy="10200640"/>
            <wp:effectExtent l="0" t="0" r="6350" b="0"/>
            <wp:wrapNone/>
            <wp:docPr id="2" name="Imagen 2" descr="C:\Users\Secretaria\Documents\hojas mebreta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hojas mebretad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1020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844C3D" w:rsidRPr="00570619" w:rsidRDefault="0028158B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  <w:bookmarkStart w:id="0" w:name="_GoBack"/>
      <w:bookmarkEnd w:id="0"/>
      <w:r>
        <w:rPr>
          <w:rFonts w:eastAsia="Arial Unicode MS" w:cstheme="minorHAnsi"/>
          <w:b/>
          <w:sz w:val="24"/>
          <w:szCs w:val="24"/>
        </w:rPr>
        <w:t>DECIMO</w:t>
      </w:r>
      <w:r w:rsidR="00DC02E5">
        <w:rPr>
          <w:rFonts w:eastAsia="Arial Unicode MS" w:cstheme="minorHAnsi"/>
          <w:b/>
          <w:sz w:val="24"/>
          <w:szCs w:val="24"/>
        </w:rPr>
        <w:t xml:space="preserve"> SEGUNDA</w:t>
      </w:r>
      <w:r w:rsidR="00A339FD">
        <w:rPr>
          <w:rFonts w:eastAsia="Arial Unicode MS" w:cstheme="minorHAnsi"/>
          <w:b/>
          <w:sz w:val="24"/>
          <w:szCs w:val="24"/>
        </w:rPr>
        <w:t xml:space="preserve"> </w:t>
      </w:r>
      <w:r w:rsidR="00844C3D" w:rsidRPr="00570619">
        <w:rPr>
          <w:rFonts w:eastAsia="Arial Unicode MS" w:cstheme="minorHAnsi"/>
          <w:b/>
          <w:sz w:val="24"/>
          <w:szCs w:val="24"/>
        </w:rPr>
        <w:t>SESIÓN ORDINARIA</w:t>
      </w:r>
      <w:r w:rsidR="00844C3D" w:rsidRPr="00570619">
        <w:rPr>
          <w:rFonts w:eastAsia="Arial Unicode MS" w:cstheme="minorHAnsi"/>
          <w:sz w:val="24"/>
          <w:szCs w:val="24"/>
        </w:rPr>
        <w:t xml:space="preserve"> </w:t>
      </w:r>
      <w:r w:rsidR="00844C3D" w:rsidRPr="00570619">
        <w:rPr>
          <w:rFonts w:eastAsia="Arial Unicode MS" w:cstheme="minorHAnsi"/>
          <w:b/>
          <w:sz w:val="24"/>
          <w:szCs w:val="24"/>
        </w:rPr>
        <w:t>DE CABILDO</w:t>
      </w:r>
    </w:p>
    <w:p w:rsidR="00066F9E" w:rsidRPr="00570619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570619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570619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570619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570619">
        <w:rPr>
          <w:rFonts w:ascii="Calibri" w:eastAsia="Arial Unicode MS" w:hAnsi="Calibri" w:cs="Calibri"/>
          <w:b/>
          <w:sz w:val="24"/>
          <w:szCs w:val="24"/>
        </w:rPr>
        <w:t xml:space="preserve">FECHA: </w:t>
      </w:r>
      <w:r w:rsidR="00DC02E5">
        <w:rPr>
          <w:rFonts w:ascii="Calibri" w:eastAsia="Arial Unicode MS" w:hAnsi="Calibri" w:cs="Calibri"/>
          <w:b/>
          <w:sz w:val="24"/>
          <w:szCs w:val="24"/>
        </w:rPr>
        <w:t>29</w:t>
      </w:r>
      <w:r w:rsidRPr="00570619">
        <w:rPr>
          <w:rFonts w:ascii="Calibri" w:eastAsia="Arial Unicode MS" w:hAnsi="Calibri" w:cs="Calibri"/>
          <w:b/>
          <w:sz w:val="24"/>
          <w:szCs w:val="24"/>
        </w:rPr>
        <w:t xml:space="preserve"> DE MARZO DE 2017</w:t>
      </w:r>
    </w:p>
    <w:p w:rsidR="00066F9E" w:rsidRPr="00570619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570619">
        <w:rPr>
          <w:rFonts w:ascii="Calibri" w:eastAsia="Arial Unicode MS" w:hAnsi="Calibri" w:cs="Calibri"/>
          <w:b/>
          <w:sz w:val="24"/>
          <w:szCs w:val="24"/>
        </w:rPr>
        <w:t xml:space="preserve">HORA: </w:t>
      </w:r>
      <w:r w:rsidR="00DC02E5">
        <w:rPr>
          <w:rFonts w:ascii="Calibri" w:eastAsia="Arial Unicode MS" w:hAnsi="Calibri" w:cs="Calibri"/>
          <w:b/>
          <w:sz w:val="24"/>
          <w:szCs w:val="24"/>
        </w:rPr>
        <w:t>09</w:t>
      </w:r>
      <w:r w:rsidRPr="00570619">
        <w:rPr>
          <w:rFonts w:ascii="Calibri" w:eastAsia="Arial Unicode MS" w:hAnsi="Calibri" w:cs="Calibri"/>
          <w:b/>
          <w:sz w:val="24"/>
          <w:szCs w:val="24"/>
        </w:rPr>
        <w:t>:00</w:t>
      </w:r>
    </w:p>
    <w:p w:rsidR="00066F9E" w:rsidRPr="00570619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570619">
        <w:rPr>
          <w:rFonts w:ascii="Calibri" w:eastAsia="Arial Unicode MS" w:hAnsi="Calibri" w:cs="Calibri"/>
          <w:b/>
          <w:sz w:val="24"/>
          <w:szCs w:val="24"/>
        </w:rPr>
        <w:t>LUGAR: SALÓN DE CABILDOS</w:t>
      </w:r>
    </w:p>
    <w:p w:rsidR="00066F9E" w:rsidRPr="00570619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570619">
        <w:rPr>
          <w:rFonts w:ascii="Calibri" w:eastAsia="Arial Unicode MS" w:hAnsi="Calibri" w:cs="Calibri"/>
          <w:b/>
          <w:sz w:val="24"/>
          <w:szCs w:val="24"/>
        </w:rPr>
        <w:t>PALACIO MUNICIPAL</w:t>
      </w:r>
    </w:p>
    <w:p w:rsidR="00066F9E" w:rsidRPr="00570619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844C3D" w:rsidRPr="00570619" w:rsidRDefault="00844C3D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844C3D" w:rsidRPr="00570619" w:rsidRDefault="00844C3D" w:rsidP="00844C3D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4"/>
          <w:szCs w:val="24"/>
          <w:lang w:val="es-ES"/>
        </w:rPr>
      </w:pPr>
    </w:p>
    <w:p w:rsidR="00DC02E5" w:rsidRPr="0088568B" w:rsidRDefault="00DC02E5" w:rsidP="00DC02E5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0"/>
          <w:szCs w:val="20"/>
          <w:lang w:val="es-ES"/>
        </w:rPr>
      </w:pPr>
      <w:r w:rsidRPr="0088568B">
        <w:rPr>
          <w:rFonts w:eastAsia="Arial Unicode MS" w:cstheme="minorHAnsi"/>
          <w:b/>
          <w:bCs/>
          <w:sz w:val="20"/>
          <w:szCs w:val="20"/>
          <w:lang w:val="es-ES"/>
        </w:rPr>
        <w:t>ORDEN DEL DÍA</w:t>
      </w:r>
    </w:p>
    <w:p w:rsidR="00DC02E5" w:rsidRPr="0088568B" w:rsidRDefault="00DC02E5" w:rsidP="00DC02E5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0"/>
          <w:szCs w:val="20"/>
          <w:lang w:val="es-ES"/>
        </w:rPr>
      </w:pPr>
    </w:p>
    <w:p w:rsidR="00DC02E5" w:rsidRPr="0088568B" w:rsidRDefault="00DC02E5" w:rsidP="00DC02E5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  <w:sz w:val="20"/>
          <w:szCs w:val="20"/>
        </w:rPr>
      </w:pPr>
      <w:bookmarkStart w:id="1" w:name="_Ref459036957"/>
      <w:r w:rsidRPr="0088568B">
        <w:rPr>
          <w:rFonts w:eastAsia="Arial Unicode MS" w:cstheme="minorHAnsi"/>
          <w:sz w:val="20"/>
          <w:szCs w:val="20"/>
        </w:rPr>
        <w:t>LISTA DE ASISTENCIA Y EN SU CASO DECLARACIÓN DEL QUÓRUM LEGAL.</w:t>
      </w:r>
      <w:bookmarkEnd w:id="1"/>
    </w:p>
    <w:p w:rsidR="00DC02E5" w:rsidRPr="0088568B" w:rsidRDefault="00DC02E5" w:rsidP="00DC02E5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  <w:sz w:val="20"/>
          <w:szCs w:val="20"/>
        </w:rPr>
      </w:pPr>
      <w:r w:rsidRPr="0088568B">
        <w:rPr>
          <w:rFonts w:eastAsia="Arial Unicode MS" w:cstheme="minorHAnsi"/>
          <w:sz w:val="20"/>
          <w:szCs w:val="20"/>
        </w:rPr>
        <w:t>LECTURA, DISCUSIÓN Y EN SU CASO APROBACIÓN DEL ACTA DE LA SESIÓN ANTERIOR.</w:t>
      </w:r>
    </w:p>
    <w:p w:rsidR="00DC02E5" w:rsidRPr="0088568B" w:rsidRDefault="00DC02E5" w:rsidP="00DC02E5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  <w:sz w:val="20"/>
          <w:szCs w:val="20"/>
        </w:rPr>
      </w:pPr>
      <w:r w:rsidRPr="0088568B">
        <w:rPr>
          <w:rFonts w:eastAsia="Arial Unicode MS" w:cstheme="minorHAnsi"/>
          <w:sz w:val="20"/>
          <w:szCs w:val="20"/>
        </w:rPr>
        <w:t xml:space="preserve">APROBACIÓN DEL ORDEN DEL DÍA. </w:t>
      </w:r>
    </w:p>
    <w:p w:rsidR="00DC02E5" w:rsidRPr="0088568B" w:rsidRDefault="00DC02E5" w:rsidP="00DC02E5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  <w:sz w:val="20"/>
          <w:szCs w:val="20"/>
        </w:rPr>
      </w:pPr>
      <w:r w:rsidRPr="0088568B">
        <w:rPr>
          <w:rFonts w:eastAsia="Arial Unicode MS" w:cstheme="minorHAnsi"/>
          <w:sz w:val="20"/>
          <w:szCs w:val="20"/>
        </w:rPr>
        <w:t>PRESENTACIÓN, LECTURA, DISCUSIÓN Y EN SU CASO APROBACIÓN DE LOS SIGUIENTES ASUNTOS:</w:t>
      </w:r>
    </w:p>
    <w:p w:rsidR="00DC02E5" w:rsidRPr="0088568B" w:rsidRDefault="00DC02E5" w:rsidP="00DC02E5">
      <w:pPr>
        <w:pStyle w:val="Sinespaciado"/>
        <w:ind w:left="720"/>
        <w:contextualSpacing/>
        <w:jc w:val="both"/>
        <w:rPr>
          <w:rFonts w:eastAsia="Arial Unicode MS" w:cstheme="minorHAnsi"/>
          <w:sz w:val="20"/>
          <w:szCs w:val="20"/>
        </w:rPr>
      </w:pPr>
    </w:p>
    <w:p w:rsidR="00DC02E5" w:rsidRPr="0088568B" w:rsidRDefault="00DC02E5" w:rsidP="00DC02E5">
      <w:pPr>
        <w:pStyle w:val="Sinespaciado"/>
        <w:numPr>
          <w:ilvl w:val="0"/>
          <w:numId w:val="3"/>
        </w:numPr>
        <w:ind w:left="1071" w:hanging="357"/>
        <w:contextualSpacing/>
        <w:jc w:val="both"/>
        <w:rPr>
          <w:rFonts w:eastAsia="Arial Unicode MS" w:cstheme="minorHAnsi"/>
          <w:sz w:val="20"/>
          <w:szCs w:val="20"/>
        </w:rPr>
      </w:pPr>
      <w:r w:rsidRPr="0088568B">
        <w:rPr>
          <w:rFonts w:eastAsia="Arial Unicode MS" w:cstheme="minorHAnsi"/>
          <w:sz w:val="20"/>
          <w:szCs w:val="20"/>
        </w:rPr>
        <w:t>PROPUESTA Y EN SU CASO AUTORIZACIÓN DEL CABILDO, PARA QUE LA C. DIANA PÉREZ BARRAGÁN, PRESIDENTA MUNICIPAL CONSTITUCIONAL Y EL LIC. MANUEL QUIÑONES FLORES, SECRETARIO DEL AYUNTAMIENTO, SUSCRIBAN EL CONVENIO DE COORDINACIÓN DEL FONDO DE INFRAESTRUCTURA SOCIAL PARA LAS ENTIDADES (</w:t>
      </w:r>
      <w:proofErr w:type="spellStart"/>
      <w:r w:rsidRPr="0088568B">
        <w:rPr>
          <w:rFonts w:eastAsia="Arial Unicode MS" w:cstheme="minorHAnsi"/>
          <w:sz w:val="20"/>
          <w:szCs w:val="20"/>
        </w:rPr>
        <w:t>FISE</w:t>
      </w:r>
      <w:proofErr w:type="spellEnd"/>
      <w:r w:rsidRPr="0088568B">
        <w:rPr>
          <w:rFonts w:eastAsia="Arial Unicode MS" w:cstheme="minorHAnsi"/>
          <w:sz w:val="20"/>
          <w:szCs w:val="20"/>
        </w:rPr>
        <w:t>), EJERCICIO 2017, ASÍ COMO LA APLICACIÓN DEL RECURSO ECONÓMICO DEL REFERIDO FONDO.</w:t>
      </w:r>
    </w:p>
    <w:p w:rsidR="00DC02E5" w:rsidRPr="0088568B" w:rsidRDefault="00DC02E5" w:rsidP="00DC02E5">
      <w:pPr>
        <w:pStyle w:val="Sinespaciado"/>
        <w:numPr>
          <w:ilvl w:val="0"/>
          <w:numId w:val="3"/>
        </w:numPr>
        <w:ind w:left="1071" w:hanging="357"/>
        <w:contextualSpacing/>
        <w:jc w:val="both"/>
        <w:rPr>
          <w:rFonts w:eastAsia="Arial Unicode MS" w:cstheme="minorHAnsi"/>
          <w:sz w:val="20"/>
          <w:szCs w:val="20"/>
        </w:rPr>
      </w:pPr>
      <w:r w:rsidRPr="0088568B">
        <w:rPr>
          <w:rFonts w:eastAsia="Arial Unicode MS" w:cstheme="minorHAnsi"/>
          <w:sz w:val="20"/>
          <w:szCs w:val="20"/>
        </w:rPr>
        <w:t>AUTORIZACIÓN DEL CABILDO PARA CONSTITUCIÓN DEL ANDADOR LIC. JOSÉ VASCONCELOS, QUE SE UBICA EN EL BARRIO DE SANTIAGUITO, MUNICIPIO DE OCOYOACAC, ESTADO DE MÉXICO.</w:t>
      </w:r>
    </w:p>
    <w:p w:rsidR="00DC02E5" w:rsidRPr="0088568B" w:rsidRDefault="00DC02E5" w:rsidP="00DC02E5">
      <w:pPr>
        <w:pStyle w:val="Sinespaciado"/>
        <w:numPr>
          <w:ilvl w:val="0"/>
          <w:numId w:val="3"/>
        </w:numPr>
        <w:ind w:left="1071" w:hanging="357"/>
        <w:contextualSpacing/>
        <w:jc w:val="both"/>
        <w:rPr>
          <w:rFonts w:eastAsia="Arial Unicode MS" w:cstheme="minorHAnsi"/>
          <w:sz w:val="20"/>
          <w:szCs w:val="20"/>
        </w:rPr>
      </w:pPr>
      <w:r w:rsidRPr="0088568B">
        <w:rPr>
          <w:rFonts w:eastAsia="Arial Unicode MS" w:cstheme="minorHAnsi"/>
          <w:sz w:val="20"/>
          <w:szCs w:val="20"/>
        </w:rPr>
        <w:t>ACUERDO POR EL QUE SE RATIFIQUE LA CREACIÓN DEL INSTITUTO MUNICIPAL DE CULTURA FÍSICA Y DEPORTE DE OCOYOACAC, COMO UN ORGANISMO PUBLICO DESCENTRALIZADO EN CUMPLIMIENTO A LA LEY QUE LO CREA.</w:t>
      </w:r>
    </w:p>
    <w:p w:rsidR="00DC02E5" w:rsidRPr="0088568B" w:rsidRDefault="00DC02E5" w:rsidP="00DC02E5">
      <w:pPr>
        <w:pStyle w:val="Sinespaciado"/>
        <w:numPr>
          <w:ilvl w:val="0"/>
          <w:numId w:val="3"/>
        </w:numPr>
        <w:ind w:left="1071" w:hanging="357"/>
        <w:contextualSpacing/>
        <w:jc w:val="both"/>
        <w:rPr>
          <w:rFonts w:eastAsia="Arial Unicode MS" w:cstheme="minorHAnsi"/>
          <w:sz w:val="20"/>
          <w:szCs w:val="20"/>
        </w:rPr>
      </w:pPr>
      <w:r w:rsidRPr="0088568B">
        <w:rPr>
          <w:rFonts w:eastAsia="Arial Unicode MS" w:cstheme="minorHAnsi"/>
          <w:sz w:val="20"/>
          <w:szCs w:val="20"/>
        </w:rPr>
        <w:t xml:space="preserve">ACUERDO POR EL QUE SE AUTORIZA LA ASIGNACIÓN DEL 2% DEL TOTAL DEL PRESUPUESTO DE EGRESOS DEL AYUNTAMIENTO EN CUMPLIMIENTO AL ARTICULO 24 DE LA LEY QUE CREA ESTE INSTITUTO. </w:t>
      </w:r>
    </w:p>
    <w:p w:rsidR="00DC02E5" w:rsidRPr="0088568B" w:rsidRDefault="00DC02E5" w:rsidP="00DC02E5">
      <w:pPr>
        <w:pStyle w:val="Sinespaciado"/>
        <w:numPr>
          <w:ilvl w:val="0"/>
          <w:numId w:val="3"/>
        </w:numPr>
        <w:ind w:left="1071" w:hanging="357"/>
        <w:contextualSpacing/>
        <w:jc w:val="both"/>
        <w:rPr>
          <w:rFonts w:eastAsia="Arial Unicode MS" w:cstheme="minorHAnsi"/>
          <w:sz w:val="20"/>
          <w:szCs w:val="20"/>
        </w:rPr>
      </w:pPr>
      <w:r w:rsidRPr="0088568B">
        <w:rPr>
          <w:rFonts w:eastAsia="Arial Unicode MS" w:cstheme="minorHAnsi"/>
          <w:sz w:val="20"/>
          <w:szCs w:val="20"/>
        </w:rPr>
        <w:t>AUTORIZACIÓN DEL CABILDO PARA INICIAR LOS TRABAJOS DE LA REMODELACIÓN DE LA CANCHA DE BÁSQUET BOL, UBICADA EN CALLE EMILIANO ZAPATA Y CALLE GUANAJUATO, EN SANTA MARÍA DE LA ASUNCIÓN TEPEXOYUCA, OCOYOACAC, MÉXICO.</w:t>
      </w:r>
    </w:p>
    <w:p w:rsidR="00DC02E5" w:rsidRPr="0088568B" w:rsidRDefault="00DC02E5" w:rsidP="00DC02E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  <w:r w:rsidRPr="0088568B">
        <w:rPr>
          <w:rFonts w:eastAsia="Arial Unicode MS" w:cstheme="minorHAnsi"/>
          <w:sz w:val="20"/>
          <w:szCs w:val="20"/>
        </w:rPr>
        <w:t>ASUNTOS GENERALES.</w:t>
      </w:r>
    </w:p>
    <w:p w:rsidR="00DC02E5" w:rsidRPr="0088568B" w:rsidRDefault="00DC02E5" w:rsidP="00DC02E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  <w:r w:rsidRPr="0088568B">
        <w:rPr>
          <w:rFonts w:eastAsia="Arial Unicode MS" w:cstheme="minorHAnsi"/>
          <w:sz w:val="20"/>
          <w:szCs w:val="20"/>
        </w:rPr>
        <w:t>CLAUSURA DE LA SESIÓN.</w:t>
      </w:r>
    </w:p>
    <w:p w:rsidR="00570619" w:rsidRPr="00570619" w:rsidRDefault="00570619" w:rsidP="00570619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4"/>
          <w:szCs w:val="24"/>
          <w:lang w:val="es-ES"/>
        </w:rPr>
      </w:pPr>
    </w:p>
    <w:p w:rsidR="00EF18A8" w:rsidRDefault="00EF18A8"/>
    <w:sectPr w:rsidR="00EF18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1CA"/>
    <w:multiLevelType w:val="hybridMultilevel"/>
    <w:tmpl w:val="35627568"/>
    <w:lvl w:ilvl="0" w:tplc="D06C61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937698"/>
    <w:multiLevelType w:val="hybridMultilevel"/>
    <w:tmpl w:val="993C1A78"/>
    <w:lvl w:ilvl="0" w:tplc="E80CBEF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4" w:hanging="360"/>
      </w:pPr>
    </w:lvl>
    <w:lvl w:ilvl="2" w:tplc="080A001B" w:tentative="1">
      <w:start w:val="1"/>
      <w:numFmt w:val="lowerRoman"/>
      <w:lvlText w:val="%3."/>
      <w:lvlJc w:val="right"/>
      <w:pPr>
        <w:ind w:left="2514" w:hanging="180"/>
      </w:pPr>
    </w:lvl>
    <w:lvl w:ilvl="3" w:tplc="080A000F" w:tentative="1">
      <w:start w:val="1"/>
      <w:numFmt w:val="decimal"/>
      <w:lvlText w:val="%4."/>
      <w:lvlJc w:val="left"/>
      <w:pPr>
        <w:ind w:left="3234" w:hanging="360"/>
      </w:pPr>
    </w:lvl>
    <w:lvl w:ilvl="4" w:tplc="080A0019" w:tentative="1">
      <w:start w:val="1"/>
      <w:numFmt w:val="lowerLetter"/>
      <w:lvlText w:val="%5."/>
      <w:lvlJc w:val="left"/>
      <w:pPr>
        <w:ind w:left="3954" w:hanging="360"/>
      </w:pPr>
    </w:lvl>
    <w:lvl w:ilvl="5" w:tplc="080A001B" w:tentative="1">
      <w:start w:val="1"/>
      <w:numFmt w:val="lowerRoman"/>
      <w:lvlText w:val="%6."/>
      <w:lvlJc w:val="right"/>
      <w:pPr>
        <w:ind w:left="4674" w:hanging="180"/>
      </w:pPr>
    </w:lvl>
    <w:lvl w:ilvl="6" w:tplc="080A000F" w:tentative="1">
      <w:start w:val="1"/>
      <w:numFmt w:val="decimal"/>
      <w:lvlText w:val="%7."/>
      <w:lvlJc w:val="left"/>
      <w:pPr>
        <w:ind w:left="5394" w:hanging="360"/>
      </w:pPr>
    </w:lvl>
    <w:lvl w:ilvl="7" w:tplc="080A0019" w:tentative="1">
      <w:start w:val="1"/>
      <w:numFmt w:val="lowerLetter"/>
      <w:lvlText w:val="%8."/>
      <w:lvlJc w:val="left"/>
      <w:pPr>
        <w:ind w:left="6114" w:hanging="360"/>
      </w:pPr>
    </w:lvl>
    <w:lvl w:ilvl="8" w:tplc="08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798708A7"/>
    <w:multiLevelType w:val="hybridMultilevel"/>
    <w:tmpl w:val="5C64CF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3D"/>
    <w:rsid w:val="00066F9E"/>
    <w:rsid w:val="0028158B"/>
    <w:rsid w:val="00390D18"/>
    <w:rsid w:val="00570619"/>
    <w:rsid w:val="00844C3D"/>
    <w:rsid w:val="00A339FD"/>
    <w:rsid w:val="00B510C0"/>
    <w:rsid w:val="00CB63B2"/>
    <w:rsid w:val="00CC447A"/>
    <w:rsid w:val="00DC02E5"/>
    <w:rsid w:val="00DE6193"/>
    <w:rsid w:val="00E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3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C3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44C3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44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3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C3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44C3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4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3</cp:revision>
  <dcterms:created xsi:type="dcterms:W3CDTF">2017-04-07T16:17:00Z</dcterms:created>
  <dcterms:modified xsi:type="dcterms:W3CDTF">2017-04-07T16:20:00Z</dcterms:modified>
</cp:coreProperties>
</file>