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4C" w:rsidRPr="00C3096F" w:rsidRDefault="0003014C" w:rsidP="0003014C">
      <w:pPr>
        <w:ind w:right="-518"/>
        <w:jc w:val="right"/>
        <w:rPr>
          <w:rFonts w:ascii="Arial" w:hAnsi="Arial" w:cs="Arial"/>
          <w:sz w:val="20"/>
          <w:szCs w:val="20"/>
        </w:rPr>
      </w:pPr>
      <w:r w:rsidRPr="00C3096F">
        <w:rPr>
          <w:rFonts w:ascii="Arial" w:hAnsi="Arial" w:cs="Arial"/>
          <w:color w:val="000000"/>
          <w:sz w:val="20"/>
          <w:szCs w:val="20"/>
        </w:rPr>
        <w:t xml:space="preserve">Toluca de Lerdo, Estado de México; </w:t>
      </w:r>
      <w:r>
        <w:rPr>
          <w:rFonts w:ascii="Arial" w:hAnsi="Arial" w:cs="Arial"/>
          <w:color w:val="000000"/>
          <w:sz w:val="20"/>
          <w:szCs w:val="20"/>
        </w:rPr>
        <w:t xml:space="preserve">7 de Junio </w:t>
      </w:r>
      <w:r w:rsidRPr="00C3096F">
        <w:rPr>
          <w:rFonts w:ascii="Arial" w:hAnsi="Arial" w:cs="Arial"/>
          <w:color w:val="000000"/>
          <w:sz w:val="20"/>
          <w:szCs w:val="20"/>
        </w:rPr>
        <w:t>de 201</w:t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3014C" w:rsidRPr="00C3096F" w:rsidRDefault="0003014C" w:rsidP="0003014C">
      <w:pPr>
        <w:ind w:left="-567" w:right="-518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Número de Folio de Solicitud: 00009/PT/IP/2017</w:t>
      </w:r>
    </w:p>
    <w:p w:rsidR="0003014C" w:rsidRPr="00C3096F" w:rsidRDefault="0003014C" w:rsidP="0003014C">
      <w:pPr>
        <w:ind w:left="-567" w:right="-51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3014C" w:rsidRDefault="0003014C" w:rsidP="0003014C">
      <w:pPr>
        <w:ind w:left="-567" w:right="-51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096F">
        <w:rPr>
          <w:rFonts w:ascii="Arial" w:hAnsi="Arial" w:cs="Arial"/>
          <w:b/>
          <w:color w:val="000000"/>
          <w:sz w:val="20"/>
          <w:szCs w:val="20"/>
        </w:rPr>
        <w:t>C.</w:t>
      </w:r>
      <w:r>
        <w:rPr>
          <w:rFonts w:ascii="Arial" w:hAnsi="Arial" w:cs="Arial"/>
          <w:b/>
          <w:color w:val="000000"/>
          <w:sz w:val="20"/>
          <w:szCs w:val="20"/>
        </w:rPr>
        <w:t>TRANSPARENCIA ESTADO MEXICO.</w:t>
      </w:r>
    </w:p>
    <w:p w:rsidR="0003014C" w:rsidRDefault="0003014C" w:rsidP="0003014C">
      <w:pPr>
        <w:ind w:left="-567" w:right="-518"/>
        <w:jc w:val="both"/>
        <w:rPr>
          <w:rFonts w:ascii="Arial" w:hAnsi="Arial" w:cs="Arial"/>
          <w:color w:val="000000"/>
          <w:sz w:val="20"/>
          <w:szCs w:val="20"/>
        </w:rPr>
      </w:pPr>
      <w:r w:rsidRPr="00C3096F">
        <w:rPr>
          <w:rFonts w:ascii="Arial" w:hAnsi="Arial" w:cs="Arial"/>
          <w:b/>
          <w:color w:val="000000"/>
          <w:sz w:val="20"/>
          <w:szCs w:val="20"/>
        </w:rPr>
        <w:t>P R E S E N T E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03014C" w:rsidRPr="00C3096F" w:rsidRDefault="0003014C" w:rsidP="0003014C">
      <w:pPr>
        <w:ind w:left="-567" w:right="-518"/>
        <w:jc w:val="both"/>
        <w:rPr>
          <w:rFonts w:ascii="Arial" w:hAnsi="Arial" w:cs="Arial"/>
          <w:color w:val="000000"/>
          <w:sz w:val="20"/>
          <w:szCs w:val="20"/>
        </w:rPr>
      </w:pPr>
    </w:p>
    <w:p w:rsidR="0003014C" w:rsidRPr="00C3096F" w:rsidRDefault="0003014C" w:rsidP="0003014C">
      <w:pPr>
        <w:ind w:left="-567" w:right="-518" w:firstLine="1560"/>
        <w:jc w:val="both"/>
        <w:rPr>
          <w:rFonts w:ascii="Arial" w:hAnsi="Arial" w:cs="Arial"/>
          <w:sz w:val="20"/>
          <w:szCs w:val="20"/>
        </w:rPr>
      </w:pPr>
      <w:r w:rsidRPr="00C3096F">
        <w:rPr>
          <w:rFonts w:ascii="Arial" w:hAnsi="Arial" w:cs="Arial"/>
          <w:color w:val="000000"/>
          <w:sz w:val="20"/>
          <w:szCs w:val="20"/>
        </w:rPr>
        <w:t xml:space="preserve">Con fundamento en lo dispuesto </w:t>
      </w:r>
      <w:r>
        <w:rPr>
          <w:rFonts w:ascii="Arial" w:hAnsi="Arial" w:cs="Arial"/>
          <w:color w:val="000000"/>
          <w:sz w:val="20"/>
          <w:szCs w:val="20"/>
        </w:rPr>
        <w:t xml:space="preserve">el artículo 6 de la Constitución Política de los Estados Unidos Mexicanos, articulo 5 de la Constitución Local, </w:t>
      </w:r>
      <w:r w:rsidRPr="00C3096F">
        <w:rPr>
          <w:rFonts w:ascii="Arial" w:hAnsi="Arial" w:cs="Arial"/>
          <w:color w:val="000000"/>
          <w:sz w:val="20"/>
          <w:szCs w:val="20"/>
        </w:rPr>
        <w:t>los artículos 1, 4, 6 y 23 de la Ley General de Transparencia y Acceso a la Información Pública,</w:t>
      </w:r>
      <w:r>
        <w:rPr>
          <w:rFonts w:ascii="Arial" w:hAnsi="Arial" w:cs="Arial"/>
          <w:color w:val="000000"/>
          <w:sz w:val="20"/>
          <w:szCs w:val="20"/>
        </w:rPr>
        <w:t xml:space="preserve"> además del numeral</w:t>
      </w:r>
      <w:r w:rsidRPr="00C3096F">
        <w:rPr>
          <w:rFonts w:ascii="Arial" w:hAnsi="Arial" w:cs="Arial"/>
          <w:color w:val="000000"/>
          <w:sz w:val="20"/>
          <w:szCs w:val="20"/>
        </w:rPr>
        <w:t xml:space="preserve"> 53 fracciones II, III, IV y V de la Ley de Transparencia y Acceso a la Información Pública del Estado de México y Municipios así como</w:t>
      </w:r>
      <w:r>
        <w:rPr>
          <w:rFonts w:ascii="Arial" w:hAnsi="Arial" w:cs="Arial"/>
          <w:color w:val="000000"/>
          <w:sz w:val="20"/>
          <w:szCs w:val="20"/>
        </w:rPr>
        <w:t xml:space="preserve"> también el artículo </w:t>
      </w:r>
      <w:r w:rsidRPr="00C3096F">
        <w:rPr>
          <w:rFonts w:ascii="Arial" w:hAnsi="Arial" w:cs="Arial"/>
          <w:color w:val="000000"/>
          <w:sz w:val="20"/>
          <w:szCs w:val="20"/>
        </w:rPr>
        <w:t>30 de la Ley General de Partidos Políticos</w:t>
      </w:r>
      <w:r>
        <w:rPr>
          <w:rFonts w:ascii="Arial" w:hAnsi="Arial" w:cs="Arial"/>
          <w:color w:val="000000"/>
          <w:sz w:val="20"/>
          <w:szCs w:val="20"/>
        </w:rPr>
        <w:t xml:space="preserve">,  </w:t>
      </w:r>
      <w:r w:rsidRPr="00C3096F">
        <w:rPr>
          <w:rFonts w:ascii="Arial" w:hAnsi="Arial" w:cs="Arial"/>
          <w:color w:val="000000"/>
          <w:sz w:val="20"/>
          <w:szCs w:val="20"/>
        </w:rPr>
        <w:t xml:space="preserve">con </w:t>
      </w:r>
      <w:r w:rsidRPr="00C3096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el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único propósito de cumplir con nuestros ordenamientos jurídicos en cuanto al  </w:t>
      </w:r>
      <w:r w:rsidRPr="00C3096F">
        <w:rPr>
          <w:rFonts w:ascii="Arial" w:hAnsi="Arial" w:cs="Arial"/>
          <w:color w:val="212121"/>
          <w:sz w:val="20"/>
          <w:szCs w:val="20"/>
          <w:shd w:val="clear" w:color="auto" w:fill="FFFFFF"/>
        </w:rPr>
        <w:t>acceso a la información pública,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C3096F">
        <w:rPr>
          <w:rFonts w:ascii="Arial" w:hAnsi="Arial" w:cs="Arial"/>
          <w:sz w:val="20"/>
          <w:szCs w:val="20"/>
        </w:rPr>
        <w:t xml:space="preserve">me permito </w:t>
      </w:r>
      <w:r>
        <w:rPr>
          <w:rFonts w:ascii="Arial" w:hAnsi="Arial" w:cs="Arial"/>
          <w:sz w:val="20"/>
          <w:szCs w:val="20"/>
        </w:rPr>
        <w:t xml:space="preserve">responder a su </w:t>
      </w:r>
      <w:r w:rsidRPr="00C3096F">
        <w:rPr>
          <w:rFonts w:ascii="Arial" w:hAnsi="Arial" w:cs="Arial"/>
          <w:sz w:val="20"/>
          <w:szCs w:val="20"/>
        </w:rPr>
        <w:t>solicitud</w:t>
      </w:r>
      <w:r>
        <w:rPr>
          <w:rFonts w:ascii="Arial" w:hAnsi="Arial" w:cs="Arial"/>
          <w:sz w:val="20"/>
          <w:szCs w:val="20"/>
        </w:rPr>
        <w:t xml:space="preserve"> de fecha veintiocho (28) de marzo del año dos mil diecisiete (2017) , al tenor de la siguiente solicitud  que a la letra dice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50"/>
        <w:gridCol w:w="3150"/>
      </w:tblGrid>
      <w:tr w:rsidR="0003014C" w:rsidRPr="00C3096F" w:rsidTr="00B83081">
        <w:trPr>
          <w:trHeight w:val="150"/>
          <w:tblCellSpacing w:w="0" w:type="dxa"/>
          <w:jc w:val="center"/>
          <w:hidden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FF0"/>
            <w:vAlign w:val="center"/>
            <w:hideMark/>
          </w:tcPr>
          <w:p w:rsidR="0003014C" w:rsidRPr="00C3096F" w:rsidRDefault="0003014C" w:rsidP="00B83081">
            <w:pPr>
              <w:ind w:left="-567" w:right="-518"/>
              <w:jc w:val="both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C3096F"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</w:rPr>
              <w:t xml:space="preserve">CUALQUIER OTRO DETALLE QUE FACILITE LA BÚSQUEDA DE LA INFORMACIÓN </w:t>
            </w:r>
          </w:p>
        </w:tc>
        <w:tc>
          <w:tcPr>
            <w:tcW w:w="1500" w:type="pct"/>
            <w:vAlign w:val="center"/>
            <w:hideMark/>
          </w:tcPr>
          <w:p w:rsidR="0003014C" w:rsidRPr="00C3096F" w:rsidRDefault="0003014C" w:rsidP="00B83081">
            <w:pPr>
              <w:ind w:left="-567" w:right="-518"/>
              <w:jc w:val="both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</w:tr>
    </w:tbl>
    <w:p w:rsidR="0003014C" w:rsidRDefault="0003014C" w:rsidP="0003014C">
      <w:pPr>
        <w:ind w:left="-567" w:right="-518"/>
        <w:jc w:val="center"/>
        <w:rPr>
          <w:rFonts w:ascii="Arial" w:eastAsia="Times New Roman" w:hAnsi="Arial" w:cs="Arial"/>
          <w:b/>
          <w:i/>
          <w:sz w:val="20"/>
          <w:szCs w:val="20"/>
        </w:rPr>
      </w:pPr>
    </w:p>
    <w:p w:rsidR="0003014C" w:rsidRPr="00327889" w:rsidRDefault="0003014C" w:rsidP="0003014C">
      <w:pPr>
        <w:ind w:left="-567" w:right="-518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327889">
        <w:rPr>
          <w:rFonts w:ascii="Arial" w:eastAsia="Times New Roman" w:hAnsi="Arial" w:cs="Arial"/>
          <w:b/>
          <w:i/>
          <w:sz w:val="20"/>
          <w:szCs w:val="20"/>
        </w:rPr>
        <w:t>“</w:t>
      </w:r>
      <w:r>
        <w:rPr>
          <w:rFonts w:ascii="Arial" w:hAnsi="Arial" w:cs="Arial"/>
          <w:b/>
          <w:i/>
          <w:sz w:val="20"/>
          <w:szCs w:val="20"/>
        </w:rPr>
        <w:t>Solicitamos la relación y nombramiento (o similar) de todo los delegados o representante que el partido tiene designados por cada municipio, o distrito, para las funciones partidistas, de promoción o similares, con miras al proceso electoral de gobernador en junio próximo. Incluir su currículo o datos generales, en especial si tienen actualmente cargo o puesto en cualquier orden o nivel de gobierno .”</w:t>
      </w:r>
      <w:r w:rsidRPr="00327889">
        <w:rPr>
          <w:rFonts w:ascii="Arial" w:eastAsia="Times New Roman" w:hAnsi="Arial" w:cs="Arial"/>
          <w:b/>
          <w:i/>
          <w:sz w:val="20"/>
          <w:szCs w:val="20"/>
        </w:rPr>
        <w:t xml:space="preserve"> (sic)</w:t>
      </w:r>
    </w:p>
    <w:p w:rsidR="0003014C" w:rsidRPr="00C3096F" w:rsidRDefault="0003014C" w:rsidP="0003014C">
      <w:pPr>
        <w:ind w:left="-567" w:right="-51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3014C" w:rsidRDefault="0003014C" w:rsidP="0003014C">
      <w:pPr>
        <w:ind w:left="-567" w:right="-5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Pr="00C3096F">
        <w:rPr>
          <w:rFonts w:ascii="Arial" w:hAnsi="Arial" w:cs="Arial"/>
          <w:sz w:val="20"/>
          <w:szCs w:val="20"/>
        </w:rPr>
        <w:t>conformidad con los artículos 4 y 12 de la Ley de Transparencia y Acceso a la Información Pública del Estado de México y Municipios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3014C" w:rsidRPr="007669CA" w:rsidRDefault="0003014C" w:rsidP="0003014C">
      <w:pPr>
        <w:ind w:left="-567" w:right="-518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3014C" w:rsidRPr="007669CA" w:rsidRDefault="00D52C02" w:rsidP="0003014C">
      <w:pPr>
        <w:ind w:left="-567" w:right="-518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En respuesta lic. omar</w:t>
      </w:r>
    </w:p>
    <w:p w:rsidR="0003014C" w:rsidRDefault="0003014C" w:rsidP="0003014C">
      <w:pPr>
        <w:ind w:left="-567" w:right="-518"/>
        <w:jc w:val="both"/>
        <w:rPr>
          <w:rFonts w:ascii="Arial" w:hAnsi="Arial" w:cs="Arial"/>
          <w:sz w:val="20"/>
          <w:szCs w:val="20"/>
        </w:rPr>
      </w:pPr>
    </w:p>
    <w:p w:rsidR="0003014C" w:rsidRPr="00C3096F" w:rsidRDefault="0003014C" w:rsidP="0003014C">
      <w:pPr>
        <w:ind w:left="-567" w:right="-5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 mismo es menester hacerle saber  que de considerar un agravio</w:t>
      </w:r>
      <w:r w:rsidRPr="00C3096F">
        <w:rPr>
          <w:rFonts w:ascii="Arial" w:hAnsi="Arial" w:cs="Arial"/>
          <w:sz w:val="20"/>
          <w:szCs w:val="20"/>
        </w:rPr>
        <w:t xml:space="preserve"> a su derecho de acceso a la información pública cuenta con un plazo de quince días háb</w:t>
      </w:r>
      <w:bookmarkStart w:id="0" w:name="_GoBack"/>
      <w:bookmarkEnd w:id="0"/>
      <w:r w:rsidRPr="00C3096F">
        <w:rPr>
          <w:rFonts w:ascii="Arial" w:hAnsi="Arial" w:cs="Arial"/>
          <w:sz w:val="20"/>
          <w:szCs w:val="20"/>
        </w:rPr>
        <w:t>iles</w:t>
      </w:r>
      <w:r>
        <w:rPr>
          <w:rFonts w:ascii="Arial" w:hAnsi="Arial" w:cs="Arial"/>
          <w:sz w:val="20"/>
          <w:szCs w:val="20"/>
        </w:rPr>
        <w:t xml:space="preserve"> contados </w:t>
      </w:r>
      <w:r w:rsidRPr="00C3096F">
        <w:rPr>
          <w:rFonts w:ascii="Arial" w:hAnsi="Arial" w:cs="Arial"/>
          <w:sz w:val="20"/>
          <w:szCs w:val="20"/>
        </w:rPr>
        <w:t xml:space="preserve"> a partir de la notificación de respuesta a su solicitud para interponer recurso de revisión ante el órgano competente. </w:t>
      </w:r>
    </w:p>
    <w:p w:rsidR="0003014C" w:rsidRPr="00C3096F" w:rsidRDefault="0003014C" w:rsidP="0003014C">
      <w:pPr>
        <w:ind w:left="-567" w:right="-518"/>
        <w:jc w:val="both"/>
        <w:rPr>
          <w:rFonts w:ascii="Arial" w:hAnsi="Arial" w:cs="Arial"/>
          <w:sz w:val="20"/>
          <w:szCs w:val="20"/>
        </w:rPr>
      </w:pPr>
    </w:p>
    <w:p w:rsidR="0003014C" w:rsidRPr="007C0483" w:rsidRDefault="0003014C" w:rsidP="0003014C">
      <w:pPr>
        <w:ind w:left="-567" w:right="-518"/>
        <w:jc w:val="both"/>
        <w:rPr>
          <w:rFonts w:ascii="Arial" w:hAnsi="Arial" w:cs="Arial"/>
          <w:sz w:val="20"/>
          <w:szCs w:val="20"/>
        </w:rPr>
      </w:pPr>
      <w:r w:rsidRPr="00C3096F">
        <w:rPr>
          <w:rFonts w:ascii="Arial" w:hAnsi="Arial" w:cs="Arial"/>
          <w:sz w:val="20"/>
          <w:szCs w:val="20"/>
        </w:rPr>
        <w:t>Sin más por el momento,</w:t>
      </w:r>
      <w:r>
        <w:rPr>
          <w:rFonts w:ascii="Arial" w:hAnsi="Arial" w:cs="Arial"/>
          <w:sz w:val="20"/>
          <w:szCs w:val="20"/>
        </w:rPr>
        <w:t xml:space="preserve"> </w:t>
      </w:r>
      <w:r w:rsidRPr="00C309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qued</w:t>
      </w:r>
      <w:r w:rsidRPr="00C3096F">
        <w:rPr>
          <w:rFonts w:ascii="Arial" w:hAnsi="Arial" w:cs="Arial"/>
          <w:sz w:val="20"/>
          <w:szCs w:val="20"/>
        </w:rPr>
        <w:t>o a sus órdenes para cualquier duda o aclaración</w:t>
      </w:r>
      <w:r>
        <w:rPr>
          <w:rFonts w:ascii="Arial" w:hAnsi="Arial" w:cs="Arial"/>
          <w:sz w:val="20"/>
          <w:szCs w:val="20"/>
        </w:rPr>
        <w:t xml:space="preserve"> que se remita</w:t>
      </w:r>
      <w:r w:rsidRPr="00C309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Reciba un cordial saludo</w:t>
      </w:r>
    </w:p>
    <w:p w:rsidR="0003014C" w:rsidRDefault="0003014C" w:rsidP="0003014C">
      <w:pPr>
        <w:ind w:left="-567" w:right="-518"/>
        <w:jc w:val="center"/>
        <w:rPr>
          <w:rFonts w:ascii="Arial" w:hAnsi="Arial" w:cs="Arial"/>
          <w:color w:val="000000"/>
          <w:sz w:val="20"/>
          <w:szCs w:val="20"/>
        </w:rPr>
      </w:pPr>
    </w:p>
    <w:p w:rsidR="0003014C" w:rsidRPr="00C3096F" w:rsidRDefault="0003014C" w:rsidP="0003014C">
      <w:pPr>
        <w:ind w:left="-567" w:right="-518"/>
        <w:jc w:val="center"/>
        <w:rPr>
          <w:rFonts w:ascii="Arial" w:hAnsi="Arial" w:cs="Arial"/>
          <w:color w:val="000000"/>
          <w:sz w:val="20"/>
          <w:szCs w:val="20"/>
        </w:rPr>
      </w:pPr>
    </w:p>
    <w:p w:rsidR="0003014C" w:rsidRDefault="0003014C" w:rsidP="0003014C">
      <w:pPr>
        <w:ind w:right="-518"/>
        <w:jc w:val="center"/>
        <w:rPr>
          <w:rFonts w:ascii="Arial" w:hAnsi="Arial" w:cs="Arial"/>
          <w:b/>
          <w:sz w:val="20"/>
          <w:szCs w:val="20"/>
        </w:rPr>
      </w:pPr>
    </w:p>
    <w:p w:rsidR="0003014C" w:rsidRDefault="0003014C" w:rsidP="0003014C">
      <w:pPr>
        <w:ind w:right="-518"/>
        <w:jc w:val="center"/>
        <w:rPr>
          <w:rFonts w:ascii="Arial" w:hAnsi="Arial" w:cs="Arial"/>
          <w:b/>
          <w:sz w:val="20"/>
          <w:szCs w:val="20"/>
        </w:rPr>
      </w:pPr>
    </w:p>
    <w:p w:rsidR="0003014C" w:rsidRPr="00C3096F" w:rsidRDefault="0003014C" w:rsidP="0003014C">
      <w:pPr>
        <w:ind w:right="-518"/>
        <w:jc w:val="center"/>
        <w:rPr>
          <w:rFonts w:ascii="Arial" w:hAnsi="Arial" w:cs="Arial"/>
          <w:b/>
          <w:sz w:val="20"/>
          <w:szCs w:val="20"/>
        </w:rPr>
      </w:pPr>
    </w:p>
    <w:p w:rsidR="0003014C" w:rsidRPr="00C3096F" w:rsidRDefault="0003014C" w:rsidP="0003014C">
      <w:pPr>
        <w:ind w:right="-518"/>
        <w:jc w:val="center"/>
        <w:rPr>
          <w:rFonts w:ascii="Arial" w:hAnsi="Arial" w:cs="Arial"/>
          <w:b/>
          <w:sz w:val="20"/>
          <w:szCs w:val="20"/>
        </w:rPr>
      </w:pPr>
    </w:p>
    <w:p w:rsidR="0003014C" w:rsidRPr="00C3096F" w:rsidRDefault="0003014C" w:rsidP="0003014C">
      <w:pPr>
        <w:ind w:right="-518"/>
        <w:jc w:val="center"/>
        <w:rPr>
          <w:rFonts w:ascii="Arial" w:hAnsi="Arial" w:cs="Arial"/>
          <w:b/>
          <w:sz w:val="20"/>
          <w:szCs w:val="20"/>
        </w:rPr>
      </w:pPr>
    </w:p>
    <w:p w:rsidR="0003014C" w:rsidRPr="00C3096F" w:rsidRDefault="0003014C" w:rsidP="0003014C">
      <w:pPr>
        <w:ind w:right="-518"/>
        <w:jc w:val="center"/>
        <w:rPr>
          <w:rFonts w:ascii="Arial" w:hAnsi="Arial" w:cs="Arial"/>
          <w:b/>
          <w:sz w:val="20"/>
          <w:szCs w:val="20"/>
        </w:rPr>
      </w:pPr>
    </w:p>
    <w:p w:rsidR="0003014C" w:rsidRPr="00C3096F" w:rsidRDefault="0003014C" w:rsidP="0003014C">
      <w:pPr>
        <w:ind w:left="-567" w:right="-518"/>
        <w:jc w:val="center"/>
        <w:rPr>
          <w:rFonts w:ascii="Arial" w:hAnsi="Arial" w:cs="Arial"/>
          <w:b/>
          <w:sz w:val="20"/>
          <w:szCs w:val="20"/>
        </w:rPr>
      </w:pPr>
      <w:r w:rsidRPr="00C3096F">
        <w:rPr>
          <w:rFonts w:ascii="Arial" w:hAnsi="Arial" w:cs="Arial"/>
          <w:b/>
          <w:sz w:val="20"/>
          <w:szCs w:val="20"/>
        </w:rPr>
        <w:t>PARTIDO DEL TRABAJO EN EL ESTADO DE MÉXICO</w:t>
      </w:r>
    </w:p>
    <w:p w:rsidR="0003014C" w:rsidRPr="00C3096F" w:rsidRDefault="0003014C" w:rsidP="0003014C">
      <w:pPr>
        <w:ind w:left="-567" w:right="-518"/>
        <w:jc w:val="center"/>
        <w:rPr>
          <w:rFonts w:ascii="Arial" w:hAnsi="Arial" w:cs="Arial"/>
          <w:b/>
          <w:sz w:val="20"/>
          <w:szCs w:val="20"/>
        </w:rPr>
      </w:pPr>
    </w:p>
    <w:p w:rsidR="0003014C" w:rsidRDefault="0003014C" w:rsidP="0003014C">
      <w:pPr>
        <w:ind w:right="-518"/>
        <w:rPr>
          <w:rFonts w:ascii="Arial" w:hAnsi="Arial" w:cs="Arial"/>
          <w:sz w:val="12"/>
          <w:szCs w:val="12"/>
        </w:rPr>
      </w:pPr>
    </w:p>
    <w:p w:rsidR="0003014C" w:rsidRDefault="0003014C" w:rsidP="0003014C">
      <w:pPr>
        <w:ind w:right="-518"/>
        <w:rPr>
          <w:rFonts w:ascii="Arial" w:hAnsi="Arial" w:cs="Arial"/>
          <w:sz w:val="12"/>
          <w:szCs w:val="12"/>
        </w:rPr>
      </w:pPr>
    </w:p>
    <w:p w:rsidR="0003014C" w:rsidRDefault="0003014C" w:rsidP="0003014C"/>
    <w:p w:rsidR="00DC75AC" w:rsidRDefault="00DC75AC"/>
    <w:sectPr w:rsidR="00DC75AC" w:rsidSect="0084628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9B0" w:rsidRDefault="001E29B0" w:rsidP="0003014C">
      <w:r>
        <w:separator/>
      </w:r>
    </w:p>
  </w:endnote>
  <w:endnote w:type="continuationSeparator" w:id="1">
    <w:p w:rsidR="001E29B0" w:rsidRDefault="001E29B0" w:rsidP="0003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9B0" w:rsidRDefault="001E29B0" w:rsidP="0003014C">
      <w:r>
        <w:separator/>
      </w:r>
    </w:p>
  </w:footnote>
  <w:footnote w:type="continuationSeparator" w:id="1">
    <w:p w:rsidR="001E29B0" w:rsidRDefault="001E29B0" w:rsidP="00030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4C" w:rsidRPr="008A5A12" w:rsidRDefault="0003014C" w:rsidP="0003014C">
    <w:pPr>
      <w:pStyle w:val="Encabezado"/>
      <w:tabs>
        <w:tab w:val="left" w:pos="1760"/>
      </w:tabs>
      <w:rPr>
        <w:rFonts w:ascii="Simplified Arabic Fixed" w:hAnsi="Simplified Arabic Fixed" w:cs="Simplified Arabic Fixed"/>
        <w:b/>
        <w:sz w:val="40"/>
        <w:szCs w:val="40"/>
      </w:rPr>
    </w:pPr>
    <w:r>
      <w:rPr>
        <w:rFonts w:ascii="Simplified Arabic Fixed" w:hAnsi="Simplified Arabic Fixed" w:cs="Simplified Arabic Fixed"/>
        <w:b/>
        <w:sz w:val="40"/>
        <w:szCs w:val="40"/>
      </w:rPr>
      <w:tab/>
    </w:r>
    <w:r>
      <w:rPr>
        <w:rFonts w:ascii="Simplified Arabic Fixed" w:hAnsi="Simplified Arabic Fixed" w:cs="Simplified Arabic Fixed"/>
        <w:b/>
        <w:sz w:val="40"/>
        <w:szCs w:val="40"/>
      </w:rPr>
      <w:tab/>
    </w:r>
    <w:r>
      <w:rPr>
        <w:rFonts w:ascii="Simplified Arabic Fixed" w:hAnsi="Simplified Arabic Fixed" w:cs="Simplified Arabic Fixed"/>
        <w:b/>
        <w:noProof/>
        <w:sz w:val="40"/>
        <w:szCs w:val="40"/>
        <w:lang w:eastAsia="en-US"/>
      </w:rPr>
      <w:pict>
        <v:rect id="_x0000_s1025" style="position:absolute;margin-left:-72.6pt;margin-top:-27.4pt;width:79.1pt;height:60.45pt;z-index:251658240;mso-position-horizontal-relative:text;mso-position-vertical-relative:text" filled="f" stroked="f">
          <v:textbox style="mso-next-textbox:#_x0000_s1025">
            <w:txbxContent>
              <w:p w:rsidR="0003014C" w:rsidRDefault="0003014C" w:rsidP="0003014C">
                <w:r w:rsidRPr="008A5A12">
                  <w:rPr>
                    <w:noProof/>
                  </w:rPr>
                  <w:drawing>
                    <wp:inline distT="0" distB="0" distL="0" distR="0">
                      <wp:extent cx="654050" cy="654050"/>
                      <wp:effectExtent l="19050" t="0" r="0" b="0"/>
                      <wp:docPr id="4" name="Imagen 1" descr="Resultado de imagen para partido del trabajo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esultado de imagen para partido del trabajo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4050" cy="654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Pr="008A5A12">
      <w:rPr>
        <w:rFonts w:ascii="Simplified Arabic Fixed" w:hAnsi="Simplified Arabic Fixed" w:cs="Simplified Arabic Fixed"/>
        <w:b/>
        <w:sz w:val="40"/>
        <w:szCs w:val="40"/>
      </w:rPr>
      <w:t>PARTIDO DEL TRABAJO</w:t>
    </w:r>
  </w:p>
  <w:p w:rsidR="0003014C" w:rsidRPr="008A5A12" w:rsidRDefault="0003014C" w:rsidP="0003014C">
    <w:pPr>
      <w:pStyle w:val="Encabezado"/>
      <w:jc w:val="center"/>
      <w:rPr>
        <w:rFonts w:ascii="Simplified Arabic Fixed" w:hAnsi="Simplified Arabic Fixed" w:cs="Simplified Arabic Fixed"/>
        <w:b/>
        <w:sz w:val="40"/>
        <w:szCs w:val="40"/>
      </w:rPr>
    </w:pPr>
    <w:r w:rsidRPr="008A5A12">
      <w:rPr>
        <w:rFonts w:ascii="Simplified Arabic Fixed" w:hAnsi="Simplified Arabic Fixed" w:cs="Simplified Arabic Fixed"/>
        <w:b/>
        <w:sz w:val="40"/>
        <w:szCs w:val="40"/>
      </w:rPr>
      <w:t>UNIDAD NACIONAL</w:t>
    </w:r>
  </w:p>
  <w:p w:rsidR="0003014C" w:rsidRPr="008A5A12" w:rsidRDefault="0003014C" w:rsidP="0003014C">
    <w:pPr>
      <w:pStyle w:val="Encabezado"/>
      <w:jc w:val="center"/>
      <w:rPr>
        <w:rFonts w:ascii="Simplified Arabic Fixed" w:hAnsi="Simplified Arabic Fixed" w:cs="Simplified Arabic Fixed"/>
        <w:b/>
        <w:sz w:val="40"/>
        <w:szCs w:val="40"/>
      </w:rPr>
    </w:pPr>
    <w:r w:rsidRPr="008A5A12">
      <w:rPr>
        <w:rFonts w:ascii="Simplified Arabic Fixed" w:hAnsi="Simplified Arabic Fixed" w:cs="Simplified Arabic Fixed"/>
        <w:b/>
        <w:sz w:val="40"/>
        <w:szCs w:val="40"/>
      </w:rPr>
      <w:t>“TODO EL PODER AL PUEBLO”</w:t>
    </w:r>
  </w:p>
  <w:p w:rsidR="0003014C" w:rsidRDefault="0003014C" w:rsidP="0003014C">
    <w:pPr>
      <w:pStyle w:val="Encabezado"/>
    </w:pPr>
  </w:p>
  <w:p w:rsidR="0003014C" w:rsidRDefault="0003014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3014C"/>
    <w:rsid w:val="0003014C"/>
    <w:rsid w:val="00032929"/>
    <w:rsid w:val="001E29B0"/>
    <w:rsid w:val="00D52C02"/>
    <w:rsid w:val="00DC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4C"/>
    <w:pPr>
      <w:spacing w:after="0" w:line="240" w:lineRule="auto"/>
    </w:pPr>
    <w:rPr>
      <w:rFonts w:ascii="Cambria" w:eastAsia="MS Mincho" w:hAnsi="Cambr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301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14C"/>
    <w:rPr>
      <w:rFonts w:ascii="Cambria" w:eastAsia="MS Mincho" w:hAnsi="Cambria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30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14C"/>
    <w:rPr>
      <w:rFonts w:ascii="Cambria" w:eastAsia="MS Mincho" w:hAnsi="Cambria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4C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SORIA</dc:creator>
  <cp:lastModifiedBy>DIEGO SORIA</cp:lastModifiedBy>
  <cp:revision>2</cp:revision>
  <dcterms:created xsi:type="dcterms:W3CDTF">2018-06-07T17:54:00Z</dcterms:created>
  <dcterms:modified xsi:type="dcterms:W3CDTF">2018-06-07T17:59:00Z</dcterms:modified>
</cp:coreProperties>
</file>