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06C" w:rsidRDefault="0049206C" w:rsidP="0049206C">
      <w:pPr>
        <w:jc w:val="both"/>
        <w:rPr>
          <w:rFonts w:ascii="Arial" w:hAnsi="Arial" w:cs="Arial"/>
          <w:color w:val="444444"/>
          <w:sz w:val="24"/>
          <w:szCs w:val="24"/>
          <w:shd w:val="clear" w:color="auto" w:fill="FFFFFF"/>
        </w:rPr>
      </w:pPr>
      <w:r w:rsidRPr="0049206C">
        <w:rPr>
          <w:rFonts w:ascii="Arial" w:hAnsi="Arial" w:cs="Arial"/>
          <w:color w:val="444444"/>
          <w:sz w:val="24"/>
          <w:szCs w:val="24"/>
          <w:shd w:val="clear" w:color="auto" w:fill="FFFFFF"/>
        </w:rPr>
        <w:t>ACUERDO 11/2012-49 Se aprueba por unanimidad de votos el Orden del Día de la Décima Primera Sesión Ordinaria del Consejo del año dos mil doce de la Comisión de Derechos Humanos del Estado de México.</w:t>
      </w:r>
    </w:p>
    <w:p w:rsidR="0049206C" w:rsidRDefault="0049206C" w:rsidP="0049206C">
      <w:pPr>
        <w:jc w:val="both"/>
        <w:rPr>
          <w:rFonts w:ascii="Arial" w:hAnsi="Arial" w:cs="Arial"/>
          <w:color w:val="444444"/>
          <w:sz w:val="24"/>
          <w:szCs w:val="24"/>
          <w:shd w:val="clear" w:color="auto" w:fill="FFFFFF"/>
        </w:rPr>
      </w:pPr>
      <w:r w:rsidRPr="0049206C">
        <w:rPr>
          <w:rFonts w:ascii="Arial" w:hAnsi="Arial" w:cs="Arial"/>
          <w:color w:val="444444"/>
          <w:sz w:val="24"/>
          <w:szCs w:val="24"/>
          <w:shd w:val="clear" w:color="auto" w:fill="FFFFFF"/>
        </w:rPr>
        <w:t xml:space="preserve"> ACUERDO 11/2012-50 Se aprueba por unanimidad de votos el Acta 10/2012 de la Décima Sesión Ordinaria del Consejo, celebrada el 11 de octubre del año dos mil doce. </w:t>
      </w:r>
    </w:p>
    <w:p w:rsidR="00E63F71" w:rsidRPr="0049206C" w:rsidRDefault="0049206C" w:rsidP="0049206C">
      <w:pPr>
        <w:jc w:val="both"/>
        <w:rPr>
          <w:sz w:val="24"/>
          <w:szCs w:val="24"/>
        </w:rPr>
      </w:pPr>
      <w:bookmarkStart w:id="0" w:name="_GoBack"/>
      <w:bookmarkEnd w:id="0"/>
      <w:r w:rsidRPr="0049206C">
        <w:rPr>
          <w:rFonts w:ascii="Arial" w:hAnsi="Arial" w:cs="Arial"/>
          <w:color w:val="444444"/>
          <w:sz w:val="24"/>
          <w:szCs w:val="24"/>
          <w:shd w:val="clear" w:color="auto" w:fill="FFFFFF"/>
        </w:rPr>
        <w:t>ACUERDO 11/2012-51 Se aprueba por unanimidad de votos el pago de los gastos en materia de inserciones e impresiones correspondientes al mes de octubre, que ascienden a la cantidad de $42,986.45 (Cuarenta y dos mil novecientos ochenta y seis pesos 45/100 MN.) </w:t>
      </w:r>
    </w:p>
    <w:sectPr w:rsidR="00E63F71" w:rsidRPr="004920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6C"/>
    <w:rsid w:val="0049206C"/>
    <w:rsid w:val="00E63F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2019-03-20T17:56:00Z</dcterms:created>
  <dcterms:modified xsi:type="dcterms:W3CDTF">2019-03-20T17:59:00Z</dcterms:modified>
</cp:coreProperties>
</file>