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0750" w:rsidRPr="00600750" w:rsidRDefault="00600750" w:rsidP="00600750">
      <w:pPr>
        <w:jc w:val="both"/>
        <w:rPr>
          <w:rFonts w:ascii="Arial" w:hAnsi="Arial" w:cs="Arial"/>
          <w:color w:val="000000" w:themeColor="text1"/>
          <w:sz w:val="28"/>
          <w:szCs w:val="28"/>
          <w:shd w:val="clear" w:color="auto" w:fill="FFFFFF"/>
        </w:rPr>
      </w:pPr>
      <w:bookmarkStart w:id="0" w:name="_GoBack"/>
      <w:r w:rsidRPr="00600750">
        <w:rPr>
          <w:rFonts w:ascii="Arial" w:hAnsi="Arial" w:cs="Arial"/>
          <w:color w:val="000000" w:themeColor="text1"/>
          <w:sz w:val="28"/>
          <w:szCs w:val="28"/>
          <w:shd w:val="clear" w:color="auto" w:fill="FFFFFF"/>
        </w:rPr>
        <w:t xml:space="preserve">ACUERDO 05/2012-20 Se aprueba por unanimidad de votos el Orden del Día de la Quinta Sesión Ordinaria del Consejo del año dos mil doce de la Comisión de Derechos Humanos del Estado de México. </w:t>
      </w:r>
    </w:p>
    <w:p w:rsidR="00600750" w:rsidRPr="00600750" w:rsidRDefault="00600750" w:rsidP="00600750">
      <w:pPr>
        <w:jc w:val="both"/>
        <w:rPr>
          <w:rFonts w:ascii="Arial" w:hAnsi="Arial" w:cs="Arial"/>
          <w:color w:val="000000" w:themeColor="text1"/>
          <w:sz w:val="28"/>
          <w:szCs w:val="28"/>
          <w:shd w:val="clear" w:color="auto" w:fill="FFFFFF"/>
        </w:rPr>
      </w:pPr>
      <w:r w:rsidRPr="00600750">
        <w:rPr>
          <w:rFonts w:ascii="Arial" w:hAnsi="Arial" w:cs="Arial"/>
          <w:color w:val="000000" w:themeColor="text1"/>
          <w:sz w:val="28"/>
          <w:szCs w:val="28"/>
          <w:shd w:val="clear" w:color="auto" w:fill="FFFFFF"/>
        </w:rPr>
        <w:t>ACUERDO 05/2012-21 Se aprueba por unanimidad de votos el Acta 04/2012 de la Cuarta Sesión Ordinaria del Consejo, celebrada el 12 de abril del año dos mil doce.</w:t>
      </w:r>
    </w:p>
    <w:p w:rsidR="00600750" w:rsidRPr="00600750" w:rsidRDefault="00600750" w:rsidP="00600750">
      <w:pPr>
        <w:jc w:val="both"/>
        <w:rPr>
          <w:rFonts w:ascii="Arial" w:hAnsi="Arial" w:cs="Arial"/>
          <w:color w:val="000000" w:themeColor="text1"/>
          <w:sz w:val="28"/>
          <w:szCs w:val="28"/>
          <w:shd w:val="clear" w:color="auto" w:fill="FFFFFF"/>
        </w:rPr>
      </w:pPr>
      <w:r w:rsidRPr="00600750">
        <w:rPr>
          <w:rFonts w:ascii="Arial" w:hAnsi="Arial" w:cs="Arial"/>
          <w:color w:val="000000" w:themeColor="text1"/>
          <w:sz w:val="28"/>
          <w:szCs w:val="28"/>
          <w:shd w:val="clear" w:color="auto" w:fill="FFFFFF"/>
        </w:rPr>
        <w:t xml:space="preserve"> ACUERDO 05/2012-22 Se aprueba por unanimidad de votos el Tabulador de Sueldos para Servidores Públicos de la Comisión de Derechos Humanos del Estado de México 2012, -homólogo al establecido por sector central del GEM, para su aplicación en el sistema de nómina a partir de la segunda quincena del mes de mayo 2012. </w:t>
      </w:r>
    </w:p>
    <w:p w:rsidR="00600750" w:rsidRPr="00600750" w:rsidRDefault="00600750" w:rsidP="00600750">
      <w:pPr>
        <w:jc w:val="both"/>
        <w:rPr>
          <w:rFonts w:ascii="Arial" w:hAnsi="Arial" w:cs="Arial"/>
          <w:color w:val="000000" w:themeColor="text1"/>
          <w:sz w:val="28"/>
          <w:szCs w:val="28"/>
          <w:shd w:val="clear" w:color="auto" w:fill="FFFFFF"/>
        </w:rPr>
      </w:pPr>
      <w:r w:rsidRPr="00600750">
        <w:rPr>
          <w:rFonts w:ascii="Arial" w:hAnsi="Arial" w:cs="Arial"/>
          <w:color w:val="000000" w:themeColor="text1"/>
          <w:sz w:val="28"/>
          <w:szCs w:val="28"/>
          <w:shd w:val="clear" w:color="auto" w:fill="FFFFFF"/>
        </w:rPr>
        <w:t xml:space="preserve">ACUERDO 05/2012-23 Se aprueba por unanimidad de votos la CÉDULA DE PRESTACIONES SALARIALES 2012. </w:t>
      </w:r>
    </w:p>
    <w:p w:rsidR="002B36B8" w:rsidRPr="00600750" w:rsidRDefault="00600750" w:rsidP="00600750">
      <w:pPr>
        <w:jc w:val="both"/>
        <w:rPr>
          <w:color w:val="000000" w:themeColor="text1"/>
          <w:sz w:val="28"/>
          <w:szCs w:val="28"/>
        </w:rPr>
      </w:pPr>
      <w:r w:rsidRPr="00600750">
        <w:rPr>
          <w:rFonts w:ascii="Arial" w:hAnsi="Arial" w:cs="Arial"/>
          <w:color w:val="000000" w:themeColor="text1"/>
          <w:sz w:val="28"/>
          <w:szCs w:val="28"/>
          <w:shd w:val="clear" w:color="auto" w:fill="FFFFFF"/>
        </w:rPr>
        <w:t>ACUERDO 05/2012-24 Se aprueba por unanimidad de votos el pago de los gastos en materia de inserciones e impresiones correspondientes al mes de abril, que ascienden a la cantidad de $98,136.90 (Noventa y ocho mil ciento treinta y seis pesos 90/100 M.N.). </w:t>
      </w:r>
      <w:bookmarkEnd w:id="0"/>
    </w:p>
    <w:sectPr w:rsidR="002B36B8" w:rsidRPr="006007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0750"/>
    <w:rsid w:val="002B36B8"/>
    <w:rsid w:val="0060075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157</Words>
  <Characters>865</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2019-03-19T17:48:00Z</dcterms:created>
  <dcterms:modified xsi:type="dcterms:W3CDTF">2019-03-19T17:49:00Z</dcterms:modified>
</cp:coreProperties>
</file>