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FC" w:rsidRDefault="004B09FC">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02/2012-06 Se aprueba por unanimidad de votos el Orden del Día de la Segunda Sesión Ordinaria del Consejo del año dos mil doce de la Comisión de Derechos Humanos del Estado de México. </w:t>
      </w:r>
    </w:p>
    <w:p w:rsidR="004B09FC" w:rsidRDefault="004B09FC">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02/2012-07 Se aprueba por unanimidad de votos el Acta 01/2011 de la Primera Sesión Ordinaria del Consejo, celebrada el 19 de enero del año dos mil doce. </w:t>
      </w:r>
    </w:p>
    <w:p w:rsidR="004B09FC" w:rsidRDefault="004B09FC">
      <w:pPr>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02/2012-08 Se aprueba por unanimidad de votos el pago de los gastos en materia de inserciones e impresiones correspondientes al mes de enero, que ascienden a la cantidad de $21,429.98 (Veintiún mil cuatrocientos veintinueve pesos 98/100 M.N.) </w:t>
      </w:r>
    </w:p>
    <w:p w:rsidR="00222BC4" w:rsidRDefault="004B09FC">
      <w:bookmarkStart w:id="0" w:name="_GoBack"/>
      <w:bookmarkEnd w:id="0"/>
      <w:r>
        <w:rPr>
          <w:rFonts w:ascii="Arial" w:hAnsi="Arial" w:cs="Arial"/>
          <w:color w:val="444444"/>
          <w:sz w:val="17"/>
          <w:szCs w:val="17"/>
          <w:shd w:val="clear" w:color="auto" w:fill="FFFFFF"/>
        </w:rPr>
        <w:t>ACUERDO 02/2012-09 Se aprueba por unanimidad de votos realizar una campaña de reforestación con los Defensores Municipales de Derechos Humanos.</w:t>
      </w:r>
    </w:p>
    <w:sectPr w:rsidR="00222B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FC"/>
    <w:rsid w:val="00222BC4"/>
    <w:rsid w:val="004B09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636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2019-03-15T23:04:00Z</dcterms:created>
  <dcterms:modified xsi:type="dcterms:W3CDTF">2019-03-15T23:07:00Z</dcterms:modified>
</cp:coreProperties>
</file>