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783F" w:rsidRPr="008A3FC3" w:rsidRDefault="001825B4" w:rsidP="008A3FC3">
      <w:pPr>
        <w:jc w:val="center"/>
        <w:rPr>
          <w:rFonts w:ascii="Arial" w:hAnsi="Arial" w:cs="Arial"/>
          <w:b/>
          <w:sz w:val="24"/>
          <w:szCs w:val="24"/>
          <w:u w:val="single"/>
        </w:rPr>
      </w:pPr>
      <w:bookmarkStart w:id="0" w:name="_GoBack"/>
      <w:r w:rsidRPr="008A3FC3">
        <w:rPr>
          <w:rFonts w:ascii="Arial" w:hAnsi="Arial" w:cs="Arial"/>
          <w:b/>
          <w:sz w:val="24"/>
          <w:szCs w:val="24"/>
          <w:u w:val="single"/>
        </w:rPr>
        <w:t>QUINTA SESIÓN ORDINARIA</w:t>
      </w:r>
    </w:p>
    <w:bookmarkEnd w:id="0"/>
    <w:p w:rsidR="0049783F" w:rsidRPr="008A3FC3" w:rsidRDefault="0049783F" w:rsidP="008A3FC3">
      <w:pPr>
        <w:tabs>
          <w:tab w:val="left" w:pos="2268"/>
          <w:tab w:val="left" w:pos="4111"/>
        </w:tabs>
        <w:spacing w:after="0"/>
        <w:jc w:val="both"/>
        <w:rPr>
          <w:rFonts w:ascii="Arial" w:hAnsi="Arial" w:cs="Arial"/>
          <w:b/>
          <w:sz w:val="24"/>
          <w:szCs w:val="24"/>
        </w:rPr>
      </w:pPr>
    </w:p>
    <w:p w:rsidR="0049783F" w:rsidRPr="008A3FC3" w:rsidRDefault="0049783F" w:rsidP="008A3FC3">
      <w:pPr>
        <w:tabs>
          <w:tab w:val="left" w:pos="2268"/>
          <w:tab w:val="left" w:pos="4111"/>
        </w:tabs>
        <w:spacing w:after="0"/>
        <w:jc w:val="both"/>
        <w:rPr>
          <w:rFonts w:ascii="Arial" w:hAnsi="Arial" w:cs="Arial"/>
          <w:color w:val="000000"/>
          <w:sz w:val="24"/>
          <w:szCs w:val="24"/>
        </w:rPr>
      </w:pPr>
      <w:r w:rsidRPr="008A3FC3">
        <w:rPr>
          <w:rFonts w:ascii="Arial" w:hAnsi="Arial" w:cs="Arial"/>
          <w:b/>
          <w:sz w:val="24"/>
          <w:szCs w:val="24"/>
        </w:rPr>
        <w:t>Secretaría Técnica:</w:t>
      </w:r>
      <w:r w:rsidRPr="008A3FC3">
        <w:rPr>
          <w:rFonts w:ascii="Arial" w:hAnsi="Arial" w:cs="Arial"/>
          <w:sz w:val="24"/>
          <w:szCs w:val="24"/>
        </w:rPr>
        <w:t xml:space="preserve"> De conformidad con el artículo 48 de la Ley de la Comisión de Derechos Humanos del Estado de México </w:t>
      </w:r>
      <w:r w:rsidRPr="008A3FC3">
        <w:rPr>
          <w:rFonts w:ascii="Arial" w:hAnsi="Arial" w:cs="Arial"/>
          <w:color w:val="000000"/>
          <w:sz w:val="24"/>
          <w:szCs w:val="24"/>
        </w:rPr>
        <w:t>se han registrado las firmas de asistencia en el libro correspondiente por lo cual existe el quórum requerido p</w:t>
      </w:r>
      <w:r w:rsidRPr="008A3FC3">
        <w:rPr>
          <w:rFonts w:ascii="Arial" w:hAnsi="Arial" w:cs="Arial"/>
          <w:color w:val="000000"/>
          <w:sz w:val="24"/>
          <w:szCs w:val="24"/>
        </w:rPr>
        <w:t xml:space="preserve">ara la celebración de la Quinta </w:t>
      </w:r>
      <w:r w:rsidRPr="008A3FC3">
        <w:rPr>
          <w:rFonts w:ascii="Arial" w:hAnsi="Arial" w:cs="Arial"/>
          <w:color w:val="000000"/>
          <w:sz w:val="24"/>
          <w:szCs w:val="24"/>
        </w:rPr>
        <w:t>Sesión Ordinaria de este órgano colegiado.</w:t>
      </w:r>
    </w:p>
    <w:p w:rsidR="0049783F" w:rsidRPr="008A3FC3" w:rsidRDefault="0049783F" w:rsidP="008A3FC3">
      <w:pPr>
        <w:tabs>
          <w:tab w:val="left" w:pos="2268"/>
          <w:tab w:val="left" w:pos="4111"/>
        </w:tabs>
        <w:spacing w:after="0"/>
        <w:jc w:val="both"/>
        <w:rPr>
          <w:rFonts w:ascii="Arial" w:hAnsi="Arial" w:cs="Arial"/>
          <w:color w:val="000000"/>
          <w:sz w:val="24"/>
          <w:szCs w:val="24"/>
        </w:rPr>
      </w:pPr>
    </w:p>
    <w:p w:rsidR="0049783F" w:rsidRPr="008A3FC3" w:rsidRDefault="0049783F" w:rsidP="008A3FC3">
      <w:pPr>
        <w:tabs>
          <w:tab w:val="left" w:pos="2268"/>
          <w:tab w:val="left" w:pos="4111"/>
        </w:tabs>
        <w:spacing w:after="0"/>
        <w:jc w:val="both"/>
        <w:rPr>
          <w:rFonts w:ascii="Arial" w:hAnsi="Arial" w:cs="Arial"/>
          <w:color w:val="000000"/>
          <w:sz w:val="24"/>
          <w:szCs w:val="24"/>
        </w:rPr>
      </w:pPr>
      <w:r w:rsidRPr="008A3FC3">
        <w:rPr>
          <w:rFonts w:ascii="Arial" w:hAnsi="Arial" w:cs="Arial"/>
          <w:b/>
          <w:color w:val="000000"/>
          <w:sz w:val="24"/>
          <w:szCs w:val="24"/>
        </w:rPr>
        <w:t>Presidente del Consejo:</w:t>
      </w:r>
      <w:r w:rsidRPr="008A3FC3">
        <w:rPr>
          <w:rFonts w:ascii="Arial" w:hAnsi="Arial" w:cs="Arial"/>
          <w:color w:val="000000"/>
          <w:sz w:val="24"/>
          <w:szCs w:val="24"/>
        </w:rPr>
        <w:t xml:space="preserve"> Se advierte que existe el quórum legal por lo que quedaría abierta la sesión y se le solicitará a la Secretaría de lectura al proyecto del orden del día.</w:t>
      </w:r>
    </w:p>
    <w:p w:rsidR="0049783F" w:rsidRPr="008A3FC3" w:rsidRDefault="0049783F" w:rsidP="008A3FC3">
      <w:pPr>
        <w:tabs>
          <w:tab w:val="left" w:pos="2268"/>
          <w:tab w:val="left" w:pos="4111"/>
        </w:tabs>
        <w:spacing w:after="0"/>
        <w:jc w:val="both"/>
        <w:rPr>
          <w:rFonts w:ascii="Arial" w:hAnsi="Arial" w:cs="Arial"/>
          <w:color w:val="000000"/>
          <w:sz w:val="24"/>
          <w:szCs w:val="24"/>
        </w:rPr>
      </w:pPr>
    </w:p>
    <w:p w:rsidR="0049783F" w:rsidRPr="008A3FC3" w:rsidRDefault="0049783F" w:rsidP="008A3FC3">
      <w:pPr>
        <w:tabs>
          <w:tab w:val="left" w:pos="2268"/>
          <w:tab w:val="left" w:pos="4111"/>
        </w:tabs>
        <w:spacing w:after="0"/>
        <w:jc w:val="both"/>
        <w:rPr>
          <w:rFonts w:ascii="Arial" w:hAnsi="Arial" w:cs="Arial"/>
          <w:color w:val="000000"/>
          <w:sz w:val="24"/>
          <w:szCs w:val="24"/>
        </w:rPr>
      </w:pPr>
      <w:r w:rsidRPr="008A3FC3">
        <w:rPr>
          <w:rFonts w:ascii="Arial" w:hAnsi="Arial" w:cs="Arial"/>
          <w:b/>
          <w:color w:val="000000"/>
          <w:sz w:val="24"/>
          <w:szCs w:val="24"/>
        </w:rPr>
        <w:t>Secretaría Técnica:</w:t>
      </w:r>
      <w:r w:rsidRPr="008A3FC3">
        <w:rPr>
          <w:rFonts w:ascii="Arial" w:hAnsi="Arial" w:cs="Arial"/>
          <w:color w:val="000000"/>
          <w:sz w:val="24"/>
          <w:szCs w:val="24"/>
        </w:rPr>
        <w:t xml:space="preserve"> Con su permiso señor Presidente, señores Consejeros el orden del día sugerido para ésta sesión ordinaria es el siguiente:</w:t>
      </w:r>
    </w:p>
    <w:p w:rsidR="0049783F" w:rsidRPr="008A3FC3" w:rsidRDefault="0049783F" w:rsidP="008A3FC3">
      <w:pPr>
        <w:spacing w:after="0"/>
        <w:jc w:val="both"/>
        <w:rPr>
          <w:rFonts w:ascii="Arial" w:hAnsi="Arial" w:cs="Arial"/>
          <w:sz w:val="24"/>
          <w:szCs w:val="24"/>
        </w:rPr>
      </w:pPr>
    </w:p>
    <w:p w:rsidR="0049783F" w:rsidRPr="008A3FC3" w:rsidRDefault="0049783F" w:rsidP="008A3FC3">
      <w:pPr>
        <w:spacing w:after="0"/>
        <w:jc w:val="both"/>
        <w:rPr>
          <w:rFonts w:ascii="Arial" w:hAnsi="Arial" w:cs="Arial"/>
          <w:color w:val="000000"/>
          <w:sz w:val="24"/>
          <w:szCs w:val="24"/>
        </w:rPr>
      </w:pPr>
    </w:p>
    <w:p w:rsidR="0049783F" w:rsidRPr="008A3FC3" w:rsidRDefault="0049783F" w:rsidP="008A3FC3">
      <w:pPr>
        <w:spacing w:after="0"/>
        <w:jc w:val="both"/>
        <w:rPr>
          <w:rFonts w:ascii="Arial" w:hAnsi="Arial" w:cs="Arial"/>
          <w:color w:val="000000"/>
          <w:sz w:val="24"/>
          <w:szCs w:val="24"/>
        </w:rPr>
      </w:pPr>
      <w:r w:rsidRPr="008A3FC3">
        <w:rPr>
          <w:rFonts w:ascii="Arial" w:hAnsi="Arial" w:cs="Arial"/>
          <w:color w:val="000000"/>
          <w:sz w:val="24"/>
          <w:szCs w:val="24"/>
        </w:rPr>
        <w:t>Orden del Día.</w:t>
      </w:r>
    </w:p>
    <w:p w:rsidR="0049783F" w:rsidRPr="008A3FC3" w:rsidRDefault="0049783F" w:rsidP="008A3FC3">
      <w:pPr>
        <w:jc w:val="both"/>
        <w:rPr>
          <w:rFonts w:ascii="Arial" w:hAnsi="Arial" w:cs="Arial"/>
          <w:sz w:val="24"/>
          <w:szCs w:val="24"/>
        </w:rPr>
      </w:pPr>
    </w:p>
    <w:p w:rsidR="0049783F" w:rsidRPr="008A3FC3" w:rsidRDefault="001825B4" w:rsidP="008A3FC3">
      <w:pPr>
        <w:jc w:val="both"/>
        <w:rPr>
          <w:rFonts w:ascii="Arial" w:hAnsi="Arial" w:cs="Arial"/>
          <w:sz w:val="24"/>
          <w:szCs w:val="24"/>
        </w:rPr>
      </w:pPr>
      <w:r w:rsidRPr="008A3FC3">
        <w:rPr>
          <w:rFonts w:ascii="Arial" w:hAnsi="Arial" w:cs="Arial"/>
          <w:sz w:val="24"/>
          <w:szCs w:val="24"/>
        </w:rPr>
        <w:t xml:space="preserve">1. Lista de asistencia y en su caso, declaración de quórum </w:t>
      </w:r>
    </w:p>
    <w:p w:rsidR="0049783F" w:rsidRPr="008A3FC3" w:rsidRDefault="001825B4" w:rsidP="008A3FC3">
      <w:pPr>
        <w:jc w:val="both"/>
        <w:rPr>
          <w:rFonts w:ascii="Arial" w:hAnsi="Arial" w:cs="Arial"/>
          <w:sz w:val="24"/>
          <w:szCs w:val="24"/>
        </w:rPr>
      </w:pPr>
      <w:r w:rsidRPr="008A3FC3">
        <w:rPr>
          <w:rFonts w:ascii="Arial" w:hAnsi="Arial" w:cs="Arial"/>
          <w:sz w:val="24"/>
          <w:szCs w:val="24"/>
        </w:rPr>
        <w:t xml:space="preserve">2. Lectura y aprobación del orden del día </w:t>
      </w:r>
    </w:p>
    <w:p w:rsidR="0049783F" w:rsidRPr="008A3FC3" w:rsidRDefault="001825B4" w:rsidP="008A3FC3">
      <w:pPr>
        <w:jc w:val="both"/>
        <w:rPr>
          <w:rFonts w:ascii="Arial" w:hAnsi="Arial" w:cs="Arial"/>
          <w:sz w:val="24"/>
          <w:szCs w:val="24"/>
        </w:rPr>
      </w:pPr>
      <w:r w:rsidRPr="008A3FC3">
        <w:rPr>
          <w:rFonts w:ascii="Arial" w:hAnsi="Arial" w:cs="Arial"/>
          <w:sz w:val="24"/>
          <w:szCs w:val="24"/>
        </w:rPr>
        <w:t>3. Lectura y en su caso aprobación y firma del Acta de la Cuarta Sesión Ordinaria del Consejo, del año 2014</w:t>
      </w:r>
    </w:p>
    <w:p w:rsidR="0049783F" w:rsidRPr="008A3FC3" w:rsidRDefault="001825B4" w:rsidP="008A3FC3">
      <w:pPr>
        <w:jc w:val="both"/>
        <w:rPr>
          <w:rFonts w:ascii="Arial" w:hAnsi="Arial" w:cs="Arial"/>
          <w:sz w:val="24"/>
          <w:szCs w:val="24"/>
        </w:rPr>
      </w:pPr>
      <w:r w:rsidRPr="008A3FC3">
        <w:rPr>
          <w:rFonts w:ascii="Arial" w:hAnsi="Arial" w:cs="Arial"/>
          <w:sz w:val="24"/>
          <w:szCs w:val="24"/>
        </w:rPr>
        <w:t xml:space="preserve"> 4. Informe y análisis de actividades relevantes de la Comisión, correspondientes al mes de Abril de 2014</w:t>
      </w:r>
    </w:p>
    <w:p w:rsidR="0049783F" w:rsidRPr="008A3FC3" w:rsidRDefault="001825B4" w:rsidP="008A3FC3">
      <w:pPr>
        <w:jc w:val="both"/>
        <w:rPr>
          <w:rFonts w:ascii="Arial" w:hAnsi="Arial" w:cs="Arial"/>
          <w:sz w:val="24"/>
          <w:szCs w:val="24"/>
        </w:rPr>
      </w:pPr>
      <w:r w:rsidRPr="008A3FC3">
        <w:rPr>
          <w:rFonts w:ascii="Arial" w:hAnsi="Arial" w:cs="Arial"/>
          <w:sz w:val="24"/>
          <w:szCs w:val="24"/>
        </w:rPr>
        <w:t xml:space="preserve"> 4.1. Presidencia </w:t>
      </w:r>
    </w:p>
    <w:p w:rsidR="0049783F" w:rsidRPr="008A3FC3" w:rsidRDefault="001825B4" w:rsidP="008A3FC3">
      <w:pPr>
        <w:jc w:val="both"/>
        <w:rPr>
          <w:rFonts w:ascii="Arial" w:hAnsi="Arial" w:cs="Arial"/>
          <w:sz w:val="24"/>
          <w:szCs w:val="24"/>
        </w:rPr>
      </w:pPr>
      <w:r w:rsidRPr="008A3FC3">
        <w:rPr>
          <w:rFonts w:ascii="Arial" w:hAnsi="Arial" w:cs="Arial"/>
          <w:sz w:val="24"/>
          <w:szCs w:val="24"/>
        </w:rPr>
        <w:t>4.2. Secretaría General</w:t>
      </w:r>
    </w:p>
    <w:p w:rsidR="0049783F" w:rsidRPr="008A3FC3" w:rsidRDefault="001825B4" w:rsidP="008A3FC3">
      <w:pPr>
        <w:jc w:val="both"/>
        <w:rPr>
          <w:rFonts w:ascii="Arial" w:hAnsi="Arial" w:cs="Arial"/>
          <w:sz w:val="24"/>
          <w:szCs w:val="24"/>
        </w:rPr>
      </w:pPr>
      <w:r w:rsidRPr="008A3FC3">
        <w:rPr>
          <w:rFonts w:ascii="Arial" w:hAnsi="Arial" w:cs="Arial"/>
          <w:sz w:val="24"/>
          <w:szCs w:val="24"/>
        </w:rPr>
        <w:t xml:space="preserve"> 4.3. Primera </w:t>
      </w:r>
      <w:proofErr w:type="spellStart"/>
      <w:r w:rsidRPr="008A3FC3">
        <w:rPr>
          <w:rFonts w:ascii="Arial" w:hAnsi="Arial" w:cs="Arial"/>
          <w:sz w:val="24"/>
          <w:szCs w:val="24"/>
        </w:rPr>
        <w:t>Visitaduría</w:t>
      </w:r>
      <w:proofErr w:type="spellEnd"/>
      <w:r w:rsidRPr="008A3FC3">
        <w:rPr>
          <w:rFonts w:ascii="Arial" w:hAnsi="Arial" w:cs="Arial"/>
          <w:sz w:val="24"/>
          <w:szCs w:val="24"/>
        </w:rPr>
        <w:t xml:space="preserve"> General </w:t>
      </w:r>
    </w:p>
    <w:p w:rsidR="0049783F" w:rsidRPr="008A3FC3" w:rsidRDefault="001825B4" w:rsidP="008A3FC3">
      <w:pPr>
        <w:jc w:val="both"/>
        <w:rPr>
          <w:rFonts w:ascii="Arial" w:hAnsi="Arial" w:cs="Arial"/>
          <w:sz w:val="24"/>
          <w:szCs w:val="24"/>
        </w:rPr>
      </w:pPr>
      <w:r w:rsidRPr="008A3FC3">
        <w:rPr>
          <w:rFonts w:ascii="Arial" w:hAnsi="Arial" w:cs="Arial"/>
          <w:sz w:val="24"/>
          <w:szCs w:val="24"/>
        </w:rPr>
        <w:t>4.4. Dirección General de Administración y Finanzas</w:t>
      </w:r>
    </w:p>
    <w:p w:rsidR="0049783F" w:rsidRPr="008A3FC3" w:rsidRDefault="001825B4" w:rsidP="008A3FC3">
      <w:pPr>
        <w:jc w:val="both"/>
        <w:rPr>
          <w:rFonts w:ascii="Arial" w:hAnsi="Arial" w:cs="Arial"/>
          <w:sz w:val="24"/>
          <w:szCs w:val="24"/>
        </w:rPr>
      </w:pPr>
      <w:r w:rsidRPr="008A3FC3">
        <w:rPr>
          <w:rFonts w:ascii="Arial" w:hAnsi="Arial" w:cs="Arial"/>
          <w:sz w:val="24"/>
          <w:szCs w:val="24"/>
        </w:rPr>
        <w:t>5. Asuntos Generales</w:t>
      </w:r>
    </w:p>
    <w:p w:rsidR="0049783F" w:rsidRPr="008A3FC3" w:rsidRDefault="0049783F" w:rsidP="008A3FC3">
      <w:pPr>
        <w:jc w:val="both"/>
        <w:rPr>
          <w:rFonts w:ascii="Arial" w:hAnsi="Arial" w:cs="Arial"/>
          <w:b/>
          <w:sz w:val="24"/>
          <w:szCs w:val="24"/>
          <w:lang w:val="es-ES"/>
        </w:rPr>
      </w:pPr>
    </w:p>
    <w:p w:rsidR="0049783F" w:rsidRPr="008A3FC3" w:rsidRDefault="0049783F" w:rsidP="008A3FC3">
      <w:pPr>
        <w:jc w:val="both"/>
        <w:rPr>
          <w:rFonts w:ascii="Arial" w:hAnsi="Arial" w:cs="Arial"/>
          <w:sz w:val="24"/>
          <w:szCs w:val="24"/>
          <w:lang w:val="es-ES"/>
        </w:rPr>
      </w:pPr>
      <w:r w:rsidRPr="008A3FC3">
        <w:rPr>
          <w:rFonts w:ascii="Arial" w:hAnsi="Arial" w:cs="Arial"/>
          <w:b/>
          <w:sz w:val="24"/>
          <w:szCs w:val="24"/>
          <w:lang w:val="es-ES"/>
        </w:rPr>
        <w:t>Presidente del Consejo:</w:t>
      </w:r>
      <w:r w:rsidRPr="008A3FC3">
        <w:rPr>
          <w:rFonts w:ascii="Arial" w:hAnsi="Arial" w:cs="Arial"/>
          <w:sz w:val="24"/>
          <w:szCs w:val="24"/>
          <w:lang w:val="es-ES"/>
        </w:rPr>
        <w:t xml:space="preserve"> Les preguntaré, Consejeras y Consejeros tienen algún tema general que añadir.</w:t>
      </w:r>
    </w:p>
    <w:p w:rsidR="0049783F" w:rsidRPr="008A3FC3" w:rsidRDefault="0049783F" w:rsidP="008A3FC3">
      <w:pPr>
        <w:jc w:val="both"/>
        <w:rPr>
          <w:rFonts w:ascii="Arial" w:hAnsi="Arial" w:cs="Arial"/>
          <w:sz w:val="24"/>
          <w:szCs w:val="24"/>
          <w:lang w:val="es-ES"/>
        </w:rPr>
      </w:pPr>
      <w:r w:rsidRPr="008A3FC3">
        <w:rPr>
          <w:rFonts w:ascii="Arial" w:hAnsi="Arial" w:cs="Arial"/>
          <w:sz w:val="24"/>
          <w:szCs w:val="24"/>
          <w:lang w:val="es-ES"/>
        </w:rPr>
        <w:t xml:space="preserve"> </w:t>
      </w:r>
    </w:p>
    <w:p w:rsidR="0049783F" w:rsidRPr="008A3FC3" w:rsidRDefault="0049783F" w:rsidP="008A3FC3">
      <w:pPr>
        <w:spacing w:after="0" w:line="360" w:lineRule="auto"/>
        <w:contextualSpacing/>
        <w:jc w:val="both"/>
        <w:rPr>
          <w:rFonts w:ascii="Arial" w:eastAsia="Calibri" w:hAnsi="Arial" w:cs="Arial"/>
          <w:sz w:val="24"/>
          <w:szCs w:val="24"/>
          <w:lang w:val="es-ES"/>
        </w:rPr>
      </w:pPr>
      <w:r w:rsidRPr="008A3FC3">
        <w:rPr>
          <w:rFonts w:ascii="Arial" w:eastAsia="Calibri" w:hAnsi="Arial" w:cs="Arial"/>
          <w:sz w:val="24"/>
          <w:szCs w:val="24"/>
          <w:lang w:val="es-ES"/>
        </w:rPr>
        <w:lastRenderedPageBreak/>
        <w:t>Sin otro asunto que desahogar, si no es así someto su aprobación el orden del día, quien esté de acuerdo por favor levante la mano.</w:t>
      </w:r>
    </w:p>
    <w:p w:rsidR="0049783F" w:rsidRPr="008A3FC3" w:rsidRDefault="0049783F" w:rsidP="008A3FC3">
      <w:pPr>
        <w:spacing w:after="0" w:line="360" w:lineRule="auto"/>
        <w:contextualSpacing/>
        <w:jc w:val="both"/>
        <w:rPr>
          <w:rFonts w:ascii="Arial" w:eastAsia="Calibri" w:hAnsi="Arial" w:cs="Arial"/>
          <w:b/>
          <w:sz w:val="24"/>
          <w:szCs w:val="24"/>
          <w:lang w:val="es-ES"/>
        </w:rPr>
      </w:pPr>
    </w:p>
    <w:p w:rsidR="0049783F" w:rsidRPr="008A3FC3" w:rsidRDefault="0049783F" w:rsidP="008A3FC3">
      <w:pPr>
        <w:spacing w:after="0" w:line="360" w:lineRule="auto"/>
        <w:contextualSpacing/>
        <w:jc w:val="both"/>
        <w:rPr>
          <w:rFonts w:ascii="Arial" w:eastAsia="Calibri" w:hAnsi="Arial" w:cs="Arial"/>
          <w:sz w:val="24"/>
          <w:szCs w:val="24"/>
          <w:lang w:val="es-ES"/>
        </w:rPr>
      </w:pPr>
      <w:r w:rsidRPr="008A3FC3">
        <w:rPr>
          <w:rFonts w:ascii="Arial" w:eastAsia="Calibri" w:hAnsi="Arial" w:cs="Arial"/>
          <w:b/>
          <w:sz w:val="24"/>
          <w:szCs w:val="24"/>
          <w:lang w:val="es-ES"/>
        </w:rPr>
        <w:t>Consejeros y Consejeras:</w:t>
      </w:r>
      <w:r w:rsidRPr="008A3FC3">
        <w:rPr>
          <w:rFonts w:ascii="Arial" w:eastAsia="Calibri" w:hAnsi="Arial" w:cs="Arial"/>
          <w:sz w:val="24"/>
          <w:szCs w:val="24"/>
          <w:lang w:val="es-ES"/>
        </w:rPr>
        <w:t xml:space="preserve"> Por unanimidad</w:t>
      </w:r>
    </w:p>
    <w:p w:rsidR="0049783F" w:rsidRPr="008A3FC3" w:rsidRDefault="0049783F" w:rsidP="008A3FC3">
      <w:pPr>
        <w:spacing w:after="0" w:line="360" w:lineRule="auto"/>
        <w:contextualSpacing/>
        <w:jc w:val="both"/>
        <w:rPr>
          <w:rFonts w:ascii="Arial" w:hAnsi="Arial" w:cs="Arial"/>
          <w:b/>
          <w:color w:val="000000"/>
          <w:sz w:val="24"/>
          <w:szCs w:val="24"/>
        </w:rPr>
      </w:pPr>
    </w:p>
    <w:p w:rsidR="0049783F" w:rsidRPr="008A3FC3" w:rsidRDefault="0049783F" w:rsidP="008A3FC3">
      <w:pPr>
        <w:jc w:val="both"/>
        <w:rPr>
          <w:rFonts w:ascii="Arial" w:hAnsi="Arial" w:cs="Arial"/>
          <w:sz w:val="24"/>
          <w:szCs w:val="24"/>
        </w:rPr>
      </w:pPr>
      <w:r w:rsidRPr="008A3FC3">
        <w:rPr>
          <w:rFonts w:ascii="Arial" w:hAnsi="Arial" w:cs="Arial"/>
          <w:b/>
          <w:color w:val="000000"/>
          <w:sz w:val="24"/>
          <w:szCs w:val="24"/>
        </w:rPr>
        <w:t xml:space="preserve">Secretaría Técnica: </w:t>
      </w:r>
      <w:r w:rsidRPr="008A3FC3">
        <w:rPr>
          <w:rFonts w:ascii="Arial" w:hAnsi="Arial" w:cs="Arial"/>
          <w:sz w:val="24"/>
          <w:szCs w:val="24"/>
        </w:rPr>
        <w:t>No existiendo observación ni aclaración alguna, se aprueba por el siguiente</w:t>
      </w:r>
      <w:r w:rsidRPr="008A3FC3">
        <w:rPr>
          <w:rFonts w:ascii="Arial" w:hAnsi="Arial" w:cs="Arial"/>
          <w:sz w:val="24"/>
          <w:szCs w:val="24"/>
        </w:rPr>
        <w:t xml:space="preserve"> </w:t>
      </w:r>
      <w:r w:rsidR="00E4624F" w:rsidRPr="008A3FC3">
        <w:rPr>
          <w:rFonts w:ascii="Arial" w:hAnsi="Arial" w:cs="Arial"/>
          <w:sz w:val="24"/>
          <w:szCs w:val="24"/>
        </w:rPr>
        <w:t>ACUERDO O5</w:t>
      </w:r>
      <w:r w:rsidR="001825B4" w:rsidRPr="008A3FC3">
        <w:rPr>
          <w:rFonts w:ascii="Arial" w:hAnsi="Arial" w:cs="Arial"/>
          <w:sz w:val="24"/>
          <w:szCs w:val="24"/>
        </w:rPr>
        <w:t>/2014-23 Se aprueba por unanimidad de votos el Orden del Día de la Quinta Sesión Ordinaria del Consejo del año dos mil catorce de la Comisión de Derechos Humanos del Estado de México.</w:t>
      </w:r>
    </w:p>
    <w:p w:rsidR="0049783F" w:rsidRPr="008A3FC3" w:rsidRDefault="0049783F" w:rsidP="008A3FC3">
      <w:pPr>
        <w:jc w:val="both"/>
        <w:rPr>
          <w:rFonts w:ascii="Arial" w:hAnsi="Arial" w:cs="Arial"/>
          <w:sz w:val="24"/>
          <w:szCs w:val="24"/>
        </w:rPr>
      </w:pPr>
      <w:r w:rsidRPr="008A3FC3">
        <w:rPr>
          <w:rFonts w:ascii="Arial" w:hAnsi="Arial" w:cs="Arial"/>
          <w:sz w:val="24"/>
          <w:szCs w:val="24"/>
        </w:rPr>
        <w:t xml:space="preserve">El siguiente punto es la </w:t>
      </w:r>
      <w:r w:rsidR="001825B4" w:rsidRPr="008A3FC3">
        <w:rPr>
          <w:rFonts w:ascii="Arial" w:hAnsi="Arial" w:cs="Arial"/>
          <w:sz w:val="24"/>
          <w:szCs w:val="24"/>
        </w:rPr>
        <w:t>Lectura y en su caso aprobación y firma del Acta de la Cuarta Sesión Ordinaria del Consejo, del año 2014.</w:t>
      </w:r>
    </w:p>
    <w:p w:rsidR="0049783F" w:rsidRPr="008A3FC3" w:rsidRDefault="0049783F" w:rsidP="008A3FC3">
      <w:pPr>
        <w:jc w:val="both"/>
        <w:rPr>
          <w:rFonts w:ascii="Arial" w:hAnsi="Arial" w:cs="Arial"/>
          <w:sz w:val="24"/>
          <w:szCs w:val="24"/>
        </w:rPr>
      </w:pPr>
      <w:r w:rsidRPr="008A3FC3">
        <w:rPr>
          <w:rFonts w:ascii="Arial" w:hAnsi="Arial" w:cs="Arial"/>
          <w:b/>
          <w:sz w:val="24"/>
          <w:szCs w:val="24"/>
        </w:rPr>
        <w:t>Presidente del Consejo:</w:t>
      </w:r>
      <w:r w:rsidRPr="008A3FC3">
        <w:rPr>
          <w:rFonts w:ascii="Arial" w:hAnsi="Arial" w:cs="Arial"/>
          <w:sz w:val="24"/>
          <w:szCs w:val="24"/>
        </w:rPr>
        <w:t xml:space="preserve"> Tienen algún comentario al proyecto de Acta</w:t>
      </w:r>
      <w:r w:rsidR="001825B4" w:rsidRPr="008A3FC3">
        <w:rPr>
          <w:rFonts w:ascii="Arial" w:hAnsi="Arial" w:cs="Arial"/>
          <w:sz w:val="24"/>
          <w:szCs w:val="24"/>
        </w:rPr>
        <w:t xml:space="preserve"> 04/2014 que previamente les fue remitido.</w:t>
      </w:r>
    </w:p>
    <w:p w:rsidR="00A008B5" w:rsidRPr="008A3FC3" w:rsidRDefault="00A008B5" w:rsidP="008A3FC3">
      <w:pPr>
        <w:jc w:val="both"/>
        <w:rPr>
          <w:rFonts w:ascii="Arial" w:hAnsi="Arial" w:cs="Arial"/>
          <w:sz w:val="24"/>
          <w:szCs w:val="24"/>
        </w:rPr>
      </w:pPr>
      <w:r w:rsidRPr="008A3FC3">
        <w:rPr>
          <w:rFonts w:ascii="Arial" w:hAnsi="Arial" w:cs="Arial"/>
          <w:b/>
          <w:sz w:val="24"/>
          <w:szCs w:val="24"/>
        </w:rPr>
        <w:t>Presidente del Consejo:</w:t>
      </w:r>
      <w:r w:rsidRPr="008A3FC3">
        <w:rPr>
          <w:rFonts w:ascii="Arial" w:hAnsi="Arial" w:cs="Arial"/>
          <w:sz w:val="24"/>
          <w:szCs w:val="24"/>
        </w:rPr>
        <w:t xml:space="preserve"> Se realizó la e</w:t>
      </w:r>
      <w:r w:rsidR="001825B4" w:rsidRPr="008A3FC3">
        <w:rPr>
          <w:rFonts w:ascii="Arial" w:hAnsi="Arial" w:cs="Arial"/>
          <w:sz w:val="24"/>
          <w:szCs w:val="24"/>
        </w:rPr>
        <w:t xml:space="preserve">ntrega de Reconocimiento al escultor Miguel Hernández </w:t>
      </w:r>
      <w:proofErr w:type="spellStart"/>
      <w:r w:rsidR="001825B4" w:rsidRPr="008A3FC3">
        <w:rPr>
          <w:rFonts w:ascii="Arial" w:hAnsi="Arial" w:cs="Arial"/>
          <w:sz w:val="24"/>
          <w:szCs w:val="24"/>
        </w:rPr>
        <w:t>Urbán</w:t>
      </w:r>
      <w:proofErr w:type="spellEnd"/>
      <w:r w:rsidR="001825B4" w:rsidRPr="008A3FC3">
        <w:rPr>
          <w:rFonts w:ascii="Arial" w:hAnsi="Arial" w:cs="Arial"/>
          <w:sz w:val="24"/>
          <w:szCs w:val="24"/>
        </w:rPr>
        <w:t xml:space="preserve">, por el trabajo realizado en la galería de la UAEM; Edificio sede de Rectoría, Toluca, México; Reunión de trabajo con el General de la 22a Zona Militar, José Luis Sánchez León, Edificio sede de la CODHEM; Cambio de la Mesa Directiva de COPARMEX, Quinta del Rey, Toluca, México; Toma de Protesta del Presidente del Comité Directivo 2013- 2014 de la Cámara Mexicana de la Industria de la Construcción, Delegación Estado de México, Hotel del Rey </w:t>
      </w:r>
      <w:proofErr w:type="spellStart"/>
      <w:r w:rsidR="001825B4" w:rsidRPr="008A3FC3">
        <w:rPr>
          <w:rFonts w:ascii="Arial" w:hAnsi="Arial" w:cs="Arial"/>
          <w:sz w:val="24"/>
          <w:szCs w:val="24"/>
        </w:rPr>
        <w:t>Inn</w:t>
      </w:r>
      <w:proofErr w:type="spellEnd"/>
      <w:r w:rsidR="001825B4" w:rsidRPr="008A3FC3">
        <w:rPr>
          <w:rFonts w:ascii="Arial" w:hAnsi="Arial" w:cs="Arial"/>
          <w:sz w:val="24"/>
          <w:szCs w:val="24"/>
        </w:rPr>
        <w:t xml:space="preserve">, Toluca, México; Sesión Ordinaria del Comité de Control y Evaluación de la CODHEM, Edificio sede de la CODHEM, Toluca, México; y Conferencia Magistral </w:t>
      </w:r>
      <w:proofErr w:type="spellStart"/>
      <w:r w:rsidR="001825B4" w:rsidRPr="008A3FC3">
        <w:rPr>
          <w:rFonts w:ascii="Arial" w:hAnsi="Arial" w:cs="Arial"/>
          <w:sz w:val="24"/>
          <w:szCs w:val="24"/>
        </w:rPr>
        <w:t>liLa</w:t>
      </w:r>
      <w:proofErr w:type="spellEnd"/>
      <w:r w:rsidR="001825B4" w:rsidRPr="008A3FC3">
        <w:rPr>
          <w:rFonts w:ascii="Arial" w:hAnsi="Arial" w:cs="Arial"/>
          <w:sz w:val="24"/>
          <w:szCs w:val="24"/>
        </w:rPr>
        <w:t xml:space="preserve"> cruzada nacional contra el hambre", del Mtro. Fernando Alberto García Cuevas, Colegio de Abogados, Toluca, México.</w:t>
      </w:r>
    </w:p>
    <w:p w:rsidR="00A008B5" w:rsidRPr="008A3FC3" w:rsidRDefault="001825B4" w:rsidP="008A3FC3">
      <w:pPr>
        <w:jc w:val="both"/>
        <w:rPr>
          <w:rFonts w:ascii="Arial" w:hAnsi="Arial" w:cs="Arial"/>
          <w:sz w:val="24"/>
          <w:szCs w:val="24"/>
        </w:rPr>
      </w:pPr>
      <w:r w:rsidRPr="008A3FC3">
        <w:rPr>
          <w:rFonts w:ascii="Arial" w:hAnsi="Arial" w:cs="Arial"/>
          <w:b/>
          <w:sz w:val="24"/>
          <w:szCs w:val="24"/>
        </w:rPr>
        <w:t>Miguel Ángel</w:t>
      </w:r>
      <w:r w:rsidR="00A008B5" w:rsidRPr="008A3FC3">
        <w:rPr>
          <w:rFonts w:ascii="Arial" w:hAnsi="Arial" w:cs="Arial"/>
          <w:b/>
          <w:sz w:val="24"/>
          <w:szCs w:val="24"/>
        </w:rPr>
        <w:t xml:space="preserve"> Cruz Muciño:</w:t>
      </w:r>
      <w:r w:rsidR="00A008B5" w:rsidRPr="008A3FC3">
        <w:rPr>
          <w:rFonts w:ascii="Arial" w:hAnsi="Arial" w:cs="Arial"/>
          <w:sz w:val="24"/>
          <w:szCs w:val="24"/>
        </w:rPr>
        <w:t xml:space="preserve"> Asistí</w:t>
      </w:r>
      <w:r w:rsidRPr="008A3FC3">
        <w:rPr>
          <w:rFonts w:ascii="Arial" w:hAnsi="Arial" w:cs="Arial"/>
          <w:sz w:val="24"/>
          <w:szCs w:val="24"/>
        </w:rPr>
        <w:t xml:space="preserve"> a la reunión de Trabajo de la Mesa Técnica encargada de revisar el Proyecto de la Ley de Victimas del Estado de México, con representantes de las instituciones integrantes del Órgano Rector del Sistema Integral de Protección a Víctimas del Delito; a la Segunda Sesión Ordinaria 2014 del Órgano Rector del Sistema Integral de Protección a Víctimas del Delito; a la Cuarta Sesión Ordinaria del Comité de Control y Evaluación y a la Cuarta Sesión Ordinaria del Comité de Adquisiciones y Servicios de la Comisión de Derechos Humanos del Estado de México; asimismo dijo que se elaboraron dos contratos de adjudicación; un Contrato de Prestación de Servicios Profesionales, y un Convenio General de Colaboración; se desahogó el proveído formulado por el Juez Decimocuarto de Distrito en Materia Administrativa en el Distrito Federal, del juicio de amparo 77/2014, mediante el cual se requirió un informe relativo a la solicitud de la parte quejosa de que no surta efectos legales la admisión y tramitación del </w:t>
      </w:r>
      <w:r w:rsidRPr="008A3FC3">
        <w:rPr>
          <w:rFonts w:ascii="Arial" w:hAnsi="Arial" w:cs="Arial"/>
          <w:sz w:val="24"/>
          <w:szCs w:val="24"/>
        </w:rPr>
        <w:lastRenderedPageBreak/>
        <w:t>recurso de impugnación número CNDH/5/2014/50/RI, en carácter de tercero interesado; el proveído formulado por la Juez Décimo de Distrito en el Estado de México con residencia en Naucalpan de Juárez, relativo a la causa penal 9/2014, referente a la solicitud de una lista con diestros en la materia de medicina forense y psicología, conforme al protocolo de Estambul; el proveído formulado por la Juez Sexto de Distrito en Materia de Procesos Penales Federales en el Estado de México, relativo a la causa penal 11/2013, por la cual se solicitó se proporcionara copias certificadas de todo lo actuado en la queja identificada con 3 el número 264/2013; y el proveído formulado por el Juez Tercero de Distrito en Materia de Procesos Penales Federales, de la causa penal 16/2014-11, para informar la existencia de queja administrativa. Finalmente dijo que se realizó el análisis del proyecto de Ley para la Defensa, Atención Integral y Protección a las Víctimas y Ofendidos del Delito del Estado de México, presentado a los integrantes de la Mesa Técnica encargada de revisar el Proyecto de la Ley de Victimas del Estado de México a fin de complementarla y armonizarla con la Ley General de Victimas; se realizaron dos pronunciamientos generales relativos al Día Mundial de Concienciación sobre el Autismo y al Día de la Tierra; y se dio seguimiento al trámite de los procedimientos para la designación de los defensores municipales de derechos humanos del Estado de México.</w:t>
      </w:r>
    </w:p>
    <w:p w:rsidR="00A008B5" w:rsidRPr="008A3FC3" w:rsidRDefault="001825B4" w:rsidP="008A3FC3">
      <w:pPr>
        <w:jc w:val="both"/>
        <w:rPr>
          <w:rFonts w:ascii="Arial" w:hAnsi="Arial" w:cs="Arial"/>
          <w:sz w:val="24"/>
          <w:szCs w:val="24"/>
        </w:rPr>
      </w:pPr>
      <w:r w:rsidRPr="008A3FC3">
        <w:rPr>
          <w:rFonts w:ascii="Arial" w:hAnsi="Arial" w:cs="Arial"/>
          <w:b/>
          <w:sz w:val="24"/>
          <w:szCs w:val="24"/>
        </w:rPr>
        <w:t xml:space="preserve"> Juan Flores Becerril</w:t>
      </w:r>
      <w:r w:rsidR="00A008B5" w:rsidRPr="008A3FC3">
        <w:rPr>
          <w:rFonts w:ascii="Arial" w:hAnsi="Arial" w:cs="Arial"/>
          <w:sz w:val="24"/>
          <w:szCs w:val="24"/>
        </w:rPr>
        <w:t xml:space="preserve">: Asistimos </w:t>
      </w:r>
      <w:r w:rsidRPr="008A3FC3">
        <w:rPr>
          <w:rFonts w:ascii="Arial" w:hAnsi="Arial" w:cs="Arial"/>
          <w:sz w:val="24"/>
          <w:szCs w:val="24"/>
        </w:rPr>
        <w:t xml:space="preserve">a la Cuarta Sesión Ordinaria del Comité de Información; Tercera Sesión Ordinaria del Comité Editorial; Cuarta Sesión Ordinaria del Comité de Adquisiciones y Servicios, y Cuarta Sesión Ordinaria del Comité de Control y Evaluación; asimismo dijo que se ordenó la Auditoría Operacional No. A04/2014 a la </w:t>
      </w:r>
      <w:proofErr w:type="spellStart"/>
      <w:r w:rsidRPr="008A3FC3">
        <w:rPr>
          <w:rFonts w:ascii="Arial" w:hAnsi="Arial" w:cs="Arial"/>
          <w:sz w:val="24"/>
          <w:szCs w:val="24"/>
        </w:rPr>
        <w:t>Visitaduría</w:t>
      </w:r>
      <w:proofErr w:type="spellEnd"/>
      <w:r w:rsidRPr="008A3FC3">
        <w:rPr>
          <w:rFonts w:ascii="Arial" w:hAnsi="Arial" w:cs="Arial"/>
          <w:sz w:val="24"/>
          <w:szCs w:val="24"/>
        </w:rPr>
        <w:t xml:space="preserve"> Adjunta adscrita a la </w:t>
      </w:r>
      <w:proofErr w:type="spellStart"/>
      <w:r w:rsidRPr="008A3FC3">
        <w:rPr>
          <w:rFonts w:ascii="Arial" w:hAnsi="Arial" w:cs="Arial"/>
          <w:sz w:val="24"/>
          <w:szCs w:val="24"/>
        </w:rPr>
        <w:t>Visitaduría</w:t>
      </w:r>
      <w:proofErr w:type="spellEnd"/>
      <w:r w:rsidRPr="008A3FC3">
        <w:rPr>
          <w:rFonts w:ascii="Arial" w:hAnsi="Arial" w:cs="Arial"/>
          <w:sz w:val="24"/>
          <w:szCs w:val="24"/>
        </w:rPr>
        <w:t xml:space="preserve"> General sede Ecatepec en cuanto a integración y trámite de expedientes de queja, misma que se encuentra en proceso; también se inició y concluyó la Supervisión No. S05/2014 al Departamento de Adquisiciones y Control Patrimonial en cuanto a inventario de almacén general, sin que se determinaran observaciones; por lo que respecta a la Auditoría Financiera No. A03/2014 realizada a la Dirección de Recursos Financieros sobre control presupuestal, se encuentran cumplidas las observaciones emitidas; la Supervisión No. S03/2014 practicada al Departamento de Mantenimiento y Servicios Generales, en el rubro de control de parque vehicular, se encuentra cumplida la observación emitida; así como la Supervisión No. S04/2014 efectuada </w:t>
      </w:r>
      <w:r w:rsidR="00A008B5" w:rsidRPr="008A3FC3">
        <w:rPr>
          <w:rFonts w:ascii="Arial" w:hAnsi="Arial" w:cs="Arial"/>
          <w:sz w:val="24"/>
          <w:szCs w:val="24"/>
        </w:rPr>
        <w:t xml:space="preserve">a la </w:t>
      </w:r>
      <w:proofErr w:type="spellStart"/>
      <w:r w:rsidR="00A008B5" w:rsidRPr="008A3FC3">
        <w:rPr>
          <w:rFonts w:ascii="Arial" w:hAnsi="Arial" w:cs="Arial"/>
          <w:sz w:val="24"/>
          <w:szCs w:val="24"/>
        </w:rPr>
        <w:t>Visitaduría</w:t>
      </w:r>
      <w:proofErr w:type="spellEnd"/>
      <w:r w:rsidR="00A008B5" w:rsidRPr="008A3FC3">
        <w:rPr>
          <w:rFonts w:ascii="Arial" w:hAnsi="Arial" w:cs="Arial"/>
          <w:sz w:val="24"/>
          <w:szCs w:val="24"/>
        </w:rPr>
        <w:t xml:space="preserve"> General sede </w:t>
      </w:r>
      <w:r w:rsidRPr="008A3FC3">
        <w:rPr>
          <w:rFonts w:ascii="Arial" w:hAnsi="Arial" w:cs="Arial"/>
          <w:sz w:val="24"/>
          <w:szCs w:val="24"/>
        </w:rPr>
        <w:t xml:space="preserve"> Nezahualcóyotl en cuanto a presencia física del personal, se encuentra concluida y sin observaciones. Concluyó su participación informando que durante el mes que se reporta se tuvo participación en cuatro actos de entrega y recepción de diferentes unidades administrativas; y se recibieron tres formatos de manifestación de bienes por alta y uno por baja en el servicio.</w:t>
      </w:r>
    </w:p>
    <w:p w:rsidR="00384E64" w:rsidRPr="008A3FC3" w:rsidRDefault="00384E64" w:rsidP="008A3FC3">
      <w:pPr>
        <w:jc w:val="both"/>
        <w:rPr>
          <w:rFonts w:ascii="Arial" w:hAnsi="Arial" w:cs="Arial"/>
          <w:sz w:val="24"/>
          <w:szCs w:val="24"/>
        </w:rPr>
      </w:pPr>
      <w:r w:rsidRPr="008A3FC3">
        <w:rPr>
          <w:rFonts w:ascii="Arial" w:hAnsi="Arial" w:cs="Arial"/>
          <w:b/>
          <w:sz w:val="24"/>
          <w:szCs w:val="24"/>
        </w:rPr>
        <w:lastRenderedPageBreak/>
        <w:t>Ariel Pedraza Muñoz: S</w:t>
      </w:r>
      <w:r w:rsidR="001825B4" w:rsidRPr="008A3FC3">
        <w:rPr>
          <w:rFonts w:ascii="Arial" w:hAnsi="Arial" w:cs="Arial"/>
          <w:sz w:val="24"/>
          <w:szCs w:val="24"/>
        </w:rPr>
        <w:t xml:space="preserve">e preparó y conformó la Cuarta Sesión Ordinaria del Comité Editorial de esta Comisión; se concluyó la recopilación del proyecto Noción Conceptual de los Derechos Humanos; se continúa con el proyecto Feria de los derechos humanos, a través del cual se desarrollará un juego educativo orientado a la cultura de los derechos humanos; se actualizó la información para el portal V </w:t>
      </w:r>
      <w:proofErr w:type="spellStart"/>
      <w:r w:rsidR="001825B4" w:rsidRPr="008A3FC3">
        <w:rPr>
          <w:rFonts w:ascii="Arial" w:hAnsi="Arial" w:cs="Arial"/>
          <w:sz w:val="24"/>
          <w:szCs w:val="24"/>
        </w:rPr>
        <w:t>lex</w:t>
      </w:r>
      <w:proofErr w:type="spellEnd"/>
      <w:r w:rsidR="001825B4" w:rsidRPr="008A3FC3">
        <w:rPr>
          <w:rFonts w:ascii="Arial" w:hAnsi="Arial" w:cs="Arial"/>
          <w:sz w:val="24"/>
          <w:szCs w:val="24"/>
        </w:rPr>
        <w:t xml:space="preserve"> de la revista OH magazine núm. 71 y 72; el díptico </w:t>
      </w:r>
      <w:proofErr w:type="spellStart"/>
      <w:r w:rsidR="001825B4" w:rsidRPr="008A3FC3">
        <w:rPr>
          <w:rFonts w:ascii="Arial" w:hAnsi="Arial" w:cs="Arial"/>
          <w:sz w:val="24"/>
          <w:szCs w:val="24"/>
        </w:rPr>
        <w:t>Ahimsa</w:t>
      </w:r>
      <w:proofErr w:type="spellEnd"/>
      <w:r w:rsidR="001825B4" w:rsidRPr="008A3FC3">
        <w:rPr>
          <w:rFonts w:ascii="Arial" w:hAnsi="Arial" w:cs="Arial"/>
          <w:sz w:val="24"/>
          <w:szCs w:val="24"/>
        </w:rPr>
        <w:t xml:space="preserve"> núm. 107 y 1</w:t>
      </w:r>
      <w:r w:rsidRPr="008A3FC3">
        <w:rPr>
          <w:rFonts w:ascii="Arial" w:hAnsi="Arial" w:cs="Arial"/>
          <w:sz w:val="24"/>
          <w:szCs w:val="24"/>
        </w:rPr>
        <w:t>08; Y la gaceta informativa de l</w:t>
      </w:r>
      <w:r w:rsidR="001825B4" w:rsidRPr="008A3FC3">
        <w:rPr>
          <w:rFonts w:ascii="Arial" w:hAnsi="Arial" w:cs="Arial"/>
          <w:sz w:val="24"/>
          <w:szCs w:val="24"/>
        </w:rPr>
        <w:t xml:space="preserve">a Comisión de Derechos Humanos del y Estado de México núm. 91 y 92; todos en formato PDF; se publicó la Gaceta de derechos humanos número 93, correspondiente a marzo de 2014, y OH magazine núm. 72, correspondiente al mes de abril; se editaron los dípticos </w:t>
      </w:r>
      <w:proofErr w:type="spellStart"/>
      <w:r w:rsidR="001825B4" w:rsidRPr="008A3FC3">
        <w:rPr>
          <w:rFonts w:ascii="Arial" w:hAnsi="Arial" w:cs="Arial"/>
          <w:sz w:val="24"/>
          <w:szCs w:val="24"/>
        </w:rPr>
        <w:t>Ahimsa</w:t>
      </w:r>
      <w:proofErr w:type="spellEnd"/>
      <w:r w:rsidR="001825B4" w:rsidRPr="008A3FC3">
        <w:rPr>
          <w:rFonts w:ascii="Arial" w:hAnsi="Arial" w:cs="Arial"/>
          <w:sz w:val="24"/>
          <w:szCs w:val="24"/>
        </w:rPr>
        <w:t xml:space="preserve"> números 108 Y 109, correspondientes a los meses de abril y mayo de 2014; se desarrolló trabajo editorial de la revista OH magazine núm. 73, correspondiente al mes de mayo; se desarrolló propuesta de diseño para portada del libro correspondiente al XVI Certamen de Ensayo convocado por el Organismo; se concluyó el proceso editorial del material de difusión 2014, el cual suma 21 dípticos sobre diversos temas con un tiraje total de 113 500 ejemplares; se complementó el acervo bibliográfico disponible en red a través de la inclusión de tres títulos más de la serie Encuentros, editada por la Comisión de Derechos Humanos del Estado de México, para su disposición en el portal electrónico institucional; se concluyó el proceso editorial del díptico propuesto por el Consejo Ciudadano para la Prevención y Eliminación de la Discriminación, referente al conocimiento de los derechos humanos para erradicar la discriminación por orientación sexual, con la aprobación respectiva del Comité Editorial y bajo las observaciones de ambos órganos; se continua con el trabajo referente a la publicación del libro sobre derechos humanos y democracia con la revisión y visto bueno del autor, el doctor Virgilio Ruiz; se acudió al Coloquio de Estudios del Libro y la Edición en México en el Siglo XX, convocado por el Instituto de Investigaciones Bibliográficas y la Dirección de Publicaciones y Fomento Editorial de la Universidad Nacional Autónoma de México, en el marco de la Fiesta del Libro y la Rosa, con sedes en el Centro Cultural Universitario y la Biblioteca Nacional; se coordinó la publicación de columnas en los diarios Milenio Estado de México y 8 Columnas. Finalizó su participación informando que de la producción editorial de la CODHEM, fueron distribuidos 7 libros, 1 017 revistas y 3 930 dípticos, un total de 4 954 materiales, en distintos puntos de la entidad, a colaboradores, ciudadanos que lo solicitaron y al personal adscrito en el seguimiento de actividades de información y capacitación; asimismo de acuerdo con el registro del Sistema Integral Automatizado de Bibliotecas de la Universidad de Colima (SIABUC), el acervo se incrementó en 43 títulos con 66 ejemplares, lo que incluye impresos y discos compactos proporcionando un total de 5 944 títulos Y 7 586 ejemplares al mes correspondiente; y fueron atendidos 106 usuarios en el Centro de Información y Documentación Miguel Ángel Contreras Nieto. En cuanto a las actividades de la </w:t>
      </w:r>
      <w:r w:rsidR="001825B4" w:rsidRPr="008A3FC3">
        <w:rPr>
          <w:rFonts w:ascii="Arial" w:hAnsi="Arial" w:cs="Arial"/>
          <w:sz w:val="24"/>
          <w:szCs w:val="24"/>
        </w:rPr>
        <w:lastRenderedPageBreak/>
        <w:t xml:space="preserve">Unidad de Comunicación Social, la Maestra Sonia Silva Vega, dio a conocer lo siguiente: el jueves 10 de abril de 2014, comenzaron las transmisiones del canal de televisión por internet, </w:t>
      </w:r>
      <w:proofErr w:type="spellStart"/>
      <w:r w:rsidR="001825B4" w:rsidRPr="008A3FC3">
        <w:rPr>
          <w:rFonts w:ascii="Arial" w:hAnsi="Arial" w:cs="Arial"/>
          <w:sz w:val="24"/>
          <w:szCs w:val="24"/>
        </w:rPr>
        <w:t>odhem</w:t>
      </w:r>
      <w:proofErr w:type="spellEnd"/>
      <w:r w:rsidR="001825B4" w:rsidRPr="008A3FC3">
        <w:rPr>
          <w:rFonts w:ascii="Arial" w:hAnsi="Arial" w:cs="Arial"/>
          <w:sz w:val="24"/>
          <w:szCs w:val="24"/>
        </w:rPr>
        <w:t xml:space="preserve"> TV, para lo cual, durante la sesión del Consejo Consultivo, la Unidad de Comunicación Social presentó ante el Presidente y directores de este Organismo, así como ante los integrantes del mencionado órgano, la página 5 principal y los contenidos de esta nueva plataforma de comunicación, para tal efecto, se explicaron las características y distribución de cada producto audiovisual, además de realizar d</w:t>
      </w:r>
      <w:r w:rsidRPr="008A3FC3">
        <w:rPr>
          <w:rFonts w:ascii="Arial" w:hAnsi="Arial" w:cs="Arial"/>
          <w:sz w:val="24"/>
          <w:szCs w:val="24"/>
        </w:rPr>
        <w:t>e manera simbólica el primer "</w:t>
      </w:r>
      <w:proofErr w:type="spellStart"/>
      <w:r w:rsidRPr="008A3FC3">
        <w:rPr>
          <w:rFonts w:ascii="Arial" w:hAnsi="Arial" w:cs="Arial"/>
          <w:sz w:val="24"/>
          <w:szCs w:val="24"/>
        </w:rPr>
        <w:t>cl</w:t>
      </w:r>
      <w:r w:rsidR="001825B4" w:rsidRPr="008A3FC3">
        <w:rPr>
          <w:rFonts w:ascii="Arial" w:hAnsi="Arial" w:cs="Arial"/>
          <w:sz w:val="24"/>
          <w:szCs w:val="24"/>
        </w:rPr>
        <w:t>ick</w:t>
      </w:r>
      <w:proofErr w:type="spellEnd"/>
      <w:r w:rsidR="001825B4" w:rsidRPr="008A3FC3">
        <w:rPr>
          <w:rFonts w:ascii="Arial" w:hAnsi="Arial" w:cs="Arial"/>
          <w:sz w:val="24"/>
          <w:szCs w:val="24"/>
        </w:rPr>
        <w:t xml:space="preserve">" a la página, por parte del Presidente de la CODHEM; como punto de partida de la campaña de posicionamiento de </w:t>
      </w:r>
      <w:proofErr w:type="spellStart"/>
      <w:r w:rsidR="001825B4" w:rsidRPr="008A3FC3">
        <w:rPr>
          <w:rFonts w:ascii="Arial" w:hAnsi="Arial" w:cs="Arial"/>
          <w:sz w:val="24"/>
          <w:szCs w:val="24"/>
        </w:rPr>
        <w:t>Codhem</w:t>
      </w:r>
      <w:proofErr w:type="spellEnd"/>
      <w:r w:rsidR="001825B4" w:rsidRPr="008A3FC3">
        <w:rPr>
          <w:rFonts w:ascii="Arial" w:hAnsi="Arial" w:cs="Arial"/>
          <w:sz w:val="24"/>
          <w:szCs w:val="24"/>
        </w:rPr>
        <w:t xml:space="preserve"> Tv, se realizó una </w:t>
      </w:r>
      <w:proofErr w:type="spellStart"/>
      <w:r w:rsidR="001825B4" w:rsidRPr="008A3FC3">
        <w:rPr>
          <w:rFonts w:ascii="Arial" w:hAnsi="Arial" w:cs="Arial"/>
          <w:sz w:val="24"/>
          <w:szCs w:val="24"/>
        </w:rPr>
        <w:t>fotogalería</w:t>
      </w:r>
      <w:proofErr w:type="spellEnd"/>
      <w:r w:rsidR="001825B4" w:rsidRPr="008A3FC3">
        <w:rPr>
          <w:rFonts w:ascii="Arial" w:hAnsi="Arial" w:cs="Arial"/>
          <w:sz w:val="24"/>
          <w:szCs w:val="24"/>
        </w:rPr>
        <w:t xml:space="preserve"> referente al lanzamiento de esta plataforma, misma que fue publicada en la página web de esta Defensoría; asimismo con el propósito de fortalecer la presencia de esta Comisión en el Valle de México, se realizaron las gestiones necesarias para llevar a cabo una entrevista con el Maestro Marco Antonio Morales Gómez, en el noticiero de la estación Relax FM, misma que se escucha en su transmisión de aire en diferentes municipios de la zona, así como vía internet; a solicitud del Ingeniero Marco Antonio Macín Leyva, consejero ciudadano de la CODHEM y Presidente de la Asociación Civil México Unido contra la Delincuencia, se entregaron los spots promociona les de </w:t>
      </w:r>
      <w:proofErr w:type="spellStart"/>
      <w:r w:rsidR="001825B4" w:rsidRPr="008A3FC3">
        <w:rPr>
          <w:rFonts w:ascii="Arial" w:hAnsi="Arial" w:cs="Arial"/>
          <w:sz w:val="24"/>
          <w:szCs w:val="24"/>
        </w:rPr>
        <w:t>Codhem</w:t>
      </w:r>
      <w:proofErr w:type="spellEnd"/>
      <w:r w:rsidR="001825B4" w:rsidRPr="008A3FC3">
        <w:rPr>
          <w:rFonts w:ascii="Arial" w:hAnsi="Arial" w:cs="Arial"/>
          <w:sz w:val="24"/>
          <w:szCs w:val="24"/>
        </w:rPr>
        <w:t xml:space="preserve"> TV para difundirlos a través de la página web de dicha asociación; se grabó una entrevista en video sobre la Mediación en el ámbito de los derechos humanos, con la Mtra. </w:t>
      </w:r>
      <w:proofErr w:type="spellStart"/>
      <w:r w:rsidR="001825B4" w:rsidRPr="008A3FC3">
        <w:rPr>
          <w:rFonts w:ascii="Arial" w:hAnsi="Arial" w:cs="Arial"/>
          <w:sz w:val="24"/>
          <w:szCs w:val="24"/>
        </w:rPr>
        <w:t>Esthela</w:t>
      </w:r>
      <w:proofErr w:type="spellEnd"/>
      <w:r w:rsidR="001825B4" w:rsidRPr="008A3FC3">
        <w:rPr>
          <w:rFonts w:ascii="Arial" w:hAnsi="Arial" w:cs="Arial"/>
          <w:sz w:val="24"/>
          <w:szCs w:val="24"/>
        </w:rPr>
        <w:t xml:space="preserve"> González Contreras, misma que servirá para realizar una cápsula que será transmitida en Televisión Mexiquense y contará con otra versión para </w:t>
      </w:r>
      <w:proofErr w:type="spellStart"/>
      <w:r w:rsidR="001825B4" w:rsidRPr="008A3FC3">
        <w:rPr>
          <w:rFonts w:ascii="Arial" w:hAnsi="Arial" w:cs="Arial"/>
          <w:sz w:val="24"/>
          <w:szCs w:val="24"/>
        </w:rPr>
        <w:t>Codhem</w:t>
      </w:r>
      <w:proofErr w:type="spellEnd"/>
      <w:r w:rsidR="001825B4" w:rsidRPr="008A3FC3">
        <w:rPr>
          <w:rFonts w:ascii="Arial" w:hAnsi="Arial" w:cs="Arial"/>
          <w:sz w:val="24"/>
          <w:szCs w:val="24"/>
        </w:rPr>
        <w:t xml:space="preserve"> TV. </w:t>
      </w:r>
      <w:r w:rsidRPr="008A3FC3">
        <w:rPr>
          <w:rFonts w:ascii="Arial" w:hAnsi="Arial" w:cs="Arial"/>
          <w:sz w:val="24"/>
          <w:szCs w:val="24"/>
        </w:rPr>
        <w:t xml:space="preserve"> S</w:t>
      </w:r>
      <w:r w:rsidR="001825B4" w:rsidRPr="008A3FC3">
        <w:rPr>
          <w:rFonts w:ascii="Arial" w:hAnsi="Arial" w:cs="Arial"/>
          <w:sz w:val="24"/>
          <w:szCs w:val="24"/>
        </w:rPr>
        <w:t xml:space="preserve">e gestionaron 13 entrevistas con funcionarios del Organismo, a diferentes medios de comunicación; se cubrieron 4 eventos; se elaboraron y enviaron 22 comunicados de prensa; en cuanto a la realización y producción de programas de radio se llevó a cabo la definición de temas, coordinación de invitados, redacción de guiones, grabación de voz en off, armado de cápsulas, realización y edición de entrevistas, además de locución para el programa Nuestros Derechos, transmitido por Radio Mexiquense, los días martes a las 9:30 horas, con diferentes temáticas, como "Sistema Penitenciario", "Derechos de Migrantes", "Mediación", "Derecho a la Salud" y "Derechos de los Niños", además de que se coordinó la participación de funcionarios de la CODHEM en el espacio de Radio Capital destinado al Organismo, dentro del programa "Al Instante", mismo que se transmite todos los martes a las 8:00 </w:t>
      </w:r>
      <w:proofErr w:type="spellStart"/>
      <w:r w:rsidR="001825B4" w:rsidRPr="008A3FC3">
        <w:rPr>
          <w:rFonts w:ascii="Arial" w:hAnsi="Arial" w:cs="Arial"/>
          <w:sz w:val="24"/>
          <w:szCs w:val="24"/>
        </w:rPr>
        <w:t>hrs</w:t>
      </w:r>
      <w:proofErr w:type="spellEnd"/>
      <w:r w:rsidR="001825B4" w:rsidRPr="008A3FC3">
        <w:rPr>
          <w:rFonts w:ascii="Arial" w:hAnsi="Arial" w:cs="Arial"/>
          <w:sz w:val="24"/>
          <w:szCs w:val="24"/>
        </w:rPr>
        <w:t xml:space="preserve">. </w:t>
      </w:r>
    </w:p>
    <w:p w:rsidR="00EC36E9" w:rsidRPr="008A3FC3" w:rsidRDefault="001825B4" w:rsidP="008A3FC3">
      <w:pPr>
        <w:jc w:val="both"/>
        <w:rPr>
          <w:rFonts w:ascii="Arial" w:hAnsi="Arial" w:cs="Arial"/>
          <w:sz w:val="24"/>
          <w:szCs w:val="24"/>
        </w:rPr>
      </w:pPr>
      <w:r w:rsidRPr="008A3FC3">
        <w:rPr>
          <w:rFonts w:ascii="Arial" w:hAnsi="Arial" w:cs="Arial"/>
          <w:b/>
          <w:sz w:val="24"/>
          <w:szCs w:val="24"/>
        </w:rPr>
        <w:t>Everardo Camacho Rosales</w:t>
      </w:r>
      <w:r w:rsidRPr="008A3FC3">
        <w:rPr>
          <w:rFonts w:ascii="Arial" w:hAnsi="Arial" w:cs="Arial"/>
          <w:sz w:val="24"/>
          <w:szCs w:val="24"/>
        </w:rPr>
        <w:t xml:space="preserve"> </w:t>
      </w:r>
      <w:r w:rsidR="00EC36E9" w:rsidRPr="008A3FC3">
        <w:rPr>
          <w:rFonts w:ascii="Arial" w:hAnsi="Arial" w:cs="Arial"/>
          <w:sz w:val="24"/>
          <w:szCs w:val="24"/>
        </w:rPr>
        <w:t>: S</w:t>
      </w:r>
      <w:r w:rsidRPr="008A3FC3">
        <w:rPr>
          <w:rFonts w:ascii="Arial" w:hAnsi="Arial" w:cs="Arial"/>
          <w:sz w:val="24"/>
          <w:szCs w:val="24"/>
        </w:rPr>
        <w:t xml:space="preserve">e recibieron 15 solicitudes de acceso a la información; atendiéndose en el mismo periodo 12; se celebró la Cuarta Sesión Ordinaria del Comité de Información, y la Cuarta Sesión Ordinaria del Comité de Control y Evaluación; se analizaron y actualizaron 12 fracciones de las contenidas en el Sistema Información Pública de Oficio Mexiquense (IPOMEX); en </w:t>
      </w:r>
      <w:r w:rsidRPr="008A3FC3">
        <w:rPr>
          <w:rFonts w:ascii="Arial" w:hAnsi="Arial" w:cs="Arial"/>
          <w:sz w:val="24"/>
          <w:szCs w:val="24"/>
        </w:rPr>
        <w:lastRenderedPageBreak/>
        <w:t>coordinación con la Dirección General de Administración y Finanzas y de acuerdo con el Programa de Capacitación a Servidores Públic</w:t>
      </w:r>
      <w:r w:rsidR="00384E64" w:rsidRPr="008A3FC3">
        <w:rPr>
          <w:rFonts w:ascii="Arial" w:hAnsi="Arial" w:cs="Arial"/>
          <w:sz w:val="24"/>
          <w:szCs w:val="24"/>
        </w:rPr>
        <w:t xml:space="preserve">os de la CODHEM realizado por </w:t>
      </w:r>
      <w:proofErr w:type="spellStart"/>
      <w:r w:rsidRPr="008A3FC3">
        <w:rPr>
          <w:rFonts w:ascii="Arial" w:hAnsi="Arial" w:cs="Arial"/>
          <w:sz w:val="24"/>
          <w:szCs w:val="24"/>
        </w:rPr>
        <w:t>Ia</w:t>
      </w:r>
      <w:proofErr w:type="spellEnd"/>
      <w:r w:rsidRPr="008A3FC3">
        <w:rPr>
          <w:rFonts w:ascii="Arial" w:hAnsi="Arial" w:cs="Arial"/>
          <w:sz w:val="24"/>
          <w:szCs w:val="24"/>
        </w:rPr>
        <w:t xml:space="preserve"> Dirección de Recursos Humanos, se llevó a cabo la Conferencia Magistral 6 "Sensibilización sobre la importancia de la transparencia y el derecho de acceso a la información", así mismo se llevó a cabo el Curso - Taller sobre la operatividad del Sistema de Acceso a la Información Mexiquense y la Ley de Protección de Datos Personales del Estado de México y avisos de privacidad; se atendió el requerimiento de información solicitada por la Subsecretaría de Planeación y Presupuesto del Estado de México, sobre el gasto en Programas Presupuestarios de infancia y adolescencia; se integró el avance del primer trimestre de metas e indicadores estratégicos y de desempeño, en el Sistema de Planeación y Presupuesto (SIPREP), mismo que fue informado a la Dirección General de Planeación y Gasto Público del Gobierno del Estado de México; se realizó el cierre estadístico mensual para el Centro de Control de Confianza del Estado de México; se capturaron 32 Recomendaciones en el Sistema de Seguimiento de Recomendaciones, alcanzando un total de 1,216 Recomendaciones, lo que representa un 94% de avance en la alimentación de esta base de datos; se emitieron ocho reportes estadísticos especiales solicitados a través del SAIMEX y por las Unidades Administrativas de la Comisión, entre los que destacan: 1.-Quejas por discriminación presentadas y tramitadas ante esta Comisión del año 2006 al 2014. Asimismo asuntos que fueron remitidos a otros organismos o instancias protectoras de derechos humanos; 2.- Versión pública de las recomendaciones que la Comisión de Derechos Humanos del Estado de México, ha emitido a los Centros Preventivos y de Readaptación Social del Estado de México. De éstas cuales se refieren a mujeres y mujeres embarazadas privadas de su libertad en los Centros Preventivos y de Readaptación Social del Estado de México; 3.- Información solicitada por la Comisión Nacional de los Derechos Humanos sobre quejas radicadas en el programa de Supervisión al Sistema Penitenciario, del periodo comprendido del 01 de enero al 31 de diciembre de 2013; finalmente dijo que en el mes que se informa se recibieron 3,382 visitas en la página electrónica de la Comisión, de las cuales 2,578 (76.23%) corresponden a usuarios externos y 804 (23.77%) a internos, lo que significa un promedio de 113 visitas diarias; se registraron 492 visitas al </w:t>
      </w:r>
      <w:proofErr w:type="spellStart"/>
      <w:r w:rsidRPr="008A3FC3">
        <w:rPr>
          <w:rFonts w:ascii="Arial" w:hAnsi="Arial" w:cs="Arial"/>
          <w:sz w:val="24"/>
          <w:szCs w:val="24"/>
        </w:rPr>
        <w:t>micrositio</w:t>
      </w:r>
      <w:proofErr w:type="spellEnd"/>
      <w:r w:rsidRPr="008A3FC3">
        <w:rPr>
          <w:rFonts w:ascii="Arial" w:hAnsi="Arial" w:cs="Arial"/>
          <w:sz w:val="24"/>
          <w:szCs w:val="24"/>
        </w:rPr>
        <w:t xml:space="preserve"> de Síntesis Informativa; y 65 visitas al </w:t>
      </w:r>
      <w:proofErr w:type="spellStart"/>
      <w:r w:rsidRPr="008A3FC3">
        <w:rPr>
          <w:rFonts w:ascii="Arial" w:hAnsi="Arial" w:cs="Arial"/>
          <w:sz w:val="24"/>
          <w:szCs w:val="24"/>
        </w:rPr>
        <w:t>micrositio</w:t>
      </w:r>
      <w:proofErr w:type="spellEnd"/>
      <w:r w:rsidRPr="008A3FC3">
        <w:rPr>
          <w:rFonts w:ascii="Arial" w:hAnsi="Arial" w:cs="Arial"/>
          <w:sz w:val="24"/>
          <w:szCs w:val="24"/>
        </w:rPr>
        <w:t xml:space="preserve"> de Reporte Estadístico. </w:t>
      </w:r>
    </w:p>
    <w:p w:rsidR="00E4624F" w:rsidRPr="008A3FC3" w:rsidRDefault="00EC36E9" w:rsidP="008A3FC3">
      <w:pPr>
        <w:jc w:val="both"/>
        <w:rPr>
          <w:rFonts w:ascii="Arial" w:hAnsi="Arial" w:cs="Arial"/>
          <w:sz w:val="24"/>
          <w:szCs w:val="24"/>
        </w:rPr>
      </w:pPr>
      <w:r w:rsidRPr="008A3FC3">
        <w:rPr>
          <w:rFonts w:ascii="Arial" w:hAnsi="Arial" w:cs="Arial"/>
          <w:b/>
          <w:sz w:val="24"/>
          <w:szCs w:val="24"/>
        </w:rPr>
        <w:t>Secretaría Técnica:</w:t>
      </w:r>
      <w:r w:rsidRPr="008A3FC3">
        <w:rPr>
          <w:rFonts w:ascii="Arial" w:hAnsi="Arial" w:cs="Arial"/>
          <w:sz w:val="24"/>
          <w:szCs w:val="24"/>
        </w:rPr>
        <w:t xml:space="preserve"> E</w:t>
      </w:r>
      <w:r w:rsidR="001825B4" w:rsidRPr="008A3FC3">
        <w:rPr>
          <w:rFonts w:ascii="Arial" w:hAnsi="Arial" w:cs="Arial"/>
          <w:sz w:val="24"/>
          <w:szCs w:val="24"/>
        </w:rPr>
        <w:t xml:space="preserve">n la Cuarta Sesión Ordinaria de Consejo Consultivo, se determinaron cinco acuerdos, los cuales se encuentran cumplidos. Expresó, asimismo que, asistió a las actividades siguientes: Jornada Comunitaria y de Salud en la Explanada Municipal de Donato Guerra, México; "Elección Estatal del Difusor Infantil 2014" en el 7 Auditorio del DIFORAMA, Toluca, México; Ceremonia de Clausura de los Círculos Familiares en el Albergue Villa Juvenil del Sistema </w:t>
      </w:r>
      <w:r w:rsidR="001825B4" w:rsidRPr="008A3FC3">
        <w:rPr>
          <w:rFonts w:ascii="Arial" w:hAnsi="Arial" w:cs="Arial"/>
          <w:sz w:val="24"/>
          <w:szCs w:val="24"/>
        </w:rPr>
        <w:lastRenderedPageBreak/>
        <w:t xml:space="preserve">para el Desarrollo Integral de la Familia en Zinacantepec, México; Conferencia "Aprovechando la Experiencia de Colombia en la causa de la Justicia y de la Paz", por el Dr. Álvaro Uribe </w:t>
      </w:r>
      <w:proofErr w:type="spellStart"/>
      <w:r w:rsidR="001825B4" w:rsidRPr="008A3FC3">
        <w:rPr>
          <w:rFonts w:ascii="Arial" w:hAnsi="Arial" w:cs="Arial"/>
          <w:sz w:val="24"/>
          <w:szCs w:val="24"/>
        </w:rPr>
        <w:t>Velez</w:t>
      </w:r>
      <w:proofErr w:type="spellEnd"/>
      <w:r w:rsidR="001825B4" w:rsidRPr="008A3FC3">
        <w:rPr>
          <w:rFonts w:ascii="Arial" w:hAnsi="Arial" w:cs="Arial"/>
          <w:sz w:val="24"/>
          <w:szCs w:val="24"/>
        </w:rPr>
        <w:t>, Ex Presidente de Colombia, en el Colegio de Arquitectos de la Ciudad de México, D.F.; Cuarta Sesión Ordinaria de Consejo Consultivo en la Sala de Consejo del edificio CODHEM;</w:t>
      </w:r>
      <w:r w:rsidRPr="008A3FC3">
        <w:rPr>
          <w:rFonts w:ascii="Arial" w:hAnsi="Arial" w:cs="Arial"/>
          <w:sz w:val="24"/>
          <w:szCs w:val="24"/>
        </w:rPr>
        <w:t xml:space="preserve"> Reunión de Trabajo con la Mtra</w:t>
      </w:r>
      <w:r w:rsidR="001825B4" w:rsidRPr="008A3FC3">
        <w:rPr>
          <w:rFonts w:ascii="Arial" w:hAnsi="Arial" w:cs="Arial"/>
          <w:sz w:val="24"/>
          <w:szCs w:val="24"/>
        </w:rPr>
        <w:t xml:space="preserve">. María Guadalupe Sánchez Arias, Presidenta del Consejo Ciudadano para la Prevención y Eliminación de la Discriminación, en las instalaciones de esta Comisión; Primera Reunión de Defensores Municipales de Derechos Humanos con el tema: "La Importancia de Interiorizar la Cultura de los Derechos Humanos", por la Mtra. Gilda Cuevas Rodríguez, Subdirectora de Capacitación al Sistema Educativo Nacional de la Comisión Nacional de los Derechos Humanos, en el Auditorio "Mónica </w:t>
      </w:r>
      <w:proofErr w:type="spellStart"/>
      <w:r w:rsidR="001825B4" w:rsidRPr="008A3FC3">
        <w:rPr>
          <w:rFonts w:ascii="Arial" w:hAnsi="Arial" w:cs="Arial"/>
          <w:sz w:val="24"/>
          <w:szCs w:val="24"/>
        </w:rPr>
        <w:t>Pretelini</w:t>
      </w:r>
      <w:proofErr w:type="spellEnd"/>
      <w:r w:rsidR="001825B4" w:rsidRPr="008A3FC3">
        <w:rPr>
          <w:rFonts w:ascii="Arial" w:hAnsi="Arial" w:cs="Arial"/>
          <w:sz w:val="24"/>
          <w:szCs w:val="24"/>
        </w:rPr>
        <w:t>" del edificio sede de la CODHEM; Cuarta Sesión Ordinaria de 2014 del Comité de Control y Evaluación en la Sala de Consejo de este Organismo; y Toma de Protesta a los Integrantes e Instalación del Consejo Dictaminador para modificación o cambio de sustantivo propio con circunstancia peyorativa o exposición al ridículo, en las oficinas de la Consejera Jurídica del Ejecutivo Estatal, Toluca, México. En cuanto a las actividades desarrolladas como Secretaría Técnica del Consejo Ciudadano para la Prevención y Eliminación de la Discriminación, mencionó que se llevó a cabo la Cuarta Sesión Ordinaria, en la cual se determinaron las acciones previas para la realización de las actividades programadas para el mismo mes; el Consejero Efrén Roberto Cruz Rico, asistió a dos entrevistas al programa "Compartiendo Reflexiones en Medio Día", con el tema Igualdad y Derechos Humanos, y a la Facultad de Enfermería y Obstetricia de la Universidad Autónoma del Estado de México, a impartir una conferencia sobre "Humanismo"; el Consejero Juan González Mejía, acudió al programa de radio "Revolución LGBT", a una entrevista con el tema ''Trajes Típicos Regionales"; también se realizó el encuentro intergeneracional, en la Escuela Primaria "</w:t>
      </w:r>
      <w:proofErr w:type="spellStart"/>
      <w:r w:rsidR="001825B4" w:rsidRPr="008A3FC3">
        <w:rPr>
          <w:rFonts w:ascii="Arial" w:hAnsi="Arial" w:cs="Arial"/>
          <w:sz w:val="24"/>
          <w:szCs w:val="24"/>
        </w:rPr>
        <w:t>Profr</w:t>
      </w:r>
      <w:proofErr w:type="spellEnd"/>
      <w:r w:rsidR="001825B4" w:rsidRPr="008A3FC3">
        <w:rPr>
          <w:rFonts w:ascii="Arial" w:hAnsi="Arial" w:cs="Arial"/>
          <w:sz w:val="24"/>
          <w:szCs w:val="24"/>
        </w:rPr>
        <w:t xml:space="preserve">. </w:t>
      </w:r>
      <w:proofErr w:type="spellStart"/>
      <w:r w:rsidR="001825B4" w:rsidRPr="008A3FC3">
        <w:rPr>
          <w:rFonts w:ascii="Arial" w:hAnsi="Arial" w:cs="Arial"/>
          <w:sz w:val="24"/>
          <w:szCs w:val="24"/>
        </w:rPr>
        <w:t>Agripín</w:t>
      </w:r>
      <w:proofErr w:type="spellEnd"/>
      <w:r w:rsidR="001825B4" w:rsidRPr="008A3FC3">
        <w:rPr>
          <w:rFonts w:ascii="Arial" w:hAnsi="Arial" w:cs="Arial"/>
          <w:sz w:val="24"/>
          <w:szCs w:val="24"/>
        </w:rPr>
        <w:t xml:space="preserve"> García Estrada", de la comunidad el Cerrillo, Toluca, Estado de México, con la participación de la Lic. Sandra </w:t>
      </w:r>
      <w:proofErr w:type="spellStart"/>
      <w:r w:rsidR="001825B4" w:rsidRPr="008A3FC3">
        <w:rPr>
          <w:rFonts w:ascii="Arial" w:hAnsi="Arial" w:cs="Arial"/>
          <w:sz w:val="24"/>
          <w:szCs w:val="24"/>
        </w:rPr>
        <w:t>Tetatzin</w:t>
      </w:r>
      <w:proofErr w:type="spellEnd"/>
      <w:r w:rsidR="001825B4" w:rsidRPr="008A3FC3">
        <w:rPr>
          <w:rFonts w:ascii="Arial" w:hAnsi="Arial" w:cs="Arial"/>
          <w:sz w:val="24"/>
          <w:szCs w:val="24"/>
        </w:rPr>
        <w:t xml:space="preserve"> Contreras, quien disertó la conferencia "Derechos Humanos de los niños y los adultos mayores". Por lo que respecta a las actividades desarrolladas por la Secretaría Técnica, expresó que se llevaron a cabo 138 actividades de capacitación, con un aforo de 6,800 personas de los cuales destacan: 1,002 sector educativo; 377 elementos de seguridad pública municipal; 55 personal de la Secretaría de Seguridad Ciudadana; 41 militares; 43 personal de la Procuraduría General de Justicia del Estado de México y Defensoría Pública del Estado de México; 140 personal de los ayuntamientos; 151 sector salud; 810 padres de familia; 375 mujeres; 845 infantes; 1900 8 Adolescentes; 685 adultos mayores; finalmente dijo que se impartieron 2 pláticas por conciliación, beneficiando a 20 personas. En cuanto a las acciones desarrolladas por la Secretaría Ejecutiva, refirió que la Subdirección de Atención a Grupos en Situación de Vulnerabilidad a través del Departamento </w:t>
      </w:r>
      <w:r w:rsidR="001825B4" w:rsidRPr="008A3FC3">
        <w:rPr>
          <w:rFonts w:ascii="Arial" w:hAnsi="Arial" w:cs="Arial"/>
          <w:sz w:val="24"/>
          <w:szCs w:val="24"/>
        </w:rPr>
        <w:lastRenderedPageBreak/>
        <w:t xml:space="preserve">Contra la Discriminación, realizó 42 promociones a favor de personas o grupos en situación de vulnerabilidad, en diversas instituciones públicas, privadas y sociales; 40 acciones de sensibilización beneficiando a 3,388; inició 12 orientaciones caso y otorgó 14 asesorías. La Subdirección de Promoción y Eventos, participó en la realización de 5 eventos con la asistencia de 445 personas; instaló 18 módulos de Promoción e Información en Derechos Humanos beneficiando a 7,020 personas; se llevó a cabo una Jornada Comunitaria en el municipio de Donato Guerra; beneficiando a 600 personas; se conformaron 3 Círculos de Mujeres beneficiando a 12 personas; y 6 Círculos Familiares, beneficiando a 46 personas, en los municipios de </w:t>
      </w:r>
      <w:proofErr w:type="spellStart"/>
      <w:r w:rsidR="001825B4" w:rsidRPr="008A3FC3">
        <w:rPr>
          <w:rFonts w:ascii="Arial" w:hAnsi="Arial" w:cs="Arial"/>
          <w:sz w:val="24"/>
          <w:szCs w:val="24"/>
        </w:rPr>
        <w:t>Temoaya</w:t>
      </w:r>
      <w:proofErr w:type="spellEnd"/>
      <w:r w:rsidR="001825B4" w:rsidRPr="008A3FC3">
        <w:rPr>
          <w:rFonts w:ascii="Arial" w:hAnsi="Arial" w:cs="Arial"/>
          <w:sz w:val="24"/>
          <w:szCs w:val="24"/>
        </w:rPr>
        <w:t xml:space="preserve">, Tenancingo, Tlalnepantla, </w:t>
      </w:r>
      <w:proofErr w:type="spellStart"/>
      <w:r w:rsidR="001825B4" w:rsidRPr="008A3FC3">
        <w:rPr>
          <w:rFonts w:ascii="Arial" w:hAnsi="Arial" w:cs="Arial"/>
          <w:sz w:val="24"/>
          <w:szCs w:val="24"/>
        </w:rPr>
        <w:t>Jocotitlán</w:t>
      </w:r>
      <w:proofErr w:type="spellEnd"/>
      <w:r w:rsidR="001825B4" w:rsidRPr="008A3FC3">
        <w:rPr>
          <w:rFonts w:ascii="Arial" w:hAnsi="Arial" w:cs="Arial"/>
          <w:sz w:val="24"/>
          <w:szCs w:val="24"/>
        </w:rPr>
        <w:t xml:space="preserve">, San Antonio la Isla, Tenango del Valle y Toluca. En este punto el M. en D. Marco Antonio morales Gómez informó a los integrantes del Consejo sobre la renuncia del licenciado Juan Carlos </w:t>
      </w:r>
      <w:proofErr w:type="spellStart"/>
      <w:r w:rsidR="001825B4" w:rsidRPr="008A3FC3">
        <w:rPr>
          <w:rFonts w:ascii="Arial" w:hAnsi="Arial" w:cs="Arial"/>
          <w:sz w:val="24"/>
          <w:szCs w:val="24"/>
        </w:rPr>
        <w:t>Abaid</w:t>
      </w:r>
      <w:proofErr w:type="spellEnd"/>
      <w:r w:rsidR="001825B4" w:rsidRPr="008A3FC3">
        <w:rPr>
          <w:rFonts w:ascii="Arial" w:hAnsi="Arial" w:cs="Arial"/>
          <w:sz w:val="24"/>
          <w:szCs w:val="24"/>
        </w:rPr>
        <w:t xml:space="preserve"> Sanabria, quien se desempeñaba como Secretario Técnico de este Organismo, y que el puesto vacante lo ocupa ahora la M. en D. Georgina Acosta Ríos, quien venía desempeñando el cargo de Subdirectora de Capacitación y Formación en Derechos Humanos</w:t>
      </w:r>
    </w:p>
    <w:p w:rsidR="00E4624F" w:rsidRPr="008A3FC3" w:rsidRDefault="00E4624F" w:rsidP="008A3FC3">
      <w:pPr>
        <w:jc w:val="both"/>
        <w:rPr>
          <w:rFonts w:ascii="Arial" w:hAnsi="Arial" w:cs="Arial"/>
          <w:sz w:val="24"/>
          <w:szCs w:val="24"/>
        </w:rPr>
      </w:pPr>
      <w:r w:rsidRPr="008A3FC3">
        <w:rPr>
          <w:rFonts w:ascii="Arial" w:hAnsi="Arial" w:cs="Arial"/>
          <w:sz w:val="24"/>
          <w:szCs w:val="24"/>
        </w:rPr>
        <w:t xml:space="preserve"> </w:t>
      </w:r>
      <w:r w:rsidRPr="008A3FC3">
        <w:rPr>
          <w:rFonts w:ascii="Arial" w:hAnsi="Arial" w:cs="Arial"/>
          <w:b/>
          <w:sz w:val="24"/>
          <w:szCs w:val="24"/>
        </w:rPr>
        <w:t xml:space="preserve">Federico F. </w:t>
      </w:r>
      <w:proofErr w:type="spellStart"/>
      <w:r w:rsidRPr="008A3FC3">
        <w:rPr>
          <w:rFonts w:ascii="Arial" w:hAnsi="Arial" w:cs="Arial"/>
          <w:b/>
          <w:sz w:val="24"/>
          <w:szCs w:val="24"/>
        </w:rPr>
        <w:t>Armeaga</w:t>
      </w:r>
      <w:proofErr w:type="spellEnd"/>
      <w:r w:rsidRPr="008A3FC3">
        <w:rPr>
          <w:rFonts w:ascii="Arial" w:hAnsi="Arial" w:cs="Arial"/>
          <w:b/>
          <w:sz w:val="24"/>
          <w:szCs w:val="24"/>
        </w:rPr>
        <w:t xml:space="preserve"> Esquivel:</w:t>
      </w:r>
      <w:r w:rsidR="001825B4" w:rsidRPr="008A3FC3">
        <w:rPr>
          <w:rFonts w:ascii="Arial" w:hAnsi="Arial" w:cs="Arial"/>
          <w:sz w:val="24"/>
          <w:szCs w:val="24"/>
        </w:rPr>
        <w:t xml:space="preserve"> </w:t>
      </w:r>
      <w:r w:rsidRPr="008A3FC3">
        <w:rPr>
          <w:rFonts w:ascii="Arial" w:hAnsi="Arial" w:cs="Arial"/>
          <w:sz w:val="24"/>
          <w:szCs w:val="24"/>
        </w:rPr>
        <w:t xml:space="preserve">Acudí </w:t>
      </w:r>
      <w:r w:rsidR="001825B4" w:rsidRPr="008A3FC3">
        <w:rPr>
          <w:rFonts w:ascii="Arial" w:hAnsi="Arial" w:cs="Arial"/>
          <w:sz w:val="24"/>
          <w:szCs w:val="24"/>
        </w:rPr>
        <w:t xml:space="preserve">a la Cuarta Sesión Ordinaria del Comité de Información; y presidió la Cuarta Reunión de Trabajo 2014, con los Visitadores Generales, en las oficinas de la </w:t>
      </w:r>
      <w:proofErr w:type="spellStart"/>
      <w:r w:rsidR="001825B4" w:rsidRPr="008A3FC3">
        <w:rPr>
          <w:rFonts w:ascii="Arial" w:hAnsi="Arial" w:cs="Arial"/>
          <w:sz w:val="24"/>
          <w:szCs w:val="24"/>
        </w:rPr>
        <w:t>Visitaduría</w:t>
      </w:r>
      <w:proofErr w:type="spellEnd"/>
      <w:r w:rsidR="001825B4" w:rsidRPr="008A3FC3">
        <w:rPr>
          <w:rFonts w:ascii="Arial" w:hAnsi="Arial" w:cs="Arial"/>
          <w:sz w:val="24"/>
          <w:szCs w:val="24"/>
        </w:rPr>
        <w:t xml:space="preserve"> Adjunta región Texcoco. Por lo que respecta a las </w:t>
      </w:r>
      <w:proofErr w:type="spellStart"/>
      <w:r w:rsidR="001825B4" w:rsidRPr="008A3FC3">
        <w:rPr>
          <w:rFonts w:ascii="Arial" w:hAnsi="Arial" w:cs="Arial"/>
          <w:sz w:val="24"/>
          <w:szCs w:val="24"/>
        </w:rPr>
        <w:t>Visitadurías</w:t>
      </w:r>
      <w:proofErr w:type="spellEnd"/>
      <w:r w:rsidR="001825B4" w:rsidRPr="008A3FC3">
        <w:rPr>
          <w:rFonts w:ascii="Arial" w:hAnsi="Arial" w:cs="Arial"/>
          <w:sz w:val="24"/>
          <w:szCs w:val="24"/>
        </w:rPr>
        <w:t xml:space="preserve"> Generales, informó que se radicaron 695 quejas; y se concluyeron 651 expedientes, que los principales motivos fueron: Por no tratarse de violaciones a derechos humanos (257); Por haberse solucionado la queja durante el trámite respectivo (249); Por incompetencia (63); Asuntos de la competencia de la Comisión Nacional de los Derechos Humanos (53); Por haberse dictado un acuerdo de acumulación de expedientes (26); Por haberse solucionado la queja mediante el procedimiento de mediación y conciliación (26). En cuanto a las actividades desarrolladas por la Dirección de Programas Especiales, informó que el Departamento de Atención a Migrantes realizó 29 recorridos por la zona nororiente de la entidad para supervisar que la actuación de autoridades estatales y municipales no constituyera violación a derechos fundamentales de personas migrantes en Huehuetoca, </w:t>
      </w:r>
      <w:proofErr w:type="spellStart"/>
      <w:r w:rsidR="001825B4" w:rsidRPr="008A3FC3">
        <w:rPr>
          <w:rFonts w:ascii="Arial" w:hAnsi="Arial" w:cs="Arial"/>
          <w:sz w:val="24"/>
          <w:szCs w:val="24"/>
        </w:rPr>
        <w:t>Apaxco</w:t>
      </w:r>
      <w:proofErr w:type="spellEnd"/>
      <w:r w:rsidR="001825B4" w:rsidRPr="008A3FC3">
        <w:rPr>
          <w:rFonts w:ascii="Arial" w:hAnsi="Arial" w:cs="Arial"/>
          <w:sz w:val="24"/>
          <w:szCs w:val="24"/>
        </w:rPr>
        <w:t xml:space="preserve"> y Tultitlán; 90 recorridos por vías carreteras dentro del Programa Migrante Mexiquense en los municipios de Atlacomulco, </w:t>
      </w:r>
      <w:proofErr w:type="spellStart"/>
      <w:r w:rsidR="001825B4" w:rsidRPr="008A3FC3">
        <w:rPr>
          <w:rFonts w:ascii="Arial" w:hAnsi="Arial" w:cs="Arial"/>
          <w:sz w:val="24"/>
          <w:szCs w:val="24"/>
        </w:rPr>
        <w:t>Acambay</w:t>
      </w:r>
      <w:proofErr w:type="spellEnd"/>
      <w:r w:rsidR="001825B4" w:rsidRPr="008A3FC3">
        <w:rPr>
          <w:rFonts w:ascii="Arial" w:hAnsi="Arial" w:cs="Arial"/>
          <w:sz w:val="24"/>
          <w:szCs w:val="24"/>
        </w:rPr>
        <w:t xml:space="preserve">, Toluca, Texcoco, Tejupilco, Tenango del Valle, Tepotzotlán, Chalco, Nezahualcóyotl, Ixtapan de la Sal y Tlalnepantla; otorgando 109 asesorías jurídicas; el Departamento de Atención a Víctimas del Delito llevó a cabo visitas de inspección en las Unidades de Atención a Víctimas del Delito de la Procuraduría General de Justicia del Estado de México, en los municipios de Tlalnepantla y Chalco, a efecto de verificar que dichas dependencias no obstaculicen o condicionen la prestación del servicio a víctimas y ofendidos del delito; otorgó 24 atenciones psicológicas de urgencia; y proporcionó </w:t>
      </w:r>
      <w:r w:rsidR="001825B4" w:rsidRPr="008A3FC3">
        <w:rPr>
          <w:rFonts w:ascii="Arial" w:hAnsi="Arial" w:cs="Arial"/>
          <w:sz w:val="24"/>
          <w:szCs w:val="24"/>
        </w:rPr>
        <w:lastRenderedPageBreak/>
        <w:t xml:space="preserve">150 asesorías jurídicas; el Departamento de Supervisión al Sistema Penitenciario efectuó 24 visitas de supervisión a los Centros Preventivos y de Readaptación Social de: Lerma, El Oro, Nezahualcóyotl Bordo </w:t>
      </w:r>
      <w:proofErr w:type="spellStart"/>
      <w:r w:rsidR="001825B4" w:rsidRPr="008A3FC3">
        <w:rPr>
          <w:rFonts w:ascii="Arial" w:hAnsi="Arial" w:cs="Arial"/>
          <w:sz w:val="24"/>
          <w:szCs w:val="24"/>
        </w:rPr>
        <w:t>Xochiaca</w:t>
      </w:r>
      <w:proofErr w:type="spellEnd"/>
      <w:r w:rsidR="001825B4" w:rsidRPr="008A3FC3">
        <w:rPr>
          <w:rFonts w:ascii="Arial" w:hAnsi="Arial" w:cs="Arial"/>
          <w:sz w:val="24"/>
          <w:szCs w:val="24"/>
        </w:rPr>
        <w:t xml:space="preserve">, Ixtlahuaca, Sultepec, Cuautitlán, </w:t>
      </w:r>
      <w:proofErr w:type="spellStart"/>
      <w:r w:rsidR="001825B4" w:rsidRPr="008A3FC3">
        <w:rPr>
          <w:rFonts w:ascii="Arial" w:hAnsi="Arial" w:cs="Arial"/>
          <w:sz w:val="24"/>
          <w:szCs w:val="24"/>
        </w:rPr>
        <w:t>Otumba</w:t>
      </w:r>
      <w:proofErr w:type="spellEnd"/>
      <w:r w:rsidR="001825B4" w:rsidRPr="008A3FC3">
        <w:rPr>
          <w:rFonts w:ascii="Arial" w:hAnsi="Arial" w:cs="Arial"/>
          <w:sz w:val="24"/>
          <w:szCs w:val="24"/>
        </w:rPr>
        <w:t xml:space="preserve"> </w:t>
      </w:r>
      <w:proofErr w:type="spellStart"/>
      <w:r w:rsidR="001825B4" w:rsidRPr="008A3FC3">
        <w:rPr>
          <w:rFonts w:ascii="Arial" w:hAnsi="Arial" w:cs="Arial"/>
          <w:sz w:val="24"/>
          <w:szCs w:val="24"/>
        </w:rPr>
        <w:t>Tepachico</w:t>
      </w:r>
      <w:proofErr w:type="spellEnd"/>
      <w:r w:rsidR="001825B4" w:rsidRPr="008A3FC3">
        <w:rPr>
          <w:rFonts w:ascii="Arial" w:hAnsi="Arial" w:cs="Arial"/>
          <w:sz w:val="24"/>
          <w:szCs w:val="24"/>
        </w:rPr>
        <w:t xml:space="preserve">, Tlalnepantla, Zumpango, Tenango del Valle, Santiaguito, </w:t>
      </w:r>
      <w:proofErr w:type="spellStart"/>
      <w:r w:rsidR="001825B4" w:rsidRPr="008A3FC3">
        <w:rPr>
          <w:rFonts w:ascii="Arial" w:hAnsi="Arial" w:cs="Arial"/>
          <w:sz w:val="24"/>
          <w:szCs w:val="24"/>
        </w:rPr>
        <w:t>Temascaltepec</w:t>
      </w:r>
      <w:proofErr w:type="spellEnd"/>
      <w:r w:rsidR="001825B4" w:rsidRPr="008A3FC3">
        <w:rPr>
          <w:rFonts w:ascii="Arial" w:hAnsi="Arial" w:cs="Arial"/>
          <w:sz w:val="24"/>
          <w:szCs w:val="24"/>
        </w:rPr>
        <w:t xml:space="preserve">, Jilotepec y Tenancingo; así como a las cárceles municipales de: </w:t>
      </w:r>
      <w:proofErr w:type="spellStart"/>
      <w:r w:rsidR="001825B4" w:rsidRPr="008A3FC3">
        <w:rPr>
          <w:rFonts w:ascii="Arial" w:hAnsi="Arial" w:cs="Arial"/>
          <w:sz w:val="24"/>
          <w:szCs w:val="24"/>
        </w:rPr>
        <w:t>Jiquipilco</w:t>
      </w:r>
      <w:proofErr w:type="spellEnd"/>
      <w:r w:rsidR="001825B4" w:rsidRPr="008A3FC3">
        <w:rPr>
          <w:rFonts w:ascii="Arial" w:hAnsi="Arial" w:cs="Arial"/>
          <w:sz w:val="24"/>
          <w:szCs w:val="24"/>
        </w:rPr>
        <w:t xml:space="preserve">, </w:t>
      </w:r>
      <w:proofErr w:type="spellStart"/>
      <w:r w:rsidR="001825B4" w:rsidRPr="008A3FC3">
        <w:rPr>
          <w:rFonts w:ascii="Arial" w:hAnsi="Arial" w:cs="Arial"/>
          <w:sz w:val="24"/>
          <w:szCs w:val="24"/>
        </w:rPr>
        <w:t>Atlautla</w:t>
      </w:r>
      <w:proofErr w:type="spellEnd"/>
      <w:r w:rsidR="001825B4" w:rsidRPr="008A3FC3">
        <w:rPr>
          <w:rFonts w:ascii="Arial" w:hAnsi="Arial" w:cs="Arial"/>
          <w:sz w:val="24"/>
          <w:szCs w:val="24"/>
        </w:rPr>
        <w:t xml:space="preserve">, La Paz, </w:t>
      </w:r>
      <w:proofErr w:type="spellStart"/>
      <w:r w:rsidR="001825B4" w:rsidRPr="008A3FC3">
        <w:rPr>
          <w:rFonts w:ascii="Arial" w:hAnsi="Arial" w:cs="Arial"/>
          <w:sz w:val="24"/>
          <w:szCs w:val="24"/>
        </w:rPr>
        <w:t>Tequixquiac</w:t>
      </w:r>
      <w:proofErr w:type="spellEnd"/>
      <w:r w:rsidR="001825B4" w:rsidRPr="008A3FC3">
        <w:rPr>
          <w:rFonts w:ascii="Arial" w:hAnsi="Arial" w:cs="Arial"/>
          <w:sz w:val="24"/>
          <w:szCs w:val="24"/>
        </w:rPr>
        <w:t xml:space="preserve">, Nezahualcóyotl, Melchor acampo, Tenango del Valle, Almoloya de Juárez y Ecatepec; y a las comandancias municipales de: </w:t>
      </w:r>
      <w:proofErr w:type="spellStart"/>
      <w:r w:rsidR="001825B4" w:rsidRPr="008A3FC3">
        <w:rPr>
          <w:rFonts w:ascii="Arial" w:hAnsi="Arial" w:cs="Arial"/>
          <w:sz w:val="24"/>
          <w:szCs w:val="24"/>
        </w:rPr>
        <w:t>Jiquipilco</w:t>
      </w:r>
      <w:proofErr w:type="spellEnd"/>
      <w:r w:rsidR="001825B4" w:rsidRPr="008A3FC3">
        <w:rPr>
          <w:rFonts w:ascii="Arial" w:hAnsi="Arial" w:cs="Arial"/>
          <w:sz w:val="24"/>
          <w:szCs w:val="24"/>
        </w:rPr>
        <w:t xml:space="preserve">, </w:t>
      </w:r>
      <w:proofErr w:type="spellStart"/>
      <w:r w:rsidR="001825B4" w:rsidRPr="008A3FC3">
        <w:rPr>
          <w:rFonts w:ascii="Arial" w:hAnsi="Arial" w:cs="Arial"/>
          <w:sz w:val="24"/>
          <w:szCs w:val="24"/>
        </w:rPr>
        <w:t>Atlautla</w:t>
      </w:r>
      <w:proofErr w:type="spellEnd"/>
      <w:r w:rsidR="001825B4" w:rsidRPr="008A3FC3">
        <w:rPr>
          <w:rFonts w:ascii="Arial" w:hAnsi="Arial" w:cs="Arial"/>
          <w:sz w:val="24"/>
          <w:szCs w:val="24"/>
        </w:rPr>
        <w:t xml:space="preserve">, La Paz, </w:t>
      </w:r>
      <w:proofErr w:type="spellStart"/>
      <w:r w:rsidR="001825B4" w:rsidRPr="008A3FC3">
        <w:rPr>
          <w:rFonts w:ascii="Arial" w:hAnsi="Arial" w:cs="Arial"/>
          <w:sz w:val="24"/>
          <w:szCs w:val="24"/>
        </w:rPr>
        <w:t>Tequixquiac</w:t>
      </w:r>
      <w:proofErr w:type="spellEnd"/>
      <w:r w:rsidR="001825B4" w:rsidRPr="008A3FC3">
        <w:rPr>
          <w:rFonts w:ascii="Arial" w:hAnsi="Arial" w:cs="Arial"/>
          <w:sz w:val="24"/>
          <w:szCs w:val="24"/>
        </w:rPr>
        <w:t xml:space="preserve">, Nezahualcóyotl, Melchor acampo, Tenango del Valle, Almoloya de Juárez, </w:t>
      </w:r>
      <w:proofErr w:type="spellStart"/>
      <w:r w:rsidR="001825B4" w:rsidRPr="008A3FC3">
        <w:rPr>
          <w:rFonts w:ascii="Arial" w:hAnsi="Arial" w:cs="Arial"/>
          <w:sz w:val="24"/>
          <w:szCs w:val="24"/>
        </w:rPr>
        <w:t>Temascaltepec</w:t>
      </w:r>
      <w:proofErr w:type="spellEnd"/>
      <w:r w:rsidR="001825B4" w:rsidRPr="008A3FC3">
        <w:rPr>
          <w:rFonts w:ascii="Arial" w:hAnsi="Arial" w:cs="Arial"/>
          <w:sz w:val="24"/>
          <w:szCs w:val="24"/>
        </w:rPr>
        <w:t xml:space="preserve"> y Ecatepec; otorgando 97 asesorías jurídicas</w:t>
      </w:r>
      <w:r w:rsidRPr="008A3FC3">
        <w:rPr>
          <w:rFonts w:ascii="Arial" w:hAnsi="Arial" w:cs="Arial"/>
          <w:sz w:val="24"/>
          <w:szCs w:val="24"/>
        </w:rPr>
        <w:t xml:space="preserve"> a reclusos y a sus familiares, </w:t>
      </w:r>
      <w:r w:rsidR="001825B4" w:rsidRPr="008A3FC3">
        <w:rPr>
          <w:rFonts w:ascii="Arial" w:hAnsi="Arial" w:cs="Arial"/>
          <w:sz w:val="24"/>
          <w:szCs w:val="24"/>
        </w:rPr>
        <w:t xml:space="preserve">con el objeto de identificar condiciones sociales o patrones de conductas administrativas que transgreden los derechos fundamentales de las comunidades indígenas se practicaron 2 visitas de inspección al municipio de El Oro y Toluca, aplicándose 101 cuestionarios. </w:t>
      </w:r>
    </w:p>
    <w:p w:rsidR="00E4624F" w:rsidRPr="008A3FC3" w:rsidRDefault="00E4624F" w:rsidP="008A3FC3">
      <w:pPr>
        <w:jc w:val="both"/>
        <w:rPr>
          <w:rFonts w:ascii="Arial" w:hAnsi="Arial" w:cs="Arial"/>
          <w:sz w:val="24"/>
          <w:szCs w:val="24"/>
        </w:rPr>
      </w:pPr>
      <w:r w:rsidRPr="008A3FC3">
        <w:rPr>
          <w:rFonts w:ascii="Arial" w:hAnsi="Arial" w:cs="Arial"/>
          <w:b/>
          <w:sz w:val="24"/>
          <w:szCs w:val="24"/>
        </w:rPr>
        <w:t>Sergio Olguín Del Mazo:</w:t>
      </w:r>
      <w:r w:rsidRPr="008A3FC3">
        <w:rPr>
          <w:rFonts w:ascii="Arial" w:hAnsi="Arial" w:cs="Arial"/>
          <w:sz w:val="24"/>
          <w:szCs w:val="24"/>
        </w:rPr>
        <w:t xml:space="preserve"> A</w:t>
      </w:r>
      <w:r w:rsidR="001825B4" w:rsidRPr="008A3FC3">
        <w:rPr>
          <w:rFonts w:ascii="Arial" w:hAnsi="Arial" w:cs="Arial"/>
          <w:sz w:val="24"/>
          <w:szCs w:val="24"/>
        </w:rPr>
        <w:t>tendiendo a lo establecido</w:t>
      </w:r>
      <w:r w:rsidRPr="008A3FC3">
        <w:rPr>
          <w:rFonts w:ascii="Arial" w:hAnsi="Arial" w:cs="Arial"/>
          <w:sz w:val="24"/>
          <w:szCs w:val="24"/>
        </w:rPr>
        <w:t xml:space="preserve"> en el artículo 11, fracción X </w:t>
      </w:r>
      <w:r w:rsidR="001825B4" w:rsidRPr="008A3FC3">
        <w:rPr>
          <w:rFonts w:ascii="Arial" w:hAnsi="Arial" w:cs="Arial"/>
          <w:sz w:val="24"/>
          <w:szCs w:val="24"/>
        </w:rPr>
        <w:t xml:space="preserve"> del Reglamento Interno de esta Defensoría de Habitantes, la Dirección General de Administración y Finanzas reporta lo siguiente: en el rubro de Recursos Humanos, manifestó que en seguimiento al Acuerdo 12/2013-61, emitido en la Décima Segunda Sesión Ordinaria del Consejo Consultivo celebrada en diciembre de dos mil trece, mediante el cual "se aprueba por unanimidad de votos continuar incluyendo en el pago de nómina todas las prestaciones salariales que por derecho corresponden, homólogas a las que brinda sector central. ..", se informa a este cuerpo colegiado que el incremento salarial autorizado para el presente ejercicio se determinó en un 8.4% integrado de la siguiente manera: 5.6% directo al salario, 1.5% en compensación por retabulación y 1.3 % en prestaciones colaterales, aplicable al personal operativo de los niveles 1 al 23; por lo anterior y con el propósito de dar continuidad al pago de prestaciones a los servidores públicos </w:t>
      </w:r>
      <w:r w:rsidRPr="008A3FC3">
        <w:rPr>
          <w:rFonts w:ascii="Arial" w:hAnsi="Arial" w:cs="Arial"/>
          <w:sz w:val="24"/>
          <w:szCs w:val="24"/>
        </w:rPr>
        <w:t xml:space="preserve">del Organismo, se actualizó el </w:t>
      </w:r>
      <w:r w:rsidR="001825B4" w:rsidRPr="008A3FC3">
        <w:rPr>
          <w:rFonts w:ascii="Arial" w:hAnsi="Arial" w:cs="Arial"/>
          <w:sz w:val="24"/>
          <w:szCs w:val="24"/>
        </w:rPr>
        <w:t>1. lb Tabulador de Sueldos para Servidores Públicos de la Comisión de Derechos y Humanos del Estado de México 2014 -homólogo al establecido por sector central del GEM-, solicitando su aprobación así como la autorización para su aplicación en el sistema de nómina a partir de la</w:t>
      </w:r>
      <w:r w:rsidRPr="008A3FC3">
        <w:rPr>
          <w:rFonts w:ascii="Arial" w:hAnsi="Arial" w:cs="Arial"/>
          <w:sz w:val="24"/>
          <w:szCs w:val="24"/>
        </w:rPr>
        <w:t xml:space="preserve"> segunda quincena de mayo 2014.</w:t>
      </w:r>
      <w:r w:rsidR="001825B4" w:rsidRPr="008A3FC3">
        <w:rPr>
          <w:rFonts w:ascii="Arial" w:hAnsi="Arial" w:cs="Arial"/>
          <w:sz w:val="24"/>
          <w:szCs w:val="24"/>
        </w:rPr>
        <w:t xml:space="preserve"> </w:t>
      </w:r>
    </w:p>
    <w:p w:rsidR="00E4624F" w:rsidRPr="008A3FC3" w:rsidRDefault="00E4624F" w:rsidP="008A3FC3">
      <w:pPr>
        <w:jc w:val="both"/>
        <w:rPr>
          <w:rFonts w:ascii="Arial" w:hAnsi="Arial" w:cs="Arial"/>
          <w:sz w:val="24"/>
          <w:szCs w:val="24"/>
        </w:rPr>
      </w:pPr>
      <w:r w:rsidRPr="008A3FC3">
        <w:rPr>
          <w:rFonts w:ascii="Arial" w:hAnsi="Arial" w:cs="Arial"/>
          <w:b/>
          <w:color w:val="000000"/>
          <w:sz w:val="24"/>
          <w:szCs w:val="24"/>
        </w:rPr>
        <w:t xml:space="preserve">Secretaría Técnica: </w:t>
      </w:r>
      <w:r w:rsidRPr="008A3FC3">
        <w:rPr>
          <w:rFonts w:ascii="Arial" w:hAnsi="Arial" w:cs="Arial"/>
          <w:sz w:val="24"/>
          <w:szCs w:val="24"/>
        </w:rPr>
        <w:t>No existiendo observación ni aclaración alguna, se aprueba por el siguiente ACUERDO</w:t>
      </w:r>
      <w:r w:rsidRPr="008A3FC3">
        <w:rPr>
          <w:rFonts w:ascii="Arial" w:hAnsi="Arial" w:cs="Arial"/>
          <w:sz w:val="24"/>
          <w:szCs w:val="24"/>
        </w:rPr>
        <w:t xml:space="preserve"> O5</w:t>
      </w:r>
      <w:r w:rsidR="001825B4" w:rsidRPr="008A3FC3">
        <w:rPr>
          <w:rFonts w:ascii="Arial" w:hAnsi="Arial" w:cs="Arial"/>
          <w:sz w:val="24"/>
          <w:szCs w:val="24"/>
        </w:rPr>
        <w:t>/2014-25 Se aprueba por unanimidad de votos el Tabulador de Sueldos para Servidores Públicos de la Comisión de Derechos Humanos del Estado de México 2014, así como su aplicación en el sistema de nómina a partir de la segund</w:t>
      </w:r>
      <w:r w:rsidRPr="008A3FC3">
        <w:rPr>
          <w:rFonts w:ascii="Arial" w:hAnsi="Arial" w:cs="Arial"/>
          <w:sz w:val="24"/>
          <w:szCs w:val="24"/>
        </w:rPr>
        <w:t xml:space="preserve">a quincena de mayo 2014 </w:t>
      </w:r>
    </w:p>
    <w:p w:rsidR="00E4624F" w:rsidRPr="008A3FC3" w:rsidRDefault="00E4624F" w:rsidP="008A3FC3">
      <w:pPr>
        <w:jc w:val="both"/>
        <w:rPr>
          <w:rFonts w:ascii="Arial" w:hAnsi="Arial" w:cs="Arial"/>
          <w:sz w:val="24"/>
          <w:szCs w:val="24"/>
        </w:rPr>
      </w:pPr>
      <w:r w:rsidRPr="008A3FC3">
        <w:rPr>
          <w:rFonts w:ascii="Arial" w:hAnsi="Arial" w:cs="Arial"/>
          <w:sz w:val="24"/>
          <w:szCs w:val="24"/>
        </w:rPr>
        <w:lastRenderedPageBreak/>
        <w:t>ACUERDO O5</w:t>
      </w:r>
      <w:r w:rsidR="001825B4" w:rsidRPr="008A3FC3">
        <w:rPr>
          <w:rFonts w:ascii="Arial" w:hAnsi="Arial" w:cs="Arial"/>
          <w:sz w:val="24"/>
          <w:szCs w:val="24"/>
        </w:rPr>
        <w:t xml:space="preserve">/2014-26 Se aprueba por unanimidad de votos la Cédula de Prestaciones Salariales 2014, considerada como </w:t>
      </w:r>
      <w:proofErr w:type="gramStart"/>
      <w:r w:rsidR="001825B4" w:rsidRPr="008A3FC3">
        <w:rPr>
          <w:rFonts w:ascii="Arial" w:hAnsi="Arial" w:cs="Arial"/>
          <w:sz w:val="24"/>
          <w:szCs w:val="24"/>
        </w:rPr>
        <w:t>política salarial interna de aplicación presupuestal otorgada para días efectivamente laborados</w:t>
      </w:r>
      <w:proofErr w:type="gramEnd"/>
      <w:r w:rsidR="001825B4" w:rsidRPr="008A3FC3">
        <w:rPr>
          <w:rFonts w:ascii="Arial" w:hAnsi="Arial" w:cs="Arial"/>
          <w:sz w:val="24"/>
          <w:szCs w:val="24"/>
        </w:rPr>
        <w:t xml:space="preserve">. </w:t>
      </w:r>
    </w:p>
    <w:p w:rsidR="008A3FC3" w:rsidRPr="008A3FC3" w:rsidRDefault="00E4624F" w:rsidP="008A3FC3">
      <w:pPr>
        <w:jc w:val="both"/>
        <w:rPr>
          <w:rFonts w:ascii="Arial" w:hAnsi="Arial" w:cs="Arial"/>
          <w:sz w:val="24"/>
          <w:szCs w:val="24"/>
        </w:rPr>
      </w:pPr>
      <w:r w:rsidRPr="008A3FC3">
        <w:rPr>
          <w:rFonts w:ascii="Arial" w:hAnsi="Arial" w:cs="Arial"/>
          <w:sz w:val="24"/>
          <w:szCs w:val="24"/>
        </w:rPr>
        <w:t>ACUERDO O5</w:t>
      </w:r>
      <w:r w:rsidR="001825B4" w:rsidRPr="008A3FC3">
        <w:rPr>
          <w:rFonts w:ascii="Arial" w:hAnsi="Arial" w:cs="Arial"/>
          <w:sz w:val="24"/>
          <w:szCs w:val="24"/>
        </w:rPr>
        <w:t xml:space="preserve">/2014-27Se aprueba por unanimidad de votos se realice la transmisión de la propiedad del vehículo Toyota </w:t>
      </w:r>
      <w:proofErr w:type="spellStart"/>
      <w:r w:rsidR="001825B4" w:rsidRPr="008A3FC3">
        <w:rPr>
          <w:rFonts w:ascii="Arial" w:hAnsi="Arial" w:cs="Arial"/>
          <w:sz w:val="24"/>
          <w:szCs w:val="24"/>
        </w:rPr>
        <w:t>Yaris</w:t>
      </w:r>
      <w:proofErr w:type="spellEnd"/>
      <w:r w:rsidR="001825B4" w:rsidRPr="008A3FC3">
        <w:rPr>
          <w:rFonts w:ascii="Arial" w:hAnsi="Arial" w:cs="Arial"/>
          <w:sz w:val="24"/>
          <w:szCs w:val="24"/>
        </w:rPr>
        <w:t xml:space="preserve"> Tipo HB; N° de Serie JTDKT923785172147; Motor 1NZC934584; 5 puertas; Color gris; Placas de circulación MCE-1003, a </w:t>
      </w:r>
      <w:proofErr w:type="spellStart"/>
      <w:r w:rsidR="001825B4" w:rsidRPr="008A3FC3">
        <w:rPr>
          <w:rFonts w:ascii="Arial" w:hAnsi="Arial" w:cs="Arial"/>
          <w:sz w:val="24"/>
          <w:szCs w:val="24"/>
        </w:rPr>
        <w:t>Qualitas</w:t>
      </w:r>
      <w:proofErr w:type="spellEnd"/>
      <w:r w:rsidR="001825B4" w:rsidRPr="008A3FC3">
        <w:rPr>
          <w:rFonts w:ascii="Arial" w:hAnsi="Arial" w:cs="Arial"/>
          <w:sz w:val="24"/>
          <w:szCs w:val="24"/>
        </w:rPr>
        <w:t xml:space="preserve"> Compañía de Seguros S. A. de C. v. </w:t>
      </w:r>
    </w:p>
    <w:p w:rsidR="008A3FC3" w:rsidRPr="008A3FC3" w:rsidRDefault="008A3FC3" w:rsidP="008A3FC3">
      <w:pPr>
        <w:jc w:val="both"/>
        <w:rPr>
          <w:rFonts w:ascii="Arial" w:hAnsi="Arial" w:cs="Arial"/>
          <w:sz w:val="24"/>
          <w:szCs w:val="24"/>
        </w:rPr>
      </w:pPr>
      <w:r w:rsidRPr="008A3FC3">
        <w:rPr>
          <w:rFonts w:ascii="Arial" w:hAnsi="Arial" w:cs="Arial"/>
          <w:sz w:val="24"/>
          <w:szCs w:val="24"/>
        </w:rPr>
        <w:t>ACUERDO O5</w:t>
      </w:r>
      <w:r w:rsidR="001825B4" w:rsidRPr="008A3FC3">
        <w:rPr>
          <w:rFonts w:ascii="Arial" w:hAnsi="Arial" w:cs="Arial"/>
          <w:sz w:val="24"/>
          <w:szCs w:val="24"/>
        </w:rPr>
        <w:t xml:space="preserve">/2014-28 Se aprueba por unanimidad de votos el pago de los gastos en materia de inserciones e impresiones correspondiente al mes de Abril, que ascienden a la cantidad de $ 61,957.44 (Sesenta y un mil novecientos cincuenta y siete pesos 44/100 M.N.). </w:t>
      </w:r>
    </w:p>
    <w:p w:rsidR="00EF5D19" w:rsidRPr="008A3FC3" w:rsidRDefault="008A3FC3" w:rsidP="008A3FC3">
      <w:pPr>
        <w:jc w:val="both"/>
        <w:rPr>
          <w:rFonts w:ascii="Arial" w:hAnsi="Arial" w:cs="Arial"/>
          <w:sz w:val="24"/>
          <w:szCs w:val="24"/>
        </w:rPr>
      </w:pPr>
      <w:r w:rsidRPr="008A3FC3">
        <w:rPr>
          <w:rFonts w:ascii="Arial" w:hAnsi="Arial" w:cs="Arial"/>
          <w:sz w:val="24"/>
          <w:szCs w:val="24"/>
        </w:rPr>
        <w:t>ACUERDOO5</w:t>
      </w:r>
      <w:r w:rsidR="001825B4" w:rsidRPr="008A3FC3">
        <w:rPr>
          <w:rFonts w:ascii="Arial" w:hAnsi="Arial" w:cs="Arial"/>
          <w:sz w:val="24"/>
          <w:szCs w:val="24"/>
        </w:rPr>
        <w:t xml:space="preserve">/2014-29 Se aprueba por unanimidad de votos lo siguiente: 1. Efectuar el registro de afectación contable a la cuenta de Resultado de Ejercicios Anteriores por la cantidad de $2"502,817.00; y 2. La aplicación como una ampliación no líquida en la partida Edificios y Locales del Presupuesto 2014. </w:t>
      </w:r>
    </w:p>
    <w:sectPr w:rsidR="00EF5D19" w:rsidRPr="008A3FC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25B4"/>
    <w:rsid w:val="001825B4"/>
    <w:rsid w:val="00384E64"/>
    <w:rsid w:val="0049783F"/>
    <w:rsid w:val="008A3FC3"/>
    <w:rsid w:val="00A008B5"/>
    <w:rsid w:val="00E4624F"/>
    <w:rsid w:val="00EC36E9"/>
    <w:rsid w:val="00EF5D1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10</Pages>
  <Words>4033</Words>
  <Characters>22186</Characters>
  <Application>Microsoft Office Word</Application>
  <DocSecurity>0</DocSecurity>
  <Lines>184</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3</cp:revision>
  <dcterms:created xsi:type="dcterms:W3CDTF">2019-03-12T20:34:00Z</dcterms:created>
  <dcterms:modified xsi:type="dcterms:W3CDTF">2019-03-12T21:30:00Z</dcterms:modified>
</cp:coreProperties>
</file>