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C5862" w:rsidRDefault="00CF0F92">
      <w:pPr>
        <w:rPr>
          <w:noProof/>
          <w:lang w:eastAsia="es-MX"/>
        </w:rPr>
      </w:pPr>
      <w:r>
        <w:rPr>
          <w:noProof/>
          <w:lang w:eastAsia="es-MX"/>
        </w:rPr>
        <w:drawing>
          <wp:anchor distT="0" distB="0" distL="114300" distR="114300" simplePos="0" relativeHeight="252426240" behindDoc="1" locked="0" layoutInCell="1" allowOverlap="1" wp14:anchorId="4F2F174D" wp14:editId="5C9DB5E5">
            <wp:simplePos x="0" y="0"/>
            <wp:positionH relativeFrom="margin">
              <wp:posOffset>-373249</wp:posOffset>
            </wp:positionH>
            <wp:positionV relativeFrom="paragraph">
              <wp:posOffset>-1064523</wp:posOffset>
            </wp:positionV>
            <wp:extent cx="7110249" cy="9553723"/>
            <wp:effectExtent l="0" t="0" r="0" b="0"/>
            <wp:wrapNone/>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110249" cy="9553723"/>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F05F28">
        <w:rPr>
          <w:noProof/>
          <w:lang w:eastAsia="es-MX"/>
        </w:rPr>
        <mc:AlternateContent>
          <mc:Choice Requires="wps">
            <w:drawing>
              <wp:anchor distT="45720" distB="45720" distL="114300" distR="114300" simplePos="0" relativeHeight="252425216" behindDoc="0" locked="0" layoutInCell="1" allowOverlap="1" wp14:anchorId="63FD26BD" wp14:editId="01C41999">
                <wp:simplePos x="0" y="0"/>
                <wp:positionH relativeFrom="margin">
                  <wp:align>center</wp:align>
                </wp:positionH>
                <wp:positionV relativeFrom="paragraph">
                  <wp:posOffset>5250815</wp:posOffset>
                </wp:positionV>
                <wp:extent cx="3724275" cy="1404620"/>
                <wp:effectExtent l="0" t="0" r="0" b="0"/>
                <wp:wrapSquare wrapText="bothSides"/>
                <wp:docPr id="131" name="Cuadro de texto 1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24275" cy="1404620"/>
                        </a:xfrm>
                        <a:prstGeom prst="rect">
                          <a:avLst/>
                        </a:prstGeom>
                        <a:noFill/>
                        <a:ln w="9525">
                          <a:noFill/>
                          <a:miter lim="800000"/>
                          <a:headEnd/>
                          <a:tailEnd/>
                        </a:ln>
                      </wps:spPr>
                      <wps:txbx>
                        <w:txbxContent>
                          <w:p w:rsidR="00E427C9" w:rsidRPr="00F05F28" w:rsidRDefault="00E427C9" w:rsidP="00F05F28">
                            <w:pPr>
                              <w:jc w:val="center"/>
                              <w:rPr>
                                <w:rFonts w:ascii="AvenirNext LT Pro Regular" w:hAnsi="AvenirNext LT Pro Regular"/>
                                <w:b/>
                              </w:rPr>
                            </w:pP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63FD26BD" id="_x0000_t202" coordsize="21600,21600" o:spt="202" path="m,l,21600r21600,l21600,xe">
                <v:stroke joinstyle="miter"/>
                <v:path gradientshapeok="t" o:connecttype="rect"/>
              </v:shapetype>
              <v:shape id="Cuadro de texto 131" o:spid="_x0000_s1026" type="#_x0000_t202" style="position:absolute;margin-left:0;margin-top:413.45pt;width:293.25pt;height:110.6pt;z-index:252425216;visibility:visible;mso-wrap-style:square;mso-width-percent:0;mso-height-percent:200;mso-wrap-distance-left:9pt;mso-wrap-distance-top:3.6pt;mso-wrap-distance-right:9pt;mso-wrap-distance-bottom:3.6pt;mso-position-horizontal:center;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" filled="f" stroked="f">
                <v:textbox style="mso-fit-shape-to-text:t">
                  <w:txbxContent>
                    <w:p w:rsidR="00E427C9" w:rsidRPr="00F05F28" w:rsidRDefault="00E427C9" w:rsidP="00F05F28">
                      <w:pPr>
                        <w:jc w:val="center"/>
                        <w:rPr>
                          <w:rFonts w:ascii="AvenirNext LT Pro Regular" w:hAnsi="AvenirNext LT Pro Regular"/>
                          <w:b/>
                        </w:rPr>
                      </w:pPr>
                    </w:p>
                  </w:txbxContent>
                </v:textbox>
                <w10:wrap type="square" anchorx="margin"/>
              </v:shape>
            </w:pict>
          </mc:Fallback>
        </mc:AlternateContent>
      </w:r>
      <w:r w:rsidR="00CB3666">
        <w:rPr>
          <w:noProof/>
          <w:lang w:eastAsia="es-MX"/>
        </w:rPr>
        <mc:AlternateContent>
          <mc:Choice Requires="wps">
            <w:drawing>
              <wp:anchor distT="0" distB="0" distL="114300" distR="114300" simplePos="0" relativeHeight="251894784" behindDoc="0" locked="0" layoutInCell="1" allowOverlap="1" wp14:anchorId="5B16BC80" wp14:editId="124A6401">
                <wp:simplePos x="0" y="0"/>
                <wp:positionH relativeFrom="column">
                  <wp:posOffset>-481966</wp:posOffset>
                </wp:positionH>
                <wp:positionV relativeFrom="paragraph">
                  <wp:posOffset>4679314</wp:posOffset>
                </wp:positionV>
                <wp:extent cx="7191375" cy="0"/>
                <wp:effectExtent l="0" t="0" r="28575" b="19050"/>
                <wp:wrapNone/>
                <wp:docPr id="33" name="Conector recto 33"/>
                <wp:cNvGraphicFramePr/>
                <a:graphic xmlns:a="http://schemas.openxmlformats.org/drawingml/2006/main">
                  <a:graphicData uri="http://schemas.microsoft.com/office/word/2010/wordprocessingShape">
                    <wps:wsp>
                      <wps:cNvCnPr/>
                      <wps:spPr>
                        <a:xfrm>
                          <a:off x="0" y="0"/>
                          <a:ext cx="7191375" cy="0"/>
                        </a:xfrm>
                        <a:prstGeom prst="line">
                          <a:avLst/>
                        </a:prstGeom>
                        <a:ln>
                          <a:solidFill>
                            <a:schemeClr val="bg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31116B04" id="Conector recto 33" o:spid="_x0000_s1026" style="position:absolute;z-index:251894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7.95pt,368.45pt" to="528.3pt,368.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" strokecolor="white [3212]"/>
            </w:pict>
          </mc:Fallback>
        </mc:AlternateContent>
      </w:r>
    </w:p>
    <w:p w:rsidR="00CF0F92" w:rsidRDefault="00CF0F92" w:rsidP="00EC5862">
      <w:pPr>
        <w:jc w:val="center"/>
      </w:pPr>
    </w:p>
    <w:p w:rsidR="00CF0F92" w:rsidRPr="00CF0F92" w:rsidRDefault="00CF0F92" w:rsidP="00CF0F92"/>
    <w:p w:rsidR="00CF0F92" w:rsidRPr="00CF0F92" w:rsidRDefault="005E4931" w:rsidP="00CF0F92">
      <w:r>
        <w:rPr>
          <w:noProof/>
          <w:lang w:eastAsia="es-MX"/>
        </w:rPr>
        <mc:AlternateContent>
          <mc:Choice Requires="wps">
            <w:drawing>
              <wp:anchor distT="45720" distB="45720" distL="114300" distR="114300" simplePos="0" relativeHeight="252151808" behindDoc="0" locked="0" layoutInCell="1" allowOverlap="1" wp14:anchorId="6A1FE036" wp14:editId="63E974F8">
                <wp:simplePos x="0" y="0"/>
                <wp:positionH relativeFrom="page">
                  <wp:align>center</wp:align>
                </wp:positionH>
                <wp:positionV relativeFrom="paragraph">
                  <wp:posOffset>252205</wp:posOffset>
                </wp:positionV>
                <wp:extent cx="7205980" cy="3279140"/>
                <wp:effectExtent l="0" t="0" r="0" b="0"/>
                <wp:wrapSquare wrapText="bothSides"/>
                <wp:docPr id="21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205980" cy="3279140"/>
                        </a:xfrm>
                        <a:prstGeom prst="rect">
                          <a:avLst/>
                        </a:prstGeom>
                        <a:noFill/>
                        <a:ln w="9525">
                          <a:noFill/>
                          <a:miter lim="800000"/>
                          <a:headEnd/>
                          <a:tailEnd/>
                        </a:ln>
                      </wps:spPr>
                      <wps:txbx>
                        <w:txbxContent>
                          <w:p w:rsidR="00E427C9" w:rsidRDefault="00E427C9" w:rsidP="00340922">
                            <w:pPr>
                              <w:jc w:val="center"/>
                              <w:rPr>
                                <w:rFonts w:ascii="Myriad Pro Light" w:hAnsi="Myriad Pro Light"/>
                                <w:b/>
                                <w:sz w:val="44"/>
                                <w:szCs w:val="38"/>
                              </w:rPr>
                            </w:pPr>
                            <w:r w:rsidRPr="00806929">
                              <w:rPr>
                                <w:rFonts w:ascii="Myriad Pro Light" w:hAnsi="Myriad Pro Light"/>
                                <w:b/>
                                <w:sz w:val="44"/>
                                <w:szCs w:val="38"/>
                              </w:rPr>
                              <w:t>LINEAMIENTOS PARA LA INTEGRACIÓN DE LA PROPUESTA Y DESIGNACIÓN DE CONSEJERAS Y CONSEJEROS ELECTORALES DISTRITALES Y MUNICIPALES, PROCESO ELECTORAL PARA LA ELECCIÓN ORDINARIA DE DIPUTADOS Y MIEMBROS DE LOS AYUNTAMIENTOS DEL ESTADO DE MÉXICO 2017-2018</w:t>
                            </w:r>
                          </w:p>
                          <w:p w:rsidR="00E427C9" w:rsidRPr="008A3C99" w:rsidRDefault="00E427C9" w:rsidP="005E4931">
                            <w:pPr>
                              <w:spacing w:after="0" w:line="240" w:lineRule="auto"/>
                              <w:jc w:val="center"/>
                              <w:rPr>
                                <w:rFonts w:ascii="Arial" w:hAnsi="Arial" w:cs="Arial"/>
                                <w:b/>
                                <w:color w:val="FF3399"/>
                                <w:sz w:val="28"/>
                                <w:szCs w:val="24"/>
                              </w:rPr>
                            </w:pPr>
                            <w:r w:rsidRPr="008A3C99">
                              <w:rPr>
                                <w:rFonts w:ascii="Arial" w:hAnsi="Arial" w:cs="Arial"/>
                                <w:b/>
                                <w:color w:val="FF3399"/>
                                <w:sz w:val="28"/>
                                <w:szCs w:val="24"/>
                              </w:rPr>
                              <w:t xml:space="preserve">Aprobados por el Consejo General en Sesión Extraordinaria </w:t>
                            </w:r>
                          </w:p>
                          <w:p w:rsidR="00E427C9" w:rsidRPr="008A3C99" w:rsidRDefault="00E427C9" w:rsidP="005E4931">
                            <w:pPr>
                              <w:spacing w:after="0" w:line="240" w:lineRule="auto"/>
                              <w:jc w:val="center"/>
                              <w:rPr>
                                <w:rFonts w:ascii="Arial" w:hAnsi="Arial" w:cs="Arial"/>
                                <w:b/>
                                <w:color w:val="FF3399"/>
                                <w:sz w:val="28"/>
                                <w:szCs w:val="24"/>
                              </w:rPr>
                            </w:pPr>
                            <w:proofErr w:type="gramStart"/>
                            <w:r w:rsidRPr="008A3C99">
                              <w:rPr>
                                <w:rFonts w:ascii="Arial" w:hAnsi="Arial" w:cs="Arial"/>
                                <w:b/>
                                <w:color w:val="FF3399"/>
                                <w:sz w:val="28"/>
                                <w:szCs w:val="24"/>
                              </w:rPr>
                              <w:t>de</w:t>
                            </w:r>
                            <w:proofErr w:type="gramEnd"/>
                            <w:r w:rsidRPr="008A3C99">
                              <w:rPr>
                                <w:rFonts w:ascii="Arial" w:hAnsi="Arial" w:cs="Arial"/>
                                <w:b/>
                                <w:color w:val="FF3399"/>
                                <w:sz w:val="28"/>
                                <w:szCs w:val="24"/>
                              </w:rPr>
                              <w:t xml:space="preserve"> fecha 08 de septiembre de 2017, mediante acuerdo IEEM/CG/166/2017.</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A1FE036" id="Cuadro de texto 2" o:spid="_x0000_s1027" type="#_x0000_t202" style="position:absolute;margin-left:0;margin-top:19.85pt;width:567.4pt;height:258.2pt;z-index:252151808;visibility:visible;mso-wrap-style:square;mso-width-percent:0;mso-height-percent:0;mso-wrap-distance-left:9pt;mso-wrap-distance-top:3.6pt;mso-wrap-distance-right:9pt;mso-wrap-distance-bottom:3.6pt;mso-position-horizontal:center;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" filled="f" stroked="f">
                <v:textbox>
                  <w:txbxContent>
                    <w:p w:rsidR="00E427C9" w:rsidRDefault="00E427C9" w:rsidP="00340922">
                      <w:pPr>
                        <w:jc w:val="center"/>
                        <w:rPr>
                          <w:rFonts w:ascii="Myriad Pro Light" w:hAnsi="Myriad Pro Light"/>
                          <w:b/>
                          <w:sz w:val="44"/>
                          <w:szCs w:val="38"/>
                        </w:rPr>
                      </w:pPr>
                      <w:r w:rsidRPr="00806929">
                        <w:rPr>
                          <w:rFonts w:ascii="Myriad Pro Light" w:hAnsi="Myriad Pro Light"/>
                          <w:b/>
                          <w:sz w:val="44"/>
                          <w:szCs w:val="38"/>
                        </w:rPr>
                        <w:t>LINEAMIENTOS PARA LA INTEGRACIÓN DE LA PROPUESTA Y DESIGNACIÓN DE CONSEJERAS Y CONSEJEROS ELECTORALES DISTRITALES Y MUNICIPALES, PROCESO ELECTORAL PARA LA ELECCIÓN ORDINARIA DE DIPUTADOS Y MIEMBROS DE LOS AYUNTAMIENTOS DEL ESTADO DE MÉXICO 2017-2018</w:t>
                      </w:r>
                    </w:p>
                    <w:p w:rsidR="00E427C9" w:rsidRPr="008A3C99" w:rsidRDefault="00E427C9" w:rsidP="005E4931">
                      <w:pPr>
                        <w:spacing w:after="0" w:line="240" w:lineRule="auto"/>
                        <w:jc w:val="center"/>
                        <w:rPr>
                          <w:rFonts w:ascii="Arial" w:hAnsi="Arial" w:cs="Arial"/>
                          <w:b/>
                          <w:color w:val="FF3399"/>
                          <w:sz w:val="28"/>
                          <w:szCs w:val="24"/>
                        </w:rPr>
                      </w:pPr>
                      <w:r w:rsidRPr="008A3C99">
                        <w:rPr>
                          <w:rFonts w:ascii="Arial" w:hAnsi="Arial" w:cs="Arial"/>
                          <w:b/>
                          <w:color w:val="FF3399"/>
                          <w:sz w:val="28"/>
                          <w:szCs w:val="24"/>
                        </w:rPr>
                        <w:t xml:space="preserve">Aprobados por el Consejo General en Sesión Extraordinaria </w:t>
                      </w:r>
                    </w:p>
                    <w:p w:rsidR="00E427C9" w:rsidRPr="008A3C99" w:rsidRDefault="00E427C9" w:rsidP="005E4931">
                      <w:pPr>
                        <w:spacing w:after="0" w:line="240" w:lineRule="auto"/>
                        <w:jc w:val="center"/>
                        <w:rPr>
                          <w:rFonts w:ascii="Arial" w:hAnsi="Arial" w:cs="Arial"/>
                          <w:b/>
                          <w:color w:val="FF3399"/>
                          <w:sz w:val="28"/>
                          <w:szCs w:val="24"/>
                        </w:rPr>
                      </w:pPr>
                      <w:proofErr w:type="gramStart"/>
                      <w:r w:rsidRPr="008A3C99">
                        <w:rPr>
                          <w:rFonts w:ascii="Arial" w:hAnsi="Arial" w:cs="Arial"/>
                          <w:b/>
                          <w:color w:val="FF3399"/>
                          <w:sz w:val="28"/>
                          <w:szCs w:val="24"/>
                        </w:rPr>
                        <w:t>de</w:t>
                      </w:r>
                      <w:proofErr w:type="gramEnd"/>
                      <w:r w:rsidRPr="008A3C99">
                        <w:rPr>
                          <w:rFonts w:ascii="Arial" w:hAnsi="Arial" w:cs="Arial"/>
                          <w:b/>
                          <w:color w:val="FF3399"/>
                          <w:sz w:val="28"/>
                          <w:szCs w:val="24"/>
                        </w:rPr>
                        <w:t xml:space="preserve"> fecha 08 de septiembre de 2017, mediante acuerdo IEEM/CG/166/2017.</w:t>
                      </w:r>
                    </w:p>
                  </w:txbxContent>
                </v:textbox>
                <w10:wrap type="square" anchorx="page"/>
              </v:shape>
            </w:pict>
          </mc:Fallback>
        </mc:AlternateContent>
      </w:r>
    </w:p>
    <w:p w:rsidR="00CF0F92" w:rsidRPr="00CF0F92" w:rsidRDefault="00CF0F92" w:rsidP="00CF0F92"/>
    <w:p w:rsidR="00CF0F92" w:rsidRPr="00CF0F92" w:rsidRDefault="00CF0F92" w:rsidP="00CF0F92"/>
    <w:p w:rsidR="00CF0F92" w:rsidRPr="00CF0F92" w:rsidRDefault="00CF0F92" w:rsidP="00CF0F92"/>
    <w:p w:rsidR="00CF0F92" w:rsidRPr="00CF0F92" w:rsidRDefault="00CF0F92" w:rsidP="00CF0F92"/>
    <w:p w:rsidR="00CF0F92" w:rsidRPr="00CF0F92" w:rsidRDefault="00CF0F92" w:rsidP="00CF0F92">
      <w:pPr>
        <w:jc w:val="right"/>
      </w:pPr>
      <w:bookmarkStart w:id="0" w:name="_GoBack"/>
      <w:bookmarkEnd w:id="0"/>
    </w:p>
    <w:p w:rsidR="00CF0F92" w:rsidRPr="00CF0F92" w:rsidRDefault="00CF0F92" w:rsidP="00CF0F92"/>
    <w:p w:rsidR="00CF0F92" w:rsidRPr="00CF0F92" w:rsidRDefault="00CF0F92" w:rsidP="00CF0F92"/>
    <w:p w:rsidR="00CF0F92" w:rsidRPr="00CF0F92" w:rsidRDefault="00CF0F92" w:rsidP="00CF0F92"/>
    <w:p w:rsidR="00CF0F92" w:rsidRPr="00CF0F92" w:rsidRDefault="00CF0F92" w:rsidP="00CF0F92"/>
    <w:p w:rsidR="00CF0F92" w:rsidRPr="00CF0F92" w:rsidRDefault="00E62327" w:rsidP="00CF0F92">
      <w:r>
        <w:rPr>
          <w:noProof/>
          <w:lang w:eastAsia="es-MX"/>
        </w:rPr>
        <mc:AlternateContent>
          <mc:Choice Requires="wps">
            <w:drawing>
              <wp:anchor distT="0" distB="0" distL="114300" distR="114300" simplePos="0" relativeHeight="251893760" behindDoc="0" locked="0" layoutInCell="1" allowOverlap="1" wp14:anchorId="38C5D54B" wp14:editId="18947371">
                <wp:simplePos x="0" y="0"/>
                <wp:positionH relativeFrom="margin">
                  <wp:posOffset>4195445</wp:posOffset>
                </wp:positionH>
                <wp:positionV relativeFrom="paragraph">
                  <wp:posOffset>298763</wp:posOffset>
                </wp:positionV>
                <wp:extent cx="2362200" cy="552450"/>
                <wp:effectExtent l="0" t="0" r="0" b="0"/>
                <wp:wrapNone/>
                <wp:docPr id="12" name="Cuadro de texto 12"/>
                <wp:cNvGraphicFramePr/>
                <a:graphic xmlns:a="http://schemas.openxmlformats.org/drawingml/2006/main">
                  <a:graphicData uri="http://schemas.microsoft.com/office/word/2010/wordprocessingShape">
                    <wps:wsp>
                      <wps:cNvSpPr txBox="1"/>
                      <wps:spPr>
                        <a:xfrm>
                          <a:off x="0" y="0"/>
                          <a:ext cx="2362200" cy="5524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E427C9" w:rsidRDefault="00E427C9" w:rsidP="00A47BCE">
                            <w:pPr>
                              <w:spacing w:after="0"/>
                              <w:rPr>
                                <w:rFonts w:ascii="Arial" w:hAnsi="Arial" w:cs="Arial"/>
                                <w:b/>
                                <w:color w:val="FFFFFF" w:themeColor="background1"/>
                              </w:rPr>
                            </w:pPr>
                            <w:r w:rsidRPr="00A47BCE">
                              <w:rPr>
                                <w:rFonts w:ascii="Arial" w:hAnsi="Arial" w:cs="Arial"/>
                                <w:b/>
                                <w:color w:val="FFFFFF" w:themeColor="background1"/>
                              </w:rPr>
                              <w:t>DIRECCIÓN DE ORGANIZACIÓN</w:t>
                            </w:r>
                          </w:p>
                          <w:p w:rsidR="00E427C9" w:rsidRPr="00A47BCE" w:rsidRDefault="00E427C9" w:rsidP="00F62292">
                            <w:pPr>
                              <w:spacing w:after="0"/>
                              <w:jc w:val="right"/>
                              <w:rPr>
                                <w:rFonts w:ascii="Arial" w:hAnsi="Arial" w:cs="Arial"/>
                                <w:b/>
                                <w:color w:val="FFFFFF" w:themeColor="background1"/>
                              </w:rPr>
                            </w:pPr>
                            <w:r>
                              <w:rPr>
                                <w:rFonts w:ascii="Arial" w:hAnsi="Arial" w:cs="Arial"/>
                                <w:b/>
                                <w:color w:val="FFFFFF" w:themeColor="background1"/>
                              </w:rPr>
                              <w:t>SEPTIEMBRE 2017</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8C5D54B" id="Cuadro de texto 12" o:spid="_x0000_s1028" type="#_x0000_t202" style="position:absolute;margin-left:330.35pt;margin-top:23.5pt;width:186pt;height:43.5pt;z-index:25189376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" filled="f" stroked="f" strokeweight=".5pt">
                <v:textbox>
                  <w:txbxContent>
                    <w:p w:rsidR="00E427C9" w:rsidRDefault="00E427C9" w:rsidP="00A47BCE">
                      <w:pPr>
                        <w:spacing w:after="0"/>
                        <w:rPr>
                          <w:rFonts w:ascii="Arial" w:hAnsi="Arial" w:cs="Arial"/>
                          <w:b/>
                          <w:color w:val="FFFFFF" w:themeColor="background1"/>
                        </w:rPr>
                      </w:pPr>
                      <w:r w:rsidRPr="00A47BCE">
                        <w:rPr>
                          <w:rFonts w:ascii="Arial" w:hAnsi="Arial" w:cs="Arial"/>
                          <w:b/>
                          <w:color w:val="FFFFFF" w:themeColor="background1"/>
                        </w:rPr>
                        <w:t>DIRECCIÓN DE ORGANIZACIÓN</w:t>
                      </w:r>
                    </w:p>
                    <w:p w:rsidR="00E427C9" w:rsidRPr="00A47BCE" w:rsidRDefault="00E427C9" w:rsidP="00F62292">
                      <w:pPr>
                        <w:spacing w:after="0"/>
                        <w:jc w:val="right"/>
                        <w:rPr>
                          <w:rFonts w:ascii="Arial" w:hAnsi="Arial" w:cs="Arial"/>
                          <w:b/>
                          <w:color w:val="FFFFFF" w:themeColor="background1"/>
                        </w:rPr>
                      </w:pPr>
                      <w:r>
                        <w:rPr>
                          <w:rFonts w:ascii="Arial" w:hAnsi="Arial" w:cs="Arial"/>
                          <w:b/>
                          <w:color w:val="FFFFFF" w:themeColor="background1"/>
                        </w:rPr>
                        <w:t>SEPTIEMBRE 2017</w:t>
                      </w:r>
                    </w:p>
                  </w:txbxContent>
                </v:textbox>
                <w10:wrap anchorx="margin"/>
              </v:shape>
            </w:pict>
          </mc:Fallback>
        </mc:AlternateContent>
      </w:r>
    </w:p>
    <w:p w:rsidR="00EC5862" w:rsidRPr="00CF0F92" w:rsidRDefault="00EC5862" w:rsidP="00CF0F92">
      <w:pPr>
        <w:sectPr w:rsidR="00EC5862" w:rsidRPr="00CF0F92" w:rsidSect="00CF0F92">
          <w:headerReference w:type="default" r:id="rId9"/>
          <w:footerReference w:type="default" r:id="rId10"/>
          <w:pgSz w:w="12240" w:h="15840"/>
          <w:pgMar w:top="851" w:right="1043" w:bottom="709" w:left="1134" w:header="709" w:footer="709" w:gutter="0"/>
          <w:pgNumType w:start="0"/>
          <w:cols w:space="708"/>
          <w:docGrid w:linePitch="360"/>
        </w:sectPr>
      </w:pPr>
    </w:p>
    <w:p w:rsidR="004C5108" w:rsidRPr="00693FF3" w:rsidRDefault="004C5108" w:rsidP="00F26F82">
      <w:pPr>
        <w:spacing w:after="0" w:line="240" w:lineRule="auto"/>
        <w:rPr>
          <w:rFonts w:ascii="Arial" w:hAnsi="Arial" w:cs="Arial"/>
          <w:b/>
          <w:sz w:val="2"/>
        </w:rPr>
      </w:pPr>
    </w:p>
    <w:tbl>
      <w:tblPr>
        <w:tblStyle w:val="Tablaconcuadrcula"/>
        <w:tblW w:w="9995" w:type="dxa"/>
        <w:tblInd w:w="28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675"/>
        <w:gridCol w:w="8392"/>
        <w:gridCol w:w="928"/>
      </w:tblGrid>
      <w:tr w:rsidR="004C5108" w:rsidRPr="009F705C" w:rsidTr="00693FF3">
        <w:trPr>
          <w:trHeight w:val="587"/>
        </w:trPr>
        <w:tc>
          <w:tcPr>
            <w:tcW w:w="675" w:type="dxa"/>
            <w:shd w:val="clear" w:color="auto" w:fill="auto"/>
            <w:vAlign w:val="center"/>
          </w:tcPr>
          <w:p w:rsidR="004C5108" w:rsidRPr="009F705C" w:rsidRDefault="004C5108" w:rsidP="00AE7EF4">
            <w:pPr>
              <w:spacing w:after="0"/>
              <w:mirrorIndents/>
              <w:jc w:val="center"/>
              <w:rPr>
                <w:rFonts w:ascii="Arial" w:hAnsi="Arial" w:cs="Arial"/>
                <w:b/>
              </w:rPr>
            </w:pPr>
          </w:p>
        </w:tc>
        <w:tc>
          <w:tcPr>
            <w:tcW w:w="8392" w:type="dxa"/>
            <w:shd w:val="clear" w:color="auto" w:fill="auto"/>
            <w:vAlign w:val="center"/>
          </w:tcPr>
          <w:p w:rsidR="004C5108" w:rsidRPr="00E34761" w:rsidRDefault="004C5108" w:rsidP="00AE7EF4">
            <w:pPr>
              <w:spacing w:after="0"/>
              <w:contextualSpacing/>
              <w:mirrorIndents/>
              <w:jc w:val="center"/>
              <w:rPr>
                <w:rFonts w:ascii="Arial" w:hAnsi="Arial" w:cs="Arial"/>
                <w:b/>
                <w:sz w:val="24"/>
                <w:szCs w:val="24"/>
              </w:rPr>
            </w:pPr>
            <w:r w:rsidRPr="00E34761">
              <w:rPr>
                <w:rFonts w:ascii="Arial" w:hAnsi="Arial" w:cs="Arial"/>
                <w:b/>
                <w:sz w:val="24"/>
                <w:szCs w:val="24"/>
              </w:rPr>
              <w:t>CONTENIDO</w:t>
            </w:r>
          </w:p>
        </w:tc>
        <w:tc>
          <w:tcPr>
            <w:tcW w:w="928" w:type="dxa"/>
            <w:shd w:val="clear" w:color="auto" w:fill="auto"/>
            <w:vAlign w:val="center"/>
          </w:tcPr>
          <w:p w:rsidR="004C5108" w:rsidRPr="00E34761" w:rsidRDefault="004C5108" w:rsidP="00AE7EF4">
            <w:pPr>
              <w:spacing w:after="0"/>
              <w:contextualSpacing/>
              <w:mirrorIndents/>
              <w:jc w:val="center"/>
              <w:rPr>
                <w:rFonts w:ascii="Arial" w:hAnsi="Arial" w:cs="Arial"/>
                <w:b/>
                <w:sz w:val="24"/>
                <w:szCs w:val="24"/>
              </w:rPr>
            </w:pPr>
            <w:r w:rsidRPr="00E34761">
              <w:rPr>
                <w:rFonts w:ascii="Arial" w:hAnsi="Arial" w:cs="Arial"/>
                <w:b/>
                <w:sz w:val="24"/>
                <w:szCs w:val="24"/>
              </w:rPr>
              <w:t>PÁG.</w:t>
            </w:r>
          </w:p>
        </w:tc>
      </w:tr>
      <w:tr w:rsidR="000F7D0E" w:rsidRPr="009F705C" w:rsidTr="00693FF3">
        <w:tc>
          <w:tcPr>
            <w:tcW w:w="675" w:type="dxa"/>
            <w:shd w:val="clear" w:color="auto" w:fill="auto"/>
            <w:vAlign w:val="center"/>
          </w:tcPr>
          <w:p w:rsidR="004C5108" w:rsidRPr="009F705C" w:rsidRDefault="004C5108" w:rsidP="00AE7EF4">
            <w:pPr>
              <w:spacing w:after="0"/>
              <w:mirrorIndents/>
              <w:jc w:val="center"/>
              <w:rPr>
                <w:rFonts w:ascii="Arial" w:hAnsi="Arial" w:cs="Arial"/>
              </w:rPr>
            </w:pPr>
            <w:r w:rsidRPr="009F705C">
              <w:rPr>
                <w:rFonts w:ascii="Arial" w:hAnsi="Arial" w:cs="Arial"/>
              </w:rPr>
              <w:t>1.</w:t>
            </w:r>
          </w:p>
        </w:tc>
        <w:tc>
          <w:tcPr>
            <w:tcW w:w="8392" w:type="dxa"/>
            <w:shd w:val="clear" w:color="auto" w:fill="auto"/>
            <w:vAlign w:val="center"/>
          </w:tcPr>
          <w:p w:rsidR="004C5108" w:rsidRPr="00E34761" w:rsidRDefault="00012822" w:rsidP="00722794">
            <w:pPr>
              <w:spacing w:after="0"/>
              <w:contextualSpacing/>
              <w:mirrorIndents/>
              <w:rPr>
                <w:rFonts w:ascii="Arial" w:hAnsi="Arial" w:cs="Arial"/>
                <w:sz w:val="24"/>
                <w:szCs w:val="24"/>
              </w:rPr>
            </w:pPr>
            <w:r w:rsidRPr="00E34761">
              <w:rPr>
                <w:rFonts w:ascii="Arial" w:hAnsi="Arial" w:cs="Arial"/>
                <w:sz w:val="24"/>
                <w:szCs w:val="24"/>
              </w:rPr>
              <w:t>Glosario</w:t>
            </w:r>
            <w:r w:rsidR="004C5108" w:rsidRPr="00E34761">
              <w:rPr>
                <w:rFonts w:ascii="Arial" w:hAnsi="Arial" w:cs="Arial"/>
                <w:sz w:val="24"/>
                <w:szCs w:val="24"/>
              </w:rPr>
              <w:t>……………………………………</w:t>
            </w:r>
            <w:r w:rsidRPr="00E34761">
              <w:rPr>
                <w:rFonts w:ascii="Arial" w:hAnsi="Arial" w:cs="Arial"/>
                <w:sz w:val="24"/>
                <w:szCs w:val="24"/>
              </w:rPr>
              <w:t>.</w:t>
            </w:r>
            <w:r w:rsidR="004C5108" w:rsidRPr="00E34761">
              <w:rPr>
                <w:rFonts w:ascii="Arial" w:hAnsi="Arial" w:cs="Arial"/>
                <w:sz w:val="24"/>
                <w:szCs w:val="24"/>
              </w:rPr>
              <w:t>……………………………………</w:t>
            </w:r>
            <w:r w:rsidR="00722794">
              <w:rPr>
                <w:rFonts w:ascii="Arial" w:hAnsi="Arial" w:cs="Arial"/>
                <w:sz w:val="24"/>
                <w:szCs w:val="24"/>
              </w:rPr>
              <w:t>……</w:t>
            </w:r>
          </w:p>
        </w:tc>
        <w:tc>
          <w:tcPr>
            <w:tcW w:w="928" w:type="dxa"/>
            <w:shd w:val="clear" w:color="auto" w:fill="auto"/>
            <w:vAlign w:val="bottom"/>
          </w:tcPr>
          <w:p w:rsidR="004C5108" w:rsidRPr="00E34761" w:rsidRDefault="005C6F1E" w:rsidP="00AE7EF4">
            <w:pPr>
              <w:spacing w:after="0"/>
              <w:contextualSpacing/>
              <w:mirrorIndents/>
              <w:jc w:val="center"/>
              <w:rPr>
                <w:rFonts w:ascii="Arial" w:hAnsi="Arial" w:cs="Arial"/>
                <w:sz w:val="24"/>
                <w:szCs w:val="24"/>
              </w:rPr>
            </w:pPr>
            <w:r w:rsidRPr="00E34761">
              <w:rPr>
                <w:rFonts w:ascii="Arial" w:hAnsi="Arial" w:cs="Arial"/>
                <w:sz w:val="24"/>
                <w:szCs w:val="24"/>
              </w:rPr>
              <w:t>4</w:t>
            </w:r>
          </w:p>
        </w:tc>
      </w:tr>
      <w:tr w:rsidR="000F7D0E" w:rsidRPr="009F705C" w:rsidTr="00693FF3">
        <w:tc>
          <w:tcPr>
            <w:tcW w:w="675" w:type="dxa"/>
            <w:shd w:val="clear" w:color="auto" w:fill="auto"/>
            <w:vAlign w:val="center"/>
          </w:tcPr>
          <w:p w:rsidR="004C5108" w:rsidRPr="009F705C" w:rsidRDefault="004C5108" w:rsidP="00AE7EF4">
            <w:pPr>
              <w:spacing w:after="0"/>
              <w:mirrorIndents/>
              <w:jc w:val="center"/>
              <w:rPr>
                <w:rFonts w:ascii="Arial" w:hAnsi="Arial" w:cs="Arial"/>
              </w:rPr>
            </w:pPr>
            <w:r w:rsidRPr="009F705C">
              <w:rPr>
                <w:rFonts w:ascii="Arial" w:hAnsi="Arial" w:cs="Arial"/>
              </w:rPr>
              <w:t>2.</w:t>
            </w:r>
          </w:p>
        </w:tc>
        <w:tc>
          <w:tcPr>
            <w:tcW w:w="8392" w:type="dxa"/>
            <w:shd w:val="clear" w:color="auto" w:fill="auto"/>
            <w:vAlign w:val="center"/>
          </w:tcPr>
          <w:p w:rsidR="004C5108" w:rsidRPr="00E34761" w:rsidRDefault="00012822" w:rsidP="00722794">
            <w:pPr>
              <w:spacing w:after="0"/>
              <w:contextualSpacing/>
              <w:mirrorIndents/>
              <w:rPr>
                <w:rFonts w:ascii="Arial" w:hAnsi="Arial" w:cs="Arial"/>
                <w:sz w:val="24"/>
                <w:szCs w:val="24"/>
              </w:rPr>
            </w:pPr>
            <w:r w:rsidRPr="00E34761">
              <w:rPr>
                <w:rFonts w:ascii="Arial" w:hAnsi="Arial" w:cs="Arial"/>
                <w:sz w:val="24"/>
                <w:szCs w:val="24"/>
              </w:rPr>
              <w:t>Presentación</w:t>
            </w:r>
            <w:r w:rsidR="004C5108" w:rsidRPr="00E34761">
              <w:rPr>
                <w:rFonts w:ascii="Arial" w:hAnsi="Arial" w:cs="Arial"/>
                <w:sz w:val="24"/>
                <w:szCs w:val="24"/>
              </w:rPr>
              <w:t>………………………………</w:t>
            </w:r>
            <w:r w:rsidRPr="00E34761">
              <w:rPr>
                <w:rFonts w:ascii="Arial" w:hAnsi="Arial" w:cs="Arial"/>
                <w:sz w:val="24"/>
                <w:szCs w:val="24"/>
              </w:rPr>
              <w:t>.</w:t>
            </w:r>
            <w:r w:rsidR="004C5108" w:rsidRPr="00E34761">
              <w:rPr>
                <w:rFonts w:ascii="Arial" w:hAnsi="Arial" w:cs="Arial"/>
                <w:sz w:val="24"/>
                <w:szCs w:val="24"/>
              </w:rPr>
              <w:t>……………………………………</w:t>
            </w:r>
            <w:r w:rsidR="00722794">
              <w:rPr>
                <w:rFonts w:ascii="Arial" w:hAnsi="Arial" w:cs="Arial"/>
                <w:sz w:val="24"/>
                <w:szCs w:val="24"/>
              </w:rPr>
              <w:t>…...</w:t>
            </w:r>
          </w:p>
        </w:tc>
        <w:tc>
          <w:tcPr>
            <w:tcW w:w="928" w:type="dxa"/>
            <w:shd w:val="clear" w:color="auto" w:fill="auto"/>
            <w:vAlign w:val="bottom"/>
          </w:tcPr>
          <w:p w:rsidR="004C5108" w:rsidRPr="00E34761" w:rsidRDefault="00F550D1" w:rsidP="00AE7EF4">
            <w:pPr>
              <w:spacing w:after="0"/>
              <w:contextualSpacing/>
              <w:mirrorIndents/>
              <w:jc w:val="center"/>
              <w:rPr>
                <w:rFonts w:ascii="Arial" w:hAnsi="Arial" w:cs="Arial"/>
                <w:sz w:val="24"/>
                <w:szCs w:val="24"/>
              </w:rPr>
            </w:pPr>
            <w:r>
              <w:rPr>
                <w:rFonts w:ascii="Arial" w:hAnsi="Arial" w:cs="Arial"/>
                <w:sz w:val="24"/>
                <w:szCs w:val="24"/>
              </w:rPr>
              <w:t>7</w:t>
            </w:r>
          </w:p>
        </w:tc>
      </w:tr>
      <w:tr w:rsidR="000F7D0E" w:rsidRPr="009F705C" w:rsidTr="00693FF3">
        <w:tc>
          <w:tcPr>
            <w:tcW w:w="675" w:type="dxa"/>
            <w:shd w:val="clear" w:color="auto" w:fill="auto"/>
            <w:vAlign w:val="center"/>
          </w:tcPr>
          <w:p w:rsidR="004C5108" w:rsidRPr="009F705C" w:rsidRDefault="004C5108" w:rsidP="00AE7EF4">
            <w:pPr>
              <w:spacing w:after="0"/>
              <w:mirrorIndents/>
              <w:jc w:val="center"/>
              <w:rPr>
                <w:rFonts w:ascii="Arial" w:hAnsi="Arial" w:cs="Arial"/>
              </w:rPr>
            </w:pPr>
            <w:r w:rsidRPr="009F705C">
              <w:rPr>
                <w:rFonts w:ascii="Arial" w:hAnsi="Arial" w:cs="Arial"/>
              </w:rPr>
              <w:t>3.</w:t>
            </w:r>
          </w:p>
        </w:tc>
        <w:tc>
          <w:tcPr>
            <w:tcW w:w="8392" w:type="dxa"/>
            <w:shd w:val="clear" w:color="auto" w:fill="auto"/>
            <w:vAlign w:val="center"/>
          </w:tcPr>
          <w:p w:rsidR="004C5108" w:rsidRPr="00E34761" w:rsidRDefault="004C5108" w:rsidP="00722794">
            <w:pPr>
              <w:spacing w:after="0"/>
              <w:contextualSpacing/>
              <w:mirrorIndents/>
              <w:rPr>
                <w:rFonts w:ascii="Arial" w:hAnsi="Arial" w:cs="Arial"/>
                <w:sz w:val="24"/>
                <w:szCs w:val="24"/>
              </w:rPr>
            </w:pPr>
            <w:r w:rsidRPr="00E34761">
              <w:rPr>
                <w:rFonts w:ascii="Arial" w:hAnsi="Arial" w:cs="Arial"/>
                <w:sz w:val="24"/>
                <w:szCs w:val="24"/>
              </w:rPr>
              <w:t>Objetivo General………………………………………………………………</w:t>
            </w:r>
            <w:r w:rsidR="00722794">
              <w:rPr>
                <w:rFonts w:ascii="Arial" w:hAnsi="Arial" w:cs="Arial"/>
                <w:sz w:val="24"/>
                <w:szCs w:val="24"/>
              </w:rPr>
              <w:t>.........</w:t>
            </w:r>
          </w:p>
        </w:tc>
        <w:tc>
          <w:tcPr>
            <w:tcW w:w="928" w:type="dxa"/>
            <w:shd w:val="clear" w:color="auto" w:fill="auto"/>
            <w:vAlign w:val="bottom"/>
          </w:tcPr>
          <w:p w:rsidR="004C5108" w:rsidRPr="00E34761" w:rsidRDefault="00F550D1" w:rsidP="00AE7EF4">
            <w:pPr>
              <w:spacing w:after="0"/>
              <w:contextualSpacing/>
              <w:mirrorIndents/>
              <w:jc w:val="center"/>
              <w:rPr>
                <w:rFonts w:ascii="Arial" w:hAnsi="Arial" w:cs="Arial"/>
                <w:sz w:val="24"/>
                <w:szCs w:val="24"/>
              </w:rPr>
            </w:pPr>
            <w:r>
              <w:rPr>
                <w:rFonts w:ascii="Arial" w:hAnsi="Arial" w:cs="Arial"/>
                <w:sz w:val="24"/>
                <w:szCs w:val="24"/>
              </w:rPr>
              <w:t>8</w:t>
            </w:r>
          </w:p>
        </w:tc>
      </w:tr>
      <w:tr w:rsidR="000F7D0E" w:rsidRPr="009F705C" w:rsidTr="00693FF3">
        <w:tc>
          <w:tcPr>
            <w:tcW w:w="675" w:type="dxa"/>
            <w:shd w:val="clear" w:color="auto" w:fill="auto"/>
            <w:vAlign w:val="center"/>
          </w:tcPr>
          <w:p w:rsidR="004C5108" w:rsidRPr="009F705C" w:rsidRDefault="004C5108" w:rsidP="00AE7EF4">
            <w:pPr>
              <w:spacing w:after="0"/>
              <w:mirrorIndents/>
              <w:jc w:val="center"/>
              <w:rPr>
                <w:rFonts w:ascii="Arial" w:hAnsi="Arial" w:cs="Arial"/>
              </w:rPr>
            </w:pPr>
            <w:r w:rsidRPr="009F705C">
              <w:rPr>
                <w:rFonts w:ascii="Arial" w:hAnsi="Arial" w:cs="Arial"/>
              </w:rPr>
              <w:t>4.</w:t>
            </w:r>
          </w:p>
        </w:tc>
        <w:tc>
          <w:tcPr>
            <w:tcW w:w="8392" w:type="dxa"/>
            <w:shd w:val="clear" w:color="auto" w:fill="auto"/>
            <w:vAlign w:val="center"/>
          </w:tcPr>
          <w:p w:rsidR="004C5108" w:rsidRPr="00E34761" w:rsidRDefault="004C5108" w:rsidP="00722794">
            <w:pPr>
              <w:spacing w:after="0"/>
              <w:contextualSpacing/>
              <w:mirrorIndents/>
              <w:jc w:val="center"/>
              <w:rPr>
                <w:rFonts w:ascii="Arial" w:hAnsi="Arial" w:cs="Arial"/>
                <w:sz w:val="24"/>
                <w:szCs w:val="24"/>
              </w:rPr>
            </w:pPr>
            <w:r w:rsidRPr="00E34761">
              <w:rPr>
                <w:rFonts w:ascii="Arial" w:hAnsi="Arial" w:cs="Arial"/>
                <w:sz w:val="24"/>
                <w:szCs w:val="24"/>
              </w:rPr>
              <w:t>Objetivos Específicos…………</w:t>
            </w:r>
            <w:r w:rsidR="00722794">
              <w:rPr>
                <w:rFonts w:ascii="Arial" w:hAnsi="Arial" w:cs="Arial"/>
                <w:sz w:val="24"/>
                <w:szCs w:val="24"/>
              </w:rPr>
              <w:t>.</w:t>
            </w:r>
            <w:r w:rsidRPr="00E34761">
              <w:rPr>
                <w:rFonts w:ascii="Arial" w:hAnsi="Arial" w:cs="Arial"/>
                <w:sz w:val="24"/>
                <w:szCs w:val="24"/>
              </w:rPr>
              <w:t>………………………………………...…</w:t>
            </w:r>
            <w:r w:rsidR="000C7250" w:rsidRPr="00E34761">
              <w:rPr>
                <w:rFonts w:ascii="Arial" w:hAnsi="Arial" w:cs="Arial"/>
                <w:sz w:val="24"/>
                <w:szCs w:val="24"/>
              </w:rPr>
              <w:t>.</w:t>
            </w:r>
            <w:r w:rsidRPr="00E34761">
              <w:rPr>
                <w:rFonts w:ascii="Arial" w:hAnsi="Arial" w:cs="Arial"/>
                <w:sz w:val="24"/>
                <w:szCs w:val="24"/>
              </w:rPr>
              <w:t>…</w:t>
            </w:r>
            <w:r w:rsidR="00722794">
              <w:rPr>
                <w:rFonts w:ascii="Arial" w:hAnsi="Arial" w:cs="Arial"/>
                <w:sz w:val="24"/>
                <w:szCs w:val="24"/>
              </w:rPr>
              <w:t>……</w:t>
            </w:r>
          </w:p>
        </w:tc>
        <w:tc>
          <w:tcPr>
            <w:tcW w:w="928" w:type="dxa"/>
            <w:shd w:val="clear" w:color="auto" w:fill="auto"/>
            <w:vAlign w:val="bottom"/>
          </w:tcPr>
          <w:p w:rsidR="004C5108" w:rsidRPr="00E34761" w:rsidRDefault="00F550D1" w:rsidP="00AE7EF4">
            <w:pPr>
              <w:spacing w:after="0"/>
              <w:contextualSpacing/>
              <w:mirrorIndents/>
              <w:jc w:val="center"/>
              <w:rPr>
                <w:rFonts w:ascii="Arial" w:hAnsi="Arial" w:cs="Arial"/>
                <w:sz w:val="24"/>
                <w:szCs w:val="24"/>
              </w:rPr>
            </w:pPr>
            <w:r>
              <w:rPr>
                <w:rFonts w:ascii="Arial" w:hAnsi="Arial" w:cs="Arial"/>
                <w:sz w:val="24"/>
                <w:szCs w:val="24"/>
              </w:rPr>
              <w:t>9</w:t>
            </w:r>
          </w:p>
        </w:tc>
      </w:tr>
      <w:tr w:rsidR="000F7D0E" w:rsidRPr="009F705C" w:rsidTr="00693FF3">
        <w:tc>
          <w:tcPr>
            <w:tcW w:w="675" w:type="dxa"/>
            <w:shd w:val="clear" w:color="auto" w:fill="auto"/>
            <w:vAlign w:val="center"/>
          </w:tcPr>
          <w:p w:rsidR="004C5108" w:rsidRPr="009F705C" w:rsidRDefault="004C5108" w:rsidP="00AE7EF4">
            <w:pPr>
              <w:spacing w:after="0"/>
              <w:mirrorIndents/>
              <w:jc w:val="center"/>
              <w:rPr>
                <w:rFonts w:ascii="Arial" w:hAnsi="Arial" w:cs="Arial"/>
              </w:rPr>
            </w:pPr>
            <w:r w:rsidRPr="009F705C">
              <w:rPr>
                <w:rFonts w:ascii="Arial" w:hAnsi="Arial" w:cs="Arial"/>
              </w:rPr>
              <w:t>5.</w:t>
            </w:r>
          </w:p>
        </w:tc>
        <w:tc>
          <w:tcPr>
            <w:tcW w:w="8392" w:type="dxa"/>
            <w:shd w:val="clear" w:color="auto" w:fill="auto"/>
            <w:vAlign w:val="center"/>
          </w:tcPr>
          <w:p w:rsidR="004C5108" w:rsidRPr="00E34761" w:rsidRDefault="004C5108" w:rsidP="00AE7EF4">
            <w:pPr>
              <w:spacing w:after="0"/>
              <w:contextualSpacing/>
              <w:mirrorIndents/>
              <w:rPr>
                <w:rFonts w:ascii="Arial" w:hAnsi="Arial" w:cs="Arial"/>
                <w:sz w:val="24"/>
                <w:szCs w:val="24"/>
              </w:rPr>
            </w:pPr>
            <w:r w:rsidRPr="00E34761">
              <w:rPr>
                <w:rFonts w:ascii="Arial" w:hAnsi="Arial" w:cs="Arial"/>
                <w:sz w:val="24"/>
                <w:szCs w:val="24"/>
              </w:rPr>
              <w:t>Fundamento L</w:t>
            </w:r>
            <w:r w:rsidR="00722794">
              <w:rPr>
                <w:rFonts w:ascii="Arial" w:hAnsi="Arial" w:cs="Arial"/>
                <w:sz w:val="24"/>
                <w:szCs w:val="24"/>
              </w:rPr>
              <w:t>egal…………………………………………………………………..</w:t>
            </w:r>
          </w:p>
        </w:tc>
        <w:tc>
          <w:tcPr>
            <w:tcW w:w="928" w:type="dxa"/>
            <w:shd w:val="clear" w:color="auto" w:fill="auto"/>
            <w:vAlign w:val="bottom"/>
          </w:tcPr>
          <w:p w:rsidR="004C5108" w:rsidRPr="00E34761" w:rsidRDefault="00F550D1" w:rsidP="00AE7EF4">
            <w:pPr>
              <w:spacing w:after="0"/>
              <w:contextualSpacing/>
              <w:mirrorIndents/>
              <w:jc w:val="center"/>
              <w:rPr>
                <w:rFonts w:ascii="Arial" w:hAnsi="Arial" w:cs="Arial"/>
                <w:sz w:val="24"/>
                <w:szCs w:val="24"/>
              </w:rPr>
            </w:pPr>
            <w:r>
              <w:rPr>
                <w:rFonts w:ascii="Arial" w:hAnsi="Arial" w:cs="Arial"/>
                <w:sz w:val="24"/>
                <w:szCs w:val="24"/>
              </w:rPr>
              <w:t>10</w:t>
            </w:r>
          </w:p>
        </w:tc>
      </w:tr>
      <w:tr w:rsidR="000F7D0E" w:rsidRPr="009F705C" w:rsidTr="00693FF3">
        <w:tc>
          <w:tcPr>
            <w:tcW w:w="675" w:type="dxa"/>
            <w:shd w:val="clear" w:color="auto" w:fill="auto"/>
            <w:vAlign w:val="center"/>
          </w:tcPr>
          <w:p w:rsidR="004C5108" w:rsidRPr="009F705C" w:rsidRDefault="004C5108" w:rsidP="00AE7EF4">
            <w:pPr>
              <w:spacing w:after="0"/>
              <w:mirrorIndents/>
              <w:jc w:val="center"/>
              <w:rPr>
                <w:rFonts w:ascii="Arial" w:hAnsi="Arial" w:cs="Arial"/>
              </w:rPr>
            </w:pPr>
            <w:r w:rsidRPr="009F705C">
              <w:rPr>
                <w:rFonts w:ascii="Arial" w:hAnsi="Arial" w:cs="Arial"/>
              </w:rPr>
              <w:t>6</w:t>
            </w:r>
            <w:r w:rsidR="00C73D7E" w:rsidRPr="009F705C">
              <w:rPr>
                <w:rFonts w:ascii="Arial" w:hAnsi="Arial" w:cs="Arial"/>
              </w:rPr>
              <w:t>.</w:t>
            </w:r>
          </w:p>
        </w:tc>
        <w:tc>
          <w:tcPr>
            <w:tcW w:w="8392" w:type="dxa"/>
            <w:shd w:val="clear" w:color="auto" w:fill="auto"/>
            <w:vAlign w:val="center"/>
          </w:tcPr>
          <w:p w:rsidR="004C5108" w:rsidRPr="00E34761" w:rsidRDefault="004C5108" w:rsidP="00722794">
            <w:pPr>
              <w:spacing w:after="0"/>
              <w:contextualSpacing/>
              <w:mirrorIndents/>
              <w:jc w:val="center"/>
              <w:rPr>
                <w:rFonts w:ascii="Arial" w:hAnsi="Arial" w:cs="Arial"/>
                <w:sz w:val="24"/>
                <w:szCs w:val="24"/>
              </w:rPr>
            </w:pPr>
            <w:r w:rsidRPr="00E34761">
              <w:rPr>
                <w:rFonts w:ascii="Arial" w:hAnsi="Arial" w:cs="Arial"/>
                <w:sz w:val="24"/>
                <w:szCs w:val="24"/>
              </w:rPr>
              <w:t>Procedimiento……………………………………………………………………</w:t>
            </w:r>
            <w:r w:rsidR="00722794">
              <w:rPr>
                <w:rFonts w:ascii="Arial" w:hAnsi="Arial" w:cs="Arial"/>
                <w:sz w:val="24"/>
                <w:szCs w:val="24"/>
              </w:rPr>
              <w:t>…..</w:t>
            </w:r>
          </w:p>
        </w:tc>
        <w:tc>
          <w:tcPr>
            <w:tcW w:w="928" w:type="dxa"/>
            <w:shd w:val="clear" w:color="auto" w:fill="auto"/>
            <w:vAlign w:val="bottom"/>
          </w:tcPr>
          <w:p w:rsidR="004C5108" w:rsidRPr="00E34761" w:rsidRDefault="00F550D1" w:rsidP="00AE7EF4">
            <w:pPr>
              <w:spacing w:after="0"/>
              <w:contextualSpacing/>
              <w:mirrorIndents/>
              <w:jc w:val="center"/>
              <w:rPr>
                <w:rFonts w:ascii="Arial" w:hAnsi="Arial" w:cs="Arial"/>
                <w:sz w:val="24"/>
                <w:szCs w:val="24"/>
              </w:rPr>
            </w:pPr>
            <w:r>
              <w:rPr>
                <w:rFonts w:ascii="Arial" w:hAnsi="Arial" w:cs="Arial"/>
                <w:sz w:val="24"/>
                <w:szCs w:val="24"/>
              </w:rPr>
              <w:t>12</w:t>
            </w:r>
          </w:p>
        </w:tc>
      </w:tr>
      <w:tr w:rsidR="000F7D0E" w:rsidRPr="009F705C" w:rsidTr="00693FF3">
        <w:tc>
          <w:tcPr>
            <w:tcW w:w="675" w:type="dxa"/>
            <w:shd w:val="clear" w:color="auto" w:fill="auto"/>
            <w:vAlign w:val="center"/>
          </w:tcPr>
          <w:p w:rsidR="004C5108" w:rsidRPr="009F705C" w:rsidRDefault="004C5108" w:rsidP="00AE7EF4">
            <w:pPr>
              <w:spacing w:after="0"/>
              <w:mirrorIndents/>
              <w:jc w:val="center"/>
              <w:rPr>
                <w:rFonts w:ascii="Arial" w:hAnsi="Arial" w:cs="Arial"/>
              </w:rPr>
            </w:pPr>
          </w:p>
        </w:tc>
        <w:tc>
          <w:tcPr>
            <w:tcW w:w="8392" w:type="dxa"/>
            <w:shd w:val="clear" w:color="auto" w:fill="auto"/>
            <w:vAlign w:val="center"/>
          </w:tcPr>
          <w:p w:rsidR="004C5108" w:rsidRPr="00E34761" w:rsidRDefault="000C7250" w:rsidP="00AE7EF4">
            <w:pPr>
              <w:spacing w:after="0"/>
              <w:mirrorIndents/>
              <w:rPr>
                <w:rFonts w:ascii="Arial" w:hAnsi="Arial" w:cs="Arial"/>
                <w:sz w:val="24"/>
                <w:szCs w:val="24"/>
              </w:rPr>
            </w:pPr>
            <w:r w:rsidRPr="00E34761">
              <w:rPr>
                <w:rFonts w:ascii="Arial" w:hAnsi="Arial" w:cs="Arial"/>
                <w:sz w:val="24"/>
                <w:szCs w:val="24"/>
              </w:rPr>
              <w:t>6.1 Convocatoria y Programa de Difusión …………………….…………</w:t>
            </w:r>
            <w:r w:rsidR="00722794">
              <w:rPr>
                <w:rFonts w:ascii="Arial" w:hAnsi="Arial" w:cs="Arial"/>
                <w:sz w:val="24"/>
                <w:szCs w:val="24"/>
              </w:rPr>
              <w:t>…........</w:t>
            </w:r>
          </w:p>
        </w:tc>
        <w:tc>
          <w:tcPr>
            <w:tcW w:w="928" w:type="dxa"/>
            <w:shd w:val="clear" w:color="auto" w:fill="auto"/>
            <w:vAlign w:val="bottom"/>
          </w:tcPr>
          <w:p w:rsidR="004C5108" w:rsidRPr="00E34761" w:rsidRDefault="00F550D1" w:rsidP="00AE7EF4">
            <w:pPr>
              <w:spacing w:after="0"/>
              <w:contextualSpacing/>
              <w:mirrorIndents/>
              <w:jc w:val="center"/>
              <w:rPr>
                <w:rFonts w:ascii="Arial" w:hAnsi="Arial" w:cs="Arial"/>
                <w:sz w:val="24"/>
                <w:szCs w:val="24"/>
              </w:rPr>
            </w:pPr>
            <w:r>
              <w:rPr>
                <w:rFonts w:ascii="Arial" w:hAnsi="Arial" w:cs="Arial"/>
                <w:sz w:val="24"/>
                <w:szCs w:val="24"/>
              </w:rPr>
              <w:t>12</w:t>
            </w:r>
          </w:p>
        </w:tc>
      </w:tr>
      <w:tr w:rsidR="000F7D0E" w:rsidRPr="009F705C" w:rsidTr="00693FF3">
        <w:tc>
          <w:tcPr>
            <w:tcW w:w="675" w:type="dxa"/>
            <w:shd w:val="clear" w:color="auto" w:fill="auto"/>
            <w:vAlign w:val="center"/>
          </w:tcPr>
          <w:p w:rsidR="004C5108" w:rsidRPr="009F705C" w:rsidRDefault="004C5108" w:rsidP="00AE7EF4">
            <w:pPr>
              <w:spacing w:after="0"/>
              <w:mirrorIndents/>
              <w:jc w:val="center"/>
              <w:rPr>
                <w:rFonts w:ascii="Arial" w:hAnsi="Arial" w:cs="Arial"/>
              </w:rPr>
            </w:pPr>
          </w:p>
        </w:tc>
        <w:tc>
          <w:tcPr>
            <w:tcW w:w="8392" w:type="dxa"/>
            <w:shd w:val="clear" w:color="auto" w:fill="auto"/>
            <w:vAlign w:val="center"/>
          </w:tcPr>
          <w:p w:rsidR="004C5108" w:rsidRPr="00E34761" w:rsidRDefault="00722794">
            <w:pPr>
              <w:spacing w:after="0"/>
              <w:ind w:left="493"/>
              <w:mirrorIndents/>
              <w:jc w:val="both"/>
              <w:rPr>
                <w:rFonts w:ascii="Arial" w:hAnsi="Arial" w:cs="Arial"/>
                <w:sz w:val="24"/>
                <w:szCs w:val="24"/>
              </w:rPr>
            </w:pPr>
            <w:r>
              <w:rPr>
                <w:rFonts w:ascii="Arial" w:hAnsi="Arial" w:cs="Arial"/>
                <w:sz w:val="24"/>
                <w:szCs w:val="24"/>
              </w:rPr>
              <w:t>6.1.1 Convocatoria………………</w:t>
            </w:r>
            <w:r w:rsidR="004C5108" w:rsidRPr="00E34761">
              <w:rPr>
                <w:rFonts w:ascii="Arial" w:hAnsi="Arial" w:cs="Arial"/>
                <w:sz w:val="24"/>
                <w:szCs w:val="24"/>
              </w:rPr>
              <w:t>…………..……………………………</w:t>
            </w:r>
            <w:r>
              <w:rPr>
                <w:rFonts w:ascii="Arial" w:hAnsi="Arial" w:cs="Arial"/>
                <w:sz w:val="24"/>
                <w:szCs w:val="24"/>
              </w:rPr>
              <w:t>……</w:t>
            </w:r>
          </w:p>
        </w:tc>
        <w:tc>
          <w:tcPr>
            <w:tcW w:w="928" w:type="dxa"/>
            <w:shd w:val="clear" w:color="auto" w:fill="auto"/>
            <w:vAlign w:val="bottom"/>
          </w:tcPr>
          <w:p w:rsidR="004C5108" w:rsidRPr="00E34761" w:rsidRDefault="00F550D1" w:rsidP="00AE7EF4">
            <w:pPr>
              <w:spacing w:after="0"/>
              <w:contextualSpacing/>
              <w:mirrorIndents/>
              <w:jc w:val="center"/>
              <w:rPr>
                <w:rFonts w:ascii="Arial" w:hAnsi="Arial" w:cs="Arial"/>
                <w:sz w:val="24"/>
                <w:szCs w:val="24"/>
              </w:rPr>
            </w:pPr>
            <w:r>
              <w:rPr>
                <w:rFonts w:ascii="Arial" w:hAnsi="Arial" w:cs="Arial"/>
                <w:sz w:val="24"/>
                <w:szCs w:val="24"/>
              </w:rPr>
              <w:t>12</w:t>
            </w:r>
          </w:p>
        </w:tc>
      </w:tr>
      <w:tr w:rsidR="000F7D0E" w:rsidRPr="009F705C" w:rsidTr="00693FF3">
        <w:tc>
          <w:tcPr>
            <w:tcW w:w="675" w:type="dxa"/>
            <w:shd w:val="clear" w:color="auto" w:fill="auto"/>
            <w:vAlign w:val="center"/>
          </w:tcPr>
          <w:p w:rsidR="004C5108" w:rsidRPr="009F705C" w:rsidRDefault="004C5108" w:rsidP="00AE7EF4">
            <w:pPr>
              <w:spacing w:after="0"/>
              <w:mirrorIndents/>
              <w:jc w:val="center"/>
              <w:rPr>
                <w:rFonts w:ascii="Arial" w:hAnsi="Arial" w:cs="Arial"/>
              </w:rPr>
            </w:pPr>
          </w:p>
        </w:tc>
        <w:tc>
          <w:tcPr>
            <w:tcW w:w="8392" w:type="dxa"/>
            <w:shd w:val="clear" w:color="auto" w:fill="auto"/>
            <w:vAlign w:val="center"/>
          </w:tcPr>
          <w:p w:rsidR="004C5108" w:rsidRPr="00E34761" w:rsidRDefault="004C5108" w:rsidP="000C7250">
            <w:pPr>
              <w:spacing w:after="0"/>
              <w:ind w:left="493"/>
              <w:mirrorIndents/>
              <w:jc w:val="both"/>
              <w:rPr>
                <w:rFonts w:ascii="Arial" w:hAnsi="Arial" w:cs="Arial"/>
                <w:sz w:val="24"/>
                <w:szCs w:val="24"/>
              </w:rPr>
            </w:pPr>
            <w:r w:rsidRPr="00E34761">
              <w:rPr>
                <w:rFonts w:ascii="Arial" w:hAnsi="Arial" w:cs="Arial"/>
                <w:sz w:val="24"/>
                <w:szCs w:val="24"/>
              </w:rPr>
              <w:t xml:space="preserve">6.1.2 Programa de </w:t>
            </w:r>
            <w:r w:rsidR="00722794">
              <w:rPr>
                <w:rFonts w:ascii="Arial" w:hAnsi="Arial" w:cs="Arial"/>
                <w:sz w:val="24"/>
                <w:szCs w:val="24"/>
              </w:rPr>
              <w:t>Difusión……</w:t>
            </w:r>
            <w:r w:rsidR="000C7250" w:rsidRPr="00E34761">
              <w:rPr>
                <w:rFonts w:ascii="Arial" w:hAnsi="Arial" w:cs="Arial"/>
                <w:sz w:val="24"/>
                <w:szCs w:val="24"/>
              </w:rPr>
              <w:t>…….………...</w:t>
            </w:r>
            <w:r w:rsidRPr="00E34761">
              <w:rPr>
                <w:rFonts w:ascii="Arial" w:hAnsi="Arial" w:cs="Arial"/>
                <w:sz w:val="24"/>
                <w:szCs w:val="24"/>
              </w:rPr>
              <w:t>.…………………………</w:t>
            </w:r>
            <w:r w:rsidR="00722794">
              <w:rPr>
                <w:rFonts w:ascii="Arial" w:hAnsi="Arial" w:cs="Arial"/>
                <w:sz w:val="24"/>
                <w:szCs w:val="24"/>
              </w:rPr>
              <w:t>…..</w:t>
            </w:r>
          </w:p>
        </w:tc>
        <w:tc>
          <w:tcPr>
            <w:tcW w:w="928" w:type="dxa"/>
            <w:shd w:val="clear" w:color="auto" w:fill="auto"/>
            <w:vAlign w:val="bottom"/>
          </w:tcPr>
          <w:p w:rsidR="004C5108" w:rsidRPr="00E34761" w:rsidRDefault="00F550D1" w:rsidP="00AE7EF4">
            <w:pPr>
              <w:spacing w:after="0"/>
              <w:contextualSpacing/>
              <w:mirrorIndents/>
              <w:jc w:val="center"/>
              <w:rPr>
                <w:rFonts w:ascii="Arial" w:hAnsi="Arial" w:cs="Arial"/>
                <w:sz w:val="24"/>
                <w:szCs w:val="24"/>
              </w:rPr>
            </w:pPr>
            <w:r>
              <w:rPr>
                <w:rFonts w:ascii="Arial" w:hAnsi="Arial" w:cs="Arial"/>
                <w:sz w:val="24"/>
                <w:szCs w:val="24"/>
              </w:rPr>
              <w:t>12</w:t>
            </w:r>
          </w:p>
        </w:tc>
      </w:tr>
      <w:tr w:rsidR="000F7D0E" w:rsidRPr="009F705C" w:rsidTr="00693FF3">
        <w:tc>
          <w:tcPr>
            <w:tcW w:w="675" w:type="dxa"/>
            <w:shd w:val="clear" w:color="auto" w:fill="auto"/>
            <w:vAlign w:val="center"/>
          </w:tcPr>
          <w:p w:rsidR="004C5108" w:rsidRPr="009F705C" w:rsidRDefault="004C5108" w:rsidP="00AE7EF4">
            <w:pPr>
              <w:spacing w:after="0"/>
              <w:mirrorIndents/>
              <w:jc w:val="center"/>
              <w:rPr>
                <w:rFonts w:ascii="Arial" w:hAnsi="Arial" w:cs="Arial"/>
              </w:rPr>
            </w:pPr>
          </w:p>
        </w:tc>
        <w:tc>
          <w:tcPr>
            <w:tcW w:w="8392" w:type="dxa"/>
            <w:shd w:val="clear" w:color="auto" w:fill="auto"/>
            <w:vAlign w:val="center"/>
          </w:tcPr>
          <w:p w:rsidR="004C5108" w:rsidRPr="00E34761" w:rsidRDefault="004C5108" w:rsidP="00722794">
            <w:pPr>
              <w:pStyle w:val="Prrafodelista"/>
              <w:numPr>
                <w:ilvl w:val="1"/>
                <w:numId w:val="37"/>
              </w:numPr>
              <w:spacing w:after="0"/>
              <w:mirrorIndents/>
              <w:jc w:val="both"/>
              <w:rPr>
                <w:rFonts w:ascii="Arial" w:hAnsi="Arial" w:cs="Arial"/>
                <w:sz w:val="24"/>
                <w:szCs w:val="24"/>
              </w:rPr>
            </w:pPr>
            <w:r w:rsidRPr="00E34761">
              <w:rPr>
                <w:rFonts w:ascii="Arial" w:hAnsi="Arial" w:cs="Arial"/>
                <w:sz w:val="24"/>
                <w:szCs w:val="24"/>
              </w:rPr>
              <w:t>Recepción y tramitación de documentos solicitados……………………</w:t>
            </w:r>
            <w:r w:rsidR="009335AD">
              <w:rPr>
                <w:rFonts w:ascii="Arial" w:hAnsi="Arial" w:cs="Arial"/>
                <w:sz w:val="24"/>
                <w:szCs w:val="24"/>
              </w:rPr>
              <w:t>……</w:t>
            </w:r>
          </w:p>
        </w:tc>
        <w:tc>
          <w:tcPr>
            <w:tcW w:w="928" w:type="dxa"/>
            <w:shd w:val="clear" w:color="auto" w:fill="auto"/>
            <w:vAlign w:val="bottom"/>
          </w:tcPr>
          <w:p w:rsidR="004C5108" w:rsidRPr="00E34761" w:rsidRDefault="00F550D1" w:rsidP="00AE7EF4">
            <w:pPr>
              <w:spacing w:after="0"/>
              <w:contextualSpacing/>
              <w:mirrorIndents/>
              <w:jc w:val="center"/>
              <w:rPr>
                <w:rFonts w:ascii="Arial" w:hAnsi="Arial" w:cs="Arial"/>
                <w:sz w:val="24"/>
                <w:szCs w:val="24"/>
              </w:rPr>
            </w:pPr>
            <w:r>
              <w:rPr>
                <w:rFonts w:ascii="Arial" w:hAnsi="Arial" w:cs="Arial"/>
                <w:sz w:val="24"/>
                <w:szCs w:val="24"/>
              </w:rPr>
              <w:t>13</w:t>
            </w:r>
          </w:p>
        </w:tc>
      </w:tr>
      <w:tr w:rsidR="000F7D0E" w:rsidRPr="009F705C" w:rsidTr="00693FF3">
        <w:tc>
          <w:tcPr>
            <w:tcW w:w="675" w:type="dxa"/>
            <w:shd w:val="clear" w:color="auto" w:fill="auto"/>
            <w:vAlign w:val="center"/>
          </w:tcPr>
          <w:p w:rsidR="004C5108" w:rsidRPr="009F705C" w:rsidRDefault="004C5108" w:rsidP="00AE7EF4">
            <w:pPr>
              <w:spacing w:after="0"/>
              <w:mirrorIndents/>
              <w:jc w:val="center"/>
              <w:rPr>
                <w:rFonts w:ascii="Arial" w:hAnsi="Arial" w:cs="Arial"/>
              </w:rPr>
            </w:pPr>
          </w:p>
        </w:tc>
        <w:tc>
          <w:tcPr>
            <w:tcW w:w="8392" w:type="dxa"/>
            <w:shd w:val="clear" w:color="auto" w:fill="auto"/>
            <w:vAlign w:val="center"/>
          </w:tcPr>
          <w:p w:rsidR="004C5108" w:rsidRPr="00BA66C1" w:rsidRDefault="004C5108" w:rsidP="000C7250">
            <w:pPr>
              <w:spacing w:after="0"/>
              <w:ind w:left="1055" w:hanging="567"/>
              <w:mirrorIndents/>
              <w:jc w:val="both"/>
              <w:rPr>
                <w:rFonts w:ascii="Arial" w:hAnsi="Arial" w:cs="Arial"/>
                <w:sz w:val="24"/>
                <w:szCs w:val="24"/>
              </w:rPr>
            </w:pPr>
            <w:r w:rsidRPr="00BA66C1">
              <w:rPr>
                <w:rFonts w:ascii="Arial" w:hAnsi="Arial" w:cs="Arial"/>
                <w:sz w:val="24"/>
                <w:szCs w:val="24"/>
              </w:rPr>
              <w:t>6.2.1 Servidores comisionados en las sedes para la recepción de los documentos sol</w:t>
            </w:r>
            <w:r w:rsidR="000C7250" w:rsidRPr="00BA66C1">
              <w:rPr>
                <w:rFonts w:ascii="Arial" w:hAnsi="Arial" w:cs="Arial"/>
                <w:sz w:val="24"/>
                <w:szCs w:val="24"/>
              </w:rPr>
              <w:t>icitados en la convocatoria……</w:t>
            </w:r>
            <w:r w:rsidR="00722794" w:rsidRPr="00BA66C1">
              <w:rPr>
                <w:rFonts w:ascii="Arial" w:hAnsi="Arial" w:cs="Arial"/>
                <w:sz w:val="24"/>
                <w:szCs w:val="24"/>
              </w:rPr>
              <w:t>………...............</w:t>
            </w:r>
            <w:r w:rsidRPr="00BA66C1">
              <w:rPr>
                <w:rFonts w:ascii="Arial" w:hAnsi="Arial" w:cs="Arial"/>
                <w:sz w:val="24"/>
                <w:szCs w:val="24"/>
              </w:rPr>
              <w:t>.</w:t>
            </w:r>
            <w:r w:rsidR="00722794" w:rsidRPr="00BA66C1">
              <w:rPr>
                <w:rFonts w:ascii="Arial" w:hAnsi="Arial" w:cs="Arial"/>
                <w:sz w:val="24"/>
                <w:szCs w:val="24"/>
              </w:rPr>
              <w:t>.....</w:t>
            </w:r>
          </w:p>
        </w:tc>
        <w:tc>
          <w:tcPr>
            <w:tcW w:w="928" w:type="dxa"/>
            <w:shd w:val="clear" w:color="auto" w:fill="auto"/>
            <w:vAlign w:val="bottom"/>
          </w:tcPr>
          <w:p w:rsidR="004C5108" w:rsidRPr="00E34761" w:rsidRDefault="00F550D1" w:rsidP="00AE7EF4">
            <w:pPr>
              <w:spacing w:after="0"/>
              <w:contextualSpacing/>
              <w:mirrorIndents/>
              <w:jc w:val="center"/>
              <w:rPr>
                <w:rFonts w:ascii="Arial" w:hAnsi="Arial" w:cs="Arial"/>
                <w:sz w:val="24"/>
                <w:szCs w:val="24"/>
              </w:rPr>
            </w:pPr>
            <w:r>
              <w:rPr>
                <w:rFonts w:ascii="Arial" w:hAnsi="Arial" w:cs="Arial"/>
                <w:sz w:val="24"/>
                <w:szCs w:val="24"/>
              </w:rPr>
              <w:t>13</w:t>
            </w:r>
          </w:p>
        </w:tc>
      </w:tr>
      <w:tr w:rsidR="000F7D0E" w:rsidRPr="009F705C" w:rsidTr="00693FF3">
        <w:tc>
          <w:tcPr>
            <w:tcW w:w="675" w:type="dxa"/>
            <w:shd w:val="clear" w:color="auto" w:fill="auto"/>
            <w:vAlign w:val="center"/>
          </w:tcPr>
          <w:p w:rsidR="004C5108" w:rsidRPr="009F705C" w:rsidRDefault="004C5108" w:rsidP="00AE7EF4">
            <w:pPr>
              <w:spacing w:after="0"/>
              <w:mirrorIndents/>
              <w:jc w:val="center"/>
              <w:rPr>
                <w:rFonts w:ascii="Arial" w:hAnsi="Arial" w:cs="Arial"/>
              </w:rPr>
            </w:pPr>
          </w:p>
        </w:tc>
        <w:tc>
          <w:tcPr>
            <w:tcW w:w="8392" w:type="dxa"/>
            <w:shd w:val="clear" w:color="auto" w:fill="auto"/>
            <w:vAlign w:val="center"/>
          </w:tcPr>
          <w:p w:rsidR="004C5108" w:rsidRPr="00BA66C1" w:rsidRDefault="004C5108" w:rsidP="000C7250">
            <w:pPr>
              <w:spacing w:after="0"/>
              <w:ind w:left="1055" w:hanging="567"/>
              <w:mirrorIndents/>
              <w:jc w:val="both"/>
              <w:rPr>
                <w:rFonts w:ascii="Arial" w:hAnsi="Arial" w:cs="Arial"/>
                <w:sz w:val="24"/>
                <w:szCs w:val="24"/>
              </w:rPr>
            </w:pPr>
            <w:r w:rsidRPr="00BA66C1">
              <w:rPr>
                <w:rFonts w:ascii="Arial" w:hAnsi="Arial" w:cs="Arial"/>
                <w:sz w:val="24"/>
                <w:szCs w:val="24"/>
              </w:rPr>
              <w:t>6.2.2 Registro de representantes</w:t>
            </w:r>
            <w:r w:rsidR="00EC5079" w:rsidRPr="00BA66C1">
              <w:rPr>
                <w:rFonts w:ascii="Arial" w:hAnsi="Arial" w:cs="Arial"/>
                <w:sz w:val="24"/>
                <w:szCs w:val="24"/>
              </w:rPr>
              <w:t xml:space="preserve"> de partidos políticos ante las</w:t>
            </w:r>
            <w:r w:rsidRPr="00BA66C1">
              <w:rPr>
                <w:rFonts w:ascii="Arial" w:hAnsi="Arial" w:cs="Arial"/>
                <w:sz w:val="24"/>
                <w:szCs w:val="24"/>
              </w:rPr>
              <w:t xml:space="preserve"> </w:t>
            </w:r>
            <w:r w:rsidR="00FB6A85" w:rsidRPr="00BA66C1">
              <w:rPr>
                <w:rFonts w:ascii="Arial" w:hAnsi="Arial" w:cs="Arial"/>
                <w:sz w:val="24"/>
                <w:szCs w:val="24"/>
              </w:rPr>
              <w:t>46</w:t>
            </w:r>
            <w:r w:rsidR="000C7250" w:rsidRPr="00BA66C1">
              <w:rPr>
                <w:rFonts w:ascii="Arial" w:hAnsi="Arial" w:cs="Arial"/>
                <w:sz w:val="24"/>
                <w:szCs w:val="24"/>
              </w:rPr>
              <w:t xml:space="preserve"> </w:t>
            </w:r>
            <w:r w:rsidRPr="00BA66C1">
              <w:rPr>
                <w:rFonts w:ascii="Arial" w:hAnsi="Arial" w:cs="Arial"/>
                <w:sz w:val="24"/>
                <w:szCs w:val="24"/>
              </w:rPr>
              <w:t>sedes para la recepción de los doc</w:t>
            </w:r>
            <w:r w:rsidR="00722794" w:rsidRPr="00BA66C1">
              <w:rPr>
                <w:rFonts w:ascii="Arial" w:hAnsi="Arial" w:cs="Arial"/>
                <w:sz w:val="24"/>
                <w:szCs w:val="24"/>
              </w:rPr>
              <w:t>umentos solicitados…………………….</w:t>
            </w:r>
          </w:p>
        </w:tc>
        <w:tc>
          <w:tcPr>
            <w:tcW w:w="928" w:type="dxa"/>
            <w:shd w:val="clear" w:color="auto" w:fill="auto"/>
            <w:vAlign w:val="bottom"/>
          </w:tcPr>
          <w:p w:rsidR="004C5108" w:rsidRPr="00E34761" w:rsidRDefault="00F550D1" w:rsidP="00AE7EF4">
            <w:pPr>
              <w:spacing w:after="0"/>
              <w:contextualSpacing/>
              <w:mirrorIndents/>
              <w:jc w:val="center"/>
              <w:rPr>
                <w:rFonts w:ascii="Arial" w:hAnsi="Arial" w:cs="Arial"/>
                <w:sz w:val="24"/>
                <w:szCs w:val="24"/>
              </w:rPr>
            </w:pPr>
            <w:r>
              <w:rPr>
                <w:rFonts w:ascii="Arial" w:hAnsi="Arial" w:cs="Arial"/>
                <w:sz w:val="24"/>
                <w:szCs w:val="24"/>
              </w:rPr>
              <w:t>16</w:t>
            </w:r>
          </w:p>
        </w:tc>
      </w:tr>
      <w:tr w:rsidR="000F7D0E" w:rsidRPr="009F705C" w:rsidTr="00693FF3">
        <w:tc>
          <w:tcPr>
            <w:tcW w:w="675" w:type="dxa"/>
            <w:shd w:val="clear" w:color="auto" w:fill="auto"/>
            <w:vAlign w:val="center"/>
          </w:tcPr>
          <w:p w:rsidR="004C5108" w:rsidRPr="009F705C" w:rsidRDefault="004C5108" w:rsidP="00AE7EF4">
            <w:pPr>
              <w:spacing w:after="0"/>
              <w:mirrorIndents/>
              <w:jc w:val="center"/>
              <w:rPr>
                <w:rFonts w:ascii="Arial" w:hAnsi="Arial" w:cs="Arial"/>
              </w:rPr>
            </w:pPr>
          </w:p>
        </w:tc>
        <w:tc>
          <w:tcPr>
            <w:tcW w:w="8392" w:type="dxa"/>
            <w:shd w:val="clear" w:color="auto" w:fill="auto"/>
            <w:vAlign w:val="center"/>
          </w:tcPr>
          <w:p w:rsidR="004C5108" w:rsidRPr="00BA66C1" w:rsidRDefault="004C5108" w:rsidP="000C7250">
            <w:pPr>
              <w:spacing w:after="0"/>
              <w:ind w:left="1055" w:hanging="567"/>
              <w:mirrorIndents/>
              <w:jc w:val="both"/>
              <w:rPr>
                <w:rFonts w:ascii="Arial" w:hAnsi="Arial" w:cs="Arial"/>
                <w:sz w:val="24"/>
                <w:szCs w:val="24"/>
              </w:rPr>
            </w:pPr>
            <w:r w:rsidRPr="00BA66C1">
              <w:rPr>
                <w:rFonts w:ascii="Arial" w:hAnsi="Arial" w:cs="Arial"/>
                <w:sz w:val="24"/>
                <w:szCs w:val="24"/>
              </w:rPr>
              <w:t>6.2.3 Recepción de los documentos solicitados, verificación de requisitos e integración de e</w:t>
            </w:r>
            <w:r w:rsidR="00722794" w:rsidRPr="00BA66C1">
              <w:rPr>
                <w:rFonts w:ascii="Arial" w:hAnsi="Arial" w:cs="Arial"/>
                <w:sz w:val="24"/>
                <w:szCs w:val="24"/>
              </w:rPr>
              <w:t>xpedientes en sede………………………………….</w:t>
            </w:r>
          </w:p>
        </w:tc>
        <w:tc>
          <w:tcPr>
            <w:tcW w:w="928" w:type="dxa"/>
            <w:shd w:val="clear" w:color="auto" w:fill="auto"/>
            <w:vAlign w:val="bottom"/>
          </w:tcPr>
          <w:p w:rsidR="004C5108" w:rsidRPr="00E34761" w:rsidRDefault="00F550D1" w:rsidP="00AE7EF4">
            <w:pPr>
              <w:spacing w:after="0"/>
              <w:contextualSpacing/>
              <w:mirrorIndents/>
              <w:jc w:val="center"/>
              <w:rPr>
                <w:rFonts w:ascii="Arial" w:hAnsi="Arial" w:cs="Arial"/>
                <w:sz w:val="24"/>
                <w:szCs w:val="24"/>
              </w:rPr>
            </w:pPr>
            <w:r>
              <w:rPr>
                <w:rFonts w:ascii="Arial" w:hAnsi="Arial" w:cs="Arial"/>
                <w:sz w:val="24"/>
                <w:szCs w:val="24"/>
              </w:rPr>
              <w:t>17</w:t>
            </w:r>
          </w:p>
        </w:tc>
      </w:tr>
      <w:tr w:rsidR="000F7D0E" w:rsidRPr="009F705C" w:rsidTr="00693FF3">
        <w:tc>
          <w:tcPr>
            <w:tcW w:w="675" w:type="dxa"/>
            <w:shd w:val="clear" w:color="auto" w:fill="auto"/>
            <w:vAlign w:val="center"/>
          </w:tcPr>
          <w:p w:rsidR="004C5108" w:rsidRPr="009F705C" w:rsidRDefault="004C5108" w:rsidP="00AE7EF4">
            <w:pPr>
              <w:spacing w:after="0"/>
              <w:mirrorIndents/>
              <w:jc w:val="center"/>
              <w:rPr>
                <w:rFonts w:ascii="Arial" w:hAnsi="Arial" w:cs="Arial"/>
              </w:rPr>
            </w:pPr>
          </w:p>
        </w:tc>
        <w:tc>
          <w:tcPr>
            <w:tcW w:w="8392" w:type="dxa"/>
            <w:shd w:val="clear" w:color="auto" w:fill="auto"/>
            <w:vAlign w:val="center"/>
          </w:tcPr>
          <w:p w:rsidR="004C5108" w:rsidRPr="00E34761" w:rsidRDefault="004C5108" w:rsidP="00722794">
            <w:pPr>
              <w:spacing w:after="0"/>
              <w:ind w:left="1055" w:hanging="567"/>
              <w:mirrorIndents/>
              <w:jc w:val="both"/>
              <w:rPr>
                <w:rFonts w:ascii="Arial" w:hAnsi="Arial" w:cs="Arial"/>
                <w:sz w:val="24"/>
                <w:szCs w:val="24"/>
              </w:rPr>
            </w:pPr>
            <w:r w:rsidRPr="00E34761">
              <w:rPr>
                <w:rFonts w:ascii="Arial" w:hAnsi="Arial" w:cs="Arial"/>
                <w:sz w:val="24"/>
                <w:szCs w:val="24"/>
              </w:rPr>
              <w:t xml:space="preserve">6.2.4 Remisión de expedientes a </w:t>
            </w:r>
            <w:r w:rsidR="00DF1CE7" w:rsidRPr="00E34761">
              <w:rPr>
                <w:rFonts w:ascii="Arial" w:hAnsi="Arial" w:cs="Arial"/>
                <w:sz w:val="24"/>
                <w:szCs w:val="24"/>
              </w:rPr>
              <w:t>Ó</w:t>
            </w:r>
            <w:r w:rsidRPr="00E34761">
              <w:rPr>
                <w:rFonts w:ascii="Arial" w:hAnsi="Arial" w:cs="Arial"/>
                <w:sz w:val="24"/>
                <w:szCs w:val="24"/>
              </w:rPr>
              <w:t xml:space="preserve">rganos </w:t>
            </w:r>
            <w:r w:rsidR="00DF1CE7" w:rsidRPr="00E34761">
              <w:rPr>
                <w:rFonts w:ascii="Arial" w:hAnsi="Arial" w:cs="Arial"/>
                <w:sz w:val="24"/>
                <w:szCs w:val="24"/>
              </w:rPr>
              <w:t>C</w:t>
            </w:r>
            <w:r w:rsidRPr="00E34761">
              <w:rPr>
                <w:rFonts w:ascii="Arial" w:hAnsi="Arial" w:cs="Arial"/>
                <w:sz w:val="24"/>
                <w:szCs w:val="24"/>
              </w:rPr>
              <w:t>entrales………</w:t>
            </w:r>
            <w:r w:rsidR="000C7250" w:rsidRPr="00E34761">
              <w:rPr>
                <w:rFonts w:ascii="Arial" w:hAnsi="Arial" w:cs="Arial"/>
                <w:sz w:val="24"/>
                <w:szCs w:val="24"/>
              </w:rPr>
              <w:t>..</w:t>
            </w:r>
            <w:r w:rsidR="00722794">
              <w:rPr>
                <w:rFonts w:ascii="Arial" w:hAnsi="Arial" w:cs="Arial"/>
                <w:sz w:val="24"/>
                <w:szCs w:val="24"/>
              </w:rPr>
              <w:t>…………….</w:t>
            </w:r>
          </w:p>
        </w:tc>
        <w:tc>
          <w:tcPr>
            <w:tcW w:w="928" w:type="dxa"/>
            <w:shd w:val="clear" w:color="auto" w:fill="auto"/>
            <w:vAlign w:val="bottom"/>
          </w:tcPr>
          <w:p w:rsidR="004C5108" w:rsidRPr="00E34761" w:rsidRDefault="00306664" w:rsidP="00AE7EF4">
            <w:pPr>
              <w:spacing w:after="0"/>
              <w:contextualSpacing/>
              <w:mirrorIndents/>
              <w:jc w:val="center"/>
              <w:rPr>
                <w:rFonts w:ascii="Arial" w:hAnsi="Arial" w:cs="Arial"/>
                <w:sz w:val="24"/>
                <w:szCs w:val="24"/>
              </w:rPr>
            </w:pPr>
            <w:r>
              <w:rPr>
                <w:rFonts w:ascii="Arial" w:hAnsi="Arial" w:cs="Arial"/>
                <w:sz w:val="24"/>
                <w:szCs w:val="24"/>
              </w:rPr>
              <w:t>23</w:t>
            </w:r>
          </w:p>
        </w:tc>
      </w:tr>
      <w:tr w:rsidR="000F7D0E" w:rsidRPr="009F705C" w:rsidTr="00693FF3">
        <w:tc>
          <w:tcPr>
            <w:tcW w:w="675" w:type="dxa"/>
            <w:shd w:val="clear" w:color="auto" w:fill="auto"/>
            <w:vAlign w:val="center"/>
          </w:tcPr>
          <w:p w:rsidR="004C5108" w:rsidRPr="009F705C" w:rsidRDefault="004C5108" w:rsidP="00AE7EF4">
            <w:pPr>
              <w:spacing w:after="0"/>
              <w:mirrorIndents/>
              <w:jc w:val="center"/>
              <w:rPr>
                <w:rFonts w:ascii="Arial" w:hAnsi="Arial" w:cs="Arial"/>
              </w:rPr>
            </w:pPr>
          </w:p>
        </w:tc>
        <w:tc>
          <w:tcPr>
            <w:tcW w:w="8392" w:type="dxa"/>
            <w:shd w:val="clear" w:color="auto" w:fill="auto"/>
            <w:vAlign w:val="center"/>
          </w:tcPr>
          <w:p w:rsidR="004C5108" w:rsidRPr="00E34761" w:rsidRDefault="004C5108" w:rsidP="00DB3AA4">
            <w:pPr>
              <w:spacing w:after="0"/>
              <w:ind w:left="1055" w:hanging="567"/>
              <w:mirrorIndents/>
              <w:jc w:val="both"/>
              <w:rPr>
                <w:rFonts w:ascii="Arial" w:hAnsi="Arial" w:cs="Arial"/>
                <w:sz w:val="24"/>
                <w:szCs w:val="24"/>
              </w:rPr>
            </w:pPr>
            <w:r w:rsidRPr="00E34761">
              <w:rPr>
                <w:rFonts w:ascii="Arial" w:hAnsi="Arial" w:cs="Arial"/>
                <w:sz w:val="24"/>
                <w:szCs w:val="24"/>
              </w:rPr>
              <w:t>6.2.5 Recepción, captura, v</w:t>
            </w:r>
            <w:r w:rsidR="00DB3AA4" w:rsidRPr="00E34761">
              <w:rPr>
                <w:rFonts w:ascii="Arial" w:hAnsi="Arial" w:cs="Arial"/>
                <w:sz w:val="24"/>
                <w:szCs w:val="24"/>
              </w:rPr>
              <w:t>alid</w:t>
            </w:r>
            <w:r w:rsidRPr="00E34761">
              <w:rPr>
                <w:rFonts w:ascii="Arial" w:hAnsi="Arial" w:cs="Arial"/>
                <w:sz w:val="24"/>
                <w:szCs w:val="24"/>
              </w:rPr>
              <w:t>ación y resguardo de expedientes</w:t>
            </w:r>
            <w:r w:rsidR="005A6E3E" w:rsidRPr="00E34761">
              <w:rPr>
                <w:rFonts w:ascii="Arial" w:hAnsi="Arial" w:cs="Arial"/>
                <w:sz w:val="24"/>
                <w:szCs w:val="24"/>
              </w:rPr>
              <w:t xml:space="preserve"> en </w:t>
            </w:r>
            <w:r w:rsidR="00DF1CE7" w:rsidRPr="00E34761">
              <w:rPr>
                <w:rFonts w:ascii="Arial" w:hAnsi="Arial" w:cs="Arial"/>
                <w:sz w:val="24"/>
                <w:szCs w:val="24"/>
              </w:rPr>
              <w:t>Órganos C</w:t>
            </w:r>
            <w:r w:rsidR="000C7250" w:rsidRPr="00E34761">
              <w:rPr>
                <w:rFonts w:ascii="Arial" w:hAnsi="Arial" w:cs="Arial"/>
                <w:sz w:val="24"/>
                <w:szCs w:val="24"/>
              </w:rPr>
              <w:t>entrales…………………………………………..</w:t>
            </w:r>
            <w:r w:rsidR="00722794">
              <w:rPr>
                <w:rFonts w:ascii="Arial" w:hAnsi="Arial" w:cs="Arial"/>
                <w:sz w:val="24"/>
                <w:szCs w:val="24"/>
              </w:rPr>
              <w:t>.………….</w:t>
            </w:r>
          </w:p>
        </w:tc>
        <w:tc>
          <w:tcPr>
            <w:tcW w:w="928" w:type="dxa"/>
            <w:shd w:val="clear" w:color="auto" w:fill="auto"/>
            <w:vAlign w:val="bottom"/>
          </w:tcPr>
          <w:p w:rsidR="004C5108" w:rsidRPr="00E34761" w:rsidRDefault="00DE6163" w:rsidP="00AE7EF4">
            <w:pPr>
              <w:spacing w:after="0"/>
              <w:contextualSpacing/>
              <w:mirrorIndents/>
              <w:jc w:val="center"/>
              <w:rPr>
                <w:rFonts w:ascii="Arial" w:hAnsi="Arial" w:cs="Arial"/>
                <w:sz w:val="24"/>
                <w:szCs w:val="24"/>
              </w:rPr>
            </w:pPr>
            <w:r>
              <w:rPr>
                <w:rFonts w:ascii="Arial" w:hAnsi="Arial" w:cs="Arial"/>
                <w:sz w:val="24"/>
                <w:szCs w:val="24"/>
              </w:rPr>
              <w:t>23</w:t>
            </w:r>
          </w:p>
        </w:tc>
      </w:tr>
      <w:tr w:rsidR="000F7D0E" w:rsidRPr="009F705C" w:rsidTr="00693FF3">
        <w:tc>
          <w:tcPr>
            <w:tcW w:w="675" w:type="dxa"/>
            <w:shd w:val="clear" w:color="auto" w:fill="auto"/>
            <w:vAlign w:val="center"/>
          </w:tcPr>
          <w:p w:rsidR="004C5108" w:rsidRPr="009F705C" w:rsidRDefault="004C5108" w:rsidP="00AE7EF4">
            <w:pPr>
              <w:spacing w:after="0"/>
              <w:mirrorIndents/>
              <w:jc w:val="center"/>
              <w:rPr>
                <w:rFonts w:ascii="Arial" w:hAnsi="Arial" w:cs="Arial"/>
              </w:rPr>
            </w:pPr>
          </w:p>
        </w:tc>
        <w:tc>
          <w:tcPr>
            <w:tcW w:w="8392" w:type="dxa"/>
            <w:shd w:val="clear" w:color="auto" w:fill="auto"/>
            <w:vAlign w:val="center"/>
          </w:tcPr>
          <w:p w:rsidR="004C5108" w:rsidRPr="00E34761" w:rsidRDefault="004C5108" w:rsidP="000C7250">
            <w:pPr>
              <w:tabs>
                <w:tab w:val="left" w:pos="884"/>
              </w:tabs>
              <w:spacing w:after="0"/>
              <w:ind w:left="1055" w:hanging="567"/>
              <w:mirrorIndents/>
              <w:jc w:val="both"/>
              <w:rPr>
                <w:rFonts w:ascii="Arial" w:hAnsi="Arial" w:cs="Arial"/>
                <w:sz w:val="24"/>
                <w:szCs w:val="24"/>
              </w:rPr>
            </w:pPr>
            <w:r w:rsidRPr="00E34761">
              <w:rPr>
                <w:rFonts w:ascii="Arial" w:hAnsi="Arial" w:cs="Arial"/>
                <w:sz w:val="24"/>
                <w:szCs w:val="24"/>
              </w:rPr>
              <w:t>6.2.6 Validación de la información capturada en el sistema de a</w:t>
            </w:r>
            <w:r w:rsidR="00722794">
              <w:rPr>
                <w:rFonts w:ascii="Arial" w:hAnsi="Arial" w:cs="Arial"/>
                <w:sz w:val="24"/>
                <w:szCs w:val="24"/>
              </w:rPr>
              <w:t>spirantes…………………………………………………………….......</w:t>
            </w:r>
          </w:p>
        </w:tc>
        <w:tc>
          <w:tcPr>
            <w:tcW w:w="928" w:type="dxa"/>
            <w:shd w:val="clear" w:color="auto" w:fill="auto"/>
            <w:vAlign w:val="bottom"/>
          </w:tcPr>
          <w:p w:rsidR="004C5108" w:rsidRPr="00E34761" w:rsidRDefault="00F550D1" w:rsidP="00AE7EF4">
            <w:pPr>
              <w:spacing w:after="0"/>
              <w:contextualSpacing/>
              <w:mirrorIndents/>
              <w:jc w:val="center"/>
              <w:rPr>
                <w:rFonts w:ascii="Arial" w:hAnsi="Arial" w:cs="Arial"/>
                <w:sz w:val="24"/>
                <w:szCs w:val="24"/>
              </w:rPr>
            </w:pPr>
            <w:r>
              <w:rPr>
                <w:rFonts w:ascii="Arial" w:hAnsi="Arial" w:cs="Arial"/>
                <w:sz w:val="24"/>
                <w:szCs w:val="24"/>
              </w:rPr>
              <w:t>24</w:t>
            </w:r>
          </w:p>
        </w:tc>
      </w:tr>
      <w:tr w:rsidR="000F7D0E" w:rsidRPr="009F705C" w:rsidTr="00693FF3">
        <w:tc>
          <w:tcPr>
            <w:tcW w:w="675" w:type="dxa"/>
            <w:shd w:val="clear" w:color="auto" w:fill="auto"/>
            <w:vAlign w:val="center"/>
          </w:tcPr>
          <w:p w:rsidR="004C5108" w:rsidRPr="009F705C" w:rsidRDefault="004C5108" w:rsidP="00AE7EF4">
            <w:pPr>
              <w:spacing w:after="0"/>
              <w:mirrorIndents/>
              <w:jc w:val="center"/>
              <w:rPr>
                <w:rFonts w:ascii="Arial" w:hAnsi="Arial" w:cs="Arial"/>
              </w:rPr>
            </w:pPr>
          </w:p>
        </w:tc>
        <w:tc>
          <w:tcPr>
            <w:tcW w:w="8392" w:type="dxa"/>
            <w:shd w:val="clear" w:color="auto" w:fill="auto"/>
            <w:vAlign w:val="center"/>
          </w:tcPr>
          <w:p w:rsidR="004C5108" w:rsidRPr="00E34761" w:rsidRDefault="004C5108" w:rsidP="00926C35">
            <w:pPr>
              <w:spacing w:after="0"/>
              <w:mirrorIndents/>
              <w:jc w:val="both"/>
              <w:rPr>
                <w:rFonts w:ascii="Arial" w:hAnsi="Arial" w:cs="Arial"/>
                <w:sz w:val="24"/>
                <w:szCs w:val="24"/>
              </w:rPr>
            </w:pPr>
            <w:r w:rsidRPr="00E34761">
              <w:rPr>
                <w:rFonts w:ascii="Arial" w:hAnsi="Arial" w:cs="Arial"/>
                <w:sz w:val="24"/>
                <w:szCs w:val="24"/>
              </w:rPr>
              <w:t xml:space="preserve">6.3 </w:t>
            </w:r>
            <w:r w:rsidR="0077674C" w:rsidRPr="00E34761">
              <w:rPr>
                <w:rFonts w:ascii="Arial" w:hAnsi="Arial" w:cs="Arial"/>
                <w:sz w:val="24"/>
                <w:szCs w:val="24"/>
              </w:rPr>
              <w:t xml:space="preserve"> </w:t>
            </w:r>
            <w:r w:rsidRPr="00E34761">
              <w:rPr>
                <w:rFonts w:ascii="Arial" w:hAnsi="Arial" w:cs="Arial"/>
                <w:sz w:val="24"/>
                <w:szCs w:val="24"/>
              </w:rPr>
              <w:t>Valoración curricular y verificación de requisitos</w:t>
            </w:r>
            <w:r w:rsidR="00E975C0" w:rsidRPr="00E34761">
              <w:rPr>
                <w:rFonts w:ascii="Arial" w:hAnsi="Arial" w:cs="Arial"/>
                <w:sz w:val="24"/>
                <w:szCs w:val="24"/>
              </w:rPr>
              <w:t>…</w:t>
            </w:r>
            <w:r w:rsidR="00926C35" w:rsidRPr="00E34761">
              <w:rPr>
                <w:rFonts w:ascii="Arial" w:hAnsi="Arial" w:cs="Arial"/>
                <w:sz w:val="24"/>
                <w:szCs w:val="24"/>
              </w:rPr>
              <w:t>………...</w:t>
            </w:r>
            <w:r w:rsidR="00722794">
              <w:rPr>
                <w:rFonts w:ascii="Arial" w:hAnsi="Arial" w:cs="Arial"/>
                <w:sz w:val="24"/>
                <w:szCs w:val="24"/>
              </w:rPr>
              <w:t>……………….</w:t>
            </w:r>
          </w:p>
        </w:tc>
        <w:tc>
          <w:tcPr>
            <w:tcW w:w="928" w:type="dxa"/>
            <w:shd w:val="clear" w:color="auto" w:fill="auto"/>
            <w:vAlign w:val="bottom"/>
          </w:tcPr>
          <w:p w:rsidR="004C5108" w:rsidRPr="00E34761" w:rsidRDefault="00F550D1" w:rsidP="00AE7EF4">
            <w:pPr>
              <w:spacing w:after="0"/>
              <w:contextualSpacing/>
              <w:mirrorIndents/>
              <w:jc w:val="center"/>
              <w:rPr>
                <w:rFonts w:ascii="Arial" w:hAnsi="Arial" w:cs="Arial"/>
                <w:sz w:val="24"/>
                <w:szCs w:val="24"/>
              </w:rPr>
            </w:pPr>
            <w:r>
              <w:rPr>
                <w:rFonts w:ascii="Arial" w:hAnsi="Arial" w:cs="Arial"/>
                <w:sz w:val="24"/>
                <w:szCs w:val="24"/>
              </w:rPr>
              <w:t>25</w:t>
            </w:r>
          </w:p>
        </w:tc>
      </w:tr>
      <w:tr w:rsidR="000F7D0E" w:rsidRPr="009F705C" w:rsidTr="00693FF3">
        <w:tc>
          <w:tcPr>
            <w:tcW w:w="675" w:type="dxa"/>
            <w:shd w:val="clear" w:color="auto" w:fill="auto"/>
            <w:vAlign w:val="center"/>
          </w:tcPr>
          <w:p w:rsidR="004C5108" w:rsidRPr="009F705C" w:rsidRDefault="004C5108" w:rsidP="00AE7EF4">
            <w:pPr>
              <w:spacing w:after="0"/>
              <w:mirrorIndents/>
              <w:jc w:val="center"/>
              <w:rPr>
                <w:rFonts w:ascii="Arial" w:hAnsi="Arial" w:cs="Arial"/>
              </w:rPr>
            </w:pPr>
          </w:p>
        </w:tc>
        <w:tc>
          <w:tcPr>
            <w:tcW w:w="8392" w:type="dxa"/>
            <w:shd w:val="clear" w:color="auto" w:fill="auto"/>
            <w:vAlign w:val="center"/>
          </w:tcPr>
          <w:p w:rsidR="004C5108" w:rsidRPr="00E34761" w:rsidRDefault="00B5312F" w:rsidP="00B5312F">
            <w:pPr>
              <w:spacing w:after="0"/>
              <w:ind w:left="1055" w:hanging="993"/>
              <w:mirrorIndents/>
              <w:jc w:val="both"/>
              <w:rPr>
                <w:rFonts w:ascii="Arial" w:hAnsi="Arial" w:cs="Arial"/>
                <w:sz w:val="24"/>
                <w:szCs w:val="24"/>
              </w:rPr>
            </w:pPr>
            <w:r w:rsidRPr="00E34761">
              <w:rPr>
                <w:rFonts w:ascii="Arial" w:hAnsi="Arial" w:cs="Arial"/>
                <w:sz w:val="24"/>
                <w:szCs w:val="24"/>
              </w:rPr>
              <w:t xml:space="preserve">      </w:t>
            </w:r>
            <w:r w:rsidR="004C5108" w:rsidRPr="00E34761">
              <w:rPr>
                <w:rFonts w:ascii="Arial" w:hAnsi="Arial" w:cs="Arial"/>
                <w:sz w:val="24"/>
                <w:szCs w:val="24"/>
              </w:rPr>
              <w:t xml:space="preserve"> 6.3.1</w:t>
            </w:r>
            <w:r w:rsidR="00722794">
              <w:rPr>
                <w:rFonts w:ascii="Arial" w:hAnsi="Arial" w:cs="Arial"/>
                <w:sz w:val="24"/>
                <w:szCs w:val="24"/>
              </w:rPr>
              <w:t xml:space="preserve">  Valoración curricular…………..</w:t>
            </w:r>
            <w:r w:rsidR="004C5108" w:rsidRPr="00E34761">
              <w:rPr>
                <w:rFonts w:ascii="Arial" w:hAnsi="Arial" w:cs="Arial"/>
                <w:sz w:val="24"/>
                <w:szCs w:val="24"/>
              </w:rPr>
              <w:t>………….……………………</w:t>
            </w:r>
            <w:r w:rsidR="00D75924" w:rsidRPr="00E34761">
              <w:rPr>
                <w:rFonts w:ascii="Arial" w:hAnsi="Arial" w:cs="Arial"/>
                <w:sz w:val="24"/>
                <w:szCs w:val="24"/>
              </w:rPr>
              <w:t>…...</w:t>
            </w:r>
            <w:r w:rsidR="00722794">
              <w:rPr>
                <w:rFonts w:ascii="Arial" w:hAnsi="Arial" w:cs="Arial"/>
                <w:sz w:val="24"/>
                <w:szCs w:val="24"/>
              </w:rPr>
              <w:t>.....</w:t>
            </w:r>
          </w:p>
        </w:tc>
        <w:tc>
          <w:tcPr>
            <w:tcW w:w="928" w:type="dxa"/>
            <w:shd w:val="clear" w:color="auto" w:fill="auto"/>
            <w:vAlign w:val="bottom"/>
          </w:tcPr>
          <w:p w:rsidR="004C5108" w:rsidRPr="00E34761" w:rsidRDefault="00F550D1" w:rsidP="00AE7EF4">
            <w:pPr>
              <w:spacing w:after="0"/>
              <w:contextualSpacing/>
              <w:mirrorIndents/>
              <w:jc w:val="center"/>
              <w:rPr>
                <w:rFonts w:ascii="Arial" w:hAnsi="Arial" w:cs="Arial"/>
                <w:sz w:val="24"/>
                <w:szCs w:val="24"/>
              </w:rPr>
            </w:pPr>
            <w:r>
              <w:rPr>
                <w:rFonts w:ascii="Arial" w:hAnsi="Arial" w:cs="Arial"/>
                <w:sz w:val="24"/>
                <w:szCs w:val="24"/>
              </w:rPr>
              <w:t>25</w:t>
            </w:r>
          </w:p>
        </w:tc>
      </w:tr>
      <w:tr w:rsidR="000F7D0E" w:rsidRPr="009F705C" w:rsidTr="00693FF3">
        <w:tc>
          <w:tcPr>
            <w:tcW w:w="675" w:type="dxa"/>
            <w:shd w:val="clear" w:color="auto" w:fill="auto"/>
            <w:vAlign w:val="center"/>
          </w:tcPr>
          <w:p w:rsidR="004C5108" w:rsidRPr="009F705C" w:rsidRDefault="004C5108" w:rsidP="00AE7EF4">
            <w:pPr>
              <w:spacing w:after="0"/>
              <w:mirrorIndents/>
              <w:jc w:val="center"/>
              <w:rPr>
                <w:rFonts w:ascii="Arial" w:hAnsi="Arial" w:cs="Arial"/>
              </w:rPr>
            </w:pPr>
          </w:p>
        </w:tc>
        <w:tc>
          <w:tcPr>
            <w:tcW w:w="8392" w:type="dxa"/>
            <w:shd w:val="clear" w:color="auto" w:fill="auto"/>
            <w:vAlign w:val="center"/>
          </w:tcPr>
          <w:p w:rsidR="004C5108" w:rsidRPr="00E34761" w:rsidRDefault="00B5312F" w:rsidP="00926C35">
            <w:pPr>
              <w:spacing w:after="0"/>
              <w:ind w:left="1055" w:hanging="993"/>
              <w:mirrorIndents/>
              <w:jc w:val="both"/>
              <w:rPr>
                <w:rFonts w:ascii="Arial" w:hAnsi="Arial" w:cs="Arial"/>
                <w:sz w:val="24"/>
                <w:szCs w:val="24"/>
              </w:rPr>
            </w:pPr>
            <w:r w:rsidRPr="00E34761">
              <w:rPr>
                <w:rFonts w:ascii="Arial" w:hAnsi="Arial" w:cs="Arial"/>
                <w:sz w:val="24"/>
                <w:szCs w:val="24"/>
              </w:rPr>
              <w:t xml:space="preserve">      </w:t>
            </w:r>
            <w:r w:rsidR="004C5108" w:rsidRPr="00E34761">
              <w:rPr>
                <w:rFonts w:ascii="Arial" w:hAnsi="Arial" w:cs="Arial"/>
                <w:sz w:val="24"/>
                <w:szCs w:val="24"/>
              </w:rPr>
              <w:t xml:space="preserve"> 6.3.2 </w:t>
            </w:r>
            <w:r w:rsidR="00847BC2" w:rsidRPr="00E34761">
              <w:rPr>
                <w:rFonts w:ascii="Arial" w:hAnsi="Arial" w:cs="Arial"/>
                <w:sz w:val="24"/>
                <w:szCs w:val="24"/>
              </w:rPr>
              <w:t xml:space="preserve"> </w:t>
            </w:r>
            <w:r w:rsidR="004C5108" w:rsidRPr="00E34761">
              <w:rPr>
                <w:rFonts w:ascii="Arial" w:hAnsi="Arial" w:cs="Arial"/>
                <w:sz w:val="24"/>
                <w:szCs w:val="24"/>
              </w:rPr>
              <w:t>Verificación de requisitos</w:t>
            </w:r>
            <w:r w:rsidR="00E975C0" w:rsidRPr="00E34761">
              <w:rPr>
                <w:rFonts w:ascii="Arial" w:hAnsi="Arial" w:cs="Arial"/>
                <w:sz w:val="24"/>
                <w:szCs w:val="24"/>
              </w:rPr>
              <w:t xml:space="preserve"> </w:t>
            </w:r>
            <w:r w:rsidR="004C5108" w:rsidRPr="00E34761">
              <w:rPr>
                <w:rFonts w:ascii="Arial" w:hAnsi="Arial" w:cs="Arial"/>
                <w:sz w:val="24"/>
                <w:szCs w:val="24"/>
              </w:rPr>
              <w:t xml:space="preserve">en </w:t>
            </w:r>
            <w:r w:rsidR="00DF1CE7" w:rsidRPr="00E34761">
              <w:rPr>
                <w:rFonts w:ascii="Arial" w:hAnsi="Arial" w:cs="Arial"/>
                <w:sz w:val="24"/>
                <w:szCs w:val="24"/>
              </w:rPr>
              <w:t>Órganos C</w:t>
            </w:r>
            <w:r w:rsidR="00847BC2" w:rsidRPr="00E34761">
              <w:rPr>
                <w:rFonts w:ascii="Arial" w:hAnsi="Arial" w:cs="Arial"/>
                <w:sz w:val="24"/>
                <w:szCs w:val="24"/>
              </w:rPr>
              <w:t>entrales…</w:t>
            </w:r>
            <w:r w:rsidR="00926C35" w:rsidRPr="00E34761">
              <w:rPr>
                <w:rFonts w:ascii="Arial" w:hAnsi="Arial" w:cs="Arial"/>
                <w:sz w:val="24"/>
                <w:szCs w:val="24"/>
              </w:rPr>
              <w:t>……….</w:t>
            </w:r>
            <w:r w:rsidR="00722794">
              <w:rPr>
                <w:rFonts w:ascii="Arial" w:hAnsi="Arial" w:cs="Arial"/>
                <w:sz w:val="24"/>
                <w:szCs w:val="24"/>
              </w:rPr>
              <w:t>…………</w:t>
            </w:r>
          </w:p>
        </w:tc>
        <w:tc>
          <w:tcPr>
            <w:tcW w:w="928" w:type="dxa"/>
            <w:shd w:val="clear" w:color="auto" w:fill="auto"/>
            <w:vAlign w:val="bottom"/>
          </w:tcPr>
          <w:p w:rsidR="004C5108" w:rsidRPr="00E34761" w:rsidRDefault="00DE6163" w:rsidP="0040604B">
            <w:pPr>
              <w:spacing w:after="0"/>
              <w:contextualSpacing/>
              <w:mirrorIndents/>
              <w:jc w:val="center"/>
              <w:rPr>
                <w:rFonts w:ascii="Arial" w:hAnsi="Arial" w:cs="Arial"/>
                <w:sz w:val="24"/>
                <w:szCs w:val="24"/>
              </w:rPr>
            </w:pPr>
            <w:r>
              <w:rPr>
                <w:rFonts w:ascii="Arial" w:hAnsi="Arial" w:cs="Arial"/>
                <w:sz w:val="24"/>
                <w:szCs w:val="24"/>
              </w:rPr>
              <w:t>2</w:t>
            </w:r>
            <w:r w:rsidR="00306664">
              <w:rPr>
                <w:rFonts w:ascii="Arial" w:hAnsi="Arial" w:cs="Arial"/>
                <w:sz w:val="24"/>
                <w:szCs w:val="24"/>
              </w:rPr>
              <w:t>7</w:t>
            </w:r>
          </w:p>
        </w:tc>
      </w:tr>
      <w:tr w:rsidR="000F7D0E" w:rsidRPr="009F705C" w:rsidTr="00693FF3">
        <w:tc>
          <w:tcPr>
            <w:tcW w:w="675" w:type="dxa"/>
            <w:shd w:val="clear" w:color="auto" w:fill="auto"/>
            <w:vAlign w:val="center"/>
          </w:tcPr>
          <w:p w:rsidR="004C5108" w:rsidRPr="009F705C" w:rsidRDefault="004C5108" w:rsidP="00AE7EF4">
            <w:pPr>
              <w:spacing w:after="0"/>
              <w:mirrorIndents/>
              <w:jc w:val="center"/>
              <w:rPr>
                <w:rFonts w:ascii="Arial" w:hAnsi="Arial" w:cs="Arial"/>
              </w:rPr>
            </w:pPr>
          </w:p>
        </w:tc>
        <w:tc>
          <w:tcPr>
            <w:tcW w:w="8392" w:type="dxa"/>
            <w:shd w:val="clear" w:color="auto" w:fill="auto"/>
            <w:vAlign w:val="center"/>
          </w:tcPr>
          <w:p w:rsidR="004C5108" w:rsidRPr="00E34761" w:rsidRDefault="004C5108" w:rsidP="00926C35">
            <w:pPr>
              <w:spacing w:after="0"/>
              <w:ind w:left="1196" w:hanging="701"/>
              <w:mirrorIndents/>
              <w:jc w:val="both"/>
              <w:rPr>
                <w:rFonts w:ascii="Arial" w:hAnsi="Arial" w:cs="Arial"/>
                <w:sz w:val="24"/>
                <w:szCs w:val="24"/>
              </w:rPr>
            </w:pPr>
            <w:r w:rsidRPr="00E34761">
              <w:rPr>
                <w:rFonts w:ascii="Arial" w:hAnsi="Arial" w:cs="Arial"/>
                <w:sz w:val="24"/>
                <w:szCs w:val="24"/>
              </w:rPr>
              <w:t>6.3.3</w:t>
            </w:r>
            <w:r w:rsidR="00847BC2" w:rsidRPr="00E34761">
              <w:rPr>
                <w:rFonts w:ascii="Arial" w:hAnsi="Arial" w:cs="Arial"/>
                <w:sz w:val="24"/>
                <w:szCs w:val="24"/>
              </w:rPr>
              <w:t xml:space="preserve"> </w:t>
            </w:r>
            <w:r w:rsidRPr="00E34761">
              <w:rPr>
                <w:rFonts w:ascii="Arial" w:hAnsi="Arial" w:cs="Arial"/>
                <w:sz w:val="24"/>
                <w:szCs w:val="24"/>
              </w:rPr>
              <w:t xml:space="preserve"> Integración de la lista </w:t>
            </w:r>
            <w:r w:rsidR="0077674C" w:rsidRPr="00E34761">
              <w:rPr>
                <w:rFonts w:ascii="Arial" w:hAnsi="Arial" w:cs="Arial"/>
                <w:sz w:val="24"/>
                <w:szCs w:val="24"/>
              </w:rPr>
              <w:t xml:space="preserve">de </w:t>
            </w:r>
            <w:r w:rsidRPr="00E34761">
              <w:rPr>
                <w:rFonts w:ascii="Arial" w:hAnsi="Arial" w:cs="Arial"/>
                <w:sz w:val="24"/>
                <w:szCs w:val="24"/>
              </w:rPr>
              <w:t xml:space="preserve">aspirantes que </w:t>
            </w:r>
            <w:r w:rsidR="00B5312F" w:rsidRPr="00E34761">
              <w:rPr>
                <w:rFonts w:ascii="Arial" w:hAnsi="Arial" w:cs="Arial"/>
                <w:sz w:val="24"/>
                <w:szCs w:val="24"/>
              </w:rPr>
              <w:t xml:space="preserve">cumplen con la </w:t>
            </w:r>
            <w:r w:rsidRPr="00E34761">
              <w:rPr>
                <w:rFonts w:ascii="Arial" w:hAnsi="Arial" w:cs="Arial"/>
                <w:sz w:val="24"/>
                <w:szCs w:val="24"/>
              </w:rPr>
              <w:t>t</w:t>
            </w:r>
            <w:r w:rsidR="00B5312F" w:rsidRPr="00E34761">
              <w:rPr>
                <w:rFonts w:ascii="Arial" w:hAnsi="Arial" w:cs="Arial"/>
                <w:sz w:val="24"/>
                <w:szCs w:val="24"/>
              </w:rPr>
              <w:t xml:space="preserve">otalidad de </w:t>
            </w:r>
            <w:r w:rsidRPr="00E34761">
              <w:rPr>
                <w:rFonts w:ascii="Arial" w:hAnsi="Arial" w:cs="Arial"/>
                <w:sz w:val="24"/>
                <w:szCs w:val="24"/>
              </w:rPr>
              <w:t>los requisitos</w:t>
            </w:r>
            <w:r w:rsidR="00847BC2" w:rsidRPr="00E34761">
              <w:rPr>
                <w:rFonts w:ascii="Arial" w:hAnsi="Arial" w:cs="Arial"/>
                <w:sz w:val="24"/>
                <w:szCs w:val="24"/>
              </w:rPr>
              <w:t>…</w:t>
            </w:r>
            <w:r w:rsidR="00722794">
              <w:rPr>
                <w:rFonts w:ascii="Arial" w:hAnsi="Arial" w:cs="Arial"/>
                <w:sz w:val="24"/>
                <w:szCs w:val="24"/>
              </w:rPr>
              <w:t>...</w:t>
            </w:r>
            <w:r w:rsidR="00847BC2" w:rsidRPr="00E34761">
              <w:rPr>
                <w:rFonts w:ascii="Arial" w:hAnsi="Arial" w:cs="Arial"/>
                <w:sz w:val="24"/>
                <w:szCs w:val="24"/>
              </w:rPr>
              <w:t>.</w:t>
            </w:r>
            <w:r w:rsidRPr="00E34761">
              <w:rPr>
                <w:rFonts w:ascii="Arial" w:hAnsi="Arial" w:cs="Arial"/>
                <w:sz w:val="24"/>
                <w:szCs w:val="24"/>
              </w:rPr>
              <w:t>…………..………………</w:t>
            </w:r>
            <w:r w:rsidR="00AC1C46" w:rsidRPr="00E34761">
              <w:rPr>
                <w:rFonts w:ascii="Arial" w:hAnsi="Arial" w:cs="Arial"/>
                <w:sz w:val="24"/>
                <w:szCs w:val="24"/>
              </w:rPr>
              <w:t>……………</w:t>
            </w:r>
            <w:r w:rsidR="00542501" w:rsidRPr="00E34761">
              <w:rPr>
                <w:rFonts w:ascii="Arial" w:hAnsi="Arial" w:cs="Arial"/>
                <w:sz w:val="24"/>
                <w:szCs w:val="24"/>
              </w:rPr>
              <w:t>…</w:t>
            </w:r>
            <w:r w:rsidR="00D75924" w:rsidRPr="00E34761">
              <w:rPr>
                <w:rFonts w:ascii="Arial" w:hAnsi="Arial" w:cs="Arial"/>
                <w:sz w:val="24"/>
                <w:szCs w:val="24"/>
              </w:rPr>
              <w:t>……</w:t>
            </w:r>
            <w:r w:rsidR="00722794">
              <w:rPr>
                <w:rFonts w:ascii="Arial" w:hAnsi="Arial" w:cs="Arial"/>
                <w:sz w:val="24"/>
                <w:szCs w:val="24"/>
              </w:rPr>
              <w:t>….</w:t>
            </w:r>
          </w:p>
        </w:tc>
        <w:tc>
          <w:tcPr>
            <w:tcW w:w="928" w:type="dxa"/>
            <w:shd w:val="clear" w:color="auto" w:fill="auto"/>
            <w:vAlign w:val="bottom"/>
          </w:tcPr>
          <w:p w:rsidR="004C5108" w:rsidRPr="00E34761" w:rsidRDefault="00F550D1" w:rsidP="00E532BF">
            <w:pPr>
              <w:spacing w:after="0"/>
              <w:contextualSpacing/>
              <w:mirrorIndents/>
              <w:jc w:val="center"/>
              <w:rPr>
                <w:rFonts w:ascii="Arial" w:hAnsi="Arial" w:cs="Arial"/>
                <w:sz w:val="24"/>
                <w:szCs w:val="24"/>
              </w:rPr>
            </w:pPr>
            <w:r>
              <w:rPr>
                <w:rFonts w:ascii="Arial" w:hAnsi="Arial" w:cs="Arial"/>
                <w:sz w:val="24"/>
                <w:szCs w:val="24"/>
              </w:rPr>
              <w:t>27</w:t>
            </w:r>
          </w:p>
        </w:tc>
      </w:tr>
      <w:tr w:rsidR="000F7D0E" w:rsidRPr="009F705C" w:rsidTr="00693FF3">
        <w:tc>
          <w:tcPr>
            <w:tcW w:w="675" w:type="dxa"/>
            <w:shd w:val="clear" w:color="auto" w:fill="auto"/>
            <w:vAlign w:val="center"/>
          </w:tcPr>
          <w:p w:rsidR="004C5108" w:rsidRPr="009F705C" w:rsidRDefault="004C5108" w:rsidP="00AE7EF4">
            <w:pPr>
              <w:spacing w:after="0"/>
              <w:mirrorIndents/>
              <w:jc w:val="center"/>
              <w:rPr>
                <w:rFonts w:ascii="Arial" w:hAnsi="Arial" w:cs="Arial"/>
              </w:rPr>
            </w:pPr>
          </w:p>
        </w:tc>
        <w:tc>
          <w:tcPr>
            <w:tcW w:w="8392" w:type="dxa"/>
            <w:shd w:val="clear" w:color="auto" w:fill="auto"/>
            <w:vAlign w:val="center"/>
          </w:tcPr>
          <w:p w:rsidR="004C5108" w:rsidRPr="00E34761" w:rsidRDefault="004C5108" w:rsidP="00AE7EF4">
            <w:pPr>
              <w:spacing w:after="0"/>
              <w:mirrorIndents/>
              <w:jc w:val="both"/>
              <w:rPr>
                <w:rFonts w:ascii="Arial" w:hAnsi="Arial" w:cs="Arial"/>
                <w:sz w:val="24"/>
                <w:szCs w:val="24"/>
              </w:rPr>
            </w:pPr>
            <w:r w:rsidRPr="00E34761">
              <w:rPr>
                <w:rFonts w:ascii="Arial" w:hAnsi="Arial" w:cs="Arial"/>
                <w:sz w:val="24"/>
                <w:szCs w:val="24"/>
              </w:rPr>
              <w:t>6.4 Valoración de conocimientos</w:t>
            </w:r>
            <w:r w:rsidR="00B51AA9" w:rsidRPr="00E34761">
              <w:rPr>
                <w:rFonts w:ascii="Arial" w:hAnsi="Arial" w:cs="Arial"/>
                <w:sz w:val="24"/>
                <w:szCs w:val="24"/>
              </w:rPr>
              <w:t xml:space="preserve"> electorales </w:t>
            </w:r>
            <w:r w:rsidRPr="00E34761">
              <w:rPr>
                <w:rFonts w:ascii="Arial" w:hAnsi="Arial" w:cs="Arial"/>
                <w:sz w:val="24"/>
                <w:szCs w:val="24"/>
              </w:rPr>
              <w:t xml:space="preserve"> y </w:t>
            </w:r>
            <w:r w:rsidR="00847BC2" w:rsidRPr="00E34761">
              <w:rPr>
                <w:rFonts w:ascii="Arial" w:hAnsi="Arial" w:cs="Arial"/>
                <w:sz w:val="24"/>
                <w:szCs w:val="24"/>
              </w:rPr>
              <w:t>la entrevista escrita……</w:t>
            </w:r>
            <w:r w:rsidR="00722794">
              <w:rPr>
                <w:rFonts w:ascii="Arial" w:hAnsi="Arial" w:cs="Arial"/>
                <w:sz w:val="24"/>
                <w:szCs w:val="24"/>
              </w:rPr>
              <w:t>……..</w:t>
            </w:r>
          </w:p>
        </w:tc>
        <w:tc>
          <w:tcPr>
            <w:tcW w:w="928" w:type="dxa"/>
            <w:shd w:val="clear" w:color="auto" w:fill="auto"/>
            <w:vAlign w:val="bottom"/>
          </w:tcPr>
          <w:p w:rsidR="004C5108" w:rsidRPr="00E34761" w:rsidRDefault="00DE6163" w:rsidP="0040604B">
            <w:pPr>
              <w:spacing w:after="0"/>
              <w:contextualSpacing/>
              <w:mirrorIndents/>
              <w:jc w:val="center"/>
              <w:rPr>
                <w:rFonts w:ascii="Arial" w:hAnsi="Arial" w:cs="Arial"/>
                <w:sz w:val="24"/>
                <w:szCs w:val="24"/>
              </w:rPr>
            </w:pPr>
            <w:r>
              <w:rPr>
                <w:rFonts w:ascii="Arial" w:hAnsi="Arial" w:cs="Arial"/>
                <w:sz w:val="24"/>
                <w:szCs w:val="24"/>
              </w:rPr>
              <w:t>2</w:t>
            </w:r>
            <w:r w:rsidR="00306664">
              <w:rPr>
                <w:rFonts w:ascii="Arial" w:hAnsi="Arial" w:cs="Arial"/>
                <w:sz w:val="24"/>
                <w:szCs w:val="24"/>
              </w:rPr>
              <w:t>8</w:t>
            </w:r>
          </w:p>
        </w:tc>
      </w:tr>
      <w:tr w:rsidR="000F7D0E" w:rsidRPr="009F705C" w:rsidTr="00693FF3">
        <w:tc>
          <w:tcPr>
            <w:tcW w:w="675" w:type="dxa"/>
            <w:shd w:val="clear" w:color="auto" w:fill="auto"/>
            <w:vAlign w:val="center"/>
          </w:tcPr>
          <w:p w:rsidR="004C5108" w:rsidRPr="009F705C" w:rsidRDefault="004C5108" w:rsidP="00AE7EF4">
            <w:pPr>
              <w:spacing w:after="0"/>
              <w:mirrorIndents/>
              <w:jc w:val="center"/>
              <w:rPr>
                <w:rFonts w:ascii="Arial" w:hAnsi="Arial" w:cs="Arial"/>
              </w:rPr>
            </w:pPr>
          </w:p>
        </w:tc>
        <w:tc>
          <w:tcPr>
            <w:tcW w:w="8392" w:type="dxa"/>
            <w:shd w:val="clear" w:color="auto" w:fill="auto"/>
            <w:vAlign w:val="center"/>
          </w:tcPr>
          <w:p w:rsidR="004C5108" w:rsidRPr="00E34761" w:rsidRDefault="004C5108" w:rsidP="00847BC2">
            <w:pPr>
              <w:spacing w:after="0"/>
              <w:ind w:left="1055" w:hanging="567"/>
              <w:mirrorIndents/>
              <w:jc w:val="both"/>
              <w:rPr>
                <w:rFonts w:ascii="Arial" w:hAnsi="Arial" w:cs="Arial"/>
                <w:sz w:val="24"/>
                <w:szCs w:val="24"/>
              </w:rPr>
            </w:pPr>
            <w:r w:rsidRPr="00E34761">
              <w:rPr>
                <w:rFonts w:ascii="Arial" w:hAnsi="Arial" w:cs="Arial"/>
                <w:sz w:val="24"/>
                <w:szCs w:val="24"/>
              </w:rPr>
              <w:t>6.4.1 Sedes para realizar la valoración de conocimientos electorales y la entrevista escrita ………</w:t>
            </w:r>
            <w:r w:rsidR="00847BC2" w:rsidRPr="00E34761">
              <w:rPr>
                <w:rFonts w:ascii="Arial" w:hAnsi="Arial" w:cs="Arial"/>
                <w:sz w:val="24"/>
                <w:szCs w:val="24"/>
              </w:rPr>
              <w:t>…………..</w:t>
            </w:r>
            <w:r w:rsidR="00722794">
              <w:rPr>
                <w:rFonts w:ascii="Arial" w:hAnsi="Arial" w:cs="Arial"/>
                <w:sz w:val="24"/>
                <w:szCs w:val="24"/>
              </w:rPr>
              <w:t>…………………………………….</w:t>
            </w:r>
          </w:p>
        </w:tc>
        <w:tc>
          <w:tcPr>
            <w:tcW w:w="928" w:type="dxa"/>
            <w:shd w:val="clear" w:color="auto" w:fill="auto"/>
            <w:vAlign w:val="bottom"/>
          </w:tcPr>
          <w:p w:rsidR="004C5108" w:rsidRPr="00E34761" w:rsidRDefault="00DE6163" w:rsidP="0040604B">
            <w:pPr>
              <w:spacing w:after="0"/>
              <w:contextualSpacing/>
              <w:mirrorIndents/>
              <w:jc w:val="center"/>
              <w:rPr>
                <w:rFonts w:ascii="Arial" w:hAnsi="Arial" w:cs="Arial"/>
                <w:sz w:val="24"/>
                <w:szCs w:val="24"/>
              </w:rPr>
            </w:pPr>
            <w:r>
              <w:rPr>
                <w:rFonts w:ascii="Arial" w:hAnsi="Arial" w:cs="Arial"/>
                <w:sz w:val="24"/>
                <w:szCs w:val="24"/>
              </w:rPr>
              <w:t>2</w:t>
            </w:r>
            <w:r w:rsidR="00306664">
              <w:rPr>
                <w:rFonts w:ascii="Arial" w:hAnsi="Arial" w:cs="Arial"/>
                <w:sz w:val="24"/>
                <w:szCs w:val="24"/>
              </w:rPr>
              <w:t>8</w:t>
            </w:r>
          </w:p>
        </w:tc>
      </w:tr>
      <w:tr w:rsidR="000F7D0E" w:rsidRPr="009F705C" w:rsidTr="00693FF3">
        <w:tc>
          <w:tcPr>
            <w:tcW w:w="675" w:type="dxa"/>
            <w:shd w:val="clear" w:color="auto" w:fill="auto"/>
            <w:vAlign w:val="center"/>
          </w:tcPr>
          <w:p w:rsidR="004C5108" w:rsidRPr="009F705C" w:rsidRDefault="004C5108" w:rsidP="00AE7EF4">
            <w:pPr>
              <w:spacing w:after="0"/>
              <w:mirrorIndents/>
              <w:jc w:val="center"/>
              <w:rPr>
                <w:rFonts w:ascii="Arial" w:hAnsi="Arial" w:cs="Arial"/>
              </w:rPr>
            </w:pPr>
          </w:p>
        </w:tc>
        <w:tc>
          <w:tcPr>
            <w:tcW w:w="8392" w:type="dxa"/>
            <w:shd w:val="clear" w:color="auto" w:fill="auto"/>
            <w:vAlign w:val="center"/>
          </w:tcPr>
          <w:p w:rsidR="004C5108" w:rsidRPr="00E34761" w:rsidRDefault="004C5108" w:rsidP="00847BC2">
            <w:pPr>
              <w:pStyle w:val="Prrafodelista"/>
              <w:spacing w:after="0"/>
              <w:ind w:left="1055" w:hanging="567"/>
              <w:jc w:val="both"/>
              <w:rPr>
                <w:rFonts w:ascii="Arial" w:hAnsi="Arial" w:cs="Arial"/>
                <w:sz w:val="24"/>
                <w:szCs w:val="24"/>
              </w:rPr>
            </w:pPr>
            <w:r w:rsidRPr="00E34761">
              <w:rPr>
                <w:rFonts w:ascii="Arial" w:hAnsi="Arial" w:cs="Arial"/>
                <w:sz w:val="24"/>
                <w:szCs w:val="24"/>
              </w:rPr>
              <w:t xml:space="preserve">6.4.2 Elaboración e impresión de la valoración de conocimientos electorales y </w:t>
            </w:r>
            <w:r w:rsidR="00722794">
              <w:rPr>
                <w:rFonts w:ascii="Arial" w:hAnsi="Arial" w:cs="Arial"/>
                <w:sz w:val="24"/>
                <w:szCs w:val="24"/>
              </w:rPr>
              <w:t>la entrevista escrita…………….</w:t>
            </w:r>
            <w:r w:rsidRPr="00E34761">
              <w:rPr>
                <w:rFonts w:ascii="Arial" w:hAnsi="Arial" w:cs="Arial"/>
                <w:sz w:val="24"/>
                <w:szCs w:val="24"/>
              </w:rPr>
              <w:t>……………………...</w:t>
            </w:r>
            <w:r w:rsidR="00722794">
              <w:rPr>
                <w:rFonts w:ascii="Arial" w:hAnsi="Arial" w:cs="Arial"/>
                <w:sz w:val="24"/>
                <w:szCs w:val="24"/>
              </w:rPr>
              <w:t>....</w:t>
            </w:r>
          </w:p>
        </w:tc>
        <w:tc>
          <w:tcPr>
            <w:tcW w:w="928" w:type="dxa"/>
            <w:shd w:val="clear" w:color="auto" w:fill="auto"/>
            <w:vAlign w:val="bottom"/>
          </w:tcPr>
          <w:p w:rsidR="004C5108" w:rsidRPr="00E34761" w:rsidRDefault="00F550D1" w:rsidP="00AE7EF4">
            <w:pPr>
              <w:spacing w:after="0"/>
              <w:contextualSpacing/>
              <w:mirrorIndents/>
              <w:jc w:val="center"/>
              <w:rPr>
                <w:rFonts w:ascii="Arial" w:hAnsi="Arial" w:cs="Arial"/>
                <w:sz w:val="24"/>
                <w:szCs w:val="24"/>
              </w:rPr>
            </w:pPr>
            <w:r>
              <w:rPr>
                <w:rFonts w:ascii="Arial" w:hAnsi="Arial" w:cs="Arial"/>
                <w:sz w:val="24"/>
                <w:szCs w:val="24"/>
              </w:rPr>
              <w:t>28</w:t>
            </w:r>
          </w:p>
        </w:tc>
      </w:tr>
      <w:tr w:rsidR="000F7D0E" w:rsidRPr="009F705C" w:rsidTr="00693FF3">
        <w:tc>
          <w:tcPr>
            <w:tcW w:w="675" w:type="dxa"/>
            <w:shd w:val="clear" w:color="auto" w:fill="auto"/>
            <w:vAlign w:val="center"/>
          </w:tcPr>
          <w:p w:rsidR="004C5108" w:rsidRPr="009F705C" w:rsidRDefault="004C5108" w:rsidP="00AE7EF4">
            <w:pPr>
              <w:spacing w:after="0"/>
              <w:mirrorIndents/>
              <w:jc w:val="center"/>
              <w:rPr>
                <w:rFonts w:ascii="Arial" w:hAnsi="Arial" w:cs="Arial"/>
              </w:rPr>
            </w:pPr>
          </w:p>
        </w:tc>
        <w:tc>
          <w:tcPr>
            <w:tcW w:w="8392" w:type="dxa"/>
            <w:shd w:val="clear" w:color="auto" w:fill="auto"/>
            <w:vAlign w:val="center"/>
          </w:tcPr>
          <w:p w:rsidR="004C5108" w:rsidRPr="00E34761" w:rsidRDefault="004C5108" w:rsidP="00847BC2">
            <w:pPr>
              <w:pStyle w:val="Prrafodelista"/>
              <w:spacing w:after="0"/>
              <w:ind w:left="1055" w:hanging="567"/>
              <w:jc w:val="both"/>
              <w:rPr>
                <w:rFonts w:ascii="Arial" w:hAnsi="Arial" w:cs="Arial"/>
                <w:sz w:val="24"/>
                <w:szCs w:val="24"/>
              </w:rPr>
            </w:pPr>
            <w:r w:rsidRPr="00E34761">
              <w:rPr>
                <w:rFonts w:ascii="Arial" w:hAnsi="Arial" w:cs="Arial"/>
                <w:sz w:val="24"/>
                <w:szCs w:val="24"/>
              </w:rPr>
              <w:t xml:space="preserve">6.4.3 Valoración de conocimientos electorales y la entrevista </w:t>
            </w:r>
            <w:r w:rsidR="00722794">
              <w:rPr>
                <w:rFonts w:ascii="Arial" w:hAnsi="Arial" w:cs="Arial"/>
                <w:sz w:val="24"/>
                <w:szCs w:val="24"/>
              </w:rPr>
              <w:t>escrita…….</w:t>
            </w:r>
          </w:p>
        </w:tc>
        <w:tc>
          <w:tcPr>
            <w:tcW w:w="928" w:type="dxa"/>
            <w:shd w:val="clear" w:color="auto" w:fill="auto"/>
            <w:vAlign w:val="bottom"/>
          </w:tcPr>
          <w:p w:rsidR="004C5108" w:rsidRPr="00E34761" w:rsidRDefault="00DE6163" w:rsidP="0040604B">
            <w:pPr>
              <w:spacing w:after="0"/>
              <w:contextualSpacing/>
              <w:mirrorIndents/>
              <w:jc w:val="center"/>
              <w:rPr>
                <w:rFonts w:ascii="Arial" w:hAnsi="Arial" w:cs="Arial"/>
                <w:sz w:val="24"/>
                <w:szCs w:val="24"/>
              </w:rPr>
            </w:pPr>
            <w:r>
              <w:rPr>
                <w:rFonts w:ascii="Arial" w:hAnsi="Arial" w:cs="Arial"/>
                <w:sz w:val="24"/>
                <w:szCs w:val="24"/>
              </w:rPr>
              <w:t>3</w:t>
            </w:r>
            <w:r w:rsidR="00306664">
              <w:rPr>
                <w:rFonts w:ascii="Arial" w:hAnsi="Arial" w:cs="Arial"/>
                <w:sz w:val="24"/>
                <w:szCs w:val="24"/>
              </w:rPr>
              <w:t>2</w:t>
            </w:r>
          </w:p>
        </w:tc>
      </w:tr>
      <w:tr w:rsidR="000F7D0E" w:rsidRPr="009F705C" w:rsidTr="00693FF3">
        <w:tc>
          <w:tcPr>
            <w:tcW w:w="675" w:type="dxa"/>
            <w:shd w:val="clear" w:color="auto" w:fill="auto"/>
            <w:vAlign w:val="center"/>
          </w:tcPr>
          <w:p w:rsidR="004C5108" w:rsidRPr="009F705C" w:rsidRDefault="004C5108" w:rsidP="00AE7EF4">
            <w:pPr>
              <w:spacing w:after="0"/>
              <w:mirrorIndents/>
              <w:jc w:val="center"/>
              <w:rPr>
                <w:rFonts w:ascii="Arial" w:hAnsi="Arial" w:cs="Arial"/>
              </w:rPr>
            </w:pPr>
          </w:p>
        </w:tc>
        <w:tc>
          <w:tcPr>
            <w:tcW w:w="8392" w:type="dxa"/>
            <w:shd w:val="clear" w:color="auto" w:fill="auto"/>
            <w:vAlign w:val="center"/>
          </w:tcPr>
          <w:p w:rsidR="004C5108" w:rsidRPr="00E34761" w:rsidRDefault="004C5108" w:rsidP="00847BC2">
            <w:pPr>
              <w:pStyle w:val="Prrafodelista"/>
              <w:spacing w:after="0"/>
              <w:ind w:left="1055" w:hanging="567"/>
              <w:jc w:val="both"/>
              <w:rPr>
                <w:rFonts w:ascii="Arial" w:hAnsi="Arial" w:cs="Arial"/>
                <w:sz w:val="24"/>
                <w:szCs w:val="24"/>
              </w:rPr>
            </w:pPr>
            <w:r w:rsidRPr="00E34761">
              <w:rPr>
                <w:rFonts w:ascii="Arial" w:hAnsi="Arial" w:cs="Arial"/>
                <w:sz w:val="24"/>
                <w:szCs w:val="24"/>
              </w:rPr>
              <w:t xml:space="preserve">6.4.4 Aplicación de la valoración de conocimientos electorales y </w:t>
            </w:r>
            <w:r w:rsidR="00722794">
              <w:rPr>
                <w:rFonts w:ascii="Arial" w:hAnsi="Arial" w:cs="Arial"/>
                <w:sz w:val="24"/>
                <w:szCs w:val="24"/>
              </w:rPr>
              <w:t>la entrevista escrita……….</w:t>
            </w:r>
            <w:r w:rsidR="00847BC2" w:rsidRPr="00E34761">
              <w:rPr>
                <w:rFonts w:ascii="Arial" w:hAnsi="Arial" w:cs="Arial"/>
                <w:sz w:val="24"/>
                <w:szCs w:val="24"/>
              </w:rPr>
              <w:t>……...</w:t>
            </w:r>
            <w:r w:rsidR="00722794">
              <w:rPr>
                <w:rFonts w:ascii="Arial" w:hAnsi="Arial" w:cs="Arial"/>
                <w:sz w:val="24"/>
                <w:szCs w:val="24"/>
              </w:rPr>
              <w:t>……………</w:t>
            </w:r>
            <w:r w:rsidRPr="00E34761">
              <w:rPr>
                <w:rFonts w:ascii="Arial" w:hAnsi="Arial" w:cs="Arial"/>
                <w:sz w:val="24"/>
                <w:szCs w:val="24"/>
              </w:rPr>
              <w:t>…………………………...</w:t>
            </w:r>
          </w:p>
        </w:tc>
        <w:tc>
          <w:tcPr>
            <w:tcW w:w="928" w:type="dxa"/>
            <w:shd w:val="clear" w:color="auto" w:fill="auto"/>
            <w:vAlign w:val="bottom"/>
          </w:tcPr>
          <w:p w:rsidR="004C5108" w:rsidRPr="00E34761" w:rsidRDefault="00DE6163" w:rsidP="0040604B">
            <w:pPr>
              <w:spacing w:after="0"/>
              <w:contextualSpacing/>
              <w:mirrorIndents/>
              <w:jc w:val="center"/>
              <w:rPr>
                <w:rFonts w:ascii="Arial" w:hAnsi="Arial" w:cs="Arial"/>
                <w:sz w:val="24"/>
                <w:szCs w:val="24"/>
              </w:rPr>
            </w:pPr>
            <w:r>
              <w:rPr>
                <w:rFonts w:ascii="Arial" w:hAnsi="Arial" w:cs="Arial"/>
                <w:sz w:val="24"/>
                <w:szCs w:val="24"/>
              </w:rPr>
              <w:t>3</w:t>
            </w:r>
            <w:r w:rsidR="00306664">
              <w:rPr>
                <w:rFonts w:ascii="Arial" w:hAnsi="Arial" w:cs="Arial"/>
                <w:sz w:val="24"/>
                <w:szCs w:val="24"/>
              </w:rPr>
              <w:t>3</w:t>
            </w:r>
          </w:p>
        </w:tc>
      </w:tr>
      <w:tr w:rsidR="000F7D0E" w:rsidRPr="009F705C" w:rsidTr="00693FF3">
        <w:tc>
          <w:tcPr>
            <w:tcW w:w="675" w:type="dxa"/>
            <w:shd w:val="clear" w:color="auto" w:fill="auto"/>
            <w:vAlign w:val="center"/>
          </w:tcPr>
          <w:p w:rsidR="004C5108" w:rsidRPr="009F705C" w:rsidRDefault="004C5108" w:rsidP="00AE7EF4">
            <w:pPr>
              <w:spacing w:after="0"/>
              <w:mirrorIndents/>
              <w:jc w:val="center"/>
              <w:rPr>
                <w:rFonts w:ascii="Arial" w:hAnsi="Arial" w:cs="Arial"/>
              </w:rPr>
            </w:pPr>
          </w:p>
        </w:tc>
        <w:tc>
          <w:tcPr>
            <w:tcW w:w="8392" w:type="dxa"/>
            <w:shd w:val="clear" w:color="auto" w:fill="auto"/>
            <w:vAlign w:val="center"/>
          </w:tcPr>
          <w:p w:rsidR="004C5108" w:rsidRPr="00E34761" w:rsidRDefault="004C5108" w:rsidP="00847BC2">
            <w:pPr>
              <w:spacing w:after="0"/>
              <w:ind w:left="1055" w:hanging="567"/>
              <w:jc w:val="both"/>
              <w:rPr>
                <w:rFonts w:ascii="Arial" w:hAnsi="Arial" w:cs="Arial"/>
                <w:sz w:val="24"/>
                <w:szCs w:val="24"/>
              </w:rPr>
            </w:pPr>
            <w:r w:rsidRPr="00E34761">
              <w:rPr>
                <w:rFonts w:ascii="Arial" w:hAnsi="Arial" w:cs="Arial"/>
                <w:sz w:val="24"/>
                <w:szCs w:val="24"/>
              </w:rPr>
              <w:t>6.4.5 Registro de representantes de partidos políticos ante las sedes en donde se aplicará la valoración de conocimientos electorales y la entr</w:t>
            </w:r>
            <w:r w:rsidR="00847BC2" w:rsidRPr="00E34761">
              <w:rPr>
                <w:rFonts w:ascii="Arial" w:hAnsi="Arial" w:cs="Arial"/>
                <w:sz w:val="24"/>
                <w:szCs w:val="24"/>
              </w:rPr>
              <w:t>evista escrita</w:t>
            </w:r>
            <w:r w:rsidR="00722794">
              <w:rPr>
                <w:rFonts w:ascii="Arial" w:hAnsi="Arial" w:cs="Arial"/>
                <w:sz w:val="24"/>
                <w:szCs w:val="24"/>
              </w:rPr>
              <w:t>……..</w:t>
            </w:r>
            <w:r w:rsidRPr="00E34761">
              <w:rPr>
                <w:rFonts w:ascii="Arial" w:hAnsi="Arial" w:cs="Arial"/>
                <w:sz w:val="24"/>
                <w:szCs w:val="24"/>
              </w:rPr>
              <w:t>……………..…………………………...</w:t>
            </w:r>
            <w:r w:rsidR="00722794">
              <w:rPr>
                <w:rFonts w:ascii="Arial" w:hAnsi="Arial" w:cs="Arial"/>
                <w:sz w:val="24"/>
                <w:szCs w:val="24"/>
              </w:rPr>
              <w:t>...........</w:t>
            </w:r>
          </w:p>
        </w:tc>
        <w:tc>
          <w:tcPr>
            <w:tcW w:w="928" w:type="dxa"/>
            <w:shd w:val="clear" w:color="auto" w:fill="auto"/>
            <w:vAlign w:val="bottom"/>
          </w:tcPr>
          <w:p w:rsidR="004C5108" w:rsidRPr="00E34761" w:rsidRDefault="00DE6163" w:rsidP="00AE7EF4">
            <w:pPr>
              <w:spacing w:after="0"/>
              <w:contextualSpacing/>
              <w:mirrorIndents/>
              <w:jc w:val="center"/>
              <w:rPr>
                <w:rFonts w:ascii="Arial" w:hAnsi="Arial" w:cs="Arial"/>
                <w:sz w:val="24"/>
                <w:szCs w:val="24"/>
              </w:rPr>
            </w:pPr>
            <w:r>
              <w:rPr>
                <w:rFonts w:ascii="Arial" w:hAnsi="Arial" w:cs="Arial"/>
                <w:sz w:val="24"/>
                <w:szCs w:val="24"/>
              </w:rPr>
              <w:t>35</w:t>
            </w:r>
          </w:p>
        </w:tc>
      </w:tr>
      <w:tr w:rsidR="000F7D0E" w:rsidRPr="009F705C" w:rsidTr="00693FF3">
        <w:trPr>
          <w:trHeight w:val="534"/>
        </w:trPr>
        <w:tc>
          <w:tcPr>
            <w:tcW w:w="675" w:type="dxa"/>
            <w:shd w:val="clear" w:color="auto" w:fill="auto"/>
            <w:vAlign w:val="center"/>
          </w:tcPr>
          <w:p w:rsidR="004C5108" w:rsidRPr="009F705C" w:rsidRDefault="004C5108" w:rsidP="00AE7EF4">
            <w:pPr>
              <w:spacing w:after="0"/>
              <w:mirrorIndents/>
              <w:jc w:val="center"/>
              <w:rPr>
                <w:rFonts w:ascii="Arial" w:hAnsi="Arial" w:cs="Arial"/>
              </w:rPr>
            </w:pPr>
          </w:p>
        </w:tc>
        <w:tc>
          <w:tcPr>
            <w:tcW w:w="8392" w:type="dxa"/>
            <w:shd w:val="clear" w:color="auto" w:fill="auto"/>
            <w:vAlign w:val="center"/>
          </w:tcPr>
          <w:p w:rsidR="004C5108" w:rsidRPr="00E34761" w:rsidRDefault="004C5108" w:rsidP="00847BC2">
            <w:pPr>
              <w:pStyle w:val="Prrafodelista"/>
              <w:spacing w:after="0"/>
              <w:ind w:left="1055" w:hanging="567"/>
              <w:jc w:val="both"/>
              <w:rPr>
                <w:rFonts w:ascii="Arial" w:hAnsi="Arial" w:cs="Arial"/>
                <w:sz w:val="24"/>
                <w:szCs w:val="24"/>
              </w:rPr>
            </w:pPr>
            <w:r w:rsidRPr="00E34761">
              <w:rPr>
                <w:rFonts w:ascii="Arial" w:hAnsi="Arial" w:cs="Arial"/>
                <w:sz w:val="24"/>
                <w:szCs w:val="24"/>
              </w:rPr>
              <w:t>6.4.6 Calificación de la valoración de conocimientos electorales y l</w:t>
            </w:r>
            <w:r w:rsidR="00847BC2" w:rsidRPr="00E34761">
              <w:rPr>
                <w:rFonts w:ascii="Arial" w:hAnsi="Arial" w:cs="Arial"/>
                <w:sz w:val="24"/>
                <w:szCs w:val="24"/>
              </w:rPr>
              <w:t>a entrevista escrita………………………..</w:t>
            </w:r>
            <w:r w:rsidR="00722794">
              <w:rPr>
                <w:rFonts w:ascii="Arial" w:hAnsi="Arial" w:cs="Arial"/>
                <w:sz w:val="24"/>
                <w:szCs w:val="24"/>
              </w:rPr>
              <w:t>…….</w:t>
            </w:r>
            <w:r w:rsidRPr="00E34761">
              <w:rPr>
                <w:rFonts w:ascii="Arial" w:hAnsi="Arial" w:cs="Arial"/>
                <w:sz w:val="24"/>
                <w:szCs w:val="24"/>
              </w:rPr>
              <w:t>……………………...</w:t>
            </w:r>
            <w:r w:rsidR="00722794">
              <w:rPr>
                <w:rFonts w:ascii="Arial" w:hAnsi="Arial" w:cs="Arial"/>
                <w:sz w:val="24"/>
                <w:szCs w:val="24"/>
              </w:rPr>
              <w:t>.....</w:t>
            </w:r>
          </w:p>
        </w:tc>
        <w:tc>
          <w:tcPr>
            <w:tcW w:w="928" w:type="dxa"/>
            <w:shd w:val="clear" w:color="auto" w:fill="auto"/>
            <w:vAlign w:val="bottom"/>
          </w:tcPr>
          <w:p w:rsidR="004C5108" w:rsidRPr="00E34761" w:rsidRDefault="00F550D1" w:rsidP="00AE7EF4">
            <w:pPr>
              <w:spacing w:after="0"/>
              <w:contextualSpacing/>
              <w:mirrorIndents/>
              <w:jc w:val="center"/>
              <w:rPr>
                <w:rFonts w:ascii="Arial" w:hAnsi="Arial" w:cs="Arial"/>
                <w:sz w:val="24"/>
                <w:szCs w:val="24"/>
              </w:rPr>
            </w:pPr>
            <w:r>
              <w:rPr>
                <w:rFonts w:ascii="Arial" w:hAnsi="Arial" w:cs="Arial"/>
                <w:sz w:val="24"/>
                <w:szCs w:val="24"/>
              </w:rPr>
              <w:t>35</w:t>
            </w:r>
          </w:p>
        </w:tc>
      </w:tr>
      <w:tr w:rsidR="000F7D0E" w:rsidRPr="009F705C" w:rsidTr="00693FF3">
        <w:trPr>
          <w:trHeight w:val="231"/>
        </w:trPr>
        <w:tc>
          <w:tcPr>
            <w:tcW w:w="675" w:type="dxa"/>
            <w:shd w:val="clear" w:color="auto" w:fill="auto"/>
            <w:vAlign w:val="center"/>
          </w:tcPr>
          <w:p w:rsidR="004C5108" w:rsidRPr="009F705C" w:rsidRDefault="004C5108" w:rsidP="00AE7EF4">
            <w:pPr>
              <w:spacing w:after="0"/>
              <w:mirrorIndents/>
              <w:jc w:val="center"/>
              <w:rPr>
                <w:rFonts w:ascii="Arial" w:hAnsi="Arial" w:cs="Arial"/>
              </w:rPr>
            </w:pPr>
          </w:p>
        </w:tc>
        <w:tc>
          <w:tcPr>
            <w:tcW w:w="8392" w:type="dxa"/>
            <w:shd w:val="clear" w:color="auto" w:fill="auto"/>
            <w:vAlign w:val="center"/>
          </w:tcPr>
          <w:p w:rsidR="004C5108" w:rsidRPr="00E34761" w:rsidRDefault="00847BC2" w:rsidP="00DE6163">
            <w:pPr>
              <w:spacing w:after="0"/>
              <w:ind w:left="493" w:hanging="426"/>
              <w:jc w:val="both"/>
              <w:rPr>
                <w:rFonts w:ascii="Arial" w:hAnsi="Arial" w:cs="Arial"/>
                <w:sz w:val="24"/>
                <w:szCs w:val="24"/>
              </w:rPr>
            </w:pPr>
            <w:r w:rsidRPr="00E34761">
              <w:rPr>
                <w:rFonts w:ascii="Arial" w:hAnsi="Arial" w:cs="Arial"/>
                <w:sz w:val="24"/>
                <w:szCs w:val="24"/>
              </w:rPr>
              <w:t>6.5 De la i</w:t>
            </w:r>
            <w:r w:rsidR="004C5108" w:rsidRPr="00E34761">
              <w:rPr>
                <w:rFonts w:ascii="Arial" w:hAnsi="Arial" w:cs="Arial"/>
                <w:sz w:val="24"/>
                <w:szCs w:val="24"/>
              </w:rPr>
              <w:t xml:space="preserve">ntegración y envío a la Junta General de la lista </w:t>
            </w:r>
            <w:r w:rsidR="00720090" w:rsidRPr="00E34761">
              <w:rPr>
                <w:rFonts w:ascii="Arial" w:hAnsi="Arial" w:cs="Arial"/>
                <w:sz w:val="24"/>
                <w:szCs w:val="24"/>
              </w:rPr>
              <w:t xml:space="preserve">con la propuesta </w:t>
            </w:r>
            <w:r w:rsidRPr="00E34761">
              <w:rPr>
                <w:rFonts w:ascii="Arial" w:hAnsi="Arial" w:cs="Arial"/>
                <w:sz w:val="24"/>
                <w:szCs w:val="24"/>
              </w:rPr>
              <w:t xml:space="preserve">de mínimo 24 </w:t>
            </w:r>
            <w:r w:rsidR="004C5108" w:rsidRPr="00E34761">
              <w:rPr>
                <w:rFonts w:ascii="Arial" w:hAnsi="Arial" w:cs="Arial"/>
                <w:sz w:val="24"/>
                <w:szCs w:val="24"/>
              </w:rPr>
              <w:t>aspirantes idóneos para</w:t>
            </w:r>
            <w:r w:rsidRPr="00E34761">
              <w:rPr>
                <w:rFonts w:ascii="Arial" w:hAnsi="Arial" w:cs="Arial"/>
                <w:sz w:val="24"/>
                <w:szCs w:val="24"/>
              </w:rPr>
              <w:t xml:space="preserve"> conformar </w:t>
            </w:r>
            <w:r w:rsidR="005C6F1E" w:rsidRPr="00E34761">
              <w:rPr>
                <w:rFonts w:ascii="Arial" w:hAnsi="Arial" w:cs="Arial"/>
                <w:sz w:val="24"/>
                <w:szCs w:val="24"/>
              </w:rPr>
              <w:t xml:space="preserve">los </w:t>
            </w:r>
            <w:r w:rsidR="00DE6163">
              <w:rPr>
                <w:rFonts w:ascii="Arial" w:hAnsi="Arial" w:cs="Arial"/>
                <w:sz w:val="24"/>
                <w:szCs w:val="24"/>
              </w:rPr>
              <w:t>45</w:t>
            </w:r>
            <w:r w:rsidR="005C6F1E" w:rsidRPr="00E34761">
              <w:rPr>
                <w:rFonts w:ascii="Arial" w:hAnsi="Arial" w:cs="Arial"/>
                <w:sz w:val="24"/>
                <w:szCs w:val="24"/>
              </w:rPr>
              <w:t xml:space="preserve"> Consejos Distritales</w:t>
            </w:r>
            <w:r w:rsidRPr="00E34761">
              <w:rPr>
                <w:rFonts w:ascii="Arial" w:hAnsi="Arial" w:cs="Arial"/>
                <w:sz w:val="24"/>
                <w:szCs w:val="24"/>
              </w:rPr>
              <w:t>, para su</w:t>
            </w:r>
            <w:r w:rsidR="004C5108" w:rsidRPr="00E34761">
              <w:rPr>
                <w:rFonts w:ascii="Arial" w:hAnsi="Arial" w:cs="Arial"/>
                <w:sz w:val="24"/>
                <w:szCs w:val="24"/>
              </w:rPr>
              <w:t xml:space="preserve"> remisión al Consejo General</w:t>
            </w:r>
            <w:r w:rsidR="00926C35" w:rsidRPr="00E34761">
              <w:rPr>
                <w:rFonts w:ascii="Arial" w:hAnsi="Arial" w:cs="Arial"/>
                <w:sz w:val="24"/>
                <w:szCs w:val="24"/>
              </w:rPr>
              <w:t>…</w:t>
            </w:r>
            <w:r w:rsidR="00722794">
              <w:rPr>
                <w:rFonts w:ascii="Arial" w:hAnsi="Arial" w:cs="Arial"/>
                <w:sz w:val="24"/>
                <w:szCs w:val="24"/>
              </w:rPr>
              <w:t>……………………</w:t>
            </w:r>
            <w:r w:rsidR="005C6F1E" w:rsidRPr="00E34761">
              <w:rPr>
                <w:rFonts w:ascii="Arial" w:hAnsi="Arial" w:cs="Arial"/>
                <w:sz w:val="24"/>
                <w:szCs w:val="24"/>
              </w:rPr>
              <w:t>...</w:t>
            </w:r>
            <w:r w:rsidR="00722794">
              <w:rPr>
                <w:rFonts w:ascii="Arial" w:hAnsi="Arial" w:cs="Arial"/>
                <w:sz w:val="24"/>
                <w:szCs w:val="24"/>
              </w:rPr>
              <w:t>....</w:t>
            </w:r>
          </w:p>
        </w:tc>
        <w:tc>
          <w:tcPr>
            <w:tcW w:w="928" w:type="dxa"/>
            <w:shd w:val="clear" w:color="auto" w:fill="auto"/>
            <w:vAlign w:val="bottom"/>
          </w:tcPr>
          <w:p w:rsidR="004C5108" w:rsidRPr="00E34761" w:rsidRDefault="00F550D1" w:rsidP="00AE7EF4">
            <w:pPr>
              <w:spacing w:after="0"/>
              <w:contextualSpacing/>
              <w:mirrorIndents/>
              <w:jc w:val="center"/>
              <w:rPr>
                <w:rFonts w:ascii="Arial" w:hAnsi="Arial" w:cs="Arial"/>
                <w:sz w:val="24"/>
                <w:szCs w:val="24"/>
              </w:rPr>
            </w:pPr>
            <w:r>
              <w:rPr>
                <w:rFonts w:ascii="Arial" w:hAnsi="Arial" w:cs="Arial"/>
                <w:sz w:val="24"/>
                <w:szCs w:val="24"/>
              </w:rPr>
              <w:t>37</w:t>
            </w:r>
          </w:p>
        </w:tc>
      </w:tr>
      <w:tr w:rsidR="000F7D0E" w:rsidRPr="009F705C" w:rsidTr="00693FF3">
        <w:trPr>
          <w:trHeight w:val="231"/>
        </w:trPr>
        <w:tc>
          <w:tcPr>
            <w:tcW w:w="675" w:type="dxa"/>
            <w:shd w:val="clear" w:color="auto" w:fill="auto"/>
            <w:vAlign w:val="center"/>
          </w:tcPr>
          <w:p w:rsidR="004C5108" w:rsidRPr="009F705C" w:rsidRDefault="004C5108" w:rsidP="00AE7EF4">
            <w:pPr>
              <w:spacing w:after="0"/>
              <w:mirrorIndents/>
              <w:jc w:val="center"/>
              <w:rPr>
                <w:rFonts w:ascii="Arial" w:hAnsi="Arial" w:cs="Arial"/>
              </w:rPr>
            </w:pPr>
          </w:p>
        </w:tc>
        <w:tc>
          <w:tcPr>
            <w:tcW w:w="8392" w:type="dxa"/>
            <w:shd w:val="clear" w:color="auto" w:fill="auto"/>
            <w:vAlign w:val="center"/>
          </w:tcPr>
          <w:p w:rsidR="004C5108" w:rsidRPr="00E34761" w:rsidRDefault="004C5108" w:rsidP="00DE6163">
            <w:pPr>
              <w:spacing w:after="0"/>
              <w:ind w:left="1055" w:hanging="562"/>
              <w:jc w:val="both"/>
              <w:rPr>
                <w:rFonts w:ascii="Arial" w:hAnsi="Arial" w:cs="Arial"/>
                <w:sz w:val="24"/>
                <w:szCs w:val="24"/>
              </w:rPr>
            </w:pPr>
            <w:r w:rsidRPr="00E34761">
              <w:rPr>
                <w:rFonts w:ascii="Arial" w:hAnsi="Arial" w:cs="Arial"/>
                <w:sz w:val="24"/>
                <w:szCs w:val="24"/>
              </w:rPr>
              <w:t xml:space="preserve">6.5.1 Integración y envío a la Junta General de la lista </w:t>
            </w:r>
            <w:r w:rsidR="00720090" w:rsidRPr="00E34761">
              <w:rPr>
                <w:rFonts w:ascii="Arial" w:hAnsi="Arial" w:cs="Arial"/>
                <w:sz w:val="24"/>
                <w:szCs w:val="24"/>
              </w:rPr>
              <w:t xml:space="preserve">con la propuesta </w:t>
            </w:r>
            <w:r w:rsidR="00847BC2" w:rsidRPr="00E34761">
              <w:rPr>
                <w:rFonts w:ascii="Arial" w:hAnsi="Arial" w:cs="Arial"/>
                <w:sz w:val="24"/>
                <w:szCs w:val="24"/>
              </w:rPr>
              <w:t xml:space="preserve">de mínimo 24 aspirantes idóneos para conformar </w:t>
            </w:r>
            <w:r w:rsidR="005C6F1E" w:rsidRPr="00E34761">
              <w:rPr>
                <w:rFonts w:ascii="Arial" w:hAnsi="Arial" w:cs="Arial"/>
                <w:sz w:val="24"/>
                <w:szCs w:val="24"/>
              </w:rPr>
              <w:t xml:space="preserve">los </w:t>
            </w:r>
            <w:r w:rsidR="00DE6163">
              <w:rPr>
                <w:rFonts w:ascii="Arial" w:hAnsi="Arial" w:cs="Arial"/>
                <w:sz w:val="24"/>
                <w:szCs w:val="24"/>
              </w:rPr>
              <w:t xml:space="preserve">45 </w:t>
            </w:r>
            <w:r w:rsidR="005C6F1E" w:rsidRPr="00E34761">
              <w:rPr>
                <w:rFonts w:ascii="Arial" w:hAnsi="Arial" w:cs="Arial"/>
                <w:sz w:val="24"/>
                <w:szCs w:val="24"/>
              </w:rPr>
              <w:t>Consejos Distritales</w:t>
            </w:r>
            <w:r w:rsidRPr="00E34761">
              <w:rPr>
                <w:rFonts w:ascii="Arial" w:hAnsi="Arial" w:cs="Arial"/>
                <w:sz w:val="24"/>
                <w:szCs w:val="24"/>
              </w:rPr>
              <w:t>.......................</w:t>
            </w:r>
            <w:r w:rsidR="00847BC2" w:rsidRPr="00E34761">
              <w:rPr>
                <w:rFonts w:ascii="Arial" w:hAnsi="Arial" w:cs="Arial"/>
                <w:sz w:val="24"/>
                <w:szCs w:val="24"/>
              </w:rPr>
              <w:t>.......</w:t>
            </w:r>
            <w:r w:rsidR="005C6F1E" w:rsidRPr="00E34761">
              <w:rPr>
                <w:rFonts w:ascii="Arial" w:hAnsi="Arial" w:cs="Arial"/>
                <w:sz w:val="24"/>
                <w:szCs w:val="24"/>
              </w:rPr>
              <w:t>..</w:t>
            </w:r>
            <w:r w:rsidR="00926C35" w:rsidRPr="00E34761">
              <w:rPr>
                <w:rFonts w:ascii="Arial" w:hAnsi="Arial" w:cs="Arial"/>
                <w:sz w:val="24"/>
                <w:szCs w:val="24"/>
              </w:rPr>
              <w:t>.......................</w:t>
            </w:r>
            <w:r w:rsidR="00722794">
              <w:rPr>
                <w:rFonts w:ascii="Arial" w:hAnsi="Arial" w:cs="Arial"/>
                <w:sz w:val="24"/>
                <w:szCs w:val="24"/>
              </w:rPr>
              <w:t>...............</w:t>
            </w:r>
            <w:r w:rsidR="00693FF3">
              <w:rPr>
                <w:rFonts w:ascii="Arial" w:hAnsi="Arial" w:cs="Arial"/>
                <w:sz w:val="24"/>
                <w:szCs w:val="24"/>
              </w:rPr>
              <w:t>....................</w:t>
            </w:r>
          </w:p>
        </w:tc>
        <w:tc>
          <w:tcPr>
            <w:tcW w:w="928" w:type="dxa"/>
            <w:shd w:val="clear" w:color="auto" w:fill="auto"/>
            <w:vAlign w:val="bottom"/>
          </w:tcPr>
          <w:p w:rsidR="004C5108" w:rsidRPr="00E34761" w:rsidRDefault="00F550D1" w:rsidP="00AE7EF4">
            <w:pPr>
              <w:spacing w:after="0"/>
              <w:contextualSpacing/>
              <w:mirrorIndents/>
              <w:jc w:val="center"/>
              <w:rPr>
                <w:rFonts w:ascii="Arial" w:hAnsi="Arial" w:cs="Arial"/>
                <w:sz w:val="24"/>
                <w:szCs w:val="24"/>
              </w:rPr>
            </w:pPr>
            <w:r>
              <w:rPr>
                <w:rFonts w:ascii="Arial" w:hAnsi="Arial" w:cs="Arial"/>
                <w:sz w:val="24"/>
                <w:szCs w:val="24"/>
              </w:rPr>
              <w:t>37</w:t>
            </w:r>
          </w:p>
        </w:tc>
      </w:tr>
      <w:tr w:rsidR="000F7D0E" w:rsidRPr="009F705C" w:rsidTr="00693FF3">
        <w:trPr>
          <w:trHeight w:val="231"/>
        </w:trPr>
        <w:tc>
          <w:tcPr>
            <w:tcW w:w="675" w:type="dxa"/>
            <w:shd w:val="clear" w:color="auto" w:fill="auto"/>
            <w:vAlign w:val="center"/>
          </w:tcPr>
          <w:p w:rsidR="004C5108" w:rsidRPr="009F705C" w:rsidRDefault="004C5108" w:rsidP="00AE7EF4">
            <w:pPr>
              <w:spacing w:after="0"/>
              <w:mirrorIndents/>
              <w:jc w:val="center"/>
              <w:rPr>
                <w:rFonts w:ascii="Arial" w:hAnsi="Arial" w:cs="Arial"/>
              </w:rPr>
            </w:pPr>
          </w:p>
        </w:tc>
        <w:tc>
          <w:tcPr>
            <w:tcW w:w="8392" w:type="dxa"/>
            <w:shd w:val="clear" w:color="auto" w:fill="auto"/>
            <w:vAlign w:val="center"/>
          </w:tcPr>
          <w:p w:rsidR="004C5108" w:rsidRPr="00E34761" w:rsidRDefault="004C5108" w:rsidP="00926C35">
            <w:pPr>
              <w:spacing w:after="0"/>
              <w:ind w:left="1055" w:hanging="562"/>
              <w:jc w:val="both"/>
              <w:rPr>
                <w:rFonts w:ascii="Arial" w:hAnsi="Arial" w:cs="Arial"/>
                <w:sz w:val="24"/>
                <w:szCs w:val="24"/>
              </w:rPr>
            </w:pPr>
            <w:r w:rsidRPr="00E34761">
              <w:rPr>
                <w:rFonts w:ascii="Arial" w:hAnsi="Arial" w:cs="Arial"/>
                <w:sz w:val="24"/>
                <w:szCs w:val="24"/>
              </w:rPr>
              <w:t xml:space="preserve">6.5.2 Aprobación definitiva por parte de la Junta General </w:t>
            </w:r>
            <w:r w:rsidR="00847BC2" w:rsidRPr="00E34761">
              <w:rPr>
                <w:rFonts w:ascii="Arial" w:hAnsi="Arial" w:cs="Arial"/>
                <w:sz w:val="24"/>
                <w:szCs w:val="24"/>
              </w:rPr>
              <w:t xml:space="preserve">de la lista </w:t>
            </w:r>
            <w:r w:rsidR="00720090" w:rsidRPr="00E34761">
              <w:rPr>
                <w:rFonts w:ascii="Arial" w:hAnsi="Arial" w:cs="Arial"/>
                <w:sz w:val="24"/>
                <w:szCs w:val="24"/>
              </w:rPr>
              <w:t xml:space="preserve">con la propuesta </w:t>
            </w:r>
            <w:r w:rsidR="00847BC2" w:rsidRPr="00E34761">
              <w:rPr>
                <w:rFonts w:ascii="Arial" w:hAnsi="Arial" w:cs="Arial"/>
                <w:sz w:val="24"/>
                <w:szCs w:val="24"/>
              </w:rPr>
              <w:t xml:space="preserve">de mínimo 24 aspirantes idóneos para conformar </w:t>
            </w:r>
            <w:r w:rsidR="005C6F1E" w:rsidRPr="00E34761">
              <w:rPr>
                <w:rFonts w:ascii="Arial" w:hAnsi="Arial" w:cs="Arial"/>
                <w:sz w:val="24"/>
                <w:szCs w:val="24"/>
              </w:rPr>
              <w:t xml:space="preserve">los 45 Consejos Distritales, así como </w:t>
            </w:r>
            <w:r w:rsidR="00847BC2" w:rsidRPr="00E34761">
              <w:rPr>
                <w:rFonts w:ascii="Arial" w:hAnsi="Arial" w:cs="Arial"/>
                <w:sz w:val="24"/>
                <w:szCs w:val="24"/>
              </w:rPr>
              <w:t>su remisión al Consejo General</w:t>
            </w:r>
            <w:r w:rsidR="00722794">
              <w:rPr>
                <w:rFonts w:ascii="Arial" w:hAnsi="Arial" w:cs="Arial"/>
                <w:sz w:val="24"/>
                <w:szCs w:val="24"/>
              </w:rPr>
              <w:t>………………….</w:t>
            </w:r>
            <w:r w:rsidR="00926C35" w:rsidRPr="00E34761">
              <w:rPr>
                <w:rFonts w:ascii="Arial" w:hAnsi="Arial" w:cs="Arial"/>
                <w:sz w:val="24"/>
                <w:szCs w:val="24"/>
              </w:rPr>
              <w:t>………………..</w:t>
            </w:r>
            <w:r w:rsidR="005C6F1E" w:rsidRPr="00E34761">
              <w:rPr>
                <w:rFonts w:ascii="Arial" w:hAnsi="Arial" w:cs="Arial"/>
                <w:sz w:val="24"/>
                <w:szCs w:val="24"/>
              </w:rPr>
              <w:t>..</w:t>
            </w:r>
            <w:r w:rsidR="00720090" w:rsidRPr="00E34761">
              <w:rPr>
                <w:rFonts w:ascii="Arial" w:hAnsi="Arial" w:cs="Arial"/>
                <w:sz w:val="24"/>
                <w:szCs w:val="24"/>
              </w:rPr>
              <w:t>………………</w:t>
            </w:r>
            <w:r w:rsidR="00693FF3">
              <w:rPr>
                <w:rFonts w:ascii="Arial" w:hAnsi="Arial" w:cs="Arial"/>
                <w:sz w:val="24"/>
                <w:szCs w:val="24"/>
              </w:rPr>
              <w:t>……………..</w:t>
            </w:r>
          </w:p>
        </w:tc>
        <w:tc>
          <w:tcPr>
            <w:tcW w:w="928" w:type="dxa"/>
            <w:shd w:val="clear" w:color="auto" w:fill="auto"/>
            <w:vAlign w:val="bottom"/>
          </w:tcPr>
          <w:p w:rsidR="004C5108" w:rsidRPr="00E34761" w:rsidRDefault="00DE6163" w:rsidP="0040604B">
            <w:pPr>
              <w:spacing w:after="0"/>
              <w:contextualSpacing/>
              <w:mirrorIndents/>
              <w:jc w:val="center"/>
              <w:rPr>
                <w:rFonts w:ascii="Arial" w:hAnsi="Arial" w:cs="Arial"/>
                <w:sz w:val="24"/>
                <w:szCs w:val="24"/>
              </w:rPr>
            </w:pPr>
            <w:r>
              <w:rPr>
                <w:rFonts w:ascii="Arial" w:hAnsi="Arial" w:cs="Arial"/>
                <w:sz w:val="24"/>
                <w:szCs w:val="24"/>
              </w:rPr>
              <w:t>3</w:t>
            </w:r>
            <w:r w:rsidR="00306664">
              <w:rPr>
                <w:rFonts w:ascii="Arial" w:hAnsi="Arial" w:cs="Arial"/>
                <w:sz w:val="24"/>
                <w:szCs w:val="24"/>
              </w:rPr>
              <w:t>9</w:t>
            </w:r>
          </w:p>
        </w:tc>
      </w:tr>
      <w:tr w:rsidR="000F7D0E" w:rsidRPr="009F705C" w:rsidTr="00693FF3">
        <w:trPr>
          <w:trHeight w:val="231"/>
        </w:trPr>
        <w:tc>
          <w:tcPr>
            <w:tcW w:w="675" w:type="dxa"/>
            <w:shd w:val="clear" w:color="auto" w:fill="auto"/>
            <w:vAlign w:val="center"/>
          </w:tcPr>
          <w:p w:rsidR="004C5108" w:rsidRPr="009F705C" w:rsidRDefault="004C5108" w:rsidP="00AE7EF4">
            <w:pPr>
              <w:spacing w:after="0"/>
              <w:mirrorIndents/>
              <w:jc w:val="center"/>
              <w:rPr>
                <w:rFonts w:ascii="Arial" w:hAnsi="Arial" w:cs="Arial"/>
              </w:rPr>
            </w:pPr>
          </w:p>
        </w:tc>
        <w:tc>
          <w:tcPr>
            <w:tcW w:w="8392" w:type="dxa"/>
            <w:shd w:val="clear" w:color="auto" w:fill="auto"/>
            <w:vAlign w:val="center"/>
          </w:tcPr>
          <w:p w:rsidR="004C5108" w:rsidRPr="00E34761" w:rsidRDefault="004C5108" w:rsidP="00E462A7">
            <w:pPr>
              <w:spacing w:after="0"/>
              <w:ind w:left="493" w:hanging="426"/>
              <w:jc w:val="both"/>
              <w:rPr>
                <w:rFonts w:ascii="Arial" w:hAnsi="Arial" w:cs="Arial"/>
                <w:sz w:val="24"/>
                <w:szCs w:val="24"/>
              </w:rPr>
            </w:pPr>
            <w:r w:rsidRPr="00E34761">
              <w:rPr>
                <w:rFonts w:ascii="Arial" w:hAnsi="Arial" w:cs="Arial"/>
                <w:sz w:val="24"/>
                <w:szCs w:val="24"/>
              </w:rPr>
              <w:t xml:space="preserve">6.6 Procedimiento de insaculación manual para la designación de Consejeras y Consejeros Electorales Distritales por cada uno </w:t>
            </w:r>
            <w:r w:rsidRPr="00DE6163">
              <w:rPr>
                <w:rFonts w:ascii="Arial" w:hAnsi="Arial" w:cs="Arial"/>
                <w:sz w:val="24"/>
                <w:szCs w:val="24"/>
              </w:rPr>
              <w:t xml:space="preserve">de los </w:t>
            </w:r>
            <w:r w:rsidR="00E462A7" w:rsidRPr="00DE6163">
              <w:rPr>
                <w:rFonts w:ascii="Arial" w:hAnsi="Arial" w:cs="Arial"/>
                <w:sz w:val="24"/>
                <w:szCs w:val="24"/>
              </w:rPr>
              <w:t>45</w:t>
            </w:r>
            <w:r w:rsidRPr="00DE6163">
              <w:rPr>
                <w:rFonts w:ascii="Arial" w:hAnsi="Arial" w:cs="Arial"/>
                <w:sz w:val="24"/>
                <w:szCs w:val="24"/>
              </w:rPr>
              <w:t xml:space="preserve"> </w:t>
            </w:r>
            <w:r w:rsidRPr="00E34761">
              <w:rPr>
                <w:rFonts w:ascii="Arial" w:hAnsi="Arial" w:cs="Arial"/>
                <w:sz w:val="24"/>
                <w:szCs w:val="24"/>
              </w:rPr>
              <w:t>Consejos Distritales</w:t>
            </w:r>
            <w:r w:rsidR="006C3DF4" w:rsidRPr="00E34761">
              <w:rPr>
                <w:rFonts w:ascii="Arial" w:hAnsi="Arial" w:cs="Arial"/>
                <w:sz w:val="24"/>
                <w:szCs w:val="24"/>
              </w:rPr>
              <w:t xml:space="preserve"> Electorales</w:t>
            </w:r>
            <w:r w:rsidRPr="00E34761">
              <w:rPr>
                <w:rFonts w:ascii="Arial" w:hAnsi="Arial" w:cs="Arial"/>
                <w:sz w:val="24"/>
                <w:szCs w:val="24"/>
              </w:rPr>
              <w:t xml:space="preserve"> para el Proceso Electoral, por pa</w:t>
            </w:r>
            <w:r w:rsidR="008651BA" w:rsidRPr="00E34761">
              <w:rPr>
                <w:rFonts w:ascii="Arial" w:hAnsi="Arial" w:cs="Arial"/>
                <w:sz w:val="24"/>
                <w:szCs w:val="24"/>
              </w:rPr>
              <w:t>rte del Consejo General ...</w:t>
            </w:r>
            <w:r w:rsidRPr="00E34761">
              <w:rPr>
                <w:rFonts w:ascii="Arial" w:hAnsi="Arial" w:cs="Arial"/>
                <w:sz w:val="24"/>
                <w:szCs w:val="24"/>
              </w:rPr>
              <w:t>…</w:t>
            </w:r>
            <w:r w:rsidR="00722794">
              <w:rPr>
                <w:rFonts w:ascii="Arial" w:hAnsi="Arial" w:cs="Arial"/>
                <w:sz w:val="24"/>
                <w:szCs w:val="24"/>
              </w:rPr>
              <w:t>…………………………………….</w:t>
            </w:r>
            <w:r w:rsidR="006C3DF4" w:rsidRPr="00E34761">
              <w:rPr>
                <w:rFonts w:ascii="Arial" w:hAnsi="Arial" w:cs="Arial"/>
                <w:sz w:val="24"/>
                <w:szCs w:val="24"/>
              </w:rPr>
              <w:t>..</w:t>
            </w:r>
            <w:r w:rsidRPr="00E34761">
              <w:rPr>
                <w:rFonts w:ascii="Arial" w:hAnsi="Arial" w:cs="Arial"/>
                <w:sz w:val="24"/>
                <w:szCs w:val="24"/>
              </w:rPr>
              <w:t>……</w:t>
            </w:r>
            <w:r w:rsidR="00693FF3">
              <w:rPr>
                <w:rFonts w:ascii="Arial" w:hAnsi="Arial" w:cs="Arial"/>
                <w:sz w:val="24"/>
                <w:szCs w:val="24"/>
              </w:rPr>
              <w:t>……………..</w:t>
            </w:r>
          </w:p>
        </w:tc>
        <w:tc>
          <w:tcPr>
            <w:tcW w:w="928" w:type="dxa"/>
            <w:shd w:val="clear" w:color="auto" w:fill="auto"/>
            <w:vAlign w:val="bottom"/>
          </w:tcPr>
          <w:p w:rsidR="004C5108" w:rsidRPr="00E34761" w:rsidRDefault="00DE6163" w:rsidP="00AE7EF4">
            <w:pPr>
              <w:spacing w:after="0"/>
              <w:contextualSpacing/>
              <w:mirrorIndents/>
              <w:jc w:val="center"/>
              <w:rPr>
                <w:rFonts w:ascii="Arial" w:hAnsi="Arial" w:cs="Arial"/>
                <w:sz w:val="24"/>
                <w:szCs w:val="24"/>
              </w:rPr>
            </w:pPr>
            <w:r>
              <w:rPr>
                <w:rFonts w:ascii="Arial" w:hAnsi="Arial" w:cs="Arial"/>
                <w:sz w:val="24"/>
                <w:szCs w:val="24"/>
              </w:rPr>
              <w:t>39</w:t>
            </w:r>
          </w:p>
        </w:tc>
      </w:tr>
      <w:tr w:rsidR="000F7D0E" w:rsidRPr="009F705C" w:rsidTr="00693FF3">
        <w:trPr>
          <w:trHeight w:val="231"/>
        </w:trPr>
        <w:tc>
          <w:tcPr>
            <w:tcW w:w="675" w:type="dxa"/>
            <w:shd w:val="clear" w:color="auto" w:fill="auto"/>
            <w:vAlign w:val="center"/>
          </w:tcPr>
          <w:p w:rsidR="004C5108" w:rsidRPr="009F705C" w:rsidRDefault="004C5108" w:rsidP="00AE7EF4">
            <w:pPr>
              <w:spacing w:after="0"/>
              <w:mirrorIndents/>
              <w:jc w:val="center"/>
              <w:rPr>
                <w:rFonts w:ascii="Arial" w:hAnsi="Arial" w:cs="Arial"/>
              </w:rPr>
            </w:pPr>
          </w:p>
        </w:tc>
        <w:tc>
          <w:tcPr>
            <w:tcW w:w="8392" w:type="dxa"/>
            <w:shd w:val="clear" w:color="auto" w:fill="auto"/>
            <w:vAlign w:val="center"/>
          </w:tcPr>
          <w:p w:rsidR="004C5108" w:rsidRPr="00E34761" w:rsidRDefault="004C5108" w:rsidP="00720090">
            <w:pPr>
              <w:spacing w:after="0"/>
              <w:ind w:left="493" w:hanging="426"/>
              <w:jc w:val="both"/>
              <w:rPr>
                <w:rFonts w:ascii="Arial" w:hAnsi="Arial" w:cs="Arial"/>
                <w:sz w:val="24"/>
                <w:szCs w:val="24"/>
              </w:rPr>
            </w:pPr>
            <w:r w:rsidRPr="00E34761">
              <w:rPr>
                <w:rFonts w:ascii="Arial" w:hAnsi="Arial" w:cs="Arial"/>
                <w:sz w:val="24"/>
                <w:szCs w:val="24"/>
              </w:rPr>
              <w:t xml:space="preserve">6.7 </w:t>
            </w:r>
            <w:r w:rsidR="006C3DF4" w:rsidRPr="00E34761">
              <w:rPr>
                <w:rFonts w:ascii="Arial" w:hAnsi="Arial" w:cs="Arial"/>
                <w:sz w:val="24"/>
                <w:szCs w:val="24"/>
              </w:rPr>
              <w:t xml:space="preserve">De la integración y envío a la Junta General de la lista </w:t>
            </w:r>
            <w:r w:rsidR="00720090" w:rsidRPr="00E34761">
              <w:rPr>
                <w:rFonts w:ascii="Arial" w:hAnsi="Arial" w:cs="Arial"/>
                <w:sz w:val="24"/>
                <w:szCs w:val="24"/>
              </w:rPr>
              <w:t xml:space="preserve">con la propuesta </w:t>
            </w:r>
            <w:r w:rsidR="006C3DF4" w:rsidRPr="00E34761">
              <w:rPr>
                <w:rFonts w:ascii="Arial" w:hAnsi="Arial" w:cs="Arial"/>
                <w:sz w:val="24"/>
                <w:szCs w:val="24"/>
              </w:rPr>
              <w:t>de mínimo 24 aspirantes idóneos para conformar los 125 Consejos Municipales Electorales, para su remisión al Consejo General</w:t>
            </w:r>
            <w:r w:rsidR="008651BA" w:rsidRPr="00E34761">
              <w:rPr>
                <w:rFonts w:ascii="Arial" w:hAnsi="Arial" w:cs="Arial"/>
                <w:sz w:val="24"/>
                <w:szCs w:val="24"/>
              </w:rPr>
              <w:t>………</w:t>
            </w:r>
            <w:r w:rsidR="00693FF3">
              <w:rPr>
                <w:rFonts w:ascii="Arial" w:hAnsi="Arial" w:cs="Arial"/>
                <w:sz w:val="24"/>
                <w:szCs w:val="24"/>
              </w:rPr>
              <w:t>……</w:t>
            </w:r>
          </w:p>
        </w:tc>
        <w:tc>
          <w:tcPr>
            <w:tcW w:w="928" w:type="dxa"/>
            <w:shd w:val="clear" w:color="auto" w:fill="auto"/>
            <w:vAlign w:val="bottom"/>
          </w:tcPr>
          <w:p w:rsidR="004C5108" w:rsidRPr="00E34761" w:rsidRDefault="00F550D1" w:rsidP="00AE7EF4">
            <w:pPr>
              <w:spacing w:after="0"/>
              <w:contextualSpacing/>
              <w:mirrorIndents/>
              <w:jc w:val="center"/>
              <w:rPr>
                <w:rFonts w:ascii="Arial" w:hAnsi="Arial" w:cs="Arial"/>
                <w:sz w:val="24"/>
                <w:szCs w:val="24"/>
              </w:rPr>
            </w:pPr>
            <w:r>
              <w:rPr>
                <w:rFonts w:ascii="Arial" w:hAnsi="Arial" w:cs="Arial"/>
                <w:sz w:val="24"/>
                <w:szCs w:val="24"/>
              </w:rPr>
              <w:t>41</w:t>
            </w:r>
          </w:p>
        </w:tc>
      </w:tr>
      <w:tr w:rsidR="000F7D0E" w:rsidRPr="009F705C" w:rsidTr="00693FF3">
        <w:trPr>
          <w:trHeight w:val="231"/>
        </w:trPr>
        <w:tc>
          <w:tcPr>
            <w:tcW w:w="675" w:type="dxa"/>
            <w:shd w:val="clear" w:color="auto" w:fill="auto"/>
            <w:vAlign w:val="center"/>
          </w:tcPr>
          <w:p w:rsidR="006C3DF4" w:rsidRPr="009F705C" w:rsidRDefault="006C3DF4" w:rsidP="006C3DF4">
            <w:pPr>
              <w:spacing w:after="0"/>
              <w:mirrorIndents/>
              <w:jc w:val="center"/>
              <w:rPr>
                <w:rFonts w:ascii="Arial" w:hAnsi="Arial" w:cs="Arial"/>
              </w:rPr>
            </w:pPr>
          </w:p>
        </w:tc>
        <w:tc>
          <w:tcPr>
            <w:tcW w:w="8392" w:type="dxa"/>
            <w:shd w:val="clear" w:color="auto" w:fill="auto"/>
            <w:vAlign w:val="center"/>
          </w:tcPr>
          <w:p w:rsidR="006C3DF4" w:rsidRPr="00E34761" w:rsidRDefault="006C3DF4" w:rsidP="00B72589">
            <w:pPr>
              <w:spacing w:after="0"/>
              <w:ind w:left="1055" w:hanging="562"/>
              <w:jc w:val="both"/>
              <w:rPr>
                <w:rFonts w:ascii="Arial" w:hAnsi="Arial" w:cs="Arial"/>
                <w:sz w:val="24"/>
                <w:szCs w:val="24"/>
              </w:rPr>
            </w:pPr>
            <w:r w:rsidRPr="00E34761">
              <w:rPr>
                <w:rFonts w:ascii="Arial" w:hAnsi="Arial" w:cs="Arial"/>
                <w:sz w:val="24"/>
                <w:szCs w:val="24"/>
              </w:rPr>
              <w:t>6.7.1 Integración y envío a la Junta General de la lista con la propuesta de mínimo 24 aspirantes idóneos para conformar los 125 Consejos Municipales Electorales</w:t>
            </w:r>
            <w:r w:rsidR="00722794">
              <w:rPr>
                <w:rFonts w:ascii="Arial" w:hAnsi="Arial" w:cs="Arial"/>
                <w:sz w:val="24"/>
                <w:szCs w:val="24"/>
              </w:rPr>
              <w:t>………</w:t>
            </w:r>
            <w:r w:rsidRPr="00E34761">
              <w:rPr>
                <w:rFonts w:ascii="Arial" w:hAnsi="Arial" w:cs="Arial"/>
                <w:sz w:val="24"/>
                <w:szCs w:val="24"/>
              </w:rPr>
              <w:t>………………...………</w:t>
            </w:r>
            <w:r w:rsidR="00693FF3">
              <w:rPr>
                <w:rFonts w:ascii="Arial" w:hAnsi="Arial" w:cs="Arial"/>
                <w:sz w:val="24"/>
                <w:szCs w:val="24"/>
              </w:rPr>
              <w:t>……………….</w:t>
            </w:r>
          </w:p>
        </w:tc>
        <w:tc>
          <w:tcPr>
            <w:tcW w:w="928" w:type="dxa"/>
            <w:shd w:val="clear" w:color="auto" w:fill="auto"/>
            <w:vAlign w:val="bottom"/>
          </w:tcPr>
          <w:p w:rsidR="006C3DF4" w:rsidRPr="00E34761" w:rsidRDefault="00F550D1" w:rsidP="006C3DF4">
            <w:pPr>
              <w:spacing w:after="0"/>
              <w:contextualSpacing/>
              <w:mirrorIndents/>
              <w:jc w:val="center"/>
              <w:rPr>
                <w:rFonts w:ascii="Arial" w:hAnsi="Arial" w:cs="Arial"/>
                <w:sz w:val="24"/>
                <w:szCs w:val="24"/>
              </w:rPr>
            </w:pPr>
            <w:r>
              <w:rPr>
                <w:rFonts w:ascii="Arial" w:hAnsi="Arial" w:cs="Arial"/>
                <w:sz w:val="24"/>
                <w:szCs w:val="24"/>
              </w:rPr>
              <w:t>41</w:t>
            </w:r>
          </w:p>
        </w:tc>
      </w:tr>
      <w:tr w:rsidR="000F7D0E" w:rsidRPr="009F705C" w:rsidTr="00693FF3">
        <w:trPr>
          <w:trHeight w:val="231"/>
        </w:trPr>
        <w:tc>
          <w:tcPr>
            <w:tcW w:w="675" w:type="dxa"/>
            <w:shd w:val="clear" w:color="auto" w:fill="auto"/>
            <w:vAlign w:val="center"/>
          </w:tcPr>
          <w:p w:rsidR="006C3DF4" w:rsidRPr="009F705C" w:rsidRDefault="006C3DF4" w:rsidP="006C3DF4">
            <w:pPr>
              <w:spacing w:after="0"/>
              <w:mirrorIndents/>
              <w:jc w:val="center"/>
              <w:rPr>
                <w:rFonts w:ascii="Arial" w:hAnsi="Arial" w:cs="Arial"/>
              </w:rPr>
            </w:pPr>
          </w:p>
        </w:tc>
        <w:tc>
          <w:tcPr>
            <w:tcW w:w="8392" w:type="dxa"/>
            <w:shd w:val="clear" w:color="auto" w:fill="auto"/>
            <w:vAlign w:val="center"/>
          </w:tcPr>
          <w:p w:rsidR="006C3DF4" w:rsidRPr="00E34761" w:rsidRDefault="006C3DF4" w:rsidP="00BA12B3">
            <w:pPr>
              <w:spacing w:after="0"/>
              <w:ind w:left="1055" w:hanging="562"/>
              <w:jc w:val="both"/>
              <w:rPr>
                <w:rFonts w:ascii="Arial" w:hAnsi="Arial" w:cs="Arial"/>
                <w:sz w:val="24"/>
                <w:szCs w:val="24"/>
              </w:rPr>
            </w:pPr>
            <w:r w:rsidRPr="00E34761">
              <w:rPr>
                <w:rFonts w:ascii="Arial" w:hAnsi="Arial" w:cs="Arial"/>
                <w:sz w:val="24"/>
                <w:szCs w:val="24"/>
              </w:rPr>
              <w:t xml:space="preserve">6.7.2 Aprobación definitiva por parte de la Junta General de la lista </w:t>
            </w:r>
            <w:r w:rsidR="00A316D1" w:rsidRPr="00E34761">
              <w:rPr>
                <w:rFonts w:ascii="Arial" w:hAnsi="Arial" w:cs="Arial"/>
                <w:sz w:val="24"/>
                <w:szCs w:val="24"/>
              </w:rPr>
              <w:t xml:space="preserve">con </w:t>
            </w:r>
            <w:r w:rsidR="00BA12B3" w:rsidRPr="00E34761">
              <w:rPr>
                <w:rFonts w:ascii="Arial" w:hAnsi="Arial" w:cs="Arial"/>
                <w:sz w:val="24"/>
                <w:szCs w:val="24"/>
              </w:rPr>
              <w:t>la propuesta de</w:t>
            </w:r>
            <w:r w:rsidR="00B72589" w:rsidRPr="00E34761">
              <w:rPr>
                <w:rFonts w:ascii="Arial" w:hAnsi="Arial" w:cs="Arial"/>
                <w:sz w:val="24"/>
                <w:szCs w:val="24"/>
              </w:rPr>
              <w:t xml:space="preserve"> mínimo</w:t>
            </w:r>
            <w:r w:rsidR="005C0EC2" w:rsidRPr="00E34761">
              <w:rPr>
                <w:rFonts w:ascii="Arial" w:hAnsi="Arial" w:cs="Arial"/>
                <w:sz w:val="24"/>
                <w:szCs w:val="24"/>
              </w:rPr>
              <w:t xml:space="preserve"> de</w:t>
            </w:r>
            <w:r w:rsidR="00B72589" w:rsidRPr="00E34761">
              <w:rPr>
                <w:rFonts w:ascii="Arial" w:hAnsi="Arial" w:cs="Arial"/>
                <w:sz w:val="24"/>
                <w:szCs w:val="24"/>
              </w:rPr>
              <w:t xml:space="preserve"> 24 </w:t>
            </w:r>
            <w:r w:rsidRPr="00E34761">
              <w:rPr>
                <w:rFonts w:ascii="Arial" w:hAnsi="Arial" w:cs="Arial"/>
                <w:sz w:val="24"/>
                <w:szCs w:val="24"/>
              </w:rPr>
              <w:t>aspirantes idóneos para conformar los 125 Consejos Municipales Electorales</w:t>
            </w:r>
            <w:r w:rsidR="00A316D1" w:rsidRPr="00E34761">
              <w:rPr>
                <w:rFonts w:ascii="Arial" w:hAnsi="Arial" w:cs="Arial"/>
                <w:sz w:val="24"/>
                <w:szCs w:val="24"/>
              </w:rPr>
              <w:t xml:space="preserve"> y su remisió</w:t>
            </w:r>
            <w:r w:rsidR="00722794">
              <w:rPr>
                <w:rFonts w:ascii="Arial" w:hAnsi="Arial" w:cs="Arial"/>
                <w:sz w:val="24"/>
                <w:szCs w:val="24"/>
              </w:rPr>
              <w:t>n al Consejo General……………..</w:t>
            </w:r>
            <w:r w:rsidRPr="00E34761">
              <w:rPr>
                <w:rFonts w:ascii="Arial" w:hAnsi="Arial" w:cs="Arial"/>
                <w:sz w:val="24"/>
                <w:szCs w:val="24"/>
              </w:rPr>
              <w:t>………………...………</w:t>
            </w:r>
            <w:r w:rsidR="00693FF3">
              <w:rPr>
                <w:rFonts w:ascii="Arial" w:hAnsi="Arial" w:cs="Arial"/>
                <w:sz w:val="24"/>
                <w:szCs w:val="24"/>
              </w:rPr>
              <w:t>…………………………..</w:t>
            </w:r>
          </w:p>
        </w:tc>
        <w:tc>
          <w:tcPr>
            <w:tcW w:w="928" w:type="dxa"/>
            <w:shd w:val="clear" w:color="auto" w:fill="auto"/>
            <w:vAlign w:val="bottom"/>
          </w:tcPr>
          <w:p w:rsidR="006C3DF4" w:rsidRPr="00E34761" w:rsidRDefault="00DE6163" w:rsidP="0040604B">
            <w:pPr>
              <w:spacing w:after="0"/>
              <w:contextualSpacing/>
              <w:mirrorIndents/>
              <w:jc w:val="center"/>
              <w:rPr>
                <w:rFonts w:ascii="Arial" w:hAnsi="Arial" w:cs="Arial"/>
                <w:sz w:val="24"/>
                <w:szCs w:val="24"/>
              </w:rPr>
            </w:pPr>
            <w:r>
              <w:rPr>
                <w:rFonts w:ascii="Arial" w:hAnsi="Arial" w:cs="Arial"/>
                <w:sz w:val="24"/>
                <w:szCs w:val="24"/>
              </w:rPr>
              <w:t>4</w:t>
            </w:r>
            <w:r w:rsidR="00306664">
              <w:rPr>
                <w:rFonts w:ascii="Arial" w:hAnsi="Arial" w:cs="Arial"/>
                <w:sz w:val="24"/>
                <w:szCs w:val="24"/>
              </w:rPr>
              <w:t>2</w:t>
            </w:r>
          </w:p>
        </w:tc>
      </w:tr>
      <w:tr w:rsidR="000F7D0E" w:rsidRPr="009F705C" w:rsidTr="00693FF3">
        <w:trPr>
          <w:trHeight w:val="231"/>
        </w:trPr>
        <w:tc>
          <w:tcPr>
            <w:tcW w:w="675" w:type="dxa"/>
            <w:shd w:val="clear" w:color="auto" w:fill="auto"/>
            <w:vAlign w:val="center"/>
          </w:tcPr>
          <w:p w:rsidR="00A316D1" w:rsidRPr="009F705C" w:rsidRDefault="00A316D1" w:rsidP="00A316D1">
            <w:pPr>
              <w:spacing w:after="0"/>
              <w:mirrorIndents/>
              <w:jc w:val="center"/>
              <w:rPr>
                <w:rFonts w:ascii="Arial" w:hAnsi="Arial" w:cs="Arial"/>
              </w:rPr>
            </w:pPr>
          </w:p>
        </w:tc>
        <w:tc>
          <w:tcPr>
            <w:tcW w:w="8392" w:type="dxa"/>
            <w:shd w:val="clear" w:color="auto" w:fill="auto"/>
            <w:vAlign w:val="center"/>
          </w:tcPr>
          <w:p w:rsidR="00A316D1" w:rsidRPr="00E34761" w:rsidRDefault="00AC238F" w:rsidP="00AC238F">
            <w:pPr>
              <w:spacing w:after="0"/>
              <w:ind w:left="629" w:hanging="562"/>
              <w:jc w:val="both"/>
              <w:rPr>
                <w:rFonts w:ascii="Arial" w:hAnsi="Arial" w:cs="Arial"/>
                <w:sz w:val="24"/>
                <w:szCs w:val="24"/>
              </w:rPr>
            </w:pPr>
            <w:r w:rsidRPr="00E34761">
              <w:rPr>
                <w:rFonts w:ascii="Arial" w:hAnsi="Arial" w:cs="Arial"/>
                <w:sz w:val="24"/>
                <w:szCs w:val="24"/>
              </w:rPr>
              <w:t>6.8</w:t>
            </w:r>
            <w:r w:rsidR="00A316D1" w:rsidRPr="00E34761">
              <w:rPr>
                <w:rFonts w:ascii="Arial" w:hAnsi="Arial" w:cs="Arial"/>
                <w:sz w:val="24"/>
                <w:szCs w:val="24"/>
              </w:rPr>
              <w:t xml:space="preserve"> Procedimiento de insaculación manual para la designación de Consejeras y Consejeros Electorales Municipales por cada uno de los 125 Consejos Municipales Electorales para el Proceso Electoral, por parte d</w:t>
            </w:r>
            <w:r w:rsidR="00722794">
              <w:rPr>
                <w:rFonts w:ascii="Arial" w:hAnsi="Arial" w:cs="Arial"/>
                <w:sz w:val="24"/>
                <w:szCs w:val="24"/>
              </w:rPr>
              <w:t>el Consejo General ...………………….</w:t>
            </w:r>
            <w:r w:rsidRPr="00E34761">
              <w:rPr>
                <w:rFonts w:ascii="Arial" w:hAnsi="Arial" w:cs="Arial"/>
                <w:sz w:val="24"/>
                <w:szCs w:val="24"/>
              </w:rPr>
              <w:t>..............................</w:t>
            </w:r>
            <w:r w:rsidR="00693FF3">
              <w:rPr>
                <w:rFonts w:ascii="Arial" w:hAnsi="Arial" w:cs="Arial"/>
                <w:sz w:val="24"/>
                <w:szCs w:val="24"/>
              </w:rPr>
              <w:t>...........</w:t>
            </w:r>
          </w:p>
        </w:tc>
        <w:tc>
          <w:tcPr>
            <w:tcW w:w="928" w:type="dxa"/>
            <w:shd w:val="clear" w:color="auto" w:fill="auto"/>
            <w:vAlign w:val="bottom"/>
          </w:tcPr>
          <w:p w:rsidR="00A316D1" w:rsidRPr="00E34761" w:rsidRDefault="009335AD" w:rsidP="00DE6163">
            <w:pPr>
              <w:spacing w:after="0"/>
              <w:contextualSpacing/>
              <w:mirrorIndents/>
              <w:jc w:val="center"/>
              <w:rPr>
                <w:rFonts w:ascii="Arial" w:hAnsi="Arial" w:cs="Arial"/>
                <w:sz w:val="24"/>
                <w:szCs w:val="24"/>
              </w:rPr>
            </w:pPr>
            <w:r>
              <w:rPr>
                <w:rFonts w:ascii="Arial" w:hAnsi="Arial" w:cs="Arial"/>
                <w:sz w:val="24"/>
                <w:szCs w:val="24"/>
              </w:rPr>
              <w:t>42</w:t>
            </w:r>
          </w:p>
        </w:tc>
      </w:tr>
      <w:tr w:rsidR="000F7D0E" w:rsidRPr="009F705C" w:rsidTr="00693FF3">
        <w:trPr>
          <w:trHeight w:val="231"/>
        </w:trPr>
        <w:tc>
          <w:tcPr>
            <w:tcW w:w="675" w:type="dxa"/>
            <w:shd w:val="clear" w:color="auto" w:fill="auto"/>
            <w:vAlign w:val="center"/>
          </w:tcPr>
          <w:p w:rsidR="00A316D1" w:rsidRPr="009F705C" w:rsidRDefault="00A316D1" w:rsidP="00A316D1">
            <w:pPr>
              <w:spacing w:after="0"/>
              <w:mirrorIndents/>
              <w:jc w:val="center"/>
              <w:rPr>
                <w:rFonts w:ascii="Arial" w:hAnsi="Arial" w:cs="Arial"/>
              </w:rPr>
            </w:pPr>
          </w:p>
        </w:tc>
        <w:tc>
          <w:tcPr>
            <w:tcW w:w="8392" w:type="dxa"/>
            <w:shd w:val="clear" w:color="auto" w:fill="auto"/>
            <w:vAlign w:val="center"/>
          </w:tcPr>
          <w:p w:rsidR="00A316D1" w:rsidRPr="00E34761" w:rsidRDefault="00AC238F" w:rsidP="00A316D1">
            <w:pPr>
              <w:spacing w:after="0"/>
              <w:ind w:left="493" w:hanging="426"/>
              <w:jc w:val="both"/>
              <w:rPr>
                <w:rFonts w:ascii="Arial" w:hAnsi="Arial" w:cs="Arial"/>
                <w:sz w:val="24"/>
                <w:szCs w:val="24"/>
              </w:rPr>
            </w:pPr>
            <w:r w:rsidRPr="00E34761">
              <w:rPr>
                <w:rFonts w:ascii="Arial" w:hAnsi="Arial" w:cs="Arial"/>
                <w:sz w:val="24"/>
                <w:szCs w:val="24"/>
              </w:rPr>
              <w:t>6.9</w:t>
            </w:r>
            <w:r w:rsidR="00A316D1" w:rsidRPr="00E34761">
              <w:rPr>
                <w:rFonts w:ascii="Arial" w:hAnsi="Arial" w:cs="Arial"/>
                <w:sz w:val="24"/>
                <w:szCs w:val="24"/>
              </w:rPr>
              <w:t xml:space="preserve"> Procedimiento para la sustitución de Consejeras y Consejeros Electorales Distritales y Muni</w:t>
            </w:r>
            <w:r w:rsidR="00722794">
              <w:rPr>
                <w:rFonts w:ascii="Arial" w:hAnsi="Arial" w:cs="Arial"/>
                <w:sz w:val="24"/>
                <w:szCs w:val="24"/>
              </w:rPr>
              <w:t>cipales………….……..………………...</w:t>
            </w:r>
            <w:r w:rsidR="00A316D1" w:rsidRPr="00E34761">
              <w:rPr>
                <w:rFonts w:ascii="Arial" w:hAnsi="Arial" w:cs="Arial"/>
                <w:sz w:val="24"/>
                <w:szCs w:val="24"/>
              </w:rPr>
              <w:t>…</w:t>
            </w:r>
            <w:r w:rsidR="00693FF3">
              <w:rPr>
                <w:rFonts w:ascii="Arial" w:hAnsi="Arial" w:cs="Arial"/>
                <w:sz w:val="24"/>
                <w:szCs w:val="24"/>
              </w:rPr>
              <w:t>…..</w:t>
            </w:r>
          </w:p>
        </w:tc>
        <w:tc>
          <w:tcPr>
            <w:tcW w:w="928" w:type="dxa"/>
            <w:shd w:val="clear" w:color="auto" w:fill="auto"/>
            <w:vAlign w:val="bottom"/>
          </w:tcPr>
          <w:p w:rsidR="00A316D1" w:rsidRPr="00E34761" w:rsidRDefault="009335AD" w:rsidP="00DE6163">
            <w:pPr>
              <w:spacing w:after="0"/>
              <w:contextualSpacing/>
              <w:mirrorIndents/>
              <w:jc w:val="center"/>
              <w:rPr>
                <w:rFonts w:ascii="Arial" w:hAnsi="Arial" w:cs="Arial"/>
                <w:sz w:val="24"/>
                <w:szCs w:val="24"/>
              </w:rPr>
            </w:pPr>
            <w:r>
              <w:rPr>
                <w:rFonts w:ascii="Arial" w:hAnsi="Arial" w:cs="Arial"/>
                <w:sz w:val="24"/>
                <w:szCs w:val="24"/>
              </w:rPr>
              <w:t>44</w:t>
            </w:r>
          </w:p>
        </w:tc>
      </w:tr>
      <w:tr w:rsidR="000F7D0E" w:rsidRPr="009F705C" w:rsidTr="00693FF3">
        <w:trPr>
          <w:trHeight w:val="231"/>
        </w:trPr>
        <w:tc>
          <w:tcPr>
            <w:tcW w:w="675" w:type="dxa"/>
            <w:shd w:val="clear" w:color="auto" w:fill="auto"/>
            <w:vAlign w:val="center"/>
          </w:tcPr>
          <w:p w:rsidR="00A316D1" w:rsidRPr="009F705C" w:rsidRDefault="00A316D1" w:rsidP="00A316D1">
            <w:pPr>
              <w:spacing w:after="0"/>
              <w:mirrorIndents/>
              <w:jc w:val="center"/>
              <w:rPr>
                <w:rFonts w:ascii="Arial" w:hAnsi="Arial" w:cs="Arial"/>
              </w:rPr>
            </w:pPr>
          </w:p>
        </w:tc>
        <w:tc>
          <w:tcPr>
            <w:tcW w:w="8392" w:type="dxa"/>
            <w:shd w:val="clear" w:color="auto" w:fill="auto"/>
            <w:vAlign w:val="center"/>
          </w:tcPr>
          <w:p w:rsidR="00A316D1" w:rsidRPr="00E34761" w:rsidRDefault="00AC238F" w:rsidP="00A316D1">
            <w:pPr>
              <w:spacing w:after="0"/>
              <w:ind w:left="493" w:hanging="426"/>
              <w:jc w:val="both"/>
              <w:rPr>
                <w:rFonts w:ascii="Arial" w:hAnsi="Arial" w:cs="Arial"/>
                <w:sz w:val="24"/>
                <w:szCs w:val="24"/>
              </w:rPr>
            </w:pPr>
            <w:r w:rsidRPr="00E34761">
              <w:rPr>
                <w:rFonts w:ascii="Arial" w:hAnsi="Arial" w:cs="Arial"/>
                <w:sz w:val="24"/>
                <w:szCs w:val="24"/>
              </w:rPr>
              <w:t>6.10</w:t>
            </w:r>
            <w:r w:rsidR="00A316D1" w:rsidRPr="00E34761">
              <w:rPr>
                <w:rFonts w:ascii="Arial" w:hAnsi="Arial" w:cs="Arial"/>
                <w:sz w:val="24"/>
                <w:szCs w:val="24"/>
              </w:rPr>
              <w:t xml:space="preserve"> Otorgamiento de gafetes de identificación personal a las Consejeras y los Consejeros Electorales Distritales y Municipales Propietarias y Propietarios que fueron designadas y designad</w:t>
            </w:r>
            <w:r w:rsidR="00722794">
              <w:rPr>
                <w:rFonts w:ascii="Arial" w:hAnsi="Arial" w:cs="Arial"/>
                <w:sz w:val="24"/>
                <w:szCs w:val="24"/>
              </w:rPr>
              <w:t>os por el Consejo General………………………………………………………………………</w:t>
            </w:r>
            <w:r w:rsidR="00693FF3">
              <w:rPr>
                <w:rFonts w:ascii="Arial" w:hAnsi="Arial" w:cs="Arial"/>
                <w:sz w:val="24"/>
                <w:szCs w:val="24"/>
              </w:rPr>
              <w:t>….</w:t>
            </w:r>
          </w:p>
        </w:tc>
        <w:tc>
          <w:tcPr>
            <w:tcW w:w="928" w:type="dxa"/>
            <w:shd w:val="clear" w:color="auto" w:fill="auto"/>
            <w:vAlign w:val="bottom"/>
          </w:tcPr>
          <w:p w:rsidR="00A316D1" w:rsidRPr="00E34761" w:rsidRDefault="009335AD" w:rsidP="00E87837">
            <w:pPr>
              <w:spacing w:after="0"/>
              <w:contextualSpacing/>
              <w:mirrorIndents/>
              <w:jc w:val="center"/>
              <w:rPr>
                <w:rFonts w:ascii="Arial" w:hAnsi="Arial" w:cs="Arial"/>
                <w:sz w:val="24"/>
                <w:szCs w:val="24"/>
              </w:rPr>
            </w:pPr>
            <w:r>
              <w:rPr>
                <w:rFonts w:ascii="Arial" w:hAnsi="Arial" w:cs="Arial"/>
                <w:sz w:val="24"/>
                <w:szCs w:val="24"/>
              </w:rPr>
              <w:t>45</w:t>
            </w:r>
          </w:p>
        </w:tc>
      </w:tr>
      <w:tr w:rsidR="000F7D0E" w:rsidRPr="009F705C" w:rsidTr="00693FF3">
        <w:tc>
          <w:tcPr>
            <w:tcW w:w="675" w:type="dxa"/>
            <w:shd w:val="clear" w:color="auto" w:fill="auto"/>
            <w:vAlign w:val="center"/>
          </w:tcPr>
          <w:p w:rsidR="00A316D1" w:rsidRPr="009F705C" w:rsidRDefault="00A316D1" w:rsidP="00A316D1">
            <w:pPr>
              <w:spacing w:after="0"/>
              <w:mirrorIndents/>
              <w:jc w:val="center"/>
              <w:rPr>
                <w:rFonts w:ascii="Arial" w:hAnsi="Arial" w:cs="Arial"/>
              </w:rPr>
            </w:pPr>
            <w:r w:rsidRPr="009F705C">
              <w:rPr>
                <w:rFonts w:ascii="Arial" w:hAnsi="Arial" w:cs="Arial"/>
              </w:rPr>
              <w:t>7.</w:t>
            </w:r>
          </w:p>
        </w:tc>
        <w:tc>
          <w:tcPr>
            <w:tcW w:w="8392" w:type="dxa"/>
            <w:shd w:val="clear" w:color="auto" w:fill="auto"/>
            <w:vAlign w:val="center"/>
          </w:tcPr>
          <w:p w:rsidR="00A316D1" w:rsidRPr="00E34761" w:rsidRDefault="00A316D1" w:rsidP="00A316D1">
            <w:pPr>
              <w:spacing w:after="0"/>
              <w:mirrorIndents/>
              <w:jc w:val="center"/>
              <w:rPr>
                <w:rFonts w:ascii="Arial" w:hAnsi="Arial" w:cs="Arial"/>
                <w:sz w:val="24"/>
                <w:szCs w:val="24"/>
              </w:rPr>
            </w:pPr>
            <w:r w:rsidRPr="00E34761">
              <w:rPr>
                <w:rFonts w:ascii="Arial" w:hAnsi="Arial" w:cs="Arial"/>
                <w:sz w:val="24"/>
                <w:szCs w:val="24"/>
              </w:rPr>
              <w:t>Program</w:t>
            </w:r>
            <w:r w:rsidR="00722794">
              <w:rPr>
                <w:rFonts w:ascii="Arial" w:hAnsi="Arial" w:cs="Arial"/>
                <w:sz w:val="24"/>
                <w:szCs w:val="24"/>
              </w:rPr>
              <w:t>ación de actividades………………………</w:t>
            </w:r>
            <w:r w:rsidRPr="00E34761">
              <w:rPr>
                <w:rFonts w:ascii="Arial" w:hAnsi="Arial" w:cs="Arial"/>
                <w:sz w:val="24"/>
                <w:szCs w:val="24"/>
              </w:rPr>
              <w:t>………...………………...</w:t>
            </w:r>
            <w:r w:rsidR="00693FF3">
              <w:rPr>
                <w:rFonts w:ascii="Arial" w:hAnsi="Arial" w:cs="Arial"/>
                <w:sz w:val="24"/>
                <w:szCs w:val="24"/>
              </w:rPr>
              <w:t>.....</w:t>
            </w:r>
          </w:p>
        </w:tc>
        <w:tc>
          <w:tcPr>
            <w:tcW w:w="928" w:type="dxa"/>
            <w:shd w:val="clear" w:color="auto" w:fill="auto"/>
            <w:vAlign w:val="bottom"/>
          </w:tcPr>
          <w:p w:rsidR="00A316D1" w:rsidRPr="00E34761" w:rsidRDefault="009335AD" w:rsidP="00E87837">
            <w:pPr>
              <w:spacing w:after="0"/>
              <w:contextualSpacing/>
              <w:mirrorIndents/>
              <w:jc w:val="center"/>
              <w:rPr>
                <w:rFonts w:ascii="Arial" w:hAnsi="Arial" w:cs="Arial"/>
                <w:sz w:val="24"/>
                <w:szCs w:val="24"/>
              </w:rPr>
            </w:pPr>
            <w:r>
              <w:rPr>
                <w:rFonts w:ascii="Arial" w:hAnsi="Arial" w:cs="Arial"/>
                <w:sz w:val="24"/>
                <w:szCs w:val="24"/>
              </w:rPr>
              <w:t>46</w:t>
            </w:r>
          </w:p>
        </w:tc>
      </w:tr>
      <w:tr w:rsidR="000F7D0E" w:rsidRPr="009F705C" w:rsidTr="00693FF3">
        <w:tc>
          <w:tcPr>
            <w:tcW w:w="675" w:type="dxa"/>
            <w:shd w:val="clear" w:color="auto" w:fill="auto"/>
            <w:vAlign w:val="center"/>
          </w:tcPr>
          <w:p w:rsidR="00A316D1" w:rsidRPr="009F705C" w:rsidRDefault="00A316D1" w:rsidP="00A316D1">
            <w:pPr>
              <w:spacing w:after="0"/>
              <w:mirrorIndents/>
              <w:jc w:val="center"/>
              <w:rPr>
                <w:rFonts w:ascii="Arial" w:hAnsi="Arial" w:cs="Arial"/>
              </w:rPr>
            </w:pPr>
            <w:r w:rsidRPr="009F705C">
              <w:rPr>
                <w:rFonts w:ascii="Arial" w:hAnsi="Arial" w:cs="Arial"/>
              </w:rPr>
              <w:t>8.</w:t>
            </w:r>
          </w:p>
        </w:tc>
        <w:tc>
          <w:tcPr>
            <w:tcW w:w="8392" w:type="dxa"/>
            <w:shd w:val="clear" w:color="auto" w:fill="auto"/>
            <w:vAlign w:val="center"/>
          </w:tcPr>
          <w:p w:rsidR="00A316D1" w:rsidRPr="00E34761" w:rsidRDefault="00A316D1" w:rsidP="00A316D1">
            <w:pPr>
              <w:spacing w:after="0"/>
              <w:mirrorIndents/>
              <w:jc w:val="both"/>
              <w:rPr>
                <w:rFonts w:ascii="Arial" w:hAnsi="Arial" w:cs="Arial"/>
                <w:sz w:val="24"/>
                <w:szCs w:val="24"/>
              </w:rPr>
            </w:pPr>
            <w:r w:rsidRPr="00E34761">
              <w:rPr>
                <w:rFonts w:ascii="Arial" w:hAnsi="Arial" w:cs="Arial"/>
                <w:sz w:val="24"/>
                <w:szCs w:val="24"/>
              </w:rPr>
              <w:t>Diagrama de proce</w:t>
            </w:r>
            <w:r w:rsidR="00722794">
              <w:rPr>
                <w:rFonts w:ascii="Arial" w:hAnsi="Arial" w:cs="Arial"/>
                <w:sz w:val="24"/>
                <w:szCs w:val="24"/>
              </w:rPr>
              <w:t>dimiento……………………</w:t>
            </w:r>
            <w:r w:rsidR="00D75924" w:rsidRPr="00E34761">
              <w:rPr>
                <w:rFonts w:ascii="Arial" w:hAnsi="Arial" w:cs="Arial"/>
                <w:sz w:val="24"/>
                <w:szCs w:val="24"/>
              </w:rPr>
              <w:t>………………………………</w:t>
            </w:r>
            <w:r w:rsidR="00693FF3">
              <w:rPr>
                <w:rFonts w:ascii="Arial" w:hAnsi="Arial" w:cs="Arial"/>
                <w:sz w:val="24"/>
                <w:szCs w:val="24"/>
              </w:rPr>
              <w:t>…...</w:t>
            </w:r>
          </w:p>
        </w:tc>
        <w:tc>
          <w:tcPr>
            <w:tcW w:w="928" w:type="dxa"/>
            <w:shd w:val="clear" w:color="auto" w:fill="auto"/>
            <w:vAlign w:val="bottom"/>
          </w:tcPr>
          <w:p w:rsidR="00A316D1" w:rsidRPr="00E34761" w:rsidRDefault="009335AD" w:rsidP="00A316D1">
            <w:pPr>
              <w:spacing w:after="0"/>
              <w:contextualSpacing/>
              <w:mirrorIndents/>
              <w:jc w:val="center"/>
              <w:rPr>
                <w:rFonts w:ascii="Arial" w:hAnsi="Arial" w:cs="Arial"/>
                <w:sz w:val="24"/>
                <w:szCs w:val="24"/>
              </w:rPr>
            </w:pPr>
            <w:r>
              <w:rPr>
                <w:rFonts w:ascii="Arial" w:hAnsi="Arial" w:cs="Arial"/>
                <w:sz w:val="24"/>
                <w:szCs w:val="24"/>
              </w:rPr>
              <w:t>58</w:t>
            </w:r>
          </w:p>
        </w:tc>
      </w:tr>
      <w:tr w:rsidR="000F7D0E" w:rsidRPr="009F705C" w:rsidTr="00693FF3">
        <w:tc>
          <w:tcPr>
            <w:tcW w:w="675" w:type="dxa"/>
            <w:shd w:val="clear" w:color="auto" w:fill="auto"/>
            <w:vAlign w:val="center"/>
          </w:tcPr>
          <w:p w:rsidR="00A316D1" w:rsidRPr="009F705C" w:rsidRDefault="00A316D1" w:rsidP="00A316D1">
            <w:pPr>
              <w:spacing w:after="0"/>
              <w:mirrorIndents/>
              <w:jc w:val="center"/>
              <w:rPr>
                <w:rFonts w:ascii="Arial" w:hAnsi="Arial" w:cs="Arial"/>
              </w:rPr>
            </w:pPr>
            <w:r w:rsidRPr="009F705C">
              <w:rPr>
                <w:rFonts w:ascii="Arial" w:hAnsi="Arial" w:cs="Arial"/>
              </w:rPr>
              <w:t>9.</w:t>
            </w:r>
          </w:p>
        </w:tc>
        <w:tc>
          <w:tcPr>
            <w:tcW w:w="8392" w:type="dxa"/>
            <w:shd w:val="clear" w:color="auto" w:fill="auto"/>
            <w:vAlign w:val="center"/>
          </w:tcPr>
          <w:p w:rsidR="00A316D1" w:rsidRPr="00E34761" w:rsidRDefault="00722794" w:rsidP="00A316D1">
            <w:pPr>
              <w:spacing w:after="0"/>
              <w:mirrorIndents/>
              <w:jc w:val="center"/>
              <w:rPr>
                <w:rFonts w:ascii="Arial" w:hAnsi="Arial" w:cs="Arial"/>
                <w:sz w:val="24"/>
                <w:szCs w:val="24"/>
              </w:rPr>
            </w:pPr>
            <w:r>
              <w:rPr>
                <w:rFonts w:ascii="Arial" w:hAnsi="Arial" w:cs="Arial"/>
                <w:sz w:val="24"/>
                <w:szCs w:val="24"/>
              </w:rPr>
              <w:t>Anexos…………………….…</w:t>
            </w:r>
            <w:r w:rsidR="00A316D1" w:rsidRPr="00E34761">
              <w:rPr>
                <w:rFonts w:ascii="Arial" w:hAnsi="Arial" w:cs="Arial"/>
                <w:sz w:val="24"/>
                <w:szCs w:val="24"/>
              </w:rPr>
              <w:t>………………...…………….……………………</w:t>
            </w:r>
            <w:r w:rsidR="00693FF3">
              <w:rPr>
                <w:rFonts w:ascii="Arial" w:hAnsi="Arial" w:cs="Arial"/>
                <w:sz w:val="24"/>
                <w:szCs w:val="24"/>
              </w:rPr>
              <w:t>….</w:t>
            </w:r>
          </w:p>
        </w:tc>
        <w:tc>
          <w:tcPr>
            <w:tcW w:w="928" w:type="dxa"/>
            <w:shd w:val="clear" w:color="auto" w:fill="auto"/>
            <w:vAlign w:val="bottom"/>
          </w:tcPr>
          <w:p w:rsidR="00A316D1" w:rsidRPr="00E34761" w:rsidRDefault="009335AD" w:rsidP="00E87837">
            <w:pPr>
              <w:spacing w:after="0"/>
              <w:contextualSpacing/>
              <w:mirrorIndents/>
              <w:jc w:val="center"/>
              <w:rPr>
                <w:rFonts w:ascii="Arial" w:hAnsi="Arial" w:cs="Arial"/>
                <w:sz w:val="24"/>
                <w:szCs w:val="24"/>
              </w:rPr>
            </w:pPr>
            <w:r>
              <w:rPr>
                <w:rFonts w:ascii="Arial" w:hAnsi="Arial" w:cs="Arial"/>
                <w:sz w:val="24"/>
                <w:szCs w:val="24"/>
              </w:rPr>
              <w:t>66</w:t>
            </w:r>
          </w:p>
        </w:tc>
      </w:tr>
      <w:tr w:rsidR="000F7D0E" w:rsidRPr="009F705C" w:rsidTr="00693FF3">
        <w:tc>
          <w:tcPr>
            <w:tcW w:w="675" w:type="dxa"/>
            <w:shd w:val="clear" w:color="auto" w:fill="auto"/>
            <w:vAlign w:val="center"/>
          </w:tcPr>
          <w:p w:rsidR="00A316D1" w:rsidRPr="009F705C" w:rsidRDefault="00A316D1" w:rsidP="00A316D1">
            <w:pPr>
              <w:spacing w:after="0"/>
              <w:mirrorIndents/>
              <w:jc w:val="center"/>
              <w:rPr>
                <w:rFonts w:ascii="Arial" w:hAnsi="Arial" w:cs="Arial"/>
              </w:rPr>
            </w:pPr>
          </w:p>
        </w:tc>
        <w:tc>
          <w:tcPr>
            <w:tcW w:w="8392" w:type="dxa"/>
            <w:shd w:val="clear" w:color="auto" w:fill="auto"/>
            <w:vAlign w:val="center"/>
          </w:tcPr>
          <w:p w:rsidR="00A316D1" w:rsidRPr="00E34761" w:rsidRDefault="00722794" w:rsidP="00D75924">
            <w:pPr>
              <w:spacing w:after="0"/>
              <w:ind w:left="351" w:right="-141" w:hanging="351"/>
              <w:mirrorIndents/>
              <w:rPr>
                <w:rFonts w:ascii="Arial" w:hAnsi="Arial" w:cs="Arial"/>
                <w:sz w:val="24"/>
                <w:szCs w:val="24"/>
              </w:rPr>
            </w:pPr>
            <w:r>
              <w:rPr>
                <w:rFonts w:ascii="Arial" w:hAnsi="Arial" w:cs="Arial"/>
                <w:sz w:val="24"/>
                <w:szCs w:val="24"/>
              </w:rPr>
              <w:t>Anexo 1. Convocatoria………</w:t>
            </w:r>
            <w:r w:rsidR="00A316D1" w:rsidRPr="00E34761">
              <w:rPr>
                <w:rFonts w:ascii="Arial" w:hAnsi="Arial" w:cs="Arial"/>
                <w:sz w:val="24"/>
                <w:szCs w:val="24"/>
              </w:rPr>
              <w:t>………………………………………………...</w:t>
            </w:r>
            <w:r w:rsidR="00D75924" w:rsidRPr="00E34761">
              <w:rPr>
                <w:rFonts w:ascii="Arial" w:hAnsi="Arial" w:cs="Arial"/>
                <w:sz w:val="24"/>
                <w:szCs w:val="24"/>
              </w:rPr>
              <w:t>...</w:t>
            </w:r>
            <w:r w:rsidR="00693FF3">
              <w:rPr>
                <w:rFonts w:ascii="Arial" w:hAnsi="Arial" w:cs="Arial"/>
                <w:sz w:val="24"/>
                <w:szCs w:val="24"/>
              </w:rPr>
              <w:t>.....</w:t>
            </w:r>
          </w:p>
        </w:tc>
        <w:tc>
          <w:tcPr>
            <w:tcW w:w="928" w:type="dxa"/>
            <w:shd w:val="clear" w:color="auto" w:fill="auto"/>
            <w:vAlign w:val="bottom"/>
          </w:tcPr>
          <w:p w:rsidR="00A316D1" w:rsidRPr="00E34761" w:rsidRDefault="009335AD" w:rsidP="00E87837">
            <w:pPr>
              <w:spacing w:after="0"/>
              <w:contextualSpacing/>
              <w:mirrorIndents/>
              <w:jc w:val="center"/>
              <w:rPr>
                <w:rFonts w:ascii="Arial" w:hAnsi="Arial" w:cs="Arial"/>
                <w:sz w:val="24"/>
                <w:szCs w:val="24"/>
              </w:rPr>
            </w:pPr>
            <w:r>
              <w:rPr>
                <w:rFonts w:ascii="Arial" w:hAnsi="Arial" w:cs="Arial"/>
                <w:sz w:val="24"/>
                <w:szCs w:val="24"/>
              </w:rPr>
              <w:t>67</w:t>
            </w:r>
          </w:p>
        </w:tc>
      </w:tr>
      <w:tr w:rsidR="000F7D0E" w:rsidRPr="009F705C" w:rsidTr="00693FF3">
        <w:tc>
          <w:tcPr>
            <w:tcW w:w="675" w:type="dxa"/>
            <w:shd w:val="clear" w:color="auto" w:fill="auto"/>
            <w:vAlign w:val="center"/>
          </w:tcPr>
          <w:p w:rsidR="00A316D1" w:rsidRPr="009F705C" w:rsidRDefault="00A316D1" w:rsidP="00A316D1">
            <w:pPr>
              <w:spacing w:after="0"/>
              <w:mirrorIndents/>
              <w:jc w:val="center"/>
              <w:rPr>
                <w:rFonts w:ascii="Arial" w:hAnsi="Arial" w:cs="Arial"/>
              </w:rPr>
            </w:pPr>
          </w:p>
        </w:tc>
        <w:tc>
          <w:tcPr>
            <w:tcW w:w="8392" w:type="dxa"/>
            <w:shd w:val="clear" w:color="auto" w:fill="auto"/>
            <w:vAlign w:val="center"/>
          </w:tcPr>
          <w:p w:rsidR="00A316D1" w:rsidRPr="00BA66C1" w:rsidRDefault="00A316D1" w:rsidP="00A316D1">
            <w:pPr>
              <w:spacing w:after="0"/>
              <w:ind w:left="776" w:hanging="776"/>
              <w:mirrorIndents/>
              <w:jc w:val="both"/>
              <w:rPr>
                <w:rFonts w:ascii="Arial" w:hAnsi="Arial" w:cs="Arial"/>
                <w:sz w:val="24"/>
                <w:szCs w:val="24"/>
              </w:rPr>
            </w:pPr>
            <w:r w:rsidRPr="00BA66C1">
              <w:rPr>
                <w:rFonts w:ascii="Arial" w:hAnsi="Arial" w:cs="Arial"/>
                <w:sz w:val="24"/>
                <w:szCs w:val="24"/>
              </w:rPr>
              <w:t>Anexo 2. Oficios de Invitación a las instituciones educativas y académicas, a organizaciones de la sociedad civil y a las organizaciones indígen</w:t>
            </w:r>
            <w:r w:rsidR="00722794" w:rsidRPr="00BA66C1">
              <w:rPr>
                <w:rFonts w:ascii="Arial" w:hAnsi="Arial" w:cs="Arial"/>
                <w:sz w:val="24"/>
                <w:szCs w:val="24"/>
              </w:rPr>
              <w:t>as en el Estado de México…………………….</w:t>
            </w:r>
            <w:r w:rsidRPr="00BA66C1">
              <w:rPr>
                <w:rFonts w:ascii="Arial" w:hAnsi="Arial" w:cs="Arial"/>
                <w:sz w:val="24"/>
                <w:szCs w:val="24"/>
              </w:rPr>
              <w:t>……….………</w:t>
            </w:r>
            <w:r w:rsidR="00693FF3" w:rsidRPr="00BA66C1">
              <w:rPr>
                <w:rFonts w:ascii="Arial" w:hAnsi="Arial" w:cs="Arial"/>
                <w:sz w:val="24"/>
                <w:szCs w:val="24"/>
              </w:rPr>
              <w:t>………………</w:t>
            </w:r>
          </w:p>
        </w:tc>
        <w:tc>
          <w:tcPr>
            <w:tcW w:w="928" w:type="dxa"/>
            <w:shd w:val="clear" w:color="auto" w:fill="auto"/>
            <w:vAlign w:val="bottom"/>
          </w:tcPr>
          <w:p w:rsidR="00A316D1" w:rsidRPr="00E34761" w:rsidRDefault="009335AD" w:rsidP="00A316D1">
            <w:pPr>
              <w:spacing w:after="0"/>
              <w:contextualSpacing/>
              <w:mirrorIndents/>
              <w:jc w:val="center"/>
              <w:rPr>
                <w:rFonts w:ascii="Arial" w:hAnsi="Arial" w:cs="Arial"/>
                <w:sz w:val="24"/>
                <w:szCs w:val="24"/>
              </w:rPr>
            </w:pPr>
            <w:r>
              <w:rPr>
                <w:rFonts w:ascii="Arial" w:hAnsi="Arial" w:cs="Arial"/>
                <w:sz w:val="24"/>
                <w:szCs w:val="24"/>
              </w:rPr>
              <w:t>91</w:t>
            </w:r>
          </w:p>
        </w:tc>
      </w:tr>
      <w:tr w:rsidR="000F7D0E" w:rsidRPr="009F705C" w:rsidTr="00693FF3">
        <w:tc>
          <w:tcPr>
            <w:tcW w:w="675" w:type="dxa"/>
            <w:shd w:val="clear" w:color="auto" w:fill="auto"/>
            <w:vAlign w:val="center"/>
          </w:tcPr>
          <w:p w:rsidR="00A316D1" w:rsidRPr="009F705C" w:rsidRDefault="00A316D1" w:rsidP="00A316D1">
            <w:pPr>
              <w:spacing w:after="0"/>
              <w:mirrorIndents/>
              <w:jc w:val="center"/>
              <w:rPr>
                <w:rFonts w:ascii="Arial" w:hAnsi="Arial" w:cs="Arial"/>
              </w:rPr>
            </w:pPr>
          </w:p>
        </w:tc>
        <w:tc>
          <w:tcPr>
            <w:tcW w:w="8392" w:type="dxa"/>
            <w:shd w:val="clear" w:color="auto" w:fill="auto"/>
            <w:vAlign w:val="center"/>
          </w:tcPr>
          <w:p w:rsidR="00A316D1" w:rsidRPr="00BA66C1" w:rsidRDefault="00A316D1" w:rsidP="00A316D1">
            <w:pPr>
              <w:spacing w:after="0"/>
              <w:ind w:left="776" w:hanging="776"/>
              <w:mirrorIndents/>
              <w:jc w:val="both"/>
              <w:rPr>
                <w:rFonts w:ascii="Arial" w:hAnsi="Arial" w:cs="Arial"/>
                <w:sz w:val="24"/>
                <w:szCs w:val="24"/>
              </w:rPr>
            </w:pPr>
            <w:r w:rsidRPr="00BA66C1">
              <w:rPr>
                <w:rFonts w:ascii="Arial" w:hAnsi="Arial" w:cs="Arial"/>
                <w:sz w:val="24"/>
                <w:szCs w:val="24"/>
              </w:rPr>
              <w:t xml:space="preserve">Anexo 3. Oficio de Comisión a </w:t>
            </w:r>
            <w:r w:rsidR="00E87837" w:rsidRPr="00BA66C1">
              <w:rPr>
                <w:rFonts w:ascii="Arial" w:hAnsi="Arial" w:cs="Arial"/>
                <w:sz w:val="24"/>
                <w:szCs w:val="24"/>
              </w:rPr>
              <w:t xml:space="preserve">servidoras y </w:t>
            </w:r>
            <w:r w:rsidRPr="00BA66C1">
              <w:rPr>
                <w:rFonts w:ascii="Arial" w:hAnsi="Arial" w:cs="Arial"/>
                <w:sz w:val="24"/>
                <w:szCs w:val="24"/>
              </w:rPr>
              <w:t>servidores públicos electorales para la difusión de l</w:t>
            </w:r>
            <w:r w:rsidR="00722794" w:rsidRPr="00BA66C1">
              <w:rPr>
                <w:rFonts w:ascii="Arial" w:hAnsi="Arial" w:cs="Arial"/>
                <w:sz w:val="24"/>
                <w:szCs w:val="24"/>
              </w:rPr>
              <w:t>a convocatoria ………………….</w:t>
            </w:r>
            <w:r w:rsidR="00E87837" w:rsidRPr="00BA66C1">
              <w:rPr>
                <w:rFonts w:ascii="Arial" w:hAnsi="Arial" w:cs="Arial"/>
                <w:sz w:val="24"/>
                <w:szCs w:val="24"/>
              </w:rPr>
              <w:t>…………………….</w:t>
            </w:r>
          </w:p>
        </w:tc>
        <w:tc>
          <w:tcPr>
            <w:tcW w:w="928" w:type="dxa"/>
            <w:shd w:val="clear" w:color="auto" w:fill="auto"/>
            <w:vAlign w:val="bottom"/>
          </w:tcPr>
          <w:p w:rsidR="00A316D1" w:rsidRPr="00E34761" w:rsidRDefault="00F550D1" w:rsidP="00E87837">
            <w:pPr>
              <w:spacing w:after="0"/>
              <w:contextualSpacing/>
              <w:mirrorIndents/>
              <w:jc w:val="center"/>
              <w:rPr>
                <w:rFonts w:ascii="Arial" w:hAnsi="Arial" w:cs="Arial"/>
                <w:sz w:val="24"/>
                <w:szCs w:val="24"/>
              </w:rPr>
            </w:pPr>
            <w:r>
              <w:rPr>
                <w:rFonts w:ascii="Arial" w:hAnsi="Arial" w:cs="Arial"/>
                <w:sz w:val="24"/>
                <w:szCs w:val="24"/>
              </w:rPr>
              <w:t>9</w:t>
            </w:r>
            <w:r w:rsidR="009335AD">
              <w:rPr>
                <w:rFonts w:ascii="Arial" w:hAnsi="Arial" w:cs="Arial"/>
                <w:sz w:val="24"/>
                <w:szCs w:val="24"/>
              </w:rPr>
              <w:t>4</w:t>
            </w:r>
          </w:p>
        </w:tc>
      </w:tr>
      <w:tr w:rsidR="000F7D0E" w:rsidRPr="009F705C" w:rsidTr="00693FF3">
        <w:trPr>
          <w:trHeight w:val="587"/>
        </w:trPr>
        <w:tc>
          <w:tcPr>
            <w:tcW w:w="675" w:type="dxa"/>
            <w:shd w:val="clear" w:color="auto" w:fill="auto"/>
            <w:vAlign w:val="center"/>
          </w:tcPr>
          <w:p w:rsidR="00A316D1" w:rsidRPr="009F705C" w:rsidRDefault="00A316D1" w:rsidP="00A316D1">
            <w:pPr>
              <w:spacing w:after="0"/>
              <w:mirrorIndents/>
              <w:jc w:val="center"/>
              <w:rPr>
                <w:rFonts w:ascii="Arial" w:hAnsi="Arial" w:cs="Arial"/>
              </w:rPr>
            </w:pPr>
          </w:p>
        </w:tc>
        <w:tc>
          <w:tcPr>
            <w:tcW w:w="8392" w:type="dxa"/>
            <w:shd w:val="clear" w:color="auto" w:fill="auto"/>
            <w:vAlign w:val="center"/>
          </w:tcPr>
          <w:p w:rsidR="00A316D1" w:rsidRPr="00BA66C1" w:rsidRDefault="00A316D1" w:rsidP="00A316D1">
            <w:pPr>
              <w:spacing w:after="0"/>
              <w:ind w:left="771" w:hanging="771"/>
              <w:mirrorIndents/>
              <w:jc w:val="both"/>
              <w:rPr>
                <w:rFonts w:ascii="Arial" w:hAnsi="Arial" w:cs="Arial"/>
                <w:sz w:val="24"/>
                <w:szCs w:val="24"/>
              </w:rPr>
            </w:pPr>
            <w:r w:rsidRPr="00BA66C1">
              <w:rPr>
                <w:rFonts w:ascii="Arial" w:hAnsi="Arial" w:cs="Arial"/>
                <w:sz w:val="24"/>
                <w:szCs w:val="24"/>
              </w:rPr>
              <w:t xml:space="preserve">Anexo 4. Oficio de Comisión a </w:t>
            </w:r>
            <w:r w:rsidR="00E87837" w:rsidRPr="00BA66C1">
              <w:rPr>
                <w:rFonts w:ascii="Arial" w:hAnsi="Arial" w:cs="Arial"/>
                <w:sz w:val="24"/>
                <w:szCs w:val="24"/>
              </w:rPr>
              <w:t xml:space="preserve">servidoras y </w:t>
            </w:r>
            <w:r w:rsidRPr="00BA66C1">
              <w:rPr>
                <w:rFonts w:ascii="Arial" w:hAnsi="Arial" w:cs="Arial"/>
                <w:sz w:val="24"/>
                <w:szCs w:val="24"/>
              </w:rPr>
              <w:t>servidores públicos electorales para la recepción de expediente</w:t>
            </w:r>
            <w:r w:rsidR="00E87837" w:rsidRPr="00BA66C1">
              <w:rPr>
                <w:rFonts w:ascii="Arial" w:hAnsi="Arial" w:cs="Arial"/>
                <w:sz w:val="24"/>
                <w:szCs w:val="24"/>
              </w:rPr>
              <w:t>s en sede …………………..…………</w:t>
            </w:r>
            <w:r w:rsidR="00693FF3" w:rsidRPr="00BA66C1">
              <w:rPr>
                <w:rFonts w:ascii="Arial" w:hAnsi="Arial" w:cs="Arial"/>
                <w:sz w:val="24"/>
                <w:szCs w:val="24"/>
              </w:rPr>
              <w:t>.</w:t>
            </w:r>
          </w:p>
        </w:tc>
        <w:tc>
          <w:tcPr>
            <w:tcW w:w="928" w:type="dxa"/>
            <w:shd w:val="clear" w:color="auto" w:fill="auto"/>
            <w:vAlign w:val="bottom"/>
          </w:tcPr>
          <w:p w:rsidR="00A316D1" w:rsidRPr="00E34761" w:rsidRDefault="009335AD" w:rsidP="00A316D1">
            <w:pPr>
              <w:spacing w:after="0"/>
              <w:contextualSpacing/>
              <w:mirrorIndents/>
              <w:jc w:val="center"/>
              <w:rPr>
                <w:rFonts w:ascii="Arial" w:hAnsi="Arial" w:cs="Arial"/>
                <w:sz w:val="24"/>
                <w:szCs w:val="24"/>
              </w:rPr>
            </w:pPr>
            <w:r>
              <w:rPr>
                <w:rFonts w:ascii="Arial" w:hAnsi="Arial" w:cs="Arial"/>
                <w:sz w:val="24"/>
                <w:szCs w:val="24"/>
              </w:rPr>
              <w:t>95</w:t>
            </w:r>
          </w:p>
        </w:tc>
      </w:tr>
      <w:tr w:rsidR="000F7D0E" w:rsidRPr="009F705C" w:rsidTr="00693FF3">
        <w:tc>
          <w:tcPr>
            <w:tcW w:w="675" w:type="dxa"/>
            <w:shd w:val="clear" w:color="auto" w:fill="auto"/>
            <w:vAlign w:val="center"/>
          </w:tcPr>
          <w:p w:rsidR="00A316D1" w:rsidRPr="009F705C" w:rsidRDefault="00A316D1" w:rsidP="00A316D1">
            <w:pPr>
              <w:spacing w:after="0"/>
              <w:mirrorIndents/>
              <w:jc w:val="center"/>
              <w:rPr>
                <w:rFonts w:ascii="Arial" w:hAnsi="Arial" w:cs="Arial"/>
              </w:rPr>
            </w:pPr>
          </w:p>
        </w:tc>
        <w:tc>
          <w:tcPr>
            <w:tcW w:w="8392" w:type="dxa"/>
            <w:shd w:val="clear" w:color="auto" w:fill="auto"/>
            <w:vAlign w:val="center"/>
          </w:tcPr>
          <w:p w:rsidR="00A316D1" w:rsidRPr="00E34761" w:rsidRDefault="00A316D1" w:rsidP="00A316D1">
            <w:pPr>
              <w:spacing w:after="0"/>
              <w:ind w:left="776" w:hanging="776"/>
              <w:mirrorIndents/>
              <w:jc w:val="both"/>
              <w:rPr>
                <w:rFonts w:ascii="Arial" w:hAnsi="Arial" w:cs="Arial"/>
                <w:sz w:val="24"/>
                <w:szCs w:val="24"/>
              </w:rPr>
            </w:pPr>
            <w:r w:rsidRPr="00E34761">
              <w:rPr>
                <w:rFonts w:ascii="Arial" w:hAnsi="Arial" w:cs="Arial"/>
                <w:sz w:val="24"/>
                <w:szCs w:val="24"/>
              </w:rPr>
              <w:t>Anexo 5. Cédula de registro de aspirantes a Consejeras y Consejeros Electorales Distrita</w:t>
            </w:r>
            <w:r w:rsidR="00722794">
              <w:rPr>
                <w:rFonts w:ascii="Arial" w:hAnsi="Arial" w:cs="Arial"/>
                <w:sz w:val="24"/>
                <w:szCs w:val="24"/>
              </w:rPr>
              <w:t>les y Municipales…………………</w:t>
            </w:r>
            <w:r w:rsidRPr="00E34761">
              <w:rPr>
                <w:rFonts w:ascii="Arial" w:hAnsi="Arial" w:cs="Arial"/>
                <w:sz w:val="24"/>
                <w:szCs w:val="24"/>
              </w:rPr>
              <w:t>………………</w:t>
            </w:r>
            <w:r w:rsidR="00693FF3">
              <w:rPr>
                <w:rFonts w:ascii="Arial" w:hAnsi="Arial" w:cs="Arial"/>
                <w:sz w:val="24"/>
                <w:szCs w:val="24"/>
              </w:rPr>
              <w:t>……</w:t>
            </w:r>
          </w:p>
        </w:tc>
        <w:tc>
          <w:tcPr>
            <w:tcW w:w="928" w:type="dxa"/>
            <w:shd w:val="clear" w:color="auto" w:fill="auto"/>
            <w:vAlign w:val="bottom"/>
          </w:tcPr>
          <w:p w:rsidR="00A316D1" w:rsidRPr="00E34761" w:rsidRDefault="009335AD" w:rsidP="00A316D1">
            <w:pPr>
              <w:spacing w:after="0"/>
              <w:contextualSpacing/>
              <w:mirrorIndents/>
              <w:jc w:val="center"/>
              <w:rPr>
                <w:rFonts w:ascii="Arial" w:hAnsi="Arial" w:cs="Arial"/>
                <w:sz w:val="24"/>
                <w:szCs w:val="24"/>
              </w:rPr>
            </w:pPr>
            <w:r>
              <w:rPr>
                <w:rFonts w:ascii="Arial" w:hAnsi="Arial" w:cs="Arial"/>
                <w:sz w:val="24"/>
                <w:szCs w:val="24"/>
              </w:rPr>
              <w:t>96</w:t>
            </w:r>
          </w:p>
        </w:tc>
      </w:tr>
      <w:tr w:rsidR="000F7D0E" w:rsidRPr="009F705C" w:rsidTr="00693FF3">
        <w:tc>
          <w:tcPr>
            <w:tcW w:w="675" w:type="dxa"/>
            <w:shd w:val="clear" w:color="auto" w:fill="auto"/>
            <w:vAlign w:val="center"/>
          </w:tcPr>
          <w:p w:rsidR="00A316D1" w:rsidRPr="009F705C" w:rsidRDefault="00A316D1" w:rsidP="00A316D1">
            <w:pPr>
              <w:spacing w:after="0"/>
              <w:mirrorIndents/>
              <w:jc w:val="center"/>
              <w:rPr>
                <w:rFonts w:ascii="Arial" w:hAnsi="Arial" w:cs="Arial"/>
              </w:rPr>
            </w:pPr>
          </w:p>
        </w:tc>
        <w:tc>
          <w:tcPr>
            <w:tcW w:w="8392" w:type="dxa"/>
            <w:shd w:val="clear" w:color="auto" w:fill="auto"/>
            <w:vAlign w:val="center"/>
          </w:tcPr>
          <w:p w:rsidR="00A316D1" w:rsidRPr="00E34761" w:rsidRDefault="00A316D1" w:rsidP="00A316D1">
            <w:pPr>
              <w:spacing w:after="0"/>
              <w:ind w:left="351" w:hanging="351"/>
              <w:mirrorIndents/>
              <w:rPr>
                <w:rFonts w:ascii="Arial" w:hAnsi="Arial" w:cs="Arial"/>
                <w:sz w:val="24"/>
                <w:szCs w:val="24"/>
              </w:rPr>
            </w:pPr>
            <w:r w:rsidRPr="00E34761">
              <w:rPr>
                <w:rFonts w:ascii="Arial" w:hAnsi="Arial" w:cs="Arial"/>
                <w:sz w:val="24"/>
                <w:szCs w:val="24"/>
              </w:rPr>
              <w:t>Anexo 6. Formato de declaratoria bajo prot</w:t>
            </w:r>
            <w:r w:rsidR="00722794">
              <w:rPr>
                <w:rFonts w:ascii="Arial" w:hAnsi="Arial" w:cs="Arial"/>
                <w:sz w:val="24"/>
                <w:szCs w:val="24"/>
              </w:rPr>
              <w:t>esta de decir verdad…………</w:t>
            </w:r>
            <w:r w:rsidR="00693FF3">
              <w:rPr>
                <w:rFonts w:ascii="Arial" w:hAnsi="Arial" w:cs="Arial"/>
                <w:sz w:val="24"/>
                <w:szCs w:val="24"/>
              </w:rPr>
              <w:t>…...</w:t>
            </w:r>
          </w:p>
        </w:tc>
        <w:tc>
          <w:tcPr>
            <w:tcW w:w="928" w:type="dxa"/>
            <w:shd w:val="clear" w:color="auto" w:fill="auto"/>
            <w:vAlign w:val="bottom"/>
          </w:tcPr>
          <w:p w:rsidR="00A316D1" w:rsidRPr="00E34761" w:rsidRDefault="00E87837" w:rsidP="00A316D1">
            <w:pPr>
              <w:spacing w:after="0"/>
              <w:contextualSpacing/>
              <w:mirrorIndents/>
              <w:jc w:val="center"/>
              <w:rPr>
                <w:rFonts w:ascii="Arial" w:hAnsi="Arial" w:cs="Arial"/>
                <w:sz w:val="24"/>
                <w:szCs w:val="24"/>
              </w:rPr>
            </w:pPr>
            <w:r>
              <w:rPr>
                <w:rFonts w:ascii="Arial" w:hAnsi="Arial" w:cs="Arial"/>
                <w:sz w:val="24"/>
                <w:szCs w:val="24"/>
              </w:rPr>
              <w:t>1</w:t>
            </w:r>
            <w:r w:rsidR="009335AD">
              <w:rPr>
                <w:rFonts w:ascii="Arial" w:hAnsi="Arial" w:cs="Arial"/>
                <w:sz w:val="24"/>
                <w:szCs w:val="24"/>
              </w:rPr>
              <w:t>02</w:t>
            </w:r>
          </w:p>
        </w:tc>
      </w:tr>
      <w:tr w:rsidR="000F7D0E" w:rsidRPr="009F705C" w:rsidTr="00693FF3">
        <w:tc>
          <w:tcPr>
            <w:tcW w:w="675" w:type="dxa"/>
            <w:shd w:val="clear" w:color="auto" w:fill="auto"/>
            <w:vAlign w:val="center"/>
          </w:tcPr>
          <w:p w:rsidR="00A316D1" w:rsidRPr="009F705C" w:rsidRDefault="00A316D1" w:rsidP="00A316D1">
            <w:pPr>
              <w:spacing w:after="0"/>
              <w:mirrorIndents/>
              <w:jc w:val="center"/>
              <w:rPr>
                <w:rFonts w:ascii="Arial" w:hAnsi="Arial" w:cs="Arial"/>
              </w:rPr>
            </w:pPr>
          </w:p>
        </w:tc>
        <w:tc>
          <w:tcPr>
            <w:tcW w:w="8392" w:type="dxa"/>
            <w:shd w:val="clear" w:color="auto" w:fill="auto"/>
            <w:vAlign w:val="center"/>
          </w:tcPr>
          <w:p w:rsidR="00A316D1" w:rsidRPr="00E34761" w:rsidRDefault="00A316D1" w:rsidP="00A316D1">
            <w:pPr>
              <w:spacing w:after="0"/>
              <w:ind w:left="351" w:hanging="351"/>
              <w:mirrorIndents/>
              <w:jc w:val="both"/>
              <w:rPr>
                <w:rFonts w:ascii="Arial" w:hAnsi="Arial" w:cs="Arial"/>
                <w:sz w:val="24"/>
                <w:szCs w:val="24"/>
              </w:rPr>
            </w:pPr>
            <w:r w:rsidRPr="00E34761">
              <w:rPr>
                <w:rFonts w:ascii="Arial" w:hAnsi="Arial" w:cs="Arial"/>
                <w:sz w:val="24"/>
                <w:szCs w:val="24"/>
              </w:rPr>
              <w:t xml:space="preserve">Anexo 7. Listado de requisitos y </w:t>
            </w:r>
            <w:r w:rsidR="00722794">
              <w:rPr>
                <w:rFonts w:ascii="Arial" w:hAnsi="Arial" w:cs="Arial"/>
                <w:sz w:val="24"/>
                <w:szCs w:val="24"/>
              </w:rPr>
              <w:t>documentos probatorios…………………</w:t>
            </w:r>
            <w:r w:rsidR="00D75924" w:rsidRPr="00E34761">
              <w:rPr>
                <w:rFonts w:ascii="Arial" w:hAnsi="Arial" w:cs="Arial"/>
                <w:sz w:val="24"/>
                <w:szCs w:val="24"/>
              </w:rPr>
              <w:t>…</w:t>
            </w:r>
            <w:r w:rsidR="00F550D1">
              <w:rPr>
                <w:rFonts w:ascii="Arial" w:hAnsi="Arial" w:cs="Arial"/>
                <w:sz w:val="24"/>
                <w:szCs w:val="24"/>
              </w:rPr>
              <w:t>….</w:t>
            </w:r>
          </w:p>
        </w:tc>
        <w:tc>
          <w:tcPr>
            <w:tcW w:w="928" w:type="dxa"/>
            <w:shd w:val="clear" w:color="auto" w:fill="auto"/>
            <w:vAlign w:val="bottom"/>
          </w:tcPr>
          <w:p w:rsidR="00A316D1" w:rsidRPr="00E34761" w:rsidRDefault="00F550D1" w:rsidP="00E87837">
            <w:pPr>
              <w:spacing w:after="0"/>
              <w:contextualSpacing/>
              <w:mirrorIndents/>
              <w:jc w:val="center"/>
              <w:rPr>
                <w:rFonts w:ascii="Arial" w:hAnsi="Arial" w:cs="Arial"/>
                <w:sz w:val="24"/>
                <w:szCs w:val="24"/>
              </w:rPr>
            </w:pPr>
            <w:r>
              <w:rPr>
                <w:rFonts w:ascii="Arial" w:hAnsi="Arial" w:cs="Arial"/>
                <w:sz w:val="24"/>
                <w:szCs w:val="24"/>
              </w:rPr>
              <w:t>10</w:t>
            </w:r>
            <w:r w:rsidR="009335AD">
              <w:rPr>
                <w:rFonts w:ascii="Arial" w:hAnsi="Arial" w:cs="Arial"/>
                <w:sz w:val="24"/>
                <w:szCs w:val="24"/>
              </w:rPr>
              <w:t>3</w:t>
            </w:r>
          </w:p>
        </w:tc>
      </w:tr>
      <w:tr w:rsidR="000F7D0E" w:rsidRPr="009F705C" w:rsidTr="00693FF3">
        <w:tc>
          <w:tcPr>
            <w:tcW w:w="675" w:type="dxa"/>
            <w:shd w:val="clear" w:color="auto" w:fill="auto"/>
            <w:vAlign w:val="center"/>
          </w:tcPr>
          <w:p w:rsidR="00A316D1" w:rsidRPr="009F705C" w:rsidRDefault="00A316D1" w:rsidP="00A316D1">
            <w:pPr>
              <w:spacing w:after="0"/>
              <w:mirrorIndents/>
              <w:jc w:val="center"/>
              <w:rPr>
                <w:rFonts w:ascii="Arial" w:hAnsi="Arial" w:cs="Arial"/>
              </w:rPr>
            </w:pPr>
          </w:p>
        </w:tc>
        <w:tc>
          <w:tcPr>
            <w:tcW w:w="8392" w:type="dxa"/>
            <w:shd w:val="clear" w:color="auto" w:fill="auto"/>
            <w:vAlign w:val="center"/>
          </w:tcPr>
          <w:p w:rsidR="00A316D1" w:rsidRPr="00E34761" w:rsidRDefault="00D75924" w:rsidP="00D75924">
            <w:pPr>
              <w:spacing w:after="0"/>
              <w:ind w:left="918" w:hanging="918"/>
              <w:mirrorIndents/>
              <w:jc w:val="both"/>
              <w:rPr>
                <w:rFonts w:ascii="Arial" w:hAnsi="Arial" w:cs="Arial"/>
                <w:sz w:val="24"/>
                <w:szCs w:val="24"/>
              </w:rPr>
            </w:pPr>
            <w:r w:rsidRPr="00E34761">
              <w:rPr>
                <w:rFonts w:ascii="Arial" w:hAnsi="Arial" w:cs="Arial"/>
                <w:sz w:val="24"/>
                <w:szCs w:val="24"/>
              </w:rPr>
              <w:t xml:space="preserve">Anexo 8. </w:t>
            </w:r>
            <w:r w:rsidR="00A316D1" w:rsidRPr="00E34761">
              <w:rPr>
                <w:rFonts w:ascii="Arial" w:hAnsi="Arial" w:cs="Arial"/>
                <w:sz w:val="24"/>
                <w:szCs w:val="24"/>
              </w:rPr>
              <w:t>Catálogo de documentos probatorios para acreditar estudios y actividades de los datos curriculares contenidos en la cédula de regi</w:t>
            </w:r>
            <w:r w:rsidRPr="00E34761">
              <w:rPr>
                <w:rFonts w:ascii="Arial" w:hAnsi="Arial" w:cs="Arial"/>
                <w:sz w:val="24"/>
                <w:szCs w:val="24"/>
              </w:rPr>
              <w:t>stro</w:t>
            </w:r>
            <w:r w:rsidR="00722794">
              <w:rPr>
                <w:rFonts w:ascii="Arial" w:hAnsi="Arial" w:cs="Arial"/>
                <w:sz w:val="24"/>
                <w:szCs w:val="24"/>
              </w:rPr>
              <w:t>…………………………………………………………………..</w:t>
            </w:r>
            <w:r w:rsidR="00693FF3">
              <w:rPr>
                <w:rFonts w:ascii="Arial" w:hAnsi="Arial" w:cs="Arial"/>
                <w:sz w:val="24"/>
                <w:szCs w:val="24"/>
              </w:rPr>
              <w:t>....</w:t>
            </w:r>
          </w:p>
        </w:tc>
        <w:tc>
          <w:tcPr>
            <w:tcW w:w="928" w:type="dxa"/>
            <w:shd w:val="clear" w:color="auto" w:fill="auto"/>
            <w:vAlign w:val="bottom"/>
          </w:tcPr>
          <w:p w:rsidR="00A316D1" w:rsidRPr="00E34761" w:rsidRDefault="00F550D1" w:rsidP="00E87837">
            <w:pPr>
              <w:spacing w:after="0"/>
              <w:contextualSpacing/>
              <w:mirrorIndents/>
              <w:jc w:val="center"/>
              <w:rPr>
                <w:rFonts w:ascii="Arial" w:hAnsi="Arial" w:cs="Arial"/>
                <w:sz w:val="24"/>
                <w:szCs w:val="24"/>
              </w:rPr>
            </w:pPr>
            <w:r>
              <w:rPr>
                <w:rFonts w:ascii="Arial" w:hAnsi="Arial" w:cs="Arial"/>
                <w:sz w:val="24"/>
                <w:szCs w:val="24"/>
              </w:rPr>
              <w:t>10</w:t>
            </w:r>
            <w:r w:rsidR="009335AD">
              <w:rPr>
                <w:rFonts w:ascii="Arial" w:hAnsi="Arial" w:cs="Arial"/>
                <w:sz w:val="24"/>
                <w:szCs w:val="24"/>
              </w:rPr>
              <w:t>5</w:t>
            </w:r>
          </w:p>
        </w:tc>
      </w:tr>
      <w:tr w:rsidR="000F7D0E" w:rsidRPr="009F705C" w:rsidTr="00693FF3">
        <w:tc>
          <w:tcPr>
            <w:tcW w:w="675" w:type="dxa"/>
            <w:shd w:val="clear" w:color="auto" w:fill="auto"/>
            <w:vAlign w:val="center"/>
          </w:tcPr>
          <w:p w:rsidR="00A316D1" w:rsidRPr="009F705C" w:rsidRDefault="00A316D1" w:rsidP="00A316D1">
            <w:pPr>
              <w:spacing w:after="0"/>
              <w:mirrorIndents/>
              <w:jc w:val="center"/>
              <w:rPr>
                <w:rFonts w:ascii="Arial" w:hAnsi="Arial" w:cs="Arial"/>
              </w:rPr>
            </w:pPr>
          </w:p>
        </w:tc>
        <w:tc>
          <w:tcPr>
            <w:tcW w:w="8392" w:type="dxa"/>
            <w:shd w:val="clear" w:color="auto" w:fill="auto"/>
            <w:vAlign w:val="center"/>
          </w:tcPr>
          <w:p w:rsidR="00A316D1" w:rsidRPr="00E34761" w:rsidRDefault="00A316D1" w:rsidP="00722794">
            <w:pPr>
              <w:spacing w:after="0"/>
              <w:ind w:left="918" w:hanging="918"/>
              <w:mirrorIndents/>
              <w:jc w:val="both"/>
              <w:rPr>
                <w:rFonts w:ascii="Arial" w:hAnsi="Arial" w:cs="Arial"/>
                <w:sz w:val="24"/>
                <w:szCs w:val="24"/>
              </w:rPr>
            </w:pPr>
            <w:r w:rsidRPr="00E34761">
              <w:rPr>
                <w:rFonts w:ascii="Arial" w:hAnsi="Arial" w:cs="Arial"/>
                <w:sz w:val="24"/>
                <w:szCs w:val="24"/>
              </w:rPr>
              <w:t>Anexo 9. Formato de acta circunstanciada para la recepci</w:t>
            </w:r>
            <w:r w:rsidR="00722794">
              <w:rPr>
                <w:rFonts w:ascii="Arial" w:hAnsi="Arial" w:cs="Arial"/>
                <w:sz w:val="24"/>
                <w:szCs w:val="24"/>
              </w:rPr>
              <w:t>ón de expedientes en sede….</w:t>
            </w:r>
            <w:r w:rsidRPr="00E34761">
              <w:rPr>
                <w:rFonts w:ascii="Arial" w:hAnsi="Arial" w:cs="Arial"/>
                <w:sz w:val="24"/>
                <w:szCs w:val="24"/>
              </w:rPr>
              <w:t>………………………………………………</w:t>
            </w:r>
            <w:r w:rsidR="00693FF3">
              <w:rPr>
                <w:rFonts w:ascii="Arial" w:hAnsi="Arial" w:cs="Arial"/>
                <w:sz w:val="24"/>
                <w:szCs w:val="24"/>
              </w:rPr>
              <w:t>………………….</w:t>
            </w:r>
          </w:p>
        </w:tc>
        <w:tc>
          <w:tcPr>
            <w:tcW w:w="928" w:type="dxa"/>
            <w:shd w:val="clear" w:color="auto" w:fill="auto"/>
            <w:vAlign w:val="bottom"/>
          </w:tcPr>
          <w:p w:rsidR="00A316D1" w:rsidRPr="00E34761" w:rsidRDefault="00F550D1" w:rsidP="00E87837">
            <w:pPr>
              <w:spacing w:after="0"/>
              <w:contextualSpacing/>
              <w:mirrorIndents/>
              <w:jc w:val="center"/>
              <w:rPr>
                <w:rFonts w:ascii="Arial" w:hAnsi="Arial" w:cs="Arial"/>
                <w:sz w:val="24"/>
                <w:szCs w:val="24"/>
              </w:rPr>
            </w:pPr>
            <w:r>
              <w:rPr>
                <w:rFonts w:ascii="Arial" w:hAnsi="Arial" w:cs="Arial"/>
                <w:sz w:val="24"/>
                <w:szCs w:val="24"/>
              </w:rPr>
              <w:t>10</w:t>
            </w:r>
            <w:r w:rsidR="009335AD">
              <w:rPr>
                <w:rFonts w:ascii="Arial" w:hAnsi="Arial" w:cs="Arial"/>
                <w:sz w:val="24"/>
                <w:szCs w:val="24"/>
              </w:rPr>
              <w:t>7</w:t>
            </w:r>
          </w:p>
        </w:tc>
      </w:tr>
      <w:tr w:rsidR="000F7D0E" w:rsidRPr="009F705C" w:rsidTr="00693FF3">
        <w:tc>
          <w:tcPr>
            <w:tcW w:w="675" w:type="dxa"/>
            <w:shd w:val="clear" w:color="auto" w:fill="auto"/>
            <w:vAlign w:val="center"/>
          </w:tcPr>
          <w:p w:rsidR="00A316D1" w:rsidRPr="009F705C" w:rsidRDefault="00A316D1" w:rsidP="00A316D1">
            <w:pPr>
              <w:spacing w:after="0"/>
              <w:mirrorIndents/>
              <w:jc w:val="center"/>
              <w:rPr>
                <w:rFonts w:ascii="Arial" w:hAnsi="Arial" w:cs="Arial"/>
              </w:rPr>
            </w:pPr>
          </w:p>
        </w:tc>
        <w:tc>
          <w:tcPr>
            <w:tcW w:w="8392" w:type="dxa"/>
            <w:shd w:val="clear" w:color="auto" w:fill="auto"/>
            <w:vAlign w:val="center"/>
          </w:tcPr>
          <w:p w:rsidR="00A316D1" w:rsidRPr="00E34761" w:rsidRDefault="00A316D1" w:rsidP="00A316D1">
            <w:pPr>
              <w:spacing w:after="0"/>
              <w:ind w:left="351" w:hanging="351"/>
              <w:mirrorIndents/>
              <w:jc w:val="both"/>
              <w:rPr>
                <w:rFonts w:ascii="Arial" w:hAnsi="Arial" w:cs="Arial"/>
                <w:sz w:val="24"/>
                <w:szCs w:val="24"/>
              </w:rPr>
            </w:pPr>
            <w:r w:rsidRPr="00E34761">
              <w:rPr>
                <w:rFonts w:ascii="Arial" w:hAnsi="Arial" w:cs="Arial"/>
                <w:sz w:val="24"/>
                <w:szCs w:val="24"/>
              </w:rPr>
              <w:t>Anexo 10. Formato para control de recepció</w:t>
            </w:r>
            <w:r w:rsidR="00722794">
              <w:rPr>
                <w:rFonts w:ascii="Arial" w:hAnsi="Arial" w:cs="Arial"/>
                <w:sz w:val="24"/>
                <w:szCs w:val="24"/>
              </w:rPr>
              <w:t>n de expedientes en sede.……</w:t>
            </w:r>
            <w:r w:rsidR="00693FF3">
              <w:rPr>
                <w:rFonts w:ascii="Arial" w:hAnsi="Arial" w:cs="Arial"/>
                <w:sz w:val="24"/>
                <w:szCs w:val="24"/>
              </w:rPr>
              <w:t>….</w:t>
            </w:r>
          </w:p>
        </w:tc>
        <w:tc>
          <w:tcPr>
            <w:tcW w:w="928" w:type="dxa"/>
            <w:shd w:val="clear" w:color="auto" w:fill="auto"/>
            <w:vAlign w:val="bottom"/>
          </w:tcPr>
          <w:p w:rsidR="00A316D1" w:rsidRPr="00E34761" w:rsidRDefault="00F550D1" w:rsidP="00E87837">
            <w:pPr>
              <w:spacing w:after="0"/>
              <w:contextualSpacing/>
              <w:mirrorIndents/>
              <w:jc w:val="center"/>
              <w:rPr>
                <w:rFonts w:ascii="Arial" w:hAnsi="Arial" w:cs="Arial"/>
                <w:sz w:val="24"/>
                <w:szCs w:val="24"/>
              </w:rPr>
            </w:pPr>
            <w:r>
              <w:rPr>
                <w:rFonts w:ascii="Arial" w:hAnsi="Arial" w:cs="Arial"/>
                <w:sz w:val="24"/>
                <w:szCs w:val="24"/>
              </w:rPr>
              <w:t>1</w:t>
            </w:r>
            <w:r w:rsidR="009335AD">
              <w:rPr>
                <w:rFonts w:ascii="Arial" w:hAnsi="Arial" w:cs="Arial"/>
                <w:sz w:val="24"/>
                <w:szCs w:val="24"/>
              </w:rPr>
              <w:t>10</w:t>
            </w:r>
          </w:p>
        </w:tc>
      </w:tr>
      <w:tr w:rsidR="000F7D0E" w:rsidRPr="009F705C" w:rsidTr="00693FF3">
        <w:tc>
          <w:tcPr>
            <w:tcW w:w="675" w:type="dxa"/>
            <w:shd w:val="clear" w:color="auto" w:fill="auto"/>
            <w:vAlign w:val="center"/>
          </w:tcPr>
          <w:p w:rsidR="00A316D1" w:rsidRPr="009F705C" w:rsidRDefault="00A316D1" w:rsidP="00A316D1">
            <w:pPr>
              <w:spacing w:after="0"/>
              <w:mirrorIndents/>
              <w:jc w:val="center"/>
              <w:rPr>
                <w:rFonts w:ascii="Arial" w:hAnsi="Arial" w:cs="Arial"/>
              </w:rPr>
            </w:pPr>
          </w:p>
        </w:tc>
        <w:tc>
          <w:tcPr>
            <w:tcW w:w="8392" w:type="dxa"/>
            <w:shd w:val="clear" w:color="auto" w:fill="auto"/>
            <w:vAlign w:val="center"/>
          </w:tcPr>
          <w:p w:rsidR="00A316D1" w:rsidRPr="00E34761" w:rsidRDefault="00A316D1" w:rsidP="00722794">
            <w:pPr>
              <w:spacing w:after="0"/>
              <w:ind w:left="1060" w:hanging="1060"/>
              <w:mirrorIndents/>
              <w:jc w:val="both"/>
              <w:rPr>
                <w:rFonts w:ascii="Arial" w:hAnsi="Arial" w:cs="Arial"/>
                <w:sz w:val="24"/>
                <w:szCs w:val="24"/>
              </w:rPr>
            </w:pPr>
            <w:r w:rsidRPr="00E34761">
              <w:rPr>
                <w:rFonts w:ascii="Arial" w:hAnsi="Arial" w:cs="Arial"/>
                <w:sz w:val="24"/>
                <w:szCs w:val="24"/>
              </w:rPr>
              <w:t>Anexo 11. Recibo de entrega recepción de expedientes de sed</w:t>
            </w:r>
            <w:r w:rsidR="00722794">
              <w:rPr>
                <w:rFonts w:ascii="Arial" w:hAnsi="Arial" w:cs="Arial"/>
                <w:sz w:val="24"/>
                <w:szCs w:val="24"/>
              </w:rPr>
              <w:t>es en Órganos Centrales……………….</w:t>
            </w:r>
            <w:r w:rsidRPr="00E34761">
              <w:rPr>
                <w:rFonts w:ascii="Arial" w:hAnsi="Arial" w:cs="Arial"/>
                <w:sz w:val="24"/>
                <w:szCs w:val="24"/>
              </w:rPr>
              <w:t>…………………………………</w:t>
            </w:r>
            <w:r w:rsidR="00693FF3">
              <w:rPr>
                <w:rFonts w:ascii="Arial" w:hAnsi="Arial" w:cs="Arial"/>
                <w:sz w:val="24"/>
                <w:szCs w:val="24"/>
              </w:rPr>
              <w:t>………………</w:t>
            </w:r>
          </w:p>
        </w:tc>
        <w:tc>
          <w:tcPr>
            <w:tcW w:w="928" w:type="dxa"/>
            <w:shd w:val="clear" w:color="auto" w:fill="auto"/>
            <w:vAlign w:val="bottom"/>
          </w:tcPr>
          <w:p w:rsidR="00A316D1" w:rsidRPr="00E34761" w:rsidRDefault="00F550D1" w:rsidP="00E87837">
            <w:pPr>
              <w:spacing w:after="0"/>
              <w:contextualSpacing/>
              <w:mirrorIndents/>
              <w:jc w:val="center"/>
              <w:rPr>
                <w:rFonts w:ascii="Arial" w:hAnsi="Arial" w:cs="Arial"/>
                <w:sz w:val="24"/>
                <w:szCs w:val="24"/>
              </w:rPr>
            </w:pPr>
            <w:r>
              <w:rPr>
                <w:rFonts w:ascii="Arial" w:hAnsi="Arial" w:cs="Arial"/>
                <w:sz w:val="24"/>
                <w:szCs w:val="24"/>
              </w:rPr>
              <w:t>1</w:t>
            </w:r>
            <w:r w:rsidR="009335AD">
              <w:rPr>
                <w:rFonts w:ascii="Arial" w:hAnsi="Arial" w:cs="Arial"/>
                <w:sz w:val="24"/>
                <w:szCs w:val="24"/>
              </w:rPr>
              <w:t>11</w:t>
            </w:r>
          </w:p>
        </w:tc>
      </w:tr>
      <w:tr w:rsidR="000F7D0E" w:rsidRPr="009F705C" w:rsidTr="00693FF3">
        <w:tc>
          <w:tcPr>
            <w:tcW w:w="675" w:type="dxa"/>
            <w:shd w:val="clear" w:color="auto" w:fill="auto"/>
            <w:vAlign w:val="center"/>
          </w:tcPr>
          <w:p w:rsidR="00A316D1" w:rsidRPr="009F705C" w:rsidRDefault="00A316D1" w:rsidP="00A316D1">
            <w:pPr>
              <w:spacing w:after="0"/>
              <w:mirrorIndents/>
              <w:jc w:val="center"/>
              <w:rPr>
                <w:rFonts w:ascii="Arial" w:hAnsi="Arial" w:cs="Arial"/>
              </w:rPr>
            </w:pPr>
          </w:p>
        </w:tc>
        <w:tc>
          <w:tcPr>
            <w:tcW w:w="8392" w:type="dxa"/>
            <w:shd w:val="clear" w:color="auto" w:fill="auto"/>
            <w:vAlign w:val="center"/>
          </w:tcPr>
          <w:p w:rsidR="00A316D1" w:rsidRPr="00E34761" w:rsidRDefault="00A316D1" w:rsidP="00A316D1">
            <w:pPr>
              <w:spacing w:after="0"/>
              <w:ind w:left="1201" w:hanging="1201"/>
              <w:mirrorIndents/>
              <w:jc w:val="both"/>
              <w:rPr>
                <w:rFonts w:ascii="Arial" w:hAnsi="Arial" w:cs="Arial"/>
                <w:sz w:val="24"/>
                <w:szCs w:val="24"/>
              </w:rPr>
            </w:pPr>
            <w:r w:rsidRPr="00E34761">
              <w:rPr>
                <w:rFonts w:ascii="Arial" w:hAnsi="Arial" w:cs="Arial"/>
                <w:sz w:val="24"/>
                <w:szCs w:val="24"/>
              </w:rPr>
              <w:t>Anexo 12. Procedimiento para la revisión</w:t>
            </w:r>
            <w:r w:rsidR="00722794">
              <w:rPr>
                <w:rFonts w:ascii="Arial" w:hAnsi="Arial" w:cs="Arial"/>
                <w:sz w:val="24"/>
                <w:szCs w:val="24"/>
              </w:rPr>
              <w:t xml:space="preserve"> de expedientes en sede…………</w:t>
            </w:r>
            <w:r w:rsidR="00693FF3">
              <w:rPr>
                <w:rFonts w:ascii="Arial" w:hAnsi="Arial" w:cs="Arial"/>
                <w:sz w:val="24"/>
                <w:szCs w:val="24"/>
              </w:rPr>
              <w:t>…..</w:t>
            </w:r>
          </w:p>
        </w:tc>
        <w:tc>
          <w:tcPr>
            <w:tcW w:w="928" w:type="dxa"/>
            <w:shd w:val="clear" w:color="auto" w:fill="auto"/>
            <w:vAlign w:val="bottom"/>
          </w:tcPr>
          <w:p w:rsidR="00A316D1" w:rsidRPr="00E34761" w:rsidRDefault="00F550D1" w:rsidP="00E87837">
            <w:pPr>
              <w:spacing w:after="0"/>
              <w:contextualSpacing/>
              <w:mirrorIndents/>
              <w:jc w:val="center"/>
              <w:rPr>
                <w:rFonts w:ascii="Arial" w:hAnsi="Arial" w:cs="Arial"/>
                <w:sz w:val="24"/>
                <w:szCs w:val="24"/>
              </w:rPr>
            </w:pPr>
            <w:r>
              <w:rPr>
                <w:rFonts w:ascii="Arial" w:hAnsi="Arial" w:cs="Arial"/>
                <w:sz w:val="24"/>
                <w:szCs w:val="24"/>
              </w:rPr>
              <w:t>1</w:t>
            </w:r>
            <w:r w:rsidR="009335AD">
              <w:rPr>
                <w:rFonts w:ascii="Arial" w:hAnsi="Arial" w:cs="Arial"/>
                <w:sz w:val="24"/>
                <w:szCs w:val="24"/>
              </w:rPr>
              <w:t>12</w:t>
            </w:r>
          </w:p>
        </w:tc>
      </w:tr>
      <w:tr w:rsidR="000F7D0E" w:rsidRPr="009F705C" w:rsidTr="00693FF3">
        <w:tc>
          <w:tcPr>
            <w:tcW w:w="675" w:type="dxa"/>
            <w:shd w:val="clear" w:color="auto" w:fill="auto"/>
            <w:vAlign w:val="center"/>
          </w:tcPr>
          <w:p w:rsidR="00A316D1" w:rsidRPr="009F705C" w:rsidRDefault="00A316D1" w:rsidP="00A316D1">
            <w:pPr>
              <w:spacing w:after="0"/>
              <w:mirrorIndents/>
              <w:jc w:val="center"/>
              <w:rPr>
                <w:rFonts w:ascii="Arial" w:hAnsi="Arial" w:cs="Arial"/>
              </w:rPr>
            </w:pPr>
          </w:p>
        </w:tc>
        <w:tc>
          <w:tcPr>
            <w:tcW w:w="8392" w:type="dxa"/>
            <w:shd w:val="clear" w:color="auto" w:fill="auto"/>
            <w:vAlign w:val="center"/>
          </w:tcPr>
          <w:p w:rsidR="00A316D1" w:rsidRPr="00BA66C1" w:rsidRDefault="00A316D1" w:rsidP="00B51AA9">
            <w:pPr>
              <w:spacing w:after="0"/>
              <w:ind w:left="1060" w:hanging="1060"/>
              <w:mirrorIndents/>
              <w:jc w:val="both"/>
              <w:rPr>
                <w:rFonts w:ascii="Arial" w:eastAsia="Times New Roman" w:hAnsi="Arial" w:cs="Arial"/>
                <w:bCs/>
                <w:sz w:val="24"/>
                <w:szCs w:val="24"/>
                <w:lang w:eastAsia="es-MX"/>
              </w:rPr>
            </w:pPr>
            <w:r w:rsidRPr="00BA66C1">
              <w:rPr>
                <w:rFonts w:ascii="Arial" w:eastAsia="Times New Roman" w:hAnsi="Arial" w:cs="Arial"/>
                <w:bCs/>
                <w:sz w:val="24"/>
                <w:szCs w:val="24"/>
                <w:lang w:eastAsia="es-MX"/>
              </w:rPr>
              <w:t>Anexo 13.</w:t>
            </w:r>
            <w:r w:rsidRPr="00BA66C1">
              <w:rPr>
                <w:rFonts w:ascii="Arial" w:eastAsia="Times New Roman" w:hAnsi="Arial" w:cs="Arial"/>
                <w:b/>
                <w:bCs/>
                <w:sz w:val="24"/>
                <w:szCs w:val="24"/>
                <w:lang w:eastAsia="es-MX"/>
              </w:rPr>
              <w:t xml:space="preserve"> </w:t>
            </w:r>
            <w:r w:rsidRPr="00BA66C1">
              <w:rPr>
                <w:rFonts w:ascii="Arial" w:eastAsia="Times New Roman" w:hAnsi="Arial" w:cs="Arial"/>
                <w:bCs/>
                <w:sz w:val="24"/>
                <w:szCs w:val="24"/>
                <w:lang w:eastAsia="es-MX"/>
              </w:rPr>
              <w:t>Directorio de instituciones educativas susceptibles de invitar para que sus integrantes participen como aspirantes a Consejeras y Consejeros Electorales Distritales</w:t>
            </w:r>
            <w:r w:rsidR="00B51AA9" w:rsidRPr="00BA66C1">
              <w:rPr>
                <w:rFonts w:ascii="Arial" w:eastAsia="Times New Roman" w:hAnsi="Arial" w:cs="Arial"/>
                <w:bCs/>
                <w:sz w:val="24"/>
                <w:szCs w:val="24"/>
                <w:lang w:eastAsia="es-MX"/>
              </w:rPr>
              <w:t xml:space="preserve"> y Municipales</w:t>
            </w:r>
            <w:r w:rsidRPr="00BA66C1">
              <w:rPr>
                <w:rFonts w:ascii="Arial" w:eastAsia="Times New Roman" w:hAnsi="Arial" w:cs="Arial"/>
                <w:bCs/>
                <w:sz w:val="24"/>
                <w:szCs w:val="24"/>
                <w:lang w:eastAsia="es-MX"/>
              </w:rPr>
              <w:t xml:space="preserve">, </w:t>
            </w:r>
            <w:r w:rsidR="00B51AA9" w:rsidRPr="00BA66C1">
              <w:rPr>
                <w:rFonts w:ascii="Arial" w:eastAsia="Times New Roman" w:hAnsi="Arial" w:cs="Arial"/>
                <w:bCs/>
                <w:sz w:val="24"/>
                <w:szCs w:val="24"/>
                <w:lang w:eastAsia="es-MX"/>
              </w:rPr>
              <w:t>Proceso Electoral para la Elección O</w:t>
            </w:r>
            <w:r w:rsidRPr="00BA66C1">
              <w:rPr>
                <w:rFonts w:ascii="Arial" w:eastAsia="Times New Roman" w:hAnsi="Arial" w:cs="Arial"/>
                <w:bCs/>
                <w:sz w:val="24"/>
                <w:szCs w:val="24"/>
                <w:lang w:eastAsia="es-MX"/>
              </w:rPr>
              <w:t xml:space="preserve">rdinaria de </w:t>
            </w:r>
            <w:r w:rsidR="00B51AA9" w:rsidRPr="00BA66C1">
              <w:rPr>
                <w:rFonts w:ascii="Arial" w:eastAsia="Times New Roman" w:hAnsi="Arial" w:cs="Arial"/>
                <w:bCs/>
                <w:sz w:val="24"/>
                <w:szCs w:val="24"/>
                <w:lang w:eastAsia="es-MX"/>
              </w:rPr>
              <w:t>Diputados y miembros de los Ayuntamientos del Estado de México 2017-2018</w:t>
            </w:r>
            <w:r w:rsidR="00693FF3" w:rsidRPr="00BA66C1">
              <w:rPr>
                <w:rFonts w:ascii="Arial" w:eastAsia="Times New Roman" w:hAnsi="Arial" w:cs="Arial"/>
                <w:bCs/>
                <w:sz w:val="24"/>
                <w:szCs w:val="24"/>
                <w:lang w:eastAsia="es-MX"/>
              </w:rPr>
              <w:t>…………………….</w:t>
            </w:r>
          </w:p>
        </w:tc>
        <w:tc>
          <w:tcPr>
            <w:tcW w:w="928" w:type="dxa"/>
            <w:shd w:val="clear" w:color="auto" w:fill="auto"/>
            <w:vAlign w:val="bottom"/>
          </w:tcPr>
          <w:p w:rsidR="00A316D1" w:rsidRPr="00E34761" w:rsidRDefault="009335AD" w:rsidP="00E87837">
            <w:pPr>
              <w:spacing w:after="0"/>
              <w:contextualSpacing/>
              <w:mirrorIndents/>
              <w:jc w:val="center"/>
              <w:rPr>
                <w:rFonts w:ascii="Arial" w:hAnsi="Arial" w:cs="Arial"/>
                <w:sz w:val="24"/>
                <w:szCs w:val="24"/>
              </w:rPr>
            </w:pPr>
            <w:r>
              <w:rPr>
                <w:rFonts w:ascii="Arial" w:hAnsi="Arial" w:cs="Arial"/>
                <w:sz w:val="24"/>
                <w:szCs w:val="24"/>
              </w:rPr>
              <w:t>127</w:t>
            </w:r>
          </w:p>
        </w:tc>
      </w:tr>
      <w:tr w:rsidR="000F7D0E" w:rsidRPr="009F705C" w:rsidTr="00693FF3">
        <w:tc>
          <w:tcPr>
            <w:tcW w:w="675" w:type="dxa"/>
            <w:shd w:val="clear" w:color="auto" w:fill="auto"/>
            <w:vAlign w:val="center"/>
          </w:tcPr>
          <w:p w:rsidR="00A316D1" w:rsidRPr="009F705C" w:rsidRDefault="00A316D1" w:rsidP="00A316D1">
            <w:pPr>
              <w:spacing w:after="0"/>
              <w:mirrorIndents/>
              <w:jc w:val="center"/>
              <w:rPr>
                <w:rFonts w:ascii="Arial" w:hAnsi="Arial" w:cs="Arial"/>
              </w:rPr>
            </w:pPr>
          </w:p>
        </w:tc>
        <w:tc>
          <w:tcPr>
            <w:tcW w:w="8392" w:type="dxa"/>
            <w:shd w:val="clear" w:color="auto" w:fill="auto"/>
            <w:vAlign w:val="center"/>
          </w:tcPr>
          <w:p w:rsidR="00A316D1" w:rsidRPr="00BA66C1" w:rsidRDefault="00A316D1" w:rsidP="00BA66C1">
            <w:pPr>
              <w:spacing w:after="0"/>
              <w:ind w:left="1060" w:hanging="1060"/>
              <w:mirrorIndents/>
              <w:jc w:val="both"/>
              <w:rPr>
                <w:rFonts w:ascii="Arial" w:eastAsia="Times New Roman" w:hAnsi="Arial" w:cs="Arial"/>
                <w:bCs/>
                <w:sz w:val="24"/>
                <w:szCs w:val="24"/>
                <w:lang w:eastAsia="es-MX"/>
              </w:rPr>
            </w:pPr>
            <w:r w:rsidRPr="00BA66C1">
              <w:rPr>
                <w:rFonts w:ascii="Arial" w:eastAsia="Times New Roman" w:hAnsi="Arial" w:cs="Arial"/>
                <w:bCs/>
                <w:sz w:val="24"/>
                <w:szCs w:val="24"/>
                <w:lang w:eastAsia="es-MX"/>
              </w:rPr>
              <w:t>Anexo</w:t>
            </w:r>
            <w:r w:rsidR="00D75924" w:rsidRPr="00BA66C1">
              <w:rPr>
                <w:rFonts w:ascii="Arial" w:eastAsia="Times New Roman" w:hAnsi="Arial" w:cs="Arial"/>
                <w:bCs/>
                <w:sz w:val="24"/>
                <w:szCs w:val="24"/>
                <w:lang w:eastAsia="es-MX"/>
              </w:rPr>
              <w:t xml:space="preserve"> </w:t>
            </w:r>
            <w:r w:rsidRPr="00BA66C1">
              <w:rPr>
                <w:rFonts w:ascii="Arial" w:eastAsia="Times New Roman" w:hAnsi="Arial" w:cs="Arial"/>
                <w:bCs/>
                <w:sz w:val="24"/>
                <w:szCs w:val="24"/>
                <w:lang w:eastAsia="es-MX"/>
              </w:rPr>
              <w:t>14.</w:t>
            </w:r>
            <w:r w:rsidR="00D75924" w:rsidRPr="00BA66C1">
              <w:rPr>
                <w:rFonts w:ascii="Arial" w:eastAsia="Times New Roman" w:hAnsi="Arial" w:cs="Arial"/>
                <w:bCs/>
                <w:sz w:val="24"/>
                <w:szCs w:val="24"/>
                <w:lang w:eastAsia="es-MX"/>
              </w:rPr>
              <w:t xml:space="preserve"> </w:t>
            </w:r>
            <w:r w:rsidRPr="00BA66C1">
              <w:rPr>
                <w:rFonts w:ascii="Arial" w:eastAsia="Times New Roman" w:hAnsi="Arial" w:cs="Arial"/>
                <w:bCs/>
                <w:sz w:val="24"/>
                <w:szCs w:val="24"/>
                <w:lang w:eastAsia="es-MX"/>
              </w:rPr>
              <w:t xml:space="preserve">Directorio de organizaciones sociales del Estado de México susceptibles de invitar para que sus </w:t>
            </w:r>
            <w:r w:rsidR="00E87837" w:rsidRPr="00BA66C1">
              <w:rPr>
                <w:rFonts w:ascii="Arial" w:eastAsia="Times New Roman" w:hAnsi="Arial" w:cs="Arial"/>
                <w:bCs/>
                <w:sz w:val="24"/>
                <w:szCs w:val="24"/>
                <w:lang w:eastAsia="es-MX"/>
              </w:rPr>
              <w:t xml:space="preserve">integrantes </w:t>
            </w:r>
            <w:r w:rsidRPr="00BA66C1">
              <w:rPr>
                <w:rFonts w:ascii="Arial" w:eastAsia="Times New Roman" w:hAnsi="Arial" w:cs="Arial"/>
                <w:bCs/>
                <w:sz w:val="24"/>
                <w:szCs w:val="24"/>
                <w:lang w:eastAsia="es-MX"/>
              </w:rPr>
              <w:t xml:space="preserve">participen como aspirantes a </w:t>
            </w:r>
            <w:r w:rsidR="00B51AA9" w:rsidRPr="00BA66C1">
              <w:rPr>
                <w:rFonts w:ascii="Arial" w:eastAsia="Times New Roman" w:hAnsi="Arial" w:cs="Arial"/>
                <w:bCs/>
                <w:sz w:val="24"/>
                <w:szCs w:val="24"/>
                <w:lang w:eastAsia="es-MX"/>
              </w:rPr>
              <w:t>Consejeras y Consejeros Electorales Distritales y Municipales, Proceso Electoral para la Elección Ordinaria de Diputados y miembros de los Ayuntamientos del Estado de México 2017-2018</w:t>
            </w:r>
            <w:r w:rsidR="00E87837" w:rsidRPr="00BA66C1">
              <w:rPr>
                <w:rFonts w:ascii="Arial" w:eastAsia="Times New Roman" w:hAnsi="Arial" w:cs="Arial"/>
                <w:bCs/>
                <w:sz w:val="24"/>
                <w:szCs w:val="24"/>
                <w:lang w:eastAsia="es-MX"/>
              </w:rPr>
              <w:t>………………………</w:t>
            </w:r>
            <w:r w:rsidR="00D75924" w:rsidRPr="00BA66C1">
              <w:rPr>
                <w:rFonts w:ascii="Arial" w:eastAsia="Times New Roman" w:hAnsi="Arial" w:cs="Arial"/>
                <w:bCs/>
                <w:sz w:val="24"/>
                <w:szCs w:val="24"/>
                <w:lang w:eastAsia="es-MX"/>
              </w:rPr>
              <w:t>………</w:t>
            </w:r>
            <w:r w:rsidR="00693FF3" w:rsidRPr="00BA66C1">
              <w:rPr>
                <w:rFonts w:ascii="Arial" w:eastAsia="Times New Roman" w:hAnsi="Arial" w:cs="Arial"/>
                <w:bCs/>
                <w:sz w:val="24"/>
                <w:szCs w:val="24"/>
                <w:lang w:eastAsia="es-MX"/>
              </w:rPr>
              <w:t>…………...</w:t>
            </w:r>
            <w:r w:rsidR="00497808">
              <w:rPr>
                <w:rFonts w:ascii="Arial" w:eastAsia="Times New Roman" w:hAnsi="Arial" w:cs="Arial"/>
                <w:bCs/>
                <w:sz w:val="24"/>
                <w:szCs w:val="24"/>
                <w:lang w:eastAsia="es-MX"/>
              </w:rPr>
              <w:t>............................</w:t>
            </w:r>
          </w:p>
        </w:tc>
        <w:tc>
          <w:tcPr>
            <w:tcW w:w="928" w:type="dxa"/>
            <w:shd w:val="clear" w:color="auto" w:fill="auto"/>
            <w:vAlign w:val="bottom"/>
          </w:tcPr>
          <w:p w:rsidR="00A316D1" w:rsidRPr="00E34761" w:rsidRDefault="00F550D1" w:rsidP="00E87837">
            <w:pPr>
              <w:spacing w:after="0"/>
              <w:contextualSpacing/>
              <w:mirrorIndents/>
              <w:jc w:val="center"/>
              <w:rPr>
                <w:rFonts w:ascii="Arial" w:hAnsi="Arial" w:cs="Arial"/>
                <w:sz w:val="24"/>
                <w:szCs w:val="24"/>
              </w:rPr>
            </w:pPr>
            <w:r>
              <w:rPr>
                <w:rFonts w:ascii="Arial" w:hAnsi="Arial" w:cs="Arial"/>
                <w:sz w:val="24"/>
                <w:szCs w:val="24"/>
              </w:rPr>
              <w:t>1</w:t>
            </w:r>
            <w:r w:rsidR="009335AD">
              <w:rPr>
                <w:rFonts w:ascii="Arial" w:hAnsi="Arial" w:cs="Arial"/>
                <w:sz w:val="24"/>
                <w:szCs w:val="24"/>
              </w:rPr>
              <w:t>41</w:t>
            </w:r>
          </w:p>
        </w:tc>
      </w:tr>
      <w:tr w:rsidR="000F7D0E" w:rsidRPr="009F705C" w:rsidTr="00693FF3">
        <w:trPr>
          <w:trHeight w:val="66"/>
        </w:trPr>
        <w:tc>
          <w:tcPr>
            <w:tcW w:w="675" w:type="dxa"/>
            <w:shd w:val="clear" w:color="auto" w:fill="auto"/>
            <w:vAlign w:val="center"/>
          </w:tcPr>
          <w:p w:rsidR="00A316D1" w:rsidRPr="009F705C" w:rsidRDefault="00A316D1" w:rsidP="00A316D1">
            <w:pPr>
              <w:spacing w:after="0"/>
              <w:mirrorIndents/>
              <w:jc w:val="center"/>
              <w:rPr>
                <w:rFonts w:ascii="Arial" w:hAnsi="Arial" w:cs="Arial"/>
              </w:rPr>
            </w:pPr>
          </w:p>
        </w:tc>
        <w:tc>
          <w:tcPr>
            <w:tcW w:w="8392" w:type="dxa"/>
            <w:shd w:val="clear" w:color="auto" w:fill="auto"/>
            <w:vAlign w:val="center"/>
          </w:tcPr>
          <w:p w:rsidR="00A316D1" w:rsidRPr="00BA66C1" w:rsidRDefault="00A316D1" w:rsidP="00BA66C1">
            <w:pPr>
              <w:spacing w:after="0"/>
              <w:ind w:left="1201" w:hanging="1201"/>
              <w:mirrorIndents/>
              <w:jc w:val="both"/>
              <w:rPr>
                <w:rFonts w:ascii="Arial" w:hAnsi="Arial" w:cs="Arial"/>
                <w:sz w:val="24"/>
                <w:szCs w:val="24"/>
              </w:rPr>
            </w:pPr>
            <w:r w:rsidRPr="00BA66C1">
              <w:rPr>
                <w:rFonts w:ascii="Arial" w:hAnsi="Arial" w:cs="Arial"/>
                <w:sz w:val="24"/>
                <w:szCs w:val="24"/>
              </w:rPr>
              <w:t>Anexo</w:t>
            </w:r>
            <w:r w:rsidR="00D75924" w:rsidRPr="00BA66C1">
              <w:rPr>
                <w:rFonts w:ascii="Arial" w:hAnsi="Arial" w:cs="Arial"/>
                <w:sz w:val="24"/>
                <w:szCs w:val="24"/>
              </w:rPr>
              <w:t xml:space="preserve"> </w:t>
            </w:r>
            <w:r w:rsidRPr="00BA66C1">
              <w:rPr>
                <w:rFonts w:ascii="Arial" w:hAnsi="Arial" w:cs="Arial"/>
                <w:sz w:val="24"/>
                <w:szCs w:val="24"/>
              </w:rPr>
              <w:t>15.</w:t>
            </w:r>
            <w:r w:rsidR="00D75924" w:rsidRPr="00BA66C1">
              <w:rPr>
                <w:rFonts w:ascii="Arial" w:hAnsi="Arial" w:cs="Arial"/>
                <w:sz w:val="24"/>
                <w:szCs w:val="24"/>
              </w:rPr>
              <w:t xml:space="preserve"> </w:t>
            </w:r>
            <w:r w:rsidRPr="00BA66C1">
              <w:rPr>
                <w:rFonts w:ascii="Arial" w:hAnsi="Arial" w:cs="Arial"/>
                <w:sz w:val="24"/>
                <w:szCs w:val="24"/>
              </w:rPr>
              <w:t xml:space="preserve">Directorio de organizaciones indígenas en el Estado de México </w:t>
            </w:r>
            <w:r w:rsidRPr="00BA66C1">
              <w:rPr>
                <w:rFonts w:ascii="Arial" w:eastAsia="Times New Roman" w:hAnsi="Arial" w:cs="Arial"/>
                <w:bCs/>
                <w:sz w:val="24"/>
                <w:szCs w:val="24"/>
                <w:lang w:eastAsia="es-MX"/>
              </w:rPr>
              <w:t xml:space="preserve">susceptibles de invitar para que sus </w:t>
            </w:r>
            <w:r w:rsidR="00E87837" w:rsidRPr="00BA66C1">
              <w:rPr>
                <w:rFonts w:ascii="Arial" w:eastAsia="Times New Roman" w:hAnsi="Arial" w:cs="Arial"/>
                <w:bCs/>
                <w:sz w:val="24"/>
                <w:szCs w:val="24"/>
                <w:lang w:eastAsia="es-MX"/>
              </w:rPr>
              <w:t>integrantes</w:t>
            </w:r>
            <w:r w:rsidRPr="00BA66C1">
              <w:rPr>
                <w:rFonts w:ascii="Arial" w:eastAsia="Times New Roman" w:hAnsi="Arial" w:cs="Arial"/>
                <w:bCs/>
                <w:sz w:val="24"/>
                <w:szCs w:val="24"/>
                <w:lang w:eastAsia="es-MX"/>
              </w:rPr>
              <w:t xml:space="preserve"> participen como aspirantes a </w:t>
            </w:r>
            <w:r w:rsidR="00B51AA9" w:rsidRPr="00BA66C1">
              <w:rPr>
                <w:rFonts w:ascii="Arial" w:eastAsia="Times New Roman" w:hAnsi="Arial" w:cs="Arial"/>
                <w:bCs/>
                <w:sz w:val="24"/>
                <w:szCs w:val="24"/>
                <w:lang w:eastAsia="es-MX"/>
              </w:rPr>
              <w:t>Consejeras y Consejeros Electorales Distritales y Municipales, Proceso Electoral para la Elección Ordinaria de Diputados y miembros de los Ayuntamientos del Estado de México 2017-2018</w:t>
            </w:r>
            <w:r w:rsidR="00E87837" w:rsidRPr="00BA66C1">
              <w:rPr>
                <w:rFonts w:ascii="Arial" w:eastAsia="Times New Roman" w:hAnsi="Arial" w:cs="Arial"/>
                <w:bCs/>
                <w:sz w:val="24"/>
                <w:szCs w:val="24"/>
                <w:lang w:eastAsia="es-MX"/>
              </w:rPr>
              <w:t>……..……………………</w:t>
            </w:r>
            <w:r w:rsidR="00693FF3" w:rsidRPr="00BA66C1">
              <w:rPr>
                <w:rFonts w:ascii="Arial" w:eastAsia="Times New Roman" w:hAnsi="Arial" w:cs="Arial"/>
                <w:bCs/>
                <w:sz w:val="24"/>
                <w:szCs w:val="24"/>
                <w:lang w:eastAsia="es-MX"/>
              </w:rPr>
              <w:t>……………</w:t>
            </w:r>
            <w:r w:rsidR="00497808">
              <w:rPr>
                <w:rFonts w:ascii="Arial" w:eastAsia="Times New Roman" w:hAnsi="Arial" w:cs="Arial"/>
                <w:bCs/>
                <w:sz w:val="24"/>
                <w:szCs w:val="24"/>
                <w:lang w:eastAsia="es-MX"/>
              </w:rPr>
              <w:t>……………………..</w:t>
            </w:r>
          </w:p>
        </w:tc>
        <w:tc>
          <w:tcPr>
            <w:tcW w:w="928" w:type="dxa"/>
            <w:shd w:val="clear" w:color="auto" w:fill="auto"/>
            <w:vAlign w:val="bottom"/>
          </w:tcPr>
          <w:p w:rsidR="00A316D1" w:rsidRPr="00E34761" w:rsidRDefault="009335AD" w:rsidP="00A316D1">
            <w:pPr>
              <w:spacing w:after="0"/>
              <w:contextualSpacing/>
              <w:mirrorIndents/>
              <w:jc w:val="center"/>
              <w:rPr>
                <w:rFonts w:ascii="Arial" w:hAnsi="Arial" w:cs="Arial"/>
                <w:sz w:val="24"/>
                <w:szCs w:val="24"/>
              </w:rPr>
            </w:pPr>
            <w:r>
              <w:rPr>
                <w:rFonts w:ascii="Arial" w:hAnsi="Arial" w:cs="Arial"/>
                <w:sz w:val="24"/>
                <w:szCs w:val="24"/>
              </w:rPr>
              <w:t>146</w:t>
            </w:r>
          </w:p>
        </w:tc>
      </w:tr>
    </w:tbl>
    <w:p w:rsidR="004C5108" w:rsidRPr="00536D80" w:rsidRDefault="004C5108" w:rsidP="00F26F82">
      <w:pPr>
        <w:spacing w:after="0" w:line="240" w:lineRule="auto"/>
        <w:rPr>
          <w:rFonts w:ascii="Arial" w:hAnsi="Arial" w:cs="Arial"/>
          <w:b/>
        </w:rPr>
      </w:pPr>
    </w:p>
    <w:p w:rsidR="004C5108" w:rsidRPr="00536D80" w:rsidRDefault="004C5108" w:rsidP="00F26F82">
      <w:pPr>
        <w:spacing w:after="0" w:line="240" w:lineRule="auto"/>
        <w:rPr>
          <w:rFonts w:ascii="Arial" w:hAnsi="Arial" w:cs="Arial"/>
          <w:b/>
        </w:rPr>
      </w:pPr>
    </w:p>
    <w:p w:rsidR="00280565" w:rsidRPr="00536D80" w:rsidRDefault="00280565">
      <w:pPr>
        <w:spacing w:after="0" w:line="240" w:lineRule="auto"/>
        <w:rPr>
          <w:rFonts w:ascii="Arial" w:hAnsi="Arial" w:cs="Arial"/>
          <w:b/>
        </w:rPr>
      </w:pPr>
      <w:r w:rsidRPr="00536D80">
        <w:rPr>
          <w:rFonts w:ascii="Arial" w:hAnsi="Arial" w:cs="Arial"/>
          <w:b/>
        </w:rPr>
        <w:br w:type="page"/>
      </w:r>
    </w:p>
    <w:p w:rsidR="00624FDF" w:rsidRDefault="00624FDF" w:rsidP="00E35713">
      <w:pPr>
        <w:spacing w:after="0" w:line="240" w:lineRule="auto"/>
        <w:jc w:val="center"/>
        <w:rPr>
          <w:rFonts w:ascii="Arial" w:hAnsi="Arial" w:cs="Arial"/>
          <w:b/>
          <w:sz w:val="24"/>
          <w:szCs w:val="24"/>
        </w:rPr>
      </w:pPr>
    </w:p>
    <w:p w:rsidR="00E35713" w:rsidRPr="00693FF3" w:rsidRDefault="00012822" w:rsidP="00E35713">
      <w:pPr>
        <w:spacing w:after="0" w:line="240" w:lineRule="auto"/>
        <w:jc w:val="center"/>
        <w:rPr>
          <w:rFonts w:ascii="Arial" w:hAnsi="Arial" w:cs="Arial"/>
          <w:b/>
          <w:sz w:val="24"/>
          <w:szCs w:val="24"/>
        </w:rPr>
      </w:pPr>
      <w:r w:rsidRPr="00693FF3">
        <w:rPr>
          <w:rFonts w:ascii="Arial" w:hAnsi="Arial" w:cs="Arial"/>
          <w:b/>
          <w:sz w:val="24"/>
          <w:szCs w:val="24"/>
        </w:rPr>
        <w:t>1</w:t>
      </w:r>
      <w:r w:rsidR="00E35713" w:rsidRPr="00693FF3">
        <w:rPr>
          <w:rFonts w:ascii="Arial" w:hAnsi="Arial" w:cs="Arial"/>
          <w:b/>
          <w:sz w:val="24"/>
          <w:szCs w:val="24"/>
        </w:rPr>
        <w:t>. GLOSARIO</w:t>
      </w:r>
    </w:p>
    <w:p w:rsidR="00E35713" w:rsidRPr="00693FF3" w:rsidRDefault="00E35713" w:rsidP="00E35713">
      <w:pPr>
        <w:spacing w:after="0" w:line="240" w:lineRule="auto"/>
        <w:jc w:val="center"/>
        <w:rPr>
          <w:rFonts w:ascii="Arial" w:hAnsi="Arial" w:cs="Arial"/>
          <w:b/>
          <w:sz w:val="24"/>
          <w:szCs w:val="24"/>
        </w:rPr>
      </w:pPr>
    </w:p>
    <w:p w:rsidR="00693FF3" w:rsidRPr="00693FF3" w:rsidRDefault="00693FF3" w:rsidP="00E35713">
      <w:pPr>
        <w:spacing w:after="0" w:line="240" w:lineRule="auto"/>
        <w:jc w:val="center"/>
        <w:rPr>
          <w:rFonts w:ascii="Arial" w:hAnsi="Arial" w:cs="Arial"/>
          <w:b/>
          <w:sz w:val="24"/>
          <w:szCs w:val="24"/>
        </w:rPr>
      </w:pPr>
    </w:p>
    <w:p w:rsidR="00E35713" w:rsidRPr="00693FF3" w:rsidRDefault="00E35713" w:rsidP="00E35713">
      <w:pPr>
        <w:ind w:left="66"/>
        <w:jc w:val="both"/>
        <w:rPr>
          <w:rFonts w:ascii="Arial" w:hAnsi="Arial" w:cs="Arial"/>
          <w:sz w:val="24"/>
          <w:szCs w:val="24"/>
        </w:rPr>
      </w:pPr>
      <w:r w:rsidRPr="00693FF3">
        <w:rPr>
          <w:rFonts w:ascii="Arial" w:hAnsi="Arial" w:cs="Arial"/>
          <w:b/>
          <w:sz w:val="24"/>
          <w:szCs w:val="24"/>
        </w:rPr>
        <w:t>Aspirante</w:t>
      </w:r>
      <w:r w:rsidR="003E662E" w:rsidRPr="00693FF3">
        <w:rPr>
          <w:rFonts w:ascii="Arial" w:hAnsi="Arial" w:cs="Arial"/>
          <w:b/>
          <w:sz w:val="24"/>
          <w:szCs w:val="24"/>
        </w:rPr>
        <w:t>:</w:t>
      </w:r>
      <w:r w:rsidR="009F4FFF" w:rsidRPr="00693FF3">
        <w:rPr>
          <w:rFonts w:ascii="Arial" w:hAnsi="Arial" w:cs="Arial"/>
          <w:sz w:val="24"/>
          <w:szCs w:val="24"/>
        </w:rPr>
        <w:t xml:space="preserve"> Aspirante a Consejera o </w:t>
      </w:r>
      <w:r w:rsidRPr="00693FF3">
        <w:rPr>
          <w:rFonts w:ascii="Arial" w:hAnsi="Arial" w:cs="Arial"/>
          <w:sz w:val="24"/>
          <w:szCs w:val="24"/>
        </w:rPr>
        <w:t>Consejero Electoral Distrital</w:t>
      </w:r>
      <w:r w:rsidR="009F4FFF" w:rsidRPr="00693FF3">
        <w:rPr>
          <w:rFonts w:ascii="Arial" w:hAnsi="Arial" w:cs="Arial"/>
          <w:sz w:val="24"/>
          <w:szCs w:val="24"/>
        </w:rPr>
        <w:t xml:space="preserve"> </w:t>
      </w:r>
      <w:r w:rsidR="00E34761" w:rsidRPr="00693FF3">
        <w:rPr>
          <w:rFonts w:ascii="Arial" w:hAnsi="Arial" w:cs="Arial"/>
          <w:sz w:val="24"/>
          <w:szCs w:val="24"/>
        </w:rPr>
        <w:t>o</w:t>
      </w:r>
      <w:r w:rsidR="009F4FFF" w:rsidRPr="00693FF3">
        <w:rPr>
          <w:rFonts w:ascii="Arial" w:hAnsi="Arial" w:cs="Arial"/>
          <w:sz w:val="24"/>
          <w:szCs w:val="24"/>
        </w:rPr>
        <w:t xml:space="preserve"> Municipal</w:t>
      </w:r>
      <w:r w:rsidRPr="00693FF3">
        <w:rPr>
          <w:rFonts w:ascii="Arial" w:hAnsi="Arial" w:cs="Arial"/>
          <w:sz w:val="24"/>
          <w:szCs w:val="24"/>
        </w:rPr>
        <w:t>.</w:t>
      </w:r>
    </w:p>
    <w:p w:rsidR="00E35713" w:rsidRPr="00693FF3" w:rsidRDefault="00B80E62" w:rsidP="00E35713">
      <w:pPr>
        <w:ind w:left="66"/>
        <w:jc w:val="both"/>
        <w:rPr>
          <w:rFonts w:ascii="Arial" w:hAnsi="Arial" w:cs="Arial"/>
          <w:sz w:val="24"/>
          <w:szCs w:val="24"/>
        </w:rPr>
      </w:pPr>
      <w:r w:rsidRPr="00693FF3">
        <w:rPr>
          <w:rFonts w:ascii="Arial" w:hAnsi="Arial" w:cs="Arial"/>
          <w:b/>
          <w:sz w:val="24"/>
          <w:szCs w:val="24"/>
        </w:rPr>
        <w:t>Acta c</w:t>
      </w:r>
      <w:r w:rsidR="00E35713" w:rsidRPr="00693FF3">
        <w:rPr>
          <w:rFonts w:ascii="Arial" w:hAnsi="Arial" w:cs="Arial"/>
          <w:b/>
          <w:sz w:val="24"/>
          <w:szCs w:val="24"/>
        </w:rPr>
        <w:t>ircunstanciada</w:t>
      </w:r>
      <w:r w:rsidR="003E662E" w:rsidRPr="00693FF3">
        <w:rPr>
          <w:rFonts w:ascii="Arial" w:hAnsi="Arial" w:cs="Arial"/>
          <w:b/>
          <w:sz w:val="24"/>
          <w:szCs w:val="24"/>
        </w:rPr>
        <w:t>:</w:t>
      </w:r>
      <w:r w:rsidR="00E35713" w:rsidRPr="00693FF3">
        <w:rPr>
          <w:rFonts w:ascii="Arial" w:hAnsi="Arial" w:cs="Arial"/>
          <w:sz w:val="24"/>
          <w:szCs w:val="24"/>
        </w:rPr>
        <w:t xml:space="preserve"> Acta </w:t>
      </w:r>
      <w:r w:rsidRPr="00693FF3">
        <w:rPr>
          <w:rFonts w:ascii="Arial" w:hAnsi="Arial" w:cs="Arial"/>
          <w:sz w:val="24"/>
          <w:szCs w:val="24"/>
        </w:rPr>
        <w:t>circunstanciada de la recepción de</w:t>
      </w:r>
      <w:r w:rsidR="00311B6E" w:rsidRPr="00693FF3">
        <w:rPr>
          <w:rFonts w:ascii="Arial" w:hAnsi="Arial" w:cs="Arial"/>
          <w:sz w:val="24"/>
          <w:szCs w:val="24"/>
        </w:rPr>
        <w:t xml:space="preserve"> documentos e integración de</w:t>
      </w:r>
      <w:r w:rsidRPr="00693FF3">
        <w:rPr>
          <w:rFonts w:ascii="Arial" w:hAnsi="Arial" w:cs="Arial"/>
          <w:sz w:val="24"/>
          <w:szCs w:val="24"/>
        </w:rPr>
        <w:t xml:space="preserve"> expedientes</w:t>
      </w:r>
      <w:r w:rsidR="00311B6E" w:rsidRPr="00693FF3">
        <w:rPr>
          <w:rFonts w:ascii="Arial" w:hAnsi="Arial" w:cs="Arial"/>
          <w:sz w:val="24"/>
          <w:szCs w:val="24"/>
        </w:rPr>
        <w:t xml:space="preserve"> de aspirantes a Consejeras y Consejeros</w:t>
      </w:r>
      <w:r w:rsidRPr="00693FF3">
        <w:rPr>
          <w:rFonts w:ascii="Arial" w:hAnsi="Arial" w:cs="Arial"/>
          <w:sz w:val="24"/>
          <w:szCs w:val="24"/>
        </w:rPr>
        <w:t xml:space="preserve"> en s</w:t>
      </w:r>
      <w:r w:rsidR="00E35713" w:rsidRPr="00693FF3">
        <w:rPr>
          <w:rFonts w:ascii="Arial" w:hAnsi="Arial" w:cs="Arial"/>
          <w:sz w:val="24"/>
          <w:szCs w:val="24"/>
        </w:rPr>
        <w:t>ede.</w:t>
      </w:r>
    </w:p>
    <w:p w:rsidR="00E35713" w:rsidRPr="00693FF3" w:rsidRDefault="00B80E62" w:rsidP="00E35713">
      <w:pPr>
        <w:ind w:left="66"/>
        <w:jc w:val="both"/>
        <w:rPr>
          <w:rFonts w:ascii="Arial" w:hAnsi="Arial" w:cs="Arial"/>
          <w:sz w:val="24"/>
          <w:szCs w:val="24"/>
        </w:rPr>
      </w:pPr>
      <w:r w:rsidRPr="00693FF3">
        <w:rPr>
          <w:rFonts w:ascii="Arial" w:hAnsi="Arial" w:cs="Arial"/>
          <w:b/>
          <w:sz w:val="24"/>
          <w:szCs w:val="24"/>
        </w:rPr>
        <w:t>Cédula de r</w:t>
      </w:r>
      <w:r w:rsidR="00E35713" w:rsidRPr="00693FF3">
        <w:rPr>
          <w:rFonts w:ascii="Arial" w:hAnsi="Arial" w:cs="Arial"/>
          <w:b/>
          <w:sz w:val="24"/>
          <w:szCs w:val="24"/>
        </w:rPr>
        <w:t>egistro</w:t>
      </w:r>
      <w:r w:rsidR="003E662E" w:rsidRPr="00693FF3">
        <w:rPr>
          <w:rFonts w:ascii="Arial" w:hAnsi="Arial" w:cs="Arial"/>
          <w:b/>
          <w:sz w:val="24"/>
          <w:szCs w:val="24"/>
        </w:rPr>
        <w:t>:</w:t>
      </w:r>
      <w:r w:rsidR="00012822" w:rsidRPr="00693FF3">
        <w:rPr>
          <w:rFonts w:ascii="Arial" w:hAnsi="Arial" w:cs="Arial"/>
          <w:b/>
          <w:sz w:val="24"/>
          <w:szCs w:val="24"/>
        </w:rPr>
        <w:t xml:space="preserve"> </w:t>
      </w:r>
      <w:r w:rsidRPr="00693FF3">
        <w:rPr>
          <w:rFonts w:ascii="Arial" w:hAnsi="Arial" w:cs="Arial"/>
          <w:sz w:val="24"/>
          <w:szCs w:val="24"/>
        </w:rPr>
        <w:t>Cédula de registro de a</w:t>
      </w:r>
      <w:r w:rsidR="00E35713" w:rsidRPr="00693FF3">
        <w:rPr>
          <w:rFonts w:ascii="Arial" w:hAnsi="Arial" w:cs="Arial"/>
          <w:sz w:val="24"/>
          <w:szCs w:val="24"/>
        </w:rPr>
        <w:t>spirantes a Consejeras y Consejeros Electorales Distritales</w:t>
      </w:r>
      <w:r w:rsidR="009F4FFF" w:rsidRPr="00693FF3">
        <w:rPr>
          <w:rFonts w:ascii="Arial" w:hAnsi="Arial" w:cs="Arial"/>
          <w:sz w:val="24"/>
          <w:szCs w:val="24"/>
        </w:rPr>
        <w:t xml:space="preserve"> y Municipales</w:t>
      </w:r>
      <w:r w:rsidR="00E35713" w:rsidRPr="00693FF3">
        <w:rPr>
          <w:rFonts w:ascii="Arial" w:hAnsi="Arial" w:cs="Arial"/>
          <w:sz w:val="24"/>
          <w:szCs w:val="24"/>
        </w:rPr>
        <w:t>.</w:t>
      </w:r>
    </w:p>
    <w:p w:rsidR="00E35713" w:rsidRPr="00693FF3" w:rsidRDefault="00311B6E" w:rsidP="00E35713">
      <w:pPr>
        <w:ind w:left="66"/>
        <w:jc w:val="both"/>
        <w:rPr>
          <w:rFonts w:ascii="Arial" w:hAnsi="Arial" w:cs="Arial"/>
          <w:sz w:val="24"/>
          <w:szCs w:val="24"/>
        </w:rPr>
      </w:pPr>
      <w:r w:rsidRPr="00693FF3">
        <w:rPr>
          <w:rFonts w:ascii="Arial" w:hAnsi="Arial" w:cs="Arial"/>
          <w:b/>
          <w:sz w:val="24"/>
          <w:szCs w:val="24"/>
        </w:rPr>
        <w:t>Código</w:t>
      </w:r>
      <w:r w:rsidR="003E662E" w:rsidRPr="00693FF3">
        <w:rPr>
          <w:rFonts w:ascii="Arial" w:hAnsi="Arial" w:cs="Arial"/>
          <w:b/>
          <w:sz w:val="24"/>
          <w:szCs w:val="24"/>
        </w:rPr>
        <w:t>:</w:t>
      </w:r>
      <w:r w:rsidR="00E35713" w:rsidRPr="00693FF3">
        <w:rPr>
          <w:rFonts w:ascii="Arial" w:hAnsi="Arial" w:cs="Arial"/>
          <w:sz w:val="24"/>
          <w:szCs w:val="24"/>
        </w:rPr>
        <w:t xml:space="preserve"> Código Electoral del Estado de México.</w:t>
      </w:r>
    </w:p>
    <w:p w:rsidR="00D75924" w:rsidRPr="00693FF3" w:rsidRDefault="00D75924" w:rsidP="00E35713">
      <w:pPr>
        <w:ind w:left="66"/>
        <w:jc w:val="both"/>
        <w:rPr>
          <w:rFonts w:ascii="Arial" w:hAnsi="Arial" w:cs="Arial"/>
          <w:sz w:val="24"/>
          <w:szCs w:val="24"/>
        </w:rPr>
      </w:pPr>
      <w:r w:rsidRPr="00693FF3">
        <w:rPr>
          <w:rFonts w:ascii="Arial" w:hAnsi="Arial" w:cs="Arial"/>
          <w:b/>
          <w:sz w:val="24"/>
          <w:szCs w:val="24"/>
        </w:rPr>
        <w:t>Consejero Distrital</w:t>
      </w:r>
      <w:r w:rsidR="003E662E" w:rsidRPr="00693FF3">
        <w:rPr>
          <w:rFonts w:ascii="Arial" w:hAnsi="Arial" w:cs="Arial"/>
          <w:b/>
          <w:sz w:val="24"/>
          <w:szCs w:val="24"/>
        </w:rPr>
        <w:t>:</w:t>
      </w:r>
      <w:r w:rsidRPr="00693FF3">
        <w:rPr>
          <w:rFonts w:ascii="Arial" w:hAnsi="Arial" w:cs="Arial"/>
          <w:b/>
          <w:sz w:val="24"/>
          <w:szCs w:val="24"/>
        </w:rPr>
        <w:t xml:space="preserve"> </w:t>
      </w:r>
      <w:r w:rsidRPr="00693FF3">
        <w:rPr>
          <w:rFonts w:ascii="Arial" w:hAnsi="Arial" w:cs="Arial"/>
          <w:sz w:val="24"/>
          <w:szCs w:val="24"/>
        </w:rPr>
        <w:t>Consejera y Consejero Electoral Distrital.</w:t>
      </w:r>
    </w:p>
    <w:p w:rsidR="00E35713" w:rsidRPr="00693FF3" w:rsidRDefault="00E35713" w:rsidP="00E35713">
      <w:pPr>
        <w:ind w:left="66"/>
        <w:jc w:val="both"/>
        <w:rPr>
          <w:rFonts w:ascii="Arial" w:hAnsi="Arial" w:cs="Arial"/>
          <w:sz w:val="24"/>
          <w:szCs w:val="24"/>
        </w:rPr>
      </w:pPr>
      <w:r w:rsidRPr="00693FF3">
        <w:rPr>
          <w:rFonts w:ascii="Arial" w:hAnsi="Arial" w:cs="Arial"/>
          <w:b/>
          <w:sz w:val="24"/>
          <w:szCs w:val="24"/>
        </w:rPr>
        <w:t>Consejero Electoral</w:t>
      </w:r>
      <w:r w:rsidR="003E662E" w:rsidRPr="00693FF3">
        <w:rPr>
          <w:rFonts w:ascii="Arial" w:hAnsi="Arial" w:cs="Arial"/>
          <w:b/>
          <w:sz w:val="24"/>
          <w:szCs w:val="24"/>
        </w:rPr>
        <w:t xml:space="preserve">: </w:t>
      </w:r>
      <w:r w:rsidR="003E662E" w:rsidRPr="00693FF3">
        <w:rPr>
          <w:rFonts w:ascii="Arial" w:hAnsi="Arial" w:cs="Arial"/>
          <w:sz w:val="24"/>
          <w:szCs w:val="24"/>
        </w:rPr>
        <w:t>Consejera</w:t>
      </w:r>
      <w:r w:rsidR="00012822" w:rsidRPr="00693FF3">
        <w:rPr>
          <w:rFonts w:ascii="Arial" w:hAnsi="Arial" w:cs="Arial"/>
          <w:sz w:val="24"/>
          <w:szCs w:val="24"/>
        </w:rPr>
        <w:t xml:space="preserve"> y </w:t>
      </w:r>
      <w:r w:rsidRPr="00693FF3">
        <w:rPr>
          <w:rFonts w:ascii="Arial" w:hAnsi="Arial" w:cs="Arial"/>
          <w:sz w:val="24"/>
          <w:szCs w:val="24"/>
        </w:rPr>
        <w:t>Consejero Electoral del Consejo General del Instituto Electoral del Estado de México.</w:t>
      </w:r>
    </w:p>
    <w:p w:rsidR="00D75924" w:rsidRPr="00693FF3" w:rsidRDefault="00D75924" w:rsidP="00D75924">
      <w:pPr>
        <w:ind w:left="66"/>
        <w:jc w:val="both"/>
        <w:rPr>
          <w:rFonts w:ascii="Arial" w:hAnsi="Arial" w:cs="Arial"/>
          <w:sz w:val="24"/>
          <w:szCs w:val="24"/>
        </w:rPr>
      </w:pPr>
      <w:r w:rsidRPr="00693FF3">
        <w:rPr>
          <w:rFonts w:ascii="Arial" w:hAnsi="Arial" w:cs="Arial"/>
          <w:b/>
          <w:sz w:val="24"/>
          <w:szCs w:val="24"/>
        </w:rPr>
        <w:t>Consejero Municipal</w:t>
      </w:r>
      <w:r w:rsidR="003E662E" w:rsidRPr="00693FF3">
        <w:rPr>
          <w:rFonts w:ascii="Arial" w:hAnsi="Arial" w:cs="Arial"/>
          <w:b/>
          <w:sz w:val="24"/>
          <w:szCs w:val="24"/>
        </w:rPr>
        <w:t>:</w:t>
      </w:r>
      <w:r w:rsidRPr="00693FF3">
        <w:rPr>
          <w:rFonts w:ascii="Arial" w:hAnsi="Arial" w:cs="Arial"/>
          <w:b/>
          <w:sz w:val="24"/>
          <w:szCs w:val="24"/>
        </w:rPr>
        <w:t xml:space="preserve"> </w:t>
      </w:r>
      <w:r w:rsidRPr="00693FF3">
        <w:rPr>
          <w:rFonts w:ascii="Arial" w:hAnsi="Arial" w:cs="Arial"/>
          <w:sz w:val="24"/>
          <w:szCs w:val="24"/>
        </w:rPr>
        <w:t>Consejera y Consejero Electoral Municipal.</w:t>
      </w:r>
    </w:p>
    <w:p w:rsidR="00E35713" w:rsidRPr="00693FF3" w:rsidRDefault="00E35713" w:rsidP="00E35713">
      <w:pPr>
        <w:ind w:left="66"/>
        <w:jc w:val="both"/>
        <w:rPr>
          <w:rFonts w:ascii="Arial" w:hAnsi="Arial" w:cs="Arial"/>
          <w:sz w:val="24"/>
          <w:szCs w:val="24"/>
        </w:rPr>
      </w:pPr>
      <w:r w:rsidRPr="00693FF3">
        <w:rPr>
          <w:rFonts w:ascii="Arial" w:hAnsi="Arial" w:cs="Arial"/>
          <w:b/>
          <w:sz w:val="24"/>
          <w:szCs w:val="24"/>
        </w:rPr>
        <w:t>Consejo Distrital</w:t>
      </w:r>
      <w:r w:rsidR="003E662E" w:rsidRPr="00693FF3">
        <w:rPr>
          <w:rFonts w:ascii="Arial" w:hAnsi="Arial" w:cs="Arial"/>
          <w:b/>
          <w:sz w:val="24"/>
          <w:szCs w:val="24"/>
        </w:rPr>
        <w:t>:</w:t>
      </w:r>
      <w:r w:rsidRPr="00693FF3">
        <w:rPr>
          <w:rFonts w:ascii="Arial" w:hAnsi="Arial" w:cs="Arial"/>
          <w:sz w:val="24"/>
          <w:szCs w:val="24"/>
        </w:rPr>
        <w:t xml:space="preserve"> Consejo Distrital Electoral.</w:t>
      </w:r>
    </w:p>
    <w:p w:rsidR="00E35713" w:rsidRPr="00693FF3" w:rsidRDefault="00E35713" w:rsidP="00E35713">
      <w:pPr>
        <w:ind w:left="66"/>
        <w:jc w:val="both"/>
        <w:rPr>
          <w:rFonts w:ascii="Arial" w:hAnsi="Arial" w:cs="Arial"/>
          <w:sz w:val="24"/>
          <w:szCs w:val="24"/>
        </w:rPr>
      </w:pPr>
      <w:r w:rsidRPr="00693FF3">
        <w:rPr>
          <w:rFonts w:ascii="Arial" w:hAnsi="Arial" w:cs="Arial"/>
          <w:b/>
          <w:sz w:val="24"/>
          <w:szCs w:val="24"/>
        </w:rPr>
        <w:t>Consejo General</w:t>
      </w:r>
      <w:r w:rsidR="003E662E" w:rsidRPr="00693FF3">
        <w:rPr>
          <w:rFonts w:ascii="Arial" w:hAnsi="Arial" w:cs="Arial"/>
          <w:b/>
          <w:sz w:val="24"/>
          <w:szCs w:val="24"/>
        </w:rPr>
        <w:t>:</w:t>
      </w:r>
      <w:r w:rsidRPr="00693FF3">
        <w:rPr>
          <w:rFonts w:ascii="Arial" w:hAnsi="Arial" w:cs="Arial"/>
          <w:b/>
          <w:sz w:val="24"/>
          <w:szCs w:val="24"/>
        </w:rPr>
        <w:t xml:space="preserve"> </w:t>
      </w:r>
      <w:r w:rsidRPr="00693FF3">
        <w:rPr>
          <w:rFonts w:ascii="Arial" w:hAnsi="Arial" w:cs="Arial"/>
          <w:sz w:val="24"/>
          <w:szCs w:val="24"/>
        </w:rPr>
        <w:t>Consejo General del Instituto Electoral del Estado de México.</w:t>
      </w:r>
    </w:p>
    <w:p w:rsidR="00CD4480" w:rsidRPr="00693FF3" w:rsidRDefault="00CD4480" w:rsidP="00CD4480">
      <w:pPr>
        <w:ind w:left="66"/>
        <w:jc w:val="both"/>
        <w:rPr>
          <w:rFonts w:ascii="Arial" w:hAnsi="Arial" w:cs="Arial"/>
          <w:sz w:val="24"/>
          <w:szCs w:val="24"/>
        </w:rPr>
      </w:pPr>
      <w:r w:rsidRPr="00693FF3">
        <w:rPr>
          <w:rFonts w:ascii="Arial" w:hAnsi="Arial" w:cs="Arial"/>
          <w:b/>
          <w:sz w:val="24"/>
          <w:szCs w:val="24"/>
        </w:rPr>
        <w:t>Consejo Municipal</w:t>
      </w:r>
      <w:r w:rsidR="003E662E" w:rsidRPr="00693FF3">
        <w:rPr>
          <w:rFonts w:ascii="Arial" w:hAnsi="Arial" w:cs="Arial"/>
          <w:b/>
          <w:sz w:val="24"/>
          <w:szCs w:val="24"/>
        </w:rPr>
        <w:t xml:space="preserve">: </w:t>
      </w:r>
      <w:r w:rsidRPr="00693FF3">
        <w:rPr>
          <w:rFonts w:ascii="Arial" w:hAnsi="Arial" w:cs="Arial"/>
          <w:sz w:val="24"/>
          <w:szCs w:val="24"/>
        </w:rPr>
        <w:t>Consejo Municipal Electoral.</w:t>
      </w:r>
    </w:p>
    <w:p w:rsidR="00B732C0" w:rsidRPr="00693FF3" w:rsidRDefault="00B80E62" w:rsidP="00E35713">
      <w:pPr>
        <w:ind w:left="66"/>
        <w:jc w:val="both"/>
        <w:rPr>
          <w:rFonts w:ascii="Arial" w:hAnsi="Arial" w:cs="Arial"/>
          <w:sz w:val="24"/>
          <w:szCs w:val="24"/>
        </w:rPr>
      </w:pPr>
      <w:r w:rsidRPr="00693FF3">
        <w:rPr>
          <w:rFonts w:ascii="Arial" w:hAnsi="Arial" w:cs="Arial"/>
          <w:b/>
          <w:sz w:val="24"/>
          <w:szCs w:val="24"/>
        </w:rPr>
        <w:t>Constancia de r</w:t>
      </w:r>
      <w:r w:rsidR="00C73D7E" w:rsidRPr="00693FF3">
        <w:rPr>
          <w:rFonts w:ascii="Arial" w:hAnsi="Arial" w:cs="Arial"/>
          <w:b/>
          <w:sz w:val="24"/>
          <w:szCs w:val="24"/>
        </w:rPr>
        <w:t>esidencia</w:t>
      </w:r>
      <w:r w:rsidR="003E662E" w:rsidRPr="00693FF3">
        <w:rPr>
          <w:rFonts w:ascii="Arial" w:hAnsi="Arial" w:cs="Arial"/>
          <w:b/>
          <w:sz w:val="24"/>
          <w:szCs w:val="24"/>
        </w:rPr>
        <w:t xml:space="preserve">: </w:t>
      </w:r>
      <w:r w:rsidRPr="00693FF3">
        <w:rPr>
          <w:rFonts w:ascii="Arial" w:hAnsi="Arial" w:cs="Arial"/>
          <w:sz w:val="24"/>
          <w:szCs w:val="24"/>
        </w:rPr>
        <w:t>Constancia de r</w:t>
      </w:r>
      <w:r w:rsidR="00B732C0" w:rsidRPr="00693FF3">
        <w:rPr>
          <w:rFonts w:ascii="Arial" w:hAnsi="Arial" w:cs="Arial"/>
          <w:sz w:val="24"/>
          <w:szCs w:val="24"/>
        </w:rPr>
        <w:t>esidencia expedida por el Secretario del Ayuntamiento</w:t>
      </w:r>
      <w:r w:rsidR="00051660" w:rsidRPr="00693FF3">
        <w:rPr>
          <w:rFonts w:ascii="Arial" w:hAnsi="Arial" w:cs="Arial"/>
          <w:sz w:val="24"/>
          <w:szCs w:val="24"/>
        </w:rPr>
        <w:t>, según corresponda;</w:t>
      </w:r>
      <w:r w:rsidR="00B732C0" w:rsidRPr="00693FF3">
        <w:rPr>
          <w:rFonts w:ascii="Arial" w:hAnsi="Arial" w:cs="Arial"/>
          <w:sz w:val="24"/>
          <w:szCs w:val="24"/>
        </w:rPr>
        <w:t xml:space="preserve"> que acredite tener más de cinco años de residencia en el Municipio de que se trate.</w:t>
      </w:r>
    </w:p>
    <w:p w:rsidR="00E35713" w:rsidRPr="00693FF3" w:rsidRDefault="00E35713" w:rsidP="00E35713">
      <w:pPr>
        <w:ind w:left="66"/>
        <w:jc w:val="both"/>
        <w:rPr>
          <w:rFonts w:ascii="Arial" w:hAnsi="Arial" w:cs="Arial"/>
          <w:sz w:val="24"/>
          <w:szCs w:val="24"/>
        </w:rPr>
      </w:pPr>
      <w:r w:rsidRPr="00693FF3">
        <w:rPr>
          <w:rFonts w:ascii="Arial" w:hAnsi="Arial" w:cs="Arial"/>
          <w:b/>
          <w:sz w:val="24"/>
          <w:szCs w:val="24"/>
        </w:rPr>
        <w:t>Constitución Federal</w:t>
      </w:r>
      <w:r w:rsidR="003E662E" w:rsidRPr="00693FF3">
        <w:rPr>
          <w:rFonts w:ascii="Arial" w:hAnsi="Arial" w:cs="Arial"/>
          <w:b/>
          <w:sz w:val="24"/>
          <w:szCs w:val="24"/>
        </w:rPr>
        <w:t xml:space="preserve">: </w:t>
      </w:r>
      <w:r w:rsidRPr="00693FF3">
        <w:rPr>
          <w:rFonts w:ascii="Arial" w:hAnsi="Arial" w:cs="Arial"/>
          <w:sz w:val="24"/>
          <w:szCs w:val="24"/>
        </w:rPr>
        <w:t xml:space="preserve">Constitución Política de </w:t>
      </w:r>
      <w:r w:rsidR="009F7860" w:rsidRPr="00693FF3">
        <w:rPr>
          <w:rFonts w:ascii="Arial" w:hAnsi="Arial" w:cs="Arial"/>
          <w:sz w:val="24"/>
          <w:szCs w:val="24"/>
        </w:rPr>
        <w:t>los</w:t>
      </w:r>
      <w:r w:rsidRPr="00693FF3">
        <w:rPr>
          <w:rFonts w:ascii="Arial" w:hAnsi="Arial" w:cs="Arial"/>
          <w:sz w:val="24"/>
          <w:szCs w:val="24"/>
        </w:rPr>
        <w:t xml:space="preserve"> Estados Unidos Mexicanos.</w:t>
      </w:r>
    </w:p>
    <w:p w:rsidR="00E35713" w:rsidRPr="00693FF3" w:rsidRDefault="00E35713" w:rsidP="00E35713">
      <w:pPr>
        <w:ind w:left="66"/>
        <w:jc w:val="both"/>
        <w:rPr>
          <w:rFonts w:ascii="Arial" w:hAnsi="Arial" w:cs="Arial"/>
          <w:sz w:val="24"/>
          <w:szCs w:val="24"/>
        </w:rPr>
      </w:pPr>
      <w:r w:rsidRPr="00693FF3">
        <w:rPr>
          <w:rFonts w:ascii="Arial" w:hAnsi="Arial" w:cs="Arial"/>
          <w:b/>
          <w:sz w:val="24"/>
          <w:szCs w:val="24"/>
        </w:rPr>
        <w:t>Constitución Local</w:t>
      </w:r>
      <w:r w:rsidR="003E662E" w:rsidRPr="00693FF3">
        <w:rPr>
          <w:rFonts w:ascii="Arial" w:hAnsi="Arial" w:cs="Arial"/>
          <w:b/>
          <w:sz w:val="24"/>
          <w:szCs w:val="24"/>
        </w:rPr>
        <w:t xml:space="preserve">: </w:t>
      </w:r>
      <w:r w:rsidRPr="00693FF3">
        <w:rPr>
          <w:rFonts w:ascii="Arial" w:hAnsi="Arial" w:cs="Arial"/>
          <w:sz w:val="24"/>
          <w:szCs w:val="24"/>
        </w:rPr>
        <w:t>Constitución Política del Estado Libre y Soberano de México.</w:t>
      </w:r>
    </w:p>
    <w:p w:rsidR="00E35713" w:rsidRPr="00693FF3" w:rsidRDefault="00B80E62" w:rsidP="00E35713">
      <w:pPr>
        <w:ind w:left="66"/>
        <w:jc w:val="both"/>
        <w:rPr>
          <w:rFonts w:ascii="Arial" w:hAnsi="Arial" w:cs="Arial"/>
          <w:sz w:val="24"/>
          <w:szCs w:val="24"/>
        </w:rPr>
      </w:pPr>
      <w:r w:rsidRPr="00693FF3">
        <w:rPr>
          <w:rFonts w:ascii="Arial" w:hAnsi="Arial" w:cs="Arial"/>
          <w:b/>
          <w:sz w:val="24"/>
          <w:szCs w:val="24"/>
        </w:rPr>
        <w:t>Copia de la c</w:t>
      </w:r>
      <w:r w:rsidR="00E35713" w:rsidRPr="00693FF3">
        <w:rPr>
          <w:rFonts w:ascii="Arial" w:hAnsi="Arial" w:cs="Arial"/>
          <w:b/>
          <w:sz w:val="24"/>
          <w:szCs w:val="24"/>
        </w:rPr>
        <w:t>redencia</w:t>
      </w:r>
      <w:r w:rsidR="00BC07BE" w:rsidRPr="00693FF3">
        <w:rPr>
          <w:rFonts w:ascii="Arial" w:hAnsi="Arial" w:cs="Arial"/>
          <w:b/>
          <w:sz w:val="24"/>
          <w:szCs w:val="24"/>
        </w:rPr>
        <w:t>l</w:t>
      </w:r>
      <w:r w:rsidR="003E662E" w:rsidRPr="00693FF3">
        <w:rPr>
          <w:rFonts w:ascii="Arial" w:hAnsi="Arial" w:cs="Arial"/>
          <w:b/>
          <w:sz w:val="24"/>
          <w:szCs w:val="24"/>
        </w:rPr>
        <w:t xml:space="preserve">: </w:t>
      </w:r>
      <w:r w:rsidR="00F86D49" w:rsidRPr="00693FF3">
        <w:rPr>
          <w:rFonts w:ascii="Arial" w:hAnsi="Arial" w:cs="Arial"/>
          <w:sz w:val="24"/>
          <w:szCs w:val="24"/>
        </w:rPr>
        <w:t>Copia (por</w:t>
      </w:r>
      <w:r w:rsidR="00E35713" w:rsidRPr="00693FF3">
        <w:rPr>
          <w:rFonts w:ascii="Arial" w:hAnsi="Arial" w:cs="Arial"/>
          <w:sz w:val="24"/>
          <w:szCs w:val="24"/>
        </w:rPr>
        <w:t xml:space="preserve"> ambos lados) de la credencial para votar</w:t>
      </w:r>
      <w:r w:rsidR="00F86D49" w:rsidRPr="00693FF3">
        <w:rPr>
          <w:rFonts w:ascii="Arial" w:hAnsi="Arial" w:cs="Arial"/>
          <w:sz w:val="24"/>
          <w:szCs w:val="24"/>
        </w:rPr>
        <w:t xml:space="preserve"> con fotografía</w:t>
      </w:r>
      <w:r w:rsidR="009F7860" w:rsidRPr="00693FF3">
        <w:rPr>
          <w:rFonts w:ascii="Arial" w:hAnsi="Arial" w:cs="Arial"/>
          <w:sz w:val="24"/>
          <w:szCs w:val="24"/>
        </w:rPr>
        <w:t xml:space="preserve"> vigente</w:t>
      </w:r>
      <w:r w:rsidR="00E35713" w:rsidRPr="00693FF3">
        <w:rPr>
          <w:rFonts w:ascii="Arial" w:hAnsi="Arial" w:cs="Arial"/>
          <w:sz w:val="24"/>
          <w:szCs w:val="24"/>
        </w:rPr>
        <w:t>.</w:t>
      </w:r>
    </w:p>
    <w:p w:rsidR="006B4062" w:rsidRPr="00693FF3" w:rsidRDefault="006B4062" w:rsidP="00E35713">
      <w:pPr>
        <w:ind w:left="66"/>
        <w:jc w:val="both"/>
        <w:rPr>
          <w:rFonts w:ascii="Arial" w:hAnsi="Arial" w:cs="Arial"/>
          <w:sz w:val="24"/>
          <w:szCs w:val="24"/>
        </w:rPr>
      </w:pPr>
      <w:r w:rsidRPr="00693FF3">
        <w:rPr>
          <w:rFonts w:ascii="Arial" w:hAnsi="Arial" w:cs="Arial"/>
          <w:b/>
          <w:sz w:val="24"/>
          <w:szCs w:val="24"/>
        </w:rPr>
        <w:t>Credencial para votar vigente</w:t>
      </w:r>
      <w:r w:rsidR="003E662E" w:rsidRPr="00693FF3">
        <w:rPr>
          <w:rFonts w:ascii="Arial" w:hAnsi="Arial" w:cs="Arial"/>
          <w:b/>
          <w:sz w:val="24"/>
          <w:szCs w:val="24"/>
        </w:rPr>
        <w:t xml:space="preserve">: </w:t>
      </w:r>
      <w:r w:rsidRPr="00693FF3">
        <w:rPr>
          <w:rFonts w:ascii="Arial" w:hAnsi="Arial" w:cs="Arial"/>
          <w:sz w:val="24"/>
          <w:szCs w:val="24"/>
        </w:rPr>
        <w:t>Credencial para votar con fotografía vigente.</w:t>
      </w:r>
    </w:p>
    <w:p w:rsidR="00E35713" w:rsidRDefault="00E35713" w:rsidP="00E35713">
      <w:pPr>
        <w:ind w:left="66"/>
        <w:jc w:val="both"/>
        <w:rPr>
          <w:rFonts w:ascii="Arial" w:hAnsi="Arial" w:cs="Arial"/>
          <w:sz w:val="24"/>
          <w:szCs w:val="24"/>
        </w:rPr>
      </w:pPr>
      <w:r w:rsidRPr="00693FF3">
        <w:rPr>
          <w:rFonts w:ascii="Arial" w:hAnsi="Arial" w:cs="Arial"/>
          <w:b/>
          <w:sz w:val="24"/>
          <w:szCs w:val="24"/>
        </w:rPr>
        <w:t>Declaratoria</w:t>
      </w:r>
      <w:r w:rsidR="003E662E" w:rsidRPr="00693FF3">
        <w:rPr>
          <w:rFonts w:ascii="Arial" w:hAnsi="Arial" w:cs="Arial"/>
          <w:b/>
          <w:sz w:val="24"/>
          <w:szCs w:val="24"/>
        </w:rPr>
        <w:t xml:space="preserve">: </w:t>
      </w:r>
      <w:r w:rsidR="00B80E62" w:rsidRPr="00693FF3">
        <w:rPr>
          <w:rFonts w:ascii="Arial" w:hAnsi="Arial" w:cs="Arial"/>
          <w:sz w:val="24"/>
          <w:szCs w:val="24"/>
        </w:rPr>
        <w:t>Declaratoria bajo p</w:t>
      </w:r>
      <w:r w:rsidRPr="00693FF3">
        <w:rPr>
          <w:rFonts w:ascii="Arial" w:hAnsi="Arial" w:cs="Arial"/>
          <w:sz w:val="24"/>
          <w:szCs w:val="24"/>
        </w:rPr>
        <w:t>ro</w:t>
      </w:r>
      <w:r w:rsidR="00B80E62" w:rsidRPr="00693FF3">
        <w:rPr>
          <w:rFonts w:ascii="Arial" w:hAnsi="Arial" w:cs="Arial"/>
          <w:sz w:val="24"/>
          <w:szCs w:val="24"/>
        </w:rPr>
        <w:t>testa de decir v</w:t>
      </w:r>
      <w:r w:rsidRPr="00693FF3">
        <w:rPr>
          <w:rFonts w:ascii="Arial" w:hAnsi="Arial" w:cs="Arial"/>
          <w:sz w:val="24"/>
          <w:szCs w:val="24"/>
        </w:rPr>
        <w:t>erdad</w:t>
      </w:r>
      <w:r w:rsidR="009F7860" w:rsidRPr="00693FF3">
        <w:rPr>
          <w:rFonts w:ascii="Arial" w:hAnsi="Arial" w:cs="Arial"/>
          <w:sz w:val="24"/>
          <w:szCs w:val="24"/>
        </w:rPr>
        <w:t>.</w:t>
      </w:r>
    </w:p>
    <w:p w:rsidR="00693FF3" w:rsidRDefault="00693FF3" w:rsidP="00E35713">
      <w:pPr>
        <w:ind w:left="66"/>
        <w:jc w:val="both"/>
        <w:rPr>
          <w:rFonts w:ascii="Arial" w:hAnsi="Arial" w:cs="Arial"/>
          <w:sz w:val="24"/>
          <w:szCs w:val="24"/>
        </w:rPr>
      </w:pPr>
    </w:p>
    <w:p w:rsidR="00693FF3" w:rsidRDefault="00693FF3" w:rsidP="00E35713">
      <w:pPr>
        <w:ind w:left="66"/>
        <w:jc w:val="both"/>
        <w:rPr>
          <w:rFonts w:ascii="Arial" w:hAnsi="Arial" w:cs="Arial"/>
          <w:sz w:val="24"/>
          <w:szCs w:val="24"/>
        </w:rPr>
      </w:pPr>
    </w:p>
    <w:p w:rsidR="00693FF3" w:rsidRDefault="00693FF3" w:rsidP="00E35713">
      <w:pPr>
        <w:ind w:left="66"/>
        <w:jc w:val="both"/>
        <w:rPr>
          <w:rFonts w:ascii="Arial" w:hAnsi="Arial" w:cs="Arial"/>
          <w:sz w:val="24"/>
          <w:szCs w:val="24"/>
        </w:rPr>
      </w:pPr>
    </w:p>
    <w:p w:rsidR="00911EF7" w:rsidRPr="00693FF3" w:rsidRDefault="00E35713" w:rsidP="00E35713">
      <w:pPr>
        <w:ind w:left="66"/>
        <w:jc w:val="both"/>
        <w:rPr>
          <w:rFonts w:ascii="Arial" w:hAnsi="Arial" w:cs="Arial"/>
          <w:sz w:val="24"/>
          <w:szCs w:val="24"/>
        </w:rPr>
      </w:pPr>
      <w:r w:rsidRPr="00693FF3">
        <w:rPr>
          <w:rFonts w:ascii="Arial" w:hAnsi="Arial" w:cs="Arial"/>
          <w:b/>
          <w:sz w:val="24"/>
          <w:szCs w:val="24"/>
        </w:rPr>
        <w:lastRenderedPageBreak/>
        <w:t>Documentos solicitados</w:t>
      </w:r>
      <w:r w:rsidR="003E662E" w:rsidRPr="00693FF3">
        <w:rPr>
          <w:rFonts w:ascii="Arial" w:hAnsi="Arial" w:cs="Arial"/>
          <w:b/>
          <w:sz w:val="24"/>
          <w:szCs w:val="24"/>
        </w:rPr>
        <w:t xml:space="preserve">: </w:t>
      </w:r>
      <w:r w:rsidR="00B80E62" w:rsidRPr="00693FF3">
        <w:rPr>
          <w:rFonts w:ascii="Arial" w:hAnsi="Arial" w:cs="Arial"/>
          <w:sz w:val="24"/>
          <w:szCs w:val="24"/>
        </w:rPr>
        <w:t>Cédula de registro de a</w:t>
      </w:r>
      <w:r w:rsidRPr="00693FF3">
        <w:rPr>
          <w:rFonts w:ascii="Arial" w:hAnsi="Arial" w:cs="Arial"/>
          <w:sz w:val="24"/>
          <w:szCs w:val="24"/>
        </w:rPr>
        <w:t>spirantes a Consejeras y Consejeros Elector</w:t>
      </w:r>
      <w:r w:rsidR="00B80E62" w:rsidRPr="00693FF3">
        <w:rPr>
          <w:rFonts w:ascii="Arial" w:hAnsi="Arial" w:cs="Arial"/>
          <w:sz w:val="24"/>
          <w:szCs w:val="24"/>
        </w:rPr>
        <w:t>ales Distritales</w:t>
      </w:r>
      <w:r w:rsidR="00051660" w:rsidRPr="00693FF3">
        <w:rPr>
          <w:rFonts w:ascii="Arial" w:hAnsi="Arial" w:cs="Arial"/>
          <w:sz w:val="24"/>
          <w:szCs w:val="24"/>
        </w:rPr>
        <w:t xml:space="preserve"> y Municipales</w:t>
      </w:r>
      <w:r w:rsidR="00B80E62" w:rsidRPr="00693FF3">
        <w:rPr>
          <w:rFonts w:ascii="Arial" w:hAnsi="Arial" w:cs="Arial"/>
          <w:sz w:val="24"/>
          <w:szCs w:val="24"/>
        </w:rPr>
        <w:t xml:space="preserve">, </w:t>
      </w:r>
      <w:r w:rsidR="00911EF7" w:rsidRPr="00693FF3">
        <w:rPr>
          <w:rFonts w:ascii="Arial" w:hAnsi="Arial" w:cs="Arial"/>
          <w:sz w:val="24"/>
          <w:szCs w:val="24"/>
        </w:rPr>
        <w:t>copia (por ambos lados) de la credencial para votar, copia del acta de nacimiento, Declaratoria bajo protesta de decir verdad,</w:t>
      </w:r>
      <w:r w:rsidR="00EF0905" w:rsidRPr="00693FF3">
        <w:rPr>
          <w:rFonts w:ascii="Arial" w:hAnsi="Arial" w:cs="Arial"/>
          <w:sz w:val="24"/>
          <w:szCs w:val="24"/>
        </w:rPr>
        <w:t xml:space="preserve"> en su caso constancia de residencia</w:t>
      </w:r>
      <w:r w:rsidR="00A400AC" w:rsidRPr="00693FF3">
        <w:rPr>
          <w:rFonts w:ascii="Arial" w:hAnsi="Arial" w:cs="Arial"/>
          <w:sz w:val="24"/>
          <w:szCs w:val="24"/>
        </w:rPr>
        <w:t xml:space="preserve"> que acredite más de 5 años</w:t>
      </w:r>
      <w:r w:rsidR="00EF0905" w:rsidRPr="00693FF3">
        <w:rPr>
          <w:rFonts w:ascii="Arial" w:hAnsi="Arial" w:cs="Arial"/>
          <w:sz w:val="24"/>
          <w:szCs w:val="24"/>
        </w:rPr>
        <w:t xml:space="preserve">, currículum vitae con documentación probatoria, resumen curricular, escrito de máximo dos cuartillas en las que el interesado exprese las razones por las que aspira a </w:t>
      </w:r>
      <w:r w:rsidR="00A400AC" w:rsidRPr="00693FF3">
        <w:rPr>
          <w:rFonts w:ascii="Arial" w:hAnsi="Arial" w:cs="Arial"/>
          <w:sz w:val="24"/>
          <w:szCs w:val="24"/>
        </w:rPr>
        <w:t>ser designada o designado como C</w:t>
      </w:r>
      <w:r w:rsidR="00EF0905" w:rsidRPr="00693FF3">
        <w:rPr>
          <w:rFonts w:ascii="Arial" w:hAnsi="Arial" w:cs="Arial"/>
          <w:sz w:val="24"/>
          <w:szCs w:val="24"/>
        </w:rPr>
        <w:t xml:space="preserve">onsejera o </w:t>
      </w:r>
      <w:r w:rsidR="00A400AC" w:rsidRPr="00693FF3">
        <w:rPr>
          <w:rFonts w:ascii="Arial" w:hAnsi="Arial" w:cs="Arial"/>
          <w:sz w:val="24"/>
          <w:szCs w:val="24"/>
        </w:rPr>
        <w:t>C</w:t>
      </w:r>
      <w:r w:rsidR="00EF0905" w:rsidRPr="00693FF3">
        <w:rPr>
          <w:rFonts w:ascii="Arial" w:hAnsi="Arial" w:cs="Arial"/>
          <w:sz w:val="24"/>
          <w:szCs w:val="24"/>
        </w:rPr>
        <w:t xml:space="preserve">onsejero </w:t>
      </w:r>
      <w:r w:rsidR="00A400AC" w:rsidRPr="00693FF3">
        <w:rPr>
          <w:rFonts w:ascii="Arial" w:hAnsi="Arial" w:cs="Arial"/>
          <w:sz w:val="24"/>
          <w:szCs w:val="24"/>
        </w:rPr>
        <w:t>Distrital o Municipal E</w:t>
      </w:r>
      <w:r w:rsidR="00EF0905" w:rsidRPr="00693FF3">
        <w:rPr>
          <w:rFonts w:ascii="Arial" w:hAnsi="Arial" w:cs="Arial"/>
          <w:sz w:val="24"/>
          <w:szCs w:val="24"/>
        </w:rPr>
        <w:t>lectoral, copia del comprobante de domicilio y copia de la Clave Única de Registro de Población (CURP).</w:t>
      </w:r>
    </w:p>
    <w:p w:rsidR="00E35713" w:rsidRPr="00693FF3" w:rsidRDefault="00E35713" w:rsidP="00E35713">
      <w:pPr>
        <w:ind w:left="66"/>
        <w:jc w:val="both"/>
        <w:rPr>
          <w:rFonts w:ascii="Arial" w:hAnsi="Arial" w:cs="Arial"/>
          <w:sz w:val="24"/>
          <w:szCs w:val="24"/>
        </w:rPr>
      </w:pPr>
      <w:r w:rsidRPr="00693FF3">
        <w:rPr>
          <w:rFonts w:ascii="Arial" w:hAnsi="Arial" w:cs="Arial"/>
          <w:b/>
          <w:sz w:val="24"/>
          <w:szCs w:val="24"/>
        </w:rPr>
        <w:t xml:space="preserve">Elección de </w:t>
      </w:r>
      <w:r w:rsidR="00051660" w:rsidRPr="00693FF3">
        <w:rPr>
          <w:rFonts w:ascii="Arial" w:hAnsi="Arial" w:cs="Arial"/>
          <w:b/>
          <w:sz w:val="24"/>
          <w:szCs w:val="24"/>
        </w:rPr>
        <w:t>Diputados</w:t>
      </w:r>
      <w:r w:rsidR="00365732" w:rsidRPr="00693FF3">
        <w:rPr>
          <w:rFonts w:ascii="Arial" w:hAnsi="Arial" w:cs="Arial"/>
          <w:b/>
          <w:sz w:val="24"/>
          <w:szCs w:val="24"/>
        </w:rPr>
        <w:t xml:space="preserve"> </w:t>
      </w:r>
      <w:r w:rsidR="001207CA" w:rsidRPr="00693FF3">
        <w:rPr>
          <w:rFonts w:ascii="Arial" w:hAnsi="Arial" w:cs="Arial"/>
          <w:b/>
          <w:sz w:val="24"/>
          <w:szCs w:val="24"/>
        </w:rPr>
        <w:t>y Ayuntamientos</w:t>
      </w:r>
      <w:r w:rsidR="003E662E" w:rsidRPr="00693FF3">
        <w:rPr>
          <w:rFonts w:ascii="Arial" w:hAnsi="Arial" w:cs="Arial"/>
          <w:b/>
          <w:sz w:val="24"/>
          <w:szCs w:val="24"/>
        </w:rPr>
        <w:t xml:space="preserve">: </w:t>
      </w:r>
      <w:r w:rsidRPr="00693FF3">
        <w:rPr>
          <w:rFonts w:ascii="Arial" w:hAnsi="Arial" w:cs="Arial"/>
          <w:sz w:val="24"/>
          <w:szCs w:val="24"/>
        </w:rPr>
        <w:t xml:space="preserve">Elección Ordinaria de </w:t>
      </w:r>
      <w:r w:rsidR="00051660" w:rsidRPr="00693FF3">
        <w:rPr>
          <w:rFonts w:ascii="Arial" w:hAnsi="Arial" w:cs="Arial"/>
          <w:sz w:val="24"/>
          <w:szCs w:val="24"/>
        </w:rPr>
        <w:t xml:space="preserve">Diputados </w:t>
      </w:r>
      <w:r w:rsidR="001207CA" w:rsidRPr="00693FF3">
        <w:rPr>
          <w:rFonts w:ascii="Arial" w:hAnsi="Arial" w:cs="Arial"/>
          <w:sz w:val="24"/>
          <w:szCs w:val="24"/>
        </w:rPr>
        <w:t>y miembros de los</w:t>
      </w:r>
      <w:r w:rsidR="00C81662" w:rsidRPr="00693FF3">
        <w:rPr>
          <w:rFonts w:ascii="Arial" w:hAnsi="Arial" w:cs="Arial"/>
          <w:sz w:val="24"/>
          <w:szCs w:val="24"/>
        </w:rPr>
        <w:t xml:space="preserve"> </w:t>
      </w:r>
      <w:r w:rsidR="001207CA" w:rsidRPr="00693FF3">
        <w:rPr>
          <w:rFonts w:ascii="Arial" w:hAnsi="Arial" w:cs="Arial"/>
          <w:sz w:val="24"/>
          <w:szCs w:val="24"/>
        </w:rPr>
        <w:t>Ayuntamientos del Estado de México</w:t>
      </w:r>
      <w:r w:rsidR="00CD4480" w:rsidRPr="00693FF3">
        <w:rPr>
          <w:rFonts w:ascii="Arial" w:hAnsi="Arial" w:cs="Arial"/>
          <w:sz w:val="24"/>
          <w:szCs w:val="24"/>
        </w:rPr>
        <w:t xml:space="preserve"> 2017-2018</w:t>
      </w:r>
      <w:r w:rsidRPr="00693FF3">
        <w:rPr>
          <w:rFonts w:ascii="Arial" w:hAnsi="Arial" w:cs="Arial"/>
          <w:sz w:val="24"/>
          <w:szCs w:val="24"/>
        </w:rPr>
        <w:t>.</w:t>
      </w:r>
    </w:p>
    <w:p w:rsidR="00E35713" w:rsidRPr="00693FF3" w:rsidRDefault="00E35713" w:rsidP="00E35713">
      <w:pPr>
        <w:ind w:left="66"/>
        <w:jc w:val="both"/>
        <w:rPr>
          <w:rFonts w:ascii="Arial" w:hAnsi="Arial" w:cs="Arial"/>
          <w:sz w:val="24"/>
          <w:szCs w:val="24"/>
        </w:rPr>
      </w:pPr>
      <w:r w:rsidRPr="00693FF3">
        <w:rPr>
          <w:rFonts w:ascii="Arial" w:hAnsi="Arial" w:cs="Arial"/>
          <w:b/>
          <w:sz w:val="24"/>
          <w:szCs w:val="24"/>
        </w:rPr>
        <w:t>Escrito</w:t>
      </w:r>
      <w:r w:rsidR="003E662E" w:rsidRPr="005F26DA">
        <w:rPr>
          <w:rFonts w:ascii="Arial" w:hAnsi="Arial" w:cs="Arial"/>
          <w:b/>
          <w:sz w:val="24"/>
          <w:szCs w:val="24"/>
        </w:rPr>
        <w:t xml:space="preserve">: </w:t>
      </w:r>
      <w:r w:rsidR="00C81662" w:rsidRPr="00693FF3">
        <w:rPr>
          <w:rFonts w:ascii="Arial" w:hAnsi="Arial" w:cs="Arial"/>
          <w:sz w:val="24"/>
          <w:szCs w:val="24"/>
        </w:rPr>
        <w:t xml:space="preserve">Escrito de máximo dos cuartillas en las que el interesado exprese las razones por las </w:t>
      </w:r>
      <w:r w:rsidR="00EF0905" w:rsidRPr="00693FF3">
        <w:rPr>
          <w:rFonts w:ascii="Arial" w:hAnsi="Arial" w:cs="Arial"/>
          <w:sz w:val="24"/>
          <w:szCs w:val="24"/>
        </w:rPr>
        <w:t>que aspira a ser designada o designado como</w:t>
      </w:r>
      <w:r w:rsidR="00C81662" w:rsidRPr="00693FF3">
        <w:rPr>
          <w:rFonts w:ascii="Arial" w:hAnsi="Arial" w:cs="Arial"/>
          <w:sz w:val="24"/>
          <w:szCs w:val="24"/>
        </w:rPr>
        <w:t xml:space="preserve"> Consejera o Consejero Electoral Distrital o Municipal.</w:t>
      </w:r>
    </w:p>
    <w:p w:rsidR="003E662E" w:rsidRPr="00693FF3" w:rsidRDefault="003E662E" w:rsidP="00E35713">
      <w:pPr>
        <w:ind w:left="66"/>
        <w:jc w:val="both"/>
        <w:rPr>
          <w:rFonts w:ascii="Arial" w:hAnsi="Arial" w:cs="Arial"/>
          <w:sz w:val="24"/>
          <w:szCs w:val="24"/>
        </w:rPr>
      </w:pPr>
      <w:r w:rsidRPr="00693FF3">
        <w:rPr>
          <w:rFonts w:ascii="Arial" w:hAnsi="Arial" w:cs="Arial"/>
          <w:b/>
          <w:sz w:val="24"/>
          <w:szCs w:val="24"/>
        </w:rPr>
        <w:t xml:space="preserve">Entrevista escrita: </w:t>
      </w:r>
      <w:r w:rsidRPr="00693FF3">
        <w:rPr>
          <w:rFonts w:ascii="Arial" w:hAnsi="Arial" w:cs="Arial"/>
          <w:sz w:val="24"/>
          <w:szCs w:val="24"/>
        </w:rPr>
        <w:t>Entrevista presencial que presentarán de manera escrita las y los Aspirantes a Consejera o Consejero Electoral Distrital y Municipal.</w:t>
      </w:r>
    </w:p>
    <w:p w:rsidR="00E35713" w:rsidRPr="00693FF3" w:rsidRDefault="00E35713" w:rsidP="00E35713">
      <w:pPr>
        <w:ind w:left="66"/>
        <w:jc w:val="both"/>
        <w:rPr>
          <w:rFonts w:ascii="Arial" w:hAnsi="Arial" w:cs="Arial"/>
          <w:sz w:val="24"/>
          <w:szCs w:val="24"/>
        </w:rPr>
      </w:pPr>
      <w:r w:rsidRPr="00693FF3">
        <w:rPr>
          <w:rFonts w:ascii="Arial" w:hAnsi="Arial" w:cs="Arial"/>
          <w:b/>
          <w:sz w:val="24"/>
          <w:szCs w:val="24"/>
        </w:rPr>
        <w:t>Formato CRES</w:t>
      </w:r>
      <w:r w:rsidR="003E662E" w:rsidRPr="00693FF3">
        <w:rPr>
          <w:rFonts w:ascii="Arial" w:hAnsi="Arial" w:cs="Arial"/>
          <w:b/>
          <w:sz w:val="24"/>
          <w:szCs w:val="24"/>
        </w:rPr>
        <w:t xml:space="preserve">: </w:t>
      </w:r>
      <w:r w:rsidR="00B80E62" w:rsidRPr="00693FF3">
        <w:rPr>
          <w:rFonts w:ascii="Arial" w:hAnsi="Arial" w:cs="Arial"/>
          <w:sz w:val="24"/>
          <w:szCs w:val="24"/>
        </w:rPr>
        <w:t>Formato para el control de recepción de expedientes de a</w:t>
      </w:r>
      <w:r w:rsidRPr="00693FF3">
        <w:rPr>
          <w:rFonts w:ascii="Arial" w:hAnsi="Arial" w:cs="Arial"/>
          <w:sz w:val="24"/>
          <w:szCs w:val="24"/>
        </w:rPr>
        <w:t>spirantes a Consejeras y Consejeros Electorales Distritales</w:t>
      </w:r>
      <w:r w:rsidR="007A0310" w:rsidRPr="00693FF3">
        <w:rPr>
          <w:rFonts w:ascii="Arial" w:hAnsi="Arial" w:cs="Arial"/>
          <w:sz w:val="24"/>
          <w:szCs w:val="24"/>
        </w:rPr>
        <w:t xml:space="preserve"> y Municipales</w:t>
      </w:r>
      <w:r w:rsidRPr="00693FF3">
        <w:rPr>
          <w:rFonts w:ascii="Arial" w:hAnsi="Arial" w:cs="Arial"/>
          <w:sz w:val="24"/>
          <w:szCs w:val="24"/>
        </w:rPr>
        <w:t xml:space="preserve"> en Sede.</w:t>
      </w:r>
    </w:p>
    <w:p w:rsidR="008D2032" w:rsidRPr="00693FF3" w:rsidRDefault="008D2032" w:rsidP="00E35713">
      <w:pPr>
        <w:ind w:left="66"/>
        <w:jc w:val="both"/>
        <w:rPr>
          <w:rFonts w:ascii="Arial" w:hAnsi="Arial" w:cs="Arial"/>
          <w:sz w:val="24"/>
          <w:szCs w:val="24"/>
        </w:rPr>
      </w:pPr>
      <w:r w:rsidRPr="00693FF3">
        <w:rPr>
          <w:rFonts w:ascii="Arial" w:hAnsi="Arial" w:cs="Arial"/>
          <w:b/>
          <w:sz w:val="24"/>
          <w:szCs w:val="24"/>
        </w:rPr>
        <w:t>IEEM</w:t>
      </w:r>
      <w:r w:rsidR="003E662E" w:rsidRPr="00693FF3">
        <w:rPr>
          <w:rFonts w:ascii="Arial" w:hAnsi="Arial" w:cs="Arial"/>
          <w:b/>
          <w:sz w:val="24"/>
          <w:szCs w:val="24"/>
        </w:rPr>
        <w:t xml:space="preserve">: </w:t>
      </w:r>
      <w:r w:rsidRPr="00693FF3">
        <w:rPr>
          <w:rFonts w:ascii="Arial" w:hAnsi="Arial" w:cs="Arial"/>
          <w:sz w:val="24"/>
          <w:szCs w:val="24"/>
        </w:rPr>
        <w:t>Instituto Electoral del Estado de México</w:t>
      </w:r>
    </w:p>
    <w:p w:rsidR="00E35713" w:rsidRPr="00693FF3" w:rsidRDefault="00E35713" w:rsidP="008D2032">
      <w:pPr>
        <w:ind w:left="66"/>
        <w:jc w:val="both"/>
        <w:rPr>
          <w:rFonts w:ascii="Arial" w:hAnsi="Arial" w:cs="Arial"/>
          <w:sz w:val="24"/>
          <w:szCs w:val="24"/>
        </w:rPr>
      </w:pPr>
      <w:r w:rsidRPr="00693FF3">
        <w:rPr>
          <w:rFonts w:ascii="Arial" w:hAnsi="Arial" w:cs="Arial"/>
          <w:b/>
          <w:sz w:val="24"/>
          <w:szCs w:val="24"/>
        </w:rPr>
        <w:t>INE</w:t>
      </w:r>
      <w:r w:rsidR="003E662E" w:rsidRPr="00693FF3">
        <w:rPr>
          <w:rFonts w:ascii="Arial" w:hAnsi="Arial" w:cs="Arial"/>
          <w:b/>
          <w:sz w:val="24"/>
          <w:szCs w:val="24"/>
        </w:rPr>
        <w:t xml:space="preserve">: </w:t>
      </w:r>
      <w:r w:rsidRPr="00693FF3">
        <w:rPr>
          <w:rFonts w:ascii="Arial" w:hAnsi="Arial" w:cs="Arial"/>
          <w:sz w:val="24"/>
          <w:szCs w:val="24"/>
        </w:rPr>
        <w:t>Instituto Nacional Electoral.</w:t>
      </w:r>
    </w:p>
    <w:p w:rsidR="00E35713" w:rsidRPr="00693FF3" w:rsidRDefault="00E35713" w:rsidP="00E35713">
      <w:pPr>
        <w:ind w:left="66"/>
        <w:jc w:val="both"/>
        <w:rPr>
          <w:rFonts w:ascii="Arial" w:hAnsi="Arial" w:cs="Arial"/>
          <w:sz w:val="24"/>
          <w:szCs w:val="24"/>
        </w:rPr>
      </w:pPr>
      <w:r w:rsidRPr="00693FF3">
        <w:rPr>
          <w:rFonts w:ascii="Arial" w:hAnsi="Arial" w:cs="Arial"/>
          <w:b/>
          <w:sz w:val="24"/>
          <w:szCs w:val="24"/>
        </w:rPr>
        <w:t>LGIPE</w:t>
      </w:r>
      <w:r w:rsidR="003E662E" w:rsidRPr="00693FF3">
        <w:rPr>
          <w:rFonts w:ascii="Arial" w:hAnsi="Arial" w:cs="Arial"/>
          <w:b/>
          <w:sz w:val="24"/>
          <w:szCs w:val="24"/>
        </w:rPr>
        <w:t xml:space="preserve">: </w:t>
      </w:r>
      <w:r w:rsidRPr="00693FF3">
        <w:rPr>
          <w:rFonts w:ascii="Arial" w:hAnsi="Arial" w:cs="Arial"/>
          <w:sz w:val="24"/>
          <w:szCs w:val="24"/>
        </w:rPr>
        <w:t>Ley General de Instituciones y Procedimientos Electorales.</w:t>
      </w:r>
    </w:p>
    <w:p w:rsidR="00E35713" w:rsidRPr="00693FF3" w:rsidRDefault="00E35713" w:rsidP="00E35713">
      <w:pPr>
        <w:ind w:left="66"/>
        <w:jc w:val="both"/>
        <w:rPr>
          <w:rFonts w:ascii="Arial" w:hAnsi="Arial" w:cs="Arial"/>
          <w:sz w:val="24"/>
          <w:szCs w:val="24"/>
        </w:rPr>
      </w:pPr>
      <w:r w:rsidRPr="00693FF3">
        <w:rPr>
          <w:rFonts w:ascii="Arial" w:hAnsi="Arial" w:cs="Arial"/>
          <w:b/>
          <w:sz w:val="24"/>
          <w:szCs w:val="24"/>
        </w:rPr>
        <w:t>Lineamientos</w:t>
      </w:r>
      <w:r w:rsidR="003E662E" w:rsidRPr="00693FF3">
        <w:rPr>
          <w:rFonts w:ascii="Arial" w:hAnsi="Arial" w:cs="Arial"/>
          <w:b/>
          <w:sz w:val="24"/>
          <w:szCs w:val="24"/>
        </w:rPr>
        <w:t xml:space="preserve">: </w:t>
      </w:r>
      <w:r w:rsidRPr="00693FF3">
        <w:rPr>
          <w:rFonts w:ascii="Arial" w:hAnsi="Arial" w:cs="Arial"/>
          <w:sz w:val="24"/>
          <w:szCs w:val="24"/>
        </w:rPr>
        <w:t>Lineamientos para la Integración de la Propuesta y Designación de Consejeras y Consejeros Electorales Distritales</w:t>
      </w:r>
      <w:r w:rsidR="007A0310" w:rsidRPr="00693FF3">
        <w:rPr>
          <w:rFonts w:ascii="Arial" w:hAnsi="Arial" w:cs="Arial"/>
          <w:sz w:val="24"/>
          <w:szCs w:val="24"/>
        </w:rPr>
        <w:t xml:space="preserve"> y Municipales</w:t>
      </w:r>
      <w:r w:rsidRPr="00693FF3">
        <w:rPr>
          <w:rFonts w:ascii="Arial" w:hAnsi="Arial" w:cs="Arial"/>
          <w:sz w:val="24"/>
          <w:szCs w:val="24"/>
        </w:rPr>
        <w:t xml:space="preserve">, Proceso Electoral para la Elección Ordinaria de </w:t>
      </w:r>
      <w:r w:rsidR="007A0310" w:rsidRPr="00693FF3">
        <w:rPr>
          <w:rFonts w:ascii="Arial" w:hAnsi="Arial" w:cs="Arial"/>
          <w:sz w:val="24"/>
          <w:szCs w:val="24"/>
        </w:rPr>
        <w:t xml:space="preserve">Diputados </w:t>
      </w:r>
      <w:r w:rsidR="00EF0905" w:rsidRPr="00693FF3">
        <w:rPr>
          <w:rFonts w:ascii="Arial" w:hAnsi="Arial" w:cs="Arial"/>
          <w:sz w:val="24"/>
          <w:szCs w:val="24"/>
        </w:rPr>
        <w:t>y miembros</w:t>
      </w:r>
      <w:r w:rsidR="007A0310" w:rsidRPr="00693FF3">
        <w:rPr>
          <w:rFonts w:ascii="Arial" w:hAnsi="Arial" w:cs="Arial"/>
          <w:sz w:val="24"/>
          <w:szCs w:val="24"/>
        </w:rPr>
        <w:t xml:space="preserve"> de los Ayuntamiento</w:t>
      </w:r>
      <w:r w:rsidR="00A400AC" w:rsidRPr="00693FF3">
        <w:rPr>
          <w:rFonts w:ascii="Arial" w:hAnsi="Arial" w:cs="Arial"/>
          <w:sz w:val="24"/>
          <w:szCs w:val="24"/>
        </w:rPr>
        <w:t>s</w:t>
      </w:r>
      <w:r w:rsidRPr="00693FF3">
        <w:rPr>
          <w:rFonts w:ascii="Arial" w:hAnsi="Arial" w:cs="Arial"/>
          <w:sz w:val="24"/>
          <w:szCs w:val="24"/>
        </w:rPr>
        <w:t xml:space="preserve"> del Estado de México 201</w:t>
      </w:r>
      <w:r w:rsidR="00C81662" w:rsidRPr="00693FF3">
        <w:rPr>
          <w:rFonts w:ascii="Arial" w:hAnsi="Arial" w:cs="Arial"/>
          <w:sz w:val="24"/>
          <w:szCs w:val="24"/>
        </w:rPr>
        <w:t>7</w:t>
      </w:r>
      <w:r w:rsidRPr="00693FF3">
        <w:rPr>
          <w:rFonts w:ascii="Arial" w:hAnsi="Arial" w:cs="Arial"/>
          <w:sz w:val="24"/>
          <w:szCs w:val="24"/>
        </w:rPr>
        <w:t>-201</w:t>
      </w:r>
      <w:r w:rsidR="00C81662" w:rsidRPr="00693FF3">
        <w:rPr>
          <w:rFonts w:ascii="Arial" w:hAnsi="Arial" w:cs="Arial"/>
          <w:sz w:val="24"/>
          <w:szCs w:val="24"/>
        </w:rPr>
        <w:t>8</w:t>
      </w:r>
      <w:r w:rsidRPr="00693FF3">
        <w:rPr>
          <w:rFonts w:ascii="Arial" w:hAnsi="Arial" w:cs="Arial"/>
          <w:sz w:val="24"/>
          <w:szCs w:val="24"/>
        </w:rPr>
        <w:t>.</w:t>
      </w:r>
    </w:p>
    <w:p w:rsidR="00BC07BE" w:rsidRPr="00693FF3" w:rsidRDefault="00C73D7E" w:rsidP="00E35713">
      <w:pPr>
        <w:ind w:left="66"/>
        <w:jc w:val="both"/>
        <w:rPr>
          <w:rFonts w:ascii="Arial" w:hAnsi="Arial" w:cs="Arial"/>
          <w:sz w:val="24"/>
          <w:szCs w:val="24"/>
        </w:rPr>
      </w:pPr>
      <w:r w:rsidRPr="00693FF3">
        <w:rPr>
          <w:rFonts w:ascii="Arial" w:hAnsi="Arial" w:cs="Arial"/>
          <w:b/>
          <w:sz w:val="24"/>
          <w:szCs w:val="24"/>
        </w:rPr>
        <w:t>Proceso Electoral</w:t>
      </w:r>
      <w:r w:rsidR="003E662E" w:rsidRPr="00693FF3">
        <w:rPr>
          <w:rFonts w:ascii="Arial" w:hAnsi="Arial" w:cs="Arial"/>
          <w:b/>
          <w:sz w:val="24"/>
          <w:szCs w:val="24"/>
        </w:rPr>
        <w:t xml:space="preserve">: </w:t>
      </w:r>
      <w:r w:rsidR="00A400AC" w:rsidRPr="00693FF3">
        <w:rPr>
          <w:rFonts w:ascii="Arial" w:hAnsi="Arial" w:cs="Arial"/>
          <w:sz w:val="24"/>
          <w:szCs w:val="24"/>
        </w:rPr>
        <w:t>Proceso E</w:t>
      </w:r>
      <w:r w:rsidR="00B80E62" w:rsidRPr="00693FF3">
        <w:rPr>
          <w:rFonts w:ascii="Arial" w:hAnsi="Arial" w:cs="Arial"/>
          <w:sz w:val="24"/>
          <w:szCs w:val="24"/>
        </w:rPr>
        <w:t>lectoral para la elección o</w:t>
      </w:r>
      <w:r w:rsidR="0073734A" w:rsidRPr="00693FF3">
        <w:rPr>
          <w:rFonts w:ascii="Arial" w:hAnsi="Arial" w:cs="Arial"/>
          <w:sz w:val="24"/>
          <w:szCs w:val="24"/>
        </w:rPr>
        <w:t xml:space="preserve">rdinaria de </w:t>
      </w:r>
      <w:r w:rsidR="00C81662" w:rsidRPr="00693FF3">
        <w:rPr>
          <w:rFonts w:ascii="Arial" w:hAnsi="Arial" w:cs="Arial"/>
          <w:sz w:val="24"/>
          <w:szCs w:val="24"/>
        </w:rPr>
        <w:t xml:space="preserve">Diputados y miembros de los Ayuntamientos </w:t>
      </w:r>
      <w:r w:rsidR="0073734A" w:rsidRPr="00693FF3">
        <w:rPr>
          <w:rFonts w:ascii="Arial" w:hAnsi="Arial" w:cs="Arial"/>
          <w:sz w:val="24"/>
          <w:szCs w:val="24"/>
        </w:rPr>
        <w:t>del Estado de México 201</w:t>
      </w:r>
      <w:r w:rsidR="00C81662" w:rsidRPr="00693FF3">
        <w:rPr>
          <w:rFonts w:ascii="Arial" w:hAnsi="Arial" w:cs="Arial"/>
          <w:sz w:val="24"/>
          <w:szCs w:val="24"/>
        </w:rPr>
        <w:t>7-2018</w:t>
      </w:r>
      <w:r w:rsidR="0073734A" w:rsidRPr="00693FF3">
        <w:rPr>
          <w:rFonts w:ascii="Arial" w:hAnsi="Arial" w:cs="Arial"/>
          <w:sz w:val="24"/>
          <w:szCs w:val="24"/>
        </w:rPr>
        <w:t>.</w:t>
      </w:r>
    </w:p>
    <w:p w:rsidR="001207CA" w:rsidRDefault="001207CA" w:rsidP="00E35713">
      <w:pPr>
        <w:ind w:left="66"/>
        <w:jc w:val="both"/>
        <w:rPr>
          <w:rFonts w:ascii="Arial" w:hAnsi="Arial" w:cs="Arial"/>
          <w:sz w:val="24"/>
          <w:szCs w:val="24"/>
        </w:rPr>
      </w:pPr>
      <w:r w:rsidRPr="00693FF3">
        <w:rPr>
          <w:rFonts w:ascii="Arial" w:hAnsi="Arial" w:cs="Arial"/>
          <w:b/>
          <w:sz w:val="24"/>
          <w:szCs w:val="24"/>
        </w:rPr>
        <w:t>Reglamento</w:t>
      </w:r>
      <w:r w:rsidR="003E662E" w:rsidRPr="00693FF3">
        <w:rPr>
          <w:rFonts w:ascii="Arial" w:hAnsi="Arial" w:cs="Arial"/>
          <w:b/>
          <w:sz w:val="24"/>
          <w:szCs w:val="24"/>
        </w:rPr>
        <w:t xml:space="preserve">: </w:t>
      </w:r>
      <w:r w:rsidR="004F2A16" w:rsidRPr="00693FF3">
        <w:rPr>
          <w:rFonts w:ascii="Arial" w:hAnsi="Arial" w:cs="Arial"/>
          <w:sz w:val="24"/>
          <w:szCs w:val="24"/>
        </w:rPr>
        <w:t xml:space="preserve">Reglamento </w:t>
      </w:r>
      <w:r w:rsidR="00EF0905" w:rsidRPr="00693FF3">
        <w:rPr>
          <w:rFonts w:ascii="Arial" w:hAnsi="Arial" w:cs="Arial"/>
          <w:sz w:val="24"/>
          <w:szCs w:val="24"/>
        </w:rPr>
        <w:t xml:space="preserve"> de Elecciones del Instituto Nacional Electoral</w:t>
      </w:r>
      <w:r w:rsidR="004F2A16" w:rsidRPr="00693FF3">
        <w:rPr>
          <w:rFonts w:ascii="Arial" w:hAnsi="Arial" w:cs="Arial"/>
          <w:sz w:val="24"/>
          <w:szCs w:val="24"/>
        </w:rPr>
        <w:t>.</w:t>
      </w:r>
    </w:p>
    <w:p w:rsidR="005F26DA" w:rsidRPr="00044E04" w:rsidRDefault="005F26DA" w:rsidP="005F26DA">
      <w:pPr>
        <w:ind w:left="66"/>
        <w:jc w:val="both"/>
        <w:rPr>
          <w:rFonts w:ascii="Arial" w:hAnsi="Arial" w:cs="Arial"/>
          <w:sz w:val="24"/>
          <w:szCs w:val="24"/>
        </w:rPr>
      </w:pPr>
      <w:r w:rsidRPr="00044E04">
        <w:rPr>
          <w:rFonts w:ascii="Arial" w:hAnsi="Arial" w:cs="Arial"/>
          <w:b/>
          <w:sz w:val="24"/>
          <w:szCs w:val="24"/>
        </w:rPr>
        <w:t xml:space="preserve">Resumen curricular: </w:t>
      </w:r>
      <w:r w:rsidRPr="00044E04">
        <w:rPr>
          <w:rFonts w:ascii="Arial" w:hAnsi="Arial" w:cs="Arial"/>
          <w:sz w:val="24"/>
          <w:szCs w:val="24"/>
        </w:rPr>
        <w:t xml:space="preserve">Resumen curricular de máximo una cuartilla, en formato de letra </w:t>
      </w:r>
      <w:proofErr w:type="spellStart"/>
      <w:r w:rsidRPr="00044E04">
        <w:rPr>
          <w:rFonts w:ascii="Arial" w:hAnsi="Arial" w:cs="Arial"/>
          <w:sz w:val="24"/>
          <w:szCs w:val="24"/>
        </w:rPr>
        <w:t>arial</w:t>
      </w:r>
      <w:proofErr w:type="spellEnd"/>
      <w:r w:rsidRPr="00044E04">
        <w:rPr>
          <w:rFonts w:ascii="Arial" w:hAnsi="Arial" w:cs="Arial"/>
          <w:sz w:val="24"/>
          <w:szCs w:val="24"/>
        </w:rPr>
        <w:t xml:space="preserve"> 12, sin domicilio ni teléfono, para su publicación.</w:t>
      </w:r>
    </w:p>
    <w:p w:rsidR="0004481E" w:rsidRPr="00693FF3" w:rsidRDefault="00E35713" w:rsidP="0004481E">
      <w:pPr>
        <w:ind w:left="66"/>
        <w:jc w:val="both"/>
        <w:rPr>
          <w:rFonts w:ascii="Arial" w:hAnsi="Arial" w:cs="Arial"/>
          <w:sz w:val="24"/>
          <w:szCs w:val="24"/>
        </w:rPr>
      </w:pPr>
      <w:r w:rsidRPr="00693FF3">
        <w:rPr>
          <w:rFonts w:ascii="Arial" w:hAnsi="Arial" w:cs="Arial"/>
          <w:b/>
          <w:sz w:val="24"/>
          <w:szCs w:val="24"/>
        </w:rPr>
        <w:t xml:space="preserve">Servidor </w:t>
      </w:r>
      <w:r w:rsidR="00571479" w:rsidRPr="00693FF3">
        <w:rPr>
          <w:rFonts w:ascii="Arial" w:hAnsi="Arial" w:cs="Arial"/>
          <w:b/>
          <w:sz w:val="24"/>
          <w:szCs w:val="24"/>
        </w:rPr>
        <w:t>c</w:t>
      </w:r>
      <w:r w:rsidR="00C73D7E" w:rsidRPr="00693FF3">
        <w:rPr>
          <w:rFonts w:ascii="Arial" w:hAnsi="Arial" w:cs="Arial"/>
          <w:b/>
          <w:sz w:val="24"/>
          <w:szCs w:val="24"/>
        </w:rPr>
        <w:t>omisionado</w:t>
      </w:r>
      <w:r w:rsidR="003E662E" w:rsidRPr="00693FF3">
        <w:rPr>
          <w:rFonts w:ascii="Arial" w:hAnsi="Arial" w:cs="Arial"/>
          <w:b/>
          <w:sz w:val="24"/>
          <w:szCs w:val="24"/>
        </w:rPr>
        <w:t xml:space="preserve">: </w:t>
      </w:r>
      <w:r w:rsidR="00C81662" w:rsidRPr="00693FF3">
        <w:rPr>
          <w:rFonts w:ascii="Arial" w:hAnsi="Arial" w:cs="Arial"/>
          <w:sz w:val="24"/>
          <w:szCs w:val="24"/>
        </w:rPr>
        <w:t>La servidora o e</w:t>
      </w:r>
      <w:r w:rsidR="007E5389" w:rsidRPr="00693FF3">
        <w:rPr>
          <w:rFonts w:ascii="Arial" w:hAnsi="Arial" w:cs="Arial"/>
          <w:sz w:val="24"/>
          <w:szCs w:val="24"/>
        </w:rPr>
        <w:t xml:space="preserve">l </w:t>
      </w:r>
      <w:r w:rsidR="00B80E62" w:rsidRPr="00693FF3">
        <w:rPr>
          <w:rFonts w:ascii="Arial" w:hAnsi="Arial" w:cs="Arial"/>
          <w:sz w:val="24"/>
          <w:szCs w:val="24"/>
        </w:rPr>
        <w:t xml:space="preserve">servidor público electoral </w:t>
      </w:r>
      <w:proofErr w:type="gramStart"/>
      <w:r w:rsidR="004C0ECE" w:rsidRPr="00693FF3">
        <w:rPr>
          <w:rFonts w:ascii="Arial" w:hAnsi="Arial" w:cs="Arial"/>
          <w:sz w:val="24"/>
          <w:szCs w:val="24"/>
        </w:rPr>
        <w:t>comisionada</w:t>
      </w:r>
      <w:proofErr w:type="gramEnd"/>
      <w:r w:rsidR="004C0ECE" w:rsidRPr="00693FF3">
        <w:rPr>
          <w:rFonts w:ascii="Arial" w:hAnsi="Arial" w:cs="Arial"/>
          <w:sz w:val="24"/>
          <w:szCs w:val="24"/>
        </w:rPr>
        <w:t xml:space="preserve"> o </w:t>
      </w:r>
      <w:r w:rsidR="00B80E62" w:rsidRPr="00693FF3">
        <w:rPr>
          <w:rFonts w:ascii="Arial" w:hAnsi="Arial" w:cs="Arial"/>
          <w:sz w:val="24"/>
          <w:szCs w:val="24"/>
        </w:rPr>
        <w:t>c</w:t>
      </w:r>
      <w:r w:rsidRPr="00693FF3">
        <w:rPr>
          <w:rFonts w:ascii="Arial" w:hAnsi="Arial" w:cs="Arial"/>
          <w:sz w:val="24"/>
          <w:szCs w:val="24"/>
        </w:rPr>
        <w:t>omisionado.</w:t>
      </w:r>
    </w:p>
    <w:p w:rsidR="00113D83" w:rsidRPr="00693FF3" w:rsidRDefault="00113D83" w:rsidP="0004481E">
      <w:pPr>
        <w:ind w:left="66"/>
        <w:jc w:val="both"/>
        <w:rPr>
          <w:rFonts w:ascii="Arial" w:hAnsi="Arial" w:cs="Arial"/>
          <w:sz w:val="24"/>
          <w:szCs w:val="24"/>
        </w:rPr>
      </w:pPr>
      <w:r w:rsidRPr="00693FF3">
        <w:rPr>
          <w:rFonts w:ascii="Arial" w:hAnsi="Arial" w:cs="Arial"/>
          <w:b/>
          <w:sz w:val="24"/>
          <w:szCs w:val="24"/>
        </w:rPr>
        <w:t xml:space="preserve">Servidor público </w:t>
      </w:r>
      <w:r w:rsidR="00660A44" w:rsidRPr="00693FF3">
        <w:rPr>
          <w:rFonts w:ascii="Arial" w:hAnsi="Arial" w:cs="Arial"/>
          <w:b/>
          <w:sz w:val="24"/>
          <w:szCs w:val="24"/>
        </w:rPr>
        <w:t>electoral</w:t>
      </w:r>
      <w:r w:rsidR="003E662E" w:rsidRPr="00693FF3">
        <w:rPr>
          <w:rFonts w:ascii="Arial" w:hAnsi="Arial" w:cs="Arial"/>
          <w:b/>
          <w:sz w:val="24"/>
          <w:szCs w:val="24"/>
        </w:rPr>
        <w:t xml:space="preserve">: </w:t>
      </w:r>
      <w:r w:rsidRPr="00693FF3">
        <w:rPr>
          <w:rFonts w:ascii="Arial" w:hAnsi="Arial" w:cs="Arial"/>
          <w:sz w:val="24"/>
          <w:szCs w:val="24"/>
        </w:rPr>
        <w:t xml:space="preserve">Toda persona que desempeñe un empleo, cargo o comisión de cualquier naturaleza en el Instituto Electoral del Estado de México, de forma permanente o </w:t>
      </w:r>
      <w:r w:rsidRPr="00693FF3">
        <w:rPr>
          <w:rFonts w:ascii="Arial" w:hAnsi="Arial" w:cs="Arial"/>
          <w:sz w:val="24"/>
          <w:szCs w:val="24"/>
        </w:rPr>
        <w:lastRenderedPageBreak/>
        <w:t>eventual, quiénes serán responsables por los actos u omisiones en que incurran en el desempeño de sus respectivas funciones.</w:t>
      </w:r>
    </w:p>
    <w:p w:rsidR="00E35713" w:rsidRPr="00693FF3" w:rsidRDefault="00E35713" w:rsidP="00E35713">
      <w:pPr>
        <w:ind w:left="66"/>
        <w:jc w:val="both"/>
        <w:rPr>
          <w:rFonts w:ascii="Arial" w:hAnsi="Arial" w:cs="Arial"/>
          <w:sz w:val="24"/>
          <w:szCs w:val="24"/>
        </w:rPr>
      </w:pPr>
      <w:r w:rsidRPr="00693FF3">
        <w:rPr>
          <w:rFonts w:ascii="Arial" w:hAnsi="Arial" w:cs="Arial"/>
          <w:b/>
          <w:sz w:val="24"/>
          <w:szCs w:val="24"/>
        </w:rPr>
        <w:t xml:space="preserve">Sistema de </w:t>
      </w:r>
      <w:r w:rsidR="008D2032" w:rsidRPr="00693FF3">
        <w:rPr>
          <w:rFonts w:ascii="Arial" w:hAnsi="Arial" w:cs="Arial"/>
          <w:b/>
          <w:sz w:val="24"/>
          <w:szCs w:val="24"/>
        </w:rPr>
        <w:t>a</w:t>
      </w:r>
      <w:r w:rsidRPr="00693FF3">
        <w:rPr>
          <w:rFonts w:ascii="Arial" w:hAnsi="Arial" w:cs="Arial"/>
          <w:b/>
          <w:sz w:val="24"/>
          <w:szCs w:val="24"/>
        </w:rPr>
        <w:t>spirantes</w:t>
      </w:r>
      <w:r w:rsidR="003E662E" w:rsidRPr="00693FF3">
        <w:rPr>
          <w:rFonts w:ascii="Arial" w:hAnsi="Arial" w:cs="Arial"/>
          <w:b/>
          <w:sz w:val="24"/>
          <w:szCs w:val="24"/>
        </w:rPr>
        <w:t xml:space="preserve">: </w:t>
      </w:r>
      <w:r w:rsidRPr="00693FF3">
        <w:rPr>
          <w:rFonts w:ascii="Arial" w:hAnsi="Arial" w:cs="Arial"/>
          <w:sz w:val="24"/>
          <w:szCs w:val="24"/>
        </w:rPr>
        <w:t xml:space="preserve">Sistema </w:t>
      </w:r>
      <w:r w:rsidR="00A400AC" w:rsidRPr="00693FF3">
        <w:rPr>
          <w:rFonts w:ascii="Arial" w:hAnsi="Arial" w:cs="Arial"/>
          <w:sz w:val="24"/>
          <w:szCs w:val="24"/>
        </w:rPr>
        <w:t>Informático</w:t>
      </w:r>
      <w:r w:rsidR="00A213FF" w:rsidRPr="00693FF3">
        <w:rPr>
          <w:rFonts w:ascii="Arial" w:hAnsi="Arial" w:cs="Arial"/>
          <w:sz w:val="24"/>
          <w:szCs w:val="24"/>
        </w:rPr>
        <w:t xml:space="preserve"> para </w:t>
      </w:r>
      <w:r w:rsidR="00A400AC" w:rsidRPr="00693FF3">
        <w:rPr>
          <w:rFonts w:ascii="Arial" w:hAnsi="Arial" w:cs="Arial"/>
          <w:sz w:val="24"/>
          <w:szCs w:val="24"/>
        </w:rPr>
        <w:t xml:space="preserve">llevar el </w:t>
      </w:r>
      <w:r w:rsidR="00A213FF" w:rsidRPr="00693FF3">
        <w:rPr>
          <w:rFonts w:ascii="Arial" w:hAnsi="Arial" w:cs="Arial"/>
          <w:sz w:val="24"/>
          <w:szCs w:val="24"/>
        </w:rPr>
        <w:t xml:space="preserve">registro y control de </w:t>
      </w:r>
      <w:r w:rsidR="00A400AC" w:rsidRPr="00693FF3">
        <w:rPr>
          <w:rFonts w:ascii="Arial" w:hAnsi="Arial" w:cs="Arial"/>
          <w:sz w:val="24"/>
          <w:szCs w:val="24"/>
        </w:rPr>
        <w:t xml:space="preserve">la </w:t>
      </w:r>
      <w:r w:rsidR="00A213FF" w:rsidRPr="00693FF3">
        <w:rPr>
          <w:rFonts w:ascii="Arial" w:hAnsi="Arial" w:cs="Arial"/>
          <w:sz w:val="24"/>
          <w:szCs w:val="24"/>
        </w:rPr>
        <w:t xml:space="preserve">recepción de solicitudes </w:t>
      </w:r>
      <w:r w:rsidRPr="00693FF3">
        <w:rPr>
          <w:rFonts w:ascii="Arial" w:hAnsi="Arial" w:cs="Arial"/>
          <w:sz w:val="24"/>
          <w:szCs w:val="24"/>
        </w:rPr>
        <w:t xml:space="preserve">de </w:t>
      </w:r>
      <w:r w:rsidR="008D2032" w:rsidRPr="00693FF3">
        <w:rPr>
          <w:rFonts w:ascii="Arial" w:hAnsi="Arial" w:cs="Arial"/>
          <w:sz w:val="24"/>
          <w:szCs w:val="24"/>
        </w:rPr>
        <w:t>a</w:t>
      </w:r>
      <w:r w:rsidRPr="00693FF3">
        <w:rPr>
          <w:rFonts w:ascii="Arial" w:hAnsi="Arial" w:cs="Arial"/>
          <w:sz w:val="24"/>
          <w:szCs w:val="24"/>
        </w:rPr>
        <w:t>spirantes a Consejeras y Consejeros E</w:t>
      </w:r>
      <w:r w:rsidR="00B80E62" w:rsidRPr="00693FF3">
        <w:rPr>
          <w:rFonts w:ascii="Arial" w:hAnsi="Arial" w:cs="Arial"/>
          <w:sz w:val="24"/>
          <w:szCs w:val="24"/>
        </w:rPr>
        <w:t>lectorales Distritales</w:t>
      </w:r>
      <w:r w:rsidR="004F2A16" w:rsidRPr="00693FF3">
        <w:rPr>
          <w:rFonts w:ascii="Arial" w:hAnsi="Arial" w:cs="Arial"/>
          <w:sz w:val="24"/>
          <w:szCs w:val="24"/>
        </w:rPr>
        <w:t xml:space="preserve"> y Municipales</w:t>
      </w:r>
      <w:r w:rsidR="001C3ABB">
        <w:rPr>
          <w:rFonts w:ascii="Arial" w:hAnsi="Arial" w:cs="Arial"/>
          <w:sz w:val="24"/>
          <w:szCs w:val="24"/>
        </w:rPr>
        <w:t xml:space="preserve">, </w:t>
      </w:r>
      <w:r w:rsidR="004C0ECE" w:rsidRPr="00693FF3">
        <w:rPr>
          <w:rFonts w:ascii="Arial" w:hAnsi="Arial" w:cs="Arial"/>
          <w:sz w:val="24"/>
          <w:szCs w:val="24"/>
        </w:rPr>
        <w:t>Proceso Electoral para la Elección O</w:t>
      </w:r>
      <w:r w:rsidRPr="00693FF3">
        <w:rPr>
          <w:rFonts w:ascii="Arial" w:hAnsi="Arial" w:cs="Arial"/>
          <w:sz w:val="24"/>
          <w:szCs w:val="24"/>
        </w:rPr>
        <w:t xml:space="preserve">rdinaria de </w:t>
      </w:r>
      <w:r w:rsidR="00A213FF" w:rsidRPr="00693FF3">
        <w:rPr>
          <w:rFonts w:ascii="Arial" w:hAnsi="Arial" w:cs="Arial"/>
          <w:sz w:val="24"/>
          <w:szCs w:val="24"/>
        </w:rPr>
        <w:t xml:space="preserve">Diputados y miembros de los Ayuntamientos </w:t>
      </w:r>
      <w:r w:rsidRPr="00693FF3">
        <w:rPr>
          <w:rFonts w:ascii="Arial" w:hAnsi="Arial" w:cs="Arial"/>
          <w:sz w:val="24"/>
          <w:szCs w:val="24"/>
        </w:rPr>
        <w:t xml:space="preserve">del Estado de México </w:t>
      </w:r>
      <w:r w:rsidR="00A213FF" w:rsidRPr="00693FF3">
        <w:rPr>
          <w:rFonts w:ascii="Arial" w:hAnsi="Arial" w:cs="Arial"/>
          <w:sz w:val="24"/>
          <w:szCs w:val="24"/>
        </w:rPr>
        <w:t>2017-2018</w:t>
      </w:r>
      <w:r w:rsidRPr="00693FF3">
        <w:rPr>
          <w:rFonts w:ascii="Arial" w:hAnsi="Arial" w:cs="Arial"/>
          <w:sz w:val="24"/>
          <w:szCs w:val="24"/>
        </w:rPr>
        <w:t>.</w:t>
      </w:r>
    </w:p>
    <w:p w:rsidR="00E35713" w:rsidRPr="00693FF3" w:rsidRDefault="00E35713" w:rsidP="00E35713">
      <w:pPr>
        <w:ind w:left="66"/>
        <w:jc w:val="both"/>
        <w:rPr>
          <w:rFonts w:ascii="Arial" w:hAnsi="Arial" w:cs="Arial"/>
          <w:sz w:val="24"/>
          <w:szCs w:val="24"/>
        </w:rPr>
      </w:pPr>
      <w:r w:rsidRPr="00693FF3">
        <w:rPr>
          <w:rFonts w:ascii="Arial" w:hAnsi="Arial" w:cs="Arial"/>
          <w:b/>
          <w:sz w:val="24"/>
          <w:szCs w:val="24"/>
        </w:rPr>
        <w:t>Unidad Técnica</w:t>
      </w:r>
      <w:r w:rsidR="003E662E" w:rsidRPr="00693FF3">
        <w:rPr>
          <w:rFonts w:ascii="Arial" w:hAnsi="Arial" w:cs="Arial"/>
          <w:b/>
          <w:sz w:val="24"/>
          <w:szCs w:val="24"/>
        </w:rPr>
        <w:t xml:space="preserve">: </w:t>
      </w:r>
      <w:r w:rsidR="00D8411C" w:rsidRPr="00693FF3">
        <w:rPr>
          <w:rFonts w:ascii="Arial" w:hAnsi="Arial" w:cs="Arial"/>
          <w:sz w:val="24"/>
          <w:szCs w:val="24"/>
        </w:rPr>
        <w:t xml:space="preserve">Unidad Técnica para la </w:t>
      </w:r>
      <w:r w:rsidRPr="00693FF3">
        <w:rPr>
          <w:rFonts w:ascii="Arial" w:hAnsi="Arial" w:cs="Arial"/>
          <w:sz w:val="24"/>
          <w:szCs w:val="24"/>
        </w:rPr>
        <w:t>Administ</w:t>
      </w:r>
      <w:r w:rsidR="00D8411C" w:rsidRPr="00693FF3">
        <w:rPr>
          <w:rFonts w:ascii="Arial" w:hAnsi="Arial" w:cs="Arial"/>
          <w:sz w:val="24"/>
          <w:szCs w:val="24"/>
        </w:rPr>
        <w:t>ración de Personal Electoral</w:t>
      </w:r>
      <w:r w:rsidR="004C0ECE" w:rsidRPr="00693FF3">
        <w:rPr>
          <w:rFonts w:ascii="Arial" w:hAnsi="Arial" w:cs="Arial"/>
          <w:sz w:val="24"/>
          <w:szCs w:val="24"/>
        </w:rPr>
        <w:t xml:space="preserve"> del Instituto Electoral del Estado de México.</w:t>
      </w:r>
    </w:p>
    <w:p w:rsidR="00111525" w:rsidRPr="00693FF3" w:rsidRDefault="00E35713" w:rsidP="00E35713">
      <w:pPr>
        <w:ind w:left="66"/>
        <w:jc w:val="both"/>
        <w:rPr>
          <w:rFonts w:ascii="Arial" w:hAnsi="Arial" w:cs="Arial"/>
          <w:sz w:val="24"/>
          <w:szCs w:val="24"/>
        </w:rPr>
      </w:pPr>
      <w:r w:rsidRPr="00693FF3">
        <w:rPr>
          <w:rFonts w:ascii="Arial" w:hAnsi="Arial" w:cs="Arial"/>
          <w:b/>
          <w:sz w:val="24"/>
          <w:szCs w:val="24"/>
        </w:rPr>
        <w:t>UIE</w:t>
      </w:r>
      <w:r w:rsidR="003E662E" w:rsidRPr="00693FF3">
        <w:rPr>
          <w:rFonts w:ascii="Arial" w:hAnsi="Arial" w:cs="Arial"/>
          <w:b/>
          <w:sz w:val="24"/>
          <w:szCs w:val="24"/>
        </w:rPr>
        <w:t xml:space="preserve">: </w:t>
      </w:r>
      <w:r w:rsidRPr="00693FF3">
        <w:rPr>
          <w:rFonts w:ascii="Arial" w:hAnsi="Arial" w:cs="Arial"/>
          <w:sz w:val="24"/>
          <w:szCs w:val="24"/>
        </w:rPr>
        <w:t>Unidad de Informática y Estadística</w:t>
      </w:r>
      <w:r w:rsidR="00655AE6" w:rsidRPr="00693FF3">
        <w:rPr>
          <w:rFonts w:ascii="Arial" w:hAnsi="Arial" w:cs="Arial"/>
          <w:sz w:val="24"/>
          <w:szCs w:val="24"/>
        </w:rPr>
        <w:t xml:space="preserve"> del Instituto Electoral del Estado de México</w:t>
      </w:r>
      <w:r w:rsidRPr="00693FF3">
        <w:rPr>
          <w:rFonts w:ascii="Arial" w:hAnsi="Arial" w:cs="Arial"/>
          <w:sz w:val="24"/>
          <w:szCs w:val="24"/>
        </w:rPr>
        <w:t>.</w:t>
      </w:r>
    </w:p>
    <w:p w:rsidR="00111525" w:rsidRPr="00693FF3" w:rsidRDefault="00111525">
      <w:pPr>
        <w:spacing w:after="0" w:line="240" w:lineRule="auto"/>
        <w:rPr>
          <w:rFonts w:ascii="Arial" w:hAnsi="Arial" w:cs="Arial"/>
          <w:sz w:val="24"/>
          <w:szCs w:val="24"/>
        </w:rPr>
      </w:pPr>
      <w:r w:rsidRPr="00693FF3">
        <w:rPr>
          <w:rFonts w:ascii="Arial" w:hAnsi="Arial" w:cs="Arial"/>
          <w:sz w:val="24"/>
          <w:szCs w:val="24"/>
        </w:rPr>
        <w:br w:type="page"/>
      </w:r>
    </w:p>
    <w:p w:rsidR="00012822" w:rsidRPr="00693FF3" w:rsidRDefault="00012822" w:rsidP="00012822">
      <w:pPr>
        <w:ind w:left="720"/>
        <w:jc w:val="center"/>
        <w:rPr>
          <w:rFonts w:ascii="Arial" w:hAnsi="Arial" w:cs="Arial"/>
          <w:b/>
          <w:sz w:val="24"/>
          <w:szCs w:val="24"/>
        </w:rPr>
      </w:pPr>
      <w:r w:rsidRPr="00693FF3">
        <w:rPr>
          <w:rFonts w:ascii="Arial" w:hAnsi="Arial" w:cs="Arial"/>
          <w:noProof/>
          <w:sz w:val="24"/>
          <w:szCs w:val="24"/>
          <w:lang w:eastAsia="es-MX"/>
        </w:rPr>
        <w:lastRenderedPageBreak/>
        <mc:AlternateContent>
          <mc:Choice Requires="wps">
            <w:drawing>
              <wp:anchor distT="0" distB="0" distL="114300" distR="114300" simplePos="0" relativeHeight="252497920" behindDoc="0" locked="0" layoutInCell="1" allowOverlap="1" wp14:anchorId="7BCCA961" wp14:editId="758AE479">
                <wp:simplePos x="0" y="0"/>
                <wp:positionH relativeFrom="column">
                  <wp:posOffset>3185160</wp:posOffset>
                </wp:positionH>
                <wp:positionV relativeFrom="paragraph">
                  <wp:posOffset>8279765</wp:posOffset>
                </wp:positionV>
                <wp:extent cx="2362200" cy="552450"/>
                <wp:effectExtent l="0" t="0" r="0" b="0"/>
                <wp:wrapNone/>
                <wp:docPr id="3" name="Cuadro de texto 3"/>
                <wp:cNvGraphicFramePr/>
                <a:graphic xmlns:a="http://schemas.openxmlformats.org/drawingml/2006/main">
                  <a:graphicData uri="http://schemas.microsoft.com/office/word/2010/wordprocessingShape">
                    <wps:wsp>
                      <wps:cNvSpPr txBox="1"/>
                      <wps:spPr>
                        <a:xfrm>
                          <a:off x="0" y="0"/>
                          <a:ext cx="2362200" cy="5524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E427C9" w:rsidRDefault="00E427C9" w:rsidP="00012822">
                            <w:pPr>
                              <w:spacing w:after="0"/>
                              <w:rPr>
                                <w:rFonts w:ascii="Arial" w:hAnsi="Arial" w:cs="Arial"/>
                                <w:b/>
                                <w:color w:val="FFFFFF" w:themeColor="background1"/>
                              </w:rPr>
                            </w:pPr>
                            <w:r w:rsidRPr="00A47BCE">
                              <w:rPr>
                                <w:rFonts w:ascii="Arial" w:hAnsi="Arial" w:cs="Arial"/>
                                <w:b/>
                                <w:color w:val="FFFFFF" w:themeColor="background1"/>
                              </w:rPr>
                              <w:t>DIRECCIÓN DE ORGANIZACIÓN</w:t>
                            </w:r>
                          </w:p>
                          <w:p w:rsidR="00E427C9" w:rsidRPr="00A47BCE" w:rsidRDefault="00E427C9" w:rsidP="00012822">
                            <w:pPr>
                              <w:spacing w:after="0"/>
                              <w:jc w:val="right"/>
                              <w:rPr>
                                <w:rFonts w:ascii="Arial" w:hAnsi="Arial" w:cs="Arial"/>
                                <w:b/>
                                <w:color w:val="FFFFFF" w:themeColor="background1"/>
                              </w:rPr>
                            </w:pPr>
                            <w:r>
                              <w:rPr>
                                <w:rFonts w:ascii="Arial" w:hAnsi="Arial" w:cs="Arial"/>
                                <w:b/>
                                <w:color w:val="FFFFFF" w:themeColor="background1"/>
                              </w:rPr>
                              <w:t>JULIO 2016</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BCCA961" id="Cuadro de texto 3" o:spid="_x0000_s1029" type="#_x0000_t202" style="position:absolute;left:0;text-align:left;margin-left:250.8pt;margin-top:651.95pt;width:186pt;height:43.5pt;z-index:252497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" filled="f" stroked="f" strokeweight=".5pt">
                <v:textbox>
                  <w:txbxContent>
                    <w:p w:rsidR="00E427C9" w:rsidRDefault="00E427C9" w:rsidP="00012822">
                      <w:pPr>
                        <w:spacing w:after="0"/>
                        <w:rPr>
                          <w:rFonts w:ascii="Arial" w:hAnsi="Arial" w:cs="Arial"/>
                          <w:b/>
                          <w:color w:val="FFFFFF" w:themeColor="background1"/>
                        </w:rPr>
                      </w:pPr>
                      <w:r w:rsidRPr="00A47BCE">
                        <w:rPr>
                          <w:rFonts w:ascii="Arial" w:hAnsi="Arial" w:cs="Arial"/>
                          <w:b/>
                          <w:color w:val="FFFFFF" w:themeColor="background1"/>
                        </w:rPr>
                        <w:t>DIRECCIÓN DE ORGANIZACIÓN</w:t>
                      </w:r>
                    </w:p>
                    <w:p w:rsidR="00E427C9" w:rsidRPr="00A47BCE" w:rsidRDefault="00E427C9" w:rsidP="00012822">
                      <w:pPr>
                        <w:spacing w:after="0"/>
                        <w:jc w:val="right"/>
                        <w:rPr>
                          <w:rFonts w:ascii="Arial" w:hAnsi="Arial" w:cs="Arial"/>
                          <w:b/>
                          <w:color w:val="FFFFFF" w:themeColor="background1"/>
                        </w:rPr>
                      </w:pPr>
                      <w:r>
                        <w:rPr>
                          <w:rFonts w:ascii="Arial" w:hAnsi="Arial" w:cs="Arial"/>
                          <w:b/>
                          <w:color w:val="FFFFFF" w:themeColor="background1"/>
                        </w:rPr>
                        <w:t>JULIO 2016</w:t>
                      </w:r>
                    </w:p>
                  </w:txbxContent>
                </v:textbox>
              </v:shape>
            </w:pict>
          </mc:Fallback>
        </mc:AlternateContent>
      </w:r>
      <w:r w:rsidRPr="00693FF3">
        <w:rPr>
          <w:rFonts w:ascii="Arial" w:hAnsi="Arial" w:cs="Arial"/>
          <w:b/>
          <w:sz w:val="24"/>
          <w:szCs w:val="24"/>
        </w:rPr>
        <w:t>2. PRESENTACIÓN</w:t>
      </w:r>
    </w:p>
    <w:p w:rsidR="00012822" w:rsidRPr="00693FF3" w:rsidRDefault="00012822" w:rsidP="00012822">
      <w:pPr>
        <w:tabs>
          <w:tab w:val="left" w:pos="4511"/>
        </w:tabs>
        <w:spacing w:after="0"/>
        <w:jc w:val="both"/>
        <w:rPr>
          <w:rFonts w:ascii="Arial" w:hAnsi="Arial" w:cs="Arial"/>
          <w:sz w:val="24"/>
          <w:szCs w:val="24"/>
        </w:rPr>
      </w:pPr>
      <w:r w:rsidRPr="00693FF3">
        <w:rPr>
          <w:rFonts w:ascii="Arial" w:hAnsi="Arial" w:cs="Arial"/>
          <w:sz w:val="24"/>
          <w:szCs w:val="24"/>
        </w:rPr>
        <w:tab/>
      </w:r>
    </w:p>
    <w:p w:rsidR="00012822" w:rsidRPr="00693FF3" w:rsidRDefault="00012822" w:rsidP="00012822">
      <w:pPr>
        <w:spacing w:after="0"/>
        <w:jc w:val="both"/>
        <w:rPr>
          <w:rFonts w:ascii="Arial" w:hAnsi="Arial" w:cs="Arial"/>
          <w:sz w:val="24"/>
          <w:szCs w:val="24"/>
        </w:rPr>
      </w:pPr>
      <w:r w:rsidRPr="00693FF3">
        <w:rPr>
          <w:rFonts w:ascii="Arial" w:hAnsi="Arial" w:cs="Arial"/>
          <w:sz w:val="24"/>
          <w:szCs w:val="24"/>
        </w:rPr>
        <w:t xml:space="preserve">De conformidad con las disposiciones establecidas en la Constitución Federal, la Constitución Local, la LGIPE, el Código, </w:t>
      </w:r>
      <w:r w:rsidR="00053C00">
        <w:rPr>
          <w:rFonts w:ascii="Arial" w:hAnsi="Arial" w:cs="Arial"/>
          <w:sz w:val="24"/>
          <w:szCs w:val="24"/>
        </w:rPr>
        <w:t>e</w:t>
      </w:r>
      <w:r w:rsidRPr="00693FF3">
        <w:rPr>
          <w:rFonts w:ascii="Arial" w:hAnsi="Arial" w:cs="Arial"/>
          <w:sz w:val="24"/>
          <w:szCs w:val="24"/>
        </w:rPr>
        <w:t>l Reglamento, y en cumplimiento de las atribuciones del IEEM, se elaboró el presente documento, con la finalidad de establecer el procedimiento para la integración de los Consejos Distritales y Municipales con las ciudadanas y los ciudadanos que cumplan con los requisitos y que sean idóneos para ser designadas y designados por el Consejo General como Consejeras y Consejeros Electorales Distritales y Municipales, contribuyendo con ello a la adecuada organización, desarrollo y vigilancia del proceso electoral y al cumplimiento de los principios rectores, desde sus respectivos ámbitos de competencia.</w:t>
      </w:r>
    </w:p>
    <w:p w:rsidR="00012822" w:rsidRPr="00693FF3" w:rsidRDefault="00012822" w:rsidP="00012822">
      <w:pPr>
        <w:spacing w:after="0"/>
        <w:jc w:val="both"/>
        <w:rPr>
          <w:rFonts w:ascii="Arial" w:hAnsi="Arial" w:cs="Arial"/>
          <w:sz w:val="24"/>
          <w:szCs w:val="24"/>
        </w:rPr>
      </w:pPr>
    </w:p>
    <w:p w:rsidR="00012822" w:rsidRPr="00693FF3" w:rsidRDefault="00012822" w:rsidP="00012822">
      <w:pPr>
        <w:spacing w:after="0"/>
        <w:jc w:val="both"/>
        <w:rPr>
          <w:rFonts w:ascii="Arial" w:hAnsi="Arial" w:cs="Arial"/>
          <w:sz w:val="24"/>
          <w:szCs w:val="24"/>
        </w:rPr>
      </w:pPr>
      <w:r w:rsidRPr="00693FF3">
        <w:rPr>
          <w:rFonts w:ascii="Arial" w:hAnsi="Arial" w:cs="Arial"/>
          <w:sz w:val="24"/>
          <w:szCs w:val="24"/>
        </w:rPr>
        <w:t xml:space="preserve">Para el desarrollo del proceso </w:t>
      </w:r>
      <w:r w:rsidRPr="00497808">
        <w:rPr>
          <w:rFonts w:ascii="Arial" w:hAnsi="Arial" w:cs="Arial"/>
          <w:sz w:val="24"/>
          <w:szCs w:val="24"/>
        </w:rPr>
        <w:t xml:space="preserve">electoral participarán las ciudadanas y los ciudadanos de la entidad, los partidos políticos, </w:t>
      </w:r>
      <w:r w:rsidR="00712E03" w:rsidRPr="00497808">
        <w:rPr>
          <w:rFonts w:ascii="Arial" w:hAnsi="Arial" w:cs="Arial"/>
          <w:sz w:val="24"/>
          <w:szCs w:val="24"/>
        </w:rPr>
        <w:t xml:space="preserve">las candidatas y </w:t>
      </w:r>
      <w:r w:rsidRPr="00497808">
        <w:rPr>
          <w:rFonts w:ascii="Arial" w:hAnsi="Arial" w:cs="Arial"/>
          <w:sz w:val="24"/>
          <w:szCs w:val="24"/>
        </w:rPr>
        <w:t xml:space="preserve">los candidatos independientes, el IEEM y el INE, con el objeto de renovar la Legislatura y los miembros de los Ayuntamientos del Estado de México; para tal efecto el IEEM deberá integrar en el mes de noviembre de 2017 los Consejos Distritales y Municipales quienes después de instalarse, se encargarán de vigilar la observancia del Código y de los acuerdos que emita tanto el Consejo </w:t>
      </w:r>
      <w:r w:rsidRPr="00693FF3">
        <w:rPr>
          <w:rFonts w:ascii="Arial" w:hAnsi="Arial" w:cs="Arial"/>
          <w:sz w:val="24"/>
          <w:szCs w:val="24"/>
        </w:rPr>
        <w:t>General del INE como el Consejo General del IEEM.</w:t>
      </w:r>
    </w:p>
    <w:p w:rsidR="00012822" w:rsidRPr="00497808" w:rsidRDefault="00012822" w:rsidP="00012822">
      <w:pPr>
        <w:spacing w:after="0"/>
        <w:jc w:val="both"/>
        <w:rPr>
          <w:rFonts w:ascii="Arial" w:hAnsi="Arial" w:cs="Arial"/>
          <w:sz w:val="24"/>
          <w:szCs w:val="24"/>
        </w:rPr>
      </w:pPr>
    </w:p>
    <w:p w:rsidR="00012822" w:rsidRPr="00693FF3" w:rsidRDefault="00012822" w:rsidP="00012822">
      <w:pPr>
        <w:spacing w:after="0"/>
        <w:jc w:val="both"/>
        <w:rPr>
          <w:rFonts w:ascii="Arial" w:hAnsi="Arial" w:cs="Arial"/>
          <w:strike/>
          <w:sz w:val="24"/>
          <w:szCs w:val="24"/>
        </w:rPr>
      </w:pPr>
      <w:r w:rsidRPr="00497808">
        <w:rPr>
          <w:rFonts w:ascii="Arial" w:hAnsi="Arial" w:cs="Arial"/>
          <w:sz w:val="24"/>
          <w:szCs w:val="24"/>
        </w:rPr>
        <w:t>Ante este cometido, resulta de gran importancia que los presentes Lineamientos</w:t>
      </w:r>
      <w:r w:rsidRPr="00497808">
        <w:rPr>
          <w:rFonts w:ascii="Arial" w:hAnsi="Arial" w:cs="Arial"/>
          <w:b/>
          <w:sz w:val="24"/>
          <w:szCs w:val="24"/>
        </w:rPr>
        <w:t xml:space="preserve"> </w:t>
      </w:r>
      <w:r w:rsidRPr="00497808">
        <w:rPr>
          <w:rFonts w:ascii="Arial" w:hAnsi="Arial" w:cs="Arial"/>
          <w:sz w:val="24"/>
          <w:szCs w:val="24"/>
        </w:rPr>
        <w:t xml:space="preserve">se cumplan en su totalidad para la selección y designación de </w:t>
      </w:r>
      <w:r w:rsidR="00712E03" w:rsidRPr="00497808">
        <w:rPr>
          <w:rFonts w:ascii="Arial" w:hAnsi="Arial" w:cs="Arial"/>
          <w:sz w:val="24"/>
          <w:szCs w:val="24"/>
        </w:rPr>
        <w:t xml:space="preserve">las </w:t>
      </w:r>
      <w:r w:rsidRPr="00497808">
        <w:rPr>
          <w:rFonts w:ascii="Arial" w:hAnsi="Arial" w:cs="Arial"/>
          <w:sz w:val="24"/>
          <w:szCs w:val="24"/>
        </w:rPr>
        <w:t xml:space="preserve">ciudadanas y </w:t>
      </w:r>
      <w:r w:rsidR="00712E03" w:rsidRPr="00497808">
        <w:rPr>
          <w:rFonts w:ascii="Arial" w:hAnsi="Arial" w:cs="Arial"/>
          <w:sz w:val="24"/>
          <w:szCs w:val="24"/>
        </w:rPr>
        <w:t xml:space="preserve">los </w:t>
      </w:r>
      <w:r w:rsidRPr="00497808">
        <w:rPr>
          <w:rFonts w:ascii="Arial" w:hAnsi="Arial" w:cs="Arial"/>
          <w:sz w:val="24"/>
          <w:szCs w:val="24"/>
        </w:rPr>
        <w:t xml:space="preserve">ciudadanos que fungirán como Consejeras y Consejeros Electorales Distritales y Municipales en el Proceso Electoral; selección que deberá basarse en criterios caracterizados por la certeza y la legalidad, a través de un procedimiento que presente elementos que permitan al IEEM </w:t>
      </w:r>
      <w:r w:rsidRPr="00693FF3">
        <w:rPr>
          <w:rFonts w:ascii="Arial" w:hAnsi="Arial" w:cs="Arial"/>
          <w:sz w:val="24"/>
          <w:szCs w:val="24"/>
        </w:rPr>
        <w:t>contar con ciudadanas y ciudadanos  que cumplan con los requisitos establecidos en el Código y en el Reglamento.</w:t>
      </w:r>
    </w:p>
    <w:p w:rsidR="00012822" w:rsidRPr="00693FF3" w:rsidRDefault="00012822" w:rsidP="00012822">
      <w:pPr>
        <w:spacing w:after="0"/>
        <w:jc w:val="both"/>
        <w:rPr>
          <w:rFonts w:ascii="Arial" w:hAnsi="Arial" w:cs="Arial"/>
          <w:sz w:val="24"/>
          <w:szCs w:val="24"/>
        </w:rPr>
      </w:pPr>
    </w:p>
    <w:p w:rsidR="00012822" w:rsidRPr="00693FF3" w:rsidRDefault="00012822" w:rsidP="00012822">
      <w:pPr>
        <w:spacing w:after="0"/>
        <w:jc w:val="both"/>
        <w:rPr>
          <w:rFonts w:ascii="Arial" w:hAnsi="Arial" w:cs="Arial"/>
          <w:sz w:val="24"/>
          <w:szCs w:val="24"/>
        </w:rPr>
      </w:pPr>
      <w:r w:rsidRPr="00693FF3">
        <w:rPr>
          <w:rFonts w:ascii="Arial" w:hAnsi="Arial" w:cs="Arial"/>
          <w:sz w:val="24"/>
          <w:szCs w:val="24"/>
        </w:rPr>
        <w:t xml:space="preserve">El presente documento describe el procedimiento para la designación de Consejeras y Consejeros Electorales Distritales y Municipales; así como, las diversas etapas que deberán desarrollarse para seleccionar, de entre la totalidad de aspirantes a Consejeras y Consejeros Electorales Distritales y Municipales a los idóneos, y con ello tener órganos conformados por ciudadanas y ciudadanos que cuenten con los conocimientos y experiencia necesaria para lograr el óptimo desarrollo del </w:t>
      </w:r>
      <w:r w:rsidR="00053C00">
        <w:rPr>
          <w:rFonts w:ascii="Arial" w:hAnsi="Arial" w:cs="Arial"/>
          <w:sz w:val="24"/>
          <w:szCs w:val="24"/>
        </w:rPr>
        <w:t>Proceso E</w:t>
      </w:r>
      <w:r w:rsidRPr="00693FF3">
        <w:rPr>
          <w:rFonts w:ascii="Arial" w:hAnsi="Arial" w:cs="Arial"/>
          <w:sz w:val="24"/>
          <w:szCs w:val="24"/>
        </w:rPr>
        <w:t>lectoral, así mismo se incluyen una serie de anexos que se consideran necesarios para la operatividad de los presentes Lineamientos.</w:t>
      </w:r>
    </w:p>
    <w:p w:rsidR="00012822" w:rsidRPr="00693FF3" w:rsidRDefault="00012822" w:rsidP="00012822">
      <w:pPr>
        <w:spacing w:after="0"/>
        <w:rPr>
          <w:rFonts w:ascii="Arial" w:hAnsi="Arial" w:cs="Arial"/>
          <w:sz w:val="24"/>
          <w:szCs w:val="24"/>
        </w:rPr>
      </w:pPr>
    </w:p>
    <w:p w:rsidR="00012822" w:rsidRPr="00693FF3" w:rsidRDefault="003E662E" w:rsidP="00012822">
      <w:pPr>
        <w:spacing w:after="0"/>
        <w:jc w:val="both"/>
        <w:rPr>
          <w:rFonts w:ascii="Arial" w:hAnsi="Arial" w:cs="Arial"/>
          <w:sz w:val="24"/>
          <w:szCs w:val="24"/>
        </w:rPr>
      </w:pPr>
      <w:r w:rsidRPr="00693FF3">
        <w:rPr>
          <w:rFonts w:ascii="Arial" w:hAnsi="Arial" w:cs="Arial"/>
          <w:sz w:val="24"/>
          <w:szCs w:val="24"/>
        </w:rPr>
        <w:t xml:space="preserve">En principio </w:t>
      </w:r>
      <w:r w:rsidR="00012822" w:rsidRPr="00693FF3">
        <w:rPr>
          <w:rFonts w:ascii="Arial" w:hAnsi="Arial" w:cs="Arial"/>
          <w:sz w:val="24"/>
          <w:szCs w:val="24"/>
        </w:rPr>
        <w:t>se incluye un glosario que integra los términos más utilizados a lo largo del documento, el cual permite que su lectura sea más ágil por la contracción o abreviación de nombres que hacen referencia a instituciones, documentos y disposiciones, entre otros.</w:t>
      </w:r>
      <w:r w:rsidR="00012822" w:rsidRPr="00693FF3">
        <w:rPr>
          <w:rFonts w:ascii="Arial" w:hAnsi="Arial" w:cs="Arial"/>
          <w:sz w:val="24"/>
          <w:szCs w:val="24"/>
        </w:rPr>
        <w:br w:type="page"/>
      </w:r>
    </w:p>
    <w:p w:rsidR="008C5018" w:rsidRPr="00693FF3" w:rsidRDefault="008C5018" w:rsidP="00C774AA">
      <w:pPr>
        <w:pStyle w:val="Prrafodelista"/>
        <w:numPr>
          <w:ilvl w:val="0"/>
          <w:numId w:val="33"/>
        </w:numPr>
        <w:jc w:val="center"/>
        <w:rPr>
          <w:rFonts w:ascii="Arial" w:hAnsi="Arial" w:cs="Arial"/>
          <w:b/>
          <w:sz w:val="24"/>
          <w:szCs w:val="24"/>
        </w:rPr>
      </w:pPr>
      <w:r w:rsidRPr="00693FF3">
        <w:rPr>
          <w:rFonts w:ascii="Arial" w:hAnsi="Arial" w:cs="Arial"/>
          <w:b/>
          <w:sz w:val="24"/>
          <w:szCs w:val="24"/>
        </w:rPr>
        <w:lastRenderedPageBreak/>
        <w:t>OBJETIVO GENERAL</w:t>
      </w:r>
    </w:p>
    <w:p w:rsidR="008C5018" w:rsidRPr="00693FF3" w:rsidRDefault="008C5018" w:rsidP="008C5018">
      <w:pPr>
        <w:spacing w:after="0"/>
        <w:ind w:left="360"/>
        <w:rPr>
          <w:rFonts w:ascii="Arial" w:hAnsi="Arial" w:cs="Arial"/>
          <w:b/>
          <w:sz w:val="24"/>
          <w:szCs w:val="24"/>
        </w:rPr>
      </w:pPr>
    </w:p>
    <w:p w:rsidR="008C5018" w:rsidRPr="00693FF3" w:rsidRDefault="008C5018" w:rsidP="008C5018">
      <w:pPr>
        <w:spacing w:after="0"/>
        <w:jc w:val="both"/>
        <w:rPr>
          <w:rFonts w:ascii="Arial" w:hAnsi="Arial" w:cs="Arial"/>
          <w:sz w:val="24"/>
          <w:szCs w:val="24"/>
        </w:rPr>
      </w:pPr>
      <w:r w:rsidRPr="00693FF3">
        <w:rPr>
          <w:rFonts w:ascii="Arial" w:hAnsi="Arial" w:cs="Arial"/>
          <w:sz w:val="24"/>
          <w:szCs w:val="24"/>
        </w:rPr>
        <w:t xml:space="preserve">Regular las tareas relativas al procedimiento, convocatoria, recepción, acreditación de los requisitos, </w:t>
      </w:r>
      <w:r w:rsidR="00C73EC1" w:rsidRPr="00693FF3">
        <w:rPr>
          <w:rFonts w:ascii="Arial" w:hAnsi="Arial" w:cs="Arial"/>
          <w:sz w:val="24"/>
          <w:szCs w:val="24"/>
        </w:rPr>
        <w:t xml:space="preserve">valoración curricular, </w:t>
      </w:r>
      <w:r w:rsidRPr="00693FF3">
        <w:rPr>
          <w:rFonts w:ascii="Arial" w:hAnsi="Arial" w:cs="Arial"/>
          <w:sz w:val="24"/>
          <w:szCs w:val="24"/>
        </w:rPr>
        <w:t xml:space="preserve">valoración </w:t>
      </w:r>
      <w:r w:rsidRPr="00497808">
        <w:rPr>
          <w:rFonts w:ascii="Arial" w:hAnsi="Arial" w:cs="Arial"/>
          <w:sz w:val="24"/>
          <w:szCs w:val="24"/>
        </w:rPr>
        <w:t>de conocimientos electorales, entrevista</w:t>
      </w:r>
      <w:r w:rsidR="00C73EC1" w:rsidRPr="00497808">
        <w:rPr>
          <w:rFonts w:ascii="Arial" w:hAnsi="Arial" w:cs="Arial"/>
          <w:sz w:val="24"/>
          <w:szCs w:val="24"/>
        </w:rPr>
        <w:t xml:space="preserve"> escrita</w:t>
      </w:r>
      <w:r w:rsidRPr="00497808">
        <w:rPr>
          <w:rFonts w:ascii="Arial" w:hAnsi="Arial" w:cs="Arial"/>
          <w:sz w:val="24"/>
          <w:szCs w:val="24"/>
        </w:rPr>
        <w:t>, así como la i</w:t>
      </w:r>
      <w:r w:rsidR="00B659B7" w:rsidRPr="00497808">
        <w:rPr>
          <w:rFonts w:ascii="Arial" w:hAnsi="Arial" w:cs="Arial"/>
          <w:sz w:val="24"/>
          <w:szCs w:val="24"/>
        </w:rPr>
        <w:t>ntegración de la propuesta de</w:t>
      </w:r>
      <w:r w:rsidRPr="00497808">
        <w:rPr>
          <w:rFonts w:ascii="Arial" w:hAnsi="Arial" w:cs="Arial"/>
          <w:sz w:val="24"/>
          <w:szCs w:val="24"/>
        </w:rPr>
        <w:t xml:space="preserve"> </w:t>
      </w:r>
      <w:r w:rsidR="004C0ECE" w:rsidRPr="00497808">
        <w:rPr>
          <w:rFonts w:ascii="Arial" w:hAnsi="Arial" w:cs="Arial"/>
          <w:sz w:val="24"/>
          <w:szCs w:val="24"/>
        </w:rPr>
        <w:t xml:space="preserve">la </w:t>
      </w:r>
      <w:r w:rsidRPr="00497808">
        <w:rPr>
          <w:rFonts w:ascii="Arial" w:hAnsi="Arial" w:cs="Arial"/>
          <w:sz w:val="24"/>
          <w:szCs w:val="24"/>
        </w:rPr>
        <w:t>lista de ciudadanas y ciudadanos aspirantes a Consejeras y Consejeros</w:t>
      </w:r>
      <w:r w:rsidR="00C73EC1" w:rsidRPr="00497808">
        <w:rPr>
          <w:rFonts w:ascii="Arial" w:hAnsi="Arial" w:cs="Arial"/>
          <w:sz w:val="24"/>
          <w:szCs w:val="24"/>
        </w:rPr>
        <w:t xml:space="preserve"> Elect</w:t>
      </w:r>
      <w:r w:rsidR="00297AD2" w:rsidRPr="00497808">
        <w:rPr>
          <w:rFonts w:ascii="Arial" w:hAnsi="Arial" w:cs="Arial"/>
          <w:sz w:val="24"/>
          <w:szCs w:val="24"/>
        </w:rPr>
        <w:t>orales Distritales</w:t>
      </w:r>
      <w:r w:rsidR="004F2A16" w:rsidRPr="00497808">
        <w:rPr>
          <w:rFonts w:ascii="Arial" w:hAnsi="Arial" w:cs="Arial"/>
          <w:sz w:val="24"/>
          <w:szCs w:val="24"/>
        </w:rPr>
        <w:t xml:space="preserve"> y Municipales</w:t>
      </w:r>
      <w:r w:rsidR="00297AD2" w:rsidRPr="00497808">
        <w:rPr>
          <w:rFonts w:ascii="Arial" w:hAnsi="Arial" w:cs="Arial"/>
          <w:sz w:val="24"/>
          <w:szCs w:val="24"/>
        </w:rPr>
        <w:t xml:space="preserve"> para la</w:t>
      </w:r>
      <w:r w:rsidRPr="00497808">
        <w:rPr>
          <w:rFonts w:ascii="Arial" w:hAnsi="Arial" w:cs="Arial"/>
          <w:sz w:val="24"/>
          <w:szCs w:val="24"/>
        </w:rPr>
        <w:t xml:space="preserve"> designación por parte del Consejo General de quienes </w:t>
      </w:r>
      <w:r w:rsidR="00366F1D" w:rsidRPr="00497808">
        <w:rPr>
          <w:rFonts w:ascii="Arial" w:hAnsi="Arial" w:cs="Arial"/>
          <w:sz w:val="24"/>
          <w:szCs w:val="24"/>
        </w:rPr>
        <w:t xml:space="preserve">conformarán los Consejos </w:t>
      </w:r>
      <w:r w:rsidRPr="00497808">
        <w:rPr>
          <w:rFonts w:ascii="Arial" w:hAnsi="Arial" w:cs="Arial"/>
          <w:sz w:val="24"/>
          <w:szCs w:val="24"/>
        </w:rPr>
        <w:t xml:space="preserve">Distritales </w:t>
      </w:r>
      <w:r w:rsidR="0004481E" w:rsidRPr="00693FF3">
        <w:rPr>
          <w:rFonts w:ascii="Arial" w:hAnsi="Arial" w:cs="Arial"/>
          <w:sz w:val="24"/>
          <w:szCs w:val="24"/>
        </w:rPr>
        <w:t xml:space="preserve">y Municipales </w:t>
      </w:r>
      <w:r w:rsidRPr="00693FF3">
        <w:rPr>
          <w:rFonts w:ascii="Arial" w:hAnsi="Arial" w:cs="Arial"/>
          <w:sz w:val="24"/>
          <w:szCs w:val="24"/>
        </w:rPr>
        <w:t xml:space="preserve">Electorales </w:t>
      </w:r>
      <w:r w:rsidR="00EA3B0C" w:rsidRPr="00693FF3">
        <w:rPr>
          <w:rFonts w:ascii="Arial" w:hAnsi="Arial" w:cs="Arial"/>
          <w:sz w:val="24"/>
          <w:szCs w:val="24"/>
        </w:rPr>
        <w:t xml:space="preserve">durante </w:t>
      </w:r>
      <w:r w:rsidRPr="00693FF3">
        <w:rPr>
          <w:rFonts w:ascii="Arial" w:hAnsi="Arial" w:cs="Arial"/>
          <w:sz w:val="24"/>
          <w:szCs w:val="24"/>
        </w:rPr>
        <w:t xml:space="preserve">el desarrollo </w:t>
      </w:r>
      <w:r w:rsidR="005273BF" w:rsidRPr="00693FF3">
        <w:rPr>
          <w:rFonts w:ascii="Arial" w:hAnsi="Arial" w:cs="Arial"/>
          <w:sz w:val="24"/>
          <w:szCs w:val="24"/>
        </w:rPr>
        <w:t xml:space="preserve">del </w:t>
      </w:r>
      <w:r w:rsidR="00EA3B0C" w:rsidRPr="00693FF3">
        <w:rPr>
          <w:rFonts w:ascii="Arial" w:hAnsi="Arial" w:cs="Arial"/>
          <w:sz w:val="24"/>
          <w:szCs w:val="24"/>
        </w:rPr>
        <w:t>Proceso E</w:t>
      </w:r>
      <w:r w:rsidR="0073734A" w:rsidRPr="00693FF3">
        <w:rPr>
          <w:rFonts w:ascii="Arial" w:hAnsi="Arial" w:cs="Arial"/>
          <w:sz w:val="24"/>
          <w:szCs w:val="24"/>
        </w:rPr>
        <w:t>lectoral</w:t>
      </w:r>
      <w:r w:rsidR="00EA3B0C" w:rsidRPr="00693FF3">
        <w:rPr>
          <w:rFonts w:ascii="Arial" w:hAnsi="Arial" w:cs="Arial"/>
          <w:sz w:val="24"/>
          <w:szCs w:val="24"/>
        </w:rPr>
        <w:t xml:space="preserve"> para la Elección Ordinaria de </w:t>
      </w:r>
      <w:r w:rsidR="0004481E" w:rsidRPr="00693FF3">
        <w:rPr>
          <w:rFonts w:ascii="Arial" w:hAnsi="Arial" w:cs="Arial"/>
          <w:sz w:val="24"/>
          <w:szCs w:val="24"/>
        </w:rPr>
        <w:t xml:space="preserve">Diputados y </w:t>
      </w:r>
      <w:r w:rsidR="004C0ECE" w:rsidRPr="00693FF3">
        <w:rPr>
          <w:rFonts w:ascii="Arial" w:hAnsi="Arial" w:cs="Arial"/>
          <w:sz w:val="24"/>
          <w:szCs w:val="24"/>
        </w:rPr>
        <w:t xml:space="preserve">miembros de los </w:t>
      </w:r>
      <w:r w:rsidR="0004481E" w:rsidRPr="00693FF3">
        <w:rPr>
          <w:rFonts w:ascii="Arial" w:hAnsi="Arial" w:cs="Arial"/>
          <w:sz w:val="24"/>
          <w:szCs w:val="24"/>
        </w:rPr>
        <w:t>Ayuntamientos</w:t>
      </w:r>
      <w:r w:rsidR="00EA3B0C" w:rsidRPr="00693FF3">
        <w:rPr>
          <w:rFonts w:ascii="Arial" w:hAnsi="Arial" w:cs="Arial"/>
          <w:sz w:val="24"/>
          <w:szCs w:val="24"/>
        </w:rPr>
        <w:t xml:space="preserve"> </w:t>
      </w:r>
      <w:r w:rsidR="0004481E" w:rsidRPr="00693FF3">
        <w:rPr>
          <w:rFonts w:ascii="Arial" w:hAnsi="Arial" w:cs="Arial"/>
          <w:sz w:val="24"/>
          <w:szCs w:val="24"/>
        </w:rPr>
        <w:t>2017-2018</w:t>
      </w:r>
      <w:r w:rsidRPr="00693FF3">
        <w:rPr>
          <w:rFonts w:ascii="Arial" w:hAnsi="Arial" w:cs="Arial"/>
          <w:sz w:val="24"/>
          <w:szCs w:val="24"/>
        </w:rPr>
        <w:t xml:space="preserve">. </w:t>
      </w:r>
    </w:p>
    <w:p w:rsidR="008C5018" w:rsidRPr="00693FF3" w:rsidRDefault="008C5018" w:rsidP="008C5018">
      <w:pPr>
        <w:spacing w:after="0"/>
        <w:rPr>
          <w:rFonts w:ascii="Arial" w:hAnsi="Arial" w:cs="Arial"/>
          <w:sz w:val="24"/>
          <w:szCs w:val="24"/>
        </w:rPr>
      </w:pPr>
      <w:r w:rsidRPr="00693FF3">
        <w:rPr>
          <w:rFonts w:ascii="Arial" w:hAnsi="Arial" w:cs="Arial"/>
          <w:sz w:val="24"/>
          <w:szCs w:val="24"/>
        </w:rPr>
        <w:br w:type="page"/>
      </w:r>
    </w:p>
    <w:p w:rsidR="008C5018" w:rsidRPr="00693FF3" w:rsidRDefault="008C5018" w:rsidP="00C774AA">
      <w:pPr>
        <w:pStyle w:val="Prrafodelista"/>
        <w:numPr>
          <w:ilvl w:val="0"/>
          <w:numId w:val="33"/>
        </w:numPr>
        <w:spacing w:after="0"/>
        <w:jc w:val="center"/>
        <w:rPr>
          <w:rFonts w:ascii="Arial" w:hAnsi="Arial" w:cs="Arial"/>
          <w:b/>
          <w:sz w:val="24"/>
          <w:szCs w:val="24"/>
        </w:rPr>
      </w:pPr>
      <w:r w:rsidRPr="00693FF3">
        <w:rPr>
          <w:rFonts w:ascii="Arial" w:hAnsi="Arial" w:cs="Arial"/>
          <w:b/>
          <w:sz w:val="24"/>
          <w:szCs w:val="24"/>
        </w:rPr>
        <w:lastRenderedPageBreak/>
        <w:t>OBJETIVOS ESPECÍFICOS</w:t>
      </w:r>
    </w:p>
    <w:p w:rsidR="001C5197" w:rsidRPr="00693FF3" w:rsidRDefault="001C5197" w:rsidP="001C5197">
      <w:pPr>
        <w:spacing w:after="0"/>
        <w:jc w:val="center"/>
        <w:rPr>
          <w:rFonts w:ascii="Arial" w:hAnsi="Arial" w:cs="Arial"/>
          <w:b/>
          <w:sz w:val="24"/>
          <w:szCs w:val="24"/>
        </w:rPr>
      </w:pPr>
    </w:p>
    <w:p w:rsidR="001C5197" w:rsidRPr="00693FF3" w:rsidRDefault="001C5197" w:rsidP="001C5197">
      <w:pPr>
        <w:pStyle w:val="Prrafodelista"/>
        <w:numPr>
          <w:ilvl w:val="0"/>
          <w:numId w:val="4"/>
        </w:numPr>
        <w:spacing w:after="0"/>
        <w:jc w:val="both"/>
        <w:rPr>
          <w:rFonts w:ascii="Arial" w:hAnsi="Arial" w:cs="Arial"/>
          <w:sz w:val="24"/>
          <w:szCs w:val="24"/>
        </w:rPr>
      </w:pPr>
      <w:r w:rsidRPr="00693FF3">
        <w:rPr>
          <w:rFonts w:ascii="Arial" w:hAnsi="Arial" w:cs="Arial"/>
          <w:sz w:val="24"/>
          <w:szCs w:val="24"/>
        </w:rPr>
        <w:t>Asegurar la observancia de las disposiciones establecidas en la Constitución Local; en el Código; en el Reglamento y en los acuerdos emitidos por los Consejos Generales del INE y del IEEM, procurando la paridad de género en la integración de los Consejos Distritales y Municipales.</w:t>
      </w:r>
    </w:p>
    <w:p w:rsidR="001C5197" w:rsidRPr="00693FF3" w:rsidRDefault="001C5197" w:rsidP="001C5197">
      <w:pPr>
        <w:spacing w:after="0"/>
        <w:jc w:val="both"/>
        <w:rPr>
          <w:rFonts w:ascii="Arial" w:hAnsi="Arial" w:cs="Arial"/>
          <w:sz w:val="24"/>
          <w:szCs w:val="24"/>
        </w:rPr>
      </w:pPr>
    </w:p>
    <w:p w:rsidR="001C5197" w:rsidRPr="00693FF3" w:rsidRDefault="001C5197" w:rsidP="001C5197">
      <w:pPr>
        <w:pStyle w:val="Prrafodelista"/>
        <w:numPr>
          <w:ilvl w:val="0"/>
          <w:numId w:val="4"/>
        </w:numPr>
        <w:spacing w:after="0"/>
        <w:jc w:val="both"/>
        <w:rPr>
          <w:rFonts w:ascii="Arial" w:hAnsi="Arial" w:cs="Arial"/>
          <w:sz w:val="24"/>
          <w:szCs w:val="24"/>
        </w:rPr>
      </w:pPr>
      <w:r w:rsidRPr="00693FF3">
        <w:rPr>
          <w:rFonts w:ascii="Arial" w:hAnsi="Arial" w:cs="Arial"/>
          <w:sz w:val="24"/>
          <w:szCs w:val="24"/>
        </w:rPr>
        <w:t>Cumplir los principios de certeza, imparcialidad, independencia, legalidad, máxima publicidad y objetividad.</w:t>
      </w:r>
    </w:p>
    <w:p w:rsidR="001C5197" w:rsidRPr="00693FF3" w:rsidRDefault="001C5197" w:rsidP="001C5197">
      <w:pPr>
        <w:spacing w:after="0"/>
        <w:jc w:val="center"/>
        <w:rPr>
          <w:rFonts w:ascii="Arial" w:hAnsi="Arial" w:cs="Arial"/>
          <w:b/>
          <w:sz w:val="24"/>
          <w:szCs w:val="24"/>
        </w:rPr>
      </w:pPr>
    </w:p>
    <w:p w:rsidR="003E662E" w:rsidRPr="00693FF3" w:rsidRDefault="003E662E" w:rsidP="009D523F">
      <w:pPr>
        <w:pStyle w:val="Prrafodelista"/>
        <w:numPr>
          <w:ilvl w:val="0"/>
          <w:numId w:val="4"/>
        </w:numPr>
        <w:spacing w:after="0"/>
        <w:jc w:val="both"/>
        <w:rPr>
          <w:rFonts w:ascii="Arial" w:hAnsi="Arial" w:cs="Arial"/>
          <w:sz w:val="24"/>
          <w:szCs w:val="24"/>
        </w:rPr>
      </w:pPr>
      <w:r w:rsidRPr="00693FF3">
        <w:rPr>
          <w:rFonts w:ascii="Arial" w:hAnsi="Arial" w:cs="Arial"/>
          <w:sz w:val="24"/>
          <w:szCs w:val="24"/>
        </w:rPr>
        <w:t>Expedir la convocatoria para Consejeras y Consejeros Electorales Distritales y Municipales para el Proceso Electoral para la Elección Ordinaria de Diputados y miembros de los Ayuntamientos del Estado de México 2017-2018.</w:t>
      </w:r>
    </w:p>
    <w:p w:rsidR="003E662E" w:rsidRPr="00693FF3" w:rsidRDefault="003E662E" w:rsidP="003E662E">
      <w:pPr>
        <w:pStyle w:val="Prrafodelista"/>
        <w:spacing w:after="0"/>
        <w:jc w:val="both"/>
        <w:rPr>
          <w:rFonts w:ascii="Arial" w:hAnsi="Arial" w:cs="Arial"/>
          <w:sz w:val="24"/>
          <w:szCs w:val="24"/>
        </w:rPr>
      </w:pPr>
    </w:p>
    <w:p w:rsidR="001C5197" w:rsidRPr="00693FF3" w:rsidRDefault="001C5197" w:rsidP="001C5197">
      <w:pPr>
        <w:pStyle w:val="Prrafodelista"/>
        <w:numPr>
          <w:ilvl w:val="0"/>
          <w:numId w:val="4"/>
        </w:numPr>
        <w:spacing w:after="0"/>
        <w:jc w:val="both"/>
        <w:rPr>
          <w:rFonts w:ascii="Arial" w:hAnsi="Arial" w:cs="Arial"/>
          <w:sz w:val="24"/>
          <w:szCs w:val="24"/>
        </w:rPr>
      </w:pPr>
      <w:r w:rsidRPr="00693FF3">
        <w:rPr>
          <w:rFonts w:ascii="Arial" w:hAnsi="Arial" w:cs="Arial"/>
          <w:sz w:val="24"/>
          <w:szCs w:val="24"/>
        </w:rPr>
        <w:t xml:space="preserve">Establecer los mecanismos de difusión de la convocatoria. </w:t>
      </w:r>
    </w:p>
    <w:p w:rsidR="003E662E" w:rsidRPr="00693FF3" w:rsidRDefault="003E662E" w:rsidP="003E662E">
      <w:pPr>
        <w:pStyle w:val="Prrafodelista"/>
        <w:spacing w:after="0"/>
        <w:jc w:val="both"/>
        <w:rPr>
          <w:rFonts w:ascii="Arial" w:hAnsi="Arial" w:cs="Arial"/>
          <w:sz w:val="24"/>
          <w:szCs w:val="24"/>
        </w:rPr>
      </w:pPr>
    </w:p>
    <w:p w:rsidR="001C5197" w:rsidRPr="00693FF3" w:rsidRDefault="001C5197" w:rsidP="001C5197">
      <w:pPr>
        <w:pStyle w:val="Prrafodelista"/>
        <w:numPr>
          <w:ilvl w:val="0"/>
          <w:numId w:val="4"/>
        </w:numPr>
        <w:spacing w:after="0"/>
        <w:jc w:val="both"/>
        <w:rPr>
          <w:rFonts w:ascii="Arial" w:hAnsi="Arial" w:cs="Arial"/>
          <w:sz w:val="24"/>
          <w:szCs w:val="24"/>
        </w:rPr>
      </w:pPr>
      <w:r w:rsidRPr="00693FF3">
        <w:rPr>
          <w:rFonts w:ascii="Arial" w:hAnsi="Arial" w:cs="Arial"/>
          <w:sz w:val="24"/>
          <w:szCs w:val="24"/>
        </w:rPr>
        <w:t xml:space="preserve">Precisar el procedimiento, los plazos, los términos para la recepción y procesamiento de los documentos solicitados en la convocatoria. </w:t>
      </w:r>
    </w:p>
    <w:p w:rsidR="001C5197" w:rsidRPr="00693FF3" w:rsidRDefault="001C5197" w:rsidP="001C5197">
      <w:pPr>
        <w:pStyle w:val="Prrafodelista"/>
        <w:rPr>
          <w:rFonts w:ascii="Arial" w:hAnsi="Arial" w:cs="Arial"/>
          <w:sz w:val="24"/>
          <w:szCs w:val="24"/>
        </w:rPr>
      </w:pPr>
    </w:p>
    <w:p w:rsidR="001C5197" w:rsidRPr="00AB398E" w:rsidRDefault="001C5197" w:rsidP="001C5197">
      <w:pPr>
        <w:pStyle w:val="Prrafodelista"/>
        <w:numPr>
          <w:ilvl w:val="0"/>
          <w:numId w:val="4"/>
        </w:numPr>
        <w:spacing w:after="0"/>
        <w:jc w:val="both"/>
        <w:rPr>
          <w:rFonts w:ascii="Arial" w:hAnsi="Arial" w:cs="Arial"/>
          <w:sz w:val="24"/>
          <w:szCs w:val="24"/>
        </w:rPr>
      </w:pPr>
      <w:r w:rsidRPr="00693FF3">
        <w:rPr>
          <w:rFonts w:ascii="Arial" w:hAnsi="Arial" w:cs="Arial"/>
          <w:sz w:val="24"/>
          <w:szCs w:val="24"/>
        </w:rPr>
        <w:t>Contar con las cédulas de registro, de ciudadanas y ciudadanos que soliciten su inscripción al procedimiento.</w:t>
      </w:r>
    </w:p>
    <w:p w:rsidR="001C5197" w:rsidRPr="00AB398E" w:rsidRDefault="001C5197" w:rsidP="001C5197">
      <w:pPr>
        <w:spacing w:after="0"/>
        <w:jc w:val="both"/>
        <w:rPr>
          <w:rFonts w:ascii="Arial" w:hAnsi="Arial" w:cs="Arial"/>
          <w:sz w:val="24"/>
          <w:szCs w:val="24"/>
        </w:rPr>
      </w:pPr>
    </w:p>
    <w:p w:rsidR="001C5197" w:rsidRPr="00AB398E" w:rsidRDefault="001C5197" w:rsidP="001C5197">
      <w:pPr>
        <w:pStyle w:val="Prrafodelista"/>
        <w:numPr>
          <w:ilvl w:val="0"/>
          <w:numId w:val="4"/>
        </w:numPr>
        <w:spacing w:after="0"/>
        <w:jc w:val="both"/>
        <w:rPr>
          <w:rFonts w:ascii="Arial" w:hAnsi="Arial" w:cs="Arial"/>
          <w:sz w:val="24"/>
          <w:szCs w:val="24"/>
        </w:rPr>
      </w:pPr>
      <w:r w:rsidRPr="00AB398E">
        <w:rPr>
          <w:rFonts w:ascii="Arial" w:hAnsi="Arial" w:cs="Arial"/>
          <w:sz w:val="24"/>
          <w:szCs w:val="24"/>
        </w:rPr>
        <w:t>Definir la ubicación de las sedes en las que se recibirán los documentos solicitados.</w:t>
      </w:r>
    </w:p>
    <w:p w:rsidR="001C5197" w:rsidRPr="00AB398E" w:rsidRDefault="001C5197" w:rsidP="001C5197">
      <w:pPr>
        <w:spacing w:after="0"/>
        <w:jc w:val="both"/>
        <w:rPr>
          <w:rFonts w:ascii="Arial" w:hAnsi="Arial" w:cs="Arial"/>
          <w:sz w:val="24"/>
          <w:szCs w:val="24"/>
        </w:rPr>
      </w:pPr>
    </w:p>
    <w:p w:rsidR="001C5197" w:rsidRPr="00AB398E" w:rsidRDefault="001C5197" w:rsidP="001C5197">
      <w:pPr>
        <w:pStyle w:val="Prrafodelista"/>
        <w:numPr>
          <w:ilvl w:val="0"/>
          <w:numId w:val="4"/>
        </w:numPr>
        <w:spacing w:after="0"/>
        <w:jc w:val="both"/>
        <w:rPr>
          <w:rFonts w:ascii="Arial" w:hAnsi="Arial" w:cs="Arial"/>
          <w:sz w:val="24"/>
          <w:szCs w:val="24"/>
        </w:rPr>
      </w:pPr>
      <w:r w:rsidRPr="00AB398E">
        <w:rPr>
          <w:rFonts w:ascii="Arial" w:hAnsi="Arial" w:cs="Arial"/>
          <w:sz w:val="24"/>
          <w:szCs w:val="24"/>
        </w:rPr>
        <w:t xml:space="preserve">Señalar los requisitos que deberá cubrir </w:t>
      </w:r>
      <w:r w:rsidR="00366F1D" w:rsidRPr="00AB398E">
        <w:rPr>
          <w:rFonts w:ascii="Arial" w:hAnsi="Arial" w:cs="Arial"/>
          <w:sz w:val="24"/>
          <w:szCs w:val="24"/>
        </w:rPr>
        <w:t>quien aspire al cargo</w:t>
      </w:r>
      <w:r w:rsidRPr="00AB398E">
        <w:rPr>
          <w:rFonts w:ascii="Arial" w:hAnsi="Arial" w:cs="Arial"/>
          <w:sz w:val="24"/>
          <w:szCs w:val="24"/>
        </w:rPr>
        <w:t>, así como los documentos solicitados.</w:t>
      </w:r>
    </w:p>
    <w:p w:rsidR="001C5197" w:rsidRPr="00693FF3" w:rsidRDefault="001C5197" w:rsidP="001C5197">
      <w:pPr>
        <w:pStyle w:val="Prrafodelista"/>
        <w:rPr>
          <w:rFonts w:ascii="Arial" w:hAnsi="Arial" w:cs="Arial"/>
          <w:sz w:val="24"/>
          <w:szCs w:val="24"/>
        </w:rPr>
      </w:pPr>
    </w:p>
    <w:p w:rsidR="001C5197" w:rsidRPr="00693FF3" w:rsidRDefault="001C5197" w:rsidP="001C5197">
      <w:pPr>
        <w:pStyle w:val="Prrafodelista"/>
        <w:numPr>
          <w:ilvl w:val="0"/>
          <w:numId w:val="4"/>
        </w:numPr>
        <w:spacing w:after="0"/>
        <w:jc w:val="both"/>
        <w:rPr>
          <w:rFonts w:ascii="Arial" w:hAnsi="Arial" w:cs="Arial"/>
          <w:sz w:val="24"/>
          <w:szCs w:val="24"/>
        </w:rPr>
      </w:pPr>
      <w:r w:rsidRPr="00693FF3">
        <w:rPr>
          <w:rFonts w:ascii="Arial" w:hAnsi="Arial" w:cs="Arial"/>
          <w:sz w:val="24"/>
          <w:szCs w:val="24"/>
        </w:rPr>
        <w:t>Proponer los formatos que se utilizarán durante el procedimiento.</w:t>
      </w:r>
    </w:p>
    <w:p w:rsidR="001C5197" w:rsidRPr="00693FF3" w:rsidRDefault="001C5197" w:rsidP="001C5197">
      <w:pPr>
        <w:pStyle w:val="Prrafodelista"/>
        <w:rPr>
          <w:rFonts w:ascii="Arial" w:hAnsi="Arial" w:cs="Arial"/>
          <w:sz w:val="24"/>
          <w:szCs w:val="24"/>
        </w:rPr>
      </w:pPr>
    </w:p>
    <w:p w:rsidR="001C5197" w:rsidRPr="00693FF3" w:rsidRDefault="001C5197" w:rsidP="001C5197">
      <w:pPr>
        <w:pStyle w:val="Prrafodelista"/>
        <w:numPr>
          <w:ilvl w:val="0"/>
          <w:numId w:val="4"/>
        </w:numPr>
        <w:spacing w:after="0"/>
        <w:jc w:val="both"/>
        <w:rPr>
          <w:rFonts w:ascii="Arial" w:hAnsi="Arial" w:cs="Arial"/>
          <w:sz w:val="24"/>
          <w:szCs w:val="24"/>
        </w:rPr>
      </w:pPr>
      <w:r w:rsidRPr="00693FF3">
        <w:rPr>
          <w:rFonts w:ascii="Arial" w:hAnsi="Arial" w:cs="Arial"/>
          <w:sz w:val="24"/>
          <w:szCs w:val="24"/>
        </w:rPr>
        <w:t>Establecer el procedimiento para la designación de las Consejeras y los Consejeros Electorales Distritales y Municipales.</w:t>
      </w:r>
    </w:p>
    <w:p w:rsidR="001C5197" w:rsidRPr="00693FF3" w:rsidRDefault="001C5197" w:rsidP="001C5197">
      <w:pPr>
        <w:pStyle w:val="Prrafodelista"/>
        <w:rPr>
          <w:rFonts w:ascii="Arial" w:hAnsi="Arial" w:cs="Arial"/>
          <w:sz w:val="24"/>
          <w:szCs w:val="24"/>
        </w:rPr>
      </w:pPr>
    </w:p>
    <w:p w:rsidR="001C5197" w:rsidRPr="00693FF3" w:rsidRDefault="001C5197" w:rsidP="001C5197">
      <w:pPr>
        <w:pStyle w:val="Prrafodelista"/>
        <w:numPr>
          <w:ilvl w:val="0"/>
          <w:numId w:val="4"/>
        </w:numPr>
        <w:spacing w:after="0"/>
        <w:jc w:val="both"/>
        <w:rPr>
          <w:rFonts w:ascii="Arial" w:hAnsi="Arial" w:cs="Arial"/>
          <w:sz w:val="24"/>
          <w:szCs w:val="24"/>
        </w:rPr>
      </w:pPr>
      <w:r w:rsidRPr="00693FF3">
        <w:rPr>
          <w:rFonts w:ascii="Arial" w:hAnsi="Arial" w:cs="Arial"/>
          <w:sz w:val="24"/>
          <w:szCs w:val="24"/>
        </w:rPr>
        <w:t>Determinar el número, funciones y responsabilidades de los servidores electorales que auxiliarán a la Junta General en la ejecución de las diversas actividades y etapas del procedimiento.</w:t>
      </w:r>
    </w:p>
    <w:p w:rsidR="001C5197" w:rsidRPr="00693FF3" w:rsidRDefault="001C5197" w:rsidP="001C5197">
      <w:pPr>
        <w:pStyle w:val="Prrafodelista"/>
        <w:rPr>
          <w:rFonts w:ascii="Arial" w:hAnsi="Arial" w:cs="Arial"/>
          <w:sz w:val="24"/>
          <w:szCs w:val="24"/>
        </w:rPr>
      </w:pPr>
    </w:p>
    <w:p w:rsidR="001C5197" w:rsidRPr="00693FF3" w:rsidRDefault="001C5197" w:rsidP="001C5197">
      <w:pPr>
        <w:pStyle w:val="Prrafodelista"/>
        <w:numPr>
          <w:ilvl w:val="0"/>
          <w:numId w:val="4"/>
        </w:numPr>
        <w:spacing w:after="0"/>
        <w:jc w:val="both"/>
        <w:rPr>
          <w:rFonts w:ascii="Arial" w:hAnsi="Arial" w:cs="Arial"/>
          <w:sz w:val="24"/>
          <w:szCs w:val="24"/>
        </w:rPr>
      </w:pPr>
      <w:r w:rsidRPr="00693FF3">
        <w:rPr>
          <w:rFonts w:ascii="Arial" w:hAnsi="Arial" w:cs="Arial"/>
          <w:sz w:val="24"/>
          <w:szCs w:val="24"/>
        </w:rPr>
        <w:t>Procurar la paridad de género en la integración de los Consejos Distritales y Municipales.</w:t>
      </w:r>
    </w:p>
    <w:p w:rsidR="001C5197" w:rsidRPr="00693FF3" w:rsidRDefault="001C5197" w:rsidP="001C5197">
      <w:pPr>
        <w:pStyle w:val="Prrafodelista"/>
        <w:rPr>
          <w:rFonts w:ascii="Arial" w:hAnsi="Arial" w:cs="Arial"/>
          <w:sz w:val="24"/>
          <w:szCs w:val="24"/>
        </w:rPr>
      </w:pPr>
    </w:p>
    <w:p w:rsidR="008C5018" w:rsidRPr="00693FF3" w:rsidRDefault="001C5197" w:rsidP="00F74E30">
      <w:pPr>
        <w:pStyle w:val="Prrafodelista"/>
        <w:numPr>
          <w:ilvl w:val="0"/>
          <w:numId w:val="4"/>
        </w:numPr>
        <w:spacing w:after="0"/>
        <w:jc w:val="both"/>
        <w:rPr>
          <w:rFonts w:ascii="Arial" w:hAnsi="Arial" w:cs="Arial"/>
          <w:sz w:val="24"/>
          <w:szCs w:val="24"/>
        </w:rPr>
      </w:pPr>
      <w:r w:rsidRPr="00693FF3">
        <w:rPr>
          <w:rFonts w:ascii="Arial" w:hAnsi="Arial" w:cs="Arial"/>
          <w:sz w:val="24"/>
          <w:szCs w:val="24"/>
        </w:rPr>
        <w:t>Establecer el procedimiento para la sustitución de Consejeras y Consejeros Electorales Distritales y Municipales.</w:t>
      </w:r>
    </w:p>
    <w:p w:rsidR="008C5018" w:rsidRPr="00693FF3" w:rsidRDefault="008C5018" w:rsidP="00C774AA">
      <w:pPr>
        <w:pStyle w:val="Prrafodelista"/>
        <w:numPr>
          <w:ilvl w:val="0"/>
          <w:numId w:val="33"/>
        </w:numPr>
        <w:spacing w:after="0"/>
        <w:jc w:val="center"/>
        <w:rPr>
          <w:rFonts w:ascii="Arial" w:hAnsi="Arial" w:cs="Arial"/>
          <w:b/>
          <w:sz w:val="24"/>
          <w:szCs w:val="24"/>
        </w:rPr>
      </w:pPr>
      <w:r w:rsidRPr="00693FF3">
        <w:rPr>
          <w:rFonts w:ascii="Arial" w:hAnsi="Arial" w:cs="Arial"/>
          <w:sz w:val="24"/>
          <w:szCs w:val="24"/>
        </w:rPr>
        <w:br w:type="page"/>
      </w:r>
      <w:r w:rsidRPr="00693FF3">
        <w:rPr>
          <w:rFonts w:ascii="Arial" w:hAnsi="Arial" w:cs="Arial"/>
          <w:b/>
          <w:sz w:val="24"/>
          <w:szCs w:val="24"/>
        </w:rPr>
        <w:lastRenderedPageBreak/>
        <w:t>FUNDAMENTO LEGAL</w:t>
      </w:r>
    </w:p>
    <w:p w:rsidR="008C5018" w:rsidRPr="00BA66C1" w:rsidRDefault="008C5018" w:rsidP="008C5018">
      <w:pPr>
        <w:pStyle w:val="Prrafodelista"/>
        <w:spacing w:after="0"/>
        <w:ind w:left="1080"/>
        <w:rPr>
          <w:rFonts w:ascii="Arial" w:hAnsi="Arial" w:cs="Arial"/>
          <w:b/>
          <w:szCs w:val="24"/>
        </w:rPr>
      </w:pPr>
    </w:p>
    <w:p w:rsidR="008C5018" w:rsidRDefault="004E2DF2" w:rsidP="008C5018">
      <w:pPr>
        <w:spacing w:after="0"/>
        <w:jc w:val="both"/>
        <w:rPr>
          <w:rFonts w:ascii="Arial" w:hAnsi="Arial" w:cs="Arial"/>
          <w:sz w:val="24"/>
          <w:szCs w:val="24"/>
        </w:rPr>
      </w:pPr>
      <w:r w:rsidRPr="00693FF3">
        <w:rPr>
          <w:rFonts w:ascii="Arial" w:hAnsi="Arial" w:cs="Arial"/>
          <w:sz w:val="24"/>
          <w:szCs w:val="24"/>
        </w:rPr>
        <w:t>L</w:t>
      </w:r>
      <w:r w:rsidR="008C5018" w:rsidRPr="00693FF3">
        <w:rPr>
          <w:rFonts w:ascii="Arial" w:hAnsi="Arial" w:cs="Arial"/>
          <w:sz w:val="24"/>
          <w:szCs w:val="24"/>
        </w:rPr>
        <w:t xml:space="preserve">a organización de las elecciones es una función estatal que se realiza a través del INE y de los Organismos Públicos Locales, en los términos que establece la </w:t>
      </w:r>
      <w:r w:rsidRPr="00693FF3">
        <w:rPr>
          <w:rFonts w:ascii="Arial" w:hAnsi="Arial" w:cs="Arial"/>
          <w:sz w:val="24"/>
          <w:szCs w:val="24"/>
        </w:rPr>
        <w:t>base V del artículo 41 de la Constitución Federal</w:t>
      </w:r>
      <w:r w:rsidR="008C5018" w:rsidRPr="00693FF3">
        <w:rPr>
          <w:rFonts w:ascii="Arial" w:hAnsi="Arial" w:cs="Arial"/>
          <w:sz w:val="24"/>
          <w:szCs w:val="24"/>
        </w:rPr>
        <w:t>.</w:t>
      </w:r>
    </w:p>
    <w:p w:rsidR="00053C00" w:rsidRPr="00BA66C1" w:rsidRDefault="00053C00" w:rsidP="008C5018">
      <w:pPr>
        <w:spacing w:after="0"/>
        <w:jc w:val="both"/>
        <w:rPr>
          <w:rFonts w:ascii="Arial" w:hAnsi="Arial" w:cs="Arial"/>
          <w:szCs w:val="24"/>
        </w:rPr>
      </w:pPr>
    </w:p>
    <w:p w:rsidR="00053C00" w:rsidRPr="00693FF3" w:rsidRDefault="00053C00" w:rsidP="008C5018">
      <w:pPr>
        <w:spacing w:after="0"/>
        <w:jc w:val="both"/>
        <w:rPr>
          <w:rFonts w:ascii="Arial" w:hAnsi="Arial" w:cs="Arial"/>
          <w:sz w:val="24"/>
          <w:szCs w:val="24"/>
        </w:rPr>
      </w:pPr>
      <w:r>
        <w:rPr>
          <w:rFonts w:ascii="Arial" w:hAnsi="Arial" w:cs="Arial"/>
          <w:sz w:val="24"/>
          <w:szCs w:val="24"/>
        </w:rPr>
        <w:t xml:space="preserve">El artículo 38 numeral 1 de la </w:t>
      </w:r>
      <w:r w:rsidRPr="00693FF3">
        <w:rPr>
          <w:rFonts w:ascii="Arial" w:hAnsi="Arial" w:cs="Arial"/>
          <w:sz w:val="24"/>
          <w:szCs w:val="24"/>
        </w:rPr>
        <w:t>LGIPE</w:t>
      </w:r>
      <w:r>
        <w:rPr>
          <w:rFonts w:ascii="Arial" w:hAnsi="Arial" w:cs="Arial"/>
          <w:sz w:val="24"/>
          <w:szCs w:val="24"/>
        </w:rPr>
        <w:t xml:space="preserve"> señala los requisitos que deben reunir los Consejeros Electorales.</w:t>
      </w:r>
    </w:p>
    <w:p w:rsidR="008C5018" w:rsidRPr="00BA66C1" w:rsidRDefault="008C5018" w:rsidP="008C5018">
      <w:pPr>
        <w:spacing w:after="0"/>
        <w:jc w:val="both"/>
        <w:rPr>
          <w:rFonts w:ascii="Arial" w:hAnsi="Arial" w:cs="Arial"/>
          <w:szCs w:val="24"/>
        </w:rPr>
      </w:pPr>
    </w:p>
    <w:p w:rsidR="008C5018" w:rsidRPr="00693FF3" w:rsidRDefault="00053C00" w:rsidP="008C5018">
      <w:pPr>
        <w:spacing w:after="0"/>
        <w:jc w:val="both"/>
        <w:rPr>
          <w:rFonts w:ascii="Arial" w:hAnsi="Arial" w:cs="Arial"/>
          <w:sz w:val="24"/>
          <w:szCs w:val="24"/>
        </w:rPr>
      </w:pPr>
      <w:r>
        <w:rPr>
          <w:rFonts w:ascii="Arial" w:hAnsi="Arial" w:cs="Arial"/>
          <w:sz w:val="24"/>
          <w:szCs w:val="24"/>
        </w:rPr>
        <w:t>Asimismo, e</w:t>
      </w:r>
      <w:r w:rsidR="008C5018" w:rsidRPr="00693FF3">
        <w:rPr>
          <w:rFonts w:ascii="Arial" w:hAnsi="Arial" w:cs="Arial"/>
          <w:sz w:val="24"/>
          <w:szCs w:val="24"/>
        </w:rPr>
        <w:t xml:space="preserve">l artículo 98 numeral 2 de la LGIPE señala que los Organismos Públicos Locales son autoridad en materia electoral, en los términos que establece la Constitución Federal, la propia </w:t>
      </w:r>
      <w:r w:rsidR="00616E13" w:rsidRPr="00693FF3">
        <w:rPr>
          <w:rFonts w:ascii="Arial" w:hAnsi="Arial" w:cs="Arial"/>
          <w:sz w:val="24"/>
          <w:szCs w:val="24"/>
        </w:rPr>
        <w:t>LGIPE</w:t>
      </w:r>
      <w:r w:rsidR="008C5018" w:rsidRPr="00693FF3">
        <w:rPr>
          <w:rFonts w:ascii="Arial" w:hAnsi="Arial" w:cs="Arial"/>
          <w:sz w:val="24"/>
          <w:szCs w:val="24"/>
        </w:rPr>
        <w:t xml:space="preserve"> y las leyes locales correspondientes.</w:t>
      </w:r>
    </w:p>
    <w:p w:rsidR="008C5018" w:rsidRPr="00BA66C1" w:rsidRDefault="008C5018" w:rsidP="008C5018">
      <w:pPr>
        <w:spacing w:after="0"/>
        <w:jc w:val="both"/>
        <w:rPr>
          <w:rFonts w:ascii="Arial" w:hAnsi="Arial" w:cs="Arial"/>
          <w:szCs w:val="24"/>
        </w:rPr>
      </w:pPr>
    </w:p>
    <w:p w:rsidR="008C5018" w:rsidRPr="00693FF3" w:rsidRDefault="008C5018" w:rsidP="008C5018">
      <w:pPr>
        <w:spacing w:after="0"/>
        <w:jc w:val="both"/>
        <w:rPr>
          <w:rFonts w:ascii="Arial" w:hAnsi="Arial" w:cs="Arial"/>
          <w:sz w:val="24"/>
          <w:szCs w:val="24"/>
        </w:rPr>
      </w:pPr>
      <w:r w:rsidRPr="00693FF3">
        <w:rPr>
          <w:rFonts w:ascii="Arial" w:hAnsi="Arial" w:cs="Arial"/>
          <w:sz w:val="24"/>
          <w:szCs w:val="24"/>
        </w:rPr>
        <w:t>Además, la</w:t>
      </w:r>
      <w:r w:rsidR="009E5609" w:rsidRPr="00693FF3">
        <w:rPr>
          <w:rFonts w:ascii="Arial" w:hAnsi="Arial" w:cs="Arial"/>
          <w:sz w:val="24"/>
          <w:szCs w:val="24"/>
        </w:rPr>
        <w:t xml:space="preserve"> LGIPE señala en su artículo 99</w:t>
      </w:r>
      <w:r w:rsidRPr="00693FF3">
        <w:rPr>
          <w:rFonts w:ascii="Arial" w:hAnsi="Arial" w:cs="Arial"/>
          <w:sz w:val="24"/>
          <w:szCs w:val="24"/>
        </w:rPr>
        <w:t xml:space="preserve"> numeral 1 que los Organismos Públicos Locales contarán con un órgano superior </w:t>
      </w:r>
      <w:r w:rsidR="00012822" w:rsidRPr="00693FF3">
        <w:rPr>
          <w:rFonts w:ascii="Arial" w:hAnsi="Arial" w:cs="Arial"/>
          <w:sz w:val="24"/>
          <w:szCs w:val="24"/>
        </w:rPr>
        <w:t xml:space="preserve">de dirección </w:t>
      </w:r>
      <w:r w:rsidRPr="00693FF3">
        <w:rPr>
          <w:rFonts w:ascii="Arial" w:hAnsi="Arial" w:cs="Arial"/>
          <w:sz w:val="24"/>
          <w:szCs w:val="24"/>
        </w:rPr>
        <w:t>integrado por un Consejero Presidente y seis Consejeros Electorales, con derecho a voz y voto; el Secretario Ejecutivo y representantes de los partidos políticos con registro nacional o estatal, quienes concurrirán a las sesiones sólo con derecho a voz.</w:t>
      </w:r>
    </w:p>
    <w:p w:rsidR="008C5018" w:rsidRPr="00BA66C1" w:rsidRDefault="008C5018" w:rsidP="008C5018">
      <w:pPr>
        <w:spacing w:after="0"/>
        <w:jc w:val="both"/>
        <w:rPr>
          <w:rFonts w:ascii="Arial" w:hAnsi="Arial" w:cs="Arial"/>
          <w:szCs w:val="24"/>
        </w:rPr>
      </w:pPr>
    </w:p>
    <w:p w:rsidR="004E2DF2" w:rsidRPr="00693FF3" w:rsidRDefault="005C1511" w:rsidP="008C5018">
      <w:pPr>
        <w:spacing w:after="0"/>
        <w:jc w:val="both"/>
        <w:rPr>
          <w:rFonts w:ascii="Arial" w:hAnsi="Arial" w:cs="Arial"/>
          <w:sz w:val="24"/>
          <w:szCs w:val="24"/>
        </w:rPr>
      </w:pPr>
      <w:r w:rsidRPr="00693FF3">
        <w:rPr>
          <w:rFonts w:ascii="Arial" w:hAnsi="Arial" w:cs="Arial"/>
          <w:sz w:val="24"/>
          <w:szCs w:val="24"/>
        </w:rPr>
        <w:t xml:space="preserve">El artículo 104 numeral 1 incisos a) y f) de la LGIPE establecen que corresponde al IEEM aplicar las disposiciones generales, reglas, lineamientos, criterios y formatos que en el ejercicio de sus facultades le confiera la Constitución Federal y la propia LGIPE; así como llevar a cabo las actividades necesarias para la preparación de la Jornada Electoral. </w:t>
      </w:r>
    </w:p>
    <w:p w:rsidR="00113D83" w:rsidRPr="00BA66C1" w:rsidRDefault="00113D83" w:rsidP="008C5018">
      <w:pPr>
        <w:spacing w:after="0"/>
        <w:jc w:val="both"/>
        <w:rPr>
          <w:rFonts w:ascii="Arial" w:hAnsi="Arial" w:cs="Arial"/>
          <w:szCs w:val="24"/>
        </w:rPr>
      </w:pPr>
    </w:p>
    <w:p w:rsidR="00113D83" w:rsidRPr="00693FF3" w:rsidRDefault="00113D83" w:rsidP="008C5018">
      <w:pPr>
        <w:spacing w:after="0"/>
        <w:jc w:val="both"/>
        <w:rPr>
          <w:rFonts w:ascii="Arial" w:hAnsi="Arial" w:cs="Arial"/>
          <w:sz w:val="24"/>
          <w:szCs w:val="24"/>
        </w:rPr>
      </w:pPr>
      <w:r w:rsidRPr="00693FF3">
        <w:rPr>
          <w:rFonts w:ascii="Arial" w:hAnsi="Arial" w:cs="Arial"/>
          <w:sz w:val="24"/>
          <w:szCs w:val="24"/>
        </w:rPr>
        <w:t>De igual manera, el transitorio décimo primero de la LGIPE, señala que las elecciones ordinarias federales y locales que se verifiquen en el año 2018 se llevarán a cabo el primer domingo de julio.</w:t>
      </w:r>
    </w:p>
    <w:p w:rsidR="00EA3B0C" w:rsidRPr="00BA66C1" w:rsidRDefault="00EA3B0C" w:rsidP="008C5018">
      <w:pPr>
        <w:spacing w:after="0"/>
        <w:jc w:val="both"/>
        <w:rPr>
          <w:rFonts w:ascii="Arial" w:hAnsi="Arial" w:cs="Arial"/>
          <w:szCs w:val="24"/>
        </w:rPr>
      </w:pPr>
    </w:p>
    <w:p w:rsidR="008D6DE8" w:rsidRPr="00693FF3" w:rsidRDefault="008D6DE8" w:rsidP="008C5018">
      <w:pPr>
        <w:spacing w:after="0"/>
        <w:jc w:val="both"/>
        <w:rPr>
          <w:rFonts w:ascii="Arial" w:hAnsi="Arial" w:cs="Arial"/>
          <w:sz w:val="24"/>
          <w:szCs w:val="24"/>
        </w:rPr>
      </w:pPr>
      <w:r w:rsidRPr="00693FF3">
        <w:rPr>
          <w:rFonts w:ascii="Arial" w:hAnsi="Arial" w:cs="Arial"/>
          <w:sz w:val="24"/>
          <w:szCs w:val="24"/>
        </w:rPr>
        <w:t>De conformidad con el Reglamento de Elecciones</w:t>
      </w:r>
      <w:r w:rsidR="0054218C" w:rsidRPr="00693FF3">
        <w:rPr>
          <w:rFonts w:ascii="Arial" w:hAnsi="Arial" w:cs="Arial"/>
          <w:sz w:val="24"/>
          <w:szCs w:val="24"/>
        </w:rPr>
        <w:t xml:space="preserve"> d</w:t>
      </w:r>
      <w:r w:rsidR="002423AF" w:rsidRPr="00693FF3">
        <w:rPr>
          <w:rFonts w:ascii="Arial" w:hAnsi="Arial" w:cs="Arial"/>
          <w:sz w:val="24"/>
          <w:szCs w:val="24"/>
        </w:rPr>
        <w:t>el INE por el que se ejerce el Procedimiento de A</w:t>
      </w:r>
      <w:r w:rsidR="0054218C" w:rsidRPr="00693FF3">
        <w:rPr>
          <w:rFonts w:ascii="Arial" w:hAnsi="Arial" w:cs="Arial"/>
          <w:sz w:val="24"/>
          <w:szCs w:val="24"/>
        </w:rPr>
        <w:t>tracción considerado</w:t>
      </w:r>
      <w:r w:rsidR="002423AF" w:rsidRPr="00693FF3">
        <w:rPr>
          <w:rFonts w:ascii="Arial" w:hAnsi="Arial" w:cs="Arial"/>
          <w:sz w:val="24"/>
          <w:szCs w:val="24"/>
        </w:rPr>
        <w:t xml:space="preserve"> en el Capítulo V, artículos de</w:t>
      </w:r>
      <w:r w:rsidR="0054218C" w:rsidRPr="00693FF3">
        <w:rPr>
          <w:rFonts w:ascii="Arial" w:hAnsi="Arial" w:cs="Arial"/>
          <w:sz w:val="24"/>
          <w:szCs w:val="24"/>
        </w:rPr>
        <w:t xml:space="preserve"> 60</w:t>
      </w:r>
      <w:r w:rsidR="002423AF" w:rsidRPr="00693FF3">
        <w:rPr>
          <w:rFonts w:ascii="Arial" w:hAnsi="Arial" w:cs="Arial"/>
          <w:sz w:val="24"/>
          <w:szCs w:val="24"/>
        </w:rPr>
        <w:t>, 61, 62, 63 y</w:t>
      </w:r>
      <w:r w:rsidR="0054218C" w:rsidRPr="00693FF3">
        <w:rPr>
          <w:rFonts w:ascii="Arial" w:hAnsi="Arial" w:cs="Arial"/>
          <w:sz w:val="24"/>
          <w:szCs w:val="24"/>
        </w:rPr>
        <w:t xml:space="preserve"> 64; así como </w:t>
      </w:r>
      <w:r w:rsidR="00E87A22" w:rsidRPr="00693FF3">
        <w:rPr>
          <w:rFonts w:ascii="Arial" w:hAnsi="Arial" w:cs="Arial"/>
          <w:sz w:val="24"/>
          <w:szCs w:val="24"/>
        </w:rPr>
        <w:t xml:space="preserve">lo referente </w:t>
      </w:r>
      <w:r w:rsidR="00D56568" w:rsidRPr="00693FF3">
        <w:rPr>
          <w:rFonts w:ascii="Arial" w:hAnsi="Arial" w:cs="Arial"/>
          <w:sz w:val="24"/>
          <w:szCs w:val="24"/>
        </w:rPr>
        <w:t xml:space="preserve">a </w:t>
      </w:r>
      <w:r w:rsidR="002423AF" w:rsidRPr="00693FF3">
        <w:rPr>
          <w:rFonts w:ascii="Arial" w:hAnsi="Arial" w:cs="Arial"/>
          <w:sz w:val="24"/>
          <w:szCs w:val="24"/>
        </w:rPr>
        <w:t>la</w:t>
      </w:r>
      <w:r w:rsidR="00E87A22" w:rsidRPr="00693FF3">
        <w:rPr>
          <w:rFonts w:ascii="Arial" w:hAnsi="Arial" w:cs="Arial"/>
          <w:sz w:val="24"/>
          <w:szCs w:val="24"/>
        </w:rPr>
        <w:t xml:space="preserve"> designación de </w:t>
      </w:r>
      <w:r w:rsidR="002423AF" w:rsidRPr="00693FF3">
        <w:rPr>
          <w:rFonts w:ascii="Arial" w:hAnsi="Arial" w:cs="Arial"/>
          <w:sz w:val="24"/>
          <w:szCs w:val="24"/>
        </w:rPr>
        <w:t>Funcionarios de los Organismos Públicos Locales</w:t>
      </w:r>
      <w:r w:rsidR="00E87A22" w:rsidRPr="00693FF3">
        <w:rPr>
          <w:rFonts w:ascii="Arial" w:hAnsi="Arial" w:cs="Arial"/>
          <w:sz w:val="24"/>
          <w:szCs w:val="24"/>
        </w:rPr>
        <w:t xml:space="preserve">, </w:t>
      </w:r>
      <w:r w:rsidR="002423AF" w:rsidRPr="00693FF3">
        <w:rPr>
          <w:rFonts w:ascii="Arial" w:hAnsi="Arial" w:cs="Arial"/>
          <w:sz w:val="24"/>
          <w:szCs w:val="24"/>
        </w:rPr>
        <w:t>considerado en el Capítulo IV, a</w:t>
      </w:r>
      <w:r w:rsidR="00E87A22" w:rsidRPr="00693FF3">
        <w:rPr>
          <w:rFonts w:ascii="Arial" w:hAnsi="Arial" w:cs="Arial"/>
          <w:sz w:val="24"/>
          <w:szCs w:val="24"/>
        </w:rPr>
        <w:t>rtículos 19</w:t>
      </w:r>
      <w:r w:rsidR="002423AF" w:rsidRPr="00693FF3">
        <w:rPr>
          <w:rFonts w:ascii="Arial" w:hAnsi="Arial" w:cs="Arial"/>
          <w:sz w:val="24"/>
          <w:szCs w:val="24"/>
        </w:rPr>
        <w:t xml:space="preserve">, 20, 21, 22, 23, 24 y </w:t>
      </w:r>
      <w:r w:rsidR="00E87A22" w:rsidRPr="00693FF3">
        <w:rPr>
          <w:rFonts w:ascii="Arial" w:hAnsi="Arial" w:cs="Arial"/>
          <w:sz w:val="24"/>
          <w:szCs w:val="24"/>
        </w:rPr>
        <w:t>25.</w:t>
      </w:r>
    </w:p>
    <w:p w:rsidR="008D6DE8" w:rsidRPr="00BA66C1" w:rsidRDefault="008D6DE8" w:rsidP="008C5018">
      <w:pPr>
        <w:spacing w:after="0"/>
        <w:jc w:val="both"/>
        <w:rPr>
          <w:rFonts w:ascii="Arial" w:hAnsi="Arial" w:cs="Arial"/>
          <w:szCs w:val="24"/>
        </w:rPr>
      </w:pPr>
    </w:p>
    <w:p w:rsidR="008C5018" w:rsidRPr="00693FF3" w:rsidRDefault="006E0C7B" w:rsidP="008C5018">
      <w:pPr>
        <w:spacing w:after="0"/>
        <w:jc w:val="both"/>
        <w:rPr>
          <w:rFonts w:ascii="Arial" w:hAnsi="Arial" w:cs="Arial"/>
          <w:sz w:val="24"/>
          <w:szCs w:val="24"/>
        </w:rPr>
      </w:pPr>
      <w:r w:rsidRPr="00693FF3">
        <w:rPr>
          <w:rFonts w:ascii="Arial" w:hAnsi="Arial" w:cs="Arial"/>
          <w:sz w:val="24"/>
          <w:szCs w:val="24"/>
        </w:rPr>
        <w:t>De acuerdo con</w:t>
      </w:r>
      <w:r w:rsidR="008C5018" w:rsidRPr="00693FF3">
        <w:rPr>
          <w:rFonts w:ascii="Arial" w:hAnsi="Arial" w:cs="Arial"/>
          <w:sz w:val="24"/>
          <w:szCs w:val="24"/>
        </w:rPr>
        <w:t xml:space="preserve"> </w:t>
      </w:r>
      <w:r w:rsidR="00690F6A" w:rsidRPr="00693FF3">
        <w:rPr>
          <w:rFonts w:ascii="Arial" w:hAnsi="Arial" w:cs="Arial"/>
          <w:sz w:val="24"/>
          <w:szCs w:val="24"/>
        </w:rPr>
        <w:t xml:space="preserve">la Constitución Local </w:t>
      </w:r>
      <w:r w:rsidR="008C5018" w:rsidRPr="00693FF3">
        <w:rPr>
          <w:rFonts w:ascii="Arial" w:hAnsi="Arial" w:cs="Arial"/>
          <w:sz w:val="24"/>
          <w:szCs w:val="24"/>
        </w:rPr>
        <w:t xml:space="preserve">y </w:t>
      </w:r>
      <w:r w:rsidR="005864DD" w:rsidRPr="00693FF3">
        <w:rPr>
          <w:rFonts w:ascii="Arial" w:hAnsi="Arial" w:cs="Arial"/>
          <w:sz w:val="24"/>
          <w:szCs w:val="24"/>
        </w:rPr>
        <w:t xml:space="preserve">el </w:t>
      </w:r>
      <w:r w:rsidR="00D80164" w:rsidRPr="00693FF3">
        <w:rPr>
          <w:rFonts w:ascii="Arial" w:hAnsi="Arial" w:cs="Arial"/>
          <w:sz w:val="24"/>
          <w:szCs w:val="24"/>
        </w:rPr>
        <w:t>Código</w:t>
      </w:r>
      <w:r w:rsidR="005864DD" w:rsidRPr="00693FF3">
        <w:rPr>
          <w:rFonts w:ascii="Arial" w:hAnsi="Arial" w:cs="Arial"/>
          <w:sz w:val="24"/>
          <w:szCs w:val="24"/>
        </w:rPr>
        <w:t xml:space="preserve"> en sus artículos 11 y 168, respectivamente</w:t>
      </w:r>
      <w:r w:rsidR="008C5018" w:rsidRPr="00693FF3">
        <w:rPr>
          <w:rFonts w:ascii="Arial" w:hAnsi="Arial" w:cs="Arial"/>
          <w:sz w:val="24"/>
          <w:szCs w:val="24"/>
        </w:rPr>
        <w:t>, la organización, desarrollo y vigilancia</w:t>
      </w:r>
      <w:r w:rsidR="00690F6A" w:rsidRPr="00693FF3">
        <w:rPr>
          <w:rFonts w:ascii="Arial" w:hAnsi="Arial" w:cs="Arial"/>
          <w:sz w:val="24"/>
          <w:szCs w:val="24"/>
        </w:rPr>
        <w:t xml:space="preserve"> del</w:t>
      </w:r>
      <w:r w:rsidR="008C5018" w:rsidRPr="00693FF3">
        <w:rPr>
          <w:rFonts w:ascii="Arial" w:hAnsi="Arial" w:cs="Arial"/>
          <w:sz w:val="24"/>
          <w:szCs w:val="24"/>
        </w:rPr>
        <w:t xml:space="preserve"> </w:t>
      </w:r>
      <w:r w:rsidR="0073734A" w:rsidRPr="00693FF3">
        <w:rPr>
          <w:rFonts w:ascii="Arial" w:hAnsi="Arial" w:cs="Arial"/>
          <w:sz w:val="24"/>
          <w:szCs w:val="24"/>
        </w:rPr>
        <w:t xml:space="preserve">proceso electoral </w:t>
      </w:r>
      <w:r w:rsidR="008C5018" w:rsidRPr="00693FF3">
        <w:rPr>
          <w:rFonts w:ascii="Arial" w:hAnsi="Arial" w:cs="Arial"/>
          <w:sz w:val="24"/>
          <w:szCs w:val="24"/>
        </w:rPr>
        <w:t>es una función que se realiza a través del INE y el I</w:t>
      </w:r>
      <w:r w:rsidR="00616E13" w:rsidRPr="00693FF3">
        <w:rPr>
          <w:rFonts w:ascii="Arial" w:hAnsi="Arial" w:cs="Arial"/>
          <w:sz w:val="24"/>
          <w:szCs w:val="24"/>
        </w:rPr>
        <w:t>EEM</w:t>
      </w:r>
      <w:r w:rsidR="00690F6A" w:rsidRPr="00693FF3">
        <w:rPr>
          <w:rFonts w:ascii="Arial" w:hAnsi="Arial" w:cs="Arial"/>
          <w:sz w:val="24"/>
          <w:szCs w:val="24"/>
        </w:rPr>
        <w:t>, que</w:t>
      </w:r>
      <w:r w:rsidR="008C5018" w:rsidRPr="00693FF3">
        <w:rPr>
          <w:rFonts w:ascii="Arial" w:hAnsi="Arial" w:cs="Arial"/>
          <w:sz w:val="24"/>
          <w:szCs w:val="24"/>
        </w:rPr>
        <w:t xml:space="preserve"> se rige bajo los principios de certeza, imparcialidad, independencia, legalidad, máxima publicidad y objetividad.</w:t>
      </w:r>
    </w:p>
    <w:p w:rsidR="00BA66C1" w:rsidRPr="00BA66C1" w:rsidRDefault="00BA66C1" w:rsidP="008C5018">
      <w:pPr>
        <w:spacing w:after="0"/>
        <w:jc w:val="both"/>
        <w:rPr>
          <w:rFonts w:ascii="Arial" w:hAnsi="Arial" w:cs="Arial"/>
          <w:szCs w:val="24"/>
        </w:rPr>
      </w:pPr>
    </w:p>
    <w:p w:rsidR="008C5018" w:rsidRPr="00693FF3" w:rsidRDefault="008C5018" w:rsidP="008C5018">
      <w:pPr>
        <w:spacing w:after="0"/>
        <w:jc w:val="both"/>
        <w:rPr>
          <w:rFonts w:ascii="Arial" w:hAnsi="Arial" w:cs="Arial"/>
          <w:sz w:val="24"/>
          <w:szCs w:val="24"/>
        </w:rPr>
      </w:pPr>
      <w:r w:rsidRPr="00693FF3">
        <w:rPr>
          <w:rFonts w:ascii="Arial" w:hAnsi="Arial" w:cs="Arial"/>
          <w:sz w:val="24"/>
          <w:szCs w:val="24"/>
        </w:rPr>
        <w:t xml:space="preserve">Conforme al artículo 185 </w:t>
      </w:r>
      <w:proofErr w:type="gramStart"/>
      <w:r w:rsidRPr="00693FF3">
        <w:rPr>
          <w:rFonts w:ascii="Arial" w:hAnsi="Arial" w:cs="Arial"/>
          <w:sz w:val="24"/>
          <w:szCs w:val="24"/>
        </w:rPr>
        <w:t>fracción</w:t>
      </w:r>
      <w:proofErr w:type="gramEnd"/>
      <w:r w:rsidRPr="00693FF3">
        <w:rPr>
          <w:rFonts w:ascii="Arial" w:hAnsi="Arial" w:cs="Arial"/>
          <w:sz w:val="24"/>
          <w:szCs w:val="24"/>
        </w:rPr>
        <w:t xml:space="preserve"> I del </w:t>
      </w:r>
      <w:r w:rsidR="00D80164" w:rsidRPr="00693FF3">
        <w:rPr>
          <w:rFonts w:ascii="Arial" w:hAnsi="Arial" w:cs="Arial"/>
          <w:sz w:val="24"/>
          <w:szCs w:val="24"/>
        </w:rPr>
        <w:t>Código</w:t>
      </w:r>
      <w:r w:rsidRPr="00693FF3">
        <w:rPr>
          <w:rFonts w:ascii="Arial" w:hAnsi="Arial" w:cs="Arial"/>
          <w:sz w:val="24"/>
          <w:szCs w:val="24"/>
        </w:rPr>
        <w:t>, el Consejo General</w:t>
      </w:r>
      <w:r w:rsidR="00616E13" w:rsidRPr="00693FF3">
        <w:rPr>
          <w:rFonts w:ascii="Arial" w:hAnsi="Arial" w:cs="Arial"/>
          <w:sz w:val="24"/>
          <w:szCs w:val="24"/>
        </w:rPr>
        <w:t xml:space="preserve"> </w:t>
      </w:r>
      <w:r w:rsidRPr="00693FF3">
        <w:rPr>
          <w:rFonts w:ascii="Arial" w:hAnsi="Arial" w:cs="Arial"/>
          <w:sz w:val="24"/>
          <w:szCs w:val="24"/>
        </w:rPr>
        <w:t xml:space="preserve">tiene la atribución de expedir los reglamentos interiores, así como los programas, </w:t>
      </w:r>
      <w:r w:rsidR="00690F6A" w:rsidRPr="00693FF3">
        <w:rPr>
          <w:rFonts w:ascii="Arial" w:hAnsi="Arial" w:cs="Arial"/>
          <w:sz w:val="24"/>
          <w:szCs w:val="24"/>
        </w:rPr>
        <w:t>linea</w:t>
      </w:r>
      <w:r w:rsidRPr="00693FF3">
        <w:rPr>
          <w:rFonts w:ascii="Arial" w:hAnsi="Arial" w:cs="Arial"/>
          <w:sz w:val="24"/>
          <w:szCs w:val="24"/>
        </w:rPr>
        <w:t>mientos</w:t>
      </w:r>
      <w:r w:rsidR="00A13B58" w:rsidRPr="00693FF3">
        <w:rPr>
          <w:rFonts w:ascii="Arial" w:hAnsi="Arial" w:cs="Arial"/>
          <w:sz w:val="24"/>
          <w:szCs w:val="24"/>
        </w:rPr>
        <w:t xml:space="preserve"> </w:t>
      </w:r>
      <w:r w:rsidRPr="00693FF3">
        <w:rPr>
          <w:rFonts w:ascii="Arial" w:hAnsi="Arial" w:cs="Arial"/>
          <w:sz w:val="24"/>
          <w:szCs w:val="24"/>
        </w:rPr>
        <w:t>y demás disposiciones que sean necesarios para el buen funcionamiento del I</w:t>
      </w:r>
      <w:r w:rsidR="00616E13" w:rsidRPr="00693FF3">
        <w:rPr>
          <w:rFonts w:ascii="Arial" w:hAnsi="Arial" w:cs="Arial"/>
          <w:sz w:val="24"/>
          <w:szCs w:val="24"/>
        </w:rPr>
        <w:t>EEM</w:t>
      </w:r>
      <w:r w:rsidRPr="00693FF3">
        <w:rPr>
          <w:rFonts w:ascii="Arial" w:hAnsi="Arial" w:cs="Arial"/>
          <w:sz w:val="24"/>
          <w:szCs w:val="24"/>
        </w:rPr>
        <w:t>.</w:t>
      </w:r>
    </w:p>
    <w:p w:rsidR="008C5018" w:rsidRPr="00BA66C1" w:rsidRDefault="008C5018" w:rsidP="008C5018">
      <w:pPr>
        <w:spacing w:after="0"/>
        <w:jc w:val="both"/>
        <w:rPr>
          <w:rFonts w:ascii="Arial" w:hAnsi="Arial" w:cs="Arial"/>
          <w:szCs w:val="24"/>
        </w:rPr>
      </w:pPr>
    </w:p>
    <w:p w:rsidR="008C5018" w:rsidRDefault="008C5018" w:rsidP="008C5018">
      <w:pPr>
        <w:spacing w:after="0"/>
        <w:jc w:val="both"/>
        <w:rPr>
          <w:rFonts w:ascii="Arial" w:hAnsi="Arial" w:cs="Arial"/>
          <w:sz w:val="24"/>
          <w:szCs w:val="24"/>
        </w:rPr>
      </w:pPr>
      <w:r w:rsidRPr="00693FF3">
        <w:rPr>
          <w:rFonts w:ascii="Arial" w:hAnsi="Arial" w:cs="Arial"/>
          <w:sz w:val="24"/>
          <w:szCs w:val="24"/>
        </w:rPr>
        <w:t xml:space="preserve">El artículo 185 fracción VII del </w:t>
      </w:r>
      <w:r w:rsidR="00D80164" w:rsidRPr="00693FF3">
        <w:rPr>
          <w:rFonts w:ascii="Arial" w:hAnsi="Arial" w:cs="Arial"/>
          <w:sz w:val="24"/>
          <w:szCs w:val="24"/>
        </w:rPr>
        <w:t>Código</w:t>
      </w:r>
      <w:r w:rsidRPr="00693FF3">
        <w:rPr>
          <w:rFonts w:ascii="Arial" w:hAnsi="Arial" w:cs="Arial"/>
          <w:sz w:val="24"/>
          <w:szCs w:val="24"/>
        </w:rPr>
        <w:t>, atribuye al Consejo General</w:t>
      </w:r>
      <w:r w:rsidR="00616E13" w:rsidRPr="00693FF3">
        <w:rPr>
          <w:rFonts w:ascii="Arial" w:hAnsi="Arial" w:cs="Arial"/>
          <w:sz w:val="24"/>
          <w:szCs w:val="24"/>
        </w:rPr>
        <w:t xml:space="preserve"> </w:t>
      </w:r>
      <w:r w:rsidRPr="00693FF3">
        <w:rPr>
          <w:rFonts w:ascii="Arial" w:hAnsi="Arial" w:cs="Arial"/>
          <w:sz w:val="24"/>
          <w:szCs w:val="24"/>
        </w:rPr>
        <w:t>la responsabilidad de designar, en la segunda semana del mes de noviembre del año anterior al de la elecci</w:t>
      </w:r>
      <w:r w:rsidR="00FB3346" w:rsidRPr="00693FF3">
        <w:rPr>
          <w:rFonts w:ascii="Arial" w:hAnsi="Arial" w:cs="Arial"/>
          <w:sz w:val="24"/>
          <w:szCs w:val="24"/>
        </w:rPr>
        <w:t xml:space="preserve">ón, </w:t>
      </w:r>
      <w:r w:rsidR="00690F6A" w:rsidRPr="00693FF3">
        <w:rPr>
          <w:rFonts w:ascii="Arial" w:hAnsi="Arial" w:cs="Arial"/>
          <w:sz w:val="24"/>
          <w:szCs w:val="24"/>
        </w:rPr>
        <w:t>de entre la propuesta de al menos el doble que al efecto realice la Junta General del IEEM</w:t>
      </w:r>
      <w:r w:rsidR="00FB3346" w:rsidRPr="00693FF3">
        <w:rPr>
          <w:rFonts w:ascii="Arial" w:hAnsi="Arial" w:cs="Arial"/>
          <w:sz w:val="24"/>
          <w:szCs w:val="24"/>
        </w:rPr>
        <w:t>;</w:t>
      </w:r>
      <w:r w:rsidR="00690F6A" w:rsidRPr="00693FF3">
        <w:rPr>
          <w:rFonts w:ascii="Arial" w:hAnsi="Arial" w:cs="Arial"/>
          <w:sz w:val="24"/>
          <w:szCs w:val="24"/>
        </w:rPr>
        <w:t xml:space="preserve"> a las Consejeras y los</w:t>
      </w:r>
      <w:r w:rsidR="00FB3346" w:rsidRPr="00693FF3">
        <w:rPr>
          <w:rFonts w:ascii="Arial" w:hAnsi="Arial" w:cs="Arial"/>
          <w:sz w:val="24"/>
          <w:szCs w:val="24"/>
        </w:rPr>
        <w:t xml:space="preserve"> Consejeros E</w:t>
      </w:r>
      <w:r w:rsidR="00690F6A" w:rsidRPr="00693FF3">
        <w:rPr>
          <w:rFonts w:ascii="Arial" w:hAnsi="Arial" w:cs="Arial"/>
          <w:sz w:val="24"/>
          <w:szCs w:val="24"/>
        </w:rPr>
        <w:t>lectorales de los Consejos Distritales y Municipales,</w:t>
      </w:r>
      <w:r w:rsidR="00FB3346" w:rsidRPr="00693FF3">
        <w:rPr>
          <w:rFonts w:ascii="Arial" w:hAnsi="Arial" w:cs="Arial"/>
          <w:sz w:val="24"/>
          <w:szCs w:val="24"/>
        </w:rPr>
        <w:t xml:space="preserve"> </w:t>
      </w:r>
      <w:r w:rsidRPr="00693FF3">
        <w:rPr>
          <w:rFonts w:ascii="Arial" w:hAnsi="Arial" w:cs="Arial"/>
          <w:sz w:val="24"/>
          <w:szCs w:val="24"/>
        </w:rPr>
        <w:t xml:space="preserve"> para la elección de Gobernador del Estado,</w:t>
      </w:r>
      <w:r w:rsidR="004C6239" w:rsidRPr="00693FF3">
        <w:rPr>
          <w:rFonts w:ascii="Arial" w:hAnsi="Arial" w:cs="Arial"/>
          <w:sz w:val="24"/>
          <w:szCs w:val="24"/>
        </w:rPr>
        <w:t xml:space="preserve"> de Diputados y miembros de los Ayuntamientos</w:t>
      </w:r>
      <w:r w:rsidR="00FB3346" w:rsidRPr="00693FF3">
        <w:rPr>
          <w:rFonts w:ascii="Arial" w:hAnsi="Arial" w:cs="Arial"/>
          <w:sz w:val="24"/>
          <w:szCs w:val="24"/>
        </w:rPr>
        <w:t xml:space="preserve"> debiendo nombrar</w:t>
      </w:r>
      <w:r w:rsidRPr="00693FF3">
        <w:rPr>
          <w:rFonts w:ascii="Arial" w:hAnsi="Arial" w:cs="Arial"/>
          <w:sz w:val="24"/>
          <w:szCs w:val="24"/>
        </w:rPr>
        <w:t xml:space="preserve"> </w:t>
      </w:r>
      <w:r w:rsidR="00950E1F" w:rsidRPr="00693FF3">
        <w:rPr>
          <w:rFonts w:ascii="Arial" w:hAnsi="Arial" w:cs="Arial"/>
          <w:sz w:val="24"/>
          <w:szCs w:val="24"/>
        </w:rPr>
        <w:t>por cada C</w:t>
      </w:r>
      <w:r w:rsidRPr="00693FF3">
        <w:rPr>
          <w:rFonts w:ascii="Arial" w:hAnsi="Arial" w:cs="Arial"/>
          <w:sz w:val="24"/>
          <w:szCs w:val="24"/>
        </w:rPr>
        <w:t xml:space="preserve">onsejera </w:t>
      </w:r>
      <w:r w:rsidR="003D7B8B" w:rsidRPr="00693FF3">
        <w:rPr>
          <w:rFonts w:ascii="Arial" w:hAnsi="Arial" w:cs="Arial"/>
          <w:sz w:val="24"/>
          <w:szCs w:val="24"/>
        </w:rPr>
        <w:t xml:space="preserve">propietaria </w:t>
      </w:r>
      <w:r w:rsidR="00950E1F" w:rsidRPr="00693FF3">
        <w:rPr>
          <w:rFonts w:ascii="Arial" w:hAnsi="Arial" w:cs="Arial"/>
          <w:sz w:val="24"/>
          <w:szCs w:val="24"/>
        </w:rPr>
        <w:t>o C</w:t>
      </w:r>
      <w:r w:rsidR="00FB3346" w:rsidRPr="00693FF3">
        <w:rPr>
          <w:rFonts w:ascii="Arial" w:hAnsi="Arial" w:cs="Arial"/>
          <w:sz w:val="24"/>
          <w:szCs w:val="24"/>
        </w:rPr>
        <w:t>onsejero propietario a su respectivo</w:t>
      </w:r>
      <w:r w:rsidRPr="00693FF3">
        <w:rPr>
          <w:rFonts w:ascii="Arial" w:hAnsi="Arial" w:cs="Arial"/>
          <w:sz w:val="24"/>
          <w:szCs w:val="24"/>
        </w:rPr>
        <w:t xml:space="preserve"> suplente.</w:t>
      </w:r>
    </w:p>
    <w:p w:rsidR="00625326" w:rsidRPr="00693FF3" w:rsidRDefault="00625326" w:rsidP="008C5018">
      <w:pPr>
        <w:spacing w:after="0"/>
        <w:jc w:val="both"/>
        <w:rPr>
          <w:rFonts w:ascii="Arial" w:hAnsi="Arial" w:cs="Arial"/>
          <w:sz w:val="24"/>
          <w:szCs w:val="24"/>
        </w:rPr>
      </w:pPr>
    </w:p>
    <w:p w:rsidR="008C5018" w:rsidRPr="00693FF3" w:rsidRDefault="008C5018" w:rsidP="008C5018">
      <w:pPr>
        <w:spacing w:after="0"/>
        <w:jc w:val="both"/>
        <w:rPr>
          <w:rFonts w:ascii="Arial" w:hAnsi="Arial" w:cs="Arial"/>
          <w:sz w:val="24"/>
          <w:szCs w:val="24"/>
        </w:rPr>
      </w:pPr>
      <w:r w:rsidRPr="00693FF3">
        <w:rPr>
          <w:rFonts w:ascii="Arial" w:hAnsi="Arial" w:cs="Arial"/>
          <w:sz w:val="24"/>
          <w:szCs w:val="24"/>
        </w:rPr>
        <w:t xml:space="preserve">El artículo 193 fracción VI del </w:t>
      </w:r>
      <w:r w:rsidR="00D80164" w:rsidRPr="00693FF3">
        <w:rPr>
          <w:rFonts w:ascii="Arial" w:hAnsi="Arial" w:cs="Arial"/>
          <w:sz w:val="24"/>
          <w:szCs w:val="24"/>
        </w:rPr>
        <w:t>Código</w:t>
      </w:r>
      <w:r w:rsidRPr="00693FF3">
        <w:rPr>
          <w:rFonts w:ascii="Arial" w:hAnsi="Arial" w:cs="Arial"/>
          <w:sz w:val="24"/>
          <w:szCs w:val="24"/>
        </w:rPr>
        <w:t>, atribuye a la Junta General del I</w:t>
      </w:r>
      <w:r w:rsidR="00616E13" w:rsidRPr="00693FF3">
        <w:rPr>
          <w:rFonts w:ascii="Arial" w:hAnsi="Arial" w:cs="Arial"/>
          <w:sz w:val="24"/>
          <w:szCs w:val="24"/>
        </w:rPr>
        <w:t>EEM</w:t>
      </w:r>
      <w:r w:rsidRPr="00693FF3">
        <w:rPr>
          <w:rFonts w:ascii="Arial" w:hAnsi="Arial" w:cs="Arial"/>
          <w:sz w:val="24"/>
          <w:szCs w:val="24"/>
        </w:rPr>
        <w:t xml:space="preserve"> la integración de la propuesta de candidatas y candidatos a </w:t>
      </w:r>
      <w:r w:rsidR="00FB3346" w:rsidRPr="00693FF3">
        <w:rPr>
          <w:rFonts w:ascii="Arial" w:hAnsi="Arial" w:cs="Arial"/>
          <w:sz w:val="24"/>
          <w:szCs w:val="24"/>
        </w:rPr>
        <w:t>Consejeras y C</w:t>
      </w:r>
      <w:r w:rsidRPr="00693FF3">
        <w:rPr>
          <w:rFonts w:ascii="Arial" w:hAnsi="Arial" w:cs="Arial"/>
          <w:sz w:val="24"/>
          <w:szCs w:val="24"/>
        </w:rPr>
        <w:t>onsejeros</w:t>
      </w:r>
      <w:r w:rsidR="00FB3346" w:rsidRPr="00693FF3">
        <w:rPr>
          <w:rFonts w:ascii="Arial" w:hAnsi="Arial" w:cs="Arial"/>
          <w:sz w:val="24"/>
          <w:szCs w:val="24"/>
        </w:rPr>
        <w:t xml:space="preserve"> Electorales D</w:t>
      </w:r>
      <w:r w:rsidRPr="00693FF3">
        <w:rPr>
          <w:rFonts w:ascii="Arial" w:hAnsi="Arial" w:cs="Arial"/>
          <w:sz w:val="24"/>
          <w:szCs w:val="24"/>
        </w:rPr>
        <w:t>istritales</w:t>
      </w:r>
      <w:r w:rsidR="004F2A16" w:rsidRPr="00693FF3">
        <w:rPr>
          <w:rFonts w:ascii="Arial" w:hAnsi="Arial" w:cs="Arial"/>
          <w:sz w:val="24"/>
          <w:szCs w:val="24"/>
        </w:rPr>
        <w:t xml:space="preserve"> y Municipales</w:t>
      </w:r>
      <w:r w:rsidRPr="00693FF3">
        <w:rPr>
          <w:rFonts w:ascii="Arial" w:hAnsi="Arial" w:cs="Arial"/>
          <w:sz w:val="24"/>
          <w:szCs w:val="24"/>
        </w:rPr>
        <w:t>.</w:t>
      </w:r>
    </w:p>
    <w:p w:rsidR="008C5018" w:rsidRPr="00BA66C1" w:rsidRDefault="008C5018" w:rsidP="008C5018">
      <w:pPr>
        <w:spacing w:after="0"/>
        <w:jc w:val="both"/>
        <w:rPr>
          <w:rFonts w:ascii="Arial" w:hAnsi="Arial" w:cs="Arial"/>
          <w:szCs w:val="24"/>
        </w:rPr>
      </w:pPr>
    </w:p>
    <w:p w:rsidR="003D7B8B" w:rsidRPr="00693FF3" w:rsidRDefault="00743386" w:rsidP="008C5018">
      <w:pPr>
        <w:spacing w:after="0"/>
        <w:jc w:val="both"/>
        <w:rPr>
          <w:rFonts w:ascii="Arial" w:hAnsi="Arial" w:cs="Arial"/>
          <w:sz w:val="24"/>
          <w:szCs w:val="24"/>
        </w:rPr>
      </w:pPr>
      <w:r w:rsidRPr="00693FF3">
        <w:rPr>
          <w:rFonts w:ascii="Arial" w:hAnsi="Arial" w:cs="Arial"/>
          <w:sz w:val="24"/>
          <w:szCs w:val="24"/>
        </w:rPr>
        <w:t>Por otra parte, en</w:t>
      </w:r>
      <w:r w:rsidR="0004702E" w:rsidRPr="00693FF3">
        <w:rPr>
          <w:rFonts w:ascii="Arial" w:hAnsi="Arial" w:cs="Arial"/>
          <w:sz w:val="24"/>
          <w:szCs w:val="24"/>
        </w:rPr>
        <w:t xml:space="preserve"> el</w:t>
      </w:r>
      <w:r w:rsidRPr="00693FF3">
        <w:rPr>
          <w:rFonts w:ascii="Arial" w:hAnsi="Arial" w:cs="Arial"/>
          <w:sz w:val="24"/>
          <w:szCs w:val="24"/>
        </w:rPr>
        <w:t xml:space="preserve"> artículo</w:t>
      </w:r>
      <w:r w:rsidR="0004702E" w:rsidRPr="00693FF3">
        <w:rPr>
          <w:rFonts w:ascii="Arial" w:hAnsi="Arial" w:cs="Arial"/>
          <w:sz w:val="24"/>
          <w:szCs w:val="24"/>
        </w:rPr>
        <w:t xml:space="preserve"> 205 d</w:t>
      </w:r>
      <w:r w:rsidR="008C5018" w:rsidRPr="00693FF3">
        <w:rPr>
          <w:rFonts w:ascii="Arial" w:hAnsi="Arial" w:cs="Arial"/>
          <w:sz w:val="24"/>
          <w:szCs w:val="24"/>
        </w:rPr>
        <w:t xml:space="preserve">el </w:t>
      </w:r>
      <w:r w:rsidR="00D80164" w:rsidRPr="00693FF3">
        <w:rPr>
          <w:rFonts w:ascii="Arial" w:hAnsi="Arial" w:cs="Arial"/>
          <w:sz w:val="24"/>
          <w:szCs w:val="24"/>
        </w:rPr>
        <w:t>Código</w:t>
      </w:r>
      <w:r w:rsidR="008C5018" w:rsidRPr="00693FF3">
        <w:rPr>
          <w:rFonts w:ascii="Arial" w:hAnsi="Arial" w:cs="Arial"/>
          <w:sz w:val="24"/>
          <w:szCs w:val="24"/>
        </w:rPr>
        <w:t xml:space="preserve">, </w:t>
      </w:r>
      <w:r w:rsidRPr="00693FF3">
        <w:rPr>
          <w:rFonts w:ascii="Arial" w:hAnsi="Arial" w:cs="Arial"/>
          <w:sz w:val="24"/>
          <w:szCs w:val="24"/>
        </w:rPr>
        <w:t>se estipula que</w:t>
      </w:r>
      <w:r w:rsidR="00FB3346" w:rsidRPr="00693FF3">
        <w:rPr>
          <w:rFonts w:ascii="Arial" w:hAnsi="Arial" w:cs="Arial"/>
          <w:sz w:val="24"/>
          <w:szCs w:val="24"/>
        </w:rPr>
        <w:t>,</w:t>
      </w:r>
      <w:r w:rsidR="008C5018" w:rsidRPr="00693FF3">
        <w:rPr>
          <w:rFonts w:ascii="Arial" w:hAnsi="Arial" w:cs="Arial"/>
          <w:sz w:val="24"/>
          <w:szCs w:val="24"/>
        </w:rPr>
        <w:t xml:space="preserve"> en cada uno de los distritos electorales de la entidad</w:t>
      </w:r>
      <w:r w:rsidR="004C6239" w:rsidRPr="00693FF3">
        <w:rPr>
          <w:rFonts w:ascii="Arial" w:hAnsi="Arial" w:cs="Arial"/>
          <w:sz w:val="24"/>
          <w:szCs w:val="24"/>
        </w:rPr>
        <w:t>, el IEEM</w:t>
      </w:r>
      <w:r w:rsidR="008C5018" w:rsidRPr="00693FF3">
        <w:rPr>
          <w:rFonts w:ascii="Arial" w:hAnsi="Arial" w:cs="Arial"/>
          <w:sz w:val="24"/>
          <w:szCs w:val="24"/>
        </w:rPr>
        <w:t xml:space="preserve"> contará con</w:t>
      </w:r>
      <w:r w:rsidR="005C1511" w:rsidRPr="00693FF3">
        <w:rPr>
          <w:rFonts w:ascii="Arial" w:hAnsi="Arial" w:cs="Arial"/>
          <w:sz w:val="24"/>
          <w:szCs w:val="24"/>
        </w:rPr>
        <w:t xml:space="preserve"> los siguientes órganos</w:t>
      </w:r>
      <w:r w:rsidR="008C5018" w:rsidRPr="00693FF3">
        <w:rPr>
          <w:rFonts w:ascii="Arial" w:hAnsi="Arial" w:cs="Arial"/>
          <w:sz w:val="24"/>
          <w:szCs w:val="24"/>
        </w:rPr>
        <w:t>: I. La Junta Distri</w:t>
      </w:r>
      <w:r w:rsidR="0004702E" w:rsidRPr="00693FF3">
        <w:rPr>
          <w:rFonts w:ascii="Arial" w:hAnsi="Arial" w:cs="Arial"/>
          <w:sz w:val="24"/>
          <w:szCs w:val="24"/>
        </w:rPr>
        <w:t xml:space="preserve">tal; y II. El Consejo Distrital; de igual manera en el artículo </w:t>
      </w:r>
      <w:r w:rsidR="0009154F" w:rsidRPr="00693FF3">
        <w:rPr>
          <w:rFonts w:ascii="Arial" w:hAnsi="Arial" w:cs="Arial"/>
          <w:sz w:val="24"/>
          <w:szCs w:val="24"/>
        </w:rPr>
        <w:t xml:space="preserve">214 </w:t>
      </w:r>
      <w:r w:rsidR="003D7B8B" w:rsidRPr="00693FF3">
        <w:rPr>
          <w:rFonts w:ascii="Arial" w:hAnsi="Arial" w:cs="Arial"/>
          <w:sz w:val="24"/>
          <w:szCs w:val="24"/>
        </w:rPr>
        <w:t xml:space="preserve">del </w:t>
      </w:r>
      <w:r w:rsidR="00D80164" w:rsidRPr="00693FF3">
        <w:rPr>
          <w:rFonts w:ascii="Arial" w:hAnsi="Arial" w:cs="Arial"/>
          <w:sz w:val="24"/>
          <w:szCs w:val="24"/>
        </w:rPr>
        <w:t>Código</w:t>
      </w:r>
      <w:r w:rsidR="003D7B8B" w:rsidRPr="00693FF3">
        <w:rPr>
          <w:rFonts w:ascii="Arial" w:hAnsi="Arial" w:cs="Arial"/>
          <w:sz w:val="24"/>
          <w:szCs w:val="24"/>
        </w:rPr>
        <w:t xml:space="preserve"> </w:t>
      </w:r>
      <w:r w:rsidR="0009154F" w:rsidRPr="00693FF3">
        <w:rPr>
          <w:rFonts w:ascii="Arial" w:hAnsi="Arial" w:cs="Arial"/>
          <w:sz w:val="24"/>
          <w:szCs w:val="24"/>
        </w:rPr>
        <w:t xml:space="preserve">se considera </w:t>
      </w:r>
      <w:r w:rsidR="003D7B8B" w:rsidRPr="00693FF3">
        <w:rPr>
          <w:rFonts w:ascii="Arial" w:hAnsi="Arial" w:cs="Arial"/>
          <w:sz w:val="24"/>
          <w:szCs w:val="24"/>
        </w:rPr>
        <w:t>que, en cada uno de los municipios de la entidad, el IEEM contará con los siguientes órganos: I. La Junta Municipal; y II. El Consejo Municipal Electoral.</w:t>
      </w:r>
    </w:p>
    <w:p w:rsidR="003D7B8B" w:rsidRPr="00BA66C1" w:rsidRDefault="003D7B8B" w:rsidP="008C5018">
      <w:pPr>
        <w:spacing w:after="0"/>
        <w:jc w:val="both"/>
        <w:rPr>
          <w:rFonts w:ascii="Arial" w:hAnsi="Arial" w:cs="Arial"/>
          <w:szCs w:val="24"/>
        </w:rPr>
      </w:pPr>
    </w:p>
    <w:p w:rsidR="008C5018" w:rsidRPr="00693FF3" w:rsidRDefault="006538FC" w:rsidP="008C5018">
      <w:pPr>
        <w:spacing w:after="0"/>
        <w:jc w:val="both"/>
        <w:rPr>
          <w:rFonts w:ascii="Arial" w:hAnsi="Arial" w:cs="Arial"/>
          <w:sz w:val="24"/>
          <w:szCs w:val="24"/>
        </w:rPr>
      </w:pPr>
      <w:r w:rsidRPr="00693FF3">
        <w:rPr>
          <w:rFonts w:ascii="Arial" w:hAnsi="Arial" w:cs="Arial"/>
          <w:sz w:val="24"/>
          <w:szCs w:val="24"/>
        </w:rPr>
        <w:t>Los</w:t>
      </w:r>
      <w:r w:rsidR="008C5018" w:rsidRPr="00693FF3">
        <w:rPr>
          <w:rFonts w:ascii="Arial" w:hAnsi="Arial" w:cs="Arial"/>
          <w:sz w:val="24"/>
          <w:szCs w:val="24"/>
        </w:rPr>
        <w:t xml:space="preserve"> artículo</w:t>
      </w:r>
      <w:r w:rsidRPr="00693FF3">
        <w:rPr>
          <w:rFonts w:ascii="Arial" w:hAnsi="Arial" w:cs="Arial"/>
          <w:sz w:val="24"/>
          <w:szCs w:val="24"/>
        </w:rPr>
        <w:t>s</w:t>
      </w:r>
      <w:r w:rsidR="008C5018" w:rsidRPr="00693FF3">
        <w:rPr>
          <w:rFonts w:ascii="Arial" w:hAnsi="Arial" w:cs="Arial"/>
          <w:sz w:val="24"/>
          <w:szCs w:val="24"/>
        </w:rPr>
        <w:t xml:space="preserve"> 209</w:t>
      </w:r>
      <w:r w:rsidRPr="00693FF3">
        <w:rPr>
          <w:rFonts w:ascii="Arial" w:hAnsi="Arial" w:cs="Arial"/>
          <w:sz w:val="24"/>
          <w:szCs w:val="24"/>
        </w:rPr>
        <w:t xml:space="preserve"> y 218</w:t>
      </w:r>
      <w:r w:rsidR="008C5018" w:rsidRPr="00693FF3">
        <w:rPr>
          <w:rFonts w:ascii="Arial" w:hAnsi="Arial" w:cs="Arial"/>
          <w:sz w:val="24"/>
          <w:szCs w:val="24"/>
        </w:rPr>
        <w:t xml:space="preserve"> del </w:t>
      </w:r>
      <w:r w:rsidR="00D80164" w:rsidRPr="00693FF3">
        <w:rPr>
          <w:rFonts w:ascii="Arial" w:hAnsi="Arial" w:cs="Arial"/>
          <w:sz w:val="24"/>
          <w:szCs w:val="24"/>
        </w:rPr>
        <w:t>Código</w:t>
      </w:r>
      <w:r w:rsidR="008C5018" w:rsidRPr="00693FF3">
        <w:rPr>
          <w:rFonts w:ascii="Arial" w:hAnsi="Arial" w:cs="Arial"/>
          <w:sz w:val="24"/>
          <w:szCs w:val="24"/>
        </w:rPr>
        <w:t xml:space="preserve"> establece</w:t>
      </w:r>
      <w:r w:rsidRPr="00693FF3">
        <w:rPr>
          <w:rFonts w:ascii="Arial" w:hAnsi="Arial" w:cs="Arial"/>
          <w:sz w:val="24"/>
          <w:szCs w:val="24"/>
        </w:rPr>
        <w:t>n</w:t>
      </w:r>
      <w:r w:rsidR="008C5018" w:rsidRPr="00693FF3">
        <w:rPr>
          <w:rFonts w:ascii="Arial" w:hAnsi="Arial" w:cs="Arial"/>
          <w:sz w:val="24"/>
          <w:szCs w:val="24"/>
        </w:rPr>
        <w:t xml:space="preserve"> que las Consejeras y Consejeros Electorales</w:t>
      </w:r>
      <w:r w:rsidRPr="00693FF3">
        <w:rPr>
          <w:rFonts w:ascii="Arial" w:hAnsi="Arial" w:cs="Arial"/>
          <w:sz w:val="24"/>
          <w:szCs w:val="24"/>
        </w:rPr>
        <w:t xml:space="preserve"> de los Consejos Distritales y Municipales</w:t>
      </w:r>
      <w:r w:rsidR="009974DB" w:rsidRPr="00693FF3">
        <w:rPr>
          <w:rFonts w:ascii="Arial" w:hAnsi="Arial" w:cs="Arial"/>
          <w:sz w:val="24"/>
          <w:szCs w:val="24"/>
        </w:rPr>
        <w:t>, respectivamente,</w:t>
      </w:r>
      <w:r w:rsidR="008C5018" w:rsidRPr="00693FF3">
        <w:rPr>
          <w:rFonts w:ascii="Arial" w:hAnsi="Arial" w:cs="Arial"/>
          <w:sz w:val="24"/>
          <w:szCs w:val="24"/>
        </w:rPr>
        <w:t xml:space="preserve"> deberán satisfacer los mismos requisitos que los Consejeros Electorales del Consejo General,</w:t>
      </w:r>
      <w:r w:rsidRPr="00693FF3">
        <w:rPr>
          <w:rFonts w:ascii="Arial" w:hAnsi="Arial" w:cs="Arial"/>
          <w:sz w:val="24"/>
          <w:szCs w:val="24"/>
        </w:rPr>
        <w:t xml:space="preserve"> </w:t>
      </w:r>
      <w:r w:rsidR="0009154F" w:rsidRPr="00693FF3">
        <w:rPr>
          <w:rFonts w:ascii="Arial" w:hAnsi="Arial" w:cs="Arial"/>
          <w:sz w:val="24"/>
          <w:szCs w:val="24"/>
        </w:rPr>
        <w:t>contemplados en el artículo 178 del mismo código</w:t>
      </w:r>
      <w:r w:rsidR="0096218E" w:rsidRPr="00693FF3">
        <w:rPr>
          <w:rFonts w:ascii="Arial" w:hAnsi="Arial" w:cs="Arial"/>
          <w:sz w:val="24"/>
          <w:szCs w:val="24"/>
        </w:rPr>
        <w:t>,</w:t>
      </w:r>
      <w:r w:rsidR="0009154F" w:rsidRPr="00693FF3">
        <w:rPr>
          <w:rFonts w:ascii="Arial" w:hAnsi="Arial" w:cs="Arial"/>
          <w:sz w:val="24"/>
          <w:szCs w:val="24"/>
        </w:rPr>
        <w:t xml:space="preserve"> </w:t>
      </w:r>
      <w:r w:rsidR="00736FF5" w:rsidRPr="00693FF3">
        <w:rPr>
          <w:rFonts w:ascii="Arial" w:hAnsi="Arial" w:cs="Arial"/>
          <w:sz w:val="24"/>
          <w:szCs w:val="24"/>
        </w:rPr>
        <w:t>salvo</w:t>
      </w:r>
      <w:r w:rsidR="008C5018" w:rsidRPr="00693FF3">
        <w:rPr>
          <w:rFonts w:ascii="Arial" w:hAnsi="Arial" w:cs="Arial"/>
          <w:sz w:val="24"/>
          <w:szCs w:val="24"/>
        </w:rPr>
        <w:t xml:space="preserve"> el de residencia efectiva, que se entenderá referido al distrito</w:t>
      </w:r>
      <w:r w:rsidRPr="00693FF3">
        <w:rPr>
          <w:rFonts w:ascii="Arial" w:hAnsi="Arial" w:cs="Arial"/>
          <w:sz w:val="24"/>
          <w:szCs w:val="24"/>
        </w:rPr>
        <w:t xml:space="preserve"> o municipio </w:t>
      </w:r>
      <w:r w:rsidR="008C5018" w:rsidRPr="00693FF3">
        <w:rPr>
          <w:rFonts w:ascii="Arial" w:hAnsi="Arial" w:cs="Arial"/>
          <w:sz w:val="24"/>
          <w:szCs w:val="24"/>
        </w:rPr>
        <w:t>de que se trate, y el de título pr</w:t>
      </w:r>
      <w:r w:rsidR="00F369A9" w:rsidRPr="00693FF3">
        <w:rPr>
          <w:rFonts w:ascii="Arial" w:hAnsi="Arial" w:cs="Arial"/>
          <w:sz w:val="24"/>
          <w:szCs w:val="24"/>
        </w:rPr>
        <w:t>ofesional que no será necesario</w:t>
      </w:r>
      <w:r w:rsidR="008C7955" w:rsidRPr="00693FF3">
        <w:rPr>
          <w:rFonts w:ascii="Arial" w:hAnsi="Arial" w:cs="Arial"/>
          <w:sz w:val="24"/>
          <w:szCs w:val="24"/>
        </w:rPr>
        <w:t>.</w:t>
      </w:r>
    </w:p>
    <w:p w:rsidR="008C5018" w:rsidRPr="00BA66C1" w:rsidRDefault="008C5018" w:rsidP="008C5018">
      <w:pPr>
        <w:spacing w:after="0"/>
        <w:jc w:val="both"/>
        <w:rPr>
          <w:rFonts w:ascii="Arial" w:hAnsi="Arial" w:cs="Arial"/>
          <w:szCs w:val="24"/>
        </w:rPr>
      </w:pPr>
    </w:p>
    <w:p w:rsidR="008C5018" w:rsidRPr="00693FF3" w:rsidRDefault="00CC420F" w:rsidP="008C5018">
      <w:pPr>
        <w:spacing w:after="0"/>
        <w:jc w:val="both"/>
        <w:rPr>
          <w:rFonts w:ascii="Arial" w:hAnsi="Arial" w:cs="Arial"/>
          <w:sz w:val="24"/>
          <w:szCs w:val="24"/>
        </w:rPr>
      </w:pPr>
      <w:r w:rsidRPr="00693FF3">
        <w:rPr>
          <w:rFonts w:ascii="Arial" w:hAnsi="Arial" w:cs="Arial"/>
          <w:sz w:val="24"/>
          <w:szCs w:val="24"/>
        </w:rPr>
        <w:t>E</w:t>
      </w:r>
      <w:r w:rsidR="006538FC" w:rsidRPr="00693FF3">
        <w:rPr>
          <w:rFonts w:ascii="Arial" w:hAnsi="Arial" w:cs="Arial"/>
          <w:sz w:val="24"/>
          <w:szCs w:val="24"/>
        </w:rPr>
        <w:t xml:space="preserve">n </w:t>
      </w:r>
      <w:r w:rsidRPr="00693FF3">
        <w:rPr>
          <w:rFonts w:ascii="Arial" w:hAnsi="Arial" w:cs="Arial"/>
          <w:sz w:val="24"/>
          <w:szCs w:val="24"/>
        </w:rPr>
        <w:t>cumplimiento</w:t>
      </w:r>
      <w:r w:rsidR="006538FC" w:rsidRPr="00693FF3">
        <w:rPr>
          <w:rFonts w:ascii="Arial" w:hAnsi="Arial" w:cs="Arial"/>
          <w:sz w:val="24"/>
          <w:szCs w:val="24"/>
        </w:rPr>
        <w:t xml:space="preserve"> a</w:t>
      </w:r>
      <w:r w:rsidR="008C5018" w:rsidRPr="00693FF3">
        <w:rPr>
          <w:rFonts w:ascii="Arial" w:hAnsi="Arial" w:cs="Arial"/>
          <w:sz w:val="24"/>
          <w:szCs w:val="24"/>
        </w:rPr>
        <w:t xml:space="preserve"> lo dispuesto por el artículo 210 del </w:t>
      </w:r>
      <w:r w:rsidR="00D80164" w:rsidRPr="00693FF3">
        <w:rPr>
          <w:rFonts w:ascii="Arial" w:hAnsi="Arial" w:cs="Arial"/>
          <w:sz w:val="24"/>
          <w:szCs w:val="24"/>
        </w:rPr>
        <w:t>Código</w:t>
      </w:r>
      <w:r w:rsidR="008C5018" w:rsidRPr="00693FF3">
        <w:rPr>
          <w:rFonts w:ascii="Arial" w:hAnsi="Arial" w:cs="Arial"/>
          <w:sz w:val="24"/>
          <w:szCs w:val="24"/>
        </w:rPr>
        <w:t xml:space="preserve">, </w:t>
      </w:r>
      <w:r w:rsidR="006538FC" w:rsidRPr="00693FF3">
        <w:rPr>
          <w:rFonts w:ascii="Arial" w:hAnsi="Arial" w:cs="Arial"/>
          <w:sz w:val="24"/>
          <w:szCs w:val="24"/>
        </w:rPr>
        <w:t xml:space="preserve">que establece que </w:t>
      </w:r>
      <w:r w:rsidR="008C5018" w:rsidRPr="00693FF3">
        <w:rPr>
          <w:rFonts w:ascii="Arial" w:hAnsi="Arial" w:cs="Arial"/>
          <w:sz w:val="24"/>
          <w:szCs w:val="24"/>
        </w:rPr>
        <w:t>los Consejos Distritales s</w:t>
      </w:r>
      <w:r w:rsidRPr="00693FF3">
        <w:rPr>
          <w:rFonts w:ascii="Arial" w:hAnsi="Arial" w:cs="Arial"/>
          <w:sz w:val="24"/>
          <w:szCs w:val="24"/>
        </w:rPr>
        <w:t>e</w:t>
      </w:r>
      <w:r w:rsidR="008C5018" w:rsidRPr="00693FF3">
        <w:rPr>
          <w:rFonts w:ascii="Arial" w:hAnsi="Arial" w:cs="Arial"/>
          <w:sz w:val="24"/>
          <w:szCs w:val="24"/>
        </w:rPr>
        <w:t xml:space="preserve"> instalarán </w:t>
      </w:r>
      <w:r w:rsidR="005C1511" w:rsidRPr="00693FF3">
        <w:rPr>
          <w:rFonts w:ascii="Arial" w:hAnsi="Arial" w:cs="Arial"/>
          <w:sz w:val="24"/>
          <w:szCs w:val="24"/>
        </w:rPr>
        <w:t>dentro de los primeros diez días del mes de</w:t>
      </w:r>
      <w:r w:rsidRPr="00693FF3">
        <w:rPr>
          <w:rFonts w:ascii="Arial" w:hAnsi="Arial" w:cs="Arial"/>
          <w:sz w:val="24"/>
          <w:szCs w:val="24"/>
        </w:rPr>
        <w:t xml:space="preserve"> noviembre de 2017</w:t>
      </w:r>
      <w:r w:rsidR="0096218E" w:rsidRPr="00693FF3">
        <w:rPr>
          <w:rFonts w:ascii="Arial" w:hAnsi="Arial" w:cs="Arial"/>
          <w:sz w:val="24"/>
          <w:szCs w:val="24"/>
        </w:rPr>
        <w:t xml:space="preserve"> y, </w:t>
      </w:r>
      <w:r w:rsidRPr="00693FF3">
        <w:rPr>
          <w:rFonts w:ascii="Arial" w:hAnsi="Arial" w:cs="Arial"/>
          <w:sz w:val="24"/>
          <w:szCs w:val="24"/>
        </w:rPr>
        <w:t xml:space="preserve">asimismo los Consejos Municipales celebrarán su sesión de instalación </w:t>
      </w:r>
      <w:r w:rsidR="0096218E" w:rsidRPr="00693FF3">
        <w:rPr>
          <w:rFonts w:ascii="Arial" w:hAnsi="Arial" w:cs="Arial"/>
          <w:sz w:val="24"/>
          <w:szCs w:val="24"/>
        </w:rPr>
        <w:t xml:space="preserve">a más tardar </w:t>
      </w:r>
      <w:r w:rsidRPr="00693FF3">
        <w:rPr>
          <w:rFonts w:ascii="Arial" w:hAnsi="Arial" w:cs="Arial"/>
          <w:sz w:val="24"/>
          <w:szCs w:val="24"/>
        </w:rPr>
        <w:t xml:space="preserve">el último día del mes de noviembre </w:t>
      </w:r>
      <w:r w:rsidR="00736FF5" w:rsidRPr="00693FF3">
        <w:rPr>
          <w:rFonts w:ascii="Arial" w:hAnsi="Arial" w:cs="Arial"/>
          <w:sz w:val="24"/>
          <w:szCs w:val="24"/>
        </w:rPr>
        <w:t>de 2017</w:t>
      </w:r>
      <w:r w:rsidR="00B00E47" w:rsidRPr="00693FF3">
        <w:rPr>
          <w:rFonts w:ascii="Arial" w:hAnsi="Arial" w:cs="Arial"/>
          <w:sz w:val="24"/>
          <w:szCs w:val="24"/>
        </w:rPr>
        <w:t>, de conformidad con lo mandatado en el artículo 219 del mismo ordenamiento legal</w:t>
      </w:r>
      <w:r w:rsidR="008C5018" w:rsidRPr="00693FF3">
        <w:rPr>
          <w:rFonts w:ascii="Arial" w:hAnsi="Arial" w:cs="Arial"/>
          <w:sz w:val="24"/>
          <w:szCs w:val="24"/>
        </w:rPr>
        <w:t>.</w:t>
      </w:r>
    </w:p>
    <w:p w:rsidR="008C5018" w:rsidRPr="00BA66C1" w:rsidRDefault="008C5018" w:rsidP="008C5018">
      <w:pPr>
        <w:spacing w:after="0"/>
        <w:jc w:val="both"/>
        <w:rPr>
          <w:rFonts w:ascii="Arial" w:hAnsi="Arial" w:cs="Arial"/>
          <w:szCs w:val="24"/>
        </w:rPr>
      </w:pPr>
    </w:p>
    <w:p w:rsidR="00F73125" w:rsidRDefault="00B00E47" w:rsidP="008C5018">
      <w:pPr>
        <w:spacing w:after="0"/>
        <w:jc w:val="both"/>
        <w:rPr>
          <w:rFonts w:ascii="Arial" w:hAnsi="Arial" w:cs="Arial"/>
          <w:sz w:val="24"/>
          <w:szCs w:val="24"/>
        </w:rPr>
      </w:pPr>
      <w:r w:rsidRPr="00BA66C1">
        <w:rPr>
          <w:rFonts w:ascii="Arial" w:hAnsi="Arial" w:cs="Arial"/>
          <w:sz w:val="24"/>
          <w:szCs w:val="24"/>
        </w:rPr>
        <w:t>Finalmente,</w:t>
      </w:r>
      <w:r w:rsidR="008C5018" w:rsidRPr="00BA66C1">
        <w:rPr>
          <w:rFonts w:ascii="Arial" w:hAnsi="Arial" w:cs="Arial"/>
          <w:sz w:val="24"/>
          <w:szCs w:val="24"/>
        </w:rPr>
        <w:t xml:space="preserve"> </w:t>
      </w:r>
      <w:r w:rsidR="00097F13" w:rsidRPr="00BA66C1">
        <w:rPr>
          <w:rFonts w:ascii="Arial" w:hAnsi="Arial" w:cs="Arial"/>
          <w:sz w:val="24"/>
          <w:szCs w:val="24"/>
        </w:rPr>
        <w:t xml:space="preserve">la normatividad en materia de responsabilidades </w:t>
      </w:r>
      <w:r w:rsidR="004A673B" w:rsidRPr="00BA66C1">
        <w:rPr>
          <w:rFonts w:ascii="Arial" w:hAnsi="Arial" w:cs="Arial"/>
          <w:sz w:val="24"/>
          <w:szCs w:val="24"/>
        </w:rPr>
        <w:t>administrativas</w:t>
      </w:r>
      <w:r w:rsidR="00097F13" w:rsidRPr="00BA66C1">
        <w:rPr>
          <w:rFonts w:ascii="Arial" w:hAnsi="Arial" w:cs="Arial"/>
          <w:sz w:val="24"/>
          <w:szCs w:val="24"/>
        </w:rPr>
        <w:t xml:space="preserve">, a que serán sujetos las </w:t>
      </w:r>
      <w:r w:rsidR="007A4B87" w:rsidRPr="00BA66C1">
        <w:rPr>
          <w:rFonts w:ascii="Arial" w:hAnsi="Arial" w:cs="Arial"/>
          <w:sz w:val="24"/>
          <w:szCs w:val="24"/>
        </w:rPr>
        <w:t xml:space="preserve">Consejeras </w:t>
      </w:r>
      <w:r w:rsidR="006E2BED" w:rsidRPr="00BA66C1">
        <w:rPr>
          <w:rFonts w:ascii="Arial" w:hAnsi="Arial" w:cs="Arial"/>
          <w:sz w:val="24"/>
          <w:szCs w:val="24"/>
        </w:rPr>
        <w:t>y</w:t>
      </w:r>
      <w:r w:rsidR="008C5018" w:rsidRPr="00BA66C1">
        <w:rPr>
          <w:rFonts w:ascii="Arial" w:hAnsi="Arial" w:cs="Arial"/>
          <w:sz w:val="24"/>
          <w:szCs w:val="24"/>
        </w:rPr>
        <w:t xml:space="preserve"> </w:t>
      </w:r>
      <w:r w:rsidR="00736FF5" w:rsidRPr="00BA66C1">
        <w:rPr>
          <w:rFonts w:ascii="Arial" w:hAnsi="Arial" w:cs="Arial"/>
          <w:sz w:val="24"/>
          <w:szCs w:val="24"/>
        </w:rPr>
        <w:t xml:space="preserve">los </w:t>
      </w:r>
      <w:r w:rsidR="008C5018" w:rsidRPr="00BA66C1">
        <w:rPr>
          <w:rFonts w:ascii="Arial" w:hAnsi="Arial" w:cs="Arial"/>
          <w:sz w:val="24"/>
          <w:szCs w:val="24"/>
        </w:rPr>
        <w:t>Consejeros Electorales</w:t>
      </w:r>
      <w:r w:rsidR="00072347" w:rsidRPr="00BA66C1">
        <w:rPr>
          <w:rFonts w:ascii="Arial" w:hAnsi="Arial" w:cs="Arial"/>
          <w:sz w:val="24"/>
          <w:szCs w:val="24"/>
        </w:rPr>
        <w:t xml:space="preserve"> Distritales</w:t>
      </w:r>
      <w:r w:rsidRPr="00BA66C1">
        <w:rPr>
          <w:rFonts w:ascii="Arial" w:hAnsi="Arial" w:cs="Arial"/>
          <w:sz w:val="24"/>
          <w:szCs w:val="24"/>
        </w:rPr>
        <w:t xml:space="preserve"> y Municipales</w:t>
      </w:r>
      <w:r w:rsidR="004A673B" w:rsidRPr="00BA66C1">
        <w:rPr>
          <w:rFonts w:ascii="Arial" w:hAnsi="Arial" w:cs="Arial"/>
          <w:sz w:val="24"/>
          <w:szCs w:val="24"/>
        </w:rPr>
        <w:t>, en el desempeño de sus atribuciones</w:t>
      </w:r>
      <w:r w:rsidR="008C5018" w:rsidRPr="00BA66C1">
        <w:rPr>
          <w:rFonts w:ascii="Arial" w:hAnsi="Arial" w:cs="Arial"/>
          <w:sz w:val="24"/>
          <w:szCs w:val="24"/>
        </w:rPr>
        <w:t xml:space="preserve"> </w:t>
      </w:r>
      <w:r w:rsidR="000A5794" w:rsidRPr="00BA66C1">
        <w:rPr>
          <w:rFonts w:ascii="Arial" w:hAnsi="Arial" w:cs="Arial"/>
          <w:sz w:val="24"/>
          <w:szCs w:val="24"/>
        </w:rPr>
        <w:t>son</w:t>
      </w:r>
      <w:r w:rsidR="00F73125" w:rsidRPr="00BA66C1">
        <w:rPr>
          <w:rFonts w:ascii="Arial" w:hAnsi="Arial" w:cs="Arial"/>
          <w:sz w:val="24"/>
          <w:szCs w:val="24"/>
        </w:rPr>
        <w:t>:</w:t>
      </w:r>
    </w:p>
    <w:p w:rsidR="00BA66C1" w:rsidRPr="00BA66C1" w:rsidRDefault="00BA66C1" w:rsidP="008C5018">
      <w:pPr>
        <w:spacing w:after="0"/>
        <w:jc w:val="both"/>
        <w:rPr>
          <w:rFonts w:ascii="Arial" w:hAnsi="Arial" w:cs="Arial"/>
          <w:szCs w:val="24"/>
        </w:rPr>
      </w:pPr>
    </w:p>
    <w:p w:rsidR="00F73125" w:rsidRPr="00BA66C1" w:rsidRDefault="000A5794" w:rsidP="00F73125">
      <w:pPr>
        <w:pStyle w:val="Prrafodelista"/>
        <w:numPr>
          <w:ilvl w:val="0"/>
          <w:numId w:val="53"/>
        </w:numPr>
        <w:spacing w:after="0"/>
        <w:jc w:val="both"/>
        <w:rPr>
          <w:rFonts w:ascii="Arial" w:hAnsi="Arial" w:cs="Arial"/>
          <w:sz w:val="24"/>
          <w:szCs w:val="24"/>
        </w:rPr>
      </w:pPr>
      <w:r w:rsidRPr="00BA66C1">
        <w:rPr>
          <w:rFonts w:ascii="Arial" w:hAnsi="Arial" w:cs="Arial"/>
          <w:sz w:val="24"/>
          <w:szCs w:val="24"/>
        </w:rPr>
        <w:t xml:space="preserve">La </w:t>
      </w:r>
      <w:r w:rsidR="00F73125" w:rsidRPr="00BA66C1">
        <w:rPr>
          <w:rFonts w:ascii="Arial" w:hAnsi="Arial" w:cs="Arial"/>
          <w:sz w:val="24"/>
          <w:szCs w:val="24"/>
        </w:rPr>
        <w:t>Ley de Responsabilidades Administrativas del Estado de México y Municipios, artículos 4 fracción II y 7.</w:t>
      </w:r>
    </w:p>
    <w:p w:rsidR="00154D97" w:rsidRPr="00BA66C1" w:rsidRDefault="000A5794" w:rsidP="00F73125">
      <w:pPr>
        <w:pStyle w:val="Prrafodelista"/>
        <w:numPr>
          <w:ilvl w:val="0"/>
          <w:numId w:val="53"/>
        </w:numPr>
        <w:spacing w:after="0"/>
        <w:jc w:val="both"/>
        <w:rPr>
          <w:rFonts w:ascii="Arial" w:hAnsi="Arial" w:cs="Arial"/>
          <w:sz w:val="24"/>
          <w:szCs w:val="24"/>
        </w:rPr>
      </w:pPr>
      <w:r w:rsidRPr="00BA66C1">
        <w:rPr>
          <w:rFonts w:ascii="Arial" w:hAnsi="Arial" w:cs="Arial"/>
          <w:sz w:val="24"/>
          <w:szCs w:val="24"/>
        </w:rPr>
        <w:t xml:space="preserve">El </w:t>
      </w:r>
      <w:r w:rsidR="00154D97" w:rsidRPr="00BA66C1">
        <w:rPr>
          <w:rFonts w:ascii="Arial" w:hAnsi="Arial" w:cs="Arial"/>
          <w:sz w:val="24"/>
          <w:szCs w:val="24"/>
        </w:rPr>
        <w:t>Código Electoral del Estado de México, en sus artículos 197 bis., 197 ter., 212 y 220.</w:t>
      </w:r>
    </w:p>
    <w:p w:rsidR="00154D97" w:rsidRPr="00BA66C1" w:rsidRDefault="000A5794" w:rsidP="00F73125">
      <w:pPr>
        <w:pStyle w:val="Prrafodelista"/>
        <w:numPr>
          <w:ilvl w:val="0"/>
          <w:numId w:val="53"/>
        </w:numPr>
        <w:spacing w:after="0"/>
        <w:jc w:val="both"/>
        <w:rPr>
          <w:rFonts w:ascii="Arial" w:hAnsi="Arial" w:cs="Arial"/>
          <w:sz w:val="24"/>
          <w:szCs w:val="24"/>
        </w:rPr>
      </w:pPr>
      <w:r w:rsidRPr="00BA66C1">
        <w:rPr>
          <w:rFonts w:ascii="Arial" w:hAnsi="Arial" w:cs="Arial"/>
          <w:sz w:val="24"/>
          <w:szCs w:val="24"/>
        </w:rPr>
        <w:t xml:space="preserve">Los </w:t>
      </w:r>
      <w:r w:rsidR="00154D97" w:rsidRPr="00BA66C1">
        <w:rPr>
          <w:rFonts w:ascii="Arial" w:hAnsi="Arial" w:cs="Arial"/>
          <w:sz w:val="24"/>
          <w:szCs w:val="24"/>
        </w:rPr>
        <w:t>Lineamientos en Materia de Responsabilidades del Instituto Electoral del Estado de México, en su ordinal 3.</w:t>
      </w:r>
    </w:p>
    <w:p w:rsidR="008C5018" w:rsidRPr="00693FF3" w:rsidRDefault="008C5018" w:rsidP="008C5018">
      <w:pPr>
        <w:spacing w:after="0"/>
        <w:rPr>
          <w:rFonts w:ascii="Arial" w:hAnsi="Arial" w:cs="Arial"/>
          <w:sz w:val="24"/>
          <w:szCs w:val="24"/>
        </w:rPr>
      </w:pPr>
      <w:r w:rsidRPr="00693FF3">
        <w:rPr>
          <w:rFonts w:ascii="Arial" w:hAnsi="Arial" w:cs="Arial"/>
          <w:sz w:val="24"/>
          <w:szCs w:val="24"/>
        </w:rPr>
        <w:br w:type="page"/>
      </w:r>
    </w:p>
    <w:p w:rsidR="008C5018" w:rsidRPr="00693FF3" w:rsidRDefault="008C5018" w:rsidP="00C774AA">
      <w:pPr>
        <w:pStyle w:val="Prrafodelista"/>
        <w:numPr>
          <w:ilvl w:val="0"/>
          <w:numId w:val="33"/>
        </w:numPr>
        <w:spacing w:after="0"/>
        <w:jc w:val="center"/>
        <w:rPr>
          <w:rFonts w:ascii="Arial" w:hAnsi="Arial" w:cs="Arial"/>
          <w:b/>
          <w:sz w:val="24"/>
          <w:szCs w:val="24"/>
        </w:rPr>
      </w:pPr>
      <w:r w:rsidRPr="00693FF3">
        <w:rPr>
          <w:rFonts w:ascii="Arial" w:hAnsi="Arial" w:cs="Arial"/>
          <w:b/>
          <w:sz w:val="24"/>
          <w:szCs w:val="24"/>
        </w:rPr>
        <w:lastRenderedPageBreak/>
        <w:t>PROCEDIMIENTO</w:t>
      </w:r>
    </w:p>
    <w:p w:rsidR="008C5018" w:rsidRPr="00693FF3" w:rsidRDefault="008C5018" w:rsidP="008C5018">
      <w:pPr>
        <w:spacing w:after="0"/>
        <w:ind w:left="360"/>
        <w:jc w:val="both"/>
        <w:rPr>
          <w:rFonts w:ascii="Arial" w:hAnsi="Arial" w:cs="Arial"/>
          <w:b/>
          <w:sz w:val="24"/>
          <w:szCs w:val="24"/>
        </w:rPr>
      </w:pPr>
    </w:p>
    <w:p w:rsidR="008C5018" w:rsidRPr="00693FF3" w:rsidRDefault="00072347" w:rsidP="00072347">
      <w:pPr>
        <w:pStyle w:val="Prrafodelista"/>
        <w:spacing w:after="0" w:line="240" w:lineRule="auto"/>
        <w:ind w:left="426"/>
        <w:rPr>
          <w:rFonts w:ascii="Arial" w:hAnsi="Arial" w:cs="Arial"/>
          <w:b/>
          <w:color w:val="FFFFFF" w:themeColor="background1"/>
          <w:sz w:val="24"/>
          <w:szCs w:val="24"/>
          <w:highlight w:val="darkMagenta"/>
        </w:rPr>
      </w:pPr>
      <w:r w:rsidRPr="00693FF3">
        <w:rPr>
          <w:rFonts w:ascii="Arial" w:hAnsi="Arial" w:cs="Arial"/>
          <w:b/>
          <w:color w:val="FFFFFF" w:themeColor="background1"/>
          <w:sz w:val="24"/>
          <w:szCs w:val="24"/>
          <w:highlight w:val="darkMagenta"/>
        </w:rPr>
        <w:t xml:space="preserve">6.1 </w:t>
      </w:r>
      <w:r w:rsidR="008C5018" w:rsidRPr="00693FF3">
        <w:rPr>
          <w:rFonts w:ascii="Arial" w:hAnsi="Arial" w:cs="Arial"/>
          <w:b/>
          <w:color w:val="FFFFFF" w:themeColor="background1"/>
          <w:sz w:val="24"/>
          <w:szCs w:val="24"/>
          <w:highlight w:val="darkMagenta"/>
        </w:rPr>
        <w:t>Convocatoria</w:t>
      </w:r>
      <w:r w:rsidRPr="00693FF3">
        <w:rPr>
          <w:rFonts w:ascii="Arial" w:hAnsi="Arial" w:cs="Arial"/>
          <w:b/>
          <w:color w:val="FFFFFF" w:themeColor="background1"/>
          <w:sz w:val="24"/>
          <w:szCs w:val="24"/>
          <w:highlight w:val="darkMagenta"/>
        </w:rPr>
        <w:t xml:space="preserve"> y Programa de Difusión</w:t>
      </w:r>
    </w:p>
    <w:p w:rsidR="00072347" w:rsidRPr="00693FF3" w:rsidRDefault="00072347" w:rsidP="00072347">
      <w:pPr>
        <w:pStyle w:val="Prrafodelista"/>
        <w:spacing w:after="0" w:line="240" w:lineRule="auto"/>
        <w:ind w:left="426"/>
        <w:rPr>
          <w:rFonts w:ascii="Arial" w:hAnsi="Arial" w:cs="Arial"/>
          <w:b/>
          <w:color w:val="FFFFFF" w:themeColor="background1"/>
          <w:sz w:val="24"/>
          <w:szCs w:val="24"/>
          <w:highlight w:val="darkMagenta"/>
        </w:rPr>
      </w:pPr>
    </w:p>
    <w:p w:rsidR="00072347" w:rsidRPr="00693FF3" w:rsidRDefault="00072347" w:rsidP="00072347">
      <w:pPr>
        <w:pStyle w:val="Prrafodelista"/>
        <w:spacing w:after="0" w:line="240" w:lineRule="auto"/>
        <w:ind w:left="851"/>
        <w:rPr>
          <w:rFonts w:ascii="Arial" w:hAnsi="Arial" w:cs="Arial"/>
          <w:b/>
          <w:color w:val="FFFFFF" w:themeColor="background1"/>
          <w:sz w:val="24"/>
          <w:szCs w:val="24"/>
          <w:highlight w:val="darkMagenta"/>
        </w:rPr>
      </w:pPr>
      <w:r w:rsidRPr="00693FF3">
        <w:rPr>
          <w:rFonts w:ascii="Arial" w:hAnsi="Arial" w:cs="Arial"/>
          <w:b/>
          <w:color w:val="FFFFFF" w:themeColor="background1"/>
          <w:sz w:val="24"/>
          <w:szCs w:val="24"/>
          <w:highlight w:val="darkMagenta"/>
        </w:rPr>
        <w:t xml:space="preserve">6.1.1 Convocatoria </w:t>
      </w:r>
    </w:p>
    <w:p w:rsidR="008C5018" w:rsidRPr="00693FF3" w:rsidRDefault="008C5018" w:rsidP="00072347">
      <w:pPr>
        <w:pStyle w:val="Prrafodelista"/>
        <w:spacing w:after="0" w:line="240" w:lineRule="auto"/>
        <w:jc w:val="both"/>
        <w:rPr>
          <w:rFonts w:ascii="Arial" w:hAnsi="Arial" w:cs="Arial"/>
          <w:b/>
          <w:sz w:val="24"/>
          <w:szCs w:val="24"/>
          <w:highlight w:val="black"/>
        </w:rPr>
      </w:pPr>
    </w:p>
    <w:p w:rsidR="008C5018" w:rsidRPr="00693FF3" w:rsidRDefault="007F26FB" w:rsidP="008C5018">
      <w:pPr>
        <w:spacing w:after="0"/>
        <w:jc w:val="both"/>
        <w:rPr>
          <w:rFonts w:ascii="Arial" w:hAnsi="Arial" w:cs="Arial"/>
          <w:sz w:val="24"/>
          <w:szCs w:val="24"/>
        </w:rPr>
      </w:pPr>
      <w:r w:rsidRPr="00693FF3">
        <w:rPr>
          <w:rFonts w:ascii="Arial" w:hAnsi="Arial" w:cs="Arial"/>
          <w:sz w:val="24"/>
          <w:szCs w:val="24"/>
        </w:rPr>
        <w:t xml:space="preserve">El </w:t>
      </w:r>
      <w:r w:rsidR="00430D97">
        <w:rPr>
          <w:rFonts w:ascii="Arial" w:hAnsi="Arial" w:cs="Arial"/>
          <w:b/>
          <w:sz w:val="24"/>
          <w:szCs w:val="24"/>
        </w:rPr>
        <w:t>11</w:t>
      </w:r>
      <w:r w:rsidRPr="00693FF3">
        <w:rPr>
          <w:rFonts w:ascii="Arial" w:hAnsi="Arial" w:cs="Arial"/>
          <w:b/>
          <w:sz w:val="24"/>
          <w:szCs w:val="24"/>
        </w:rPr>
        <w:t xml:space="preserve"> de septiembre</w:t>
      </w:r>
      <w:r w:rsidR="007A79A5" w:rsidRPr="00693FF3">
        <w:rPr>
          <w:rFonts w:ascii="Arial" w:hAnsi="Arial" w:cs="Arial"/>
          <w:b/>
          <w:sz w:val="24"/>
          <w:szCs w:val="24"/>
        </w:rPr>
        <w:t xml:space="preserve"> de 2017</w:t>
      </w:r>
      <w:r w:rsidR="005F7521" w:rsidRPr="00693FF3">
        <w:rPr>
          <w:rFonts w:ascii="Arial" w:hAnsi="Arial" w:cs="Arial"/>
          <w:sz w:val="24"/>
          <w:szCs w:val="24"/>
        </w:rPr>
        <w:t xml:space="preserve">, </w:t>
      </w:r>
      <w:r w:rsidR="00FB4E5B" w:rsidRPr="00693FF3">
        <w:rPr>
          <w:rFonts w:ascii="Arial" w:hAnsi="Arial" w:cs="Arial"/>
          <w:sz w:val="24"/>
          <w:szCs w:val="24"/>
        </w:rPr>
        <w:t>de conformidad con lo señalado en</w:t>
      </w:r>
      <w:r w:rsidR="00646384" w:rsidRPr="00693FF3">
        <w:rPr>
          <w:rFonts w:ascii="Arial" w:hAnsi="Arial" w:cs="Arial"/>
          <w:sz w:val="24"/>
          <w:szCs w:val="24"/>
        </w:rPr>
        <w:t xml:space="preserve"> el artículo 20 inciso a) del Reglamento</w:t>
      </w:r>
      <w:r w:rsidR="008C7955" w:rsidRPr="00693FF3">
        <w:rPr>
          <w:rFonts w:ascii="Arial" w:hAnsi="Arial" w:cs="Arial"/>
          <w:sz w:val="24"/>
          <w:szCs w:val="24"/>
        </w:rPr>
        <w:t>,</w:t>
      </w:r>
      <w:r w:rsidR="00646384" w:rsidRPr="00693FF3">
        <w:rPr>
          <w:rFonts w:ascii="Arial" w:hAnsi="Arial" w:cs="Arial"/>
          <w:sz w:val="24"/>
          <w:szCs w:val="24"/>
        </w:rPr>
        <w:t xml:space="preserve"> </w:t>
      </w:r>
      <w:r w:rsidR="005F7521" w:rsidRPr="00693FF3">
        <w:rPr>
          <w:rFonts w:ascii="Arial" w:hAnsi="Arial" w:cs="Arial"/>
          <w:sz w:val="24"/>
          <w:szCs w:val="24"/>
        </w:rPr>
        <w:t>el IEEM</w:t>
      </w:r>
      <w:r w:rsidR="008C5018" w:rsidRPr="00693FF3">
        <w:rPr>
          <w:rFonts w:ascii="Arial" w:hAnsi="Arial" w:cs="Arial"/>
          <w:sz w:val="24"/>
          <w:szCs w:val="24"/>
        </w:rPr>
        <w:t xml:space="preserve"> expedirá la convocatoria </w:t>
      </w:r>
      <w:r w:rsidR="00FB4E5B" w:rsidRPr="00693FF3">
        <w:rPr>
          <w:rFonts w:ascii="Arial" w:hAnsi="Arial" w:cs="Arial"/>
          <w:b/>
          <w:i/>
          <w:sz w:val="24"/>
          <w:szCs w:val="24"/>
        </w:rPr>
        <w:t>(Anexo 1)</w:t>
      </w:r>
      <w:r w:rsidR="00FB4E5B" w:rsidRPr="00693FF3">
        <w:rPr>
          <w:rFonts w:ascii="Arial" w:hAnsi="Arial" w:cs="Arial"/>
          <w:sz w:val="24"/>
          <w:szCs w:val="24"/>
        </w:rPr>
        <w:t xml:space="preserve"> </w:t>
      </w:r>
      <w:r w:rsidR="00E34761" w:rsidRPr="00693FF3">
        <w:rPr>
          <w:rFonts w:ascii="Arial" w:hAnsi="Arial" w:cs="Arial"/>
          <w:sz w:val="24"/>
          <w:szCs w:val="24"/>
        </w:rPr>
        <w:t>de</w:t>
      </w:r>
      <w:r w:rsidR="008C5018" w:rsidRPr="00693FF3">
        <w:rPr>
          <w:rFonts w:ascii="Arial" w:hAnsi="Arial" w:cs="Arial"/>
          <w:sz w:val="24"/>
          <w:szCs w:val="24"/>
        </w:rPr>
        <w:t xml:space="preserve"> los presentes Lineamientos</w:t>
      </w:r>
      <w:r w:rsidR="008C5018" w:rsidRPr="00693FF3">
        <w:rPr>
          <w:rFonts w:ascii="Arial" w:hAnsi="Arial" w:cs="Arial"/>
          <w:b/>
          <w:i/>
          <w:sz w:val="24"/>
          <w:szCs w:val="24"/>
        </w:rPr>
        <w:t xml:space="preserve"> </w:t>
      </w:r>
      <w:r w:rsidR="008C5018" w:rsidRPr="00693FF3">
        <w:rPr>
          <w:rFonts w:ascii="Arial" w:hAnsi="Arial" w:cs="Arial"/>
          <w:sz w:val="24"/>
          <w:szCs w:val="24"/>
        </w:rPr>
        <w:t>con la finalidad de llevar a cabo la integración de los Consejos Distritales</w:t>
      </w:r>
      <w:r w:rsidR="004F2A16" w:rsidRPr="00693FF3">
        <w:rPr>
          <w:rFonts w:ascii="Arial" w:hAnsi="Arial" w:cs="Arial"/>
          <w:sz w:val="24"/>
          <w:szCs w:val="24"/>
        </w:rPr>
        <w:t xml:space="preserve"> y Municipales</w:t>
      </w:r>
      <w:r w:rsidR="008C5018" w:rsidRPr="00693FF3">
        <w:rPr>
          <w:rFonts w:ascii="Arial" w:hAnsi="Arial" w:cs="Arial"/>
          <w:sz w:val="24"/>
          <w:szCs w:val="24"/>
        </w:rPr>
        <w:t xml:space="preserve"> con las ciudadanas y </w:t>
      </w:r>
      <w:r w:rsidR="006E0C7B" w:rsidRPr="00693FF3">
        <w:rPr>
          <w:rFonts w:ascii="Arial" w:hAnsi="Arial" w:cs="Arial"/>
          <w:sz w:val="24"/>
          <w:szCs w:val="24"/>
        </w:rPr>
        <w:t xml:space="preserve">los </w:t>
      </w:r>
      <w:r w:rsidR="008C5018" w:rsidRPr="00693FF3">
        <w:rPr>
          <w:rFonts w:ascii="Arial" w:hAnsi="Arial" w:cs="Arial"/>
          <w:sz w:val="24"/>
          <w:szCs w:val="24"/>
        </w:rPr>
        <w:t xml:space="preserve">ciudadanos que cumplan los requisitos para ser </w:t>
      </w:r>
      <w:r w:rsidR="00932F55" w:rsidRPr="00693FF3">
        <w:rPr>
          <w:rFonts w:ascii="Arial" w:hAnsi="Arial" w:cs="Arial"/>
          <w:sz w:val="24"/>
          <w:szCs w:val="24"/>
        </w:rPr>
        <w:t xml:space="preserve">designadas y </w:t>
      </w:r>
      <w:r w:rsidR="008C5018" w:rsidRPr="00693FF3">
        <w:rPr>
          <w:rFonts w:ascii="Arial" w:hAnsi="Arial" w:cs="Arial"/>
          <w:sz w:val="24"/>
          <w:szCs w:val="24"/>
        </w:rPr>
        <w:t xml:space="preserve">designados por el Consejo General, como Consejeras y Consejeros Electorales; contribuyendo con ello a una adecuada organización, desarrollo y vigilancia </w:t>
      </w:r>
      <w:r w:rsidR="0073734A" w:rsidRPr="00693FF3">
        <w:rPr>
          <w:rFonts w:ascii="Arial" w:hAnsi="Arial" w:cs="Arial"/>
          <w:sz w:val="24"/>
          <w:szCs w:val="24"/>
        </w:rPr>
        <w:t xml:space="preserve">del proceso electoral </w:t>
      </w:r>
      <w:r w:rsidR="008C5018" w:rsidRPr="00693FF3">
        <w:rPr>
          <w:rFonts w:ascii="Arial" w:hAnsi="Arial" w:cs="Arial"/>
          <w:sz w:val="24"/>
          <w:szCs w:val="24"/>
        </w:rPr>
        <w:t>y al cumplimiento de los principios rectores, desde sus respectivos ámbitos de competencia.</w:t>
      </w:r>
    </w:p>
    <w:p w:rsidR="0060345D" w:rsidRPr="00693FF3" w:rsidRDefault="0060345D" w:rsidP="0060345D">
      <w:pPr>
        <w:spacing w:after="0"/>
        <w:jc w:val="both"/>
        <w:rPr>
          <w:rFonts w:ascii="Arial" w:hAnsi="Arial" w:cs="Arial"/>
          <w:b/>
          <w:sz w:val="24"/>
          <w:szCs w:val="24"/>
        </w:rPr>
      </w:pPr>
    </w:p>
    <w:p w:rsidR="0060345D" w:rsidRPr="00693FF3" w:rsidRDefault="0060345D" w:rsidP="0060345D">
      <w:pPr>
        <w:spacing w:after="0"/>
        <w:jc w:val="both"/>
        <w:rPr>
          <w:rFonts w:ascii="Arial" w:hAnsi="Arial" w:cs="Arial"/>
          <w:b/>
          <w:sz w:val="24"/>
          <w:szCs w:val="24"/>
        </w:rPr>
      </w:pPr>
    </w:p>
    <w:p w:rsidR="008C5018" w:rsidRPr="00693FF3" w:rsidRDefault="00072347" w:rsidP="00072347">
      <w:pPr>
        <w:pStyle w:val="Prrafodelista"/>
        <w:spacing w:after="0" w:line="240" w:lineRule="auto"/>
        <w:ind w:left="851"/>
        <w:rPr>
          <w:rFonts w:ascii="Arial" w:hAnsi="Arial" w:cs="Arial"/>
          <w:b/>
          <w:color w:val="FFFFFF" w:themeColor="background1"/>
          <w:sz w:val="24"/>
          <w:szCs w:val="24"/>
          <w:highlight w:val="darkMagenta"/>
        </w:rPr>
      </w:pPr>
      <w:r w:rsidRPr="00693FF3">
        <w:rPr>
          <w:rFonts w:ascii="Arial" w:hAnsi="Arial" w:cs="Arial"/>
          <w:b/>
          <w:color w:val="FFFFFF" w:themeColor="background1"/>
          <w:sz w:val="24"/>
          <w:szCs w:val="24"/>
          <w:highlight w:val="darkMagenta"/>
        </w:rPr>
        <w:t xml:space="preserve">6.1.2 </w:t>
      </w:r>
      <w:r w:rsidR="008C5018" w:rsidRPr="00693FF3">
        <w:rPr>
          <w:rFonts w:ascii="Arial" w:hAnsi="Arial" w:cs="Arial"/>
          <w:b/>
          <w:color w:val="FFFFFF" w:themeColor="background1"/>
          <w:sz w:val="24"/>
          <w:szCs w:val="24"/>
          <w:highlight w:val="darkMagenta"/>
        </w:rPr>
        <w:t xml:space="preserve">Programa de </w:t>
      </w:r>
      <w:r w:rsidRPr="00693FF3">
        <w:rPr>
          <w:rFonts w:ascii="Arial" w:hAnsi="Arial" w:cs="Arial"/>
          <w:b/>
          <w:color w:val="FFFFFF" w:themeColor="background1"/>
          <w:sz w:val="24"/>
          <w:szCs w:val="24"/>
          <w:highlight w:val="darkMagenta"/>
        </w:rPr>
        <w:t>D</w:t>
      </w:r>
      <w:r w:rsidR="008C5018" w:rsidRPr="00693FF3">
        <w:rPr>
          <w:rFonts w:ascii="Arial" w:hAnsi="Arial" w:cs="Arial"/>
          <w:b/>
          <w:color w:val="FFFFFF" w:themeColor="background1"/>
          <w:sz w:val="24"/>
          <w:szCs w:val="24"/>
          <w:highlight w:val="darkMagenta"/>
        </w:rPr>
        <w:t>ifusión</w:t>
      </w:r>
    </w:p>
    <w:p w:rsidR="008C5018" w:rsidRPr="00693FF3" w:rsidRDefault="008C5018" w:rsidP="008C5018">
      <w:pPr>
        <w:pStyle w:val="Prrafodelista"/>
        <w:spacing w:after="0"/>
        <w:jc w:val="both"/>
        <w:rPr>
          <w:rFonts w:ascii="Arial" w:hAnsi="Arial" w:cs="Arial"/>
          <w:b/>
          <w:sz w:val="24"/>
          <w:szCs w:val="24"/>
        </w:rPr>
      </w:pPr>
    </w:p>
    <w:p w:rsidR="00AC1C46" w:rsidRPr="00693FF3" w:rsidRDefault="00145B54" w:rsidP="00AC1C46">
      <w:pPr>
        <w:spacing w:after="0"/>
        <w:jc w:val="both"/>
        <w:rPr>
          <w:rFonts w:ascii="Arial" w:hAnsi="Arial" w:cs="Arial"/>
          <w:sz w:val="24"/>
          <w:szCs w:val="24"/>
        </w:rPr>
      </w:pPr>
      <w:r w:rsidRPr="00693FF3">
        <w:rPr>
          <w:rFonts w:ascii="Arial" w:hAnsi="Arial" w:cs="Arial"/>
          <w:sz w:val="24"/>
          <w:szCs w:val="24"/>
        </w:rPr>
        <w:t>Con el objeto de dar cumplimiento a lo señalado en el</w:t>
      </w:r>
      <w:r w:rsidR="00646384" w:rsidRPr="00693FF3">
        <w:rPr>
          <w:rFonts w:ascii="Arial" w:hAnsi="Arial" w:cs="Arial"/>
          <w:sz w:val="24"/>
          <w:szCs w:val="24"/>
        </w:rPr>
        <w:t xml:space="preserve"> artículo 20 inciso a) y artículo 21, numeral 3 del Reglamento</w:t>
      </w:r>
      <w:r w:rsidRPr="00693FF3">
        <w:rPr>
          <w:rFonts w:ascii="Arial" w:hAnsi="Arial" w:cs="Arial"/>
          <w:sz w:val="24"/>
          <w:szCs w:val="24"/>
        </w:rPr>
        <w:t xml:space="preserve">, </w:t>
      </w:r>
      <w:r w:rsidR="008C5018" w:rsidRPr="00693FF3">
        <w:rPr>
          <w:rFonts w:ascii="Arial" w:hAnsi="Arial" w:cs="Arial"/>
          <w:sz w:val="24"/>
          <w:szCs w:val="24"/>
        </w:rPr>
        <w:t>el Consejo General y la Junta General</w:t>
      </w:r>
      <w:r w:rsidR="005F7521" w:rsidRPr="00693FF3">
        <w:rPr>
          <w:rFonts w:ascii="Arial" w:hAnsi="Arial" w:cs="Arial"/>
          <w:sz w:val="24"/>
          <w:szCs w:val="24"/>
        </w:rPr>
        <w:t>,</w:t>
      </w:r>
      <w:r w:rsidR="008C5018" w:rsidRPr="00693FF3">
        <w:rPr>
          <w:rFonts w:ascii="Arial" w:hAnsi="Arial" w:cs="Arial"/>
          <w:sz w:val="24"/>
          <w:szCs w:val="24"/>
        </w:rPr>
        <w:t xml:space="preserve"> </w:t>
      </w:r>
      <w:r w:rsidR="00AC1C46" w:rsidRPr="00693FF3">
        <w:rPr>
          <w:rFonts w:ascii="Arial" w:hAnsi="Arial" w:cs="Arial"/>
          <w:sz w:val="24"/>
          <w:szCs w:val="24"/>
        </w:rPr>
        <w:t xml:space="preserve">a través de </w:t>
      </w:r>
      <w:r w:rsidR="008C5018" w:rsidRPr="00693FF3">
        <w:rPr>
          <w:rFonts w:ascii="Arial" w:hAnsi="Arial" w:cs="Arial"/>
          <w:sz w:val="24"/>
          <w:szCs w:val="24"/>
        </w:rPr>
        <w:t>la Dirección de Organización llevará</w:t>
      </w:r>
      <w:r w:rsidR="00AC1C46" w:rsidRPr="00693FF3">
        <w:rPr>
          <w:rFonts w:ascii="Arial" w:hAnsi="Arial" w:cs="Arial"/>
          <w:sz w:val="24"/>
          <w:szCs w:val="24"/>
        </w:rPr>
        <w:t>n</w:t>
      </w:r>
      <w:r w:rsidR="008C5018" w:rsidRPr="00693FF3">
        <w:rPr>
          <w:rFonts w:ascii="Arial" w:hAnsi="Arial" w:cs="Arial"/>
          <w:sz w:val="24"/>
          <w:szCs w:val="24"/>
        </w:rPr>
        <w:t xml:space="preserve"> a cabo la difusión de la convocatoria </w:t>
      </w:r>
      <w:r w:rsidR="00E34761" w:rsidRPr="00693FF3">
        <w:rPr>
          <w:rFonts w:ascii="Arial" w:hAnsi="Arial" w:cs="Arial"/>
          <w:sz w:val="24"/>
          <w:szCs w:val="24"/>
        </w:rPr>
        <w:t>a</w:t>
      </w:r>
      <w:r w:rsidR="008C5018" w:rsidRPr="00693FF3">
        <w:rPr>
          <w:rFonts w:ascii="Arial" w:hAnsi="Arial" w:cs="Arial"/>
          <w:sz w:val="24"/>
          <w:szCs w:val="24"/>
        </w:rPr>
        <w:t xml:space="preserve"> todas las ciudadanas y </w:t>
      </w:r>
      <w:r w:rsidR="006E0C7B" w:rsidRPr="00693FF3">
        <w:rPr>
          <w:rFonts w:ascii="Arial" w:hAnsi="Arial" w:cs="Arial"/>
          <w:sz w:val="24"/>
          <w:szCs w:val="24"/>
        </w:rPr>
        <w:t xml:space="preserve">los </w:t>
      </w:r>
      <w:r w:rsidR="008C5018" w:rsidRPr="00693FF3">
        <w:rPr>
          <w:rFonts w:ascii="Arial" w:hAnsi="Arial" w:cs="Arial"/>
          <w:sz w:val="24"/>
          <w:szCs w:val="24"/>
        </w:rPr>
        <w:t>ciudadanos del Estado de México, interesados en participar como Consejeras y Consejeros Electorales en los Consejos Distritales</w:t>
      </w:r>
      <w:r w:rsidR="004F2A16" w:rsidRPr="00693FF3">
        <w:rPr>
          <w:rFonts w:ascii="Arial" w:hAnsi="Arial" w:cs="Arial"/>
          <w:sz w:val="24"/>
          <w:szCs w:val="24"/>
        </w:rPr>
        <w:t xml:space="preserve"> y Municipales</w:t>
      </w:r>
      <w:r w:rsidR="006F2C10" w:rsidRPr="00693FF3">
        <w:rPr>
          <w:rFonts w:ascii="Arial" w:hAnsi="Arial" w:cs="Arial"/>
          <w:sz w:val="24"/>
          <w:szCs w:val="24"/>
        </w:rPr>
        <w:t xml:space="preserve"> durante el proceso </w:t>
      </w:r>
      <w:r w:rsidR="006F2C10" w:rsidRPr="00AB398E">
        <w:rPr>
          <w:rFonts w:ascii="Arial" w:hAnsi="Arial" w:cs="Arial"/>
          <w:sz w:val="24"/>
          <w:szCs w:val="24"/>
        </w:rPr>
        <w:t>electoral</w:t>
      </w:r>
      <w:r w:rsidR="008C5018" w:rsidRPr="00AB398E">
        <w:rPr>
          <w:rFonts w:ascii="Arial" w:hAnsi="Arial" w:cs="Arial"/>
          <w:sz w:val="24"/>
          <w:szCs w:val="24"/>
        </w:rPr>
        <w:t xml:space="preserve">, en el periodo comprendido del </w:t>
      </w:r>
      <w:r w:rsidR="00430D97" w:rsidRPr="00AB398E">
        <w:rPr>
          <w:rFonts w:ascii="Arial" w:hAnsi="Arial" w:cs="Arial"/>
          <w:b/>
          <w:sz w:val="24"/>
          <w:szCs w:val="24"/>
        </w:rPr>
        <w:t>11</w:t>
      </w:r>
      <w:r w:rsidR="00387B72" w:rsidRPr="00AB398E">
        <w:rPr>
          <w:rFonts w:ascii="Arial" w:hAnsi="Arial" w:cs="Arial"/>
          <w:b/>
          <w:sz w:val="24"/>
          <w:szCs w:val="24"/>
        </w:rPr>
        <w:t xml:space="preserve"> al </w:t>
      </w:r>
      <w:r w:rsidR="0088278D" w:rsidRPr="00AB398E">
        <w:rPr>
          <w:rFonts w:ascii="Arial" w:hAnsi="Arial" w:cs="Arial"/>
          <w:b/>
          <w:sz w:val="24"/>
          <w:szCs w:val="24"/>
        </w:rPr>
        <w:t>2</w:t>
      </w:r>
      <w:r w:rsidR="00430D97" w:rsidRPr="00AB398E">
        <w:rPr>
          <w:rFonts w:ascii="Arial" w:hAnsi="Arial" w:cs="Arial"/>
          <w:b/>
          <w:sz w:val="24"/>
          <w:szCs w:val="24"/>
        </w:rPr>
        <w:t>8</w:t>
      </w:r>
      <w:r w:rsidR="007A79A5" w:rsidRPr="00AB398E">
        <w:rPr>
          <w:rFonts w:ascii="Arial" w:hAnsi="Arial" w:cs="Arial"/>
          <w:b/>
          <w:sz w:val="24"/>
          <w:szCs w:val="24"/>
        </w:rPr>
        <w:t xml:space="preserve"> de septiembre de 2017</w:t>
      </w:r>
      <w:r w:rsidR="008C5018" w:rsidRPr="00AB398E">
        <w:rPr>
          <w:rFonts w:ascii="Arial" w:hAnsi="Arial" w:cs="Arial"/>
          <w:sz w:val="24"/>
          <w:szCs w:val="24"/>
        </w:rPr>
        <w:t xml:space="preserve"> en medios impresos, periódicos de circulación nacional y local, a través de la página electrónica del I</w:t>
      </w:r>
      <w:r w:rsidR="005F7521" w:rsidRPr="00AB398E">
        <w:rPr>
          <w:rFonts w:ascii="Arial" w:hAnsi="Arial" w:cs="Arial"/>
          <w:sz w:val="24"/>
          <w:szCs w:val="24"/>
        </w:rPr>
        <w:t>EEM</w:t>
      </w:r>
      <w:r w:rsidR="004A28E7" w:rsidRPr="00AB398E">
        <w:rPr>
          <w:rFonts w:ascii="Arial" w:hAnsi="Arial" w:cs="Arial"/>
          <w:sz w:val="24"/>
          <w:szCs w:val="24"/>
        </w:rPr>
        <w:t xml:space="preserve"> </w:t>
      </w:r>
      <w:r w:rsidR="004A28E7" w:rsidRPr="00AB398E">
        <w:rPr>
          <w:rFonts w:ascii="Arial" w:hAnsi="Arial" w:cs="Arial"/>
          <w:sz w:val="24"/>
          <w:szCs w:val="24"/>
          <w:u w:val="single"/>
        </w:rPr>
        <w:t>www.ieem.org.mx</w:t>
      </w:r>
      <w:r w:rsidR="008C5018" w:rsidRPr="00AB398E">
        <w:rPr>
          <w:rFonts w:ascii="Arial" w:hAnsi="Arial" w:cs="Arial"/>
          <w:sz w:val="24"/>
          <w:szCs w:val="24"/>
        </w:rPr>
        <w:t>, en estrados y adicionalmente en radio y televisión</w:t>
      </w:r>
      <w:r w:rsidR="001663D4" w:rsidRPr="00AB398E">
        <w:rPr>
          <w:rFonts w:ascii="Arial" w:hAnsi="Arial" w:cs="Arial"/>
          <w:sz w:val="24"/>
          <w:szCs w:val="24"/>
        </w:rPr>
        <w:t>,</w:t>
      </w:r>
      <w:r w:rsidR="008C5018" w:rsidRPr="00AB398E">
        <w:rPr>
          <w:rFonts w:ascii="Arial" w:hAnsi="Arial" w:cs="Arial"/>
          <w:sz w:val="24"/>
          <w:szCs w:val="24"/>
        </w:rPr>
        <w:t xml:space="preserve"> de conformidad con los tiempos </w:t>
      </w:r>
      <w:r w:rsidR="008C5018" w:rsidRPr="00693FF3">
        <w:rPr>
          <w:rFonts w:ascii="Arial" w:hAnsi="Arial" w:cs="Arial"/>
          <w:sz w:val="24"/>
          <w:szCs w:val="24"/>
        </w:rPr>
        <w:t>con los que cuenta el I</w:t>
      </w:r>
      <w:r w:rsidR="005F7521" w:rsidRPr="00693FF3">
        <w:rPr>
          <w:rFonts w:ascii="Arial" w:hAnsi="Arial" w:cs="Arial"/>
          <w:sz w:val="24"/>
          <w:szCs w:val="24"/>
        </w:rPr>
        <w:t>EEM</w:t>
      </w:r>
      <w:r w:rsidR="008C5018" w:rsidRPr="00693FF3">
        <w:rPr>
          <w:rFonts w:ascii="Arial" w:hAnsi="Arial" w:cs="Arial"/>
          <w:sz w:val="24"/>
          <w:szCs w:val="24"/>
        </w:rPr>
        <w:t xml:space="preserve"> de acuerdo a la ley de la materia.</w:t>
      </w:r>
      <w:r w:rsidR="00AC1C46" w:rsidRPr="00693FF3">
        <w:rPr>
          <w:rFonts w:ascii="Arial" w:hAnsi="Arial" w:cs="Arial"/>
          <w:sz w:val="24"/>
          <w:szCs w:val="24"/>
        </w:rPr>
        <w:t xml:space="preserve"> Adicionalmente, el IEEM a propuesta de la Dirección de Organización realizará, durante el periodo del pegado de convocatorias, la invitación directa a instituciones educativas y académicas, organizaciones de la sociedad civil y organizaciones indígenas </w:t>
      </w:r>
      <w:r w:rsidR="00AC1C46" w:rsidRPr="00693FF3">
        <w:rPr>
          <w:rFonts w:ascii="Arial" w:hAnsi="Arial" w:cs="Arial"/>
          <w:b/>
          <w:i/>
          <w:sz w:val="24"/>
          <w:szCs w:val="24"/>
        </w:rPr>
        <w:t>(Anexo 2)</w:t>
      </w:r>
      <w:r w:rsidR="00AC1C46" w:rsidRPr="00693FF3">
        <w:rPr>
          <w:rFonts w:ascii="Arial" w:hAnsi="Arial" w:cs="Arial"/>
          <w:sz w:val="24"/>
          <w:szCs w:val="24"/>
        </w:rPr>
        <w:t xml:space="preserve">. </w:t>
      </w:r>
      <w:r w:rsidR="007A79A5" w:rsidRPr="00693FF3">
        <w:rPr>
          <w:rFonts w:ascii="Arial" w:hAnsi="Arial" w:cs="Arial"/>
          <w:sz w:val="24"/>
          <w:szCs w:val="24"/>
        </w:rPr>
        <w:t>Además,</w:t>
      </w:r>
      <w:r w:rsidR="00AC1C46" w:rsidRPr="00693FF3">
        <w:rPr>
          <w:rFonts w:ascii="Arial" w:hAnsi="Arial" w:cs="Arial"/>
          <w:sz w:val="24"/>
          <w:szCs w:val="24"/>
        </w:rPr>
        <w:t xml:space="preserve"> la Unidad de Comunicación Social realizará la difusión institucional de la Convocatoria.</w:t>
      </w:r>
    </w:p>
    <w:p w:rsidR="008C5018" w:rsidRPr="00693FF3" w:rsidRDefault="008C5018" w:rsidP="008C5018">
      <w:pPr>
        <w:spacing w:after="0"/>
        <w:jc w:val="both"/>
        <w:rPr>
          <w:rFonts w:ascii="Arial" w:hAnsi="Arial" w:cs="Arial"/>
          <w:sz w:val="24"/>
          <w:szCs w:val="24"/>
        </w:rPr>
      </w:pPr>
    </w:p>
    <w:p w:rsidR="008C5018" w:rsidRPr="00693FF3" w:rsidRDefault="00072347" w:rsidP="008C5018">
      <w:pPr>
        <w:spacing w:after="0"/>
        <w:jc w:val="both"/>
        <w:rPr>
          <w:rFonts w:ascii="Arial" w:hAnsi="Arial" w:cs="Arial"/>
          <w:sz w:val="24"/>
          <w:szCs w:val="24"/>
        </w:rPr>
      </w:pPr>
      <w:r w:rsidRPr="00693FF3">
        <w:rPr>
          <w:rFonts w:ascii="Arial" w:hAnsi="Arial" w:cs="Arial"/>
          <w:sz w:val="24"/>
          <w:szCs w:val="24"/>
        </w:rPr>
        <w:t>P</w:t>
      </w:r>
      <w:r w:rsidR="008C5018" w:rsidRPr="00693FF3">
        <w:rPr>
          <w:rFonts w:ascii="Arial" w:hAnsi="Arial" w:cs="Arial"/>
          <w:sz w:val="24"/>
          <w:szCs w:val="24"/>
        </w:rPr>
        <w:t xml:space="preserve">ara </w:t>
      </w:r>
      <w:r w:rsidRPr="00693FF3">
        <w:rPr>
          <w:rFonts w:ascii="Arial" w:hAnsi="Arial" w:cs="Arial"/>
          <w:sz w:val="24"/>
          <w:szCs w:val="24"/>
        </w:rPr>
        <w:t xml:space="preserve">mayor </w:t>
      </w:r>
      <w:r w:rsidR="008C5018" w:rsidRPr="00693FF3">
        <w:rPr>
          <w:rFonts w:ascii="Arial" w:hAnsi="Arial" w:cs="Arial"/>
          <w:sz w:val="24"/>
          <w:szCs w:val="24"/>
        </w:rPr>
        <w:t>difusión d</w:t>
      </w:r>
      <w:r w:rsidR="005F7521" w:rsidRPr="00693FF3">
        <w:rPr>
          <w:rFonts w:ascii="Arial" w:hAnsi="Arial" w:cs="Arial"/>
          <w:sz w:val="24"/>
          <w:szCs w:val="24"/>
        </w:rPr>
        <w:t>e la convocatoria se realizará</w:t>
      </w:r>
      <w:r w:rsidR="008C5018" w:rsidRPr="00693FF3">
        <w:rPr>
          <w:rFonts w:ascii="Arial" w:hAnsi="Arial" w:cs="Arial"/>
          <w:sz w:val="24"/>
          <w:szCs w:val="24"/>
        </w:rPr>
        <w:t xml:space="preserve"> la </w:t>
      </w:r>
      <w:r w:rsidR="008C5018" w:rsidRPr="00AB398E">
        <w:rPr>
          <w:rFonts w:ascii="Arial" w:hAnsi="Arial" w:cs="Arial"/>
          <w:sz w:val="24"/>
          <w:szCs w:val="24"/>
        </w:rPr>
        <w:t>fijación de carteles en los lugares públicos de mayor afluencia ciudadana</w:t>
      </w:r>
      <w:r w:rsidR="00053C00" w:rsidRPr="00AB398E">
        <w:rPr>
          <w:rFonts w:ascii="Arial" w:hAnsi="Arial" w:cs="Arial"/>
          <w:sz w:val="24"/>
          <w:szCs w:val="24"/>
        </w:rPr>
        <w:t xml:space="preserve"> y particularmente, en los Palacios Municipales </w:t>
      </w:r>
      <w:r w:rsidR="00AA5B36" w:rsidRPr="00AB398E">
        <w:rPr>
          <w:rFonts w:ascii="Arial" w:hAnsi="Arial" w:cs="Arial"/>
          <w:sz w:val="24"/>
          <w:szCs w:val="24"/>
        </w:rPr>
        <w:t xml:space="preserve">de </w:t>
      </w:r>
      <w:r w:rsidR="008C5018" w:rsidRPr="00AB398E">
        <w:rPr>
          <w:rFonts w:ascii="Arial" w:hAnsi="Arial" w:cs="Arial"/>
          <w:sz w:val="24"/>
          <w:szCs w:val="24"/>
        </w:rPr>
        <w:t xml:space="preserve">los 125 municipios que conforman al Estado de México, por lo que para atender esta actividad del </w:t>
      </w:r>
      <w:r w:rsidR="00AA5B36" w:rsidRPr="00AB398E">
        <w:rPr>
          <w:rFonts w:ascii="Arial" w:hAnsi="Arial" w:cs="Arial"/>
          <w:b/>
          <w:sz w:val="24"/>
          <w:szCs w:val="24"/>
        </w:rPr>
        <w:t>11 al 20</w:t>
      </w:r>
      <w:r w:rsidR="007F26FB" w:rsidRPr="00AB398E">
        <w:rPr>
          <w:rFonts w:ascii="Arial" w:hAnsi="Arial" w:cs="Arial"/>
          <w:b/>
          <w:sz w:val="24"/>
          <w:szCs w:val="24"/>
        </w:rPr>
        <w:t xml:space="preserve"> de septiembre </w:t>
      </w:r>
      <w:r w:rsidR="007A79A5" w:rsidRPr="00AB398E">
        <w:rPr>
          <w:rFonts w:ascii="Arial" w:hAnsi="Arial" w:cs="Arial"/>
          <w:b/>
          <w:sz w:val="24"/>
          <w:szCs w:val="24"/>
        </w:rPr>
        <w:t>de 2017</w:t>
      </w:r>
      <w:r w:rsidR="008C5018" w:rsidRPr="00AB398E">
        <w:rPr>
          <w:rFonts w:ascii="Arial" w:hAnsi="Arial" w:cs="Arial"/>
          <w:sz w:val="24"/>
          <w:szCs w:val="24"/>
        </w:rPr>
        <w:t xml:space="preserve"> se comisionará </w:t>
      </w:r>
      <w:r w:rsidR="008C5018" w:rsidRPr="00AB398E">
        <w:rPr>
          <w:rFonts w:ascii="Arial" w:hAnsi="Arial" w:cs="Arial"/>
          <w:b/>
          <w:sz w:val="24"/>
          <w:szCs w:val="24"/>
        </w:rPr>
        <w:t xml:space="preserve">(Anexo 3) </w:t>
      </w:r>
      <w:r w:rsidR="008C5018" w:rsidRPr="00AB398E">
        <w:rPr>
          <w:rFonts w:ascii="Arial" w:hAnsi="Arial" w:cs="Arial"/>
          <w:sz w:val="24"/>
          <w:szCs w:val="24"/>
        </w:rPr>
        <w:t xml:space="preserve">a petición de la Dirección de Organización a </w:t>
      </w:r>
      <w:r w:rsidR="005D0E34" w:rsidRPr="00AB398E">
        <w:rPr>
          <w:rFonts w:ascii="Arial" w:hAnsi="Arial" w:cs="Arial"/>
          <w:b/>
          <w:sz w:val="24"/>
          <w:szCs w:val="24"/>
        </w:rPr>
        <w:t>32</w:t>
      </w:r>
      <w:r w:rsidR="008C5018" w:rsidRPr="00AB398E">
        <w:rPr>
          <w:rFonts w:ascii="Arial" w:hAnsi="Arial" w:cs="Arial"/>
          <w:b/>
          <w:sz w:val="24"/>
          <w:szCs w:val="24"/>
        </w:rPr>
        <w:t xml:space="preserve"> </w:t>
      </w:r>
      <w:r w:rsidRPr="00AB398E">
        <w:rPr>
          <w:rFonts w:ascii="Arial" w:hAnsi="Arial" w:cs="Arial"/>
          <w:sz w:val="24"/>
          <w:szCs w:val="24"/>
        </w:rPr>
        <w:t>s</w:t>
      </w:r>
      <w:r w:rsidR="008C5018" w:rsidRPr="00AB398E">
        <w:rPr>
          <w:rFonts w:ascii="Arial" w:hAnsi="Arial" w:cs="Arial"/>
          <w:sz w:val="24"/>
          <w:szCs w:val="24"/>
        </w:rPr>
        <w:t xml:space="preserve">ervidores </w:t>
      </w:r>
      <w:r w:rsidR="00145B54" w:rsidRPr="00AB398E">
        <w:rPr>
          <w:rFonts w:ascii="Arial" w:hAnsi="Arial" w:cs="Arial"/>
          <w:sz w:val="24"/>
          <w:szCs w:val="24"/>
        </w:rPr>
        <w:t>electorales</w:t>
      </w:r>
      <w:r w:rsidR="008C5018" w:rsidRPr="00AB398E">
        <w:rPr>
          <w:rFonts w:ascii="Arial" w:hAnsi="Arial" w:cs="Arial"/>
          <w:sz w:val="24"/>
          <w:szCs w:val="24"/>
        </w:rPr>
        <w:t xml:space="preserve"> propuestos por </w:t>
      </w:r>
      <w:r w:rsidR="00366F1D" w:rsidRPr="00AB398E">
        <w:rPr>
          <w:rFonts w:ascii="Arial" w:hAnsi="Arial" w:cs="Arial"/>
          <w:sz w:val="24"/>
          <w:szCs w:val="24"/>
        </w:rPr>
        <w:t xml:space="preserve">las y </w:t>
      </w:r>
      <w:r w:rsidR="008C5018" w:rsidRPr="00AB398E">
        <w:rPr>
          <w:rFonts w:ascii="Arial" w:hAnsi="Arial" w:cs="Arial"/>
          <w:sz w:val="24"/>
          <w:szCs w:val="24"/>
        </w:rPr>
        <w:t xml:space="preserve">los titulares </w:t>
      </w:r>
      <w:r w:rsidR="008C5018" w:rsidRPr="00693FF3">
        <w:rPr>
          <w:rFonts w:ascii="Arial" w:hAnsi="Arial" w:cs="Arial"/>
          <w:sz w:val="24"/>
          <w:szCs w:val="24"/>
        </w:rPr>
        <w:t>de la</w:t>
      </w:r>
      <w:r w:rsidR="005F7521" w:rsidRPr="00693FF3">
        <w:rPr>
          <w:rFonts w:ascii="Arial" w:hAnsi="Arial" w:cs="Arial"/>
          <w:sz w:val="24"/>
          <w:szCs w:val="24"/>
        </w:rPr>
        <w:t>s diferentes áreas del IEEM</w:t>
      </w:r>
      <w:r w:rsidR="008C5018" w:rsidRPr="00693FF3">
        <w:rPr>
          <w:rFonts w:ascii="Arial" w:hAnsi="Arial" w:cs="Arial"/>
          <w:sz w:val="24"/>
          <w:szCs w:val="24"/>
        </w:rPr>
        <w:t>.</w:t>
      </w:r>
    </w:p>
    <w:p w:rsidR="008C5018" w:rsidRPr="00693FF3" w:rsidRDefault="008C5018" w:rsidP="008C5018">
      <w:pPr>
        <w:spacing w:after="0"/>
        <w:jc w:val="both"/>
        <w:rPr>
          <w:rFonts w:ascii="Arial" w:hAnsi="Arial" w:cs="Arial"/>
          <w:sz w:val="24"/>
          <w:szCs w:val="24"/>
        </w:rPr>
      </w:pPr>
    </w:p>
    <w:p w:rsidR="008C5018" w:rsidRPr="00693FF3" w:rsidRDefault="00DB7FFB" w:rsidP="008C5018">
      <w:pPr>
        <w:spacing w:after="0"/>
        <w:jc w:val="both"/>
        <w:rPr>
          <w:rFonts w:ascii="Arial" w:hAnsi="Arial" w:cs="Arial"/>
          <w:b/>
          <w:sz w:val="24"/>
          <w:szCs w:val="24"/>
        </w:rPr>
      </w:pPr>
      <w:r w:rsidRPr="00693FF3">
        <w:rPr>
          <w:rFonts w:ascii="Arial" w:hAnsi="Arial" w:cs="Arial"/>
          <w:sz w:val="24"/>
          <w:szCs w:val="24"/>
        </w:rPr>
        <w:t xml:space="preserve">Con la finalidad </w:t>
      </w:r>
      <w:r w:rsidR="008C5018" w:rsidRPr="00693FF3">
        <w:rPr>
          <w:rFonts w:ascii="Arial" w:hAnsi="Arial" w:cs="Arial"/>
          <w:sz w:val="24"/>
          <w:szCs w:val="24"/>
        </w:rPr>
        <w:t xml:space="preserve">de fortalecer los esquemas de difusión de la convocatoria en el territorio estatal, se establecerá un operativo de perifoneo </w:t>
      </w:r>
      <w:r w:rsidR="00401065" w:rsidRPr="00693FF3">
        <w:rPr>
          <w:rFonts w:ascii="Arial" w:hAnsi="Arial" w:cs="Arial"/>
          <w:sz w:val="24"/>
          <w:szCs w:val="24"/>
        </w:rPr>
        <w:t xml:space="preserve">en </w:t>
      </w:r>
      <w:r w:rsidR="008C5018" w:rsidRPr="00693FF3">
        <w:rPr>
          <w:rFonts w:ascii="Arial" w:hAnsi="Arial" w:cs="Arial"/>
          <w:sz w:val="24"/>
          <w:szCs w:val="24"/>
        </w:rPr>
        <w:t xml:space="preserve">la etapa de pegado de convocatorias y </w:t>
      </w:r>
      <w:r w:rsidR="00401065" w:rsidRPr="00693FF3">
        <w:rPr>
          <w:rFonts w:ascii="Arial" w:hAnsi="Arial" w:cs="Arial"/>
          <w:sz w:val="24"/>
          <w:szCs w:val="24"/>
        </w:rPr>
        <w:t>durante</w:t>
      </w:r>
      <w:r w:rsidR="008C5018" w:rsidRPr="00693FF3">
        <w:rPr>
          <w:rFonts w:ascii="Arial" w:hAnsi="Arial" w:cs="Arial"/>
          <w:sz w:val="24"/>
          <w:szCs w:val="24"/>
        </w:rPr>
        <w:t xml:space="preserve"> la recepción de documentos en sede</w:t>
      </w:r>
      <w:r w:rsidRPr="00693FF3">
        <w:rPr>
          <w:rFonts w:ascii="Arial" w:hAnsi="Arial" w:cs="Arial"/>
          <w:sz w:val="24"/>
          <w:szCs w:val="24"/>
        </w:rPr>
        <w:t xml:space="preserve"> </w:t>
      </w:r>
      <w:r w:rsidR="00144777" w:rsidRPr="00693FF3">
        <w:rPr>
          <w:rFonts w:ascii="Arial" w:hAnsi="Arial" w:cs="Arial"/>
          <w:sz w:val="24"/>
          <w:szCs w:val="24"/>
        </w:rPr>
        <w:t xml:space="preserve">del </w:t>
      </w:r>
      <w:r w:rsidR="00AA5B36">
        <w:rPr>
          <w:rFonts w:ascii="Arial" w:hAnsi="Arial" w:cs="Arial"/>
          <w:b/>
          <w:sz w:val="24"/>
          <w:szCs w:val="24"/>
        </w:rPr>
        <w:t>11</w:t>
      </w:r>
      <w:r w:rsidR="00144777" w:rsidRPr="00693FF3">
        <w:rPr>
          <w:rFonts w:ascii="Arial" w:hAnsi="Arial" w:cs="Arial"/>
          <w:b/>
          <w:sz w:val="24"/>
          <w:szCs w:val="24"/>
        </w:rPr>
        <w:t xml:space="preserve"> al </w:t>
      </w:r>
      <w:r w:rsidR="0088278D" w:rsidRPr="00693FF3">
        <w:rPr>
          <w:rFonts w:ascii="Arial" w:hAnsi="Arial" w:cs="Arial"/>
          <w:b/>
          <w:sz w:val="24"/>
          <w:szCs w:val="24"/>
        </w:rPr>
        <w:t>2</w:t>
      </w:r>
      <w:r w:rsidR="00AA5B36">
        <w:rPr>
          <w:rFonts w:ascii="Arial" w:hAnsi="Arial" w:cs="Arial"/>
          <w:b/>
          <w:sz w:val="24"/>
          <w:szCs w:val="24"/>
        </w:rPr>
        <w:t>8</w:t>
      </w:r>
      <w:r w:rsidRPr="00693FF3">
        <w:rPr>
          <w:rFonts w:ascii="Arial" w:hAnsi="Arial" w:cs="Arial"/>
          <w:b/>
          <w:sz w:val="24"/>
          <w:szCs w:val="24"/>
        </w:rPr>
        <w:t xml:space="preserve"> de septiembre</w:t>
      </w:r>
      <w:r w:rsidR="00144777" w:rsidRPr="00693FF3">
        <w:rPr>
          <w:rFonts w:ascii="Arial" w:hAnsi="Arial" w:cs="Arial"/>
          <w:b/>
          <w:sz w:val="24"/>
          <w:szCs w:val="24"/>
        </w:rPr>
        <w:t xml:space="preserve"> de 2017</w:t>
      </w:r>
      <w:r w:rsidR="008C5018" w:rsidRPr="00693FF3">
        <w:rPr>
          <w:rFonts w:ascii="Arial" w:hAnsi="Arial" w:cs="Arial"/>
          <w:b/>
          <w:sz w:val="24"/>
          <w:szCs w:val="24"/>
        </w:rPr>
        <w:t>.</w:t>
      </w:r>
    </w:p>
    <w:p w:rsidR="008C5018" w:rsidRPr="00693FF3" w:rsidRDefault="008C5018" w:rsidP="008C5018">
      <w:pPr>
        <w:spacing w:after="0"/>
        <w:jc w:val="both"/>
        <w:rPr>
          <w:rFonts w:ascii="Arial" w:hAnsi="Arial" w:cs="Arial"/>
          <w:b/>
          <w:sz w:val="24"/>
          <w:szCs w:val="24"/>
        </w:rPr>
      </w:pPr>
    </w:p>
    <w:p w:rsidR="008C5018" w:rsidRPr="00693FF3" w:rsidRDefault="00DB7FFB" w:rsidP="008C5018">
      <w:pPr>
        <w:spacing w:after="0"/>
        <w:jc w:val="both"/>
        <w:rPr>
          <w:rFonts w:ascii="Arial" w:hAnsi="Arial" w:cs="Arial"/>
          <w:sz w:val="24"/>
          <w:szCs w:val="24"/>
        </w:rPr>
      </w:pPr>
      <w:r w:rsidRPr="00693FF3">
        <w:rPr>
          <w:rFonts w:ascii="Arial" w:hAnsi="Arial" w:cs="Arial"/>
          <w:sz w:val="24"/>
          <w:szCs w:val="24"/>
        </w:rPr>
        <w:t xml:space="preserve">Es importante </w:t>
      </w:r>
      <w:r w:rsidR="00192027" w:rsidRPr="00693FF3">
        <w:rPr>
          <w:rFonts w:ascii="Arial" w:hAnsi="Arial" w:cs="Arial"/>
          <w:sz w:val="24"/>
          <w:szCs w:val="24"/>
        </w:rPr>
        <w:t>destacar</w:t>
      </w:r>
      <w:r w:rsidRPr="00693FF3">
        <w:rPr>
          <w:rFonts w:ascii="Arial" w:hAnsi="Arial" w:cs="Arial"/>
          <w:sz w:val="24"/>
          <w:szCs w:val="24"/>
        </w:rPr>
        <w:t xml:space="preserve"> que </w:t>
      </w:r>
      <w:r w:rsidR="005F7521" w:rsidRPr="00693FF3">
        <w:rPr>
          <w:rFonts w:ascii="Arial" w:hAnsi="Arial" w:cs="Arial"/>
          <w:sz w:val="24"/>
          <w:szCs w:val="24"/>
        </w:rPr>
        <w:t xml:space="preserve">se </w:t>
      </w:r>
      <w:r w:rsidR="00401065" w:rsidRPr="00693FF3">
        <w:rPr>
          <w:rFonts w:ascii="Arial" w:hAnsi="Arial" w:cs="Arial"/>
          <w:sz w:val="24"/>
          <w:szCs w:val="24"/>
        </w:rPr>
        <w:t>dará</w:t>
      </w:r>
      <w:r w:rsidR="00BC07BE" w:rsidRPr="00693FF3">
        <w:rPr>
          <w:rFonts w:ascii="Arial" w:hAnsi="Arial" w:cs="Arial"/>
          <w:sz w:val="24"/>
          <w:szCs w:val="24"/>
        </w:rPr>
        <w:t xml:space="preserve"> </w:t>
      </w:r>
      <w:r w:rsidR="008C5018" w:rsidRPr="00693FF3">
        <w:rPr>
          <w:rFonts w:ascii="Arial" w:hAnsi="Arial" w:cs="Arial"/>
          <w:sz w:val="24"/>
          <w:szCs w:val="24"/>
        </w:rPr>
        <w:t xml:space="preserve">atención directa </w:t>
      </w:r>
      <w:r w:rsidR="008C5018" w:rsidRPr="00AB398E">
        <w:rPr>
          <w:rFonts w:ascii="Arial" w:hAnsi="Arial" w:cs="Arial"/>
          <w:sz w:val="24"/>
          <w:szCs w:val="24"/>
        </w:rPr>
        <w:t>gratuita en el teléfono (01 800) 7 12 43 36 y 722 2 75 73 00, extensiones 3400 y 3000</w:t>
      </w:r>
      <w:r w:rsidR="00003E1B" w:rsidRPr="00AB398E">
        <w:rPr>
          <w:rFonts w:ascii="Arial" w:hAnsi="Arial" w:cs="Arial"/>
          <w:sz w:val="24"/>
          <w:szCs w:val="24"/>
        </w:rPr>
        <w:t xml:space="preserve">, del 11 de septiembre al 14 de noviembre de 2017, </w:t>
      </w:r>
      <w:r w:rsidR="00443502" w:rsidRPr="00AB398E">
        <w:rPr>
          <w:rFonts w:ascii="Arial" w:hAnsi="Arial" w:cs="Arial"/>
          <w:sz w:val="24"/>
          <w:szCs w:val="24"/>
        </w:rPr>
        <w:t xml:space="preserve">de </w:t>
      </w:r>
      <w:r w:rsidR="00003E1B" w:rsidRPr="00AB398E">
        <w:rPr>
          <w:rFonts w:ascii="Arial" w:hAnsi="Arial" w:cs="Arial"/>
          <w:sz w:val="24"/>
          <w:szCs w:val="24"/>
        </w:rPr>
        <w:t>lunes a viernes (con excepción del viernes 15 de septiembre</w:t>
      </w:r>
      <w:r w:rsidR="00003E1B">
        <w:rPr>
          <w:rFonts w:ascii="Arial" w:hAnsi="Arial" w:cs="Arial"/>
          <w:sz w:val="24"/>
          <w:szCs w:val="24"/>
        </w:rPr>
        <w:t xml:space="preserve">, así como 1 y 2 de noviembre), </w:t>
      </w:r>
      <w:r w:rsidR="00003E1B" w:rsidRPr="00693FF3">
        <w:rPr>
          <w:rFonts w:ascii="Arial" w:hAnsi="Arial" w:cs="Arial"/>
          <w:sz w:val="24"/>
          <w:szCs w:val="24"/>
        </w:rPr>
        <w:t xml:space="preserve">en un horario </w:t>
      </w:r>
      <w:r w:rsidR="00443502" w:rsidRPr="00693FF3">
        <w:rPr>
          <w:rFonts w:ascii="Arial" w:hAnsi="Arial" w:cs="Arial"/>
          <w:sz w:val="24"/>
          <w:szCs w:val="24"/>
        </w:rPr>
        <w:t>09:00 a</w:t>
      </w:r>
      <w:r w:rsidR="00B3327C">
        <w:rPr>
          <w:rFonts w:ascii="Arial" w:hAnsi="Arial" w:cs="Arial"/>
          <w:sz w:val="24"/>
          <w:szCs w:val="24"/>
        </w:rPr>
        <w:t xml:space="preserve"> </w:t>
      </w:r>
      <w:r w:rsidR="00443502" w:rsidRPr="00693FF3">
        <w:rPr>
          <w:rFonts w:ascii="Arial" w:hAnsi="Arial" w:cs="Arial"/>
          <w:sz w:val="24"/>
          <w:szCs w:val="24"/>
        </w:rPr>
        <w:t>19:00 horas</w:t>
      </w:r>
      <w:r w:rsidR="008C5018" w:rsidRPr="00693FF3">
        <w:rPr>
          <w:rFonts w:ascii="Arial" w:hAnsi="Arial" w:cs="Arial"/>
          <w:sz w:val="24"/>
          <w:szCs w:val="24"/>
        </w:rPr>
        <w:t>.</w:t>
      </w:r>
    </w:p>
    <w:p w:rsidR="0060345D" w:rsidRDefault="0060345D" w:rsidP="008C5018">
      <w:pPr>
        <w:spacing w:after="0"/>
        <w:jc w:val="both"/>
        <w:rPr>
          <w:rFonts w:ascii="Arial" w:hAnsi="Arial" w:cs="Arial"/>
        </w:rPr>
      </w:pPr>
    </w:p>
    <w:p w:rsidR="00111525" w:rsidRDefault="00111525" w:rsidP="008C5018">
      <w:pPr>
        <w:spacing w:after="0"/>
        <w:jc w:val="both"/>
        <w:rPr>
          <w:rFonts w:ascii="Arial" w:hAnsi="Arial" w:cs="Arial"/>
          <w:sz w:val="24"/>
          <w:szCs w:val="24"/>
        </w:rPr>
      </w:pPr>
    </w:p>
    <w:p w:rsidR="00B3327C" w:rsidRPr="00693FF3" w:rsidRDefault="00B3327C" w:rsidP="008C5018">
      <w:pPr>
        <w:spacing w:after="0"/>
        <w:jc w:val="both"/>
        <w:rPr>
          <w:rFonts w:ascii="Arial" w:hAnsi="Arial" w:cs="Arial"/>
          <w:sz w:val="24"/>
          <w:szCs w:val="24"/>
        </w:rPr>
      </w:pPr>
    </w:p>
    <w:p w:rsidR="008C5018" w:rsidRPr="00693FF3" w:rsidRDefault="00401065" w:rsidP="00401065">
      <w:pPr>
        <w:pStyle w:val="Prrafodelista"/>
        <w:tabs>
          <w:tab w:val="left" w:pos="426"/>
        </w:tabs>
        <w:spacing w:after="0"/>
        <w:ind w:left="284"/>
        <w:jc w:val="both"/>
        <w:rPr>
          <w:rFonts w:ascii="Arial" w:hAnsi="Arial" w:cs="Arial"/>
          <w:color w:val="FFFFFF" w:themeColor="background1"/>
          <w:sz w:val="24"/>
          <w:szCs w:val="24"/>
          <w:highlight w:val="darkMagenta"/>
        </w:rPr>
      </w:pPr>
      <w:r w:rsidRPr="00693FF3">
        <w:rPr>
          <w:rFonts w:ascii="Arial" w:hAnsi="Arial" w:cs="Arial"/>
          <w:b/>
          <w:color w:val="FFFFFF" w:themeColor="background1"/>
          <w:sz w:val="24"/>
          <w:szCs w:val="24"/>
          <w:highlight w:val="darkMagenta"/>
        </w:rPr>
        <w:t xml:space="preserve">6.2. Recepción y tramitación de documentos solicitados </w:t>
      </w:r>
    </w:p>
    <w:p w:rsidR="008C5018" w:rsidRPr="00693FF3" w:rsidRDefault="008C5018" w:rsidP="008C5018">
      <w:pPr>
        <w:pStyle w:val="Prrafodelista"/>
        <w:tabs>
          <w:tab w:val="left" w:pos="426"/>
        </w:tabs>
        <w:spacing w:after="0"/>
        <w:ind w:left="0"/>
        <w:jc w:val="both"/>
        <w:rPr>
          <w:rFonts w:ascii="Arial" w:hAnsi="Arial" w:cs="Arial"/>
          <w:color w:val="FFFFFF" w:themeColor="background1"/>
          <w:sz w:val="24"/>
          <w:szCs w:val="24"/>
        </w:rPr>
      </w:pPr>
    </w:p>
    <w:p w:rsidR="00401065" w:rsidRPr="00693FF3" w:rsidRDefault="00401065" w:rsidP="00401065">
      <w:pPr>
        <w:pStyle w:val="Prrafodelista"/>
        <w:tabs>
          <w:tab w:val="left" w:pos="426"/>
        </w:tabs>
        <w:spacing w:after="0"/>
        <w:ind w:left="709"/>
        <w:jc w:val="both"/>
        <w:rPr>
          <w:rFonts w:ascii="Arial" w:hAnsi="Arial" w:cs="Arial"/>
          <w:b/>
          <w:color w:val="FFFFFF" w:themeColor="background1"/>
          <w:sz w:val="24"/>
          <w:szCs w:val="24"/>
        </w:rPr>
      </w:pPr>
      <w:r w:rsidRPr="00693FF3">
        <w:rPr>
          <w:rFonts w:ascii="Arial" w:hAnsi="Arial" w:cs="Arial"/>
          <w:b/>
          <w:color w:val="FFFFFF" w:themeColor="background1"/>
          <w:sz w:val="24"/>
          <w:szCs w:val="24"/>
          <w:highlight w:val="darkMagenta"/>
        </w:rPr>
        <w:t>6.2.1 Servidores comisionados en las sedes para la recepción de los documentos solicitados en la convocatoria</w:t>
      </w:r>
    </w:p>
    <w:p w:rsidR="00401065" w:rsidRPr="00693FF3" w:rsidRDefault="00401065" w:rsidP="00401065">
      <w:pPr>
        <w:pStyle w:val="Prrafodelista"/>
        <w:tabs>
          <w:tab w:val="left" w:pos="426"/>
        </w:tabs>
        <w:spacing w:after="0"/>
        <w:ind w:left="709"/>
        <w:jc w:val="both"/>
        <w:rPr>
          <w:rFonts w:ascii="Arial" w:hAnsi="Arial" w:cs="Arial"/>
          <w:sz w:val="24"/>
          <w:szCs w:val="24"/>
        </w:rPr>
      </w:pPr>
    </w:p>
    <w:p w:rsidR="008C5018" w:rsidRPr="00693FF3" w:rsidRDefault="008C5018" w:rsidP="008C5018">
      <w:pPr>
        <w:tabs>
          <w:tab w:val="left" w:pos="284"/>
        </w:tabs>
        <w:spacing w:after="0"/>
        <w:jc w:val="both"/>
        <w:rPr>
          <w:rFonts w:ascii="Arial" w:hAnsi="Arial" w:cs="Arial"/>
          <w:sz w:val="24"/>
          <w:szCs w:val="24"/>
        </w:rPr>
      </w:pPr>
      <w:r w:rsidRPr="00693FF3">
        <w:rPr>
          <w:rFonts w:ascii="Arial" w:hAnsi="Arial" w:cs="Arial"/>
          <w:sz w:val="24"/>
          <w:szCs w:val="24"/>
        </w:rPr>
        <w:t>La Dirección de Organización</w:t>
      </w:r>
      <w:r w:rsidR="00145B54" w:rsidRPr="00693FF3">
        <w:rPr>
          <w:rFonts w:ascii="Arial" w:hAnsi="Arial" w:cs="Arial"/>
          <w:sz w:val="24"/>
          <w:szCs w:val="24"/>
        </w:rPr>
        <w:t xml:space="preserve">, con el propósito </w:t>
      </w:r>
      <w:r w:rsidR="00145B54" w:rsidRPr="00AB398E">
        <w:rPr>
          <w:rFonts w:ascii="Arial" w:hAnsi="Arial" w:cs="Arial"/>
          <w:sz w:val="24"/>
          <w:szCs w:val="24"/>
        </w:rPr>
        <w:t>de dar cumplimiento al</w:t>
      </w:r>
      <w:r w:rsidR="00AE2DA0" w:rsidRPr="00AB398E">
        <w:rPr>
          <w:rFonts w:ascii="Arial" w:hAnsi="Arial" w:cs="Arial"/>
          <w:sz w:val="24"/>
          <w:szCs w:val="24"/>
        </w:rPr>
        <w:t xml:space="preserve"> artículo 20 numeral 1 inciso c) </w:t>
      </w:r>
      <w:proofErr w:type="spellStart"/>
      <w:r w:rsidR="00AE2DA0" w:rsidRPr="00AB398E">
        <w:rPr>
          <w:rFonts w:ascii="Arial" w:hAnsi="Arial" w:cs="Arial"/>
          <w:sz w:val="24"/>
          <w:szCs w:val="24"/>
        </w:rPr>
        <w:t>subinciso</w:t>
      </w:r>
      <w:proofErr w:type="spellEnd"/>
      <w:r w:rsidR="00AE2DA0" w:rsidRPr="00AB398E">
        <w:rPr>
          <w:rFonts w:ascii="Arial" w:hAnsi="Arial" w:cs="Arial"/>
          <w:sz w:val="24"/>
          <w:szCs w:val="24"/>
        </w:rPr>
        <w:t xml:space="preserve"> I del Reglamento,</w:t>
      </w:r>
      <w:r w:rsidR="00145B54" w:rsidRPr="00AB398E">
        <w:rPr>
          <w:rFonts w:ascii="Arial" w:hAnsi="Arial" w:cs="Arial"/>
          <w:sz w:val="24"/>
          <w:szCs w:val="24"/>
        </w:rPr>
        <w:t xml:space="preserve"> </w:t>
      </w:r>
      <w:r w:rsidRPr="00AB398E">
        <w:rPr>
          <w:rFonts w:ascii="Arial" w:hAnsi="Arial" w:cs="Arial"/>
          <w:sz w:val="24"/>
          <w:szCs w:val="24"/>
        </w:rPr>
        <w:t xml:space="preserve">solicitará a </w:t>
      </w:r>
      <w:r w:rsidR="00366F1D" w:rsidRPr="00AB398E">
        <w:rPr>
          <w:rFonts w:ascii="Arial" w:hAnsi="Arial" w:cs="Arial"/>
          <w:sz w:val="24"/>
          <w:szCs w:val="24"/>
        </w:rPr>
        <w:t xml:space="preserve">las y </w:t>
      </w:r>
      <w:r w:rsidRPr="00AB398E">
        <w:rPr>
          <w:rFonts w:ascii="Arial" w:hAnsi="Arial" w:cs="Arial"/>
          <w:sz w:val="24"/>
          <w:szCs w:val="24"/>
        </w:rPr>
        <w:t xml:space="preserve">los titulares de las áreas designar del </w:t>
      </w:r>
      <w:r w:rsidR="00387B72" w:rsidRPr="00AB398E">
        <w:rPr>
          <w:rFonts w:ascii="Arial" w:hAnsi="Arial" w:cs="Arial"/>
          <w:b/>
          <w:sz w:val="24"/>
          <w:szCs w:val="24"/>
        </w:rPr>
        <w:t>1</w:t>
      </w:r>
      <w:r w:rsidR="00AA5B36" w:rsidRPr="00AB398E">
        <w:rPr>
          <w:rFonts w:ascii="Arial" w:hAnsi="Arial" w:cs="Arial"/>
          <w:b/>
          <w:sz w:val="24"/>
          <w:szCs w:val="24"/>
        </w:rPr>
        <w:t>8</w:t>
      </w:r>
      <w:r w:rsidR="007F26FB" w:rsidRPr="00AB398E">
        <w:rPr>
          <w:rFonts w:ascii="Arial" w:hAnsi="Arial" w:cs="Arial"/>
          <w:b/>
          <w:sz w:val="24"/>
          <w:szCs w:val="24"/>
        </w:rPr>
        <w:t xml:space="preserve"> al </w:t>
      </w:r>
      <w:r w:rsidR="0088278D" w:rsidRPr="00AB398E">
        <w:rPr>
          <w:rFonts w:ascii="Arial" w:hAnsi="Arial" w:cs="Arial"/>
          <w:b/>
          <w:sz w:val="24"/>
          <w:szCs w:val="24"/>
        </w:rPr>
        <w:t>2</w:t>
      </w:r>
      <w:r w:rsidR="00AA5B36" w:rsidRPr="00AB398E">
        <w:rPr>
          <w:rFonts w:ascii="Arial" w:hAnsi="Arial" w:cs="Arial"/>
          <w:b/>
          <w:sz w:val="24"/>
          <w:szCs w:val="24"/>
        </w:rPr>
        <w:t>8</w:t>
      </w:r>
      <w:r w:rsidR="007929E6" w:rsidRPr="00AB398E">
        <w:rPr>
          <w:rFonts w:ascii="Arial" w:hAnsi="Arial" w:cs="Arial"/>
          <w:b/>
          <w:sz w:val="24"/>
          <w:szCs w:val="24"/>
        </w:rPr>
        <w:t xml:space="preserve"> de septiembre de 2017</w:t>
      </w:r>
      <w:r w:rsidRPr="00AB398E">
        <w:rPr>
          <w:rFonts w:ascii="Arial" w:hAnsi="Arial" w:cs="Arial"/>
          <w:sz w:val="24"/>
          <w:szCs w:val="24"/>
        </w:rPr>
        <w:t xml:space="preserve"> a </w:t>
      </w:r>
      <w:r w:rsidR="00E22BF4" w:rsidRPr="00AB398E">
        <w:rPr>
          <w:rFonts w:ascii="Arial" w:hAnsi="Arial" w:cs="Arial"/>
          <w:b/>
          <w:sz w:val="24"/>
          <w:szCs w:val="24"/>
        </w:rPr>
        <w:t>92</w:t>
      </w:r>
      <w:r w:rsidRPr="00AB398E">
        <w:rPr>
          <w:rFonts w:ascii="Arial" w:hAnsi="Arial" w:cs="Arial"/>
          <w:sz w:val="24"/>
          <w:szCs w:val="24"/>
        </w:rPr>
        <w:t xml:space="preserve"> Servidores Públicos que serán comisionados por la Secretaría Ejecutiva </w:t>
      </w:r>
      <w:r w:rsidRPr="00AB398E">
        <w:rPr>
          <w:rFonts w:ascii="Arial" w:hAnsi="Arial" w:cs="Arial"/>
          <w:b/>
          <w:sz w:val="24"/>
          <w:szCs w:val="24"/>
        </w:rPr>
        <w:t xml:space="preserve">(Anexo 4) </w:t>
      </w:r>
      <w:r w:rsidRPr="00AB398E">
        <w:rPr>
          <w:rFonts w:ascii="Arial" w:hAnsi="Arial" w:cs="Arial"/>
          <w:sz w:val="24"/>
          <w:szCs w:val="24"/>
        </w:rPr>
        <w:t xml:space="preserve">como responsables en cada una de las </w:t>
      </w:r>
      <w:r w:rsidR="00AA5B36" w:rsidRPr="00AB398E">
        <w:rPr>
          <w:rFonts w:ascii="Arial" w:hAnsi="Arial" w:cs="Arial"/>
          <w:b/>
          <w:sz w:val="24"/>
          <w:szCs w:val="24"/>
        </w:rPr>
        <w:t>46</w:t>
      </w:r>
      <w:r w:rsidRPr="00AB398E">
        <w:rPr>
          <w:rFonts w:ascii="Arial" w:hAnsi="Arial" w:cs="Arial"/>
          <w:sz w:val="24"/>
          <w:szCs w:val="24"/>
        </w:rPr>
        <w:t xml:space="preserve"> sedes para la recepción de los documentos solicitados en</w:t>
      </w:r>
      <w:r w:rsidR="007A79A5" w:rsidRPr="00AB398E">
        <w:rPr>
          <w:rFonts w:ascii="Arial" w:hAnsi="Arial" w:cs="Arial"/>
          <w:sz w:val="24"/>
          <w:szCs w:val="24"/>
        </w:rPr>
        <w:t xml:space="preserve"> la convocatoria</w:t>
      </w:r>
      <w:r w:rsidRPr="00AB398E">
        <w:rPr>
          <w:rFonts w:ascii="Arial" w:hAnsi="Arial" w:cs="Arial"/>
          <w:sz w:val="24"/>
          <w:szCs w:val="24"/>
        </w:rPr>
        <w:t xml:space="preserve"> </w:t>
      </w:r>
      <w:r w:rsidR="00144777" w:rsidRPr="00693FF3">
        <w:rPr>
          <w:rFonts w:ascii="Arial" w:hAnsi="Arial" w:cs="Arial"/>
          <w:sz w:val="24"/>
          <w:szCs w:val="24"/>
        </w:rPr>
        <w:t xml:space="preserve">que </w:t>
      </w:r>
      <w:r w:rsidRPr="00693FF3">
        <w:rPr>
          <w:rFonts w:ascii="Arial" w:hAnsi="Arial" w:cs="Arial"/>
          <w:sz w:val="24"/>
          <w:szCs w:val="24"/>
        </w:rPr>
        <w:t>presenten los aspirantes.</w:t>
      </w:r>
    </w:p>
    <w:p w:rsidR="008C5018" w:rsidRPr="00693FF3" w:rsidRDefault="008C5018" w:rsidP="008C5018">
      <w:pPr>
        <w:spacing w:after="0"/>
        <w:jc w:val="both"/>
        <w:rPr>
          <w:rFonts w:ascii="Arial" w:hAnsi="Arial" w:cs="Arial"/>
          <w:sz w:val="24"/>
          <w:szCs w:val="24"/>
        </w:rPr>
      </w:pPr>
    </w:p>
    <w:p w:rsidR="008C5018" w:rsidRPr="00693FF3" w:rsidRDefault="008C5018" w:rsidP="008C5018">
      <w:pPr>
        <w:spacing w:after="0"/>
        <w:jc w:val="both"/>
        <w:rPr>
          <w:rFonts w:ascii="Arial" w:hAnsi="Arial" w:cs="Arial"/>
          <w:sz w:val="24"/>
          <w:szCs w:val="24"/>
        </w:rPr>
      </w:pPr>
      <w:r w:rsidRPr="00693FF3">
        <w:rPr>
          <w:rFonts w:ascii="Arial" w:hAnsi="Arial" w:cs="Arial"/>
          <w:sz w:val="24"/>
          <w:szCs w:val="24"/>
        </w:rPr>
        <w:t xml:space="preserve">El día </w:t>
      </w:r>
      <w:r w:rsidR="00AA5B36">
        <w:rPr>
          <w:rFonts w:ascii="Arial" w:hAnsi="Arial" w:cs="Arial"/>
          <w:b/>
          <w:sz w:val="24"/>
          <w:szCs w:val="24"/>
        </w:rPr>
        <w:t>13</w:t>
      </w:r>
      <w:r w:rsidR="007F26FB" w:rsidRPr="00693FF3">
        <w:rPr>
          <w:rFonts w:ascii="Arial" w:hAnsi="Arial" w:cs="Arial"/>
          <w:b/>
          <w:sz w:val="24"/>
          <w:szCs w:val="24"/>
        </w:rPr>
        <w:t xml:space="preserve"> de septiembre </w:t>
      </w:r>
      <w:r w:rsidR="007A79A5" w:rsidRPr="00693FF3">
        <w:rPr>
          <w:rFonts w:ascii="Arial" w:hAnsi="Arial" w:cs="Arial"/>
          <w:b/>
          <w:sz w:val="24"/>
          <w:szCs w:val="24"/>
        </w:rPr>
        <w:t>de 2017</w:t>
      </w:r>
      <w:r w:rsidRPr="00693FF3">
        <w:rPr>
          <w:rFonts w:ascii="Arial" w:hAnsi="Arial" w:cs="Arial"/>
          <w:sz w:val="24"/>
          <w:szCs w:val="24"/>
        </w:rPr>
        <w:t xml:space="preserve">, los </w:t>
      </w:r>
      <w:r w:rsidR="00401065" w:rsidRPr="00693FF3">
        <w:rPr>
          <w:rFonts w:ascii="Arial" w:hAnsi="Arial" w:cs="Arial"/>
          <w:sz w:val="24"/>
          <w:szCs w:val="24"/>
        </w:rPr>
        <w:t>s</w:t>
      </w:r>
      <w:r w:rsidRPr="00693FF3">
        <w:rPr>
          <w:rFonts w:ascii="Arial" w:hAnsi="Arial" w:cs="Arial"/>
          <w:sz w:val="24"/>
          <w:szCs w:val="24"/>
        </w:rPr>
        <w:t xml:space="preserve">ervidores </w:t>
      </w:r>
      <w:r w:rsidR="00401065" w:rsidRPr="00693FF3">
        <w:rPr>
          <w:rFonts w:ascii="Arial" w:hAnsi="Arial" w:cs="Arial"/>
          <w:sz w:val="24"/>
          <w:szCs w:val="24"/>
        </w:rPr>
        <w:t xml:space="preserve">comisionados </w:t>
      </w:r>
      <w:r w:rsidRPr="00693FF3">
        <w:rPr>
          <w:rFonts w:ascii="Arial" w:hAnsi="Arial" w:cs="Arial"/>
          <w:sz w:val="24"/>
          <w:szCs w:val="24"/>
        </w:rPr>
        <w:t>recibirán un curso de capacitación para llevar a cabo la recepción,</w:t>
      </w:r>
      <w:r w:rsidR="00401065" w:rsidRPr="00693FF3">
        <w:rPr>
          <w:rFonts w:ascii="Arial" w:hAnsi="Arial" w:cs="Arial"/>
          <w:sz w:val="24"/>
          <w:szCs w:val="24"/>
        </w:rPr>
        <w:t xml:space="preserve"> revisión, integración y control de la documentación solicitada en la convocatoria</w:t>
      </w:r>
      <w:r w:rsidR="00144777" w:rsidRPr="00693FF3">
        <w:rPr>
          <w:rFonts w:ascii="Arial" w:hAnsi="Arial" w:cs="Arial"/>
          <w:sz w:val="24"/>
          <w:szCs w:val="24"/>
        </w:rPr>
        <w:t>,</w:t>
      </w:r>
      <w:r w:rsidR="00401065" w:rsidRPr="00693FF3">
        <w:rPr>
          <w:rFonts w:ascii="Arial" w:hAnsi="Arial" w:cs="Arial"/>
          <w:sz w:val="24"/>
          <w:szCs w:val="24"/>
        </w:rPr>
        <w:t xml:space="preserve"> </w:t>
      </w:r>
      <w:r w:rsidRPr="00693FF3">
        <w:rPr>
          <w:rFonts w:ascii="Arial" w:hAnsi="Arial" w:cs="Arial"/>
          <w:sz w:val="24"/>
          <w:szCs w:val="24"/>
        </w:rPr>
        <w:t>asimismo deberán recibir y revisar los presentes Lineamientos.</w:t>
      </w:r>
    </w:p>
    <w:p w:rsidR="008C5018" w:rsidRPr="00693FF3" w:rsidRDefault="008C5018" w:rsidP="008C5018">
      <w:pPr>
        <w:spacing w:after="0"/>
        <w:jc w:val="both"/>
        <w:rPr>
          <w:rFonts w:ascii="Arial" w:hAnsi="Arial" w:cs="Arial"/>
          <w:sz w:val="24"/>
          <w:szCs w:val="24"/>
        </w:rPr>
      </w:pPr>
    </w:p>
    <w:p w:rsidR="008C5018" w:rsidRPr="00693FF3" w:rsidRDefault="008C5018" w:rsidP="008C5018">
      <w:pPr>
        <w:spacing w:after="0"/>
        <w:jc w:val="both"/>
        <w:rPr>
          <w:rFonts w:ascii="Arial" w:hAnsi="Arial" w:cs="Arial"/>
          <w:sz w:val="24"/>
          <w:szCs w:val="24"/>
        </w:rPr>
      </w:pPr>
      <w:r w:rsidRPr="00AB398E">
        <w:rPr>
          <w:rFonts w:ascii="Arial" w:hAnsi="Arial" w:cs="Arial"/>
          <w:sz w:val="24"/>
          <w:szCs w:val="24"/>
        </w:rPr>
        <w:t>L</w:t>
      </w:r>
      <w:r w:rsidR="00366F1D" w:rsidRPr="00AB398E">
        <w:rPr>
          <w:rFonts w:ascii="Arial" w:hAnsi="Arial" w:cs="Arial"/>
          <w:sz w:val="24"/>
          <w:szCs w:val="24"/>
        </w:rPr>
        <w:t>as y l</w:t>
      </w:r>
      <w:r w:rsidRPr="00AB398E">
        <w:rPr>
          <w:rFonts w:ascii="Arial" w:hAnsi="Arial" w:cs="Arial"/>
          <w:sz w:val="24"/>
          <w:szCs w:val="24"/>
        </w:rPr>
        <w:t>os titulares de las áreas de</w:t>
      </w:r>
      <w:r w:rsidR="007450AB" w:rsidRPr="00AB398E">
        <w:rPr>
          <w:rFonts w:ascii="Arial" w:hAnsi="Arial" w:cs="Arial"/>
          <w:sz w:val="24"/>
          <w:szCs w:val="24"/>
        </w:rPr>
        <w:t>l</w:t>
      </w:r>
      <w:r w:rsidRPr="00AB398E">
        <w:rPr>
          <w:rFonts w:ascii="Arial" w:hAnsi="Arial" w:cs="Arial"/>
          <w:sz w:val="24"/>
          <w:szCs w:val="24"/>
        </w:rPr>
        <w:t xml:space="preserve"> </w:t>
      </w:r>
      <w:r w:rsidR="00401065" w:rsidRPr="00AB398E">
        <w:rPr>
          <w:rFonts w:ascii="Arial" w:hAnsi="Arial" w:cs="Arial"/>
          <w:sz w:val="24"/>
          <w:szCs w:val="24"/>
        </w:rPr>
        <w:t>IEEM</w:t>
      </w:r>
      <w:r w:rsidR="00144777" w:rsidRPr="00AB398E">
        <w:rPr>
          <w:rFonts w:ascii="Arial" w:hAnsi="Arial" w:cs="Arial"/>
          <w:sz w:val="24"/>
          <w:szCs w:val="24"/>
        </w:rPr>
        <w:t>, podrán designar</w:t>
      </w:r>
      <w:r w:rsidRPr="00AB398E">
        <w:rPr>
          <w:rFonts w:ascii="Arial" w:hAnsi="Arial" w:cs="Arial"/>
          <w:sz w:val="24"/>
          <w:szCs w:val="24"/>
        </w:rPr>
        <w:t xml:space="preserve"> al personal adicional para recibir la capacitación</w:t>
      </w:r>
      <w:r w:rsidRPr="00693FF3">
        <w:rPr>
          <w:rFonts w:ascii="Arial" w:hAnsi="Arial" w:cs="Arial"/>
          <w:sz w:val="24"/>
          <w:szCs w:val="24"/>
        </w:rPr>
        <w:t xml:space="preserve">, quienes </w:t>
      </w:r>
      <w:r w:rsidR="00F469A8" w:rsidRPr="00693FF3">
        <w:rPr>
          <w:rFonts w:ascii="Arial" w:hAnsi="Arial" w:cs="Arial"/>
          <w:sz w:val="24"/>
          <w:szCs w:val="24"/>
        </w:rPr>
        <w:t xml:space="preserve">sólo </w:t>
      </w:r>
      <w:r w:rsidRPr="00693FF3">
        <w:rPr>
          <w:rFonts w:ascii="Arial" w:hAnsi="Arial" w:cs="Arial"/>
          <w:sz w:val="24"/>
          <w:szCs w:val="24"/>
        </w:rPr>
        <w:t xml:space="preserve">por excepción podrán suplir en las sedes a los </w:t>
      </w:r>
      <w:r w:rsidR="00401065" w:rsidRPr="00693FF3">
        <w:rPr>
          <w:rFonts w:ascii="Arial" w:hAnsi="Arial" w:cs="Arial"/>
          <w:sz w:val="24"/>
          <w:szCs w:val="24"/>
        </w:rPr>
        <w:t>s</w:t>
      </w:r>
      <w:r w:rsidRPr="00693FF3">
        <w:rPr>
          <w:rFonts w:ascii="Arial" w:hAnsi="Arial" w:cs="Arial"/>
          <w:sz w:val="24"/>
          <w:szCs w:val="24"/>
        </w:rPr>
        <w:t xml:space="preserve">ervidores </w:t>
      </w:r>
      <w:r w:rsidR="00401065" w:rsidRPr="00693FF3">
        <w:rPr>
          <w:rFonts w:ascii="Arial" w:hAnsi="Arial" w:cs="Arial"/>
          <w:sz w:val="24"/>
          <w:szCs w:val="24"/>
        </w:rPr>
        <w:t>comisionados</w:t>
      </w:r>
      <w:r w:rsidRPr="00693FF3">
        <w:rPr>
          <w:rFonts w:ascii="Arial" w:hAnsi="Arial" w:cs="Arial"/>
          <w:sz w:val="24"/>
          <w:szCs w:val="24"/>
        </w:rPr>
        <w:t xml:space="preserve">, </w:t>
      </w:r>
      <w:r w:rsidR="001617A2" w:rsidRPr="00693FF3">
        <w:rPr>
          <w:rFonts w:ascii="Arial" w:hAnsi="Arial" w:cs="Arial"/>
          <w:sz w:val="24"/>
          <w:szCs w:val="24"/>
        </w:rPr>
        <w:t>este personal</w:t>
      </w:r>
      <w:r w:rsidRPr="00693FF3">
        <w:rPr>
          <w:rFonts w:ascii="Arial" w:hAnsi="Arial" w:cs="Arial"/>
          <w:sz w:val="24"/>
          <w:szCs w:val="24"/>
        </w:rPr>
        <w:t xml:space="preserve"> deberá recibir el curso y conocer los presentes </w:t>
      </w:r>
      <w:r w:rsidR="001617A2" w:rsidRPr="00693FF3">
        <w:rPr>
          <w:rFonts w:ascii="Arial" w:hAnsi="Arial" w:cs="Arial"/>
          <w:sz w:val="24"/>
          <w:szCs w:val="24"/>
        </w:rPr>
        <w:t>L</w:t>
      </w:r>
      <w:r w:rsidRPr="00693FF3">
        <w:rPr>
          <w:rFonts w:ascii="Arial" w:hAnsi="Arial" w:cs="Arial"/>
          <w:sz w:val="24"/>
          <w:szCs w:val="24"/>
        </w:rPr>
        <w:t xml:space="preserve">ineamientos en la misma fecha </w:t>
      </w:r>
      <w:r w:rsidR="001F1784" w:rsidRPr="00693FF3">
        <w:rPr>
          <w:rFonts w:ascii="Arial" w:hAnsi="Arial" w:cs="Arial"/>
          <w:sz w:val="24"/>
          <w:szCs w:val="24"/>
        </w:rPr>
        <w:t>que</w:t>
      </w:r>
      <w:r w:rsidR="001617A2" w:rsidRPr="00693FF3">
        <w:rPr>
          <w:rFonts w:ascii="Arial" w:hAnsi="Arial" w:cs="Arial"/>
          <w:sz w:val="24"/>
          <w:szCs w:val="24"/>
        </w:rPr>
        <w:t xml:space="preserve"> los </w:t>
      </w:r>
      <w:r w:rsidR="00401065" w:rsidRPr="00693FF3">
        <w:rPr>
          <w:rFonts w:ascii="Arial" w:hAnsi="Arial" w:cs="Arial"/>
          <w:sz w:val="24"/>
          <w:szCs w:val="24"/>
        </w:rPr>
        <w:t>s</w:t>
      </w:r>
      <w:r w:rsidR="001617A2" w:rsidRPr="00693FF3">
        <w:rPr>
          <w:rFonts w:ascii="Arial" w:hAnsi="Arial" w:cs="Arial"/>
          <w:sz w:val="24"/>
          <w:szCs w:val="24"/>
        </w:rPr>
        <w:t xml:space="preserve">ervidores </w:t>
      </w:r>
      <w:r w:rsidR="00401065" w:rsidRPr="00693FF3">
        <w:rPr>
          <w:rFonts w:ascii="Arial" w:hAnsi="Arial" w:cs="Arial"/>
          <w:sz w:val="24"/>
          <w:szCs w:val="24"/>
        </w:rPr>
        <w:t>comisionados</w:t>
      </w:r>
      <w:r w:rsidRPr="00693FF3">
        <w:rPr>
          <w:rFonts w:ascii="Arial" w:hAnsi="Arial" w:cs="Arial"/>
          <w:sz w:val="24"/>
          <w:szCs w:val="24"/>
        </w:rPr>
        <w:t>.</w:t>
      </w:r>
    </w:p>
    <w:p w:rsidR="008C5018" w:rsidRPr="00693FF3" w:rsidRDefault="008C5018" w:rsidP="008C5018">
      <w:pPr>
        <w:spacing w:after="0"/>
        <w:jc w:val="both"/>
        <w:rPr>
          <w:rFonts w:ascii="Arial" w:hAnsi="Arial" w:cs="Arial"/>
          <w:sz w:val="24"/>
          <w:szCs w:val="24"/>
        </w:rPr>
      </w:pPr>
    </w:p>
    <w:p w:rsidR="008C5018" w:rsidRPr="00AB398E" w:rsidRDefault="008C5018" w:rsidP="008C5018">
      <w:pPr>
        <w:spacing w:after="0"/>
        <w:jc w:val="both"/>
        <w:rPr>
          <w:rFonts w:ascii="Arial" w:hAnsi="Arial" w:cs="Arial"/>
          <w:sz w:val="24"/>
          <w:szCs w:val="24"/>
        </w:rPr>
      </w:pPr>
      <w:r w:rsidRPr="00693FF3">
        <w:rPr>
          <w:rFonts w:ascii="Arial" w:hAnsi="Arial" w:cs="Arial"/>
          <w:sz w:val="24"/>
          <w:szCs w:val="24"/>
        </w:rPr>
        <w:t xml:space="preserve">Del </w:t>
      </w:r>
      <w:r w:rsidR="000E1A27" w:rsidRPr="00693FF3">
        <w:rPr>
          <w:rFonts w:ascii="Arial" w:hAnsi="Arial" w:cs="Arial"/>
          <w:b/>
          <w:sz w:val="24"/>
          <w:szCs w:val="24"/>
        </w:rPr>
        <w:t>1</w:t>
      </w:r>
      <w:r w:rsidR="00AA5B36">
        <w:rPr>
          <w:rFonts w:ascii="Arial" w:hAnsi="Arial" w:cs="Arial"/>
          <w:b/>
          <w:sz w:val="24"/>
          <w:szCs w:val="24"/>
        </w:rPr>
        <w:t>8</w:t>
      </w:r>
      <w:r w:rsidR="000E1A27" w:rsidRPr="00693FF3">
        <w:rPr>
          <w:rFonts w:ascii="Arial" w:hAnsi="Arial" w:cs="Arial"/>
          <w:b/>
          <w:sz w:val="24"/>
          <w:szCs w:val="24"/>
        </w:rPr>
        <w:t xml:space="preserve"> al </w:t>
      </w:r>
      <w:r w:rsidR="0088278D" w:rsidRPr="00693FF3">
        <w:rPr>
          <w:rFonts w:ascii="Arial" w:hAnsi="Arial" w:cs="Arial"/>
          <w:b/>
          <w:sz w:val="24"/>
          <w:szCs w:val="24"/>
        </w:rPr>
        <w:t>2</w:t>
      </w:r>
      <w:r w:rsidR="00AA5B36">
        <w:rPr>
          <w:rFonts w:ascii="Arial" w:hAnsi="Arial" w:cs="Arial"/>
          <w:b/>
          <w:sz w:val="24"/>
          <w:szCs w:val="24"/>
        </w:rPr>
        <w:t>8</w:t>
      </w:r>
      <w:r w:rsidRPr="00693FF3">
        <w:rPr>
          <w:rFonts w:ascii="Arial" w:hAnsi="Arial" w:cs="Arial"/>
          <w:b/>
          <w:sz w:val="24"/>
          <w:szCs w:val="24"/>
        </w:rPr>
        <w:t xml:space="preserve"> de septiembre</w:t>
      </w:r>
      <w:r w:rsidRPr="00693FF3">
        <w:rPr>
          <w:rFonts w:ascii="Arial" w:hAnsi="Arial" w:cs="Arial"/>
          <w:sz w:val="24"/>
          <w:szCs w:val="24"/>
        </w:rPr>
        <w:t xml:space="preserve"> </w:t>
      </w:r>
      <w:r w:rsidRPr="00693FF3">
        <w:rPr>
          <w:rFonts w:ascii="Arial" w:hAnsi="Arial" w:cs="Arial"/>
          <w:b/>
          <w:sz w:val="24"/>
          <w:szCs w:val="24"/>
        </w:rPr>
        <w:t>de 201</w:t>
      </w:r>
      <w:r w:rsidR="007929E6" w:rsidRPr="00693FF3">
        <w:rPr>
          <w:rFonts w:ascii="Arial" w:hAnsi="Arial" w:cs="Arial"/>
          <w:b/>
          <w:sz w:val="24"/>
          <w:szCs w:val="24"/>
        </w:rPr>
        <w:t>7</w:t>
      </w:r>
      <w:r w:rsidR="00443502" w:rsidRPr="00693FF3">
        <w:rPr>
          <w:rFonts w:ascii="Arial" w:hAnsi="Arial" w:cs="Arial"/>
          <w:sz w:val="24"/>
          <w:szCs w:val="24"/>
        </w:rPr>
        <w:t xml:space="preserve">, de lunes a </w:t>
      </w:r>
      <w:r w:rsidR="00AA5B36" w:rsidRPr="00AB398E">
        <w:rPr>
          <w:rFonts w:ascii="Arial" w:hAnsi="Arial" w:cs="Arial"/>
          <w:sz w:val="24"/>
          <w:szCs w:val="24"/>
        </w:rPr>
        <w:t>sábado</w:t>
      </w:r>
      <w:r w:rsidR="00E22BF4" w:rsidRPr="00AB398E">
        <w:rPr>
          <w:rFonts w:ascii="Arial" w:hAnsi="Arial" w:cs="Arial"/>
          <w:sz w:val="24"/>
          <w:szCs w:val="24"/>
        </w:rPr>
        <w:t xml:space="preserve">, en un horario de atención de </w:t>
      </w:r>
      <w:r w:rsidR="00443502" w:rsidRPr="00AB398E">
        <w:rPr>
          <w:rFonts w:ascii="Arial" w:hAnsi="Arial" w:cs="Arial"/>
          <w:sz w:val="24"/>
          <w:szCs w:val="24"/>
        </w:rPr>
        <w:t>09:00 a 17:00 horas</w:t>
      </w:r>
      <w:r w:rsidRPr="00AB398E">
        <w:rPr>
          <w:rFonts w:ascii="Arial" w:hAnsi="Arial" w:cs="Arial"/>
          <w:sz w:val="24"/>
          <w:szCs w:val="24"/>
        </w:rPr>
        <w:t xml:space="preserve">, los </w:t>
      </w:r>
      <w:r w:rsidR="001F1784" w:rsidRPr="00AB398E">
        <w:rPr>
          <w:rFonts w:ascii="Arial" w:hAnsi="Arial" w:cs="Arial"/>
          <w:sz w:val="24"/>
          <w:szCs w:val="24"/>
        </w:rPr>
        <w:t>s</w:t>
      </w:r>
      <w:r w:rsidRPr="00AB398E">
        <w:rPr>
          <w:rFonts w:ascii="Arial" w:hAnsi="Arial" w:cs="Arial"/>
          <w:sz w:val="24"/>
          <w:szCs w:val="24"/>
        </w:rPr>
        <w:t xml:space="preserve">ervidores </w:t>
      </w:r>
      <w:r w:rsidR="001F1784" w:rsidRPr="00AB398E">
        <w:rPr>
          <w:rFonts w:ascii="Arial" w:hAnsi="Arial" w:cs="Arial"/>
          <w:sz w:val="24"/>
          <w:szCs w:val="24"/>
        </w:rPr>
        <w:t>comisionados</w:t>
      </w:r>
      <w:r w:rsidR="006E0C7B" w:rsidRPr="00AB398E">
        <w:rPr>
          <w:rFonts w:ascii="Arial" w:hAnsi="Arial" w:cs="Arial"/>
          <w:sz w:val="24"/>
          <w:szCs w:val="24"/>
        </w:rPr>
        <w:t xml:space="preserve"> se ab</w:t>
      </w:r>
      <w:r w:rsidRPr="00AB398E">
        <w:rPr>
          <w:rFonts w:ascii="Arial" w:hAnsi="Arial" w:cs="Arial"/>
          <w:sz w:val="24"/>
          <w:szCs w:val="24"/>
        </w:rPr>
        <w:t xml:space="preserve">ocarán exclusivamente al cumplimiento de sus funciones como responsables en cada una de las </w:t>
      </w:r>
      <w:r w:rsidR="00E22BF4" w:rsidRPr="00AB398E">
        <w:rPr>
          <w:rFonts w:ascii="Arial" w:hAnsi="Arial" w:cs="Arial"/>
          <w:b/>
          <w:sz w:val="24"/>
          <w:szCs w:val="24"/>
        </w:rPr>
        <w:t>46</w:t>
      </w:r>
      <w:r w:rsidRPr="00AB398E">
        <w:rPr>
          <w:rFonts w:ascii="Arial" w:hAnsi="Arial" w:cs="Arial"/>
          <w:sz w:val="24"/>
          <w:szCs w:val="24"/>
        </w:rPr>
        <w:t xml:space="preserve"> sedes </w:t>
      </w:r>
      <w:r w:rsidRPr="00693FF3">
        <w:rPr>
          <w:rFonts w:ascii="Arial" w:hAnsi="Arial" w:cs="Arial"/>
          <w:sz w:val="24"/>
          <w:szCs w:val="24"/>
        </w:rPr>
        <w:t xml:space="preserve">y para las diversas actividades que derivan de los presentes Lineamientos </w:t>
      </w:r>
      <w:r w:rsidR="001F1784" w:rsidRPr="00693FF3">
        <w:rPr>
          <w:rFonts w:ascii="Arial" w:hAnsi="Arial" w:cs="Arial"/>
          <w:sz w:val="24"/>
          <w:szCs w:val="24"/>
        </w:rPr>
        <w:t>y</w:t>
      </w:r>
      <w:r w:rsidRPr="00693FF3">
        <w:rPr>
          <w:rFonts w:ascii="Arial" w:hAnsi="Arial" w:cs="Arial"/>
          <w:sz w:val="24"/>
          <w:szCs w:val="24"/>
        </w:rPr>
        <w:t xml:space="preserve"> podrán ser sustituidos sólo por causas de fuerza mayor, a efecto de permitir una adecuada operación de la sede y un estricto control en la recepción, registro, traslado y </w:t>
      </w:r>
      <w:r w:rsidRPr="00AB398E">
        <w:rPr>
          <w:rFonts w:ascii="Arial" w:hAnsi="Arial" w:cs="Arial"/>
          <w:sz w:val="24"/>
          <w:szCs w:val="24"/>
        </w:rPr>
        <w:t>entrega de la documentación presentada por los aspirantes.</w:t>
      </w:r>
    </w:p>
    <w:p w:rsidR="008C5018" w:rsidRPr="00AB398E" w:rsidRDefault="008C5018" w:rsidP="008C5018">
      <w:pPr>
        <w:spacing w:after="0"/>
        <w:jc w:val="both"/>
        <w:rPr>
          <w:rFonts w:ascii="Arial" w:hAnsi="Arial" w:cs="Arial"/>
          <w:sz w:val="24"/>
          <w:szCs w:val="24"/>
        </w:rPr>
      </w:pPr>
    </w:p>
    <w:p w:rsidR="008C5018" w:rsidRPr="00693FF3" w:rsidRDefault="00366F1D" w:rsidP="008C5018">
      <w:pPr>
        <w:spacing w:after="0"/>
        <w:jc w:val="both"/>
        <w:rPr>
          <w:rFonts w:ascii="Arial" w:hAnsi="Arial" w:cs="Arial"/>
          <w:sz w:val="24"/>
          <w:szCs w:val="24"/>
        </w:rPr>
      </w:pPr>
      <w:r w:rsidRPr="00AB398E">
        <w:rPr>
          <w:rFonts w:ascii="Arial" w:hAnsi="Arial" w:cs="Arial"/>
          <w:sz w:val="24"/>
          <w:szCs w:val="24"/>
        </w:rPr>
        <w:t>Las y</w:t>
      </w:r>
      <w:r w:rsidR="008C5018" w:rsidRPr="00AB398E">
        <w:rPr>
          <w:rFonts w:ascii="Arial" w:hAnsi="Arial" w:cs="Arial"/>
          <w:sz w:val="24"/>
          <w:szCs w:val="24"/>
        </w:rPr>
        <w:t xml:space="preserve"> </w:t>
      </w:r>
      <w:r w:rsidRPr="00AB398E">
        <w:rPr>
          <w:rFonts w:ascii="Arial" w:hAnsi="Arial" w:cs="Arial"/>
          <w:sz w:val="24"/>
          <w:szCs w:val="24"/>
        </w:rPr>
        <w:t xml:space="preserve">los </w:t>
      </w:r>
      <w:r w:rsidR="008C5018" w:rsidRPr="00AB398E">
        <w:rPr>
          <w:rFonts w:ascii="Arial" w:hAnsi="Arial" w:cs="Arial"/>
          <w:sz w:val="24"/>
          <w:szCs w:val="24"/>
        </w:rPr>
        <w:t>titulares de las áreas deberán desig</w:t>
      </w:r>
      <w:r w:rsidR="00B104C6" w:rsidRPr="00AB398E">
        <w:rPr>
          <w:rFonts w:ascii="Arial" w:hAnsi="Arial" w:cs="Arial"/>
          <w:sz w:val="24"/>
          <w:szCs w:val="24"/>
        </w:rPr>
        <w:t>nar en primera instancia a</w:t>
      </w:r>
      <w:r w:rsidR="00F469A8" w:rsidRPr="00AB398E">
        <w:rPr>
          <w:rFonts w:ascii="Arial" w:hAnsi="Arial" w:cs="Arial"/>
          <w:sz w:val="24"/>
          <w:szCs w:val="24"/>
        </w:rPr>
        <w:t xml:space="preserve"> </w:t>
      </w:r>
      <w:r w:rsidR="00B104C6" w:rsidRPr="00AB398E">
        <w:rPr>
          <w:rFonts w:ascii="Arial" w:hAnsi="Arial" w:cs="Arial"/>
          <w:sz w:val="24"/>
          <w:szCs w:val="24"/>
        </w:rPr>
        <w:t>l</w:t>
      </w:r>
      <w:r w:rsidR="00F469A8" w:rsidRPr="00AB398E">
        <w:rPr>
          <w:rFonts w:ascii="Arial" w:hAnsi="Arial" w:cs="Arial"/>
          <w:sz w:val="24"/>
          <w:szCs w:val="24"/>
        </w:rPr>
        <w:t>os</w:t>
      </w:r>
      <w:r w:rsidR="00B104C6" w:rsidRPr="00AB398E">
        <w:rPr>
          <w:rFonts w:ascii="Arial" w:hAnsi="Arial" w:cs="Arial"/>
          <w:sz w:val="24"/>
          <w:szCs w:val="24"/>
        </w:rPr>
        <w:t xml:space="preserve"> servidor</w:t>
      </w:r>
      <w:r w:rsidR="00F469A8" w:rsidRPr="00AB398E">
        <w:rPr>
          <w:rFonts w:ascii="Arial" w:hAnsi="Arial" w:cs="Arial"/>
          <w:sz w:val="24"/>
          <w:szCs w:val="24"/>
        </w:rPr>
        <w:t>es</w:t>
      </w:r>
      <w:r w:rsidR="00B104C6" w:rsidRPr="00AB398E">
        <w:rPr>
          <w:rFonts w:ascii="Arial" w:hAnsi="Arial" w:cs="Arial"/>
          <w:sz w:val="24"/>
          <w:szCs w:val="24"/>
        </w:rPr>
        <w:t xml:space="preserve"> público</w:t>
      </w:r>
      <w:r w:rsidR="00F469A8" w:rsidRPr="00AB398E">
        <w:rPr>
          <w:rFonts w:ascii="Arial" w:hAnsi="Arial" w:cs="Arial"/>
          <w:sz w:val="24"/>
          <w:szCs w:val="24"/>
        </w:rPr>
        <w:t>s</w:t>
      </w:r>
      <w:r w:rsidR="008C5018" w:rsidRPr="00AB398E">
        <w:rPr>
          <w:rFonts w:ascii="Arial" w:hAnsi="Arial" w:cs="Arial"/>
          <w:sz w:val="24"/>
          <w:szCs w:val="24"/>
        </w:rPr>
        <w:t xml:space="preserve"> </w:t>
      </w:r>
      <w:r w:rsidR="00B104C6" w:rsidRPr="00AB398E">
        <w:rPr>
          <w:rFonts w:ascii="Arial" w:hAnsi="Arial" w:cs="Arial"/>
          <w:sz w:val="24"/>
          <w:szCs w:val="24"/>
        </w:rPr>
        <w:t>electoral</w:t>
      </w:r>
      <w:r w:rsidR="00F469A8" w:rsidRPr="00AB398E">
        <w:rPr>
          <w:rFonts w:ascii="Arial" w:hAnsi="Arial" w:cs="Arial"/>
          <w:sz w:val="24"/>
          <w:szCs w:val="24"/>
        </w:rPr>
        <w:t>es</w:t>
      </w:r>
      <w:r w:rsidR="00B104C6" w:rsidRPr="00AB398E">
        <w:rPr>
          <w:rFonts w:ascii="Arial" w:hAnsi="Arial" w:cs="Arial"/>
          <w:sz w:val="24"/>
          <w:szCs w:val="24"/>
        </w:rPr>
        <w:t xml:space="preserve"> que cuente</w:t>
      </w:r>
      <w:r w:rsidR="00F469A8" w:rsidRPr="00AB398E">
        <w:rPr>
          <w:rFonts w:ascii="Arial" w:hAnsi="Arial" w:cs="Arial"/>
          <w:sz w:val="24"/>
          <w:szCs w:val="24"/>
        </w:rPr>
        <w:t>n</w:t>
      </w:r>
      <w:r w:rsidR="008C5018" w:rsidRPr="00AB398E">
        <w:rPr>
          <w:rFonts w:ascii="Arial" w:hAnsi="Arial" w:cs="Arial"/>
          <w:sz w:val="24"/>
          <w:szCs w:val="24"/>
        </w:rPr>
        <w:t xml:space="preserve"> con plaz</w:t>
      </w:r>
      <w:r w:rsidR="006E2BED" w:rsidRPr="00AB398E">
        <w:rPr>
          <w:rFonts w:ascii="Arial" w:hAnsi="Arial" w:cs="Arial"/>
          <w:sz w:val="24"/>
          <w:szCs w:val="24"/>
        </w:rPr>
        <w:t>a permanente</w:t>
      </w:r>
      <w:r w:rsidR="006E2BED" w:rsidRPr="00693FF3">
        <w:rPr>
          <w:rFonts w:ascii="Arial" w:hAnsi="Arial" w:cs="Arial"/>
          <w:sz w:val="24"/>
          <w:szCs w:val="24"/>
        </w:rPr>
        <w:t>; dando prioridad a</w:t>
      </w:r>
      <w:r w:rsidR="008C5018" w:rsidRPr="00693FF3">
        <w:rPr>
          <w:rFonts w:ascii="Arial" w:hAnsi="Arial" w:cs="Arial"/>
          <w:sz w:val="24"/>
          <w:szCs w:val="24"/>
        </w:rPr>
        <w:t xml:space="preserve"> </w:t>
      </w:r>
      <w:r w:rsidR="00B104C6" w:rsidRPr="00693FF3">
        <w:rPr>
          <w:rFonts w:ascii="Arial" w:hAnsi="Arial" w:cs="Arial"/>
          <w:sz w:val="24"/>
          <w:szCs w:val="24"/>
        </w:rPr>
        <w:t xml:space="preserve">aquellos </w:t>
      </w:r>
      <w:r w:rsidR="008C5018" w:rsidRPr="00693FF3">
        <w:rPr>
          <w:rFonts w:ascii="Arial" w:hAnsi="Arial" w:cs="Arial"/>
          <w:sz w:val="24"/>
          <w:szCs w:val="24"/>
        </w:rPr>
        <w:t>con nivel de licenciatura y/o tengan experiencia en este tipo de operativos que ha llevado a cabo el I</w:t>
      </w:r>
      <w:r w:rsidR="001617A2" w:rsidRPr="00693FF3">
        <w:rPr>
          <w:rFonts w:ascii="Arial" w:hAnsi="Arial" w:cs="Arial"/>
          <w:sz w:val="24"/>
          <w:szCs w:val="24"/>
        </w:rPr>
        <w:t>EEM</w:t>
      </w:r>
      <w:r w:rsidR="008C5018" w:rsidRPr="00693FF3">
        <w:rPr>
          <w:rFonts w:ascii="Arial" w:hAnsi="Arial" w:cs="Arial"/>
          <w:sz w:val="24"/>
          <w:szCs w:val="24"/>
        </w:rPr>
        <w:t xml:space="preserve"> en procesos electorales anteriores y que cuenten con aptitud para desempeñar la comisión. </w:t>
      </w:r>
    </w:p>
    <w:p w:rsidR="00693FF3" w:rsidRPr="00693FF3" w:rsidRDefault="00693FF3" w:rsidP="00BC07BE">
      <w:pPr>
        <w:tabs>
          <w:tab w:val="left" w:pos="6700"/>
        </w:tabs>
        <w:spacing w:after="0"/>
        <w:jc w:val="both"/>
        <w:rPr>
          <w:rFonts w:ascii="Arial" w:hAnsi="Arial" w:cs="Arial"/>
          <w:sz w:val="24"/>
          <w:szCs w:val="24"/>
        </w:rPr>
      </w:pPr>
    </w:p>
    <w:p w:rsidR="008C5018" w:rsidRPr="00693FF3" w:rsidRDefault="00C5548F" w:rsidP="00C774AA">
      <w:pPr>
        <w:pStyle w:val="Prrafodelista"/>
        <w:numPr>
          <w:ilvl w:val="0"/>
          <w:numId w:val="34"/>
        </w:numPr>
        <w:spacing w:after="0"/>
        <w:jc w:val="both"/>
        <w:rPr>
          <w:rFonts w:ascii="Arial" w:hAnsi="Arial" w:cs="Arial"/>
          <w:i/>
          <w:sz w:val="24"/>
          <w:szCs w:val="24"/>
        </w:rPr>
      </w:pPr>
      <w:r w:rsidRPr="00693FF3">
        <w:rPr>
          <w:rFonts w:ascii="Arial" w:hAnsi="Arial" w:cs="Arial"/>
          <w:sz w:val="24"/>
          <w:szCs w:val="24"/>
        </w:rPr>
        <w:lastRenderedPageBreak/>
        <w:t>R</w:t>
      </w:r>
      <w:r w:rsidR="008C5018" w:rsidRPr="00693FF3">
        <w:rPr>
          <w:rFonts w:ascii="Arial" w:hAnsi="Arial" w:cs="Arial"/>
          <w:sz w:val="24"/>
          <w:szCs w:val="24"/>
        </w:rPr>
        <w:t>esponsabilidades</w:t>
      </w:r>
      <w:r w:rsidRPr="00693FF3">
        <w:rPr>
          <w:rFonts w:ascii="Arial" w:hAnsi="Arial" w:cs="Arial"/>
          <w:sz w:val="24"/>
          <w:szCs w:val="24"/>
        </w:rPr>
        <w:t xml:space="preserve"> de los servidores comisionados</w:t>
      </w:r>
      <w:r w:rsidR="008C5018" w:rsidRPr="00693FF3">
        <w:rPr>
          <w:rFonts w:ascii="Arial" w:hAnsi="Arial" w:cs="Arial"/>
          <w:sz w:val="24"/>
          <w:szCs w:val="24"/>
        </w:rPr>
        <w:t>:</w:t>
      </w:r>
    </w:p>
    <w:p w:rsidR="00717ECB" w:rsidRPr="00693FF3" w:rsidRDefault="00717ECB" w:rsidP="008C5018">
      <w:pPr>
        <w:spacing w:after="0"/>
        <w:jc w:val="both"/>
        <w:rPr>
          <w:rFonts w:ascii="Arial" w:hAnsi="Arial" w:cs="Arial"/>
          <w:sz w:val="24"/>
          <w:szCs w:val="24"/>
        </w:rPr>
      </w:pPr>
    </w:p>
    <w:p w:rsidR="008C5018" w:rsidRPr="00693FF3" w:rsidRDefault="008C5018" w:rsidP="00C7691F">
      <w:pPr>
        <w:pStyle w:val="Prrafodelista"/>
        <w:numPr>
          <w:ilvl w:val="0"/>
          <w:numId w:val="35"/>
        </w:numPr>
        <w:spacing w:after="0"/>
        <w:ind w:left="567" w:hanging="207"/>
        <w:jc w:val="both"/>
        <w:rPr>
          <w:rFonts w:ascii="Arial" w:hAnsi="Arial" w:cs="Arial"/>
          <w:sz w:val="24"/>
          <w:szCs w:val="24"/>
        </w:rPr>
      </w:pPr>
      <w:r w:rsidRPr="00693FF3">
        <w:rPr>
          <w:rFonts w:ascii="Arial" w:hAnsi="Arial" w:cs="Arial"/>
          <w:sz w:val="24"/>
          <w:szCs w:val="24"/>
        </w:rPr>
        <w:t xml:space="preserve">Acudir con puntualidad y sin excepción al curso de capacitación que imparta el personal de la Dirección de Organización el día </w:t>
      </w:r>
      <w:r w:rsidR="00E22BF4">
        <w:rPr>
          <w:rFonts w:ascii="Arial" w:hAnsi="Arial" w:cs="Arial"/>
          <w:b/>
          <w:sz w:val="24"/>
          <w:szCs w:val="24"/>
        </w:rPr>
        <w:t>13</w:t>
      </w:r>
      <w:r w:rsidR="000E1A27" w:rsidRPr="00693FF3">
        <w:rPr>
          <w:rFonts w:ascii="Arial" w:hAnsi="Arial" w:cs="Arial"/>
          <w:b/>
          <w:sz w:val="24"/>
          <w:szCs w:val="24"/>
        </w:rPr>
        <w:t xml:space="preserve"> de septiembre </w:t>
      </w:r>
      <w:r w:rsidRPr="00693FF3">
        <w:rPr>
          <w:rFonts w:ascii="Arial" w:hAnsi="Arial" w:cs="Arial"/>
          <w:b/>
          <w:sz w:val="24"/>
          <w:szCs w:val="24"/>
        </w:rPr>
        <w:t>de 201</w:t>
      </w:r>
      <w:r w:rsidR="007A79A5" w:rsidRPr="00693FF3">
        <w:rPr>
          <w:rFonts w:ascii="Arial" w:hAnsi="Arial" w:cs="Arial"/>
          <w:b/>
          <w:sz w:val="24"/>
          <w:szCs w:val="24"/>
        </w:rPr>
        <w:t>7</w:t>
      </w:r>
      <w:r w:rsidRPr="00693FF3">
        <w:rPr>
          <w:rFonts w:ascii="Arial" w:hAnsi="Arial" w:cs="Arial"/>
          <w:sz w:val="24"/>
          <w:szCs w:val="24"/>
        </w:rPr>
        <w:t>; y en ese mismo evento, recibir el material para la ejecución de las tareas propias de la comisión a desempeñar. La capacitación tendrá como objetivo instruir a</w:t>
      </w:r>
      <w:r w:rsidR="00F469A8" w:rsidRPr="00693FF3">
        <w:rPr>
          <w:rFonts w:ascii="Arial" w:hAnsi="Arial" w:cs="Arial"/>
          <w:sz w:val="24"/>
          <w:szCs w:val="24"/>
        </w:rPr>
        <w:t xml:space="preserve"> </w:t>
      </w:r>
      <w:r w:rsidRPr="00693FF3">
        <w:rPr>
          <w:rFonts w:ascii="Arial" w:hAnsi="Arial" w:cs="Arial"/>
          <w:sz w:val="24"/>
          <w:szCs w:val="24"/>
        </w:rPr>
        <w:t>l</w:t>
      </w:r>
      <w:r w:rsidR="00F469A8" w:rsidRPr="00693FF3">
        <w:rPr>
          <w:rFonts w:ascii="Arial" w:hAnsi="Arial" w:cs="Arial"/>
          <w:sz w:val="24"/>
          <w:szCs w:val="24"/>
        </w:rPr>
        <w:t>os</w:t>
      </w:r>
      <w:r w:rsidRPr="00693FF3">
        <w:rPr>
          <w:rFonts w:ascii="Arial" w:hAnsi="Arial" w:cs="Arial"/>
          <w:sz w:val="24"/>
          <w:szCs w:val="24"/>
        </w:rPr>
        <w:t xml:space="preserve"> servidor</w:t>
      </w:r>
      <w:r w:rsidR="00F469A8" w:rsidRPr="00693FF3">
        <w:rPr>
          <w:rFonts w:ascii="Arial" w:hAnsi="Arial" w:cs="Arial"/>
          <w:sz w:val="24"/>
          <w:szCs w:val="24"/>
        </w:rPr>
        <w:t>es</w:t>
      </w:r>
      <w:r w:rsidRPr="00693FF3">
        <w:rPr>
          <w:rFonts w:ascii="Arial" w:hAnsi="Arial" w:cs="Arial"/>
          <w:sz w:val="24"/>
          <w:szCs w:val="24"/>
        </w:rPr>
        <w:t xml:space="preserve"> público</w:t>
      </w:r>
      <w:r w:rsidR="00F469A8" w:rsidRPr="00693FF3">
        <w:rPr>
          <w:rFonts w:ascii="Arial" w:hAnsi="Arial" w:cs="Arial"/>
          <w:sz w:val="24"/>
          <w:szCs w:val="24"/>
        </w:rPr>
        <w:t>s</w:t>
      </w:r>
      <w:r w:rsidRPr="00693FF3">
        <w:rPr>
          <w:rFonts w:ascii="Arial" w:hAnsi="Arial" w:cs="Arial"/>
          <w:sz w:val="24"/>
          <w:szCs w:val="24"/>
        </w:rPr>
        <w:t xml:space="preserve"> sobre los presentes Lineamientos y las responsabilidades que tendrá</w:t>
      </w:r>
      <w:r w:rsidR="00F469A8" w:rsidRPr="00693FF3">
        <w:rPr>
          <w:rFonts w:ascii="Arial" w:hAnsi="Arial" w:cs="Arial"/>
          <w:sz w:val="24"/>
          <w:szCs w:val="24"/>
        </w:rPr>
        <w:t>n</w:t>
      </w:r>
      <w:r w:rsidRPr="00693FF3">
        <w:rPr>
          <w:rFonts w:ascii="Arial" w:hAnsi="Arial" w:cs="Arial"/>
          <w:sz w:val="24"/>
          <w:szCs w:val="24"/>
        </w:rPr>
        <w:t xml:space="preserve"> a su cargo.</w:t>
      </w:r>
    </w:p>
    <w:p w:rsidR="00660A44" w:rsidRPr="00693FF3" w:rsidRDefault="00660A44" w:rsidP="00C7691F">
      <w:pPr>
        <w:spacing w:after="0"/>
        <w:ind w:left="567" w:hanging="207"/>
        <w:jc w:val="both"/>
        <w:rPr>
          <w:rFonts w:ascii="Arial" w:hAnsi="Arial" w:cs="Arial"/>
          <w:sz w:val="24"/>
          <w:szCs w:val="24"/>
        </w:rPr>
      </w:pPr>
    </w:p>
    <w:p w:rsidR="008C5018" w:rsidRPr="00693FF3" w:rsidRDefault="008C5018" w:rsidP="00C7691F">
      <w:pPr>
        <w:pStyle w:val="Prrafodelista"/>
        <w:numPr>
          <w:ilvl w:val="0"/>
          <w:numId w:val="35"/>
        </w:numPr>
        <w:spacing w:after="0"/>
        <w:ind w:left="567" w:hanging="207"/>
        <w:jc w:val="both"/>
        <w:rPr>
          <w:rFonts w:ascii="Arial" w:hAnsi="Arial" w:cs="Arial"/>
          <w:sz w:val="24"/>
          <w:szCs w:val="24"/>
        </w:rPr>
      </w:pPr>
      <w:r w:rsidRPr="00693FF3">
        <w:rPr>
          <w:rFonts w:ascii="Arial" w:hAnsi="Arial" w:cs="Arial"/>
          <w:sz w:val="24"/>
          <w:szCs w:val="24"/>
        </w:rPr>
        <w:t>Conocer los presentes Lineamientos con sus respectivos anexos.</w:t>
      </w:r>
    </w:p>
    <w:p w:rsidR="008C5018" w:rsidRPr="00693FF3" w:rsidRDefault="008C5018" w:rsidP="00C7691F">
      <w:pPr>
        <w:spacing w:after="0"/>
        <w:ind w:left="567" w:hanging="207"/>
        <w:jc w:val="both"/>
        <w:rPr>
          <w:rFonts w:ascii="Arial" w:hAnsi="Arial" w:cs="Arial"/>
          <w:sz w:val="24"/>
          <w:szCs w:val="24"/>
        </w:rPr>
      </w:pPr>
    </w:p>
    <w:p w:rsidR="008C5018" w:rsidRPr="00693FF3" w:rsidRDefault="008C5018" w:rsidP="00C7691F">
      <w:pPr>
        <w:pStyle w:val="Prrafodelista"/>
        <w:numPr>
          <w:ilvl w:val="0"/>
          <w:numId w:val="35"/>
        </w:numPr>
        <w:spacing w:after="0"/>
        <w:ind w:left="567" w:hanging="207"/>
        <w:jc w:val="both"/>
        <w:rPr>
          <w:rFonts w:ascii="Arial" w:hAnsi="Arial" w:cs="Arial"/>
          <w:sz w:val="24"/>
          <w:szCs w:val="24"/>
        </w:rPr>
      </w:pPr>
      <w:r w:rsidRPr="00693FF3">
        <w:rPr>
          <w:rFonts w:ascii="Arial" w:hAnsi="Arial" w:cs="Arial"/>
          <w:sz w:val="24"/>
          <w:szCs w:val="24"/>
        </w:rPr>
        <w:t>Conocer con amplitud sus funciones y realizarlas con eficacia, eficiencia y profesionalismo, de acuerdo con lo señalado en el procedimiento marcado en el apartado “</w:t>
      </w:r>
      <w:r w:rsidR="009B1DB4" w:rsidRPr="00693FF3">
        <w:rPr>
          <w:rFonts w:ascii="Arial" w:hAnsi="Arial" w:cs="Arial"/>
          <w:sz w:val="24"/>
          <w:szCs w:val="24"/>
        </w:rPr>
        <w:t>6.2.3</w:t>
      </w:r>
      <w:r w:rsidRPr="00693FF3">
        <w:rPr>
          <w:rFonts w:ascii="Arial" w:hAnsi="Arial" w:cs="Arial"/>
          <w:sz w:val="24"/>
          <w:szCs w:val="24"/>
        </w:rPr>
        <w:t xml:space="preserve">. </w:t>
      </w:r>
      <w:r w:rsidR="009B1DB4" w:rsidRPr="00693FF3">
        <w:rPr>
          <w:rFonts w:ascii="Arial" w:hAnsi="Arial" w:cs="Arial"/>
          <w:sz w:val="24"/>
          <w:szCs w:val="24"/>
        </w:rPr>
        <w:t>R</w:t>
      </w:r>
      <w:r w:rsidRPr="00693FF3">
        <w:rPr>
          <w:rFonts w:ascii="Arial" w:hAnsi="Arial" w:cs="Arial"/>
          <w:sz w:val="24"/>
          <w:szCs w:val="24"/>
        </w:rPr>
        <w:t>ecepción de los documentos solicitado</w:t>
      </w:r>
      <w:r w:rsidR="00B3127A" w:rsidRPr="00693FF3">
        <w:rPr>
          <w:rFonts w:ascii="Arial" w:hAnsi="Arial" w:cs="Arial"/>
          <w:sz w:val="24"/>
          <w:szCs w:val="24"/>
        </w:rPr>
        <w:t>s, verificación de requisitos e</w:t>
      </w:r>
      <w:r w:rsidRPr="00693FF3">
        <w:rPr>
          <w:rFonts w:ascii="Arial" w:hAnsi="Arial" w:cs="Arial"/>
          <w:sz w:val="24"/>
          <w:szCs w:val="24"/>
        </w:rPr>
        <w:t xml:space="preserve"> integración de expedientes en sede”, de estos Lineamientos.</w:t>
      </w:r>
    </w:p>
    <w:p w:rsidR="008C5018" w:rsidRPr="00693FF3" w:rsidRDefault="008C5018" w:rsidP="008C5018">
      <w:pPr>
        <w:spacing w:after="0"/>
        <w:jc w:val="both"/>
        <w:rPr>
          <w:rFonts w:ascii="Arial" w:hAnsi="Arial" w:cs="Arial"/>
          <w:sz w:val="24"/>
          <w:szCs w:val="24"/>
        </w:rPr>
      </w:pPr>
    </w:p>
    <w:p w:rsidR="008C5018" w:rsidRPr="00693FF3" w:rsidRDefault="00C5548F" w:rsidP="00C774AA">
      <w:pPr>
        <w:pStyle w:val="Prrafodelista"/>
        <w:numPr>
          <w:ilvl w:val="0"/>
          <w:numId w:val="34"/>
        </w:numPr>
        <w:spacing w:after="0"/>
        <w:jc w:val="both"/>
        <w:rPr>
          <w:rFonts w:ascii="Arial" w:hAnsi="Arial" w:cs="Arial"/>
          <w:sz w:val="24"/>
          <w:szCs w:val="24"/>
        </w:rPr>
      </w:pPr>
      <w:r w:rsidRPr="00693FF3">
        <w:rPr>
          <w:rFonts w:ascii="Arial" w:hAnsi="Arial" w:cs="Arial"/>
          <w:sz w:val="24"/>
          <w:szCs w:val="24"/>
        </w:rPr>
        <w:t>Fun</w:t>
      </w:r>
      <w:r w:rsidR="009B1DB4" w:rsidRPr="00693FF3">
        <w:rPr>
          <w:rFonts w:ascii="Arial" w:hAnsi="Arial" w:cs="Arial"/>
          <w:sz w:val="24"/>
          <w:szCs w:val="24"/>
        </w:rPr>
        <w:t>c</w:t>
      </w:r>
      <w:r w:rsidRPr="00693FF3">
        <w:rPr>
          <w:rFonts w:ascii="Arial" w:hAnsi="Arial" w:cs="Arial"/>
          <w:sz w:val="24"/>
          <w:szCs w:val="24"/>
        </w:rPr>
        <w:t>iones de los servidores comisionados</w:t>
      </w:r>
      <w:r w:rsidR="008C5018" w:rsidRPr="00693FF3">
        <w:rPr>
          <w:rFonts w:ascii="Arial" w:hAnsi="Arial" w:cs="Arial"/>
          <w:sz w:val="24"/>
          <w:szCs w:val="24"/>
        </w:rPr>
        <w:t>:</w:t>
      </w:r>
    </w:p>
    <w:p w:rsidR="008C5018" w:rsidRPr="00693FF3" w:rsidRDefault="008C5018" w:rsidP="008C5018">
      <w:pPr>
        <w:spacing w:after="0"/>
        <w:jc w:val="both"/>
        <w:rPr>
          <w:rFonts w:ascii="Arial" w:hAnsi="Arial" w:cs="Arial"/>
          <w:sz w:val="24"/>
          <w:szCs w:val="24"/>
        </w:rPr>
      </w:pPr>
    </w:p>
    <w:p w:rsidR="008C5018" w:rsidRPr="00693FF3" w:rsidRDefault="008C5018" w:rsidP="006F2C10">
      <w:pPr>
        <w:pStyle w:val="Prrafodelista"/>
        <w:spacing w:after="0"/>
        <w:jc w:val="both"/>
        <w:rPr>
          <w:rFonts w:ascii="Arial" w:hAnsi="Arial" w:cs="Arial"/>
          <w:b/>
          <w:sz w:val="24"/>
          <w:szCs w:val="24"/>
        </w:rPr>
      </w:pPr>
      <w:r w:rsidRPr="00693FF3">
        <w:rPr>
          <w:rFonts w:ascii="Arial" w:hAnsi="Arial" w:cs="Arial"/>
          <w:b/>
          <w:sz w:val="24"/>
          <w:szCs w:val="24"/>
        </w:rPr>
        <w:t>De Información:</w:t>
      </w:r>
    </w:p>
    <w:p w:rsidR="008C5018" w:rsidRPr="00693FF3" w:rsidRDefault="008C5018" w:rsidP="008C5018">
      <w:pPr>
        <w:spacing w:after="0"/>
        <w:jc w:val="both"/>
        <w:rPr>
          <w:rFonts w:ascii="Arial" w:hAnsi="Arial" w:cs="Arial"/>
          <w:b/>
          <w:sz w:val="24"/>
          <w:szCs w:val="24"/>
        </w:rPr>
      </w:pPr>
    </w:p>
    <w:p w:rsidR="008C5018" w:rsidRPr="00693FF3" w:rsidRDefault="008C5018" w:rsidP="00B104C6">
      <w:pPr>
        <w:spacing w:after="0"/>
        <w:ind w:left="709" w:firstLine="567"/>
        <w:jc w:val="both"/>
        <w:rPr>
          <w:rFonts w:ascii="Arial" w:hAnsi="Arial" w:cs="Arial"/>
          <w:b/>
          <w:sz w:val="24"/>
          <w:szCs w:val="24"/>
        </w:rPr>
      </w:pPr>
      <w:r w:rsidRPr="00693FF3">
        <w:rPr>
          <w:rFonts w:ascii="Arial" w:hAnsi="Arial" w:cs="Arial"/>
          <w:b/>
          <w:sz w:val="24"/>
          <w:szCs w:val="24"/>
        </w:rPr>
        <w:t xml:space="preserve">Del </w:t>
      </w:r>
      <w:r w:rsidR="00E22BF4">
        <w:rPr>
          <w:rFonts w:ascii="Arial" w:hAnsi="Arial" w:cs="Arial"/>
          <w:b/>
          <w:sz w:val="24"/>
          <w:szCs w:val="24"/>
        </w:rPr>
        <w:t>18</w:t>
      </w:r>
      <w:r w:rsidR="000E1A27" w:rsidRPr="00693FF3">
        <w:rPr>
          <w:rFonts w:ascii="Arial" w:hAnsi="Arial" w:cs="Arial"/>
          <w:b/>
          <w:sz w:val="24"/>
          <w:szCs w:val="24"/>
        </w:rPr>
        <w:t xml:space="preserve"> al </w:t>
      </w:r>
      <w:r w:rsidR="0088278D" w:rsidRPr="00693FF3">
        <w:rPr>
          <w:rFonts w:ascii="Arial" w:hAnsi="Arial" w:cs="Arial"/>
          <w:b/>
          <w:sz w:val="24"/>
          <w:szCs w:val="24"/>
        </w:rPr>
        <w:t>2</w:t>
      </w:r>
      <w:r w:rsidR="00E22BF4">
        <w:rPr>
          <w:rFonts w:ascii="Arial" w:hAnsi="Arial" w:cs="Arial"/>
          <w:b/>
          <w:sz w:val="24"/>
          <w:szCs w:val="24"/>
        </w:rPr>
        <w:t>8</w:t>
      </w:r>
      <w:r w:rsidRPr="00693FF3">
        <w:rPr>
          <w:rFonts w:ascii="Arial" w:hAnsi="Arial" w:cs="Arial"/>
          <w:b/>
          <w:sz w:val="24"/>
          <w:szCs w:val="24"/>
        </w:rPr>
        <w:t xml:space="preserve"> de septiembre de 201</w:t>
      </w:r>
      <w:r w:rsidR="007A79A5" w:rsidRPr="00693FF3">
        <w:rPr>
          <w:rFonts w:ascii="Arial" w:hAnsi="Arial" w:cs="Arial"/>
          <w:b/>
          <w:sz w:val="24"/>
          <w:szCs w:val="24"/>
        </w:rPr>
        <w:t>7</w:t>
      </w:r>
    </w:p>
    <w:p w:rsidR="008C5018" w:rsidRPr="00693FF3" w:rsidRDefault="008C5018" w:rsidP="008C5018">
      <w:pPr>
        <w:spacing w:after="0"/>
        <w:jc w:val="both"/>
        <w:rPr>
          <w:rFonts w:ascii="Arial" w:hAnsi="Arial" w:cs="Arial"/>
          <w:b/>
          <w:sz w:val="24"/>
          <w:szCs w:val="24"/>
        </w:rPr>
      </w:pPr>
    </w:p>
    <w:p w:rsidR="008C5018" w:rsidRPr="00693FF3" w:rsidRDefault="008C5018" w:rsidP="00C7691F">
      <w:pPr>
        <w:pStyle w:val="Prrafodelista"/>
        <w:numPr>
          <w:ilvl w:val="0"/>
          <w:numId w:val="7"/>
        </w:numPr>
        <w:spacing w:after="0"/>
        <w:ind w:left="567" w:hanging="218"/>
        <w:jc w:val="both"/>
        <w:rPr>
          <w:rFonts w:ascii="Arial" w:hAnsi="Arial" w:cs="Arial"/>
          <w:sz w:val="24"/>
          <w:szCs w:val="24"/>
        </w:rPr>
      </w:pPr>
      <w:r w:rsidRPr="00693FF3">
        <w:rPr>
          <w:rFonts w:ascii="Arial" w:hAnsi="Arial" w:cs="Arial"/>
          <w:sz w:val="24"/>
          <w:szCs w:val="24"/>
        </w:rPr>
        <w:t xml:space="preserve">Proporcionar la información que soliciten las ciudadanas y </w:t>
      </w:r>
      <w:r w:rsidR="006E0C7B" w:rsidRPr="00693FF3">
        <w:rPr>
          <w:rFonts w:ascii="Arial" w:hAnsi="Arial" w:cs="Arial"/>
          <w:sz w:val="24"/>
          <w:szCs w:val="24"/>
        </w:rPr>
        <w:t xml:space="preserve">los </w:t>
      </w:r>
      <w:r w:rsidRPr="00693FF3">
        <w:rPr>
          <w:rFonts w:ascii="Arial" w:hAnsi="Arial" w:cs="Arial"/>
          <w:sz w:val="24"/>
          <w:szCs w:val="24"/>
        </w:rPr>
        <w:t xml:space="preserve">ciudadanos que se presenten en la sede a la cual fueron asignados, respecto al procedimiento para llenar y presentar </w:t>
      </w:r>
      <w:r w:rsidR="0048576E" w:rsidRPr="00693FF3">
        <w:rPr>
          <w:rFonts w:ascii="Arial" w:hAnsi="Arial" w:cs="Arial"/>
          <w:sz w:val="24"/>
          <w:szCs w:val="24"/>
        </w:rPr>
        <w:t>los documentos solicitados</w:t>
      </w:r>
      <w:r w:rsidRPr="00693FF3">
        <w:rPr>
          <w:rFonts w:ascii="Arial" w:hAnsi="Arial" w:cs="Arial"/>
          <w:sz w:val="24"/>
          <w:szCs w:val="24"/>
        </w:rPr>
        <w:t xml:space="preserve"> en la convocatoria. </w:t>
      </w:r>
    </w:p>
    <w:p w:rsidR="0048576E" w:rsidRPr="00693FF3" w:rsidRDefault="0048576E" w:rsidP="00C7691F">
      <w:pPr>
        <w:pStyle w:val="Prrafodelista"/>
        <w:spacing w:after="0"/>
        <w:ind w:left="567" w:hanging="218"/>
        <w:jc w:val="both"/>
        <w:rPr>
          <w:rFonts w:ascii="Arial" w:hAnsi="Arial" w:cs="Arial"/>
          <w:sz w:val="24"/>
          <w:szCs w:val="24"/>
        </w:rPr>
      </w:pPr>
    </w:p>
    <w:p w:rsidR="00926D21" w:rsidRPr="00693FF3" w:rsidRDefault="0048576E" w:rsidP="00C7691F">
      <w:pPr>
        <w:pStyle w:val="Prrafodelista"/>
        <w:numPr>
          <w:ilvl w:val="0"/>
          <w:numId w:val="7"/>
        </w:numPr>
        <w:spacing w:after="0"/>
        <w:ind w:left="567" w:hanging="218"/>
        <w:jc w:val="both"/>
        <w:rPr>
          <w:rFonts w:ascii="Arial" w:hAnsi="Arial" w:cs="Arial"/>
          <w:sz w:val="24"/>
          <w:szCs w:val="24"/>
        </w:rPr>
      </w:pPr>
      <w:r w:rsidRPr="00693FF3">
        <w:rPr>
          <w:rFonts w:ascii="Arial" w:hAnsi="Arial" w:cs="Arial"/>
          <w:sz w:val="24"/>
          <w:szCs w:val="24"/>
        </w:rPr>
        <w:t>Cuando los documentos solicitados en la convocatoria no se presenten de conformidad con lo establecido en la misma</w:t>
      </w:r>
      <w:r w:rsidR="005940FE" w:rsidRPr="00693FF3">
        <w:rPr>
          <w:rFonts w:ascii="Arial" w:hAnsi="Arial" w:cs="Arial"/>
          <w:sz w:val="24"/>
          <w:szCs w:val="24"/>
        </w:rPr>
        <w:t>,</w:t>
      </w:r>
      <w:r w:rsidRPr="00693FF3">
        <w:rPr>
          <w:rFonts w:ascii="Arial" w:hAnsi="Arial" w:cs="Arial"/>
          <w:sz w:val="24"/>
          <w:szCs w:val="24"/>
        </w:rPr>
        <w:t xml:space="preserve"> informar a la ciudadana o </w:t>
      </w:r>
      <w:r w:rsidR="006E0C7B" w:rsidRPr="00693FF3">
        <w:rPr>
          <w:rFonts w:ascii="Arial" w:hAnsi="Arial" w:cs="Arial"/>
          <w:sz w:val="24"/>
          <w:szCs w:val="24"/>
        </w:rPr>
        <w:t xml:space="preserve">al </w:t>
      </w:r>
      <w:r w:rsidRPr="00693FF3">
        <w:rPr>
          <w:rFonts w:ascii="Arial" w:hAnsi="Arial" w:cs="Arial"/>
          <w:sz w:val="24"/>
          <w:szCs w:val="24"/>
        </w:rPr>
        <w:t>ciudadano, que</w:t>
      </w:r>
      <w:r w:rsidR="00F469A8" w:rsidRPr="00693FF3">
        <w:rPr>
          <w:rFonts w:ascii="Arial" w:hAnsi="Arial" w:cs="Arial"/>
          <w:sz w:val="24"/>
          <w:szCs w:val="24"/>
        </w:rPr>
        <w:t xml:space="preserve"> </w:t>
      </w:r>
      <w:r w:rsidR="00A1536A" w:rsidRPr="00693FF3">
        <w:rPr>
          <w:rFonts w:ascii="Arial" w:hAnsi="Arial" w:cs="Arial"/>
          <w:sz w:val="24"/>
          <w:szCs w:val="24"/>
        </w:rPr>
        <w:t>deberán</w:t>
      </w:r>
      <w:r w:rsidRPr="00693FF3">
        <w:rPr>
          <w:rFonts w:ascii="Arial" w:hAnsi="Arial" w:cs="Arial"/>
          <w:sz w:val="24"/>
          <w:szCs w:val="24"/>
        </w:rPr>
        <w:t xml:space="preserve"> complementar su documentación</w:t>
      </w:r>
      <w:r w:rsidR="005940FE" w:rsidRPr="00693FF3">
        <w:rPr>
          <w:rFonts w:ascii="Arial" w:hAnsi="Arial" w:cs="Arial"/>
          <w:sz w:val="24"/>
          <w:szCs w:val="24"/>
        </w:rPr>
        <w:t xml:space="preserve"> y regresar posteriormente</w:t>
      </w:r>
      <w:r w:rsidRPr="00693FF3">
        <w:rPr>
          <w:rFonts w:ascii="Arial" w:hAnsi="Arial" w:cs="Arial"/>
          <w:sz w:val="24"/>
          <w:szCs w:val="24"/>
        </w:rPr>
        <w:t>, indicándole además la fecha límite señalada en ésta para</w:t>
      </w:r>
      <w:r w:rsidR="008803B8" w:rsidRPr="00693FF3">
        <w:rPr>
          <w:rFonts w:ascii="Arial" w:hAnsi="Arial" w:cs="Arial"/>
          <w:sz w:val="24"/>
          <w:szCs w:val="24"/>
        </w:rPr>
        <w:t xml:space="preserve"> presentarse a</w:t>
      </w:r>
      <w:r w:rsidRPr="00693FF3">
        <w:rPr>
          <w:rFonts w:ascii="Arial" w:hAnsi="Arial" w:cs="Arial"/>
          <w:sz w:val="24"/>
          <w:szCs w:val="24"/>
        </w:rPr>
        <w:t xml:space="preserve"> realizar su trámite.</w:t>
      </w:r>
    </w:p>
    <w:p w:rsidR="003450F9" w:rsidRPr="00693FF3" w:rsidRDefault="003450F9" w:rsidP="00C7691F">
      <w:pPr>
        <w:pStyle w:val="Prrafodelista"/>
        <w:spacing w:after="0"/>
        <w:ind w:left="567" w:hanging="218"/>
        <w:jc w:val="both"/>
        <w:rPr>
          <w:rFonts w:ascii="Arial" w:hAnsi="Arial" w:cs="Arial"/>
          <w:sz w:val="24"/>
          <w:szCs w:val="24"/>
        </w:rPr>
      </w:pPr>
    </w:p>
    <w:p w:rsidR="008C5018" w:rsidRPr="00693FF3" w:rsidRDefault="008C5018" w:rsidP="00C7691F">
      <w:pPr>
        <w:pStyle w:val="Prrafodelista"/>
        <w:numPr>
          <w:ilvl w:val="0"/>
          <w:numId w:val="7"/>
        </w:numPr>
        <w:spacing w:after="0"/>
        <w:ind w:left="567" w:hanging="218"/>
        <w:jc w:val="both"/>
        <w:rPr>
          <w:rFonts w:ascii="Arial" w:hAnsi="Arial" w:cs="Arial"/>
          <w:sz w:val="24"/>
          <w:szCs w:val="24"/>
        </w:rPr>
      </w:pPr>
      <w:r w:rsidRPr="00693FF3">
        <w:rPr>
          <w:rFonts w:ascii="Arial" w:hAnsi="Arial" w:cs="Arial"/>
          <w:sz w:val="24"/>
          <w:szCs w:val="24"/>
        </w:rPr>
        <w:t xml:space="preserve">Informar a </w:t>
      </w:r>
      <w:r w:rsidR="003A75CD" w:rsidRPr="00693FF3">
        <w:rPr>
          <w:rFonts w:ascii="Arial" w:hAnsi="Arial" w:cs="Arial"/>
          <w:sz w:val="24"/>
          <w:szCs w:val="24"/>
        </w:rPr>
        <w:t xml:space="preserve">quienes se interesen </w:t>
      </w:r>
      <w:r w:rsidRPr="00AB398E">
        <w:rPr>
          <w:rFonts w:ascii="Arial" w:hAnsi="Arial" w:cs="Arial"/>
          <w:sz w:val="24"/>
          <w:szCs w:val="24"/>
        </w:rPr>
        <w:t xml:space="preserve">en participar como aspirantes que la </w:t>
      </w:r>
      <w:r w:rsidR="00C5548F" w:rsidRPr="00AB398E">
        <w:rPr>
          <w:rFonts w:ascii="Arial" w:hAnsi="Arial" w:cs="Arial"/>
          <w:sz w:val="24"/>
          <w:szCs w:val="24"/>
        </w:rPr>
        <w:t>c</w:t>
      </w:r>
      <w:r w:rsidRPr="00AB398E">
        <w:rPr>
          <w:rFonts w:ascii="Arial" w:hAnsi="Arial" w:cs="Arial"/>
          <w:sz w:val="24"/>
          <w:szCs w:val="24"/>
        </w:rPr>
        <w:t xml:space="preserve">édula de </w:t>
      </w:r>
      <w:r w:rsidR="00C5548F" w:rsidRPr="00AB398E">
        <w:rPr>
          <w:rFonts w:ascii="Arial" w:hAnsi="Arial" w:cs="Arial"/>
          <w:sz w:val="24"/>
          <w:szCs w:val="24"/>
        </w:rPr>
        <w:t>r</w:t>
      </w:r>
      <w:r w:rsidRPr="00AB398E">
        <w:rPr>
          <w:rFonts w:ascii="Arial" w:hAnsi="Arial" w:cs="Arial"/>
          <w:sz w:val="24"/>
          <w:szCs w:val="24"/>
        </w:rPr>
        <w:t>egistro</w:t>
      </w:r>
      <w:r w:rsidR="006544F2" w:rsidRPr="00AB398E">
        <w:rPr>
          <w:rFonts w:ascii="Arial" w:hAnsi="Arial" w:cs="Arial"/>
          <w:sz w:val="24"/>
          <w:szCs w:val="24"/>
        </w:rPr>
        <w:t>,</w:t>
      </w:r>
      <w:r w:rsidRPr="00AB398E">
        <w:rPr>
          <w:rFonts w:ascii="Arial" w:hAnsi="Arial" w:cs="Arial"/>
          <w:sz w:val="24"/>
          <w:szCs w:val="24"/>
        </w:rPr>
        <w:t xml:space="preserve"> la </w:t>
      </w:r>
      <w:r w:rsidR="00C5548F" w:rsidRPr="00AB398E">
        <w:rPr>
          <w:rFonts w:ascii="Arial" w:hAnsi="Arial" w:cs="Arial"/>
          <w:sz w:val="24"/>
          <w:szCs w:val="24"/>
        </w:rPr>
        <w:t>d</w:t>
      </w:r>
      <w:r w:rsidRPr="00AB398E">
        <w:rPr>
          <w:rFonts w:ascii="Arial" w:hAnsi="Arial" w:cs="Arial"/>
          <w:sz w:val="24"/>
          <w:szCs w:val="24"/>
        </w:rPr>
        <w:t>eclaratoria</w:t>
      </w:r>
      <w:r w:rsidR="006544F2" w:rsidRPr="00AB398E">
        <w:rPr>
          <w:rFonts w:ascii="Arial" w:hAnsi="Arial" w:cs="Arial"/>
          <w:sz w:val="24"/>
          <w:szCs w:val="24"/>
        </w:rPr>
        <w:t>, el listado de requisitos y documentos probatorios</w:t>
      </w:r>
      <w:r w:rsidR="00F469A8" w:rsidRPr="00AB398E">
        <w:rPr>
          <w:rFonts w:ascii="Arial" w:hAnsi="Arial" w:cs="Arial"/>
          <w:sz w:val="24"/>
          <w:szCs w:val="24"/>
        </w:rPr>
        <w:t>, así como</w:t>
      </w:r>
      <w:r w:rsidR="006544F2" w:rsidRPr="00AB398E">
        <w:rPr>
          <w:rFonts w:ascii="Arial" w:hAnsi="Arial" w:cs="Arial"/>
          <w:sz w:val="24"/>
          <w:szCs w:val="24"/>
        </w:rPr>
        <w:t xml:space="preserve"> el catálogo de</w:t>
      </w:r>
      <w:r w:rsidR="00926D21" w:rsidRPr="00AB398E">
        <w:rPr>
          <w:rFonts w:ascii="Arial" w:hAnsi="Arial" w:cs="Arial"/>
          <w:sz w:val="24"/>
          <w:szCs w:val="24"/>
        </w:rPr>
        <w:t xml:space="preserve"> documentos probatorios para acreditar estudios y actividades de los datos curriculares contenidos en la cédula de registro</w:t>
      </w:r>
      <w:r w:rsidRPr="00AB398E">
        <w:rPr>
          <w:rFonts w:ascii="Arial" w:hAnsi="Arial" w:cs="Arial"/>
          <w:sz w:val="24"/>
          <w:szCs w:val="24"/>
        </w:rPr>
        <w:t>, se encuentran a su disposición en la página electrónica</w:t>
      </w:r>
      <w:r w:rsidR="0048576E" w:rsidRPr="00AB398E">
        <w:rPr>
          <w:rFonts w:ascii="Arial" w:hAnsi="Arial" w:cs="Arial"/>
          <w:sz w:val="24"/>
          <w:szCs w:val="24"/>
        </w:rPr>
        <w:t xml:space="preserve"> del IEEM</w:t>
      </w:r>
      <w:r w:rsidRPr="00AB398E">
        <w:rPr>
          <w:rFonts w:ascii="Arial" w:hAnsi="Arial" w:cs="Arial"/>
          <w:sz w:val="24"/>
          <w:szCs w:val="24"/>
        </w:rPr>
        <w:t xml:space="preserve"> </w:t>
      </w:r>
      <w:r w:rsidRPr="00AB398E">
        <w:rPr>
          <w:rFonts w:ascii="Arial" w:hAnsi="Arial" w:cs="Arial"/>
          <w:sz w:val="24"/>
          <w:szCs w:val="24"/>
          <w:u w:val="single"/>
        </w:rPr>
        <w:t>www.ieem.org.mx</w:t>
      </w:r>
      <w:r w:rsidRPr="00AB398E">
        <w:rPr>
          <w:rFonts w:ascii="Arial" w:hAnsi="Arial" w:cs="Arial"/>
          <w:sz w:val="24"/>
          <w:szCs w:val="24"/>
        </w:rPr>
        <w:t xml:space="preserve"> y en las </w:t>
      </w:r>
      <w:r w:rsidR="00E22BF4" w:rsidRPr="00AB398E">
        <w:rPr>
          <w:rFonts w:ascii="Arial" w:hAnsi="Arial" w:cs="Arial"/>
          <w:sz w:val="24"/>
          <w:szCs w:val="24"/>
        </w:rPr>
        <w:t>46</w:t>
      </w:r>
      <w:r w:rsidR="00771FFB" w:rsidRPr="00AB398E">
        <w:rPr>
          <w:rFonts w:ascii="Arial" w:hAnsi="Arial" w:cs="Arial"/>
          <w:sz w:val="24"/>
          <w:szCs w:val="24"/>
        </w:rPr>
        <w:t xml:space="preserve"> </w:t>
      </w:r>
      <w:r w:rsidRPr="00693FF3">
        <w:rPr>
          <w:rFonts w:ascii="Arial" w:hAnsi="Arial" w:cs="Arial"/>
          <w:sz w:val="24"/>
          <w:szCs w:val="24"/>
        </w:rPr>
        <w:t>sedes que se instalarán en el Estado de México para su recepción.</w:t>
      </w:r>
    </w:p>
    <w:p w:rsidR="008C5018" w:rsidRDefault="008C5018" w:rsidP="008C5018">
      <w:pPr>
        <w:spacing w:after="0"/>
        <w:jc w:val="both"/>
        <w:rPr>
          <w:rFonts w:ascii="Arial" w:hAnsi="Arial" w:cs="Arial"/>
          <w:b/>
          <w:sz w:val="24"/>
          <w:szCs w:val="24"/>
        </w:rPr>
      </w:pPr>
    </w:p>
    <w:p w:rsidR="00625326" w:rsidRDefault="00625326" w:rsidP="008C5018">
      <w:pPr>
        <w:spacing w:after="0"/>
        <w:jc w:val="both"/>
        <w:rPr>
          <w:rFonts w:ascii="Arial" w:hAnsi="Arial" w:cs="Arial"/>
          <w:b/>
          <w:sz w:val="24"/>
          <w:szCs w:val="24"/>
        </w:rPr>
      </w:pPr>
    </w:p>
    <w:p w:rsidR="00625326" w:rsidRDefault="00625326" w:rsidP="008C5018">
      <w:pPr>
        <w:spacing w:after="0"/>
        <w:jc w:val="both"/>
        <w:rPr>
          <w:rFonts w:ascii="Arial" w:hAnsi="Arial" w:cs="Arial"/>
          <w:b/>
          <w:sz w:val="24"/>
          <w:szCs w:val="24"/>
        </w:rPr>
      </w:pPr>
    </w:p>
    <w:p w:rsidR="00625326" w:rsidRDefault="00625326" w:rsidP="008C5018">
      <w:pPr>
        <w:spacing w:after="0"/>
        <w:jc w:val="both"/>
        <w:rPr>
          <w:rFonts w:ascii="Arial" w:hAnsi="Arial" w:cs="Arial"/>
          <w:b/>
          <w:sz w:val="24"/>
          <w:szCs w:val="24"/>
        </w:rPr>
      </w:pPr>
    </w:p>
    <w:p w:rsidR="008C5018" w:rsidRPr="00693FF3" w:rsidRDefault="008C5018" w:rsidP="00CF0F92">
      <w:pPr>
        <w:spacing w:after="0"/>
        <w:ind w:left="709"/>
        <w:jc w:val="both"/>
        <w:rPr>
          <w:rFonts w:ascii="Arial" w:hAnsi="Arial" w:cs="Arial"/>
          <w:b/>
          <w:sz w:val="24"/>
          <w:szCs w:val="24"/>
        </w:rPr>
      </w:pPr>
      <w:r w:rsidRPr="00693FF3">
        <w:rPr>
          <w:rFonts w:ascii="Arial" w:hAnsi="Arial" w:cs="Arial"/>
          <w:b/>
          <w:sz w:val="24"/>
          <w:szCs w:val="24"/>
        </w:rPr>
        <w:lastRenderedPageBreak/>
        <w:t>De Asesoría:</w:t>
      </w:r>
    </w:p>
    <w:p w:rsidR="008C5018" w:rsidRPr="00693FF3" w:rsidRDefault="008C5018" w:rsidP="008C5018">
      <w:pPr>
        <w:spacing w:after="0"/>
        <w:jc w:val="both"/>
        <w:rPr>
          <w:rFonts w:ascii="Arial" w:hAnsi="Arial" w:cs="Arial"/>
          <w:b/>
          <w:sz w:val="24"/>
          <w:szCs w:val="24"/>
        </w:rPr>
      </w:pPr>
    </w:p>
    <w:p w:rsidR="008C5018" w:rsidRPr="00693FF3" w:rsidRDefault="008C5018" w:rsidP="00B104C6">
      <w:pPr>
        <w:spacing w:after="0"/>
        <w:ind w:firstLine="1276"/>
        <w:jc w:val="both"/>
        <w:rPr>
          <w:rFonts w:ascii="Arial" w:hAnsi="Arial" w:cs="Arial"/>
          <w:b/>
          <w:sz w:val="24"/>
          <w:szCs w:val="24"/>
        </w:rPr>
      </w:pPr>
      <w:r w:rsidRPr="00693FF3">
        <w:rPr>
          <w:rFonts w:ascii="Arial" w:hAnsi="Arial" w:cs="Arial"/>
          <w:b/>
          <w:sz w:val="24"/>
          <w:szCs w:val="24"/>
        </w:rPr>
        <w:t xml:space="preserve">Del </w:t>
      </w:r>
      <w:r w:rsidR="00E22BF4">
        <w:rPr>
          <w:rFonts w:ascii="Arial" w:hAnsi="Arial" w:cs="Arial"/>
          <w:b/>
          <w:sz w:val="24"/>
          <w:szCs w:val="24"/>
        </w:rPr>
        <w:t>18</w:t>
      </w:r>
      <w:r w:rsidR="000E1A27" w:rsidRPr="00693FF3">
        <w:rPr>
          <w:rFonts w:ascii="Arial" w:hAnsi="Arial" w:cs="Arial"/>
          <w:b/>
          <w:sz w:val="24"/>
          <w:szCs w:val="24"/>
        </w:rPr>
        <w:t xml:space="preserve"> al </w:t>
      </w:r>
      <w:r w:rsidR="00E22BF4">
        <w:rPr>
          <w:rFonts w:ascii="Arial" w:hAnsi="Arial" w:cs="Arial"/>
          <w:b/>
          <w:sz w:val="24"/>
          <w:szCs w:val="24"/>
        </w:rPr>
        <w:t>28</w:t>
      </w:r>
      <w:r w:rsidRPr="00693FF3">
        <w:rPr>
          <w:rFonts w:ascii="Arial" w:hAnsi="Arial" w:cs="Arial"/>
          <w:b/>
          <w:sz w:val="24"/>
          <w:szCs w:val="24"/>
        </w:rPr>
        <w:t xml:space="preserve"> de septiembre de 201</w:t>
      </w:r>
      <w:r w:rsidR="007A79A5" w:rsidRPr="00693FF3">
        <w:rPr>
          <w:rFonts w:ascii="Arial" w:hAnsi="Arial" w:cs="Arial"/>
          <w:b/>
          <w:sz w:val="24"/>
          <w:szCs w:val="24"/>
        </w:rPr>
        <w:t>7</w:t>
      </w:r>
    </w:p>
    <w:p w:rsidR="008C5018" w:rsidRPr="00693FF3" w:rsidRDefault="008C5018" w:rsidP="008C5018">
      <w:pPr>
        <w:spacing w:after="0"/>
        <w:jc w:val="both"/>
        <w:rPr>
          <w:rFonts w:ascii="Arial" w:hAnsi="Arial" w:cs="Arial"/>
          <w:b/>
          <w:sz w:val="24"/>
          <w:szCs w:val="24"/>
        </w:rPr>
      </w:pPr>
    </w:p>
    <w:p w:rsidR="008C5018" w:rsidRPr="00693FF3" w:rsidRDefault="008C5018" w:rsidP="00C7691F">
      <w:pPr>
        <w:pStyle w:val="Prrafodelista"/>
        <w:numPr>
          <w:ilvl w:val="0"/>
          <w:numId w:val="8"/>
        </w:numPr>
        <w:spacing w:after="0"/>
        <w:ind w:left="567" w:hanging="207"/>
        <w:jc w:val="both"/>
        <w:rPr>
          <w:rFonts w:ascii="Arial" w:hAnsi="Arial" w:cs="Arial"/>
          <w:sz w:val="24"/>
          <w:szCs w:val="24"/>
        </w:rPr>
      </w:pPr>
      <w:r w:rsidRPr="00693FF3">
        <w:rPr>
          <w:rFonts w:ascii="Arial" w:hAnsi="Arial" w:cs="Arial"/>
          <w:sz w:val="24"/>
          <w:szCs w:val="24"/>
        </w:rPr>
        <w:t xml:space="preserve">Otorgar a las interesadas o </w:t>
      </w:r>
      <w:r w:rsidR="006E0C7B" w:rsidRPr="00693FF3">
        <w:rPr>
          <w:rFonts w:ascii="Arial" w:hAnsi="Arial" w:cs="Arial"/>
          <w:sz w:val="24"/>
          <w:szCs w:val="24"/>
        </w:rPr>
        <w:t xml:space="preserve">a los </w:t>
      </w:r>
      <w:r w:rsidRPr="00693FF3">
        <w:rPr>
          <w:rFonts w:ascii="Arial" w:hAnsi="Arial" w:cs="Arial"/>
          <w:sz w:val="24"/>
          <w:szCs w:val="24"/>
        </w:rPr>
        <w:t xml:space="preserve">interesados en participar, la </w:t>
      </w:r>
      <w:r w:rsidR="00F03741" w:rsidRPr="00693FF3">
        <w:rPr>
          <w:rFonts w:ascii="Arial" w:hAnsi="Arial" w:cs="Arial"/>
          <w:sz w:val="24"/>
          <w:szCs w:val="24"/>
        </w:rPr>
        <w:t>c</w:t>
      </w:r>
      <w:r w:rsidRPr="00693FF3">
        <w:rPr>
          <w:rFonts w:ascii="Arial" w:hAnsi="Arial" w:cs="Arial"/>
          <w:sz w:val="24"/>
          <w:szCs w:val="24"/>
        </w:rPr>
        <w:t xml:space="preserve">édula de </w:t>
      </w:r>
      <w:r w:rsidR="00F03741" w:rsidRPr="00693FF3">
        <w:rPr>
          <w:rFonts w:ascii="Arial" w:hAnsi="Arial" w:cs="Arial"/>
          <w:sz w:val="24"/>
          <w:szCs w:val="24"/>
        </w:rPr>
        <w:t>r</w:t>
      </w:r>
      <w:r w:rsidRPr="00693FF3">
        <w:rPr>
          <w:rFonts w:ascii="Arial" w:hAnsi="Arial" w:cs="Arial"/>
          <w:sz w:val="24"/>
          <w:szCs w:val="24"/>
        </w:rPr>
        <w:t>egistro</w:t>
      </w:r>
      <w:r w:rsidR="00F03741" w:rsidRPr="00693FF3">
        <w:rPr>
          <w:rFonts w:ascii="Arial" w:hAnsi="Arial" w:cs="Arial"/>
          <w:sz w:val="24"/>
          <w:szCs w:val="24"/>
        </w:rPr>
        <w:t>,</w:t>
      </w:r>
      <w:r w:rsidRPr="00693FF3">
        <w:rPr>
          <w:rFonts w:ascii="Arial" w:hAnsi="Arial" w:cs="Arial"/>
          <w:sz w:val="24"/>
          <w:szCs w:val="24"/>
        </w:rPr>
        <w:t xml:space="preserve"> </w:t>
      </w:r>
      <w:r w:rsidR="0043543F" w:rsidRPr="00693FF3">
        <w:rPr>
          <w:rFonts w:ascii="Arial" w:hAnsi="Arial" w:cs="Arial"/>
          <w:sz w:val="24"/>
          <w:szCs w:val="24"/>
        </w:rPr>
        <w:t>la</w:t>
      </w:r>
      <w:r w:rsidRPr="00693FF3">
        <w:rPr>
          <w:rFonts w:ascii="Arial" w:hAnsi="Arial" w:cs="Arial"/>
          <w:sz w:val="24"/>
          <w:szCs w:val="24"/>
        </w:rPr>
        <w:t xml:space="preserve"> </w:t>
      </w:r>
      <w:r w:rsidR="00F03741" w:rsidRPr="00693FF3">
        <w:rPr>
          <w:rFonts w:ascii="Arial" w:hAnsi="Arial" w:cs="Arial"/>
          <w:sz w:val="24"/>
          <w:szCs w:val="24"/>
        </w:rPr>
        <w:t>d</w:t>
      </w:r>
      <w:r w:rsidRPr="00693FF3">
        <w:rPr>
          <w:rFonts w:ascii="Arial" w:hAnsi="Arial" w:cs="Arial"/>
          <w:sz w:val="24"/>
          <w:szCs w:val="24"/>
        </w:rPr>
        <w:t>eclaratoria, el listado de requisitos y documentos probatorios</w:t>
      </w:r>
      <w:r w:rsidR="00980855" w:rsidRPr="00693FF3">
        <w:rPr>
          <w:rFonts w:ascii="Arial" w:hAnsi="Arial" w:cs="Arial"/>
          <w:sz w:val="24"/>
          <w:szCs w:val="24"/>
        </w:rPr>
        <w:t>, así como el catálogo de documentos probatorios para acreditar estudios y actividades de los datos curriculares contenidos en la cédula de registro</w:t>
      </w:r>
      <w:r w:rsidRPr="00693FF3">
        <w:rPr>
          <w:rFonts w:ascii="Arial" w:hAnsi="Arial" w:cs="Arial"/>
          <w:sz w:val="24"/>
          <w:szCs w:val="24"/>
        </w:rPr>
        <w:t xml:space="preserve"> </w:t>
      </w:r>
      <w:r w:rsidR="000D7C63" w:rsidRPr="00693FF3">
        <w:rPr>
          <w:rFonts w:ascii="Arial" w:hAnsi="Arial" w:cs="Arial"/>
          <w:b/>
          <w:i/>
          <w:sz w:val="24"/>
          <w:szCs w:val="24"/>
        </w:rPr>
        <w:t>(Anexo</w:t>
      </w:r>
      <w:r w:rsidR="00980855" w:rsidRPr="00693FF3">
        <w:rPr>
          <w:rFonts w:ascii="Arial" w:hAnsi="Arial" w:cs="Arial"/>
          <w:b/>
          <w:i/>
          <w:sz w:val="24"/>
          <w:szCs w:val="24"/>
        </w:rPr>
        <w:t xml:space="preserve"> 5, 6, </w:t>
      </w:r>
      <w:r w:rsidR="000D7C63" w:rsidRPr="00693FF3">
        <w:rPr>
          <w:rFonts w:ascii="Arial" w:hAnsi="Arial" w:cs="Arial"/>
          <w:b/>
          <w:i/>
          <w:sz w:val="24"/>
          <w:szCs w:val="24"/>
        </w:rPr>
        <w:t>7</w:t>
      </w:r>
      <w:r w:rsidR="00980855" w:rsidRPr="00693FF3">
        <w:rPr>
          <w:rFonts w:ascii="Arial" w:hAnsi="Arial" w:cs="Arial"/>
          <w:b/>
          <w:i/>
          <w:sz w:val="24"/>
          <w:szCs w:val="24"/>
        </w:rPr>
        <w:t xml:space="preserve"> y 8</w:t>
      </w:r>
      <w:r w:rsidRPr="00693FF3">
        <w:rPr>
          <w:rFonts w:ascii="Arial" w:hAnsi="Arial" w:cs="Arial"/>
          <w:b/>
          <w:i/>
          <w:sz w:val="24"/>
          <w:szCs w:val="24"/>
        </w:rPr>
        <w:t>)</w:t>
      </w:r>
      <w:r w:rsidR="00E16C7A" w:rsidRPr="00693FF3">
        <w:rPr>
          <w:rFonts w:ascii="Arial" w:hAnsi="Arial" w:cs="Arial"/>
          <w:b/>
          <w:i/>
          <w:sz w:val="24"/>
          <w:szCs w:val="24"/>
        </w:rPr>
        <w:t>, respectivamente.</w:t>
      </w:r>
    </w:p>
    <w:p w:rsidR="008C5018" w:rsidRPr="00693FF3" w:rsidRDefault="008C5018" w:rsidP="008C5018">
      <w:pPr>
        <w:pStyle w:val="Prrafodelista"/>
        <w:tabs>
          <w:tab w:val="left" w:pos="284"/>
        </w:tabs>
        <w:spacing w:after="0"/>
        <w:jc w:val="both"/>
        <w:rPr>
          <w:rFonts w:ascii="Arial" w:hAnsi="Arial" w:cs="Arial"/>
          <w:sz w:val="24"/>
          <w:szCs w:val="24"/>
        </w:rPr>
      </w:pPr>
    </w:p>
    <w:p w:rsidR="008C5018" w:rsidRPr="00693FF3" w:rsidRDefault="008C5018" w:rsidP="00C7691F">
      <w:pPr>
        <w:pStyle w:val="Prrafodelista"/>
        <w:numPr>
          <w:ilvl w:val="0"/>
          <w:numId w:val="8"/>
        </w:numPr>
        <w:spacing w:after="0"/>
        <w:ind w:left="567" w:hanging="207"/>
        <w:jc w:val="both"/>
        <w:rPr>
          <w:rFonts w:ascii="Arial" w:hAnsi="Arial" w:cs="Arial"/>
          <w:sz w:val="24"/>
          <w:szCs w:val="24"/>
        </w:rPr>
      </w:pPr>
      <w:r w:rsidRPr="00693FF3">
        <w:rPr>
          <w:rFonts w:ascii="Arial" w:hAnsi="Arial" w:cs="Arial"/>
          <w:sz w:val="24"/>
          <w:szCs w:val="24"/>
        </w:rPr>
        <w:t xml:space="preserve">Aclarar las dudas </w:t>
      </w:r>
      <w:r w:rsidR="00771FFB" w:rsidRPr="00693FF3">
        <w:rPr>
          <w:rFonts w:ascii="Arial" w:hAnsi="Arial" w:cs="Arial"/>
          <w:sz w:val="24"/>
          <w:szCs w:val="24"/>
        </w:rPr>
        <w:t xml:space="preserve">que manifiesten los aspirantes </w:t>
      </w:r>
      <w:r w:rsidRPr="00693FF3">
        <w:rPr>
          <w:rFonts w:ascii="Arial" w:hAnsi="Arial" w:cs="Arial"/>
          <w:sz w:val="24"/>
          <w:szCs w:val="24"/>
        </w:rPr>
        <w:t>con respecto al contenido de la convocatoria, así c</w:t>
      </w:r>
      <w:r w:rsidR="00B104C6" w:rsidRPr="00693FF3">
        <w:rPr>
          <w:rFonts w:ascii="Arial" w:hAnsi="Arial" w:cs="Arial"/>
          <w:sz w:val="24"/>
          <w:szCs w:val="24"/>
        </w:rPr>
        <w:t xml:space="preserve">omo </w:t>
      </w:r>
      <w:r w:rsidR="008803B8" w:rsidRPr="00693FF3">
        <w:rPr>
          <w:rFonts w:ascii="Arial" w:hAnsi="Arial" w:cs="Arial"/>
          <w:sz w:val="24"/>
          <w:szCs w:val="24"/>
        </w:rPr>
        <w:t>d</w:t>
      </w:r>
      <w:r w:rsidR="00B104C6" w:rsidRPr="00693FF3">
        <w:rPr>
          <w:rFonts w:ascii="Arial" w:hAnsi="Arial" w:cs="Arial"/>
          <w:sz w:val="24"/>
          <w:szCs w:val="24"/>
        </w:rPr>
        <w:t>el llenado de la c</w:t>
      </w:r>
      <w:r w:rsidR="00D84D5C" w:rsidRPr="00693FF3">
        <w:rPr>
          <w:rFonts w:ascii="Arial" w:hAnsi="Arial" w:cs="Arial"/>
          <w:sz w:val="24"/>
          <w:szCs w:val="24"/>
        </w:rPr>
        <w:t>é</w:t>
      </w:r>
      <w:r w:rsidR="00B104C6" w:rsidRPr="00693FF3">
        <w:rPr>
          <w:rFonts w:ascii="Arial" w:hAnsi="Arial" w:cs="Arial"/>
          <w:sz w:val="24"/>
          <w:szCs w:val="24"/>
        </w:rPr>
        <w:t>dula de r</w:t>
      </w:r>
      <w:r w:rsidRPr="00693FF3">
        <w:rPr>
          <w:rFonts w:ascii="Arial" w:hAnsi="Arial" w:cs="Arial"/>
          <w:sz w:val="24"/>
          <w:szCs w:val="24"/>
        </w:rPr>
        <w:t>eg</w:t>
      </w:r>
      <w:r w:rsidR="008803B8" w:rsidRPr="00693FF3">
        <w:rPr>
          <w:rFonts w:ascii="Arial" w:hAnsi="Arial" w:cs="Arial"/>
          <w:sz w:val="24"/>
          <w:szCs w:val="24"/>
        </w:rPr>
        <w:t>istro,</w:t>
      </w:r>
      <w:r w:rsidR="00B104C6" w:rsidRPr="00693FF3">
        <w:rPr>
          <w:rFonts w:ascii="Arial" w:hAnsi="Arial" w:cs="Arial"/>
          <w:sz w:val="24"/>
          <w:szCs w:val="24"/>
        </w:rPr>
        <w:t xml:space="preserve"> la d</w:t>
      </w:r>
      <w:r w:rsidRPr="00693FF3">
        <w:rPr>
          <w:rFonts w:ascii="Arial" w:hAnsi="Arial" w:cs="Arial"/>
          <w:sz w:val="24"/>
          <w:szCs w:val="24"/>
        </w:rPr>
        <w:t>eclaratoria y sobre el escrito</w:t>
      </w:r>
      <w:r w:rsidR="00771FFB" w:rsidRPr="00693FF3">
        <w:rPr>
          <w:rFonts w:ascii="Arial" w:hAnsi="Arial" w:cs="Arial"/>
          <w:sz w:val="24"/>
          <w:szCs w:val="24"/>
        </w:rPr>
        <w:t xml:space="preserve"> en </w:t>
      </w:r>
      <w:r w:rsidR="00980855" w:rsidRPr="00693FF3">
        <w:rPr>
          <w:rFonts w:ascii="Arial" w:hAnsi="Arial" w:cs="Arial"/>
          <w:sz w:val="24"/>
          <w:szCs w:val="24"/>
        </w:rPr>
        <w:t xml:space="preserve">el </w:t>
      </w:r>
      <w:r w:rsidR="00771FFB" w:rsidRPr="00693FF3">
        <w:rPr>
          <w:rFonts w:ascii="Arial" w:hAnsi="Arial" w:cs="Arial"/>
          <w:sz w:val="24"/>
          <w:szCs w:val="24"/>
        </w:rPr>
        <w:t xml:space="preserve">que </w:t>
      </w:r>
      <w:r w:rsidR="00980855" w:rsidRPr="00693FF3">
        <w:rPr>
          <w:rFonts w:ascii="Arial" w:hAnsi="Arial" w:cs="Arial"/>
          <w:sz w:val="24"/>
          <w:szCs w:val="24"/>
        </w:rPr>
        <w:t>exprese</w:t>
      </w:r>
      <w:r w:rsidR="00771FFB" w:rsidRPr="00693FF3">
        <w:rPr>
          <w:rFonts w:ascii="Arial" w:hAnsi="Arial" w:cs="Arial"/>
          <w:sz w:val="24"/>
          <w:szCs w:val="24"/>
        </w:rPr>
        <w:t xml:space="preserve"> las razones por las que aspira a ser </w:t>
      </w:r>
      <w:r w:rsidR="00E22BF4">
        <w:rPr>
          <w:rFonts w:ascii="Arial" w:hAnsi="Arial" w:cs="Arial"/>
          <w:sz w:val="24"/>
          <w:szCs w:val="24"/>
        </w:rPr>
        <w:t>des</w:t>
      </w:r>
      <w:r w:rsidR="00980855" w:rsidRPr="00693FF3">
        <w:rPr>
          <w:rFonts w:ascii="Arial" w:hAnsi="Arial" w:cs="Arial"/>
          <w:sz w:val="24"/>
          <w:szCs w:val="24"/>
        </w:rPr>
        <w:t xml:space="preserve">ignada o </w:t>
      </w:r>
      <w:r w:rsidR="00950E1F" w:rsidRPr="00693FF3">
        <w:rPr>
          <w:rFonts w:ascii="Arial" w:hAnsi="Arial" w:cs="Arial"/>
          <w:sz w:val="24"/>
          <w:szCs w:val="24"/>
        </w:rPr>
        <w:t>designado como Consejera o C</w:t>
      </w:r>
      <w:r w:rsidR="00771FFB" w:rsidRPr="00693FF3">
        <w:rPr>
          <w:rFonts w:ascii="Arial" w:hAnsi="Arial" w:cs="Arial"/>
          <w:sz w:val="24"/>
          <w:szCs w:val="24"/>
        </w:rPr>
        <w:t>onsejero</w:t>
      </w:r>
      <w:r w:rsidRPr="00693FF3">
        <w:rPr>
          <w:rFonts w:ascii="Arial" w:hAnsi="Arial" w:cs="Arial"/>
          <w:sz w:val="24"/>
          <w:szCs w:val="24"/>
        </w:rPr>
        <w:t>.</w:t>
      </w:r>
      <w:r w:rsidR="00486AA2">
        <w:rPr>
          <w:rFonts w:ascii="Arial" w:hAnsi="Arial" w:cs="Arial"/>
          <w:sz w:val="24"/>
          <w:szCs w:val="24"/>
        </w:rPr>
        <w:t xml:space="preserve">                                                </w:t>
      </w:r>
    </w:p>
    <w:p w:rsidR="000D7C63" w:rsidRPr="00693FF3" w:rsidRDefault="000D7C63" w:rsidP="008C5018">
      <w:pPr>
        <w:spacing w:after="0"/>
        <w:rPr>
          <w:rFonts w:ascii="Arial" w:hAnsi="Arial" w:cs="Arial"/>
          <w:sz w:val="24"/>
          <w:szCs w:val="24"/>
        </w:rPr>
      </w:pPr>
    </w:p>
    <w:p w:rsidR="008C5018" w:rsidRPr="00693FF3" w:rsidRDefault="008C5018" w:rsidP="00CF0F92">
      <w:pPr>
        <w:spacing w:after="0"/>
        <w:ind w:left="709"/>
        <w:jc w:val="both"/>
        <w:rPr>
          <w:rFonts w:ascii="Arial" w:hAnsi="Arial" w:cs="Arial"/>
          <w:b/>
          <w:sz w:val="24"/>
          <w:szCs w:val="24"/>
        </w:rPr>
      </w:pPr>
      <w:r w:rsidRPr="00693FF3">
        <w:rPr>
          <w:rFonts w:ascii="Arial" w:hAnsi="Arial" w:cs="Arial"/>
          <w:b/>
          <w:sz w:val="24"/>
          <w:szCs w:val="24"/>
        </w:rPr>
        <w:t>De Recepción:</w:t>
      </w:r>
    </w:p>
    <w:p w:rsidR="008C5018" w:rsidRPr="00693FF3" w:rsidRDefault="008C5018" w:rsidP="008C5018">
      <w:pPr>
        <w:spacing w:after="0"/>
        <w:jc w:val="both"/>
        <w:rPr>
          <w:rFonts w:ascii="Arial" w:hAnsi="Arial" w:cs="Arial"/>
          <w:b/>
          <w:sz w:val="24"/>
          <w:szCs w:val="24"/>
        </w:rPr>
      </w:pPr>
    </w:p>
    <w:p w:rsidR="008C5018" w:rsidRPr="00693FF3" w:rsidRDefault="008C5018" w:rsidP="00B104C6">
      <w:pPr>
        <w:spacing w:after="0"/>
        <w:ind w:firstLine="1276"/>
        <w:jc w:val="both"/>
        <w:rPr>
          <w:rFonts w:ascii="Arial" w:hAnsi="Arial" w:cs="Arial"/>
          <w:b/>
          <w:sz w:val="24"/>
          <w:szCs w:val="24"/>
        </w:rPr>
      </w:pPr>
      <w:r w:rsidRPr="00693FF3">
        <w:rPr>
          <w:rFonts w:ascii="Arial" w:hAnsi="Arial" w:cs="Arial"/>
          <w:b/>
          <w:sz w:val="24"/>
          <w:szCs w:val="24"/>
        </w:rPr>
        <w:t xml:space="preserve">Del </w:t>
      </w:r>
      <w:r w:rsidR="00E22BF4">
        <w:rPr>
          <w:rFonts w:ascii="Arial" w:hAnsi="Arial" w:cs="Arial"/>
          <w:b/>
          <w:sz w:val="24"/>
          <w:szCs w:val="24"/>
        </w:rPr>
        <w:t>18</w:t>
      </w:r>
      <w:r w:rsidR="000E1A27" w:rsidRPr="00693FF3">
        <w:rPr>
          <w:rFonts w:ascii="Arial" w:hAnsi="Arial" w:cs="Arial"/>
          <w:b/>
          <w:sz w:val="24"/>
          <w:szCs w:val="24"/>
        </w:rPr>
        <w:t xml:space="preserve"> al </w:t>
      </w:r>
      <w:r w:rsidR="0088278D" w:rsidRPr="00693FF3">
        <w:rPr>
          <w:rFonts w:ascii="Arial" w:hAnsi="Arial" w:cs="Arial"/>
          <w:b/>
          <w:sz w:val="24"/>
          <w:szCs w:val="24"/>
        </w:rPr>
        <w:t>2</w:t>
      </w:r>
      <w:r w:rsidR="00E22BF4">
        <w:rPr>
          <w:rFonts w:ascii="Arial" w:hAnsi="Arial" w:cs="Arial"/>
          <w:b/>
          <w:sz w:val="24"/>
          <w:szCs w:val="24"/>
        </w:rPr>
        <w:t>8</w:t>
      </w:r>
      <w:r w:rsidRPr="00693FF3">
        <w:rPr>
          <w:rFonts w:ascii="Arial" w:hAnsi="Arial" w:cs="Arial"/>
          <w:b/>
          <w:sz w:val="24"/>
          <w:szCs w:val="24"/>
        </w:rPr>
        <w:t xml:space="preserve"> de septiembre de 201</w:t>
      </w:r>
      <w:r w:rsidR="007A79A5" w:rsidRPr="00693FF3">
        <w:rPr>
          <w:rFonts w:ascii="Arial" w:hAnsi="Arial" w:cs="Arial"/>
          <w:b/>
          <w:sz w:val="24"/>
          <w:szCs w:val="24"/>
        </w:rPr>
        <w:t>7</w:t>
      </w:r>
    </w:p>
    <w:p w:rsidR="008C5018" w:rsidRPr="00693FF3" w:rsidRDefault="008C5018" w:rsidP="008C5018">
      <w:pPr>
        <w:spacing w:after="0"/>
        <w:jc w:val="both"/>
        <w:rPr>
          <w:rFonts w:ascii="Arial" w:hAnsi="Arial" w:cs="Arial"/>
          <w:b/>
          <w:sz w:val="24"/>
          <w:szCs w:val="24"/>
        </w:rPr>
      </w:pPr>
    </w:p>
    <w:p w:rsidR="0043543F" w:rsidRPr="00693FF3" w:rsidRDefault="008C5018" w:rsidP="00C7691F">
      <w:pPr>
        <w:pStyle w:val="Prrafodelista"/>
        <w:numPr>
          <w:ilvl w:val="0"/>
          <w:numId w:val="6"/>
        </w:numPr>
        <w:spacing w:after="0"/>
        <w:ind w:left="709" w:hanging="283"/>
        <w:jc w:val="both"/>
        <w:rPr>
          <w:rFonts w:ascii="Arial" w:hAnsi="Arial" w:cs="Arial"/>
          <w:sz w:val="24"/>
          <w:szCs w:val="24"/>
        </w:rPr>
      </w:pPr>
      <w:r w:rsidRPr="00693FF3">
        <w:rPr>
          <w:rFonts w:ascii="Arial" w:hAnsi="Arial" w:cs="Arial"/>
          <w:sz w:val="24"/>
          <w:szCs w:val="24"/>
        </w:rPr>
        <w:t xml:space="preserve">Recibir y revisar que la documentación cumpla con los requisitos establecidos en la convocatoria </w:t>
      </w:r>
      <w:r w:rsidRPr="00693FF3">
        <w:rPr>
          <w:rFonts w:ascii="Arial" w:hAnsi="Arial" w:cs="Arial"/>
          <w:b/>
          <w:i/>
          <w:sz w:val="24"/>
          <w:szCs w:val="24"/>
        </w:rPr>
        <w:t>(Anexo 1)</w:t>
      </w:r>
      <w:r w:rsidRPr="00693FF3">
        <w:rPr>
          <w:rFonts w:ascii="Arial" w:hAnsi="Arial" w:cs="Arial"/>
          <w:sz w:val="24"/>
          <w:szCs w:val="24"/>
        </w:rPr>
        <w:t xml:space="preserve">. </w:t>
      </w:r>
      <w:r w:rsidR="00F03741" w:rsidRPr="00693FF3">
        <w:rPr>
          <w:rFonts w:ascii="Arial" w:hAnsi="Arial" w:cs="Arial"/>
          <w:sz w:val="24"/>
          <w:szCs w:val="24"/>
        </w:rPr>
        <w:t>No se recibirá c</w:t>
      </w:r>
      <w:r w:rsidRPr="00693FF3">
        <w:rPr>
          <w:rFonts w:ascii="Arial" w:hAnsi="Arial" w:cs="Arial"/>
          <w:sz w:val="24"/>
          <w:szCs w:val="24"/>
        </w:rPr>
        <w:t xml:space="preserve">édula de </w:t>
      </w:r>
      <w:r w:rsidR="00F03741" w:rsidRPr="00693FF3">
        <w:rPr>
          <w:rFonts w:ascii="Arial" w:hAnsi="Arial" w:cs="Arial"/>
          <w:sz w:val="24"/>
          <w:szCs w:val="24"/>
        </w:rPr>
        <w:t>r</w:t>
      </w:r>
      <w:r w:rsidRPr="00693FF3">
        <w:rPr>
          <w:rFonts w:ascii="Arial" w:hAnsi="Arial" w:cs="Arial"/>
          <w:sz w:val="24"/>
          <w:szCs w:val="24"/>
        </w:rPr>
        <w:t>egistro si falta alguno de los documentos solicitados; salvo en aquellos casos en que las ciudadanas o ciudadanos insistan que se les reciba de esa forma, aclarándoles que por</w:t>
      </w:r>
      <w:r w:rsidR="00A1536A" w:rsidRPr="00693FF3">
        <w:rPr>
          <w:rFonts w:ascii="Arial" w:hAnsi="Arial" w:cs="Arial"/>
          <w:sz w:val="24"/>
          <w:szCs w:val="24"/>
        </w:rPr>
        <w:t xml:space="preserve"> el incumplimiento de requisitos o por</w:t>
      </w:r>
      <w:r w:rsidRPr="00693FF3">
        <w:rPr>
          <w:rFonts w:ascii="Arial" w:hAnsi="Arial" w:cs="Arial"/>
          <w:sz w:val="24"/>
          <w:szCs w:val="24"/>
        </w:rPr>
        <w:t xml:space="preserve"> la falta </w:t>
      </w:r>
      <w:r w:rsidR="00A1536A" w:rsidRPr="00693FF3">
        <w:rPr>
          <w:rFonts w:ascii="Arial" w:hAnsi="Arial" w:cs="Arial"/>
          <w:sz w:val="24"/>
          <w:szCs w:val="24"/>
        </w:rPr>
        <w:t xml:space="preserve">del soporte documental respectivo </w:t>
      </w:r>
      <w:r w:rsidRPr="00693FF3">
        <w:rPr>
          <w:rFonts w:ascii="Arial" w:hAnsi="Arial" w:cs="Arial"/>
          <w:sz w:val="24"/>
          <w:szCs w:val="24"/>
        </w:rPr>
        <w:t>no se les considerará para la integración de las propuestas a Consejeras y Consejeros Electorales Distritales</w:t>
      </w:r>
      <w:r w:rsidR="002776EB" w:rsidRPr="00693FF3">
        <w:rPr>
          <w:rFonts w:ascii="Arial" w:hAnsi="Arial" w:cs="Arial"/>
          <w:sz w:val="24"/>
          <w:szCs w:val="24"/>
        </w:rPr>
        <w:t xml:space="preserve"> y Municipales</w:t>
      </w:r>
      <w:r w:rsidRPr="00693FF3">
        <w:rPr>
          <w:rFonts w:ascii="Arial" w:hAnsi="Arial" w:cs="Arial"/>
          <w:sz w:val="24"/>
          <w:szCs w:val="24"/>
        </w:rPr>
        <w:t xml:space="preserve">, </w:t>
      </w:r>
      <w:r w:rsidR="00980855" w:rsidRPr="00693FF3">
        <w:rPr>
          <w:rFonts w:ascii="Arial" w:hAnsi="Arial" w:cs="Arial"/>
          <w:sz w:val="24"/>
          <w:szCs w:val="24"/>
        </w:rPr>
        <w:t xml:space="preserve">lo cual deberá de anotarse en el apartado de observaciones de la cédula de registro </w:t>
      </w:r>
      <w:r w:rsidR="009C3C13" w:rsidRPr="00693FF3">
        <w:rPr>
          <w:rFonts w:ascii="Arial" w:hAnsi="Arial" w:cs="Arial"/>
          <w:sz w:val="24"/>
          <w:szCs w:val="24"/>
        </w:rPr>
        <w:t>del</w:t>
      </w:r>
      <w:r w:rsidR="00980855" w:rsidRPr="00693FF3">
        <w:rPr>
          <w:rFonts w:ascii="Arial" w:hAnsi="Arial" w:cs="Arial"/>
          <w:sz w:val="24"/>
          <w:szCs w:val="24"/>
        </w:rPr>
        <w:t xml:space="preserve"> aspirante, así como registrarse </w:t>
      </w:r>
      <w:r w:rsidR="00B104C6" w:rsidRPr="00693FF3">
        <w:rPr>
          <w:rFonts w:ascii="Arial" w:hAnsi="Arial" w:cs="Arial"/>
          <w:sz w:val="24"/>
          <w:szCs w:val="24"/>
        </w:rPr>
        <w:t>como incidente en el acta c</w:t>
      </w:r>
      <w:r w:rsidRPr="00693FF3">
        <w:rPr>
          <w:rFonts w:ascii="Arial" w:hAnsi="Arial" w:cs="Arial"/>
          <w:sz w:val="24"/>
          <w:szCs w:val="24"/>
        </w:rPr>
        <w:t>ircunstanciada</w:t>
      </w:r>
      <w:r w:rsidR="00F03741" w:rsidRPr="00693FF3">
        <w:rPr>
          <w:rFonts w:ascii="Arial" w:hAnsi="Arial" w:cs="Arial"/>
          <w:sz w:val="24"/>
          <w:szCs w:val="24"/>
        </w:rPr>
        <w:t xml:space="preserve"> del día</w:t>
      </w:r>
      <w:r w:rsidRPr="00693FF3">
        <w:rPr>
          <w:rFonts w:ascii="Arial" w:hAnsi="Arial" w:cs="Arial"/>
          <w:sz w:val="24"/>
          <w:szCs w:val="24"/>
        </w:rPr>
        <w:t xml:space="preserve"> </w:t>
      </w:r>
      <w:r w:rsidR="000D7C63" w:rsidRPr="00693FF3">
        <w:rPr>
          <w:rFonts w:ascii="Arial" w:hAnsi="Arial" w:cs="Arial"/>
          <w:b/>
          <w:i/>
          <w:sz w:val="24"/>
          <w:szCs w:val="24"/>
        </w:rPr>
        <w:t xml:space="preserve">(Anexo </w:t>
      </w:r>
      <w:r w:rsidR="000E1A27" w:rsidRPr="00693FF3">
        <w:rPr>
          <w:rFonts w:ascii="Arial" w:hAnsi="Arial" w:cs="Arial"/>
          <w:b/>
          <w:i/>
          <w:sz w:val="24"/>
          <w:szCs w:val="24"/>
        </w:rPr>
        <w:t>9</w:t>
      </w:r>
      <w:r w:rsidRPr="00693FF3">
        <w:rPr>
          <w:rFonts w:ascii="Arial" w:hAnsi="Arial" w:cs="Arial"/>
          <w:b/>
          <w:i/>
          <w:sz w:val="24"/>
          <w:szCs w:val="24"/>
        </w:rPr>
        <w:t>)</w:t>
      </w:r>
      <w:r w:rsidRPr="00693FF3">
        <w:rPr>
          <w:rFonts w:ascii="Arial" w:hAnsi="Arial" w:cs="Arial"/>
          <w:sz w:val="24"/>
          <w:szCs w:val="24"/>
        </w:rPr>
        <w:t xml:space="preserve">, detallando el nombre y la documentación faltante, </w:t>
      </w:r>
      <w:r w:rsidR="00980855" w:rsidRPr="00693FF3">
        <w:rPr>
          <w:rFonts w:ascii="Arial" w:hAnsi="Arial" w:cs="Arial"/>
          <w:sz w:val="24"/>
          <w:szCs w:val="24"/>
        </w:rPr>
        <w:t>al igual que</w:t>
      </w:r>
      <w:r w:rsidRPr="00693FF3">
        <w:rPr>
          <w:rFonts w:ascii="Arial" w:hAnsi="Arial" w:cs="Arial"/>
          <w:sz w:val="24"/>
          <w:szCs w:val="24"/>
        </w:rPr>
        <w:t xml:space="preserve"> en el apartado de observaciones del </w:t>
      </w:r>
      <w:r w:rsidR="0043543F" w:rsidRPr="00693FF3">
        <w:rPr>
          <w:rFonts w:ascii="Arial" w:hAnsi="Arial" w:cs="Arial"/>
          <w:sz w:val="24"/>
          <w:szCs w:val="24"/>
        </w:rPr>
        <w:t>f</w:t>
      </w:r>
      <w:r w:rsidRPr="00693FF3">
        <w:rPr>
          <w:rFonts w:ascii="Arial" w:hAnsi="Arial" w:cs="Arial"/>
          <w:sz w:val="24"/>
          <w:szCs w:val="24"/>
        </w:rPr>
        <w:t xml:space="preserve">ormato CRES </w:t>
      </w:r>
      <w:r w:rsidRPr="00693FF3">
        <w:rPr>
          <w:rFonts w:ascii="Arial" w:hAnsi="Arial" w:cs="Arial"/>
          <w:b/>
          <w:i/>
          <w:sz w:val="24"/>
          <w:szCs w:val="24"/>
        </w:rPr>
        <w:t>(Anexo</w:t>
      </w:r>
      <w:r w:rsidR="000D7C63" w:rsidRPr="00693FF3">
        <w:rPr>
          <w:rFonts w:ascii="Arial" w:hAnsi="Arial" w:cs="Arial"/>
          <w:b/>
          <w:i/>
          <w:sz w:val="24"/>
          <w:szCs w:val="24"/>
        </w:rPr>
        <w:t xml:space="preserve"> </w:t>
      </w:r>
      <w:r w:rsidR="000E1A27" w:rsidRPr="00693FF3">
        <w:rPr>
          <w:rFonts w:ascii="Arial" w:hAnsi="Arial" w:cs="Arial"/>
          <w:b/>
          <w:i/>
          <w:sz w:val="24"/>
          <w:szCs w:val="24"/>
        </w:rPr>
        <w:t>10</w:t>
      </w:r>
      <w:r w:rsidRPr="00693FF3">
        <w:rPr>
          <w:rFonts w:ascii="Arial" w:hAnsi="Arial" w:cs="Arial"/>
          <w:b/>
          <w:i/>
          <w:sz w:val="24"/>
          <w:szCs w:val="24"/>
        </w:rPr>
        <w:t>)</w:t>
      </w:r>
      <w:r w:rsidRPr="00693FF3">
        <w:rPr>
          <w:rFonts w:ascii="Arial" w:hAnsi="Arial" w:cs="Arial"/>
          <w:sz w:val="24"/>
          <w:szCs w:val="24"/>
        </w:rPr>
        <w:t>.</w:t>
      </w:r>
    </w:p>
    <w:p w:rsidR="0043543F" w:rsidRPr="00693FF3" w:rsidRDefault="0043543F" w:rsidP="00C7691F">
      <w:pPr>
        <w:pStyle w:val="Prrafodelista"/>
        <w:spacing w:after="0"/>
        <w:ind w:left="709" w:hanging="283"/>
        <w:jc w:val="both"/>
        <w:rPr>
          <w:rFonts w:ascii="Arial" w:hAnsi="Arial" w:cs="Arial"/>
          <w:sz w:val="24"/>
          <w:szCs w:val="24"/>
        </w:rPr>
      </w:pPr>
    </w:p>
    <w:p w:rsidR="0043543F" w:rsidRPr="00693FF3" w:rsidRDefault="0043543F" w:rsidP="00C7691F">
      <w:pPr>
        <w:pStyle w:val="Prrafodelista"/>
        <w:numPr>
          <w:ilvl w:val="0"/>
          <w:numId w:val="6"/>
        </w:numPr>
        <w:spacing w:after="0"/>
        <w:ind w:left="709" w:hanging="283"/>
        <w:jc w:val="both"/>
        <w:rPr>
          <w:rFonts w:ascii="Arial" w:hAnsi="Arial" w:cs="Arial"/>
          <w:sz w:val="24"/>
          <w:szCs w:val="24"/>
        </w:rPr>
      </w:pPr>
      <w:r w:rsidRPr="00693FF3">
        <w:rPr>
          <w:rFonts w:ascii="Arial" w:hAnsi="Arial" w:cs="Arial"/>
          <w:sz w:val="24"/>
          <w:szCs w:val="24"/>
        </w:rPr>
        <w:t xml:space="preserve">Cotejar los documentos originales con la copia que </w:t>
      </w:r>
      <w:r w:rsidR="00F03741" w:rsidRPr="00693FF3">
        <w:rPr>
          <w:rFonts w:ascii="Arial" w:hAnsi="Arial" w:cs="Arial"/>
          <w:sz w:val="24"/>
          <w:szCs w:val="24"/>
        </w:rPr>
        <w:t>presente el aspirante</w:t>
      </w:r>
      <w:r w:rsidRPr="00693FF3">
        <w:rPr>
          <w:rFonts w:ascii="Arial" w:hAnsi="Arial" w:cs="Arial"/>
          <w:sz w:val="24"/>
          <w:szCs w:val="24"/>
        </w:rPr>
        <w:t xml:space="preserve">, así como </w:t>
      </w:r>
      <w:r w:rsidR="00F03741" w:rsidRPr="00693FF3">
        <w:rPr>
          <w:rFonts w:ascii="Arial" w:hAnsi="Arial" w:cs="Arial"/>
          <w:sz w:val="24"/>
          <w:szCs w:val="24"/>
        </w:rPr>
        <w:t xml:space="preserve">que </w:t>
      </w:r>
      <w:r w:rsidRPr="00693FF3">
        <w:rPr>
          <w:rFonts w:ascii="Arial" w:hAnsi="Arial" w:cs="Arial"/>
          <w:sz w:val="24"/>
          <w:szCs w:val="24"/>
        </w:rPr>
        <w:t xml:space="preserve">los datos señalados en la </w:t>
      </w:r>
      <w:r w:rsidR="00F03741" w:rsidRPr="00693FF3">
        <w:rPr>
          <w:rFonts w:ascii="Arial" w:hAnsi="Arial" w:cs="Arial"/>
          <w:sz w:val="24"/>
          <w:szCs w:val="24"/>
        </w:rPr>
        <w:t>c</w:t>
      </w:r>
      <w:r w:rsidRPr="00693FF3">
        <w:rPr>
          <w:rFonts w:ascii="Arial" w:hAnsi="Arial" w:cs="Arial"/>
          <w:sz w:val="24"/>
          <w:szCs w:val="24"/>
        </w:rPr>
        <w:t xml:space="preserve">édula de </w:t>
      </w:r>
      <w:r w:rsidR="00F03741" w:rsidRPr="00693FF3">
        <w:rPr>
          <w:rFonts w:ascii="Arial" w:hAnsi="Arial" w:cs="Arial"/>
          <w:sz w:val="24"/>
          <w:szCs w:val="24"/>
        </w:rPr>
        <w:t>r</w:t>
      </w:r>
      <w:r w:rsidRPr="00693FF3">
        <w:rPr>
          <w:rFonts w:ascii="Arial" w:hAnsi="Arial" w:cs="Arial"/>
          <w:sz w:val="24"/>
          <w:szCs w:val="24"/>
        </w:rPr>
        <w:t xml:space="preserve">egistro </w:t>
      </w:r>
      <w:r w:rsidRPr="00693FF3">
        <w:rPr>
          <w:rFonts w:ascii="Arial" w:hAnsi="Arial" w:cs="Arial"/>
          <w:b/>
          <w:i/>
          <w:sz w:val="24"/>
          <w:szCs w:val="24"/>
        </w:rPr>
        <w:t>(Anexo 5)</w:t>
      </w:r>
      <w:r w:rsidRPr="00693FF3">
        <w:rPr>
          <w:rFonts w:ascii="Arial" w:hAnsi="Arial" w:cs="Arial"/>
          <w:sz w:val="24"/>
          <w:szCs w:val="24"/>
        </w:rPr>
        <w:t>, coincidan con la información que se desprenda de los documentos probatorios que presente</w:t>
      </w:r>
      <w:r w:rsidR="001006E5" w:rsidRPr="00693FF3">
        <w:rPr>
          <w:rFonts w:ascii="Arial" w:hAnsi="Arial" w:cs="Arial"/>
          <w:sz w:val="24"/>
          <w:szCs w:val="24"/>
        </w:rPr>
        <w:t>.</w:t>
      </w:r>
    </w:p>
    <w:p w:rsidR="0043543F" w:rsidRPr="00693FF3" w:rsidRDefault="0043543F" w:rsidP="00980855">
      <w:pPr>
        <w:pStyle w:val="Prrafodelista"/>
        <w:spacing w:after="0"/>
        <w:ind w:left="709"/>
        <w:jc w:val="both"/>
        <w:rPr>
          <w:rFonts w:ascii="Arial" w:hAnsi="Arial" w:cs="Arial"/>
          <w:sz w:val="24"/>
          <w:szCs w:val="24"/>
        </w:rPr>
      </w:pPr>
    </w:p>
    <w:p w:rsidR="008C5018" w:rsidRPr="00693FF3" w:rsidRDefault="008C5018" w:rsidP="00980855">
      <w:pPr>
        <w:pStyle w:val="Prrafodelista"/>
        <w:numPr>
          <w:ilvl w:val="0"/>
          <w:numId w:val="6"/>
        </w:numPr>
        <w:spacing w:after="0"/>
        <w:ind w:left="709" w:hanging="284"/>
        <w:jc w:val="both"/>
        <w:rPr>
          <w:rFonts w:ascii="Arial" w:hAnsi="Arial" w:cs="Arial"/>
          <w:sz w:val="24"/>
          <w:szCs w:val="24"/>
        </w:rPr>
      </w:pPr>
      <w:r w:rsidRPr="00693FF3">
        <w:rPr>
          <w:rFonts w:ascii="Arial" w:hAnsi="Arial" w:cs="Arial"/>
          <w:sz w:val="24"/>
          <w:szCs w:val="24"/>
        </w:rPr>
        <w:t xml:space="preserve">Firmar de recibido las </w:t>
      </w:r>
      <w:r w:rsidR="00F03741" w:rsidRPr="00693FF3">
        <w:rPr>
          <w:rFonts w:ascii="Arial" w:hAnsi="Arial" w:cs="Arial"/>
          <w:sz w:val="24"/>
          <w:szCs w:val="24"/>
        </w:rPr>
        <w:t>c</w:t>
      </w:r>
      <w:r w:rsidRPr="00693FF3">
        <w:rPr>
          <w:rFonts w:ascii="Arial" w:hAnsi="Arial" w:cs="Arial"/>
          <w:sz w:val="24"/>
          <w:szCs w:val="24"/>
        </w:rPr>
        <w:t xml:space="preserve">édulas de </w:t>
      </w:r>
      <w:r w:rsidR="00F03741" w:rsidRPr="00693FF3">
        <w:rPr>
          <w:rFonts w:ascii="Arial" w:hAnsi="Arial" w:cs="Arial"/>
          <w:sz w:val="24"/>
          <w:szCs w:val="24"/>
        </w:rPr>
        <w:t>r</w:t>
      </w:r>
      <w:r w:rsidRPr="00693FF3">
        <w:rPr>
          <w:rFonts w:ascii="Arial" w:hAnsi="Arial" w:cs="Arial"/>
          <w:sz w:val="24"/>
          <w:szCs w:val="24"/>
        </w:rPr>
        <w:t xml:space="preserve">egistro de los </w:t>
      </w:r>
      <w:r w:rsidR="00F03741" w:rsidRPr="00693FF3">
        <w:rPr>
          <w:rFonts w:ascii="Arial" w:hAnsi="Arial" w:cs="Arial"/>
          <w:sz w:val="24"/>
          <w:szCs w:val="24"/>
        </w:rPr>
        <w:t>a</w:t>
      </w:r>
      <w:r w:rsidRPr="00693FF3">
        <w:rPr>
          <w:rFonts w:ascii="Arial" w:hAnsi="Arial" w:cs="Arial"/>
          <w:sz w:val="24"/>
          <w:szCs w:val="24"/>
        </w:rPr>
        <w:t xml:space="preserve">spirantes que atienda, una vez que haya </w:t>
      </w:r>
      <w:r w:rsidR="008803B8" w:rsidRPr="00693FF3">
        <w:rPr>
          <w:rFonts w:ascii="Arial" w:hAnsi="Arial" w:cs="Arial"/>
          <w:sz w:val="24"/>
          <w:szCs w:val="24"/>
        </w:rPr>
        <w:t xml:space="preserve">recibido, </w:t>
      </w:r>
      <w:r w:rsidR="001006E5" w:rsidRPr="00693FF3">
        <w:rPr>
          <w:rFonts w:ascii="Arial" w:hAnsi="Arial" w:cs="Arial"/>
          <w:sz w:val="24"/>
          <w:szCs w:val="24"/>
        </w:rPr>
        <w:t>y cotejado</w:t>
      </w:r>
      <w:r w:rsidR="00E34761" w:rsidRPr="00693FF3">
        <w:rPr>
          <w:rFonts w:ascii="Arial" w:hAnsi="Arial" w:cs="Arial"/>
          <w:sz w:val="24"/>
          <w:szCs w:val="24"/>
        </w:rPr>
        <w:t>,</w:t>
      </w:r>
      <w:r w:rsidRPr="00693FF3">
        <w:rPr>
          <w:rFonts w:ascii="Arial" w:hAnsi="Arial" w:cs="Arial"/>
          <w:sz w:val="24"/>
          <w:szCs w:val="24"/>
        </w:rPr>
        <w:t xml:space="preserve"> </w:t>
      </w:r>
      <w:r w:rsidR="001006E5" w:rsidRPr="00693FF3">
        <w:rPr>
          <w:rFonts w:ascii="Arial" w:hAnsi="Arial" w:cs="Arial"/>
          <w:sz w:val="24"/>
          <w:szCs w:val="24"/>
        </w:rPr>
        <w:t>los documentos solicitados e</w:t>
      </w:r>
      <w:r w:rsidRPr="00693FF3">
        <w:rPr>
          <w:rFonts w:ascii="Arial" w:hAnsi="Arial" w:cs="Arial"/>
          <w:sz w:val="24"/>
          <w:szCs w:val="24"/>
        </w:rPr>
        <w:t xml:space="preserve">n la </w:t>
      </w:r>
      <w:r w:rsidR="008803B8" w:rsidRPr="00693FF3">
        <w:rPr>
          <w:rFonts w:ascii="Arial" w:hAnsi="Arial" w:cs="Arial"/>
          <w:sz w:val="24"/>
          <w:szCs w:val="24"/>
        </w:rPr>
        <w:t xml:space="preserve">convocatoria; además de revisar que los </w:t>
      </w:r>
      <w:r w:rsidR="001136D4" w:rsidRPr="00693FF3">
        <w:rPr>
          <w:rFonts w:ascii="Arial" w:hAnsi="Arial" w:cs="Arial"/>
          <w:sz w:val="24"/>
          <w:szCs w:val="24"/>
        </w:rPr>
        <w:t>formatos</w:t>
      </w:r>
      <w:r w:rsidR="004D0779" w:rsidRPr="00693FF3">
        <w:rPr>
          <w:rFonts w:ascii="Arial" w:hAnsi="Arial" w:cs="Arial"/>
          <w:sz w:val="24"/>
          <w:szCs w:val="24"/>
        </w:rPr>
        <w:t xml:space="preserve"> (que así lo requieren)</w:t>
      </w:r>
      <w:r w:rsidR="008803B8" w:rsidRPr="00693FF3">
        <w:rPr>
          <w:rFonts w:ascii="Arial" w:hAnsi="Arial" w:cs="Arial"/>
          <w:sz w:val="24"/>
          <w:szCs w:val="24"/>
        </w:rPr>
        <w:t xml:space="preserve"> hayan sido </w:t>
      </w:r>
      <w:proofErr w:type="spellStart"/>
      <w:r w:rsidR="00980855" w:rsidRPr="00693FF3">
        <w:rPr>
          <w:rFonts w:ascii="Arial" w:hAnsi="Arial" w:cs="Arial"/>
          <w:sz w:val="24"/>
          <w:szCs w:val="24"/>
        </w:rPr>
        <w:t>requisitados</w:t>
      </w:r>
      <w:proofErr w:type="spellEnd"/>
      <w:r w:rsidR="008803B8" w:rsidRPr="00693FF3">
        <w:rPr>
          <w:rFonts w:ascii="Arial" w:hAnsi="Arial" w:cs="Arial"/>
          <w:sz w:val="24"/>
          <w:szCs w:val="24"/>
        </w:rPr>
        <w:t xml:space="preserve"> correctamente</w:t>
      </w:r>
      <w:r w:rsidR="004D0779" w:rsidRPr="00693FF3">
        <w:rPr>
          <w:rFonts w:ascii="Arial" w:hAnsi="Arial" w:cs="Arial"/>
          <w:sz w:val="24"/>
          <w:szCs w:val="24"/>
        </w:rPr>
        <w:t>.</w:t>
      </w:r>
    </w:p>
    <w:p w:rsidR="008C5018" w:rsidRPr="00693FF3" w:rsidRDefault="008C5018" w:rsidP="00980855">
      <w:pPr>
        <w:pStyle w:val="Prrafodelista"/>
        <w:spacing w:after="0"/>
        <w:ind w:left="709"/>
        <w:jc w:val="both"/>
        <w:rPr>
          <w:rFonts w:ascii="Arial" w:hAnsi="Arial" w:cs="Arial"/>
          <w:sz w:val="24"/>
          <w:szCs w:val="24"/>
        </w:rPr>
      </w:pPr>
    </w:p>
    <w:p w:rsidR="008C5018" w:rsidRPr="00693FF3" w:rsidRDefault="008C5018" w:rsidP="00980855">
      <w:pPr>
        <w:pStyle w:val="Prrafodelista"/>
        <w:numPr>
          <w:ilvl w:val="0"/>
          <w:numId w:val="6"/>
        </w:numPr>
        <w:spacing w:after="0"/>
        <w:ind w:left="709" w:hanging="284"/>
        <w:jc w:val="both"/>
        <w:rPr>
          <w:rFonts w:ascii="Arial" w:hAnsi="Arial" w:cs="Arial"/>
          <w:sz w:val="24"/>
          <w:szCs w:val="24"/>
        </w:rPr>
      </w:pPr>
      <w:r w:rsidRPr="00693FF3">
        <w:rPr>
          <w:rFonts w:ascii="Arial" w:hAnsi="Arial" w:cs="Arial"/>
          <w:sz w:val="24"/>
          <w:szCs w:val="24"/>
        </w:rPr>
        <w:t>Realiza</w:t>
      </w:r>
      <w:r w:rsidR="009F22A4" w:rsidRPr="00693FF3">
        <w:rPr>
          <w:rFonts w:ascii="Arial" w:hAnsi="Arial" w:cs="Arial"/>
          <w:sz w:val="24"/>
          <w:szCs w:val="24"/>
        </w:rPr>
        <w:t>r el r</w:t>
      </w:r>
      <w:r w:rsidRPr="00693FF3">
        <w:rPr>
          <w:rFonts w:ascii="Arial" w:hAnsi="Arial" w:cs="Arial"/>
          <w:sz w:val="24"/>
          <w:szCs w:val="24"/>
        </w:rPr>
        <w:t>egistro de los expedientes</w:t>
      </w:r>
      <w:r w:rsidR="001006E5" w:rsidRPr="00693FF3">
        <w:rPr>
          <w:rFonts w:ascii="Arial" w:hAnsi="Arial" w:cs="Arial"/>
          <w:sz w:val="24"/>
          <w:szCs w:val="24"/>
        </w:rPr>
        <w:t xml:space="preserve"> </w:t>
      </w:r>
      <w:r w:rsidRPr="00693FF3">
        <w:rPr>
          <w:rFonts w:ascii="Arial" w:hAnsi="Arial" w:cs="Arial"/>
          <w:sz w:val="24"/>
          <w:szCs w:val="24"/>
        </w:rPr>
        <w:t>recibidos</w:t>
      </w:r>
      <w:r w:rsidR="004D0779" w:rsidRPr="00693FF3">
        <w:rPr>
          <w:rFonts w:ascii="Arial" w:hAnsi="Arial" w:cs="Arial"/>
          <w:sz w:val="24"/>
          <w:szCs w:val="24"/>
        </w:rPr>
        <w:t xml:space="preserve"> </w:t>
      </w:r>
      <w:r w:rsidR="00E34761" w:rsidRPr="00693FF3">
        <w:rPr>
          <w:rFonts w:ascii="Arial" w:hAnsi="Arial" w:cs="Arial"/>
          <w:sz w:val="24"/>
          <w:szCs w:val="24"/>
        </w:rPr>
        <w:t xml:space="preserve">de </w:t>
      </w:r>
      <w:r w:rsidR="004D0779" w:rsidRPr="00693FF3">
        <w:rPr>
          <w:rFonts w:ascii="Arial" w:hAnsi="Arial" w:cs="Arial"/>
          <w:sz w:val="24"/>
          <w:szCs w:val="24"/>
        </w:rPr>
        <w:t>los aspirantes,</w:t>
      </w:r>
      <w:r w:rsidRPr="00693FF3">
        <w:rPr>
          <w:rFonts w:ascii="Arial" w:hAnsi="Arial" w:cs="Arial"/>
          <w:sz w:val="24"/>
          <w:szCs w:val="24"/>
        </w:rPr>
        <w:t xml:space="preserve"> de acuerdo con </w:t>
      </w:r>
      <w:r w:rsidR="00980855" w:rsidRPr="00693FF3">
        <w:rPr>
          <w:rFonts w:ascii="Arial" w:hAnsi="Arial" w:cs="Arial"/>
          <w:sz w:val="24"/>
          <w:szCs w:val="24"/>
        </w:rPr>
        <w:t xml:space="preserve">el </w:t>
      </w:r>
      <w:r w:rsidR="008947D2" w:rsidRPr="00693FF3">
        <w:rPr>
          <w:rFonts w:ascii="Arial" w:hAnsi="Arial" w:cs="Arial"/>
          <w:sz w:val="24"/>
          <w:szCs w:val="24"/>
        </w:rPr>
        <w:t>F</w:t>
      </w:r>
      <w:r w:rsidRPr="00693FF3">
        <w:rPr>
          <w:rFonts w:ascii="Arial" w:hAnsi="Arial" w:cs="Arial"/>
          <w:sz w:val="24"/>
          <w:szCs w:val="24"/>
        </w:rPr>
        <w:t xml:space="preserve">ormato CRES </w:t>
      </w:r>
      <w:r w:rsidRPr="00693FF3">
        <w:rPr>
          <w:rFonts w:ascii="Arial" w:hAnsi="Arial" w:cs="Arial"/>
          <w:b/>
          <w:i/>
          <w:sz w:val="24"/>
          <w:szCs w:val="24"/>
        </w:rPr>
        <w:t>(Anexo</w:t>
      </w:r>
      <w:r w:rsidR="000D7C63" w:rsidRPr="00693FF3">
        <w:rPr>
          <w:rFonts w:ascii="Arial" w:hAnsi="Arial" w:cs="Arial"/>
          <w:b/>
          <w:i/>
          <w:sz w:val="24"/>
          <w:szCs w:val="24"/>
        </w:rPr>
        <w:t xml:space="preserve"> </w:t>
      </w:r>
      <w:r w:rsidR="000E1A27" w:rsidRPr="00693FF3">
        <w:rPr>
          <w:rFonts w:ascii="Arial" w:hAnsi="Arial" w:cs="Arial"/>
          <w:b/>
          <w:i/>
          <w:sz w:val="24"/>
          <w:szCs w:val="24"/>
        </w:rPr>
        <w:t>10</w:t>
      </w:r>
      <w:r w:rsidRPr="00693FF3">
        <w:rPr>
          <w:rFonts w:ascii="Arial" w:hAnsi="Arial" w:cs="Arial"/>
          <w:b/>
          <w:i/>
          <w:sz w:val="24"/>
          <w:szCs w:val="24"/>
        </w:rPr>
        <w:t>)</w:t>
      </w:r>
      <w:r w:rsidRPr="00693FF3">
        <w:rPr>
          <w:rFonts w:ascii="Arial" w:hAnsi="Arial" w:cs="Arial"/>
          <w:sz w:val="24"/>
          <w:szCs w:val="24"/>
        </w:rPr>
        <w:t>.</w:t>
      </w:r>
    </w:p>
    <w:p w:rsidR="008C5018" w:rsidRPr="00693FF3" w:rsidRDefault="008C5018" w:rsidP="00980855">
      <w:pPr>
        <w:spacing w:after="0"/>
        <w:ind w:left="709"/>
        <w:jc w:val="both"/>
        <w:rPr>
          <w:rFonts w:ascii="Arial" w:hAnsi="Arial" w:cs="Arial"/>
          <w:sz w:val="24"/>
          <w:szCs w:val="24"/>
        </w:rPr>
      </w:pPr>
    </w:p>
    <w:p w:rsidR="008C5018" w:rsidRPr="00693FF3" w:rsidRDefault="008C5018" w:rsidP="00980855">
      <w:pPr>
        <w:pStyle w:val="Prrafodelista"/>
        <w:numPr>
          <w:ilvl w:val="0"/>
          <w:numId w:val="6"/>
        </w:numPr>
        <w:tabs>
          <w:tab w:val="left" w:pos="142"/>
        </w:tabs>
        <w:spacing w:after="0"/>
        <w:ind w:left="709" w:hanging="284"/>
        <w:jc w:val="both"/>
        <w:rPr>
          <w:rFonts w:ascii="Arial" w:hAnsi="Arial" w:cs="Arial"/>
          <w:sz w:val="24"/>
          <w:szCs w:val="24"/>
        </w:rPr>
      </w:pPr>
      <w:r w:rsidRPr="00693FF3">
        <w:rPr>
          <w:rFonts w:ascii="Arial" w:hAnsi="Arial" w:cs="Arial"/>
          <w:sz w:val="24"/>
          <w:szCs w:val="24"/>
        </w:rPr>
        <w:lastRenderedPageBreak/>
        <w:t>Entregar</w:t>
      </w:r>
      <w:r w:rsidR="004D0779" w:rsidRPr="00693FF3">
        <w:rPr>
          <w:rFonts w:ascii="Arial" w:hAnsi="Arial" w:cs="Arial"/>
          <w:sz w:val="24"/>
          <w:szCs w:val="24"/>
        </w:rPr>
        <w:t xml:space="preserve"> el acuse de recibo respectivo,</w:t>
      </w:r>
      <w:r w:rsidRPr="00693FF3">
        <w:rPr>
          <w:rFonts w:ascii="Arial" w:hAnsi="Arial" w:cs="Arial"/>
          <w:sz w:val="24"/>
          <w:szCs w:val="24"/>
        </w:rPr>
        <w:t xml:space="preserve"> al aspirante que presente</w:t>
      </w:r>
      <w:r w:rsidR="004D0779" w:rsidRPr="00693FF3">
        <w:rPr>
          <w:rFonts w:ascii="Arial" w:hAnsi="Arial" w:cs="Arial"/>
          <w:sz w:val="24"/>
          <w:szCs w:val="24"/>
        </w:rPr>
        <w:t xml:space="preserve"> todos</w:t>
      </w:r>
      <w:r w:rsidRPr="00693FF3">
        <w:rPr>
          <w:rFonts w:ascii="Arial" w:hAnsi="Arial" w:cs="Arial"/>
          <w:sz w:val="24"/>
          <w:szCs w:val="24"/>
        </w:rPr>
        <w:t xml:space="preserve"> </w:t>
      </w:r>
      <w:r w:rsidR="00D020BF" w:rsidRPr="00693FF3">
        <w:rPr>
          <w:rFonts w:ascii="Arial" w:hAnsi="Arial" w:cs="Arial"/>
          <w:sz w:val="24"/>
          <w:szCs w:val="24"/>
        </w:rPr>
        <w:t>los documentos solicitados</w:t>
      </w:r>
      <w:r w:rsidR="004D0779" w:rsidRPr="00693FF3">
        <w:rPr>
          <w:rFonts w:ascii="Arial" w:hAnsi="Arial" w:cs="Arial"/>
          <w:sz w:val="24"/>
          <w:szCs w:val="24"/>
        </w:rPr>
        <w:t xml:space="preserve"> debidamente </w:t>
      </w:r>
      <w:proofErr w:type="spellStart"/>
      <w:r w:rsidR="004D0779" w:rsidRPr="00693FF3">
        <w:rPr>
          <w:rFonts w:ascii="Arial" w:hAnsi="Arial" w:cs="Arial"/>
          <w:sz w:val="24"/>
          <w:szCs w:val="24"/>
        </w:rPr>
        <w:t>requisitados</w:t>
      </w:r>
      <w:proofErr w:type="spellEnd"/>
      <w:r w:rsidR="004D0779" w:rsidRPr="00693FF3">
        <w:rPr>
          <w:rFonts w:ascii="Arial" w:hAnsi="Arial" w:cs="Arial"/>
          <w:sz w:val="24"/>
          <w:szCs w:val="24"/>
        </w:rPr>
        <w:t>;</w:t>
      </w:r>
      <w:r w:rsidRPr="00693FF3">
        <w:rPr>
          <w:rFonts w:ascii="Arial" w:hAnsi="Arial" w:cs="Arial"/>
          <w:sz w:val="24"/>
          <w:szCs w:val="24"/>
        </w:rPr>
        <w:t xml:space="preserve"> así como a</w:t>
      </w:r>
      <w:r w:rsidR="00D020BF" w:rsidRPr="00693FF3">
        <w:rPr>
          <w:rFonts w:ascii="Arial" w:hAnsi="Arial" w:cs="Arial"/>
          <w:sz w:val="24"/>
          <w:szCs w:val="24"/>
        </w:rPr>
        <w:t xml:space="preserve"> los</w:t>
      </w:r>
      <w:r w:rsidRPr="00693FF3">
        <w:rPr>
          <w:rFonts w:ascii="Arial" w:hAnsi="Arial" w:cs="Arial"/>
          <w:sz w:val="24"/>
          <w:szCs w:val="24"/>
        </w:rPr>
        <w:t xml:space="preserve"> aspirantes que insistan en que se les reciba</w:t>
      </w:r>
      <w:r w:rsidR="00D020BF" w:rsidRPr="00693FF3">
        <w:rPr>
          <w:rFonts w:ascii="Arial" w:hAnsi="Arial" w:cs="Arial"/>
          <w:sz w:val="24"/>
          <w:szCs w:val="24"/>
        </w:rPr>
        <w:t>n los documentos solicitados</w:t>
      </w:r>
      <w:r w:rsidRPr="00693FF3">
        <w:rPr>
          <w:rFonts w:ascii="Arial" w:hAnsi="Arial" w:cs="Arial"/>
          <w:sz w:val="24"/>
          <w:szCs w:val="24"/>
        </w:rPr>
        <w:t xml:space="preserve"> incomplet</w:t>
      </w:r>
      <w:r w:rsidR="00D020BF" w:rsidRPr="00693FF3">
        <w:rPr>
          <w:rFonts w:ascii="Arial" w:hAnsi="Arial" w:cs="Arial"/>
          <w:sz w:val="24"/>
          <w:szCs w:val="24"/>
        </w:rPr>
        <w:t>os</w:t>
      </w:r>
      <w:r w:rsidRPr="00693FF3">
        <w:rPr>
          <w:rFonts w:ascii="Arial" w:hAnsi="Arial" w:cs="Arial"/>
          <w:sz w:val="24"/>
          <w:szCs w:val="24"/>
        </w:rPr>
        <w:t xml:space="preserve">. </w:t>
      </w:r>
    </w:p>
    <w:p w:rsidR="008C5018" w:rsidRPr="00693FF3" w:rsidRDefault="008C5018" w:rsidP="008C5018">
      <w:pPr>
        <w:spacing w:after="0"/>
        <w:jc w:val="both"/>
        <w:rPr>
          <w:rFonts w:ascii="Arial" w:hAnsi="Arial" w:cs="Arial"/>
          <w:sz w:val="24"/>
          <w:szCs w:val="24"/>
        </w:rPr>
      </w:pPr>
    </w:p>
    <w:p w:rsidR="008C5018" w:rsidRPr="00693FF3" w:rsidRDefault="008C5018" w:rsidP="00CF0F92">
      <w:pPr>
        <w:spacing w:after="0"/>
        <w:ind w:left="709"/>
        <w:jc w:val="both"/>
        <w:rPr>
          <w:rFonts w:ascii="Arial" w:hAnsi="Arial" w:cs="Arial"/>
          <w:b/>
          <w:sz w:val="24"/>
          <w:szCs w:val="24"/>
        </w:rPr>
      </w:pPr>
      <w:r w:rsidRPr="00693FF3">
        <w:rPr>
          <w:rFonts w:ascii="Arial" w:hAnsi="Arial" w:cs="Arial"/>
          <w:b/>
          <w:sz w:val="24"/>
          <w:szCs w:val="24"/>
        </w:rPr>
        <w:t>De la integrac</w:t>
      </w:r>
      <w:r w:rsidR="00B104C6" w:rsidRPr="00693FF3">
        <w:rPr>
          <w:rFonts w:ascii="Arial" w:hAnsi="Arial" w:cs="Arial"/>
          <w:b/>
          <w:sz w:val="24"/>
          <w:szCs w:val="24"/>
        </w:rPr>
        <w:t xml:space="preserve">ión de expedientes y entrega a </w:t>
      </w:r>
      <w:r w:rsidR="00DF1CE7" w:rsidRPr="00693FF3">
        <w:rPr>
          <w:rFonts w:ascii="Arial" w:hAnsi="Arial" w:cs="Arial"/>
          <w:b/>
          <w:sz w:val="24"/>
          <w:szCs w:val="24"/>
        </w:rPr>
        <w:t>Órganos C</w:t>
      </w:r>
      <w:r w:rsidRPr="00693FF3">
        <w:rPr>
          <w:rFonts w:ascii="Arial" w:hAnsi="Arial" w:cs="Arial"/>
          <w:b/>
          <w:sz w:val="24"/>
          <w:szCs w:val="24"/>
        </w:rPr>
        <w:t>entrales:</w:t>
      </w:r>
    </w:p>
    <w:p w:rsidR="00A1536A" w:rsidRPr="00693FF3" w:rsidRDefault="00A1536A" w:rsidP="008C5018">
      <w:pPr>
        <w:spacing w:after="0"/>
        <w:jc w:val="both"/>
        <w:rPr>
          <w:rFonts w:ascii="Arial" w:hAnsi="Arial" w:cs="Arial"/>
          <w:b/>
          <w:sz w:val="24"/>
          <w:szCs w:val="24"/>
        </w:rPr>
      </w:pPr>
    </w:p>
    <w:p w:rsidR="00A1536A" w:rsidRPr="00693FF3" w:rsidRDefault="00A1536A" w:rsidP="00A1536A">
      <w:pPr>
        <w:spacing w:after="0"/>
        <w:ind w:firstLine="1276"/>
        <w:jc w:val="both"/>
        <w:rPr>
          <w:rFonts w:ascii="Arial" w:hAnsi="Arial" w:cs="Arial"/>
          <w:b/>
          <w:sz w:val="24"/>
          <w:szCs w:val="24"/>
        </w:rPr>
      </w:pPr>
      <w:r w:rsidRPr="00693FF3">
        <w:rPr>
          <w:rFonts w:ascii="Arial" w:hAnsi="Arial" w:cs="Arial"/>
          <w:b/>
          <w:sz w:val="24"/>
          <w:szCs w:val="24"/>
        </w:rPr>
        <w:t xml:space="preserve">Del </w:t>
      </w:r>
      <w:r w:rsidR="003C6B33">
        <w:rPr>
          <w:rFonts w:ascii="Arial" w:hAnsi="Arial" w:cs="Arial"/>
          <w:b/>
          <w:sz w:val="24"/>
          <w:szCs w:val="24"/>
        </w:rPr>
        <w:t>18</w:t>
      </w:r>
      <w:r w:rsidRPr="00693FF3">
        <w:rPr>
          <w:rFonts w:ascii="Arial" w:hAnsi="Arial" w:cs="Arial"/>
          <w:b/>
          <w:sz w:val="24"/>
          <w:szCs w:val="24"/>
        </w:rPr>
        <w:t xml:space="preserve"> al </w:t>
      </w:r>
      <w:r w:rsidR="0088278D" w:rsidRPr="00693FF3">
        <w:rPr>
          <w:rFonts w:ascii="Arial" w:hAnsi="Arial" w:cs="Arial"/>
          <w:b/>
          <w:sz w:val="24"/>
          <w:szCs w:val="24"/>
        </w:rPr>
        <w:t>2</w:t>
      </w:r>
      <w:r w:rsidR="003C6B33">
        <w:rPr>
          <w:rFonts w:ascii="Arial" w:hAnsi="Arial" w:cs="Arial"/>
          <w:b/>
          <w:sz w:val="24"/>
          <w:szCs w:val="24"/>
        </w:rPr>
        <w:t>8</w:t>
      </w:r>
      <w:r w:rsidRPr="00693FF3">
        <w:rPr>
          <w:rFonts w:ascii="Arial" w:hAnsi="Arial" w:cs="Arial"/>
          <w:b/>
          <w:sz w:val="24"/>
          <w:szCs w:val="24"/>
        </w:rPr>
        <w:t xml:space="preserve"> de septiembre de 2017</w:t>
      </w:r>
    </w:p>
    <w:p w:rsidR="008C5018" w:rsidRPr="00693FF3" w:rsidRDefault="008C5018" w:rsidP="008C5018">
      <w:pPr>
        <w:spacing w:after="0"/>
        <w:jc w:val="both"/>
        <w:rPr>
          <w:rFonts w:ascii="Arial" w:hAnsi="Arial" w:cs="Arial"/>
          <w:b/>
          <w:sz w:val="24"/>
          <w:szCs w:val="24"/>
        </w:rPr>
      </w:pPr>
    </w:p>
    <w:p w:rsidR="008C5018" w:rsidRPr="00693FF3" w:rsidRDefault="008C5018" w:rsidP="00C7691F">
      <w:pPr>
        <w:pStyle w:val="Prrafodelista"/>
        <w:numPr>
          <w:ilvl w:val="0"/>
          <w:numId w:val="36"/>
        </w:numPr>
        <w:spacing w:after="0"/>
        <w:ind w:left="567" w:hanging="207"/>
        <w:jc w:val="both"/>
        <w:rPr>
          <w:rFonts w:ascii="Arial" w:hAnsi="Arial" w:cs="Arial"/>
          <w:sz w:val="24"/>
          <w:szCs w:val="24"/>
        </w:rPr>
      </w:pPr>
      <w:r w:rsidRPr="00693FF3">
        <w:rPr>
          <w:rFonts w:ascii="Arial" w:hAnsi="Arial" w:cs="Arial"/>
          <w:sz w:val="24"/>
          <w:szCs w:val="24"/>
        </w:rPr>
        <w:t xml:space="preserve">Realizar el llenado del </w:t>
      </w:r>
      <w:r w:rsidR="00E95427" w:rsidRPr="00693FF3">
        <w:rPr>
          <w:rFonts w:ascii="Arial" w:hAnsi="Arial" w:cs="Arial"/>
          <w:sz w:val="24"/>
          <w:szCs w:val="24"/>
        </w:rPr>
        <w:t>a</w:t>
      </w:r>
      <w:r w:rsidRPr="00693FF3">
        <w:rPr>
          <w:rFonts w:ascii="Arial" w:hAnsi="Arial" w:cs="Arial"/>
          <w:sz w:val="24"/>
          <w:szCs w:val="24"/>
        </w:rPr>
        <w:t xml:space="preserve">cta </w:t>
      </w:r>
      <w:r w:rsidR="00E95427" w:rsidRPr="00693FF3">
        <w:rPr>
          <w:rFonts w:ascii="Arial" w:hAnsi="Arial" w:cs="Arial"/>
          <w:sz w:val="24"/>
          <w:szCs w:val="24"/>
        </w:rPr>
        <w:t>c</w:t>
      </w:r>
      <w:r w:rsidRPr="00693FF3">
        <w:rPr>
          <w:rFonts w:ascii="Arial" w:hAnsi="Arial" w:cs="Arial"/>
          <w:sz w:val="24"/>
          <w:szCs w:val="24"/>
        </w:rPr>
        <w:t xml:space="preserve">ircunstanciada </w:t>
      </w:r>
      <w:r w:rsidR="000D7C63" w:rsidRPr="00693FF3">
        <w:rPr>
          <w:rFonts w:ascii="Arial" w:hAnsi="Arial" w:cs="Arial"/>
          <w:b/>
          <w:i/>
          <w:sz w:val="24"/>
          <w:szCs w:val="24"/>
        </w:rPr>
        <w:t xml:space="preserve">(Anexo </w:t>
      </w:r>
      <w:r w:rsidR="000E1A27" w:rsidRPr="00693FF3">
        <w:rPr>
          <w:rFonts w:ascii="Arial" w:hAnsi="Arial" w:cs="Arial"/>
          <w:b/>
          <w:i/>
          <w:sz w:val="24"/>
          <w:szCs w:val="24"/>
        </w:rPr>
        <w:t>9</w:t>
      </w:r>
      <w:r w:rsidRPr="00693FF3">
        <w:rPr>
          <w:rFonts w:ascii="Arial" w:hAnsi="Arial" w:cs="Arial"/>
          <w:b/>
          <w:i/>
          <w:sz w:val="24"/>
          <w:szCs w:val="24"/>
        </w:rPr>
        <w:t xml:space="preserve">) </w:t>
      </w:r>
      <w:r w:rsidRPr="00693FF3">
        <w:rPr>
          <w:rFonts w:ascii="Arial" w:hAnsi="Arial" w:cs="Arial"/>
          <w:sz w:val="24"/>
          <w:szCs w:val="24"/>
        </w:rPr>
        <w:t>diariamente, una vez que se concluya con la recepción</w:t>
      </w:r>
      <w:r w:rsidR="00E95427" w:rsidRPr="00693FF3">
        <w:rPr>
          <w:rFonts w:ascii="Arial" w:hAnsi="Arial" w:cs="Arial"/>
          <w:sz w:val="24"/>
          <w:szCs w:val="24"/>
        </w:rPr>
        <w:t xml:space="preserve"> de</w:t>
      </w:r>
      <w:r w:rsidRPr="00693FF3">
        <w:rPr>
          <w:rFonts w:ascii="Arial" w:hAnsi="Arial" w:cs="Arial"/>
          <w:sz w:val="24"/>
          <w:szCs w:val="24"/>
        </w:rPr>
        <w:t xml:space="preserve"> expedientes de </w:t>
      </w:r>
      <w:r w:rsidR="00E95427" w:rsidRPr="00693FF3">
        <w:rPr>
          <w:rFonts w:ascii="Arial" w:hAnsi="Arial" w:cs="Arial"/>
          <w:sz w:val="24"/>
          <w:szCs w:val="24"/>
        </w:rPr>
        <w:t xml:space="preserve">los </w:t>
      </w:r>
      <w:r w:rsidRPr="00693FF3">
        <w:rPr>
          <w:rFonts w:ascii="Arial" w:hAnsi="Arial" w:cs="Arial"/>
          <w:sz w:val="24"/>
          <w:szCs w:val="24"/>
        </w:rPr>
        <w:t>aspirantes, en cada una de las sedes, haciendo constar en ella el número de expedientes recibido</w:t>
      </w:r>
      <w:r w:rsidR="00B104C6" w:rsidRPr="00693FF3">
        <w:rPr>
          <w:rFonts w:ascii="Arial" w:hAnsi="Arial" w:cs="Arial"/>
          <w:sz w:val="24"/>
          <w:szCs w:val="24"/>
        </w:rPr>
        <w:t xml:space="preserve">s, para su posterior entrega a </w:t>
      </w:r>
      <w:r w:rsidR="00DF1CE7" w:rsidRPr="00693FF3">
        <w:rPr>
          <w:rFonts w:ascii="Arial" w:hAnsi="Arial" w:cs="Arial"/>
          <w:sz w:val="24"/>
          <w:szCs w:val="24"/>
        </w:rPr>
        <w:t>Órganos C</w:t>
      </w:r>
      <w:r w:rsidRPr="00693FF3">
        <w:rPr>
          <w:rFonts w:ascii="Arial" w:hAnsi="Arial" w:cs="Arial"/>
          <w:sz w:val="24"/>
          <w:szCs w:val="24"/>
        </w:rPr>
        <w:t>e</w:t>
      </w:r>
      <w:r w:rsidR="000D7C63" w:rsidRPr="00693FF3">
        <w:rPr>
          <w:rFonts w:ascii="Arial" w:hAnsi="Arial" w:cs="Arial"/>
          <w:sz w:val="24"/>
          <w:szCs w:val="24"/>
        </w:rPr>
        <w:t>ntrales del IEEM</w:t>
      </w:r>
      <w:r w:rsidRPr="00693FF3">
        <w:rPr>
          <w:rFonts w:ascii="Arial" w:hAnsi="Arial" w:cs="Arial"/>
          <w:sz w:val="24"/>
          <w:szCs w:val="24"/>
        </w:rPr>
        <w:t>, a fin de continuar con el trámite correspondiente; así como los incidentes del día.</w:t>
      </w:r>
    </w:p>
    <w:p w:rsidR="008C5018" w:rsidRPr="00693FF3" w:rsidRDefault="008C5018" w:rsidP="00C7691F">
      <w:pPr>
        <w:spacing w:after="0"/>
        <w:ind w:left="567" w:hanging="207"/>
        <w:jc w:val="both"/>
        <w:rPr>
          <w:rFonts w:ascii="Arial" w:hAnsi="Arial" w:cs="Arial"/>
          <w:sz w:val="24"/>
          <w:szCs w:val="24"/>
        </w:rPr>
      </w:pPr>
    </w:p>
    <w:p w:rsidR="008C5018" w:rsidRPr="00693FF3" w:rsidRDefault="008C5018" w:rsidP="00C7691F">
      <w:pPr>
        <w:pStyle w:val="Prrafodelista"/>
        <w:numPr>
          <w:ilvl w:val="0"/>
          <w:numId w:val="36"/>
        </w:numPr>
        <w:spacing w:after="0"/>
        <w:ind w:left="567" w:hanging="207"/>
        <w:jc w:val="both"/>
        <w:rPr>
          <w:rFonts w:ascii="Arial" w:hAnsi="Arial" w:cs="Arial"/>
          <w:sz w:val="24"/>
          <w:szCs w:val="24"/>
        </w:rPr>
      </w:pPr>
      <w:r w:rsidRPr="00693FF3">
        <w:rPr>
          <w:rFonts w:ascii="Arial" w:hAnsi="Arial" w:cs="Arial"/>
          <w:sz w:val="24"/>
          <w:szCs w:val="24"/>
        </w:rPr>
        <w:t xml:space="preserve">Entregar a la </w:t>
      </w:r>
      <w:r w:rsidR="006E2BED" w:rsidRPr="00693FF3">
        <w:rPr>
          <w:rFonts w:ascii="Arial" w:hAnsi="Arial" w:cs="Arial"/>
          <w:sz w:val="24"/>
          <w:szCs w:val="24"/>
        </w:rPr>
        <w:t xml:space="preserve">Dirección de Organización </w:t>
      </w:r>
      <w:r w:rsidRPr="00693FF3">
        <w:rPr>
          <w:rFonts w:ascii="Arial" w:hAnsi="Arial" w:cs="Arial"/>
          <w:sz w:val="24"/>
          <w:szCs w:val="24"/>
        </w:rPr>
        <w:t>diariamente, los expedientes de</w:t>
      </w:r>
      <w:r w:rsidR="009C3C13" w:rsidRPr="00693FF3">
        <w:rPr>
          <w:rFonts w:ascii="Arial" w:hAnsi="Arial" w:cs="Arial"/>
          <w:sz w:val="24"/>
          <w:szCs w:val="24"/>
        </w:rPr>
        <w:t xml:space="preserve"> </w:t>
      </w:r>
      <w:r w:rsidRPr="00693FF3">
        <w:rPr>
          <w:rFonts w:ascii="Arial" w:hAnsi="Arial" w:cs="Arial"/>
          <w:sz w:val="24"/>
          <w:szCs w:val="24"/>
        </w:rPr>
        <w:t xml:space="preserve">los aspirantes, que fueron recibidos en las sedes correspondientes, junto con </w:t>
      </w:r>
      <w:r w:rsidR="00D020BF" w:rsidRPr="00693FF3">
        <w:rPr>
          <w:rFonts w:ascii="Arial" w:hAnsi="Arial" w:cs="Arial"/>
          <w:sz w:val="24"/>
          <w:szCs w:val="24"/>
        </w:rPr>
        <w:t xml:space="preserve">el </w:t>
      </w:r>
      <w:r w:rsidR="00E95427" w:rsidRPr="00693FF3">
        <w:rPr>
          <w:rFonts w:ascii="Arial" w:hAnsi="Arial" w:cs="Arial"/>
          <w:sz w:val="24"/>
          <w:szCs w:val="24"/>
        </w:rPr>
        <w:t>a</w:t>
      </w:r>
      <w:r w:rsidR="00D020BF" w:rsidRPr="00693FF3">
        <w:rPr>
          <w:rFonts w:ascii="Arial" w:hAnsi="Arial" w:cs="Arial"/>
          <w:sz w:val="24"/>
          <w:szCs w:val="24"/>
        </w:rPr>
        <w:t xml:space="preserve">cta </w:t>
      </w:r>
      <w:r w:rsidR="00E95427" w:rsidRPr="00693FF3">
        <w:rPr>
          <w:rFonts w:ascii="Arial" w:hAnsi="Arial" w:cs="Arial"/>
          <w:sz w:val="24"/>
          <w:szCs w:val="24"/>
        </w:rPr>
        <w:t>c</w:t>
      </w:r>
      <w:r w:rsidR="00D020BF" w:rsidRPr="00693FF3">
        <w:rPr>
          <w:rFonts w:ascii="Arial" w:hAnsi="Arial" w:cs="Arial"/>
          <w:sz w:val="24"/>
          <w:szCs w:val="24"/>
        </w:rPr>
        <w:t xml:space="preserve">ircunstanciada </w:t>
      </w:r>
      <w:r w:rsidR="000D7C63" w:rsidRPr="00693FF3">
        <w:rPr>
          <w:rFonts w:ascii="Arial" w:hAnsi="Arial" w:cs="Arial"/>
          <w:b/>
          <w:i/>
          <w:sz w:val="24"/>
          <w:szCs w:val="24"/>
        </w:rPr>
        <w:t xml:space="preserve">(Anexo </w:t>
      </w:r>
      <w:r w:rsidR="000E1A27" w:rsidRPr="00693FF3">
        <w:rPr>
          <w:rFonts w:ascii="Arial" w:hAnsi="Arial" w:cs="Arial"/>
          <w:b/>
          <w:i/>
          <w:sz w:val="24"/>
          <w:szCs w:val="24"/>
        </w:rPr>
        <w:t>9</w:t>
      </w:r>
      <w:r w:rsidR="00D020BF" w:rsidRPr="00693FF3">
        <w:rPr>
          <w:rFonts w:ascii="Arial" w:hAnsi="Arial" w:cs="Arial"/>
          <w:b/>
          <w:i/>
          <w:sz w:val="24"/>
          <w:szCs w:val="24"/>
        </w:rPr>
        <w:t xml:space="preserve">) </w:t>
      </w:r>
      <w:r w:rsidR="00D020BF" w:rsidRPr="00693FF3">
        <w:rPr>
          <w:rFonts w:ascii="Arial" w:hAnsi="Arial" w:cs="Arial"/>
          <w:i/>
          <w:sz w:val="24"/>
          <w:szCs w:val="24"/>
        </w:rPr>
        <w:t>y</w:t>
      </w:r>
      <w:r w:rsidR="00D020BF" w:rsidRPr="00693FF3">
        <w:rPr>
          <w:rFonts w:ascii="Arial" w:hAnsi="Arial" w:cs="Arial"/>
          <w:b/>
          <w:i/>
          <w:sz w:val="24"/>
          <w:szCs w:val="24"/>
        </w:rPr>
        <w:t xml:space="preserve"> </w:t>
      </w:r>
      <w:r w:rsidRPr="00693FF3">
        <w:rPr>
          <w:rFonts w:ascii="Arial" w:hAnsi="Arial" w:cs="Arial"/>
          <w:sz w:val="24"/>
          <w:szCs w:val="24"/>
        </w:rPr>
        <w:t xml:space="preserve">el </w:t>
      </w:r>
      <w:r w:rsidR="00D020BF" w:rsidRPr="00693FF3">
        <w:rPr>
          <w:rFonts w:ascii="Arial" w:hAnsi="Arial" w:cs="Arial"/>
          <w:sz w:val="24"/>
          <w:szCs w:val="24"/>
        </w:rPr>
        <w:t>f</w:t>
      </w:r>
      <w:r w:rsidRPr="00693FF3">
        <w:rPr>
          <w:rFonts w:ascii="Arial" w:hAnsi="Arial" w:cs="Arial"/>
          <w:sz w:val="24"/>
          <w:szCs w:val="24"/>
        </w:rPr>
        <w:t xml:space="preserve">ormato CRES </w:t>
      </w:r>
      <w:r w:rsidR="00D020BF" w:rsidRPr="00693FF3">
        <w:rPr>
          <w:rFonts w:ascii="Arial" w:hAnsi="Arial" w:cs="Arial"/>
          <w:b/>
          <w:i/>
          <w:sz w:val="24"/>
          <w:szCs w:val="24"/>
        </w:rPr>
        <w:t>(Anexo</w:t>
      </w:r>
      <w:r w:rsidR="000D7C63" w:rsidRPr="00693FF3">
        <w:rPr>
          <w:rFonts w:ascii="Arial" w:hAnsi="Arial" w:cs="Arial"/>
          <w:b/>
          <w:i/>
          <w:sz w:val="24"/>
          <w:szCs w:val="24"/>
        </w:rPr>
        <w:t xml:space="preserve"> </w:t>
      </w:r>
      <w:r w:rsidR="000E1A27" w:rsidRPr="00693FF3">
        <w:rPr>
          <w:rFonts w:ascii="Arial" w:hAnsi="Arial" w:cs="Arial"/>
          <w:b/>
          <w:i/>
          <w:sz w:val="24"/>
          <w:szCs w:val="24"/>
        </w:rPr>
        <w:t>10</w:t>
      </w:r>
      <w:r w:rsidR="00D020BF" w:rsidRPr="00693FF3">
        <w:rPr>
          <w:rFonts w:ascii="Arial" w:hAnsi="Arial" w:cs="Arial"/>
          <w:b/>
          <w:i/>
          <w:sz w:val="24"/>
          <w:szCs w:val="24"/>
        </w:rPr>
        <w:t>)</w:t>
      </w:r>
      <w:r w:rsidRPr="00693FF3">
        <w:rPr>
          <w:rFonts w:ascii="Arial" w:hAnsi="Arial" w:cs="Arial"/>
          <w:sz w:val="24"/>
          <w:szCs w:val="24"/>
        </w:rPr>
        <w:t xml:space="preserve">. </w:t>
      </w:r>
    </w:p>
    <w:p w:rsidR="008C5018" w:rsidRPr="00693FF3" w:rsidRDefault="008C5018" w:rsidP="00C7691F">
      <w:pPr>
        <w:spacing w:after="0"/>
        <w:ind w:left="567" w:hanging="207"/>
        <w:jc w:val="both"/>
        <w:rPr>
          <w:rFonts w:ascii="Arial" w:hAnsi="Arial" w:cs="Arial"/>
          <w:sz w:val="24"/>
          <w:szCs w:val="24"/>
        </w:rPr>
      </w:pPr>
    </w:p>
    <w:p w:rsidR="008C5018" w:rsidRPr="00693FF3" w:rsidRDefault="008C5018" w:rsidP="00C7691F">
      <w:pPr>
        <w:pStyle w:val="Prrafodelista"/>
        <w:numPr>
          <w:ilvl w:val="0"/>
          <w:numId w:val="36"/>
        </w:numPr>
        <w:spacing w:after="0"/>
        <w:ind w:left="567" w:hanging="207"/>
        <w:jc w:val="both"/>
        <w:rPr>
          <w:rFonts w:ascii="Arial" w:hAnsi="Arial" w:cs="Arial"/>
          <w:sz w:val="24"/>
          <w:szCs w:val="24"/>
        </w:rPr>
      </w:pPr>
      <w:r w:rsidRPr="00693FF3">
        <w:rPr>
          <w:rFonts w:ascii="Arial" w:hAnsi="Arial" w:cs="Arial"/>
          <w:sz w:val="24"/>
          <w:szCs w:val="24"/>
        </w:rPr>
        <w:t>Realizar todas aquellas actividades para el debido cumplimiento de los presentes Lineamientos.</w:t>
      </w:r>
    </w:p>
    <w:p w:rsidR="0060345D" w:rsidRPr="00693FF3" w:rsidRDefault="0060345D" w:rsidP="0060345D">
      <w:pPr>
        <w:spacing w:after="0"/>
        <w:jc w:val="both"/>
        <w:rPr>
          <w:rFonts w:ascii="Arial" w:hAnsi="Arial" w:cs="Arial"/>
          <w:sz w:val="24"/>
          <w:szCs w:val="24"/>
        </w:rPr>
      </w:pPr>
    </w:p>
    <w:p w:rsidR="008C5018" w:rsidRPr="00693FF3" w:rsidRDefault="008C5018" w:rsidP="008C5018">
      <w:pPr>
        <w:spacing w:after="0"/>
        <w:rPr>
          <w:rFonts w:ascii="Arial" w:hAnsi="Arial" w:cs="Arial"/>
          <w:sz w:val="24"/>
          <w:szCs w:val="24"/>
        </w:rPr>
      </w:pPr>
    </w:p>
    <w:p w:rsidR="008C5018" w:rsidRPr="00693FF3" w:rsidRDefault="00E95427" w:rsidP="00676DBF">
      <w:pPr>
        <w:spacing w:after="0"/>
        <w:ind w:left="709"/>
        <w:jc w:val="both"/>
        <w:rPr>
          <w:rFonts w:ascii="Arial" w:hAnsi="Arial" w:cs="Arial"/>
          <w:b/>
          <w:color w:val="FFFFFF" w:themeColor="background1"/>
          <w:sz w:val="24"/>
          <w:szCs w:val="24"/>
          <w:highlight w:val="darkMagenta"/>
        </w:rPr>
      </w:pPr>
      <w:r w:rsidRPr="00693FF3">
        <w:rPr>
          <w:rFonts w:ascii="Arial" w:hAnsi="Arial" w:cs="Arial"/>
          <w:b/>
          <w:color w:val="FFFFFF" w:themeColor="background1"/>
          <w:sz w:val="24"/>
          <w:szCs w:val="24"/>
          <w:highlight w:val="darkMagenta"/>
        </w:rPr>
        <w:t>6.2.2 R</w:t>
      </w:r>
      <w:r w:rsidR="008C5018" w:rsidRPr="00693FF3">
        <w:rPr>
          <w:rFonts w:ascii="Arial" w:hAnsi="Arial" w:cs="Arial"/>
          <w:b/>
          <w:color w:val="FFFFFF" w:themeColor="background1"/>
          <w:sz w:val="24"/>
          <w:szCs w:val="24"/>
          <w:highlight w:val="darkMagenta"/>
        </w:rPr>
        <w:t xml:space="preserve">egistro de representantes de partidos políticos ante </w:t>
      </w:r>
      <w:r w:rsidR="008C5018" w:rsidRPr="00AB398E">
        <w:rPr>
          <w:rFonts w:ascii="Arial" w:hAnsi="Arial" w:cs="Arial"/>
          <w:b/>
          <w:color w:val="FFFFFF" w:themeColor="background1"/>
          <w:sz w:val="24"/>
          <w:szCs w:val="24"/>
          <w:highlight w:val="darkMagenta"/>
        </w:rPr>
        <w:t xml:space="preserve">las </w:t>
      </w:r>
      <w:r w:rsidR="00FB6A85" w:rsidRPr="00AB398E">
        <w:rPr>
          <w:rFonts w:ascii="Arial" w:hAnsi="Arial" w:cs="Arial"/>
          <w:b/>
          <w:color w:val="FFFFFF" w:themeColor="background1"/>
          <w:sz w:val="24"/>
          <w:szCs w:val="24"/>
          <w:highlight w:val="darkMagenta"/>
        </w:rPr>
        <w:t>46</w:t>
      </w:r>
      <w:r w:rsidR="008C5018" w:rsidRPr="00AB398E">
        <w:rPr>
          <w:rFonts w:ascii="Arial" w:hAnsi="Arial" w:cs="Arial"/>
          <w:b/>
          <w:color w:val="FFFFFF" w:themeColor="background1"/>
          <w:sz w:val="24"/>
          <w:szCs w:val="24"/>
          <w:highlight w:val="darkMagenta"/>
        </w:rPr>
        <w:t xml:space="preserve"> sedes </w:t>
      </w:r>
      <w:r w:rsidR="008C5018" w:rsidRPr="00693FF3">
        <w:rPr>
          <w:rFonts w:ascii="Arial" w:hAnsi="Arial" w:cs="Arial"/>
          <w:b/>
          <w:color w:val="FFFFFF" w:themeColor="background1"/>
          <w:sz w:val="24"/>
          <w:szCs w:val="24"/>
          <w:highlight w:val="darkMagenta"/>
        </w:rPr>
        <w:t xml:space="preserve">para la recepción de los </w:t>
      </w:r>
      <w:r w:rsidRPr="00693FF3">
        <w:rPr>
          <w:rFonts w:ascii="Arial" w:hAnsi="Arial" w:cs="Arial"/>
          <w:b/>
          <w:color w:val="FFFFFF" w:themeColor="background1"/>
          <w:sz w:val="24"/>
          <w:szCs w:val="24"/>
          <w:highlight w:val="darkMagenta"/>
        </w:rPr>
        <w:t>d</w:t>
      </w:r>
      <w:r w:rsidR="007450AB" w:rsidRPr="00693FF3">
        <w:rPr>
          <w:rFonts w:ascii="Arial" w:hAnsi="Arial" w:cs="Arial"/>
          <w:b/>
          <w:color w:val="FFFFFF" w:themeColor="background1"/>
          <w:sz w:val="24"/>
          <w:szCs w:val="24"/>
          <w:highlight w:val="darkMagenta"/>
        </w:rPr>
        <w:t xml:space="preserve">ocumentos </w:t>
      </w:r>
      <w:r w:rsidRPr="00693FF3">
        <w:rPr>
          <w:rFonts w:ascii="Arial" w:hAnsi="Arial" w:cs="Arial"/>
          <w:b/>
          <w:color w:val="FFFFFF" w:themeColor="background1"/>
          <w:sz w:val="24"/>
          <w:szCs w:val="24"/>
          <w:highlight w:val="darkMagenta"/>
        </w:rPr>
        <w:t>s</w:t>
      </w:r>
      <w:r w:rsidR="007450AB" w:rsidRPr="00693FF3">
        <w:rPr>
          <w:rFonts w:ascii="Arial" w:hAnsi="Arial" w:cs="Arial"/>
          <w:b/>
          <w:color w:val="FFFFFF" w:themeColor="background1"/>
          <w:sz w:val="24"/>
          <w:szCs w:val="24"/>
          <w:highlight w:val="darkMagenta"/>
        </w:rPr>
        <w:t>olicitados</w:t>
      </w:r>
    </w:p>
    <w:p w:rsidR="008C5018" w:rsidRPr="00693FF3" w:rsidRDefault="008C5018" w:rsidP="008C5018">
      <w:pPr>
        <w:spacing w:after="0"/>
        <w:jc w:val="both"/>
        <w:rPr>
          <w:rFonts w:ascii="Arial" w:hAnsi="Arial" w:cs="Arial"/>
          <w:sz w:val="24"/>
          <w:szCs w:val="24"/>
        </w:rPr>
      </w:pPr>
    </w:p>
    <w:p w:rsidR="008C5018" w:rsidRPr="00AB398E" w:rsidRDefault="008C5018" w:rsidP="008C5018">
      <w:pPr>
        <w:spacing w:after="0"/>
        <w:jc w:val="both"/>
        <w:rPr>
          <w:rFonts w:ascii="Arial" w:hAnsi="Arial" w:cs="Arial"/>
          <w:sz w:val="24"/>
          <w:szCs w:val="24"/>
        </w:rPr>
      </w:pPr>
      <w:r w:rsidRPr="00AB398E">
        <w:rPr>
          <w:rFonts w:ascii="Arial" w:hAnsi="Arial" w:cs="Arial"/>
          <w:sz w:val="24"/>
          <w:szCs w:val="24"/>
        </w:rPr>
        <w:t xml:space="preserve">Del </w:t>
      </w:r>
      <w:r w:rsidR="003C6B33" w:rsidRPr="00AB398E">
        <w:rPr>
          <w:rFonts w:ascii="Arial" w:hAnsi="Arial" w:cs="Arial"/>
          <w:b/>
          <w:sz w:val="24"/>
          <w:szCs w:val="24"/>
        </w:rPr>
        <w:t>11</w:t>
      </w:r>
      <w:r w:rsidR="000E1A27" w:rsidRPr="00AB398E">
        <w:rPr>
          <w:rFonts w:ascii="Arial" w:hAnsi="Arial" w:cs="Arial"/>
          <w:b/>
          <w:sz w:val="24"/>
          <w:szCs w:val="24"/>
        </w:rPr>
        <w:t xml:space="preserve"> al </w:t>
      </w:r>
      <w:r w:rsidR="00154D97" w:rsidRPr="00AB398E">
        <w:rPr>
          <w:rFonts w:ascii="Arial" w:hAnsi="Arial" w:cs="Arial"/>
          <w:b/>
          <w:sz w:val="24"/>
          <w:szCs w:val="24"/>
        </w:rPr>
        <w:t>28</w:t>
      </w:r>
      <w:r w:rsidRPr="00AB398E">
        <w:rPr>
          <w:rFonts w:ascii="Arial" w:hAnsi="Arial" w:cs="Arial"/>
          <w:b/>
          <w:sz w:val="24"/>
          <w:szCs w:val="24"/>
        </w:rPr>
        <w:t xml:space="preserve"> de septiembre de 201</w:t>
      </w:r>
      <w:r w:rsidR="004B7897" w:rsidRPr="00AB398E">
        <w:rPr>
          <w:rFonts w:ascii="Arial" w:hAnsi="Arial" w:cs="Arial"/>
          <w:b/>
          <w:sz w:val="24"/>
          <w:szCs w:val="24"/>
        </w:rPr>
        <w:t>7</w:t>
      </w:r>
      <w:r w:rsidR="003C6B33" w:rsidRPr="00AB398E">
        <w:rPr>
          <w:rFonts w:ascii="Arial" w:hAnsi="Arial" w:cs="Arial"/>
          <w:b/>
          <w:sz w:val="24"/>
          <w:szCs w:val="24"/>
        </w:rPr>
        <w:t xml:space="preserve">, </w:t>
      </w:r>
      <w:r w:rsidR="003C6B33" w:rsidRPr="00AB398E">
        <w:rPr>
          <w:rFonts w:ascii="Arial" w:hAnsi="Arial" w:cs="Arial"/>
          <w:sz w:val="24"/>
          <w:szCs w:val="24"/>
        </w:rPr>
        <w:t>de lunes a viernes (con excepción del viernes 15 de septiembre)</w:t>
      </w:r>
      <w:r w:rsidRPr="00AB398E">
        <w:rPr>
          <w:rFonts w:ascii="Arial" w:hAnsi="Arial" w:cs="Arial"/>
          <w:sz w:val="24"/>
          <w:szCs w:val="24"/>
        </w:rPr>
        <w:t>, los partidos políticos por medio de su representante ante el Consejo General</w:t>
      </w:r>
      <w:r w:rsidR="0037098B" w:rsidRPr="00AB398E">
        <w:rPr>
          <w:rFonts w:ascii="Arial" w:hAnsi="Arial" w:cs="Arial"/>
          <w:sz w:val="24"/>
          <w:szCs w:val="24"/>
        </w:rPr>
        <w:t xml:space="preserve"> </w:t>
      </w:r>
      <w:r w:rsidRPr="00AB398E">
        <w:rPr>
          <w:rFonts w:ascii="Arial" w:hAnsi="Arial" w:cs="Arial"/>
          <w:sz w:val="24"/>
          <w:szCs w:val="24"/>
        </w:rPr>
        <w:t>podrán acreditar mediante oficio</w:t>
      </w:r>
      <w:r w:rsidR="00E95427" w:rsidRPr="00AB398E">
        <w:rPr>
          <w:rFonts w:ascii="Arial" w:hAnsi="Arial" w:cs="Arial"/>
          <w:sz w:val="24"/>
          <w:szCs w:val="24"/>
        </w:rPr>
        <w:t xml:space="preserve"> dirigido</w:t>
      </w:r>
      <w:r w:rsidR="00BC07BE" w:rsidRPr="00AB398E">
        <w:rPr>
          <w:rFonts w:ascii="Arial" w:hAnsi="Arial" w:cs="Arial"/>
          <w:sz w:val="24"/>
          <w:szCs w:val="24"/>
        </w:rPr>
        <w:t xml:space="preserve"> </w:t>
      </w:r>
      <w:r w:rsidR="00E95427" w:rsidRPr="00AB398E">
        <w:rPr>
          <w:rFonts w:ascii="Arial" w:hAnsi="Arial" w:cs="Arial"/>
          <w:sz w:val="24"/>
          <w:szCs w:val="24"/>
        </w:rPr>
        <w:t>a</w:t>
      </w:r>
      <w:r w:rsidRPr="00AB398E">
        <w:rPr>
          <w:rFonts w:ascii="Arial" w:hAnsi="Arial" w:cs="Arial"/>
          <w:sz w:val="24"/>
          <w:szCs w:val="24"/>
        </w:rPr>
        <w:t xml:space="preserve"> la Dirección de Organización, para cada una de las </w:t>
      </w:r>
      <w:r w:rsidR="003C6B33" w:rsidRPr="00AB398E">
        <w:rPr>
          <w:rFonts w:ascii="Arial" w:hAnsi="Arial" w:cs="Arial"/>
          <w:sz w:val="24"/>
          <w:szCs w:val="24"/>
        </w:rPr>
        <w:t>46</w:t>
      </w:r>
      <w:r w:rsidRPr="00AB398E">
        <w:rPr>
          <w:rFonts w:ascii="Arial" w:hAnsi="Arial" w:cs="Arial"/>
          <w:sz w:val="24"/>
          <w:szCs w:val="24"/>
        </w:rPr>
        <w:t xml:space="preserve"> sedes de recepción de documentos solicitados, a </w:t>
      </w:r>
      <w:r w:rsidR="009C6262" w:rsidRPr="00AB398E">
        <w:rPr>
          <w:rFonts w:ascii="Arial" w:hAnsi="Arial" w:cs="Arial"/>
          <w:sz w:val="24"/>
          <w:szCs w:val="24"/>
        </w:rPr>
        <w:t xml:space="preserve">una o </w:t>
      </w:r>
      <w:r w:rsidRPr="00AB398E">
        <w:rPr>
          <w:rFonts w:ascii="Arial" w:hAnsi="Arial" w:cs="Arial"/>
          <w:sz w:val="24"/>
          <w:szCs w:val="24"/>
        </w:rPr>
        <w:t xml:space="preserve">un representante propietario y </w:t>
      </w:r>
      <w:r w:rsidR="009C6262" w:rsidRPr="00AB398E">
        <w:rPr>
          <w:rFonts w:ascii="Arial" w:hAnsi="Arial" w:cs="Arial"/>
          <w:sz w:val="24"/>
          <w:szCs w:val="24"/>
        </w:rPr>
        <w:t xml:space="preserve">su </w:t>
      </w:r>
      <w:r w:rsidRPr="00AB398E">
        <w:rPr>
          <w:rFonts w:ascii="Arial" w:hAnsi="Arial" w:cs="Arial"/>
          <w:sz w:val="24"/>
          <w:szCs w:val="24"/>
        </w:rPr>
        <w:t xml:space="preserve">suplente, quienes tendrán derecho a vigilar la recepción y firmar las </w:t>
      </w:r>
      <w:r w:rsidR="00E95427" w:rsidRPr="00AB398E">
        <w:rPr>
          <w:rFonts w:ascii="Arial" w:hAnsi="Arial" w:cs="Arial"/>
          <w:sz w:val="24"/>
          <w:szCs w:val="24"/>
        </w:rPr>
        <w:t>a</w:t>
      </w:r>
      <w:r w:rsidRPr="00AB398E">
        <w:rPr>
          <w:rFonts w:ascii="Arial" w:hAnsi="Arial" w:cs="Arial"/>
          <w:sz w:val="24"/>
          <w:szCs w:val="24"/>
        </w:rPr>
        <w:t xml:space="preserve">ctas </w:t>
      </w:r>
      <w:r w:rsidR="00E95427" w:rsidRPr="00AB398E">
        <w:rPr>
          <w:rFonts w:ascii="Arial" w:hAnsi="Arial" w:cs="Arial"/>
          <w:sz w:val="24"/>
          <w:szCs w:val="24"/>
        </w:rPr>
        <w:t>c</w:t>
      </w:r>
      <w:r w:rsidR="00745AF7" w:rsidRPr="00AB398E">
        <w:rPr>
          <w:rFonts w:ascii="Arial" w:hAnsi="Arial" w:cs="Arial"/>
          <w:sz w:val="24"/>
          <w:szCs w:val="24"/>
        </w:rPr>
        <w:t>ircunstanciadas que se generen</w:t>
      </w:r>
      <w:r w:rsidR="00291E76" w:rsidRPr="00AB398E">
        <w:rPr>
          <w:rFonts w:ascii="Arial" w:hAnsi="Arial" w:cs="Arial"/>
          <w:sz w:val="24"/>
          <w:szCs w:val="24"/>
        </w:rPr>
        <w:t xml:space="preserve">, de las cuales se les proporcionará </w:t>
      </w:r>
      <w:r w:rsidR="00C7691F" w:rsidRPr="00AB398E">
        <w:rPr>
          <w:rFonts w:ascii="Arial" w:hAnsi="Arial" w:cs="Arial"/>
          <w:sz w:val="24"/>
          <w:szCs w:val="24"/>
        </w:rPr>
        <w:t xml:space="preserve">una </w:t>
      </w:r>
      <w:r w:rsidR="00291E76" w:rsidRPr="00AB398E">
        <w:rPr>
          <w:rFonts w:ascii="Arial" w:hAnsi="Arial" w:cs="Arial"/>
          <w:sz w:val="24"/>
          <w:szCs w:val="24"/>
        </w:rPr>
        <w:t>copia simple</w:t>
      </w:r>
      <w:r w:rsidR="00C7691F" w:rsidRPr="00AB398E">
        <w:rPr>
          <w:rFonts w:ascii="Arial" w:hAnsi="Arial" w:cs="Arial"/>
          <w:sz w:val="24"/>
          <w:szCs w:val="24"/>
        </w:rPr>
        <w:t xml:space="preserve"> al día siguiente</w:t>
      </w:r>
      <w:r w:rsidR="00291E76" w:rsidRPr="00AB398E">
        <w:rPr>
          <w:rFonts w:ascii="Arial" w:hAnsi="Arial" w:cs="Arial"/>
          <w:sz w:val="24"/>
          <w:szCs w:val="24"/>
        </w:rPr>
        <w:t xml:space="preserve">, en caso </w:t>
      </w:r>
      <w:r w:rsidR="00A65114" w:rsidRPr="00AB398E">
        <w:rPr>
          <w:rFonts w:ascii="Arial" w:hAnsi="Arial" w:cs="Arial"/>
          <w:sz w:val="24"/>
          <w:szCs w:val="24"/>
        </w:rPr>
        <w:t>de ser solicitada</w:t>
      </w:r>
      <w:r w:rsidRPr="00AB398E">
        <w:rPr>
          <w:rFonts w:ascii="Arial" w:hAnsi="Arial" w:cs="Arial"/>
          <w:sz w:val="24"/>
          <w:szCs w:val="24"/>
        </w:rPr>
        <w:t>. Esta acreditación la deberán realizar en particular para cada una de las sedes.</w:t>
      </w:r>
    </w:p>
    <w:p w:rsidR="008C5018" w:rsidRPr="00AB398E" w:rsidRDefault="008C5018" w:rsidP="008C5018">
      <w:pPr>
        <w:spacing w:after="0"/>
        <w:jc w:val="both"/>
        <w:rPr>
          <w:rFonts w:ascii="Arial" w:hAnsi="Arial" w:cs="Arial"/>
          <w:sz w:val="24"/>
          <w:szCs w:val="24"/>
        </w:rPr>
      </w:pPr>
    </w:p>
    <w:p w:rsidR="008C5018" w:rsidRPr="00693FF3" w:rsidRDefault="008C5018" w:rsidP="008C5018">
      <w:pPr>
        <w:spacing w:after="0"/>
        <w:jc w:val="both"/>
        <w:rPr>
          <w:rFonts w:ascii="Arial" w:hAnsi="Arial" w:cs="Arial"/>
          <w:sz w:val="24"/>
          <w:szCs w:val="24"/>
        </w:rPr>
      </w:pPr>
      <w:r w:rsidRPr="00AB398E">
        <w:rPr>
          <w:rFonts w:ascii="Arial" w:hAnsi="Arial" w:cs="Arial"/>
          <w:sz w:val="24"/>
          <w:szCs w:val="24"/>
        </w:rPr>
        <w:t>L</w:t>
      </w:r>
      <w:r w:rsidR="00EC4721" w:rsidRPr="00AB398E">
        <w:rPr>
          <w:rFonts w:ascii="Arial" w:hAnsi="Arial" w:cs="Arial"/>
          <w:sz w:val="24"/>
          <w:szCs w:val="24"/>
        </w:rPr>
        <w:t>as y l</w:t>
      </w:r>
      <w:r w:rsidRPr="00AB398E">
        <w:rPr>
          <w:rFonts w:ascii="Arial" w:hAnsi="Arial" w:cs="Arial"/>
          <w:sz w:val="24"/>
          <w:szCs w:val="24"/>
        </w:rPr>
        <w:t xml:space="preserve">os representantes de los partidos políticos previamente acreditados, podrán presenciar el desarrollo de las actividades </w:t>
      </w:r>
      <w:r w:rsidR="00E95427" w:rsidRPr="00AB398E">
        <w:rPr>
          <w:rFonts w:ascii="Arial" w:hAnsi="Arial" w:cs="Arial"/>
          <w:sz w:val="24"/>
          <w:szCs w:val="24"/>
        </w:rPr>
        <w:t>de</w:t>
      </w:r>
      <w:r w:rsidRPr="00AB398E">
        <w:rPr>
          <w:rFonts w:ascii="Arial" w:hAnsi="Arial" w:cs="Arial"/>
          <w:sz w:val="24"/>
          <w:szCs w:val="24"/>
        </w:rPr>
        <w:t xml:space="preserve"> los </w:t>
      </w:r>
      <w:r w:rsidR="00E95427" w:rsidRPr="00AB398E">
        <w:rPr>
          <w:rFonts w:ascii="Arial" w:hAnsi="Arial" w:cs="Arial"/>
          <w:sz w:val="24"/>
          <w:szCs w:val="24"/>
        </w:rPr>
        <w:t>s</w:t>
      </w:r>
      <w:r w:rsidRPr="00AB398E">
        <w:rPr>
          <w:rFonts w:ascii="Arial" w:hAnsi="Arial" w:cs="Arial"/>
          <w:sz w:val="24"/>
          <w:szCs w:val="24"/>
        </w:rPr>
        <w:t xml:space="preserve">ervidores </w:t>
      </w:r>
      <w:r w:rsidR="00E95427" w:rsidRPr="00AB398E">
        <w:rPr>
          <w:rFonts w:ascii="Arial" w:hAnsi="Arial" w:cs="Arial"/>
          <w:sz w:val="24"/>
          <w:szCs w:val="24"/>
        </w:rPr>
        <w:t>comisionados</w:t>
      </w:r>
      <w:r w:rsidR="00745AF7" w:rsidRPr="00AB398E">
        <w:rPr>
          <w:rFonts w:ascii="Arial" w:hAnsi="Arial" w:cs="Arial"/>
          <w:sz w:val="24"/>
          <w:szCs w:val="24"/>
        </w:rPr>
        <w:t>,</w:t>
      </w:r>
      <w:r w:rsidR="00745AF7" w:rsidRPr="00693FF3">
        <w:rPr>
          <w:rFonts w:ascii="Arial" w:hAnsi="Arial" w:cs="Arial"/>
          <w:sz w:val="24"/>
          <w:szCs w:val="24"/>
        </w:rPr>
        <w:t xml:space="preserve"> sin interrumpir</w:t>
      </w:r>
      <w:r w:rsidR="00E95427" w:rsidRPr="00693FF3">
        <w:rPr>
          <w:rFonts w:ascii="Arial" w:hAnsi="Arial" w:cs="Arial"/>
          <w:sz w:val="24"/>
          <w:szCs w:val="24"/>
        </w:rPr>
        <w:t>las</w:t>
      </w:r>
      <w:r w:rsidRPr="00693FF3">
        <w:rPr>
          <w:rFonts w:ascii="Arial" w:hAnsi="Arial" w:cs="Arial"/>
          <w:sz w:val="24"/>
          <w:szCs w:val="24"/>
        </w:rPr>
        <w:t xml:space="preserve">, pero pudiendo hacer observaciones en el </w:t>
      </w:r>
      <w:r w:rsidR="00E95427" w:rsidRPr="00693FF3">
        <w:rPr>
          <w:rFonts w:ascii="Arial" w:hAnsi="Arial" w:cs="Arial"/>
          <w:sz w:val="24"/>
          <w:szCs w:val="24"/>
        </w:rPr>
        <w:t>a</w:t>
      </w:r>
      <w:r w:rsidRPr="00693FF3">
        <w:rPr>
          <w:rFonts w:ascii="Arial" w:hAnsi="Arial" w:cs="Arial"/>
          <w:sz w:val="24"/>
          <w:szCs w:val="24"/>
        </w:rPr>
        <w:t xml:space="preserve">cta </w:t>
      </w:r>
      <w:r w:rsidR="00E95427" w:rsidRPr="00693FF3">
        <w:rPr>
          <w:rFonts w:ascii="Arial" w:hAnsi="Arial" w:cs="Arial"/>
          <w:sz w:val="24"/>
          <w:szCs w:val="24"/>
        </w:rPr>
        <w:t>c</w:t>
      </w:r>
      <w:r w:rsidRPr="00693FF3">
        <w:rPr>
          <w:rFonts w:ascii="Arial" w:hAnsi="Arial" w:cs="Arial"/>
          <w:sz w:val="24"/>
          <w:szCs w:val="24"/>
        </w:rPr>
        <w:t xml:space="preserve">ircunstanciada </w:t>
      </w:r>
      <w:r w:rsidR="000D7C63" w:rsidRPr="00693FF3">
        <w:rPr>
          <w:rFonts w:ascii="Arial" w:hAnsi="Arial" w:cs="Arial"/>
          <w:b/>
          <w:i/>
          <w:sz w:val="24"/>
          <w:szCs w:val="24"/>
        </w:rPr>
        <w:t xml:space="preserve">(Anexo </w:t>
      </w:r>
      <w:r w:rsidR="00743BFB" w:rsidRPr="00693FF3">
        <w:rPr>
          <w:rFonts w:ascii="Arial" w:hAnsi="Arial" w:cs="Arial"/>
          <w:b/>
          <w:i/>
          <w:sz w:val="24"/>
          <w:szCs w:val="24"/>
        </w:rPr>
        <w:t>9</w:t>
      </w:r>
      <w:r w:rsidRPr="00693FF3">
        <w:rPr>
          <w:rFonts w:ascii="Arial" w:hAnsi="Arial" w:cs="Arial"/>
          <w:b/>
          <w:i/>
          <w:sz w:val="24"/>
          <w:szCs w:val="24"/>
        </w:rPr>
        <w:t xml:space="preserve">) </w:t>
      </w:r>
      <w:r w:rsidRPr="00693FF3">
        <w:rPr>
          <w:rFonts w:ascii="Arial" w:hAnsi="Arial" w:cs="Arial"/>
          <w:sz w:val="24"/>
          <w:szCs w:val="24"/>
        </w:rPr>
        <w:t>del día, la cual podrán firmar.</w:t>
      </w:r>
    </w:p>
    <w:p w:rsidR="008C5018" w:rsidRPr="00693FF3" w:rsidRDefault="008C5018" w:rsidP="008C5018">
      <w:pPr>
        <w:spacing w:after="0"/>
        <w:jc w:val="both"/>
        <w:rPr>
          <w:rFonts w:ascii="Arial" w:hAnsi="Arial" w:cs="Arial"/>
          <w:sz w:val="24"/>
          <w:szCs w:val="24"/>
        </w:rPr>
      </w:pPr>
    </w:p>
    <w:p w:rsidR="008C5018" w:rsidRPr="00693FF3" w:rsidRDefault="00EC4721" w:rsidP="008C5018">
      <w:pPr>
        <w:spacing w:after="0"/>
        <w:jc w:val="both"/>
        <w:rPr>
          <w:rFonts w:ascii="Arial" w:hAnsi="Arial" w:cs="Arial"/>
          <w:sz w:val="24"/>
          <w:szCs w:val="24"/>
        </w:rPr>
      </w:pPr>
      <w:r w:rsidRPr="00AB398E">
        <w:rPr>
          <w:rFonts w:ascii="Arial" w:hAnsi="Arial" w:cs="Arial"/>
          <w:sz w:val="24"/>
          <w:szCs w:val="24"/>
        </w:rPr>
        <w:lastRenderedPageBreak/>
        <w:t xml:space="preserve">Las y los </w:t>
      </w:r>
      <w:r w:rsidR="008C5018" w:rsidRPr="00AB398E">
        <w:rPr>
          <w:rFonts w:ascii="Arial" w:hAnsi="Arial" w:cs="Arial"/>
          <w:sz w:val="24"/>
          <w:szCs w:val="24"/>
        </w:rPr>
        <w:t xml:space="preserve">representantes de los partidos políticos no podrán recibir documentación alguna presentada </w:t>
      </w:r>
      <w:r w:rsidR="008C5018" w:rsidRPr="00693FF3">
        <w:rPr>
          <w:rFonts w:ascii="Arial" w:hAnsi="Arial" w:cs="Arial"/>
          <w:sz w:val="24"/>
          <w:szCs w:val="24"/>
        </w:rPr>
        <w:t xml:space="preserve">por los aspirantes ni realizar ninguna función o responsabilidad de los </w:t>
      </w:r>
      <w:r w:rsidR="00E95427" w:rsidRPr="00693FF3">
        <w:rPr>
          <w:rFonts w:ascii="Arial" w:hAnsi="Arial" w:cs="Arial"/>
          <w:sz w:val="24"/>
          <w:szCs w:val="24"/>
        </w:rPr>
        <w:t>s</w:t>
      </w:r>
      <w:r w:rsidR="008C5018" w:rsidRPr="00693FF3">
        <w:rPr>
          <w:rFonts w:ascii="Arial" w:hAnsi="Arial" w:cs="Arial"/>
          <w:sz w:val="24"/>
          <w:szCs w:val="24"/>
        </w:rPr>
        <w:t xml:space="preserve">ervidores </w:t>
      </w:r>
      <w:r w:rsidR="00E95427" w:rsidRPr="00693FF3">
        <w:rPr>
          <w:rFonts w:ascii="Arial" w:hAnsi="Arial" w:cs="Arial"/>
          <w:sz w:val="24"/>
          <w:szCs w:val="24"/>
        </w:rPr>
        <w:t>c</w:t>
      </w:r>
      <w:r w:rsidR="00E16C7A" w:rsidRPr="00693FF3">
        <w:rPr>
          <w:rFonts w:ascii="Arial" w:hAnsi="Arial" w:cs="Arial"/>
          <w:sz w:val="24"/>
          <w:szCs w:val="24"/>
        </w:rPr>
        <w:t>o</w:t>
      </w:r>
      <w:r w:rsidR="00E95427" w:rsidRPr="00693FF3">
        <w:rPr>
          <w:rFonts w:ascii="Arial" w:hAnsi="Arial" w:cs="Arial"/>
          <w:sz w:val="24"/>
          <w:szCs w:val="24"/>
        </w:rPr>
        <w:t>misionados</w:t>
      </w:r>
      <w:r w:rsidR="008C5018" w:rsidRPr="00693FF3">
        <w:rPr>
          <w:rFonts w:ascii="Arial" w:hAnsi="Arial" w:cs="Arial"/>
          <w:sz w:val="24"/>
          <w:szCs w:val="24"/>
        </w:rPr>
        <w:t>.</w:t>
      </w:r>
    </w:p>
    <w:p w:rsidR="008C5018" w:rsidRPr="00693FF3" w:rsidRDefault="008C5018" w:rsidP="008C5018">
      <w:pPr>
        <w:spacing w:after="0"/>
        <w:jc w:val="both"/>
        <w:rPr>
          <w:rFonts w:ascii="Arial" w:hAnsi="Arial" w:cs="Arial"/>
          <w:sz w:val="24"/>
          <w:szCs w:val="24"/>
        </w:rPr>
      </w:pPr>
    </w:p>
    <w:p w:rsidR="0060345D" w:rsidRPr="00693FF3" w:rsidRDefault="0060345D" w:rsidP="008C5018">
      <w:pPr>
        <w:spacing w:after="0"/>
        <w:jc w:val="both"/>
        <w:rPr>
          <w:rFonts w:ascii="Arial" w:hAnsi="Arial" w:cs="Arial"/>
          <w:sz w:val="24"/>
          <w:szCs w:val="24"/>
        </w:rPr>
      </w:pPr>
    </w:p>
    <w:p w:rsidR="008C5018" w:rsidRPr="00693FF3" w:rsidRDefault="00E95427" w:rsidP="001E71B4">
      <w:pPr>
        <w:spacing w:after="0"/>
        <w:ind w:left="709"/>
        <w:jc w:val="both"/>
        <w:rPr>
          <w:rFonts w:ascii="Arial" w:hAnsi="Arial" w:cs="Arial"/>
          <w:b/>
          <w:color w:val="FFFFFF" w:themeColor="background1"/>
          <w:sz w:val="24"/>
          <w:szCs w:val="24"/>
          <w:highlight w:val="darkMagenta"/>
        </w:rPr>
      </w:pPr>
      <w:r w:rsidRPr="00693FF3">
        <w:rPr>
          <w:rFonts w:ascii="Arial" w:hAnsi="Arial" w:cs="Arial"/>
          <w:b/>
          <w:color w:val="FFFFFF" w:themeColor="background1"/>
          <w:sz w:val="24"/>
          <w:szCs w:val="24"/>
          <w:highlight w:val="darkMagenta"/>
        </w:rPr>
        <w:t>6.2.3 R</w:t>
      </w:r>
      <w:r w:rsidR="008C5018" w:rsidRPr="00693FF3">
        <w:rPr>
          <w:rFonts w:ascii="Arial" w:hAnsi="Arial" w:cs="Arial"/>
          <w:b/>
          <w:color w:val="FFFFFF" w:themeColor="background1"/>
          <w:sz w:val="24"/>
          <w:szCs w:val="24"/>
          <w:highlight w:val="darkMagenta"/>
        </w:rPr>
        <w:t>ecepción de los documentos solicitados, verificación de requisitos e int</w:t>
      </w:r>
      <w:r w:rsidR="007450AB" w:rsidRPr="00693FF3">
        <w:rPr>
          <w:rFonts w:ascii="Arial" w:hAnsi="Arial" w:cs="Arial"/>
          <w:b/>
          <w:color w:val="FFFFFF" w:themeColor="background1"/>
          <w:sz w:val="24"/>
          <w:szCs w:val="24"/>
          <w:highlight w:val="darkMagenta"/>
        </w:rPr>
        <w:t>egración de expedientes en sede</w:t>
      </w:r>
    </w:p>
    <w:p w:rsidR="008C5018" w:rsidRPr="00693FF3" w:rsidRDefault="008C5018" w:rsidP="008C5018">
      <w:pPr>
        <w:spacing w:after="0"/>
        <w:jc w:val="both"/>
        <w:rPr>
          <w:rFonts w:ascii="Arial" w:hAnsi="Arial" w:cs="Arial"/>
          <w:sz w:val="24"/>
          <w:szCs w:val="24"/>
        </w:rPr>
      </w:pPr>
    </w:p>
    <w:p w:rsidR="008C5018" w:rsidRPr="00693FF3" w:rsidRDefault="008C5018" w:rsidP="008C5018">
      <w:pPr>
        <w:spacing w:after="0"/>
        <w:jc w:val="both"/>
        <w:rPr>
          <w:rFonts w:ascii="Arial" w:hAnsi="Arial" w:cs="Arial"/>
          <w:b/>
          <w:sz w:val="24"/>
          <w:szCs w:val="24"/>
        </w:rPr>
      </w:pPr>
      <w:r w:rsidRPr="00693FF3">
        <w:rPr>
          <w:rFonts w:ascii="Arial" w:hAnsi="Arial" w:cs="Arial"/>
          <w:b/>
          <w:sz w:val="24"/>
          <w:szCs w:val="24"/>
        </w:rPr>
        <w:t>Recepción de documentos solicitados:</w:t>
      </w:r>
    </w:p>
    <w:p w:rsidR="008C5018" w:rsidRPr="00693FF3" w:rsidRDefault="008C5018" w:rsidP="008C5018">
      <w:pPr>
        <w:spacing w:after="0"/>
        <w:jc w:val="both"/>
        <w:rPr>
          <w:rFonts w:ascii="Arial" w:hAnsi="Arial" w:cs="Arial"/>
          <w:b/>
          <w:sz w:val="24"/>
          <w:szCs w:val="24"/>
        </w:rPr>
      </w:pPr>
    </w:p>
    <w:p w:rsidR="008C5018" w:rsidRPr="00693FF3" w:rsidRDefault="008C5018" w:rsidP="008C5018">
      <w:pPr>
        <w:spacing w:after="0"/>
        <w:jc w:val="both"/>
        <w:rPr>
          <w:rFonts w:ascii="Arial" w:hAnsi="Arial" w:cs="Arial"/>
          <w:sz w:val="24"/>
          <w:szCs w:val="24"/>
        </w:rPr>
      </w:pPr>
      <w:r w:rsidRPr="00693FF3">
        <w:rPr>
          <w:rFonts w:ascii="Arial" w:hAnsi="Arial" w:cs="Arial"/>
          <w:sz w:val="24"/>
          <w:szCs w:val="24"/>
        </w:rPr>
        <w:t xml:space="preserve">Con base en lo establecido en la convocatoria, las ciudadanas y </w:t>
      </w:r>
      <w:r w:rsidR="006E0C7B" w:rsidRPr="00693FF3">
        <w:rPr>
          <w:rFonts w:ascii="Arial" w:hAnsi="Arial" w:cs="Arial"/>
          <w:sz w:val="24"/>
          <w:szCs w:val="24"/>
        </w:rPr>
        <w:t xml:space="preserve">los </w:t>
      </w:r>
      <w:r w:rsidRPr="00693FF3">
        <w:rPr>
          <w:rFonts w:ascii="Arial" w:hAnsi="Arial" w:cs="Arial"/>
          <w:sz w:val="24"/>
          <w:szCs w:val="24"/>
        </w:rPr>
        <w:t xml:space="preserve">ciudadanos interesados en participar </w:t>
      </w:r>
      <w:r w:rsidRPr="00AB398E">
        <w:rPr>
          <w:rFonts w:ascii="Arial" w:hAnsi="Arial" w:cs="Arial"/>
          <w:sz w:val="24"/>
          <w:szCs w:val="24"/>
        </w:rPr>
        <w:t>como Consejeras y Consejeros Electorales Distritales</w:t>
      </w:r>
      <w:r w:rsidR="002776EB" w:rsidRPr="00AB398E">
        <w:rPr>
          <w:rFonts w:ascii="Arial" w:hAnsi="Arial" w:cs="Arial"/>
          <w:sz w:val="24"/>
          <w:szCs w:val="24"/>
        </w:rPr>
        <w:t xml:space="preserve"> y Municipales</w:t>
      </w:r>
      <w:r w:rsidRPr="00AB398E">
        <w:rPr>
          <w:rFonts w:ascii="Arial" w:hAnsi="Arial" w:cs="Arial"/>
          <w:sz w:val="24"/>
          <w:szCs w:val="24"/>
        </w:rPr>
        <w:t xml:space="preserve">, deberán acudir del </w:t>
      </w:r>
      <w:r w:rsidRPr="00AB398E">
        <w:rPr>
          <w:rFonts w:ascii="Arial" w:hAnsi="Arial" w:cs="Arial"/>
          <w:b/>
          <w:sz w:val="24"/>
          <w:szCs w:val="24"/>
        </w:rPr>
        <w:t>lunes</w:t>
      </w:r>
      <w:r w:rsidRPr="00AB398E">
        <w:rPr>
          <w:rFonts w:ascii="Arial" w:hAnsi="Arial" w:cs="Arial"/>
          <w:sz w:val="24"/>
          <w:szCs w:val="24"/>
        </w:rPr>
        <w:t xml:space="preserve"> </w:t>
      </w:r>
      <w:r w:rsidR="003C6B33" w:rsidRPr="00AB398E">
        <w:rPr>
          <w:rFonts w:ascii="Arial" w:hAnsi="Arial" w:cs="Arial"/>
          <w:b/>
          <w:sz w:val="24"/>
          <w:szCs w:val="24"/>
        </w:rPr>
        <w:t>18</w:t>
      </w:r>
      <w:r w:rsidR="00743BFB" w:rsidRPr="00AB398E">
        <w:rPr>
          <w:rFonts w:ascii="Arial" w:hAnsi="Arial" w:cs="Arial"/>
          <w:b/>
          <w:sz w:val="24"/>
          <w:szCs w:val="24"/>
        </w:rPr>
        <w:t xml:space="preserve"> </w:t>
      </w:r>
      <w:r w:rsidR="00BC7427" w:rsidRPr="00AB398E">
        <w:rPr>
          <w:rFonts w:ascii="Arial" w:hAnsi="Arial" w:cs="Arial"/>
          <w:b/>
          <w:sz w:val="24"/>
          <w:szCs w:val="24"/>
        </w:rPr>
        <w:t xml:space="preserve">al </w:t>
      </w:r>
      <w:r w:rsidR="003C6B33" w:rsidRPr="00AB398E">
        <w:rPr>
          <w:rFonts w:ascii="Arial" w:hAnsi="Arial" w:cs="Arial"/>
          <w:b/>
          <w:sz w:val="24"/>
          <w:szCs w:val="24"/>
        </w:rPr>
        <w:t>jueves 28</w:t>
      </w:r>
      <w:r w:rsidR="00BC7427" w:rsidRPr="00AB398E">
        <w:rPr>
          <w:rFonts w:ascii="Arial" w:hAnsi="Arial" w:cs="Arial"/>
          <w:b/>
          <w:sz w:val="24"/>
          <w:szCs w:val="24"/>
        </w:rPr>
        <w:t xml:space="preserve"> de septiembre </w:t>
      </w:r>
      <w:r w:rsidR="00781407" w:rsidRPr="00AB398E">
        <w:rPr>
          <w:rFonts w:ascii="Arial" w:hAnsi="Arial" w:cs="Arial"/>
          <w:b/>
          <w:sz w:val="24"/>
          <w:szCs w:val="24"/>
        </w:rPr>
        <w:t>de 2017</w:t>
      </w:r>
      <w:r w:rsidR="00BA16A0" w:rsidRPr="00AB398E">
        <w:rPr>
          <w:rFonts w:ascii="Arial" w:hAnsi="Arial" w:cs="Arial"/>
          <w:b/>
          <w:sz w:val="24"/>
          <w:szCs w:val="24"/>
        </w:rPr>
        <w:t>,</w:t>
      </w:r>
      <w:r w:rsidR="00BA16A0" w:rsidRPr="00AB398E">
        <w:rPr>
          <w:rFonts w:ascii="Arial" w:hAnsi="Arial" w:cs="Arial"/>
          <w:sz w:val="24"/>
          <w:szCs w:val="24"/>
        </w:rPr>
        <w:t xml:space="preserve"> de lunes a sábado,</w:t>
      </w:r>
      <w:r w:rsidR="00C7691F" w:rsidRPr="00AB398E">
        <w:rPr>
          <w:rFonts w:ascii="Arial" w:hAnsi="Arial" w:cs="Arial"/>
          <w:sz w:val="24"/>
          <w:szCs w:val="24"/>
        </w:rPr>
        <w:t xml:space="preserve"> </w:t>
      </w:r>
      <w:r w:rsidRPr="00AB398E">
        <w:rPr>
          <w:rFonts w:ascii="Arial" w:hAnsi="Arial" w:cs="Arial"/>
          <w:sz w:val="24"/>
          <w:szCs w:val="24"/>
        </w:rPr>
        <w:t>en un horario de 9:00 a 17:00 horas</w:t>
      </w:r>
      <w:r w:rsidR="000C1FB7" w:rsidRPr="00AB398E">
        <w:rPr>
          <w:rFonts w:ascii="Arial" w:hAnsi="Arial" w:cs="Arial"/>
          <w:sz w:val="24"/>
          <w:szCs w:val="24"/>
        </w:rPr>
        <w:t xml:space="preserve"> preferentemente</w:t>
      </w:r>
      <w:r w:rsidRPr="00AB398E">
        <w:rPr>
          <w:rFonts w:ascii="Arial" w:hAnsi="Arial" w:cs="Arial"/>
          <w:sz w:val="24"/>
          <w:szCs w:val="24"/>
        </w:rPr>
        <w:t xml:space="preserve"> a la sede que les corresponda conforme al municipi</w:t>
      </w:r>
      <w:r w:rsidR="004D2285" w:rsidRPr="00AB398E">
        <w:rPr>
          <w:rFonts w:ascii="Arial" w:hAnsi="Arial" w:cs="Arial"/>
          <w:sz w:val="24"/>
          <w:szCs w:val="24"/>
        </w:rPr>
        <w:t>o del domicilio señalado en su c</w:t>
      </w:r>
      <w:r w:rsidRPr="00AB398E">
        <w:rPr>
          <w:rFonts w:ascii="Arial" w:hAnsi="Arial" w:cs="Arial"/>
          <w:sz w:val="24"/>
          <w:szCs w:val="24"/>
        </w:rPr>
        <w:t xml:space="preserve">redencial para votar vigente, a efecto de </w:t>
      </w:r>
      <w:r w:rsidR="004D2285" w:rsidRPr="00AB398E">
        <w:rPr>
          <w:rFonts w:ascii="Arial" w:hAnsi="Arial" w:cs="Arial"/>
          <w:sz w:val="24"/>
          <w:szCs w:val="24"/>
        </w:rPr>
        <w:t>entregar</w:t>
      </w:r>
      <w:r w:rsidRPr="00AB398E">
        <w:rPr>
          <w:rFonts w:ascii="Arial" w:hAnsi="Arial" w:cs="Arial"/>
          <w:sz w:val="24"/>
          <w:szCs w:val="24"/>
        </w:rPr>
        <w:t xml:space="preserve"> a los </w:t>
      </w:r>
      <w:r w:rsidR="004B1238" w:rsidRPr="00AB398E">
        <w:rPr>
          <w:rFonts w:ascii="Arial" w:hAnsi="Arial" w:cs="Arial"/>
          <w:sz w:val="24"/>
          <w:szCs w:val="24"/>
        </w:rPr>
        <w:t>s</w:t>
      </w:r>
      <w:r w:rsidRPr="00AB398E">
        <w:rPr>
          <w:rFonts w:ascii="Arial" w:hAnsi="Arial" w:cs="Arial"/>
          <w:sz w:val="24"/>
          <w:szCs w:val="24"/>
        </w:rPr>
        <w:t>ervidores</w:t>
      </w:r>
      <w:r w:rsidR="004B1238" w:rsidRPr="00AB398E">
        <w:rPr>
          <w:rFonts w:ascii="Arial" w:hAnsi="Arial" w:cs="Arial"/>
          <w:sz w:val="24"/>
          <w:szCs w:val="24"/>
        </w:rPr>
        <w:t xml:space="preserve"> comisionados</w:t>
      </w:r>
      <w:r w:rsidR="00A2052B" w:rsidRPr="00AB398E">
        <w:rPr>
          <w:rFonts w:ascii="Arial" w:hAnsi="Arial" w:cs="Arial"/>
          <w:sz w:val="24"/>
          <w:szCs w:val="24"/>
        </w:rPr>
        <w:t xml:space="preserve"> </w:t>
      </w:r>
      <w:r w:rsidRPr="00AB398E">
        <w:rPr>
          <w:rFonts w:ascii="Arial" w:hAnsi="Arial" w:cs="Arial"/>
          <w:sz w:val="24"/>
          <w:szCs w:val="24"/>
        </w:rPr>
        <w:t>los documentos solicitados</w:t>
      </w:r>
      <w:r w:rsidR="00D502AC" w:rsidRPr="00AB398E">
        <w:rPr>
          <w:rFonts w:ascii="Arial" w:hAnsi="Arial" w:cs="Arial"/>
          <w:sz w:val="24"/>
          <w:szCs w:val="24"/>
        </w:rPr>
        <w:t xml:space="preserve"> y con ello obtener su registro</w:t>
      </w:r>
      <w:r w:rsidRPr="00AB398E">
        <w:rPr>
          <w:rFonts w:ascii="Arial" w:hAnsi="Arial" w:cs="Arial"/>
          <w:sz w:val="24"/>
          <w:szCs w:val="24"/>
        </w:rPr>
        <w:t>.</w:t>
      </w:r>
      <w:r w:rsidR="00BE7985" w:rsidRPr="00AB398E">
        <w:rPr>
          <w:rFonts w:ascii="Arial" w:hAnsi="Arial" w:cs="Arial"/>
          <w:sz w:val="24"/>
          <w:szCs w:val="24"/>
        </w:rPr>
        <w:t xml:space="preserve"> Es importante señalar, </w:t>
      </w:r>
      <w:r w:rsidR="00EB7016" w:rsidRPr="00AB398E">
        <w:rPr>
          <w:rFonts w:ascii="Arial" w:hAnsi="Arial" w:cs="Arial"/>
          <w:sz w:val="24"/>
          <w:szCs w:val="24"/>
        </w:rPr>
        <w:t xml:space="preserve">que </w:t>
      </w:r>
      <w:r w:rsidR="00BE7985" w:rsidRPr="00AB398E">
        <w:rPr>
          <w:rFonts w:ascii="Arial" w:hAnsi="Arial" w:cs="Arial"/>
          <w:sz w:val="24"/>
          <w:szCs w:val="24"/>
        </w:rPr>
        <w:t>con respecto a la Sede No. 46 ubicada en el edificio Central del Instituto, podrá realizar el trámite cualquier ciudadano con domicilio en el Estado de México, que no haya presentado previamente su registro en alguna otra sede y que se encuentre en tránsito en la Ciudad de Toluca. Lo anterior, con el objeto de evitar duplicid</w:t>
      </w:r>
      <w:r w:rsidR="0020679E" w:rsidRPr="00AB398E">
        <w:rPr>
          <w:rFonts w:ascii="Arial" w:hAnsi="Arial" w:cs="Arial"/>
          <w:sz w:val="24"/>
          <w:szCs w:val="24"/>
        </w:rPr>
        <w:t>ad de registros</w:t>
      </w:r>
      <w:r w:rsidR="001C4D0F" w:rsidRPr="00AB398E">
        <w:rPr>
          <w:rFonts w:ascii="Arial" w:hAnsi="Arial" w:cs="Arial"/>
          <w:sz w:val="24"/>
          <w:szCs w:val="24"/>
        </w:rPr>
        <w:t>,</w:t>
      </w:r>
      <w:r w:rsidR="0020679E" w:rsidRPr="00AB398E">
        <w:rPr>
          <w:rFonts w:ascii="Arial" w:hAnsi="Arial" w:cs="Arial"/>
          <w:sz w:val="24"/>
          <w:szCs w:val="24"/>
        </w:rPr>
        <w:t xml:space="preserve"> y</w:t>
      </w:r>
      <w:r w:rsidR="001C4D0F" w:rsidRPr="00AB398E">
        <w:rPr>
          <w:rFonts w:ascii="Arial" w:hAnsi="Arial" w:cs="Arial"/>
          <w:sz w:val="24"/>
          <w:szCs w:val="24"/>
        </w:rPr>
        <w:t>a que de darse el caso, sólo se tomará el primer registro desechando los subsecuentes.</w:t>
      </w:r>
    </w:p>
    <w:p w:rsidR="008C5018" w:rsidRPr="00693FF3" w:rsidRDefault="008C5018" w:rsidP="008C5018">
      <w:pPr>
        <w:spacing w:after="0"/>
        <w:jc w:val="both"/>
        <w:rPr>
          <w:rFonts w:ascii="Arial" w:hAnsi="Arial" w:cs="Arial"/>
          <w:sz w:val="24"/>
          <w:szCs w:val="24"/>
        </w:rPr>
      </w:pPr>
    </w:p>
    <w:p w:rsidR="0044273D" w:rsidRPr="00693FF3" w:rsidRDefault="008C5018" w:rsidP="0044273D">
      <w:pPr>
        <w:spacing w:after="0"/>
        <w:jc w:val="both"/>
        <w:rPr>
          <w:rFonts w:ascii="Arial" w:hAnsi="Arial" w:cs="Arial"/>
          <w:sz w:val="24"/>
          <w:szCs w:val="24"/>
        </w:rPr>
      </w:pPr>
      <w:r w:rsidRPr="00693FF3">
        <w:rPr>
          <w:rFonts w:ascii="Arial" w:hAnsi="Arial" w:cs="Arial"/>
          <w:sz w:val="24"/>
          <w:szCs w:val="24"/>
        </w:rPr>
        <w:t xml:space="preserve">Los formatos </w:t>
      </w:r>
      <w:r w:rsidRPr="00AB398E">
        <w:rPr>
          <w:rFonts w:ascii="Arial" w:hAnsi="Arial" w:cs="Arial"/>
          <w:sz w:val="24"/>
          <w:szCs w:val="24"/>
        </w:rPr>
        <w:t xml:space="preserve">autorizados de la </w:t>
      </w:r>
      <w:r w:rsidR="004B1238" w:rsidRPr="00AB398E">
        <w:rPr>
          <w:rFonts w:ascii="Arial" w:hAnsi="Arial" w:cs="Arial"/>
          <w:sz w:val="24"/>
          <w:szCs w:val="24"/>
        </w:rPr>
        <w:t>c</w:t>
      </w:r>
      <w:r w:rsidRPr="00AB398E">
        <w:rPr>
          <w:rFonts w:ascii="Arial" w:hAnsi="Arial" w:cs="Arial"/>
          <w:sz w:val="24"/>
          <w:szCs w:val="24"/>
        </w:rPr>
        <w:t xml:space="preserve">édula de </w:t>
      </w:r>
      <w:r w:rsidR="004B1238" w:rsidRPr="00AB398E">
        <w:rPr>
          <w:rFonts w:ascii="Arial" w:hAnsi="Arial" w:cs="Arial"/>
          <w:sz w:val="24"/>
          <w:szCs w:val="24"/>
        </w:rPr>
        <w:t>r</w:t>
      </w:r>
      <w:r w:rsidR="00BC7427" w:rsidRPr="00AB398E">
        <w:rPr>
          <w:rFonts w:ascii="Arial" w:hAnsi="Arial" w:cs="Arial"/>
          <w:sz w:val="24"/>
          <w:szCs w:val="24"/>
        </w:rPr>
        <w:t xml:space="preserve">egistro, </w:t>
      </w:r>
      <w:r w:rsidRPr="00AB398E">
        <w:rPr>
          <w:rFonts w:ascii="Arial" w:hAnsi="Arial" w:cs="Arial"/>
          <w:sz w:val="24"/>
          <w:szCs w:val="24"/>
        </w:rPr>
        <w:t>la</w:t>
      </w:r>
      <w:r w:rsidR="004B1238" w:rsidRPr="00AB398E">
        <w:rPr>
          <w:rFonts w:ascii="Arial" w:hAnsi="Arial" w:cs="Arial"/>
          <w:sz w:val="24"/>
          <w:szCs w:val="24"/>
        </w:rPr>
        <w:t xml:space="preserve"> d</w:t>
      </w:r>
      <w:r w:rsidRPr="00AB398E">
        <w:rPr>
          <w:rFonts w:ascii="Arial" w:hAnsi="Arial" w:cs="Arial"/>
          <w:sz w:val="24"/>
          <w:szCs w:val="24"/>
        </w:rPr>
        <w:t>eclaratoria</w:t>
      </w:r>
      <w:r w:rsidR="00BC7427" w:rsidRPr="00AB398E">
        <w:rPr>
          <w:rFonts w:ascii="Arial" w:hAnsi="Arial" w:cs="Arial"/>
          <w:sz w:val="24"/>
          <w:szCs w:val="24"/>
        </w:rPr>
        <w:t>, el listado de requisitos y documentos probatorios</w:t>
      </w:r>
      <w:r w:rsidR="006B4062" w:rsidRPr="00AB398E">
        <w:rPr>
          <w:rFonts w:ascii="Arial" w:hAnsi="Arial" w:cs="Arial"/>
          <w:sz w:val="24"/>
          <w:szCs w:val="24"/>
        </w:rPr>
        <w:t xml:space="preserve">, así como </w:t>
      </w:r>
      <w:r w:rsidR="00BC7427" w:rsidRPr="00AB398E">
        <w:rPr>
          <w:rFonts w:ascii="Arial" w:hAnsi="Arial" w:cs="Arial"/>
          <w:sz w:val="24"/>
          <w:szCs w:val="24"/>
        </w:rPr>
        <w:t>el catálogo de documentos probatorios para acreditar estudios y actividades de los datos curriculares contenidos en la cédula de registro,</w:t>
      </w:r>
      <w:r w:rsidRPr="00AB398E">
        <w:rPr>
          <w:rFonts w:ascii="Arial" w:hAnsi="Arial" w:cs="Arial"/>
          <w:sz w:val="24"/>
          <w:szCs w:val="24"/>
        </w:rPr>
        <w:t xml:space="preserve"> estarán a disposición de </w:t>
      </w:r>
      <w:r w:rsidR="00EC4721" w:rsidRPr="00AB398E">
        <w:rPr>
          <w:rFonts w:ascii="Arial" w:hAnsi="Arial" w:cs="Arial"/>
          <w:sz w:val="24"/>
          <w:szCs w:val="24"/>
        </w:rPr>
        <w:t xml:space="preserve">las y </w:t>
      </w:r>
      <w:r w:rsidRPr="00AB398E">
        <w:rPr>
          <w:rFonts w:ascii="Arial" w:hAnsi="Arial" w:cs="Arial"/>
          <w:sz w:val="24"/>
          <w:szCs w:val="24"/>
        </w:rPr>
        <w:t>los interesados a través de la página electrónica</w:t>
      </w:r>
      <w:r w:rsidR="004D2285" w:rsidRPr="00AB398E">
        <w:rPr>
          <w:rFonts w:ascii="Arial" w:hAnsi="Arial" w:cs="Arial"/>
          <w:sz w:val="24"/>
          <w:szCs w:val="24"/>
        </w:rPr>
        <w:t xml:space="preserve"> del IEEM</w:t>
      </w:r>
      <w:r w:rsidR="004A28E7" w:rsidRPr="00AB398E">
        <w:rPr>
          <w:rFonts w:ascii="Arial" w:hAnsi="Arial" w:cs="Arial"/>
          <w:sz w:val="24"/>
          <w:szCs w:val="24"/>
        </w:rPr>
        <w:t xml:space="preserve"> </w:t>
      </w:r>
      <w:hyperlink r:id="rId11" w:history="1">
        <w:r w:rsidRPr="00AB398E">
          <w:rPr>
            <w:rStyle w:val="Hipervnculo"/>
            <w:rFonts w:ascii="Arial" w:hAnsi="Arial" w:cs="Arial"/>
            <w:color w:val="auto"/>
            <w:sz w:val="24"/>
            <w:szCs w:val="24"/>
          </w:rPr>
          <w:t>www.ieem.org.mx</w:t>
        </w:r>
      </w:hyperlink>
      <w:r w:rsidRPr="00AB398E">
        <w:rPr>
          <w:rFonts w:ascii="Arial" w:hAnsi="Arial" w:cs="Arial"/>
          <w:sz w:val="24"/>
          <w:szCs w:val="24"/>
        </w:rPr>
        <w:t xml:space="preserve">, del </w:t>
      </w:r>
      <w:r w:rsidR="003C6B33" w:rsidRPr="00AB398E">
        <w:rPr>
          <w:rFonts w:ascii="Arial" w:hAnsi="Arial" w:cs="Arial"/>
          <w:b/>
          <w:sz w:val="24"/>
          <w:szCs w:val="24"/>
        </w:rPr>
        <w:t>11</w:t>
      </w:r>
      <w:r w:rsidR="00297AD2" w:rsidRPr="00AB398E">
        <w:rPr>
          <w:rFonts w:ascii="Arial" w:hAnsi="Arial" w:cs="Arial"/>
          <w:b/>
          <w:sz w:val="24"/>
          <w:szCs w:val="24"/>
        </w:rPr>
        <w:t xml:space="preserve"> al </w:t>
      </w:r>
      <w:r w:rsidR="0088278D" w:rsidRPr="00AB398E">
        <w:rPr>
          <w:rFonts w:ascii="Arial" w:hAnsi="Arial" w:cs="Arial"/>
          <w:b/>
          <w:sz w:val="24"/>
          <w:szCs w:val="24"/>
        </w:rPr>
        <w:t>2</w:t>
      </w:r>
      <w:r w:rsidR="003C6B33" w:rsidRPr="00AB398E">
        <w:rPr>
          <w:rFonts w:ascii="Arial" w:hAnsi="Arial" w:cs="Arial"/>
          <w:b/>
          <w:sz w:val="24"/>
          <w:szCs w:val="24"/>
        </w:rPr>
        <w:t>8</w:t>
      </w:r>
      <w:r w:rsidR="00781407" w:rsidRPr="00AB398E">
        <w:rPr>
          <w:rFonts w:ascii="Arial" w:hAnsi="Arial" w:cs="Arial"/>
          <w:b/>
          <w:sz w:val="24"/>
          <w:szCs w:val="24"/>
        </w:rPr>
        <w:t xml:space="preserve"> de septiembre de 2017</w:t>
      </w:r>
      <w:r w:rsidRPr="00AB398E">
        <w:rPr>
          <w:rFonts w:ascii="Arial" w:hAnsi="Arial" w:cs="Arial"/>
          <w:sz w:val="24"/>
          <w:szCs w:val="24"/>
        </w:rPr>
        <w:t xml:space="preserve"> y </w:t>
      </w:r>
      <w:r w:rsidR="004D2285" w:rsidRPr="00AB398E">
        <w:rPr>
          <w:rFonts w:ascii="Arial" w:hAnsi="Arial" w:cs="Arial"/>
          <w:sz w:val="24"/>
          <w:szCs w:val="24"/>
        </w:rPr>
        <w:t xml:space="preserve">en las </w:t>
      </w:r>
      <w:r w:rsidR="003C6B33" w:rsidRPr="00AB398E">
        <w:rPr>
          <w:rFonts w:ascii="Arial" w:hAnsi="Arial" w:cs="Arial"/>
          <w:sz w:val="24"/>
          <w:szCs w:val="24"/>
        </w:rPr>
        <w:t>46</w:t>
      </w:r>
      <w:r w:rsidR="004D2285" w:rsidRPr="00AB398E">
        <w:rPr>
          <w:rFonts w:ascii="Arial" w:hAnsi="Arial" w:cs="Arial"/>
          <w:sz w:val="24"/>
          <w:szCs w:val="24"/>
        </w:rPr>
        <w:t xml:space="preserve"> sedes que el IEEM</w:t>
      </w:r>
      <w:r w:rsidRPr="00AB398E">
        <w:rPr>
          <w:rFonts w:ascii="Arial" w:hAnsi="Arial" w:cs="Arial"/>
          <w:sz w:val="24"/>
          <w:szCs w:val="24"/>
        </w:rPr>
        <w:t xml:space="preserve"> instalará para llevar a cabo la recepción de </w:t>
      </w:r>
      <w:r w:rsidR="004D2285" w:rsidRPr="00AB398E">
        <w:rPr>
          <w:rFonts w:ascii="Arial" w:hAnsi="Arial" w:cs="Arial"/>
          <w:sz w:val="24"/>
          <w:szCs w:val="24"/>
        </w:rPr>
        <w:t>los documentos solicitados</w:t>
      </w:r>
      <w:r w:rsidR="00D00518" w:rsidRPr="00AB398E">
        <w:rPr>
          <w:rFonts w:ascii="Arial" w:hAnsi="Arial" w:cs="Arial"/>
          <w:sz w:val="24"/>
          <w:szCs w:val="24"/>
        </w:rPr>
        <w:t xml:space="preserve"> </w:t>
      </w:r>
      <w:r w:rsidRPr="00AB398E">
        <w:rPr>
          <w:rFonts w:ascii="Arial" w:hAnsi="Arial" w:cs="Arial"/>
          <w:sz w:val="24"/>
          <w:szCs w:val="24"/>
        </w:rPr>
        <w:t xml:space="preserve">del </w:t>
      </w:r>
      <w:r w:rsidR="003C6B33" w:rsidRPr="00AB398E">
        <w:rPr>
          <w:rFonts w:ascii="Arial" w:hAnsi="Arial" w:cs="Arial"/>
          <w:b/>
          <w:sz w:val="24"/>
          <w:szCs w:val="24"/>
        </w:rPr>
        <w:t>18</w:t>
      </w:r>
      <w:r w:rsidR="00297AD2" w:rsidRPr="00AB398E">
        <w:rPr>
          <w:rFonts w:ascii="Arial" w:hAnsi="Arial" w:cs="Arial"/>
          <w:b/>
          <w:sz w:val="24"/>
          <w:szCs w:val="24"/>
        </w:rPr>
        <w:t xml:space="preserve"> al </w:t>
      </w:r>
      <w:r w:rsidR="0088278D" w:rsidRPr="00AB398E">
        <w:rPr>
          <w:rFonts w:ascii="Arial" w:hAnsi="Arial" w:cs="Arial"/>
          <w:b/>
          <w:sz w:val="24"/>
          <w:szCs w:val="24"/>
        </w:rPr>
        <w:t>2</w:t>
      </w:r>
      <w:r w:rsidR="003C6B33" w:rsidRPr="00AB398E">
        <w:rPr>
          <w:rFonts w:ascii="Arial" w:hAnsi="Arial" w:cs="Arial"/>
          <w:b/>
          <w:sz w:val="24"/>
          <w:szCs w:val="24"/>
        </w:rPr>
        <w:t>8</w:t>
      </w:r>
      <w:r w:rsidRPr="00AB398E">
        <w:rPr>
          <w:rFonts w:ascii="Arial" w:hAnsi="Arial" w:cs="Arial"/>
          <w:b/>
          <w:sz w:val="24"/>
          <w:szCs w:val="24"/>
        </w:rPr>
        <w:t xml:space="preserve"> de septiembre</w:t>
      </w:r>
      <w:r w:rsidR="006B4062" w:rsidRPr="00AB398E">
        <w:rPr>
          <w:rFonts w:ascii="Arial" w:hAnsi="Arial" w:cs="Arial"/>
          <w:b/>
          <w:sz w:val="24"/>
          <w:szCs w:val="24"/>
        </w:rPr>
        <w:t xml:space="preserve"> de 2017</w:t>
      </w:r>
      <w:r w:rsidR="006B4062" w:rsidRPr="00AB398E">
        <w:rPr>
          <w:rFonts w:ascii="Arial" w:hAnsi="Arial" w:cs="Arial"/>
          <w:sz w:val="24"/>
          <w:szCs w:val="24"/>
        </w:rPr>
        <w:t xml:space="preserve"> </w:t>
      </w:r>
      <w:r w:rsidR="007E0F5D" w:rsidRPr="00AB398E">
        <w:rPr>
          <w:rFonts w:ascii="Arial" w:hAnsi="Arial" w:cs="Arial"/>
          <w:sz w:val="24"/>
          <w:szCs w:val="24"/>
        </w:rPr>
        <w:t xml:space="preserve">de lunes a </w:t>
      </w:r>
      <w:r w:rsidR="00BA16A0" w:rsidRPr="00AB398E">
        <w:rPr>
          <w:rFonts w:ascii="Arial" w:hAnsi="Arial" w:cs="Arial"/>
          <w:sz w:val="24"/>
          <w:szCs w:val="24"/>
        </w:rPr>
        <w:t>sábado</w:t>
      </w:r>
      <w:r w:rsidRPr="00AB398E">
        <w:rPr>
          <w:rFonts w:ascii="Arial" w:hAnsi="Arial" w:cs="Arial"/>
          <w:sz w:val="24"/>
          <w:szCs w:val="24"/>
        </w:rPr>
        <w:t xml:space="preserve">. Los </w:t>
      </w:r>
      <w:r w:rsidR="004B1238" w:rsidRPr="00AB398E">
        <w:rPr>
          <w:rFonts w:ascii="Arial" w:hAnsi="Arial" w:cs="Arial"/>
          <w:sz w:val="24"/>
          <w:szCs w:val="24"/>
        </w:rPr>
        <w:t>s</w:t>
      </w:r>
      <w:r w:rsidRPr="00AB398E">
        <w:rPr>
          <w:rFonts w:ascii="Arial" w:hAnsi="Arial" w:cs="Arial"/>
          <w:sz w:val="24"/>
          <w:szCs w:val="24"/>
        </w:rPr>
        <w:t xml:space="preserve">ervidores </w:t>
      </w:r>
      <w:r w:rsidR="004B1238" w:rsidRPr="00AB398E">
        <w:rPr>
          <w:rFonts w:ascii="Arial" w:hAnsi="Arial" w:cs="Arial"/>
          <w:sz w:val="24"/>
          <w:szCs w:val="24"/>
        </w:rPr>
        <w:t>comisionados</w:t>
      </w:r>
      <w:r w:rsidRPr="00AB398E">
        <w:rPr>
          <w:rFonts w:ascii="Arial" w:hAnsi="Arial" w:cs="Arial"/>
          <w:sz w:val="24"/>
          <w:szCs w:val="24"/>
        </w:rPr>
        <w:t xml:space="preserve"> verificarán que los datos asentados en los documentos solicitados, sean totalmente legibles</w:t>
      </w:r>
      <w:r w:rsidRPr="00693FF3">
        <w:rPr>
          <w:rFonts w:ascii="Arial" w:hAnsi="Arial" w:cs="Arial"/>
          <w:sz w:val="24"/>
          <w:szCs w:val="24"/>
        </w:rPr>
        <w:t>.</w:t>
      </w:r>
      <w:r w:rsidR="004D2285" w:rsidRPr="00693FF3">
        <w:rPr>
          <w:rFonts w:ascii="Arial" w:hAnsi="Arial" w:cs="Arial"/>
          <w:sz w:val="24"/>
          <w:szCs w:val="24"/>
        </w:rPr>
        <w:t xml:space="preserve"> </w:t>
      </w:r>
      <w:r w:rsidR="00781407" w:rsidRPr="00693FF3">
        <w:rPr>
          <w:rFonts w:ascii="Arial" w:hAnsi="Arial" w:cs="Arial"/>
          <w:sz w:val="24"/>
          <w:szCs w:val="24"/>
        </w:rPr>
        <w:t>Además,</w:t>
      </w:r>
      <w:r w:rsidR="004D2285" w:rsidRPr="00693FF3">
        <w:rPr>
          <w:rFonts w:ascii="Arial" w:hAnsi="Arial" w:cs="Arial"/>
          <w:sz w:val="24"/>
          <w:szCs w:val="24"/>
        </w:rPr>
        <w:t xml:space="preserve"> verificarán que el currí</w:t>
      </w:r>
      <w:r w:rsidRPr="00693FF3">
        <w:rPr>
          <w:rFonts w:ascii="Arial" w:hAnsi="Arial" w:cs="Arial"/>
          <w:sz w:val="24"/>
          <w:szCs w:val="24"/>
        </w:rPr>
        <w:t>culum vitae contenga toda la documentación soporte</w:t>
      </w:r>
      <w:r w:rsidR="00CF19C4" w:rsidRPr="00693FF3">
        <w:rPr>
          <w:rFonts w:ascii="Arial" w:hAnsi="Arial" w:cs="Arial"/>
          <w:sz w:val="24"/>
          <w:szCs w:val="24"/>
        </w:rPr>
        <w:t>,</w:t>
      </w:r>
      <w:r w:rsidR="005702C7" w:rsidRPr="00693FF3">
        <w:rPr>
          <w:rFonts w:ascii="Arial" w:hAnsi="Arial" w:cs="Arial"/>
          <w:sz w:val="24"/>
          <w:szCs w:val="24"/>
        </w:rPr>
        <w:t xml:space="preserve"> </w:t>
      </w:r>
      <w:r w:rsidR="0044273D" w:rsidRPr="00693FF3">
        <w:rPr>
          <w:rFonts w:ascii="Arial" w:hAnsi="Arial" w:cs="Arial"/>
          <w:sz w:val="24"/>
          <w:szCs w:val="24"/>
        </w:rPr>
        <w:t>(para el caso de los antecedentes académicos, solo deberá presentar el comprobante que acredite el último grado de estudios, en caso de haber realizado diplomados y especialidades, adicionalmente deberá presentar el documento correspondiente. En su caso las publicaciones, certificados, comprobantes con valor curricular u otros documentos que acrediten que el aspirante cuenta con los conocimientos para el desempeño adecuado de sus funciones).</w:t>
      </w:r>
    </w:p>
    <w:p w:rsidR="00443502" w:rsidRPr="00693FF3" w:rsidRDefault="00443502" w:rsidP="0044273D">
      <w:pPr>
        <w:spacing w:after="0"/>
        <w:jc w:val="both"/>
        <w:rPr>
          <w:rFonts w:ascii="Arial" w:hAnsi="Arial" w:cs="Arial"/>
          <w:sz w:val="24"/>
          <w:szCs w:val="24"/>
        </w:rPr>
      </w:pPr>
    </w:p>
    <w:p w:rsidR="00A2052B" w:rsidRPr="00693FF3" w:rsidRDefault="00A2052B" w:rsidP="00A2052B">
      <w:pPr>
        <w:spacing w:after="0"/>
        <w:contextualSpacing/>
        <w:jc w:val="both"/>
        <w:rPr>
          <w:rFonts w:ascii="Arial" w:hAnsi="Arial" w:cs="Arial"/>
          <w:sz w:val="24"/>
          <w:szCs w:val="24"/>
        </w:rPr>
      </w:pPr>
      <w:r w:rsidRPr="00693FF3">
        <w:rPr>
          <w:rFonts w:ascii="Arial" w:hAnsi="Arial" w:cs="Arial"/>
          <w:sz w:val="24"/>
          <w:szCs w:val="24"/>
        </w:rPr>
        <w:t>El servidor comisionado una vez verificados los document</w:t>
      </w:r>
      <w:r w:rsidR="006448F7" w:rsidRPr="00693FF3">
        <w:rPr>
          <w:rFonts w:ascii="Arial" w:hAnsi="Arial" w:cs="Arial"/>
          <w:sz w:val="24"/>
          <w:szCs w:val="24"/>
        </w:rPr>
        <w:t>os</w:t>
      </w:r>
      <w:r w:rsidRPr="00693FF3">
        <w:rPr>
          <w:rFonts w:ascii="Arial" w:hAnsi="Arial" w:cs="Arial"/>
          <w:sz w:val="24"/>
          <w:szCs w:val="24"/>
        </w:rPr>
        <w:t xml:space="preserve">, integrará el expediente con: </w:t>
      </w:r>
      <w:r w:rsidR="006448F7" w:rsidRPr="00693FF3">
        <w:rPr>
          <w:rFonts w:ascii="Arial" w:hAnsi="Arial" w:cs="Arial"/>
          <w:sz w:val="24"/>
          <w:szCs w:val="24"/>
        </w:rPr>
        <w:t xml:space="preserve">el </w:t>
      </w:r>
      <w:r w:rsidR="00D84D5C" w:rsidRPr="00693FF3">
        <w:rPr>
          <w:rFonts w:ascii="Arial" w:hAnsi="Arial" w:cs="Arial"/>
          <w:sz w:val="24"/>
          <w:szCs w:val="24"/>
        </w:rPr>
        <w:t>original de la cé</w:t>
      </w:r>
      <w:r w:rsidR="003E6A4A" w:rsidRPr="00693FF3">
        <w:rPr>
          <w:rFonts w:ascii="Arial" w:hAnsi="Arial" w:cs="Arial"/>
          <w:sz w:val="24"/>
          <w:szCs w:val="24"/>
        </w:rPr>
        <w:t xml:space="preserve">dula de registro, </w:t>
      </w:r>
      <w:r w:rsidR="006448F7" w:rsidRPr="00693FF3">
        <w:rPr>
          <w:rFonts w:ascii="Arial" w:hAnsi="Arial" w:cs="Arial"/>
          <w:sz w:val="24"/>
          <w:szCs w:val="24"/>
        </w:rPr>
        <w:t xml:space="preserve">la </w:t>
      </w:r>
      <w:r w:rsidR="003C6B33" w:rsidRPr="00AB398E">
        <w:rPr>
          <w:rFonts w:ascii="Arial" w:hAnsi="Arial" w:cs="Arial"/>
          <w:sz w:val="24"/>
          <w:szCs w:val="24"/>
        </w:rPr>
        <w:t xml:space="preserve">declaratoria, </w:t>
      </w:r>
      <w:r w:rsidR="003E6A4A" w:rsidRPr="00AB398E">
        <w:rPr>
          <w:rFonts w:ascii="Arial" w:hAnsi="Arial" w:cs="Arial"/>
          <w:sz w:val="24"/>
          <w:szCs w:val="24"/>
        </w:rPr>
        <w:t>el escrito</w:t>
      </w:r>
      <w:r w:rsidR="0046282E" w:rsidRPr="00AB398E">
        <w:rPr>
          <w:rFonts w:ascii="Arial" w:hAnsi="Arial" w:cs="Arial"/>
          <w:sz w:val="24"/>
          <w:szCs w:val="24"/>
        </w:rPr>
        <w:t xml:space="preserve"> en el que exprese las razones por las que aspira a ser designado</w:t>
      </w:r>
      <w:r w:rsidR="003C6B33" w:rsidRPr="00AB398E">
        <w:rPr>
          <w:rFonts w:ascii="Arial" w:hAnsi="Arial" w:cs="Arial"/>
          <w:sz w:val="24"/>
          <w:szCs w:val="24"/>
        </w:rPr>
        <w:t xml:space="preserve">, </w:t>
      </w:r>
      <w:r w:rsidR="00887BBA" w:rsidRPr="00AB398E">
        <w:rPr>
          <w:rFonts w:ascii="Arial" w:hAnsi="Arial" w:cs="Arial"/>
          <w:sz w:val="24"/>
          <w:szCs w:val="24"/>
        </w:rPr>
        <w:t xml:space="preserve">el </w:t>
      </w:r>
      <w:proofErr w:type="spellStart"/>
      <w:r w:rsidR="003C6B33" w:rsidRPr="00AB398E">
        <w:rPr>
          <w:rFonts w:ascii="Arial" w:hAnsi="Arial" w:cs="Arial"/>
          <w:sz w:val="24"/>
          <w:szCs w:val="24"/>
        </w:rPr>
        <w:t>curriculum</w:t>
      </w:r>
      <w:proofErr w:type="spellEnd"/>
      <w:r w:rsidR="003C6B33" w:rsidRPr="00AB398E">
        <w:rPr>
          <w:rFonts w:ascii="Arial" w:hAnsi="Arial" w:cs="Arial"/>
          <w:sz w:val="24"/>
          <w:szCs w:val="24"/>
        </w:rPr>
        <w:t xml:space="preserve"> vitae, </w:t>
      </w:r>
      <w:r w:rsidR="00887BBA" w:rsidRPr="00AB398E">
        <w:rPr>
          <w:rFonts w:ascii="Arial" w:hAnsi="Arial" w:cs="Arial"/>
          <w:sz w:val="24"/>
          <w:szCs w:val="24"/>
        </w:rPr>
        <w:t xml:space="preserve">el </w:t>
      </w:r>
      <w:r w:rsidR="003C6B33" w:rsidRPr="00AB398E">
        <w:rPr>
          <w:rFonts w:ascii="Arial" w:hAnsi="Arial" w:cs="Arial"/>
          <w:sz w:val="24"/>
          <w:szCs w:val="24"/>
        </w:rPr>
        <w:t>resumen curricular</w:t>
      </w:r>
      <w:r w:rsidR="00887BBA" w:rsidRPr="00AB398E">
        <w:rPr>
          <w:rFonts w:ascii="Arial" w:hAnsi="Arial" w:cs="Arial"/>
          <w:sz w:val="24"/>
          <w:szCs w:val="24"/>
        </w:rPr>
        <w:t xml:space="preserve">, la constancia de </w:t>
      </w:r>
      <w:r w:rsidR="00887BBA" w:rsidRPr="00AB398E">
        <w:rPr>
          <w:rFonts w:ascii="Arial" w:hAnsi="Arial" w:cs="Arial"/>
          <w:sz w:val="24"/>
          <w:szCs w:val="24"/>
        </w:rPr>
        <w:lastRenderedPageBreak/>
        <w:t>residencia (en su caso)</w:t>
      </w:r>
      <w:r w:rsidRPr="00AB398E">
        <w:rPr>
          <w:rFonts w:ascii="Arial" w:hAnsi="Arial" w:cs="Arial"/>
          <w:sz w:val="24"/>
          <w:szCs w:val="24"/>
        </w:rPr>
        <w:t xml:space="preserve">, </w:t>
      </w:r>
      <w:r w:rsidR="003E6A4A" w:rsidRPr="00AB398E">
        <w:rPr>
          <w:rFonts w:ascii="Arial" w:hAnsi="Arial" w:cs="Arial"/>
          <w:sz w:val="24"/>
          <w:szCs w:val="24"/>
        </w:rPr>
        <w:t>así como</w:t>
      </w:r>
      <w:r w:rsidRPr="00AB398E">
        <w:rPr>
          <w:rFonts w:ascii="Arial" w:hAnsi="Arial" w:cs="Arial"/>
          <w:sz w:val="24"/>
          <w:szCs w:val="24"/>
        </w:rPr>
        <w:t xml:space="preserve"> las</w:t>
      </w:r>
      <w:r w:rsidRPr="00693FF3">
        <w:rPr>
          <w:rFonts w:ascii="Arial" w:hAnsi="Arial" w:cs="Arial"/>
          <w:sz w:val="24"/>
          <w:szCs w:val="24"/>
        </w:rPr>
        <w:t xml:space="preserve"> copias cotejadas</w:t>
      </w:r>
      <w:r w:rsidR="003E6A4A" w:rsidRPr="00693FF3">
        <w:rPr>
          <w:rFonts w:ascii="Arial" w:hAnsi="Arial" w:cs="Arial"/>
          <w:sz w:val="24"/>
          <w:szCs w:val="24"/>
        </w:rPr>
        <w:t xml:space="preserve"> de </w:t>
      </w:r>
      <w:r w:rsidR="006448F7" w:rsidRPr="00693FF3">
        <w:rPr>
          <w:rFonts w:ascii="Arial" w:hAnsi="Arial" w:cs="Arial"/>
          <w:sz w:val="24"/>
          <w:szCs w:val="24"/>
        </w:rPr>
        <w:t xml:space="preserve">la documentación señalada en el inciso b) de la base TERCERA de la convocatoria </w:t>
      </w:r>
      <w:r w:rsidR="006448F7" w:rsidRPr="00693FF3">
        <w:rPr>
          <w:rFonts w:ascii="Arial" w:hAnsi="Arial" w:cs="Arial"/>
          <w:b/>
          <w:sz w:val="24"/>
          <w:szCs w:val="24"/>
        </w:rPr>
        <w:t>(Anexo 1)</w:t>
      </w:r>
      <w:r w:rsidRPr="00693FF3">
        <w:rPr>
          <w:rFonts w:ascii="Arial" w:hAnsi="Arial" w:cs="Arial"/>
          <w:sz w:val="24"/>
          <w:szCs w:val="24"/>
        </w:rPr>
        <w:t xml:space="preserve">. Los servidores comisionados contarán con un sello con la leyenda </w:t>
      </w:r>
      <w:r w:rsidR="00DE0B28" w:rsidRPr="00693FF3">
        <w:rPr>
          <w:rFonts w:ascii="Arial" w:hAnsi="Arial" w:cs="Arial"/>
          <w:sz w:val="24"/>
          <w:szCs w:val="24"/>
        </w:rPr>
        <w:t xml:space="preserve">“COTEJADO” </w:t>
      </w:r>
      <w:r w:rsidRPr="00693FF3">
        <w:rPr>
          <w:rFonts w:ascii="Arial" w:hAnsi="Arial" w:cs="Arial"/>
          <w:sz w:val="24"/>
          <w:szCs w:val="24"/>
        </w:rPr>
        <w:t>con el cual sellarán las copias una vez confrontadas con los originales.</w:t>
      </w:r>
    </w:p>
    <w:p w:rsidR="00A2052B" w:rsidRPr="00693FF3" w:rsidRDefault="00A2052B" w:rsidP="00E92344">
      <w:pPr>
        <w:spacing w:after="0"/>
        <w:contextualSpacing/>
        <w:jc w:val="both"/>
        <w:rPr>
          <w:rFonts w:ascii="Arial" w:hAnsi="Arial" w:cs="Arial"/>
          <w:sz w:val="24"/>
          <w:szCs w:val="24"/>
        </w:rPr>
      </w:pPr>
    </w:p>
    <w:p w:rsidR="00E92344" w:rsidRPr="00AB398E" w:rsidRDefault="00E92344" w:rsidP="00E92344">
      <w:pPr>
        <w:spacing w:after="0"/>
        <w:contextualSpacing/>
        <w:jc w:val="both"/>
        <w:rPr>
          <w:rFonts w:ascii="Arial" w:hAnsi="Arial" w:cs="Arial"/>
          <w:sz w:val="24"/>
          <w:szCs w:val="24"/>
        </w:rPr>
      </w:pPr>
      <w:r w:rsidRPr="00693FF3">
        <w:rPr>
          <w:rFonts w:ascii="Arial" w:hAnsi="Arial" w:cs="Arial"/>
          <w:sz w:val="24"/>
          <w:szCs w:val="24"/>
        </w:rPr>
        <w:t xml:space="preserve">Los documentos </w:t>
      </w:r>
      <w:r w:rsidR="006E2BED" w:rsidRPr="00693FF3">
        <w:rPr>
          <w:rFonts w:ascii="Arial" w:hAnsi="Arial" w:cs="Arial"/>
          <w:sz w:val="24"/>
          <w:szCs w:val="24"/>
        </w:rPr>
        <w:t>originales les serán devueltos a</w:t>
      </w:r>
      <w:r w:rsidRPr="00693FF3">
        <w:rPr>
          <w:rFonts w:ascii="Arial" w:hAnsi="Arial" w:cs="Arial"/>
          <w:sz w:val="24"/>
          <w:szCs w:val="24"/>
        </w:rPr>
        <w:t xml:space="preserve"> los aspirantes una vez que las copias</w:t>
      </w:r>
      <w:r w:rsidR="00A2052B" w:rsidRPr="00693FF3">
        <w:rPr>
          <w:rFonts w:ascii="Arial" w:hAnsi="Arial" w:cs="Arial"/>
          <w:sz w:val="24"/>
          <w:szCs w:val="24"/>
        </w:rPr>
        <w:t xml:space="preserve"> respectivas</w:t>
      </w:r>
      <w:r w:rsidRPr="00693FF3">
        <w:rPr>
          <w:rFonts w:ascii="Arial" w:hAnsi="Arial" w:cs="Arial"/>
          <w:sz w:val="24"/>
          <w:szCs w:val="24"/>
        </w:rPr>
        <w:t xml:space="preserve"> sean cotejadas por los servidores </w:t>
      </w:r>
      <w:r w:rsidR="00B104C6" w:rsidRPr="00AB398E">
        <w:rPr>
          <w:rFonts w:ascii="Arial" w:hAnsi="Arial" w:cs="Arial"/>
          <w:sz w:val="24"/>
          <w:szCs w:val="24"/>
        </w:rPr>
        <w:t xml:space="preserve">comisionados </w:t>
      </w:r>
      <w:r w:rsidRPr="00AB398E">
        <w:rPr>
          <w:rFonts w:ascii="Arial" w:hAnsi="Arial" w:cs="Arial"/>
          <w:sz w:val="24"/>
          <w:szCs w:val="24"/>
        </w:rPr>
        <w:t xml:space="preserve">con excepción de la </w:t>
      </w:r>
      <w:r w:rsidR="00887BBA" w:rsidRPr="00AB398E">
        <w:rPr>
          <w:rFonts w:ascii="Arial" w:hAnsi="Arial" w:cs="Arial"/>
          <w:sz w:val="24"/>
          <w:szCs w:val="24"/>
        </w:rPr>
        <w:t xml:space="preserve">cédula de registro, la declaratoria, el escrito en el que exprese las razones por las que aspira a ser designado, el </w:t>
      </w:r>
      <w:proofErr w:type="spellStart"/>
      <w:r w:rsidR="00887BBA" w:rsidRPr="00AB398E">
        <w:rPr>
          <w:rFonts w:ascii="Arial" w:hAnsi="Arial" w:cs="Arial"/>
          <w:sz w:val="24"/>
          <w:szCs w:val="24"/>
        </w:rPr>
        <w:t>curriculum</w:t>
      </w:r>
      <w:proofErr w:type="spellEnd"/>
      <w:r w:rsidR="00887BBA" w:rsidRPr="00AB398E">
        <w:rPr>
          <w:rFonts w:ascii="Arial" w:hAnsi="Arial" w:cs="Arial"/>
          <w:sz w:val="24"/>
          <w:szCs w:val="24"/>
        </w:rPr>
        <w:t xml:space="preserve"> vitae, el resumen curricular y la constancia de residencia (en su caso)</w:t>
      </w:r>
      <w:r w:rsidR="006E2BED" w:rsidRPr="00AB398E">
        <w:rPr>
          <w:rFonts w:ascii="Arial" w:hAnsi="Arial" w:cs="Arial"/>
          <w:sz w:val="24"/>
          <w:szCs w:val="24"/>
        </w:rPr>
        <w:t>.</w:t>
      </w:r>
      <w:r w:rsidRPr="00AB398E">
        <w:rPr>
          <w:rFonts w:ascii="Arial" w:hAnsi="Arial" w:cs="Arial"/>
          <w:sz w:val="24"/>
          <w:szCs w:val="24"/>
        </w:rPr>
        <w:t xml:space="preserve"> </w:t>
      </w:r>
    </w:p>
    <w:p w:rsidR="008C5018" w:rsidRPr="00AB398E" w:rsidRDefault="008C5018" w:rsidP="008C5018">
      <w:pPr>
        <w:spacing w:after="0"/>
        <w:contextualSpacing/>
        <w:jc w:val="both"/>
        <w:rPr>
          <w:rFonts w:ascii="Arial" w:hAnsi="Arial" w:cs="Arial"/>
          <w:sz w:val="24"/>
          <w:szCs w:val="24"/>
        </w:rPr>
      </w:pPr>
    </w:p>
    <w:p w:rsidR="00DD013D" w:rsidRPr="00693FF3" w:rsidRDefault="00DA61BE" w:rsidP="00DD013D">
      <w:pPr>
        <w:spacing w:after="0"/>
        <w:jc w:val="both"/>
        <w:rPr>
          <w:rFonts w:ascii="Arial" w:hAnsi="Arial" w:cs="Arial"/>
          <w:sz w:val="24"/>
          <w:szCs w:val="24"/>
        </w:rPr>
      </w:pPr>
      <w:r w:rsidRPr="00AB398E">
        <w:rPr>
          <w:rFonts w:ascii="Arial" w:hAnsi="Arial" w:cs="Arial"/>
          <w:sz w:val="24"/>
          <w:szCs w:val="24"/>
        </w:rPr>
        <w:t>No</w:t>
      </w:r>
      <w:r w:rsidR="00DD013D" w:rsidRPr="00AB398E">
        <w:rPr>
          <w:rFonts w:ascii="Arial" w:hAnsi="Arial" w:cs="Arial"/>
          <w:sz w:val="24"/>
          <w:szCs w:val="24"/>
        </w:rPr>
        <w:t xml:space="preserve"> se </w:t>
      </w:r>
      <w:r w:rsidR="009E561F" w:rsidRPr="00AB398E">
        <w:rPr>
          <w:rFonts w:ascii="Arial" w:hAnsi="Arial" w:cs="Arial"/>
          <w:sz w:val="24"/>
          <w:szCs w:val="24"/>
        </w:rPr>
        <w:t xml:space="preserve">recibirán </w:t>
      </w:r>
      <w:r w:rsidRPr="00AB398E">
        <w:rPr>
          <w:rFonts w:ascii="Arial" w:hAnsi="Arial" w:cs="Arial"/>
          <w:sz w:val="24"/>
          <w:szCs w:val="24"/>
        </w:rPr>
        <w:t>c</w:t>
      </w:r>
      <w:r w:rsidR="00DD013D" w:rsidRPr="00AB398E">
        <w:rPr>
          <w:rFonts w:ascii="Arial" w:hAnsi="Arial" w:cs="Arial"/>
          <w:sz w:val="24"/>
          <w:szCs w:val="24"/>
        </w:rPr>
        <w:t xml:space="preserve">édulas de </w:t>
      </w:r>
      <w:r w:rsidRPr="00AB398E">
        <w:rPr>
          <w:rFonts w:ascii="Arial" w:hAnsi="Arial" w:cs="Arial"/>
          <w:sz w:val="24"/>
          <w:szCs w:val="24"/>
        </w:rPr>
        <w:t>r</w:t>
      </w:r>
      <w:r w:rsidR="00DD013D" w:rsidRPr="00AB398E">
        <w:rPr>
          <w:rFonts w:ascii="Arial" w:hAnsi="Arial" w:cs="Arial"/>
          <w:sz w:val="24"/>
          <w:szCs w:val="24"/>
        </w:rPr>
        <w:t xml:space="preserve">egistro que no estén </w:t>
      </w:r>
      <w:r w:rsidR="00DD013D" w:rsidRPr="00693FF3">
        <w:rPr>
          <w:rFonts w:ascii="Arial" w:hAnsi="Arial" w:cs="Arial"/>
          <w:sz w:val="24"/>
          <w:szCs w:val="24"/>
        </w:rPr>
        <w:t xml:space="preserve">debidamente </w:t>
      </w:r>
      <w:proofErr w:type="spellStart"/>
      <w:r w:rsidR="00DD013D" w:rsidRPr="00693FF3">
        <w:rPr>
          <w:rFonts w:ascii="Arial" w:hAnsi="Arial" w:cs="Arial"/>
          <w:sz w:val="24"/>
          <w:szCs w:val="24"/>
        </w:rPr>
        <w:t>requisitadas</w:t>
      </w:r>
      <w:proofErr w:type="spellEnd"/>
      <w:r w:rsidR="00DD013D" w:rsidRPr="00693FF3">
        <w:rPr>
          <w:rFonts w:ascii="Arial" w:hAnsi="Arial" w:cs="Arial"/>
          <w:sz w:val="24"/>
          <w:szCs w:val="24"/>
        </w:rPr>
        <w:t xml:space="preserve"> y no incluyan cada uno de los documentos descritos, salvo en aquellos casos en los que las </w:t>
      </w:r>
      <w:r w:rsidR="006E0C7B" w:rsidRPr="00693FF3">
        <w:rPr>
          <w:rFonts w:ascii="Arial" w:hAnsi="Arial" w:cs="Arial"/>
          <w:sz w:val="24"/>
          <w:szCs w:val="24"/>
        </w:rPr>
        <w:t xml:space="preserve">ciudadanas </w:t>
      </w:r>
      <w:r w:rsidR="00DD013D" w:rsidRPr="00693FF3">
        <w:rPr>
          <w:rFonts w:ascii="Arial" w:hAnsi="Arial" w:cs="Arial"/>
          <w:sz w:val="24"/>
          <w:szCs w:val="24"/>
        </w:rPr>
        <w:t>y los ciudadanos insistan que se les reciba de esa forma, aclarándoles que por</w:t>
      </w:r>
      <w:r w:rsidR="009E561F" w:rsidRPr="00693FF3">
        <w:rPr>
          <w:rFonts w:ascii="Arial" w:hAnsi="Arial" w:cs="Arial"/>
          <w:sz w:val="24"/>
          <w:szCs w:val="24"/>
        </w:rPr>
        <w:t xml:space="preserve"> el incumplimiento de requisitos o por</w:t>
      </w:r>
      <w:r w:rsidR="00DD013D" w:rsidRPr="00693FF3">
        <w:rPr>
          <w:rFonts w:ascii="Arial" w:hAnsi="Arial" w:cs="Arial"/>
          <w:sz w:val="24"/>
          <w:szCs w:val="24"/>
        </w:rPr>
        <w:t xml:space="preserve"> la falta de</w:t>
      </w:r>
      <w:r w:rsidR="00800D78" w:rsidRPr="00693FF3">
        <w:rPr>
          <w:rFonts w:ascii="Arial" w:hAnsi="Arial" w:cs="Arial"/>
          <w:sz w:val="24"/>
          <w:szCs w:val="24"/>
        </w:rPr>
        <w:t>l</w:t>
      </w:r>
      <w:r w:rsidR="00DD013D" w:rsidRPr="00693FF3">
        <w:rPr>
          <w:rFonts w:ascii="Arial" w:hAnsi="Arial" w:cs="Arial"/>
          <w:sz w:val="24"/>
          <w:szCs w:val="24"/>
        </w:rPr>
        <w:t xml:space="preserve"> soporte documental respectivo no se les consid</w:t>
      </w:r>
      <w:r w:rsidR="009363A0" w:rsidRPr="00693FF3">
        <w:rPr>
          <w:rFonts w:ascii="Arial" w:hAnsi="Arial" w:cs="Arial"/>
          <w:sz w:val="24"/>
          <w:szCs w:val="24"/>
        </w:rPr>
        <w:t>erará para la integración de la propuesta</w:t>
      </w:r>
      <w:r w:rsidR="00DD013D" w:rsidRPr="00693FF3">
        <w:rPr>
          <w:rFonts w:ascii="Arial" w:hAnsi="Arial" w:cs="Arial"/>
          <w:sz w:val="24"/>
          <w:szCs w:val="24"/>
        </w:rPr>
        <w:t xml:space="preserve"> a </w:t>
      </w:r>
      <w:r w:rsidR="009363A0" w:rsidRPr="00693FF3">
        <w:rPr>
          <w:rFonts w:ascii="Arial" w:hAnsi="Arial" w:cs="Arial"/>
          <w:sz w:val="24"/>
          <w:szCs w:val="24"/>
        </w:rPr>
        <w:t>C</w:t>
      </w:r>
      <w:r w:rsidR="006E0C7B" w:rsidRPr="00693FF3">
        <w:rPr>
          <w:rFonts w:ascii="Arial" w:hAnsi="Arial" w:cs="Arial"/>
          <w:sz w:val="24"/>
          <w:szCs w:val="24"/>
        </w:rPr>
        <w:t xml:space="preserve">onsejeras y </w:t>
      </w:r>
      <w:r w:rsidR="009363A0" w:rsidRPr="00693FF3">
        <w:rPr>
          <w:rFonts w:ascii="Arial" w:hAnsi="Arial" w:cs="Arial"/>
          <w:sz w:val="24"/>
          <w:szCs w:val="24"/>
        </w:rPr>
        <w:t>C</w:t>
      </w:r>
      <w:r w:rsidR="00162CFA" w:rsidRPr="00693FF3">
        <w:rPr>
          <w:rFonts w:ascii="Arial" w:hAnsi="Arial" w:cs="Arial"/>
          <w:sz w:val="24"/>
          <w:szCs w:val="24"/>
        </w:rPr>
        <w:t xml:space="preserve">onsejeros </w:t>
      </w:r>
      <w:r w:rsidR="009363A0" w:rsidRPr="00693FF3">
        <w:rPr>
          <w:rFonts w:ascii="Arial" w:hAnsi="Arial" w:cs="Arial"/>
          <w:sz w:val="24"/>
          <w:szCs w:val="24"/>
        </w:rPr>
        <w:t>E</w:t>
      </w:r>
      <w:r w:rsidR="00DD013D" w:rsidRPr="00693FF3">
        <w:rPr>
          <w:rFonts w:ascii="Arial" w:hAnsi="Arial" w:cs="Arial"/>
          <w:sz w:val="24"/>
          <w:szCs w:val="24"/>
        </w:rPr>
        <w:t xml:space="preserve">lectorales </w:t>
      </w:r>
      <w:r w:rsidR="009363A0" w:rsidRPr="00693FF3">
        <w:rPr>
          <w:rFonts w:ascii="Arial" w:hAnsi="Arial" w:cs="Arial"/>
          <w:sz w:val="24"/>
          <w:szCs w:val="24"/>
        </w:rPr>
        <w:t>D</w:t>
      </w:r>
      <w:r w:rsidR="00DD013D" w:rsidRPr="00693FF3">
        <w:rPr>
          <w:rFonts w:ascii="Arial" w:hAnsi="Arial" w:cs="Arial"/>
          <w:sz w:val="24"/>
          <w:szCs w:val="24"/>
        </w:rPr>
        <w:t>istritales</w:t>
      </w:r>
      <w:r w:rsidR="002776EB" w:rsidRPr="00693FF3">
        <w:rPr>
          <w:rFonts w:ascii="Arial" w:hAnsi="Arial" w:cs="Arial"/>
          <w:sz w:val="24"/>
          <w:szCs w:val="24"/>
        </w:rPr>
        <w:t xml:space="preserve"> </w:t>
      </w:r>
      <w:r w:rsidR="009363A0" w:rsidRPr="00693FF3">
        <w:rPr>
          <w:rFonts w:ascii="Arial" w:hAnsi="Arial" w:cs="Arial"/>
          <w:sz w:val="24"/>
          <w:szCs w:val="24"/>
        </w:rPr>
        <w:t>y M</w:t>
      </w:r>
      <w:r w:rsidR="002776EB" w:rsidRPr="00693FF3">
        <w:rPr>
          <w:rFonts w:ascii="Arial" w:hAnsi="Arial" w:cs="Arial"/>
          <w:sz w:val="24"/>
          <w:szCs w:val="24"/>
        </w:rPr>
        <w:t>unicipales</w:t>
      </w:r>
      <w:r w:rsidR="00DE0B28" w:rsidRPr="00693FF3">
        <w:rPr>
          <w:rFonts w:ascii="Arial" w:hAnsi="Arial" w:cs="Arial"/>
          <w:sz w:val="24"/>
          <w:szCs w:val="24"/>
        </w:rPr>
        <w:t>,</w:t>
      </w:r>
      <w:r w:rsidR="00DD013D" w:rsidRPr="00693FF3">
        <w:rPr>
          <w:rFonts w:ascii="Arial" w:hAnsi="Arial" w:cs="Arial"/>
          <w:sz w:val="24"/>
          <w:szCs w:val="24"/>
        </w:rPr>
        <w:t xml:space="preserve"> </w:t>
      </w:r>
      <w:r w:rsidR="00DE0B28" w:rsidRPr="00693FF3">
        <w:rPr>
          <w:rFonts w:ascii="Arial" w:hAnsi="Arial" w:cs="Arial"/>
          <w:sz w:val="24"/>
          <w:szCs w:val="24"/>
        </w:rPr>
        <w:t xml:space="preserve">detallando en la cédula de registro </w:t>
      </w:r>
      <w:r w:rsidR="00DD013D" w:rsidRPr="00693FF3">
        <w:rPr>
          <w:rFonts w:ascii="Arial" w:hAnsi="Arial" w:cs="Arial"/>
          <w:sz w:val="24"/>
          <w:szCs w:val="24"/>
        </w:rPr>
        <w:t>el nombre y la documentación faltante o el requisito que se incumple</w:t>
      </w:r>
      <w:r w:rsidR="00DE0B28" w:rsidRPr="00693FF3">
        <w:rPr>
          <w:rFonts w:ascii="Arial" w:hAnsi="Arial" w:cs="Arial"/>
          <w:sz w:val="24"/>
          <w:szCs w:val="24"/>
        </w:rPr>
        <w:t>, además registrándolo</w:t>
      </w:r>
      <w:r w:rsidR="00DD013D" w:rsidRPr="00693FF3">
        <w:rPr>
          <w:rFonts w:ascii="Arial" w:hAnsi="Arial" w:cs="Arial"/>
          <w:sz w:val="24"/>
          <w:szCs w:val="24"/>
        </w:rPr>
        <w:t xml:space="preserve"> en el </w:t>
      </w:r>
      <w:r w:rsidRPr="00693FF3">
        <w:rPr>
          <w:rFonts w:ascii="Arial" w:hAnsi="Arial" w:cs="Arial"/>
          <w:sz w:val="24"/>
          <w:szCs w:val="24"/>
        </w:rPr>
        <w:t>a</w:t>
      </w:r>
      <w:r w:rsidR="00DD013D" w:rsidRPr="00693FF3">
        <w:rPr>
          <w:rFonts w:ascii="Arial" w:hAnsi="Arial" w:cs="Arial"/>
          <w:sz w:val="24"/>
          <w:szCs w:val="24"/>
        </w:rPr>
        <w:t xml:space="preserve">cta </w:t>
      </w:r>
      <w:r w:rsidRPr="00693FF3">
        <w:rPr>
          <w:rFonts w:ascii="Arial" w:hAnsi="Arial" w:cs="Arial"/>
          <w:sz w:val="24"/>
          <w:szCs w:val="24"/>
        </w:rPr>
        <w:t>c</w:t>
      </w:r>
      <w:r w:rsidR="00DD013D" w:rsidRPr="00693FF3">
        <w:rPr>
          <w:rFonts w:ascii="Arial" w:hAnsi="Arial" w:cs="Arial"/>
          <w:sz w:val="24"/>
          <w:szCs w:val="24"/>
        </w:rPr>
        <w:t xml:space="preserve">ircunstanciada del día, debiendo realizar la anotación en el momento que se suscita el hecho y no esperar hasta el final de la jornada para asentarlos. </w:t>
      </w:r>
    </w:p>
    <w:p w:rsidR="00DD013D" w:rsidRPr="00693FF3" w:rsidRDefault="00DD013D" w:rsidP="008C5018">
      <w:pPr>
        <w:spacing w:after="0"/>
        <w:contextualSpacing/>
        <w:jc w:val="both"/>
        <w:rPr>
          <w:rFonts w:ascii="Arial" w:hAnsi="Arial" w:cs="Arial"/>
          <w:sz w:val="24"/>
          <w:szCs w:val="24"/>
        </w:rPr>
      </w:pPr>
    </w:p>
    <w:p w:rsidR="00DE0B28" w:rsidRPr="00693FF3" w:rsidRDefault="00DA61BE" w:rsidP="008C5018">
      <w:pPr>
        <w:spacing w:after="0"/>
        <w:jc w:val="both"/>
        <w:rPr>
          <w:rFonts w:ascii="Arial" w:hAnsi="Arial" w:cs="Arial"/>
          <w:sz w:val="24"/>
          <w:szCs w:val="24"/>
        </w:rPr>
      </w:pPr>
      <w:r w:rsidRPr="00693FF3">
        <w:rPr>
          <w:rFonts w:ascii="Arial" w:hAnsi="Arial" w:cs="Arial"/>
          <w:sz w:val="24"/>
          <w:szCs w:val="24"/>
        </w:rPr>
        <w:t>P</w:t>
      </w:r>
      <w:r w:rsidR="009E561F" w:rsidRPr="00693FF3">
        <w:rPr>
          <w:rFonts w:ascii="Arial" w:hAnsi="Arial" w:cs="Arial"/>
          <w:sz w:val="24"/>
          <w:szCs w:val="24"/>
        </w:rPr>
        <w:t>or ningún motivo serán recibidos documentos fuera del periodo y h</w:t>
      </w:r>
      <w:r w:rsidR="006E0C7B" w:rsidRPr="00693FF3">
        <w:rPr>
          <w:rFonts w:ascii="Arial" w:hAnsi="Arial" w:cs="Arial"/>
          <w:sz w:val="24"/>
          <w:szCs w:val="24"/>
        </w:rPr>
        <w:t>orario indicado, ni tampoco aque</w:t>
      </w:r>
      <w:r w:rsidR="009E561F" w:rsidRPr="00693FF3">
        <w:rPr>
          <w:rFonts w:ascii="Arial" w:hAnsi="Arial" w:cs="Arial"/>
          <w:sz w:val="24"/>
          <w:szCs w:val="24"/>
        </w:rPr>
        <w:t xml:space="preserve">llos que sean presentados a través de terceras personas. </w:t>
      </w:r>
      <w:r w:rsidR="00DE0B28" w:rsidRPr="00693FF3">
        <w:rPr>
          <w:rFonts w:ascii="Arial" w:hAnsi="Arial" w:cs="Arial"/>
          <w:sz w:val="24"/>
          <w:szCs w:val="24"/>
        </w:rPr>
        <w:t>Al término del</w:t>
      </w:r>
      <w:r w:rsidR="009E561F" w:rsidRPr="00693FF3">
        <w:rPr>
          <w:rFonts w:ascii="Arial" w:hAnsi="Arial" w:cs="Arial"/>
          <w:sz w:val="24"/>
          <w:szCs w:val="24"/>
        </w:rPr>
        <w:t xml:space="preserve"> horario de recepción de los documentos solicitados</w:t>
      </w:r>
      <w:r w:rsidR="00DE0B28" w:rsidRPr="00693FF3">
        <w:rPr>
          <w:rFonts w:ascii="Arial" w:hAnsi="Arial" w:cs="Arial"/>
          <w:sz w:val="24"/>
          <w:szCs w:val="24"/>
        </w:rPr>
        <w:t xml:space="preserve">, </w:t>
      </w:r>
      <w:r w:rsidR="009E561F" w:rsidRPr="00693FF3">
        <w:rPr>
          <w:rFonts w:ascii="Arial" w:hAnsi="Arial" w:cs="Arial"/>
          <w:sz w:val="24"/>
          <w:szCs w:val="24"/>
        </w:rPr>
        <w:t xml:space="preserve">los </w:t>
      </w:r>
      <w:r w:rsidRPr="00693FF3">
        <w:rPr>
          <w:rFonts w:ascii="Arial" w:hAnsi="Arial" w:cs="Arial"/>
          <w:sz w:val="24"/>
          <w:szCs w:val="24"/>
        </w:rPr>
        <w:t>s</w:t>
      </w:r>
      <w:r w:rsidR="009E561F" w:rsidRPr="00693FF3">
        <w:rPr>
          <w:rFonts w:ascii="Arial" w:hAnsi="Arial" w:cs="Arial"/>
          <w:sz w:val="24"/>
          <w:szCs w:val="24"/>
        </w:rPr>
        <w:t xml:space="preserve">ervidores </w:t>
      </w:r>
      <w:r w:rsidRPr="00693FF3">
        <w:rPr>
          <w:rFonts w:ascii="Arial" w:hAnsi="Arial" w:cs="Arial"/>
          <w:sz w:val="24"/>
          <w:szCs w:val="24"/>
        </w:rPr>
        <w:t>comisionados</w:t>
      </w:r>
      <w:r w:rsidR="009E561F" w:rsidRPr="00693FF3">
        <w:rPr>
          <w:rFonts w:ascii="Arial" w:hAnsi="Arial" w:cs="Arial"/>
          <w:sz w:val="24"/>
          <w:szCs w:val="24"/>
        </w:rPr>
        <w:t xml:space="preserve"> cerrarán la recepción </w:t>
      </w:r>
      <w:r w:rsidR="00DE0B28" w:rsidRPr="00693FF3">
        <w:rPr>
          <w:rFonts w:ascii="Arial" w:hAnsi="Arial" w:cs="Arial"/>
          <w:sz w:val="24"/>
          <w:szCs w:val="24"/>
        </w:rPr>
        <w:t xml:space="preserve">atendiendo sólo a aquellas </w:t>
      </w:r>
      <w:r w:rsidR="009E561F" w:rsidRPr="00693FF3">
        <w:rPr>
          <w:rFonts w:ascii="Arial" w:hAnsi="Arial" w:cs="Arial"/>
          <w:sz w:val="24"/>
          <w:szCs w:val="24"/>
        </w:rPr>
        <w:t xml:space="preserve">ciudadanas o </w:t>
      </w:r>
      <w:r w:rsidR="00DE0B28" w:rsidRPr="00693FF3">
        <w:rPr>
          <w:rFonts w:ascii="Arial" w:hAnsi="Arial" w:cs="Arial"/>
          <w:sz w:val="24"/>
          <w:szCs w:val="24"/>
        </w:rPr>
        <w:t xml:space="preserve">aquellos </w:t>
      </w:r>
      <w:r w:rsidR="00412911" w:rsidRPr="00693FF3">
        <w:rPr>
          <w:rFonts w:ascii="Arial" w:hAnsi="Arial" w:cs="Arial"/>
          <w:sz w:val="24"/>
          <w:szCs w:val="24"/>
        </w:rPr>
        <w:t xml:space="preserve">ciudadanos que se </w:t>
      </w:r>
      <w:r w:rsidR="00DE0B28" w:rsidRPr="00693FF3">
        <w:rPr>
          <w:rFonts w:ascii="Arial" w:hAnsi="Arial" w:cs="Arial"/>
          <w:sz w:val="24"/>
          <w:szCs w:val="24"/>
        </w:rPr>
        <w:t>encue</w:t>
      </w:r>
      <w:r w:rsidR="00412911" w:rsidRPr="00693FF3">
        <w:rPr>
          <w:rFonts w:ascii="Arial" w:hAnsi="Arial" w:cs="Arial"/>
          <w:sz w:val="24"/>
          <w:szCs w:val="24"/>
        </w:rPr>
        <w:t>ntr</w:t>
      </w:r>
      <w:r w:rsidR="00DE0B28" w:rsidRPr="00693FF3">
        <w:rPr>
          <w:rFonts w:ascii="Arial" w:hAnsi="Arial" w:cs="Arial"/>
          <w:sz w:val="24"/>
          <w:szCs w:val="24"/>
        </w:rPr>
        <w:t>e</w:t>
      </w:r>
      <w:r w:rsidR="00412911" w:rsidRPr="00693FF3">
        <w:rPr>
          <w:rFonts w:ascii="Arial" w:hAnsi="Arial" w:cs="Arial"/>
          <w:sz w:val="24"/>
          <w:szCs w:val="24"/>
        </w:rPr>
        <w:t>n</w:t>
      </w:r>
      <w:r w:rsidR="009E561F" w:rsidRPr="00693FF3">
        <w:rPr>
          <w:rFonts w:ascii="Arial" w:hAnsi="Arial" w:cs="Arial"/>
          <w:sz w:val="24"/>
          <w:szCs w:val="24"/>
        </w:rPr>
        <w:t xml:space="preserve"> formados </w:t>
      </w:r>
      <w:r w:rsidR="00DE0B28" w:rsidRPr="00693FF3">
        <w:rPr>
          <w:rFonts w:ascii="Arial" w:hAnsi="Arial" w:cs="Arial"/>
          <w:sz w:val="24"/>
          <w:szCs w:val="24"/>
        </w:rPr>
        <w:t>hasta las 17:00 horas de los días de recepción.</w:t>
      </w:r>
    </w:p>
    <w:p w:rsidR="00BA222E" w:rsidRPr="00693FF3" w:rsidRDefault="00BA222E" w:rsidP="008C5018">
      <w:pPr>
        <w:spacing w:after="0"/>
        <w:jc w:val="both"/>
        <w:rPr>
          <w:rFonts w:ascii="Arial" w:hAnsi="Arial" w:cs="Arial"/>
          <w:sz w:val="24"/>
          <w:szCs w:val="24"/>
        </w:rPr>
      </w:pPr>
    </w:p>
    <w:p w:rsidR="00A1536A" w:rsidRPr="00693FF3" w:rsidRDefault="00DD013D" w:rsidP="008C5018">
      <w:pPr>
        <w:spacing w:after="0"/>
        <w:jc w:val="both"/>
        <w:rPr>
          <w:rFonts w:ascii="Arial" w:hAnsi="Arial" w:cs="Arial"/>
          <w:sz w:val="24"/>
          <w:szCs w:val="24"/>
        </w:rPr>
      </w:pPr>
      <w:r w:rsidRPr="00693FF3">
        <w:rPr>
          <w:rFonts w:ascii="Arial" w:hAnsi="Arial" w:cs="Arial"/>
          <w:sz w:val="24"/>
          <w:szCs w:val="24"/>
        </w:rPr>
        <w:t>L</w:t>
      </w:r>
      <w:r w:rsidR="008C5018" w:rsidRPr="00693FF3">
        <w:rPr>
          <w:rFonts w:ascii="Arial" w:hAnsi="Arial" w:cs="Arial"/>
          <w:sz w:val="24"/>
          <w:szCs w:val="24"/>
        </w:rPr>
        <w:t xml:space="preserve">os datos asentados en la </w:t>
      </w:r>
      <w:r w:rsidR="00DA61BE" w:rsidRPr="00693FF3">
        <w:rPr>
          <w:rFonts w:ascii="Arial" w:hAnsi="Arial" w:cs="Arial"/>
          <w:sz w:val="24"/>
          <w:szCs w:val="24"/>
        </w:rPr>
        <w:t>c</w:t>
      </w:r>
      <w:r w:rsidR="008C5018" w:rsidRPr="00693FF3">
        <w:rPr>
          <w:rFonts w:ascii="Arial" w:hAnsi="Arial" w:cs="Arial"/>
          <w:sz w:val="24"/>
          <w:szCs w:val="24"/>
        </w:rPr>
        <w:t xml:space="preserve">édula de </w:t>
      </w:r>
      <w:r w:rsidR="00DA61BE" w:rsidRPr="00693FF3">
        <w:rPr>
          <w:rFonts w:ascii="Arial" w:hAnsi="Arial" w:cs="Arial"/>
          <w:sz w:val="24"/>
          <w:szCs w:val="24"/>
        </w:rPr>
        <w:t>r</w:t>
      </w:r>
      <w:r w:rsidR="008C5018" w:rsidRPr="00693FF3">
        <w:rPr>
          <w:rFonts w:ascii="Arial" w:hAnsi="Arial" w:cs="Arial"/>
          <w:sz w:val="24"/>
          <w:szCs w:val="24"/>
        </w:rPr>
        <w:t xml:space="preserve">egistro y en la </w:t>
      </w:r>
      <w:r w:rsidR="00DA61BE" w:rsidRPr="00693FF3">
        <w:rPr>
          <w:rFonts w:ascii="Arial" w:hAnsi="Arial" w:cs="Arial"/>
          <w:sz w:val="24"/>
          <w:szCs w:val="24"/>
        </w:rPr>
        <w:t>d</w:t>
      </w:r>
      <w:r w:rsidR="008C5018" w:rsidRPr="00693FF3">
        <w:rPr>
          <w:rFonts w:ascii="Arial" w:hAnsi="Arial" w:cs="Arial"/>
          <w:sz w:val="24"/>
          <w:szCs w:val="24"/>
        </w:rPr>
        <w:t>eclaratoria</w:t>
      </w:r>
      <w:r w:rsidR="008E4515" w:rsidRPr="00693FF3">
        <w:rPr>
          <w:rFonts w:ascii="Arial" w:hAnsi="Arial" w:cs="Arial"/>
          <w:sz w:val="24"/>
          <w:szCs w:val="24"/>
        </w:rPr>
        <w:t>,</w:t>
      </w:r>
      <w:r w:rsidR="008C5018" w:rsidRPr="00693FF3">
        <w:rPr>
          <w:rFonts w:ascii="Arial" w:hAnsi="Arial" w:cs="Arial"/>
          <w:sz w:val="24"/>
          <w:szCs w:val="24"/>
        </w:rPr>
        <w:t xml:space="preserve"> será</w:t>
      </w:r>
      <w:r w:rsidRPr="00693FF3">
        <w:rPr>
          <w:rFonts w:ascii="Arial" w:hAnsi="Arial" w:cs="Arial"/>
          <w:sz w:val="24"/>
          <w:szCs w:val="24"/>
        </w:rPr>
        <w:t>n</w:t>
      </w:r>
      <w:r w:rsidR="008C5018" w:rsidRPr="00693FF3">
        <w:rPr>
          <w:rFonts w:ascii="Arial" w:hAnsi="Arial" w:cs="Arial"/>
          <w:sz w:val="24"/>
          <w:szCs w:val="24"/>
        </w:rPr>
        <w:t xml:space="preserve"> de estricta responsabilidad de las</w:t>
      </w:r>
      <w:r w:rsidR="006E0C7B" w:rsidRPr="00693FF3">
        <w:rPr>
          <w:rFonts w:ascii="Arial" w:hAnsi="Arial" w:cs="Arial"/>
          <w:sz w:val="24"/>
          <w:szCs w:val="24"/>
        </w:rPr>
        <w:t xml:space="preserve"> ciudadanas</w:t>
      </w:r>
      <w:r w:rsidR="008C5018" w:rsidRPr="00693FF3">
        <w:rPr>
          <w:rFonts w:ascii="Arial" w:hAnsi="Arial" w:cs="Arial"/>
          <w:sz w:val="24"/>
          <w:szCs w:val="24"/>
        </w:rPr>
        <w:t xml:space="preserve"> y los ciudadanos que solicitaron el registro como aspirante</w:t>
      </w:r>
      <w:r w:rsidR="00896BC0" w:rsidRPr="00693FF3">
        <w:rPr>
          <w:rFonts w:ascii="Arial" w:hAnsi="Arial" w:cs="Arial"/>
          <w:sz w:val="24"/>
          <w:szCs w:val="24"/>
        </w:rPr>
        <w:t>s</w:t>
      </w:r>
      <w:r w:rsidR="00A1536A" w:rsidRPr="00693FF3">
        <w:rPr>
          <w:rFonts w:ascii="Arial" w:hAnsi="Arial" w:cs="Arial"/>
          <w:sz w:val="24"/>
          <w:szCs w:val="24"/>
        </w:rPr>
        <w:t xml:space="preserve">. </w:t>
      </w:r>
    </w:p>
    <w:p w:rsidR="00A1536A" w:rsidRPr="00693FF3" w:rsidRDefault="00A1536A" w:rsidP="008C5018">
      <w:pPr>
        <w:spacing w:after="0"/>
        <w:jc w:val="both"/>
        <w:rPr>
          <w:rFonts w:ascii="Arial" w:hAnsi="Arial" w:cs="Arial"/>
          <w:sz w:val="24"/>
          <w:szCs w:val="24"/>
        </w:rPr>
      </w:pPr>
    </w:p>
    <w:p w:rsidR="008C5018" w:rsidRPr="00693FF3" w:rsidRDefault="008C5018" w:rsidP="008C5018">
      <w:pPr>
        <w:spacing w:after="0"/>
        <w:jc w:val="both"/>
        <w:rPr>
          <w:rFonts w:ascii="Arial" w:hAnsi="Arial" w:cs="Arial"/>
          <w:sz w:val="24"/>
          <w:szCs w:val="24"/>
        </w:rPr>
      </w:pPr>
      <w:r w:rsidRPr="00693FF3">
        <w:rPr>
          <w:rFonts w:ascii="Arial" w:hAnsi="Arial" w:cs="Arial"/>
          <w:sz w:val="24"/>
          <w:szCs w:val="24"/>
        </w:rPr>
        <w:t>Quienes no cumplan con alguno de los requisitos establecidos en la convocatoria, no podrán participar en el procedimiento para la integración de la propuesta a Consejeras y Consejeros Electorales Distritales</w:t>
      </w:r>
      <w:r w:rsidR="002776EB" w:rsidRPr="00693FF3">
        <w:rPr>
          <w:rFonts w:ascii="Arial" w:hAnsi="Arial" w:cs="Arial"/>
          <w:sz w:val="24"/>
          <w:szCs w:val="24"/>
        </w:rPr>
        <w:t xml:space="preserve"> y Municipales</w:t>
      </w:r>
      <w:r w:rsidRPr="00693FF3">
        <w:rPr>
          <w:rFonts w:ascii="Arial" w:hAnsi="Arial" w:cs="Arial"/>
          <w:sz w:val="24"/>
          <w:szCs w:val="24"/>
        </w:rPr>
        <w:t>.</w:t>
      </w:r>
    </w:p>
    <w:p w:rsidR="008C5018" w:rsidRPr="00693FF3" w:rsidRDefault="008C5018" w:rsidP="008C5018">
      <w:pPr>
        <w:spacing w:after="0"/>
        <w:jc w:val="both"/>
        <w:rPr>
          <w:rFonts w:ascii="Arial" w:hAnsi="Arial" w:cs="Arial"/>
          <w:sz w:val="24"/>
          <w:szCs w:val="24"/>
        </w:rPr>
      </w:pPr>
    </w:p>
    <w:p w:rsidR="008C5018" w:rsidRPr="00693FF3" w:rsidRDefault="008C5018" w:rsidP="008C5018">
      <w:pPr>
        <w:spacing w:after="0"/>
        <w:jc w:val="both"/>
        <w:rPr>
          <w:rFonts w:ascii="Arial" w:hAnsi="Arial" w:cs="Arial"/>
          <w:sz w:val="24"/>
          <w:szCs w:val="24"/>
        </w:rPr>
      </w:pPr>
      <w:r w:rsidRPr="00693FF3">
        <w:rPr>
          <w:rFonts w:ascii="Arial" w:hAnsi="Arial" w:cs="Arial"/>
          <w:sz w:val="24"/>
          <w:szCs w:val="24"/>
        </w:rPr>
        <w:t>Con el propósito de contar con un registro estadístico de las ciudadanas y</w:t>
      </w:r>
      <w:r w:rsidR="006E0C7B" w:rsidRPr="00693FF3">
        <w:rPr>
          <w:rFonts w:ascii="Arial" w:hAnsi="Arial" w:cs="Arial"/>
          <w:sz w:val="24"/>
          <w:szCs w:val="24"/>
        </w:rPr>
        <w:t xml:space="preserve"> los</w:t>
      </w:r>
      <w:r w:rsidRPr="00693FF3">
        <w:rPr>
          <w:rFonts w:ascii="Arial" w:hAnsi="Arial" w:cs="Arial"/>
          <w:sz w:val="24"/>
          <w:szCs w:val="24"/>
        </w:rPr>
        <w:t xml:space="preserve"> ci</w:t>
      </w:r>
      <w:r w:rsidR="001B2BE0" w:rsidRPr="00693FF3">
        <w:rPr>
          <w:rFonts w:ascii="Arial" w:hAnsi="Arial" w:cs="Arial"/>
          <w:sz w:val="24"/>
          <w:szCs w:val="24"/>
        </w:rPr>
        <w:t>udadanos que acuden a la sede pero que</w:t>
      </w:r>
      <w:r w:rsidRPr="00693FF3">
        <w:rPr>
          <w:rFonts w:ascii="Arial" w:hAnsi="Arial" w:cs="Arial"/>
          <w:sz w:val="24"/>
          <w:szCs w:val="24"/>
        </w:rPr>
        <w:t xml:space="preserve"> no pueden ingresar su documentación, porque no cumplen con los requisitos</w:t>
      </w:r>
      <w:r w:rsidR="00054BDC" w:rsidRPr="00693FF3">
        <w:rPr>
          <w:rFonts w:ascii="Arial" w:hAnsi="Arial" w:cs="Arial"/>
          <w:sz w:val="24"/>
          <w:szCs w:val="24"/>
        </w:rPr>
        <w:t xml:space="preserve"> por la falta de un documento</w:t>
      </w:r>
      <w:r w:rsidRPr="00693FF3">
        <w:rPr>
          <w:rFonts w:ascii="Arial" w:hAnsi="Arial" w:cs="Arial"/>
          <w:sz w:val="24"/>
          <w:szCs w:val="24"/>
        </w:rPr>
        <w:t xml:space="preserve">, o </w:t>
      </w:r>
      <w:r w:rsidR="00054BDC" w:rsidRPr="00693FF3">
        <w:rPr>
          <w:rFonts w:ascii="Arial" w:hAnsi="Arial" w:cs="Arial"/>
          <w:sz w:val="24"/>
          <w:szCs w:val="24"/>
        </w:rPr>
        <w:t xml:space="preserve">porque </w:t>
      </w:r>
      <w:r w:rsidRPr="00693FF3">
        <w:rPr>
          <w:rFonts w:ascii="Arial" w:hAnsi="Arial" w:cs="Arial"/>
          <w:sz w:val="24"/>
          <w:szCs w:val="24"/>
        </w:rPr>
        <w:t xml:space="preserve">sólo acudió por información, se establecerá en cada sede una </w:t>
      </w:r>
      <w:r w:rsidR="00786922" w:rsidRPr="00693FF3">
        <w:rPr>
          <w:rFonts w:ascii="Arial" w:hAnsi="Arial" w:cs="Arial"/>
          <w:sz w:val="24"/>
          <w:szCs w:val="24"/>
        </w:rPr>
        <w:t>l</w:t>
      </w:r>
      <w:r w:rsidRPr="00693FF3">
        <w:rPr>
          <w:rFonts w:ascii="Arial" w:hAnsi="Arial" w:cs="Arial"/>
          <w:sz w:val="24"/>
          <w:szCs w:val="24"/>
        </w:rPr>
        <w:t xml:space="preserve">ista de </w:t>
      </w:r>
      <w:r w:rsidR="00786922" w:rsidRPr="00693FF3">
        <w:rPr>
          <w:rFonts w:ascii="Arial" w:hAnsi="Arial" w:cs="Arial"/>
          <w:sz w:val="24"/>
          <w:szCs w:val="24"/>
        </w:rPr>
        <w:t>r</w:t>
      </w:r>
      <w:r w:rsidRPr="00693FF3">
        <w:rPr>
          <w:rFonts w:ascii="Arial" w:hAnsi="Arial" w:cs="Arial"/>
          <w:sz w:val="24"/>
          <w:szCs w:val="24"/>
        </w:rPr>
        <w:t>egistro</w:t>
      </w:r>
      <w:r w:rsidR="009363A0" w:rsidRPr="00693FF3">
        <w:rPr>
          <w:rFonts w:ascii="Arial" w:hAnsi="Arial" w:cs="Arial"/>
          <w:sz w:val="24"/>
          <w:szCs w:val="24"/>
        </w:rPr>
        <w:t xml:space="preserve">, invitando </w:t>
      </w:r>
      <w:r w:rsidRPr="00693FF3">
        <w:rPr>
          <w:rFonts w:ascii="Arial" w:hAnsi="Arial" w:cs="Arial"/>
          <w:sz w:val="24"/>
          <w:szCs w:val="24"/>
        </w:rPr>
        <w:t>a que toda ciudadana o ciudadano que acuda a la sede respectiva</w:t>
      </w:r>
      <w:r w:rsidR="009363A0" w:rsidRPr="00693FF3">
        <w:rPr>
          <w:rFonts w:ascii="Arial" w:hAnsi="Arial" w:cs="Arial"/>
          <w:sz w:val="24"/>
          <w:szCs w:val="24"/>
        </w:rPr>
        <w:t xml:space="preserve"> anote los datos solicitados</w:t>
      </w:r>
      <w:r w:rsidRPr="00693FF3">
        <w:rPr>
          <w:rFonts w:ascii="Arial" w:hAnsi="Arial" w:cs="Arial"/>
          <w:sz w:val="24"/>
          <w:szCs w:val="24"/>
        </w:rPr>
        <w:t xml:space="preserve">. La omisión en el registro de esta lista de ninguna manera impedirá participar a la ciudadana o </w:t>
      </w:r>
      <w:r w:rsidR="007172E4" w:rsidRPr="00693FF3">
        <w:rPr>
          <w:rFonts w:ascii="Arial" w:hAnsi="Arial" w:cs="Arial"/>
          <w:sz w:val="24"/>
          <w:szCs w:val="24"/>
        </w:rPr>
        <w:t xml:space="preserve">al </w:t>
      </w:r>
      <w:r w:rsidRPr="00693FF3">
        <w:rPr>
          <w:rFonts w:ascii="Arial" w:hAnsi="Arial" w:cs="Arial"/>
          <w:sz w:val="24"/>
          <w:szCs w:val="24"/>
        </w:rPr>
        <w:t>ciudadano que haya ingresado su</w:t>
      </w:r>
      <w:r w:rsidR="00054BDC" w:rsidRPr="00693FF3">
        <w:rPr>
          <w:rFonts w:ascii="Arial" w:hAnsi="Arial" w:cs="Arial"/>
          <w:sz w:val="24"/>
          <w:szCs w:val="24"/>
        </w:rPr>
        <w:t>s documentos</w:t>
      </w:r>
      <w:r w:rsidR="00BA222E" w:rsidRPr="00693FF3">
        <w:rPr>
          <w:rFonts w:ascii="Arial" w:hAnsi="Arial" w:cs="Arial"/>
          <w:sz w:val="24"/>
          <w:szCs w:val="24"/>
        </w:rPr>
        <w:t xml:space="preserve"> debidamente </w:t>
      </w:r>
      <w:proofErr w:type="spellStart"/>
      <w:r w:rsidR="00BA222E" w:rsidRPr="00693FF3">
        <w:rPr>
          <w:rFonts w:ascii="Arial" w:hAnsi="Arial" w:cs="Arial"/>
          <w:sz w:val="24"/>
          <w:szCs w:val="24"/>
        </w:rPr>
        <w:t>requisitados</w:t>
      </w:r>
      <w:proofErr w:type="spellEnd"/>
      <w:r w:rsidR="00BA222E" w:rsidRPr="00693FF3">
        <w:rPr>
          <w:rFonts w:ascii="Arial" w:hAnsi="Arial" w:cs="Arial"/>
          <w:sz w:val="24"/>
          <w:szCs w:val="24"/>
        </w:rPr>
        <w:t xml:space="preserve"> y obtenido su registro</w:t>
      </w:r>
      <w:r w:rsidRPr="00693FF3">
        <w:rPr>
          <w:rFonts w:ascii="Arial" w:hAnsi="Arial" w:cs="Arial"/>
          <w:sz w:val="24"/>
          <w:szCs w:val="24"/>
        </w:rPr>
        <w:t>.</w:t>
      </w:r>
    </w:p>
    <w:p w:rsidR="008C5018" w:rsidRPr="00693FF3" w:rsidRDefault="008C5018" w:rsidP="008C5018">
      <w:pPr>
        <w:spacing w:after="0"/>
        <w:jc w:val="both"/>
        <w:rPr>
          <w:rFonts w:ascii="Arial" w:hAnsi="Arial" w:cs="Arial"/>
          <w:sz w:val="24"/>
          <w:szCs w:val="24"/>
        </w:rPr>
      </w:pPr>
    </w:p>
    <w:p w:rsidR="008C5018" w:rsidRPr="00AB398E" w:rsidRDefault="008C5018" w:rsidP="008C5018">
      <w:pPr>
        <w:spacing w:after="0"/>
        <w:jc w:val="both"/>
        <w:rPr>
          <w:rFonts w:ascii="Arial" w:hAnsi="Arial" w:cs="Arial"/>
          <w:sz w:val="24"/>
          <w:szCs w:val="24"/>
        </w:rPr>
      </w:pPr>
      <w:r w:rsidRPr="00693FF3">
        <w:rPr>
          <w:rFonts w:ascii="Arial" w:hAnsi="Arial" w:cs="Arial"/>
          <w:sz w:val="24"/>
          <w:szCs w:val="24"/>
        </w:rPr>
        <w:t xml:space="preserve">Ante cualquier situación no prevista en los presentes Lineamientos, durante esta actividad, el personal comisionado deberá comunicarse a la </w:t>
      </w:r>
      <w:r w:rsidR="00786922" w:rsidRPr="00AB398E">
        <w:rPr>
          <w:rFonts w:ascii="Arial" w:hAnsi="Arial" w:cs="Arial"/>
          <w:sz w:val="24"/>
          <w:szCs w:val="24"/>
        </w:rPr>
        <w:t>m</w:t>
      </w:r>
      <w:r w:rsidRPr="00AB398E">
        <w:rPr>
          <w:rFonts w:ascii="Arial" w:hAnsi="Arial" w:cs="Arial"/>
          <w:sz w:val="24"/>
          <w:szCs w:val="24"/>
        </w:rPr>
        <w:t xml:space="preserve">esa de </w:t>
      </w:r>
      <w:r w:rsidR="00786922" w:rsidRPr="00AB398E">
        <w:rPr>
          <w:rFonts w:ascii="Arial" w:hAnsi="Arial" w:cs="Arial"/>
          <w:sz w:val="24"/>
          <w:szCs w:val="24"/>
        </w:rPr>
        <w:t>a</w:t>
      </w:r>
      <w:r w:rsidRPr="00AB398E">
        <w:rPr>
          <w:rFonts w:ascii="Arial" w:hAnsi="Arial" w:cs="Arial"/>
          <w:sz w:val="24"/>
          <w:szCs w:val="24"/>
        </w:rPr>
        <w:t xml:space="preserve">tención de </w:t>
      </w:r>
      <w:r w:rsidR="00786922" w:rsidRPr="00AB398E">
        <w:rPr>
          <w:rFonts w:ascii="Arial" w:hAnsi="Arial" w:cs="Arial"/>
          <w:sz w:val="24"/>
          <w:szCs w:val="24"/>
        </w:rPr>
        <w:t>d</w:t>
      </w:r>
      <w:r w:rsidRPr="00AB398E">
        <w:rPr>
          <w:rFonts w:ascii="Arial" w:hAnsi="Arial" w:cs="Arial"/>
          <w:sz w:val="24"/>
          <w:szCs w:val="24"/>
        </w:rPr>
        <w:t xml:space="preserve">udas e </w:t>
      </w:r>
      <w:r w:rsidR="00786922" w:rsidRPr="00AB398E">
        <w:rPr>
          <w:rFonts w:ascii="Arial" w:hAnsi="Arial" w:cs="Arial"/>
          <w:sz w:val="24"/>
          <w:szCs w:val="24"/>
        </w:rPr>
        <w:t>i</w:t>
      </w:r>
      <w:r w:rsidRPr="00AB398E">
        <w:rPr>
          <w:rFonts w:ascii="Arial" w:hAnsi="Arial" w:cs="Arial"/>
          <w:sz w:val="24"/>
          <w:szCs w:val="24"/>
        </w:rPr>
        <w:t xml:space="preserve">ncidentes en sede, que </w:t>
      </w:r>
      <w:r w:rsidR="006E0E7F" w:rsidRPr="00AB398E">
        <w:rPr>
          <w:rFonts w:ascii="Arial" w:hAnsi="Arial" w:cs="Arial"/>
          <w:sz w:val="24"/>
          <w:szCs w:val="24"/>
        </w:rPr>
        <w:t>atende</w:t>
      </w:r>
      <w:r w:rsidRPr="00AB398E">
        <w:rPr>
          <w:rFonts w:ascii="Arial" w:hAnsi="Arial" w:cs="Arial"/>
          <w:sz w:val="24"/>
          <w:szCs w:val="24"/>
        </w:rPr>
        <w:t>rá</w:t>
      </w:r>
      <w:r w:rsidR="005F26DA" w:rsidRPr="00AB398E">
        <w:rPr>
          <w:rFonts w:ascii="Arial" w:hAnsi="Arial" w:cs="Arial"/>
          <w:sz w:val="24"/>
          <w:szCs w:val="24"/>
        </w:rPr>
        <w:t>n</w:t>
      </w:r>
      <w:r w:rsidRPr="00AB398E">
        <w:rPr>
          <w:rFonts w:ascii="Arial" w:hAnsi="Arial" w:cs="Arial"/>
          <w:sz w:val="24"/>
          <w:szCs w:val="24"/>
        </w:rPr>
        <w:t xml:space="preserve"> </w:t>
      </w:r>
      <w:r w:rsidR="00054BDC" w:rsidRPr="00AB398E">
        <w:rPr>
          <w:rFonts w:ascii="Arial" w:hAnsi="Arial" w:cs="Arial"/>
          <w:sz w:val="24"/>
          <w:szCs w:val="24"/>
        </w:rPr>
        <w:t>la</w:t>
      </w:r>
      <w:r w:rsidRPr="00AB398E">
        <w:rPr>
          <w:rFonts w:ascii="Arial" w:hAnsi="Arial" w:cs="Arial"/>
          <w:sz w:val="24"/>
          <w:szCs w:val="24"/>
        </w:rPr>
        <w:t xml:space="preserve"> Dirección de Organización</w:t>
      </w:r>
      <w:r w:rsidR="00F43F37" w:rsidRPr="00AB398E">
        <w:rPr>
          <w:rFonts w:ascii="Arial" w:hAnsi="Arial" w:cs="Arial"/>
          <w:sz w:val="24"/>
          <w:szCs w:val="24"/>
        </w:rPr>
        <w:t xml:space="preserve"> y la Secretaría Ejecutiva</w:t>
      </w:r>
      <w:r w:rsidR="005F26DA" w:rsidRPr="00AB398E">
        <w:rPr>
          <w:rFonts w:ascii="Arial" w:hAnsi="Arial" w:cs="Arial"/>
          <w:sz w:val="24"/>
          <w:szCs w:val="24"/>
        </w:rPr>
        <w:t xml:space="preserve">, con el personal </w:t>
      </w:r>
      <w:r w:rsidR="00EA4ED1" w:rsidRPr="00AB398E">
        <w:rPr>
          <w:rFonts w:ascii="Arial" w:hAnsi="Arial" w:cs="Arial"/>
          <w:sz w:val="24"/>
          <w:szCs w:val="24"/>
        </w:rPr>
        <w:t>debidamente capacitado</w:t>
      </w:r>
      <w:r w:rsidRPr="00AB398E">
        <w:rPr>
          <w:rFonts w:ascii="Arial" w:hAnsi="Arial" w:cs="Arial"/>
          <w:sz w:val="24"/>
          <w:szCs w:val="24"/>
        </w:rPr>
        <w:t>.</w:t>
      </w:r>
    </w:p>
    <w:p w:rsidR="008C5018" w:rsidRPr="00AB398E" w:rsidRDefault="008C5018" w:rsidP="008C5018">
      <w:pPr>
        <w:spacing w:after="0"/>
        <w:jc w:val="both"/>
        <w:rPr>
          <w:rFonts w:ascii="Arial" w:hAnsi="Arial" w:cs="Arial"/>
          <w:sz w:val="24"/>
          <w:szCs w:val="24"/>
        </w:rPr>
      </w:pPr>
    </w:p>
    <w:p w:rsidR="008C5018" w:rsidRPr="00693FF3" w:rsidRDefault="0046282E" w:rsidP="008C5018">
      <w:pPr>
        <w:spacing w:after="0"/>
        <w:jc w:val="both"/>
        <w:rPr>
          <w:rFonts w:ascii="Arial" w:hAnsi="Arial" w:cs="Arial"/>
          <w:sz w:val="24"/>
          <w:szCs w:val="24"/>
        </w:rPr>
      </w:pPr>
      <w:r w:rsidRPr="00AB398E">
        <w:rPr>
          <w:rFonts w:ascii="Arial" w:hAnsi="Arial" w:cs="Arial"/>
          <w:sz w:val="24"/>
          <w:szCs w:val="24"/>
        </w:rPr>
        <w:t xml:space="preserve">Concluido el plazo para la recepción de documentos </w:t>
      </w:r>
      <w:r w:rsidRPr="00693FF3">
        <w:rPr>
          <w:rFonts w:ascii="Arial" w:hAnsi="Arial" w:cs="Arial"/>
          <w:sz w:val="24"/>
          <w:szCs w:val="24"/>
        </w:rPr>
        <w:t xml:space="preserve">y la obtención del </w:t>
      </w:r>
      <w:r w:rsidR="00786922" w:rsidRPr="00693FF3">
        <w:rPr>
          <w:rFonts w:ascii="Arial" w:hAnsi="Arial" w:cs="Arial"/>
          <w:sz w:val="24"/>
          <w:szCs w:val="24"/>
        </w:rPr>
        <w:t>registro establecido en la convocatoria</w:t>
      </w:r>
      <w:r w:rsidR="008C5018" w:rsidRPr="00693FF3">
        <w:rPr>
          <w:rFonts w:ascii="Arial" w:hAnsi="Arial" w:cs="Arial"/>
          <w:sz w:val="24"/>
          <w:szCs w:val="24"/>
        </w:rPr>
        <w:t xml:space="preserve"> o </w:t>
      </w:r>
      <w:r w:rsidR="00781407" w:rsidRPr="00693FF3">
        <w:rPr>
          <w:rFonts w:ascii="Arial" w:hAnsi="Arial" w:cs="Arial"/>
          <w:sz w:val="24"/>
          <w:szCs w:val="24"/>
        </w:rPr>
        <w:t>que,</w:t>
      </w:r>
      <w:r w:rsidR="008C5018" w:rsidRPr="00693FF3">
        <w:rPr>
          <w:rFonts w:ascii="Arial" w:hAnsi="Arial" w:cs="Arial"/>
          <w:sz w:val="24"/>
          <w:szCs w:val="24"/>
        </w:rPr>
        <w:t xml:space="preserve"> derivado de la revisión de las </w:t>
      </w:r>
      <w:r w:rsidR="00786922" w:rsidRPr="00693FF3">
        <w:rPr>
          <w:rFonts w:ascii="Arial" w:hAnsi="Arial" w:cs="Arial"/>
          <w:sz w:val="24"/>
          <w:szCs w:val="24"/>
        </w:rPr>
        <w:t>c</w:t>
      </w:r>
      <w:r w:rsidR="008C5018" w:rsidRPr="00693FF3">
        <w:rPr>
          <w:rFonts w:ascii="Arial" w:hAnsi="Arial" w:cs="Arial"/>
          <w:sz w:val="24"/>
          <w:szCs w:val="24"/>
        </w:rPr>
        <w:t xml:space="preserve">édulas de </w:t>
      </w:r>
      <w:r w:rsidR="00786922" w:rsidRPr="00693FF3">
        <w:rPr>
          <w:rFonts w:ascii="Arial" w:hAnsi="Arial" w:cs="Arial"/>
          <w:sz w:val="24"/>
          <w:szCs w:val="24"/>
        </w:rPr>
        <w:t>r</w:t>
      </w:r>
      <w:r w:rsidR="008C5018" w:rsidRPr="00693FF3">
        <w:rPr>
          <w:rFonts w:ascii="Arial" w:hAnsi="Arial" w:cs="Arial"/>
          <w:sz w:val="24"/>
          <w:szCs w:val="24"/>
        </w:rPr>
        <w:t>egistro recibidas</w:t>
      </w:r>
      <w:r w:rsidR="00405BF0" w:rsidRPr="00693FF3">
        <w:rPr>
          <w:rFonts w:ascii="Arial" w:hAnsi="Arial" w:cs="Arial"/>
          <w:sz w:val="24"/>
          <w:szCs w:val="24"/>
        </w:rPr>
        <w:t>,</w:t>
      </w:r>
      <w:r w:rsidR="008C5018" w:rsidRPr="00693FF3">
        <w:rPr>
          <w:rFonts w:ascii="Arial" w:hAnsi="Arial" w:cs="Arial"/>
          <w:sz w:val="24"/>
          <w:szCs w:val="24"/>
        </w:rPr>
        <w:t xml:space="preserve"> </w:t>
      </w:r>
      <w:r w:rsidR="0024458B" w:rsidRPr="00693FF3">
        <w:rPr>
          <w:rFonts w:ascii="Arial" w:hAnsi="Arial" w:cs="Arial"/>
          <w:sz w:val="24"/>
          <w:szCs w:val="24"/>
        </w:rPr>
        <w:t xml:space="preserve">en algún municipio o distrito </w:t>
      </w:r>
      <w:r w:rsidR="00405BF0" w:rsidRPr="00693FF3">
        <w:rPr>
          <w:rFonts w:ascii="Arial" w:hAnsi="Arial" w:cs="Arial"/>
          <w:sz w:val="24"/>
          <w:szCs w:val="24"/>
        </w:rPr>
        <w:t>no s</w:t>
      </w:r>
      <w:r w:rsidR="00610A22" w:rsidRPr="00693FF3">
        <w:rPr>
          <w:rFonts w:ascii="Arial" w:hAnsi="Arial" w:cs="Arial"/>
          <w:sz w:val="24"/>
          <w:szCs w:val="24"/>
        </w:rPr>
        <w:t>e alcanzara</w:t>
      </w:r>
      <w:r w:rsidR="00405BF0" w:rsidRPr="00693FF3">
        <w:rPr>
          <w:rFonts w:ascii="Arial" w:hAnsi="Arial" w:cs="Arial"/>
          <w:sz w:val="24"/>
          <w:szCs w:val="24"/>
        </w:rPr>
        <w:t xml:space="preserve">n mínimo 24 aspirantes </w:t>
      </w:r>
      <w:r w:rsidR="003F703F" w:rsidRPr="00693FF3">
        <w:rPr>
          <w:rFonts w:ascii="Arial" w:hAnsi="Arial" w:cs="Arial"/>
          <w:sz w:val="24"/>
          <w:szCs w:val="24"/>
        </w:rPr>
        <w:t>que cumplan</w:t>
      </w:r>
      <w:r w:rsidR="008C5018" w:rsidRPr="00693FF3">
        <w:rPr>
          <w:rFonts w:ascii="Arial" w:hAnsi="Arial" w:cs="Arial"/>
          <w:sz w:val="24"/>
          <w:szCs w:val="24"/>
        </w:rPr>
        <w:t xml:space="preserve"> con los requisitos para acceder a la </w:t>
      </w:r>
      <w:r w:rsidR="008854D1" w:rsidRPr="00693FF3">
        <w:rPr>
          <w:rFonts w:ascii="Arial" w:hAnsi="Arial" w:cs="Arial"/>
          <w:sz w:val="24"/>
          <w:szCs w:val="24"/>
        </w:rPr>
        <w:t>valoración curricular</w:t>
      </w:r>
      <w:r w:rsidR="008C1EB4" w:rsidRPr="00693FF3">
        <w:rPr>
          <w:rFonts w:ascii="Arial" w:hAnsi="Arial" w:cs="Arial"/>
          <w:sz w:val="24"/>
          <w:szCs w:val="24"/>
        </w:rPr>
        <w:t>,</w:t>
      </w:r>
      <w:r w:rsidR="008C5018" w:rsidRPr="00693FF3">
        <w:rPr>
          <w:rFonts w:ascii="Arial" w:hAnsi="Arial" w:cs="Arial"/>
          <w:sz w:val="24"/>
          <w:szCs w:val="24"/>
        </w:rPr>
        <w:t xml:space="preserve"> la Junta General con fundamento en la atribución que le otorga la fracció</w:t>
      </w:r>
      <w:r w:rsidR="008854D1" w:rsidRPr="00693FF3">
        <w:rPr>
          <w:rFonts w:ascii="Arial" w:hAnsi="Arial" w:cs="Arial"/>
          <w:sz w:val="24"/>
          <w:szCs w:val="24"/>
        </w:rPr>
        <w:t xml:space="preserve">n VI del artículo 193 del </w:t>
      </w:r>
      <w:r w:rsidR="00D80164" w:rsidRPr="00693FF3">
        <w:rPr>
          <w:rFonts w:ascii="Arial" w:hAnsi="Arial" w:cs="Arial"/>
          <w:sz w:val="24"/>
          <w:szCs w:val="24"/>
        </w:rPr>
        <w:t>Código</w:t>
      </w:r>
      <w:r w:rsidR="008C5018" w:rsidRPr="00693FF3">
        <w:rPr>
          <w:rFonts w:ascii="Arial" w:hAnsi="Arial" w:cs="Arial"/>
          <w:sz w:val="24"/>
          <w:szCs w:val="24"/>
        </w:rPr>
        <w:t>, aprobará la ampliación del plazo de regist</w:t>
      </w:r>
      <w:r w:rsidR="0024458B" w:rsidRPr="00693FF3">
        <w:rPr>
          <w:rFonts w:ascii="Arial" w:hAnsi="Arial" w:cs="Arial"/>
          <w:sz w:val="24"/>
          <w:szCs w:val="24"/>
        </w:rPr>
        <w:t xml:space="preserve">ro u operativo adicional, </w:t>
      </w:r>
      <w:r w:rsidR="00282D4B" w:rsidRPr="00693FF3">
        <w:rPr>
          <w:rFonts w:ascii="Arial" w:hAnsi="Arial" w:cs="Arial"/>
          <w:sz w:val="24"/>
          <w:szCs w:val="24"/>
        </w:rPr>
        <w:t xml:space="preserve">únicamente </w:t>
      </w:r>
      <w:r w:rsidR="0024458B" w:rsidRPr="00693FF3">
        <w:rPr>
          <w:rFonts w:ascii="Arial" w:hAnsi="Arial" w:cs="Arial"/>
          <w:sz w:val="24"/>
          <w:szCs w:val="24"/>
        </w:rPr>
        <w:t xml:space="preserve">en el </w:t>
      </w:r>
      <w:r w:rsidR="008C5018" w:rsidRPr="00693FF3">
        <w:rPr>
          <w:rFonts w:ascii="Arial" w:hAnsi="Arial" w:cs="Arial"/>
          <w:sz w:val="24"/>
          <w:szCs w:val="24"/>
        </w:rPr>
        <w:t>caso</w:t>
      </w:r>
      <w:r w:rsidR="0024458B" w:rsidRPr="00693FF3">
        <w:rPr>
          <w:rFonts w:ascii="Arial" w:hAnsi="Arial" w:cs="Arial"/>
          <w:sz w:val="24"/>
          <w:szCs w:val="24"/>
        </w:rPr>
        <w:t xml:space="preserve"> específico </w:t>
      </w:r>
      <w:r w:rsidR="008C1EB4" w:rsidRPr="00693FF3">
        <w:rPr>
          <w:rFonts w:ascii="Arial" w:hAnsi="Arial" w:cs="Arial"/>
          <w:sz w:val="24"/>
          <w:szCs w:val="24"/>
        </w:rPr>
        <w:t xml:space="preserve">del municipio o distrito </w:t>
      </w:r>
      <w:r w:rsidR="0024458B" w:rsidRPr="00693FF3">
        <w:rPr>
          <w:rFonts w:ascii="Arial" w:hAnsi="Arial" w:cs="Arial"/>
          <w:sz w:val="24"/>
          <w:szCs w:val="24"/>
        </w:rPr>
        <w:t>que corresponda</w:t>
      </w:r>
      <w:r w:rsidR="008C5018" w:rsidRPr="00693FF3">
        <w:rPr>
          <w:rFonts w:ascii="Arial" w:hAnsi="Arial" w:cs="Arial"/>
          <w:sz w:val="24"/>
          <w:szCs w:val="24"/>
        </w:rPr>
        <w:t>, con base en los criterios que</w:t>
      </w:r>
      <w:r w:rsidR="00282D4B" w:rsidRPr="00693FF3">
        <w:rPr>
          <w:rFonts w:ascii="Arial" w:hAnsi="Arial" w:cs="Arial"/>
          <w:sz w:val="24"/>
          <w:szCs w:val="24"/>
        </w:rPr>
        <w:t xml:space="preserve"> </w:t>
      </w:r>
      <w:r w:rsidR="008C1EB4" w:rsidRPr="00693FF3">
        <w:rPr>
          <w:rFonts w:ascii="Arial" w:hAnsi="Arial" w:cs="Arial"/>
          <w:sz w:val="24"/>
          <w:szCs w:val="24"/>
        </w:rPr>
        <w:t>la Junta General</w:t>
      </w:r>
      <w:r w:rsidR="008C5018" w:rsidRPr="00693FF3">
        <w:rPr>
          <w:rFonts w:ascii="Arial" w:hAnsi="Arial" w:cs="Arial"/>
          <w:sz w:val="24"/>
          <w:szCs w:val="24"/>
        </w:rPr>
        <w:t xml:space="preserve"> emita.</w:t>
      </w:r>
    </w:p>
    <w:p w:rsidR="008C5018" w:rsidRPr="00693FF3" w:rsidRDefault="008C5018" w:rsidP="008C5018">
      <w:pPr>
        <w:spacing w:after="0"/>
        <w:jc w:val="both"/>
        <w:rPr>
          <w:rFonts w:ascii="Arial" w:hAnsi="Arial" w:cs="Arial"/>
          <w:sz w:val="24"/>
          <w:szCs w:val="24"/>
        </w:rPr>
      </w:pPr>
    </w:p>
    <w:p w:rsidR="008C5018" w:rsidRPr="00693FF3" w:rsidRDefault="008C5018" w:rsidP="008C5018">
      <w:pPr>
        <w:spacing w:after="0"/>
        <w:jc w:val="both"/>
        <w:rPr>
          <w:rFonts w:ascii="Arial" w:hAnsi="Arial" w:cs="Arial"/>
          <w:b/>
          <w:sz w:val="24"/>
          <w:szCs w:val="24"/>
        </w:rPr>
      </w:pPr>
      <w:r w:rsidRPr="00693FF3">
        <w:rPr>
          <w:rFonts w:ascii="Arial" w:hAnsi="Arial" w:cs="Arial"/>
          <w:b/>
          <w:sz w:val="24"/>
          <w:szCs w:val="24"/>
        </w:rPr>
        <w:t>Verificación de requisitos en sede:</w:t>
      </w:r>
    </w:p>
    <w:p w:rsidR="008E4515" w:rsidRPr="00693FF3" w:rsidRDefault="008E4515" w:rsidP="008C5018">
      <w:pPr>
        <w:spacing w:after="0"/>
        <w:jc w:val="both"/>
        <w:rPr>
          <w:rFonts w:ascii="Arial" w:hAnsi="Arial" w:cs="Arial"/>
          <w:b/>
          <w:sz w:val="24"/>
          <w:szCs w:val="24"/>
        </w:rPr>
      </w:pPr>
    </w:p>
    <w:p w:rsidR="008C5018" w:rsidRPr="00693FF3" w:rsidRDefault="008C5018" w:rsidP="008C5018">
      <w:pPr>
        <w:spacing w:after="0"/>
        <w:jc w:val="both"/>
        <w:rPr>
          <w:rFonts w:ascii="Arial" w:hAnsi="Arial" w:cs="Arial"/>
          <w:sz w:val="24"/>
          <w:szCs w:val="24"/>
        </w:rPr>
      </w:pPr>
      <w:r w:rsidRPr="00693FF3">
        <w:rPr>
          <w:rFonts w:ascii="Arial" w:hAnsi="Arial" w:cs="Arial"/>
          <w:sz w:val="24"/>
          <w:szCs w:val="24"/>
        </w:rPr>
        <w:t xml:space="preserve">Durante esta actividad los </w:t>
      </w:r>
      <w:r w:rsidR="005D5B77" w:rsidRPr="00693FF3">
        <w:rPr>
          <w:rFonts w:ascii="Arial" w:hAnsi="Arial" w:cs="Arial"/>
          <w:sz w:val="24"/>
          <w:szCs w:val="24"/>
        </w:rPr>
        <w:t>s</w:t>
      </w:r>
      <w:r w:rsidRPr="00693FF3">
        <w:rPr>
          <w:rFonts w:ascii="Arial" w:hAnsi="Arial" w:cs="Arial"/>
          <w:sz w:val="24"/>
          <w:szCs w:val="24"/>
        </w:rPr>
        <w:t xml:space="preserve">ervidores </w:t>
      </w:r>
      <w:r w:rsidR="005D5B77" w:rsidRPr="00693FF3">
        <w:rPr>
          <w:rFonts w:ascii="Arial" w:hAnsi="Arial" w:cs="Arial"/>
          <w:sz w:val="24"/>
          <w:szCs w:val="24"/>
        </w:rPr>
        <w:t>comisionados</w:t>
      </w:r>
      <w:r w:rsidR="001C57D6" w:rsidRPr="00693FF3">
        <w:rPr>
          <w:rFonts w:ascii="Arial" w:hAnsi="Arial" w:cs="Arial"/>
          <w:sz w:val="24"/>
          <w:szCs w:val="24"/>
        </w:rPr>
        <w:t xml:space="preserve"> recibirán</w:t>
      </w:r>
      <w:r w:rsidRPr="00693FF3">
        <w:rPr>
          <w:rFonts w:ascii="Arial" w:hAnsi="Arial" w:cs="Arial"/>
          <w:sz w:val="24"/>
          <w:szCs w:val="24"/>
        </w:rPr>
        <w:t xml:space="preserve"> los documentos solicitados</w:t>
      </w:r>
      <w:r w:rsidR="001C57D6" w:rsidRPr="00693FF3">
        <w:rPr>
          <w:rFonts w:ascii="Arial" w:hAnsi="Arial" w:cs="Arial"/>
          <w:sz w:val="24"/>
          <w:szCs w:val="24"/>
        </w:rPr>
        <w:t xml:space="preserve"> y procederán de manera inmediata a realiza</w:t>
      </w:r>
      <w:r w:rsidR="00405BF0" w:rsidRPr="00693FF3">
        <w:rPr>
          <w:rFonts w:ascii="Arial" w:hAnsi="Arial" w:cs="Arial"/>
          <w:sz w:val="24"/>
          <w:szCs w:val="24"/>
        </w:rPr>
        <w:t xml:space="preserve">r la verificación de los mismos de acuerdo con lo establecido en el </w:t>
      </w:r>
      <w:r w:rsidR="00791AB5" w:rsidRPr="00693FF3">
        <w:rPr>
          <w:rFonts w:ascii="Arial" w:hAnsi="Arial" w:cs="Arial"/>
          <w:sz w:val="24"/>
          <w:szCs w:val="24"/>
        </w:rPr>
        <w:t>“Procedimiento para la R</w:t>
      </w:r>
      <w:r w:rsidR="00405BF0" w:rsidRPr="00693FF3">
        <w:rPr>
          <w:rFonts w:ascii="Arial" w:hAnsi="Arial" w:cs="Arial"/>
          <w:sz w:val="24"/>
          <w:szCs w:val="24"/>
        </w:rPr>
        <w:t>evisi</w:t>
      </w:r>
      <w:r w:rsidR="00791AB5" w:rsidRPr="00693FF3">
        <w:rPr>
          <w:rFonts w:ascii="Arial" w:hAnsi="Arial" w:cs="Arial"/>
          <w:sz w:val="24"/>
          <w:szCs w:val="24"/>
        </w:rPr>
        <w:t>ón de Expediente en S</w:t>
      </w:r>
      <w:r w:rsidR="00405BF0" w:rsidRPr="00693FF3">
        <w:rPr>
          <w:rFonts w:ascii="Arial" w:hAnsi="Arial" w:cs="Arial"/>
          <w:sz w:val="24"/>
          <w:szCs w:val="24"/>
        </w:rPr>
        <w:t>ede</w:t>
      </w:r>
      <w:r w:rsidR="00791AB5" w:rsidRPr="00693FF3">
        <w:rPr>
          <w:rFonts w:ascii="Arial" w:hAnsi="Arial" w:cs="Arial"/>
          <w:sz w:val="24"/>
          <w:szCs w:val="24"/>
        </w:rPr>
        <w:t>”</w:t>
      </w:r>
      <w:r w:rsidR="00405BF0" w:rsidRPr="00693FF3">
        <w:rPr>
          <w:rFonts w:ascii="Arial" w:hAnsi="Arial" w:cs="Arial"/>
          <w:sz w:val="24"/>
          <w:szCs w:val="24"/>
        </w:rPr>
        <w:t xml:space="preserve"> </w:t>
      </w:r>
      <w:r w:rsidR="00405BF0" w:rsidRPr="00693FF3">
        <w:rPr>
          <w:rFonts w:ascii="Arial" w:hAnsi="Arial" w:cs="Arial"/>
          <w:b/>
          <w:i/>
          <w:sz w:val="24"/>
          <w:szCs w:val="24"/>
        </w:rPr>
        <w:t>(Anexo 1</w:t>
      </w:r>
      <w:r w:rsidR="00760EB9" w:rsidRPr="00693FF3">
        <w:rPr>
          <w:rFonts w:ascii="Arial" w:hAnsi="Arial" w:cs="Arial"/>
          <w:b/>
          <w:i/>
          <w:sz w:val="24"/>
          <w:szCs w:val="24"/>
        </w:rPr>
        <w:t>2</w:t>
      </w:r>
      <w:r w:rsidR="00405BF0" w:rsidRPr="00693FF3">
        <w:rPr>
          <w:rFonts w:ascii="Arial" w:hAnsi="Arial" w:cs="Arial"/>
          <w:b/>
          <w:i/>
          <w:sz w:val="24"/>
          <w:szCs w:val="24"/>
        </w:rPr>
        <w:t>)</w:t>
      </w:r>
      <w:r w:rsidR="00791AB5" w:rsidRPr="00693FF3">
        <w:rPr>
          <w:rFonts w:ascii="Arial" w:hAnsi="Arial" w:cs="Arial"/>
          <w:sz w:val="24"/>
          <w:szCs w:val="24"/>
        </w:rPr>
        <w:t>.</w:t>
      </w:r>
    </w:p>
    <w:p w:rsidR="008C5018" w:rsidRPr="00693FF3" w:rsidRDefault="008C5018" w:rsidP="008C5018">
      <w:pPr>
        <w:spacing w:after="0"/>
        <w:jc w:val="both"/>
        <w:rPr>
          <w:rFonts w:ascii="Arial" w:hAnsi="Arial" w:cs="Arial"/>
          <w:sz w:val="24"/>
          <w:szCs w:val="24"/>
        </w:rPr>
      </w:pPr>
    </w:p>
    <w:p w:rsidR="008C5018" w:rsidRPr="00693FF3" w:rsidRDefault="0030784F" w:rsidP="008C5018">
      <w:pPr>
        <w:spacing w:after="0"/>
        <w:jc w:val="both"/>
        <w:rPr>
          <w:rFonts w:ascii="Arial" w:hAnsi="Arial" w:cs="Arial"/>
          <w:sz w:val="24"/>
          <w:szCs w:val="24"/>
        </w:rPr>
      </w:pPr>
      <w:r w:rsidRPr="00693FF3">
        <w:rPr>
          <w:rFonts w:ascii="Arial" w:hAnsi="Arial" w:cs="Arial"/>
          <w:sz w:val="24"/>
          <w:szCs w:val="24"/>
        </w:rPr>
        <w:t xml:space="preserve">Con fundamento en los artículos 178, 209 y 218 del </w:t>
      </w:r>
      <w:r w:rsidR="00D80164" w:rsidRPr="00693FF3">
        <w:rPr>
          <w:rFonts w:ascii="Arial" w:hAnsi="Arial" w:cs="Arial"/>
          <w:sz w:val="24"/>
          <w:szCs w:val="24"/>
        </w:rPr>
        <w:t>Código</w:t>
      </w:r>
      <w:r w:rsidRPr="00693FF3">
        <w:rPr>
          <w:rFonts w:ascii="Arial" w:hAnsi="Arial" w:cs="Arial"/>
          <w:sz w:val="24"/>
          <w:szCs w:val="24"/>
        </w:rPr>
        <w:t xml:space="preserve"> l</w:t>
      </w:r>
      <w:r w:rsidR="008C5018" w:rsidRPr="00693FF3">
        <w:rPr>
          <w:rFonts w:ascii="Arial" w:hAnsi="Arial" w:cs="Arial"/>
          <w:sz w:val="24"/>
          <w:szCs w:val="24"/>
        </w:rPr>
        <w:t xml:space="preserve">as </w:t>
      </w:r>
      <w:r w:rsidR="00C6058B" w:rsidRPr="00693FF3">
        <w:rPr>
          <w:rFonts w:ascii="Arial" w:hAnsi="Arial" w:cs="Arial"/>
          <w:sz w:val="24"/>
          <w:szCs w:val="24"/>
        </w:rPr>
        <w:t>c</w:t>
      </w:r>
      <w:r w:rsidR="008C5018" w:rsidRPr="00693FF3">
        <w:rPr>
          <w:rFonts w:ascii="Arial" w:hAnsi="Arial" w:cs="Arial"/>
          <w:sz w:val="24"/>
          <w:szCs w:val="24"/>
        </w:rPr>
        <w:t xml:space="preserve">iudadanas y </w:t>
      </w:r>
      <w:r w:rsidR="006E0C7B" w:rsidRPr="00693FF3">
        <w:rPr>
          <w:rFonts w:ascii="Arial" w:hAnsi="Arial" w:cs="Arial"/>
          <w:sz w:val="24"/>
          <w:szCs w:val="24"/>
        </w:rPr>
        <w:t xml:space="preserve">los </w:t>
      </w:r>
      <w:r w:rsidR="00C6058B" w:rsidRPr="00693FF3">
        <w:rPr>
          <w:rFonts w:ascii="Arial" w:hAnsi="Arial" w:cs="Arial"/>
          <w:sz w:val="24"/>
          <w:szCs w:val="24"/>
        </w:rPr>
        <w:t>c</w:t>
      </w:r>
      <w:r w:rsidR="008C5018" w:rsidRPr="00693FF3">
        <w:rPr>
          <w:rFonts w:ascii="Arial" w:hAnsi="Arial" w:cs="Arial"/>
          <w:sz w:val="24"/>
          <w:szCs w:val="24"/>
        </w:rPr>
        <w:t xml:space="preserve">iudadanos que aspiren a ser designados como </w:t>
      </w:r>
      <w:r w:rsidR="006E0C7B" w:rsidRPr="00693FF3">
        <w:rPr>
          <w:rFonts w:ascii="Arial" w:hAnsi="Arial" w:cs="Arial"/>
          <w:sz w:val="24"/>
          <w:szCs w:val="24"/>
        </w:rPr>
        <w:t xml:space="preserve">Consejeras o </w:t>
      </w:r>
      <w:r w:rsidR="008C5018" w:rsidRPr="00693FF3">
        <w:rPr>
          <w:rFonts w:ascii="Arial" w:hAnsi="Arial" w:cs="Arial"/>
          <w:sz w:val="24"/>
          <w:szCs w:val="24"/>
        </w:rPr>
        <w:t>Consejeros Electorales Distritales</w:t>
      </w:r>
      <w:r w:rsidR="002776EB" w:rsidRPr="00693FF3">
        <w:rPr>
          <w:rFonts w:ascii="Arial" w:hAnsi="Arial" w:cs="Arial"/>
          <w:sz w:val="24"/>
          <w:szCs w:val="24"/>
        </w:rPr>
        <w:t xml:space="preserve"> y Municipales</w:t>
      </w:r>
      <w:r w:rsidR="008C5018" w:rsidRPr="00693FF3">
        <w:rPr>
          <w:rFonts w:ascii="Arial" w:hAnsi="Arial" w:cs="Arial"/>
          <w:sz w:val="24"/>
          <w:szCs w:val="24"/>
        </w:rPr>
        <w:t>, deberán cumplir con los requisitos siguientes:</w:t>
      </w:r>
    </w:p>
    <w:p w:rsidR="008C5018" w:rsidRPr="00693FF3" w:rsidRDefault="008C5018" w:rsidP="008C5018">
      <w:pPr>
        <w:spacing w:after="0"/>
        <w:jc w:val="both"/>
        <w:rPr>
          <w:rFonts w:ascii="Arial" w:hAnsi="Arial" w:cs="Arial"/>
          <w:sz w:val="24"/>
          <w:szCs w:val="24"/>
        </w:rPr>
      </w:pPr>
    </w:p>
    <w:p w:rsidR="008C5018" w:rsidRPr="00693FF3" w:rsidRDefault="008C5018" w:rsidP="008C5018">
      <w:pPr>
        <w:numPr>
          <w:ilvl w:val="0"/>
          <w:numId w:val="3"/>
        </w:numPr>
        <w:spacing w:after="0"/>
        <w:ind w:hanging="654"/>
        <w:contextualSpacing/>
        <w:jc w:val="both"/>
        <w:rPr>
          <w:rFonts w:ascii="Arial" w:hAnsi="Arial" w:cs="Arial"/>
          <w:sz w:val="24"/>
          <w:szCs w:val="24"/>
        </w:rPr>
      </w:pPr>
      <w:r w:rsidRPr="00693FF3">
        <w:rPr>
          <w:rFonts w:ascii="Arial" w:hAnsi="Arial" w:cs="Arial"/>
          <w:sz w:val="24"/>
          <w:szCs w:val="24"/>
        </w:rPr>
        <w:t>Ser ciudadano mexicano por nacimiento, que no adquiera otra nacionalidad, además de estar en pleno goce de sus derechos civiles y políticos;</w:t>
      </w:r>
    </w:p>
    <w:p w:rsidR="008C5018" w:rsidRPr="00693FF3" w:rsidRDefault="008C5018" w:rsidP="008C5018">
      <w:pPr>
        <w:numPr>
          <w:ilvl w:val="0"/>
          <w:numId w:val="3"/>
        </w:numPr>
        <w:spacing w:after="0"/>
        <w:ind w:hanging="654"/>
        <w:contextualSpacing/>
        <w:jc w:val="both"/>
        <w:rPr>
          <w:rFonts w:ascii="Arial" w:hAnsi="Arial" w:cs="Arial"/>
          <w:sz w:val="24"/>
          <w:szCs w:val="24"/>
        </w:rPr>
      </w:pPr>
      <w:r w:rsidRPr="00693FF3">
        <w:rPr>
          <w:rFonts w:ascii="Arial" w:hAnsi="Arial" w:cs="Arial"/>
          <w:sz w:val="24"/>
          <w:szCs w:val="24"/>
        </w:rPr>
        <w:t xml:space="preserve">Estar inscrito en el Registro Federal de Electores y contar con </w:t>
      </w:r>
      <w:r w:rsidR="00C6058B" w:rsidRPr="00693FF3">
        <w:rPr>
          <w:rFonts w:ascii="Arial" w:hAnsi="Arial" w:cs="Arial"/>
          <w:sz w:val="24"/>
          <w:szCs w:val="24"/>
        </w:rPr>
        <w:t>c</w:t>
      </w:r>
      <w:r w:rsidRPr="00693FF3">
        <w:rPr>
          <w:rFonts w:ascii="Arial" w:hAnsi="Arial" w:cs="Arial"/>
          <w:sz w:val="24"/>
          <w:szCs w:val="24"/>
        </w:rPr>
        <w:t xml:space="preserve">redencial para </w:t>
      </w:r>
      <w:r w:rsidR="00C6058B" w:rsidRPr="00693FF3">
        <w:rPr>
          <w:rFonts w:ascii="Arial" w:hAnsi="Arial" w:cs="Arial"/>
          <w:sz w:val="24"/>
          <w:szCs w:val="24"/>
        </w:rPr>
        <w:t>v</w:t>
      </w:r>
      <w:r w:rsidR="00A6262F" w:rsidRPr="00693FF3">
        <w:rPr>
          <w:rFonts w:ascii="Arial" w:hAnsi="Arial" w:cs="Arial"/>
          <w:sz w:val="24"/>
          <w:szCs w:val="24"/>
        </w:rPr>
        <w:t>otar</w:t>
      </w:r>
      <w:r w:rsidRPr="00693FF3">
        <w:rPr>
          <w:rFonts w:ascii="Arial" w:hAnsi="Arial" w:cs="Arial"/>
          <w:sz w:val="24"/>
          <w:szCs w:val="24"/>
        </w:rPr>
        <w:t xml:space="preserve"> vigente;</w:t>
      </w:r>
    </w:p>
    <w:p w:rsidR="008C5018" w:rsidRPr="00693FF3" w:rsidRDefault="008C5018" w:rsidP="008C5018">
      <w:pPr>
        <w:numPr>
          <w:ilvl w:val="0"/>
          <w:numId w:val="3"/>
        </w:numPr>
        <w:spacing w:after="0"/>
        <w:ind w:hanging="654"/>
        <w:contextualSpacing/>
        <w:jc w:val="both"/>
        <w:rPr>
          <w:rFonts w:ascii="Arial" w:hAnsi="Arial" w:cs="Arial"/>
          <w:sz w:val="24"/>
          <w:szCs w:val="24"/>
        </w:rPr>
      </w:pPr>
      <w:r w:rsidRPr="00693FF3">
        <w:rPr>
          <w:rFonts w:ascii="Arial" w:hAnsi="Arial" w:cs="Arial"/>
          <w:sz w:val="24"/>
          <w:szCs w:val="24"/>
        </w:rPr>
        <w:t>Tener más de treinta años de edad al día de la designación</w:t>
      </w:r>
      <w:r w:rsidR="007A7D8A" w:rsidRPr="00693FF3">
        <w:rPr>
          <w:rFonts w:ascii="Arial" w:hAnsi="Arial" w:cs="Arial"/>
          <w:sz w:val="24"/>
          <w:szCs w:val="24"/>
        </w:rPr>
        <w:t xml:space="preserve"> (</w:t>
      </w:r>
      <w:r w:rsidR="00F35C3E" w:rsidRPr="00693FF3">
        <w:rPr>
          <w:rFonts w:ascii="Arial" w:hAnsi="Arial" w:cs="Arial"/>
          <w:sz w:val="24"/>
          <w:szCs w:val="24"/>
        </w:rPr>
        <w:t>3</w:t>
      </w:r>
      <w:r w:rsidR="007A7D8A" w:rsidRPr="00693FF3">
        <w:rPr>
          <w:rFonts w:ascii="Arial" w:hAnsi="Arial" w:cs="Arial"/>
          <w:sz w:val="24"/>
          <w:szCs w:val="24"/>
        </w:rPr>
        <w:t xml:space="preserve"> de noviembre de</w:t>
      </w:r>
      <w:r w:rsidR="00781407" w:rsidRPr="00693FF3">
        <w:rPr>
          <w:rFonts w:ascii="Arial" w:hAnsi="Arial" w:cs="Arial"/>
          <w:sz w:val="24"/>
          <w:szCs w:val="24"/>
        </w:rPr>
        <w:t xml:space="preserve"> 2017</w:t>
      </w:r>
      <w:r w:rsidR="007A7D8A" w:rsidRPr="00693FF3">
        <w:rPr>
          <w:rFonts w:ascii="Arial" w:hAnsi="Arial" w:cs="Arial"/>
          <w:sz w:val="24"/>
          <w:szCs w:val="24"/>
        </w:rPr>
        <w:t>)</w:t>
      </w:r>
      <w:r w:rsidR="00113D83" w:rsidRPr="00693FF3">
        <w:rPr>
          <w:rFonts w:ascii="Arial" w:hAnsi="Arial" w:cs="Arial"/>
          <w:sz w:val="24"/>
          <w:szCs w:val="24"/>
        </w:rPr>
        <w:t>;</w:t>
      </w:r>
    </w:p>
    <w:p w:rsidR="008C5018" w:rsidRPr="00693FF3" w:rsidRDefault="008C5018" w:rsidP="008C5018">
      <w:pPr>
        <w:numPr>
          <w:ilvl w:val="0"/>
          <w:numId w:val="3"/>
        </w:numPr>
        <w:spacing w:after="0"/>
        <w:ind w:hanging="654"/>
        <w:contextualSpacing/>
        <w:jc w:val="both"/>
        <w:rPr>
          <w:rFonts w:ascii="Arial" w:hAnsi="Arial" w:cs="Arial"/>
          <w:strike/>
          <w:sz w:val="24"/>
          <w:szCs w:val="24"/>
        </w:rPr>
      </w:pPr>
      <w:r w:rsidRPr="00693FF3">
        <w:rPr>
          <w:rFonts w:ascii="Arial" w:hAnsi="Arial" w:cs="Arial"/>
          <w:sz w:val="24"/>
          <w:szCs w:val="24"/>
        </w:rPr>
        <w:t>Gozar de buena reputación y no haber sido condenado por delito alguno, salvo que hubiese sido de carácter no intencional o imprudencial;</w:t>
      </w:r>
    </w:p>
    <w:p w:rsidR="008C5018" w:rsidRPr="00693FF3" w:rsidRDefault="008C5018" w:rsidP="008C5018">
      <w:pPr>
        <w:numPr>
          <w:ilvl w:val="0"/>
          <w:numId w:val="3"/>
        </w:numPr>
        <w:spacing w:after="0"/>
        <w:ind w:hanging="654"/>
        <w:contextualSpacing/>
        <w:jc w:val="both"/>
        <w:rPr>
          <w:rFonts w:ascii="Arial" w:hAnsi="Arial" w:cs="Arial"/>
          <w:sz w:val="24"/>
          <w:szCs w:val="24"/>
        </w:rPr>
      </w:pPr>
      <w:r w:rsidRPr="00693FF3">
        <w:rPr>
          <w:rFonts w:ascii="Arial" w:hAnsi="Arial" w:cs="Arial"/>
          <w:sz w:val="24"/>
          <w:szCs w:val="24"/>
        </w:rPr>
        <w:t xml:space="preserve">Ser originario del Estado de México, o contar con una residencia efectiva de por lo menos cinco años anteriores a su designación en el distrito electoral local </w:t>
      </w:r>
      <w:r w:rsidR="00D352EE" w:rsidRPr="00693FF3">
        <w:rPr>
          <w:rFonts w:ascii="Arial" w:hAnsi="Arial" w:cs="Arial"/>
          <w:sz w:val="24"/>
          <w:szCs w:val="24"/>
        </w:rPr>
        <w:t>o municipio donde la ciudadana o ciudadano aspire a ser Consejera o Consejero Electoral Distrital o Municipal</w:t>
      </w:r>
      <w:r w:rsidRPr="00693FF3">
        <w:rPr>
          <w:rFonts w:ascii="Arial" w:hAnsi="Arial" w:cs="Arial"/>
          <w:sz w:val="24"/>
          <w:szCs w:val="24"/>
        </w:rPr>
        <w:t>, salvo el caso de ausencia por servicio público, educativo o de investigación, por un tiempo menor de seis meses;</w:t>
      </w:r>
    </w:p>
    <w:p w:rsidR="008C5018" w:rsidRPr="00693FF3" w:rsidRDefault="008C5018" w:rsidP="008C5018">
      <w:pPr>
        <w:numPr>
          <w:ilvl w:val="0"/>
          <w:numId w:val="3"/>
        </w:numPr>
        <w:spacing w:after="0"/>
        <w:ind w:hanging="654"/>
        <w:contextualSpacing/>
        <w:jc w:val="both"/>
        <w:rPr>
          <w:rFonts w:ascii="Arial" w:hAnsi="Arial" w:cs="Arial"/>
          <w:sz w:val="24"/>
          <w:szCs w:val="24"/>
        </w:rPr>
      </w:pPr>
      <w:r w:rsidRPr="00693FF3">
        <w:rPr>
          <w:rFonts w:ascii="Arial" w:hAnsi="Arial" w:cs="Arial"/>
          <w:sz w:val="24"/>
          <w:szCs w:val="24"/>
        </w:rPr>
        <w:t>No haber sido registrado como candidato ni haber desempeñado cargo alguno de elección popular en los cuatro años anteriores a la designación;</w:t>
      </w:r>
    </w:p>
    <w:p w:rsidR="008C5018" w:rsidRPr="00693FF3" w:rsidRDefault="008C5018" w:rsidP="008C5018">
      <w:pPr>
        <w:numPr>
          <w:ilvl w:val="0"/>
          <w:numId w:val="3"/>
        </w:numPr>
        <w:spacing w:after="0"/>
        <w:ind w:hanging="654"/>
        <w:contextualSpacing/>
        <w:jc w:val="both"/>
        <w:rPr>
          <w:rFonts w:ascii="Arial" w:hAnsi="Arial" w:cs="Arial"/>
          <w:sz w:val="24"/>
          <w:szCs w:val="24"/>
        </w:rPr>
      </w:pPr>
      <w:r w:rsidRPr="00693FF3">
        <w:rPr>
          <w:rFonts w:ascii="Arial" w:hAnsi="Arial" w:cs="Arial"/>
          <w:sz w:val="24"/>
          <w:szCs w:val="24"/>
        </w:rPr>
        <w:t>No desempeñar ni haber desempeñado cargo de dirección nacional, estatal o municipal en algún partido en los cuatro años anteriores a la designación;</w:t>
      </w:r>
    </w:p>
    <w:p w:rsidR="008C5018" w:rsidRPr="00693FF3" w:rsidRDefault="008C5018" w:rsidP="008C5018">
      <w:pPr>
        <w:numPr>
          <w:ilvl w:val="0"/>
          <w:numId w:val="3"/>
        </w:numPr>
        <w:spacing w:after="0"/>
        <w:ind w:hanging="654"/>
        <w:contextualSpacing/>
        <w:jc w:val="both"/>
        <w:rPr>
          <w:rFonts w:ascii="Arial" w:hAnsi="Arial" w:cs="Arial"/>
          <w:sz w:val="24"/>
          <w:szCs w:val="24"/>
        </w:rPr>
      </w:pPr>
      <w:r w:rsidRPr="00693FF3">
        <w:rPr>
          <w:rFonts w:ascii="Arial" w:hAnsi="Arial" w:cs="Arial"/>
          <w:sz w:val="24"/>
          <w:szCs w:val="24"/>
        </w:rPr>
        <w:lastRenderedPageBreak/>
        <w:t>No estar inhabilitado para ejercer cargos públicos en cualquier institución pública federal o local;</w:t>
      </w:r>
    </w:p>
    <w:p w:rsidR="008C5018" w:rsidRPr="00693FF3" w:rsidRDefault="008C5018" w:rsidP="008C5018">
      <w:pPr>
        <w:numPr>
          <w:ilvl w:val="0"/>
          <w:numId w:val="3"/>
        </w:numPr>
        <w:spacing w:after="0"/>
        <w:ind w:hanging="654"/>
        <w:contextualSpacing/>
        <w:jc w:val="both"/>
        <w:rPr>
          <w:rFonts w:ascii="Arial" w:hAnsi="Arial" w:cs="Arial"/>
          <w:sz w:val="24"/>
          <w:szCs w:val="24"/>
        </w:rPr>
      </w:pPr>
      <w:r w:rsidRPr="00693FF3">
        <w:rPr>
          <w:rFonts w:ascii="Arial" w:hAnsi="Arial" w:cs="Arial"/>
          <w:sz w:val="24"/>
          <w:szCs w:val="24"/>
        </w:rPr>
        <w:t>No ser ministro de culto religioso;</w:t>
      </w:r>
    </w:p>
    <w:p w:rsidR="00AB398E" w:rsidRDefault="008C5018" w:rsidP="00C63313">
      <w:pPr>
        <w:numPr>
          <w:ilvl w:val="0"/>
          <w:numId w:val="3"/>
        </w:numPr>
        <w:spacing w:after="0"/>
        <w:ind w:hanging="654"/>
        <w:contextualSpacing/>
        <w:jc w:val="both"/>
        <w:rPr>
          <w:rFonts w:ascii="Arial" w:hAnsi="Arial" w:cs="Arial"/>
          <w:sz w:val="24"/>
          <w:szCs w:val="24"/>
        </w:rPr>
      </w:pPr>
      <w:r w:rsidRPr="00693FF3">
        <w:rPr>
          <w:rFonts w:ascii="Arial" w:hAnsi="Arial" w:cs="Arial"/>
          <w:sz w:val="24"/>
          <w:szCs w:val="24"/>
        </w:rPr>
        <w:t>No haberse desempeñado durante los cuatro años previos a la designación com</w:t>
      </w:r>
      <w:r w:rsidR="009C3C13" w:rsidRPr="00693FF3">
        <w:rPr>
          <w:rFonts w:ascii="Arial" w:hAnsi="Arial" w:cs="Arial"/>
          <w:sz w:val="24"/>
          <w:szCs w:val="24"/>
        </w:rPr>
        <w:t>o titular de secretarí</w:t>
      </w:r>
      <w:r w:rsidRPr="00693FF3">
        <w:rPr>
          <w:rFonts w:ascii="Arial" w:hAnsi="Arial" w:cs="Arial"/>
          <w:sz w:val="24"/>
          <w:szCs w:val="24"/>
        </w:rPr>
        <w:t>a o dependencia del gabinete legal o ampliado tanto del gobierno de la Federación, como de las entidades federativas; ni subsecretario u oficial mayor en la administración pública de cualquier nivel de gobierno. No ser jefe de gobierno del Distrito Federal</w:t>
      </w:r>
      <w:r w:rsidR="00BA12B3" w:rsidRPr="00693FF3">
        <w:rPr>
          <w:rFonts w:ascii="Arial" w:hAnsi="Arial" w:cs="Arial"/>
          <w:sz w:val="24"/>
          <w:szCs w:val="24"/>
          <w:vertAlign w:val="superscript"/>
        </w:rPr>
        <w:t>1</w:t>
      </w:r>
      <w:r w:rsidRPr="00693FF3">
        <w:rPr>
          <w:rFonts w:ascii="Arial" w:hAnsi="Arial" w:cs="Arial"/>
          <w:sz w:val="24"/>
          <w:szCs w:val="24"/>
        </w:rPr>
        <w:t xml:space="preserve">, </w:t>
      </w:r>
      <w:r w:rsidR="002B3A4D" w:rsidRPr="00693FF3">
        <w:rPr>
          <w:rFonts w:ascii="Arial" w:hAnsi="Arial" w:cs="Arial"/>
          <w:sz w:val="24"/>
          <w:szCs w:val="24"/>
        </w:rPr>
        <w:t>ni Gobernador ni Secretario de G</w:t>
      </w:r>
      <w:r w:rsidRPr="00693FF3">
        <w:rPr>
          <w:rFonts w:ascii="Arial" w:hAnsi="Arial" w:cs="Arial"/>
          <w:sz w:val="24"/>
          <w:szCs w:val="24"/>
        </w:rPr>
        <w:t>obierno o su equivalente a nivel local. No ser presidente municipal, síndico o regidor o titular de d</w:t>
      </w:r>
      <w:r w:rsidR="00AB398E">
        <w:rPr>
          <w:rFonts w:ascii="Arial" w:hAnsi="Arial" w:cs="Arial"/>
          <w:sz w:val="24"/>
          <w:szCs w:val="24"/>
        </w:rPr>
        <w:t>ependencia de los ayuntamientos.</w:t>
      </w:r>
    </w:p>
    <w:p w:rsidR="00AB398E" w:rsidRDefault="00AB398E" w:rsidP="00AB398E">
      <w:pPr>
        <w:spacing w:after="0"/>
        <w:contextualSpacing/>
        <w:jc w:val="both"/>
        <w:rPr>
          <w:rFonts w:ascii="Arial" w:hAnsi="Arial" w:cs="Arial"/>
          <w:sz w:val="24"/>
          <w:szCs w:val="24"/>
        </w:rPr>
      </w:pPr>
    </w:p>
    <w:p w:rsidR="00C63313" w:rsidRPr="00AB398E" w:rsidRDefault="00B547BC" w:rsidP="00AB398E">
      <w:pPr>
        <w:spacing w:after="0"/>
        <w:contextualSpacing/>
        <w:jc w:val="both"/>
        <w:rPr>
          <w:rFonts w:ascii="Arial" w:hAnsi="Arial" w:cs="Arial"/>
          <w:sz w:val="24"/>
          <w:szCs w:val="24"/>
        </w:rPr>
      </w:pPr>
      <w:r w:rsidRPr="00AB398E">
        <w:rPr>
          <w:rFonts w:ascii="Arial" w:hAnsi="Arial" w:cs="Arial"/>
          <w:sz w:val="24"/>
          <w:szCs w:val="24"/>
        </w:rPr>
        <w:t>De conformidad con lo señalado en</w:t>
      </w:r>
      <w:r w:rsidR="00096ABC" w:rsidRPr="00AB398E">
        <w:rPr>
          <w:rFonts w:ascii="Arial" w:hAnsi="Arial" w:cs="Arial"/>
          <w:sz w:val="24"/>
          <w:szCs w:val="24"/>
        </w:rPr>
        <w:t xml:space="preserve"> el artículo</w:t>
      </w:r>
      <w:r w:rsidR="00646384" w:rsidRPr="00AB398E">
        <w:rPr>
          <w:rFonts w:ascii="Arial" w:hAnsi="Arial" w:cs="Arial"/>
          <w:sz w:val="24"/>
          <w:szCs w:val="24"/>
        </w:rPr>
        <w:t xml:space="preserve"> 20 </w:t>
      </w:r>
      <w:proofErr w:type="gramStart"/>
      <w:r w:rsidR="00646384" w:rsidRPr="00AB398E">
        <w:rPr>
          <w:rFonts w:ascii="Arial" w:hAnsi="Arial" w:cs="Arial"/>
          <w:sz w:val="24"/>
          <w:szCs w:val="24"/>
        </w:rPr>
        <w:t>inciso</w:t>
      </w:r>
      <w:proofErr w:type="gramEnd"/>
      <w:r w:rsidR="00646384" w:rsidRPr="00AB398E">
        <w:rPr>
          <w:rFonts w:ascii="Arial" w:hAnsi="Arial" w:cs="Arial"/>
          <w:sz w:val="24"/>
          <w:szCs w:val="24"/>
        </w:rPr>
        <w:t xml:space="preserve"> d), </w:t>
      </w:r>
      <w:proofErr w:type="spellStart"/>
      <w:r w:rsidR="00646384" w:rsidRPr="00AB398E">
        <w:rPr>
          <w:rFonts w:ascii="Arial" w:hAnsi="Arial" w:cs="Arial"/>
          <w:sz w:val="24"/>
          <w:szCs w:val="24"/>
        </w:rPr>
        <w:t>subinciso</w:t>
      </w:r>
      <w:proofErr w:type="spellEnd"/>
      <w:r w:rsidR="00646384" w:rsidRPr="00AB398E">
        <w:rPr>
          <w:rFonts w:ascii="Arial" w:hAnsi="Arial" w:cs="Arial"/>
          <w:sz w:val="24"/>
          <w:szCs w:val="24"/>
        </w:rPr>
        <w:t xml:space="preserve"> I y artículo</w:t>
      </w:r>
      <w:r w:rsidR="00096ABC" w:rsidRPr="00AB398E">
        <w:rPr>
          <w:rFonts w:ascii="Arial" w:hAnsi="Arial" w:cs="Arial"/>
          <w:sz w:val="24"/>
          <w:szCs w:val="24"/>
        </w:rPr>
        <w:t xml:space="preserve"> 21 </w:t>
      </w:r>
      <w:r w:rsidR="009A1870" w:rsidRPr="00AB398E">
        <w:rPr>
          <w:rFonts w:ascii="Arial" w:hAnsi="Arial" w:cs="Arial"/>
          <w:sz w:val="24"/>
          <w:szCs w:val="24"/>
        </w:rPr>
        <w:t xml:space="preserve">numerales 1 y 2; </w:t>
      </w:r>
      <w:r w:rsidR="00096ABC" w:rsidRPr="00AB398E">
        <w:rPr>
          <w:rFonts w:ascii="Arial" w:hAnsi="Arial" w:cs="Arial"/>
          <w:sz w:val="24"/>
          <w:szCs w:val="24"/>
        </w:rPr>
        <w:t>del Reglamento</w:t>
      </w:r>
      <w:r w:rsidR="008C7955" w:rsidRPr="00AB398E">
        <w:rPr>
          <w:rFonts w:ascii="Arial" w:hAnsi="Arial" w:cs="Arial"/>
          <w:sz w:val="24"/>
          <w:szCs w:val="24"/>
        </w:rPr>
        <w:t>,</w:t>
      </w:r>
      <w:r w:rsidRPr="00AB398E">
        <w:rPr>
          <w:rFonts w:ascii="Arial" w:hAnsi="Arial" w:cs="Arial"/>
          <w:sz w:val="24"/>
          <w:szCs w:val="24"/>
        </w:rPr>
        <w:t xml:space="preserve"> p</w:t>
      </w:r>
      <w:r w:rsidR="006E2BED" w:rsidRPr="00AB398E">
        <w:rPr>
          <w:rFonts w:ascii="Arial" w:hAnsi="Arial" w:cs="Arial"/>
          <w:sz w:val="24"/>
          <w:szCs w:val="24"/>
        </w:rPr>
        <w:t>ara comprobar que</w:t>
      </w:r>
      <w:r w:rsidR="00C63313" w:rsidRPr="00AB398E">
        <w:rPr>
          <w:rFonts w:ascii="Arial" w:hAnsi="Arial" w:cs="Arial"/>
          <w:sz w:val="24"/>
          <w:szCs w:val="24"/>
        </w:rPr>
        <w:t xml:space="preserve"> los aspirantes cumplan con los requisitos descritos, los servidores públicos deberán recibir, revisar y/o cotejar los siguientes documentos</w:t>
      </w:r>
      <w:r w:rsidR="00405BF0" w:rsidRPr="00AB398E">
        <w:rPr>
          <w:rFonts w:ascii="Arial" w:hAnsi="Arial" w:cs="Arial"/>
          <w:sz w:val="24"/>
          <w:szCs w:val="24"/>
        </w:rPr>
        <w:t xml:space="preserve"> de acuerdo con lo establecido</w:t>
      </w:r>
      <w:r w:rsidRPr="00AB398E">
        <w:rPr>
          <w:rFonts w:ascii="Arial" w:hAnsi="Arial" w:cs="Arial"/>
          <w:sz w:val="24"/>
          <w:szCs w:val="24"/>
        </w:rPr>
        <w:t xml:space="preserve"> en el</w:t>
      </w:r>
      <w:r w:rsidR="00405BF0" w:rsidRPr="00AB398E">
        <w:rPr>
          <w:rFonts w:ascii="Arial" w:hAnsi="Arial" w:cs="Arial"/>
          <w:sz w:val="24"/>
          <w:szCs w:val="24"/>
        </w:rPr>
        <w:t xml:space="preserve"> Lista</w:t>
      </w:r>
      <w:r w:rsidRPr="00AB398E">
        <w:rPr>
          <w:rFonts w:ascii="Arial" w:hAnsi="Arial" w:cs="Arial"/>
          <w:sz w:val="24"/>
          <w:szCs w:val="24"/>
        </w:rPr>
        <w:t>do de requisitos y documentos p</w:t>
      </w:r>
      <w:r w:rsidR="00405BF0" w:rsidRPr="00AB398E">
        <w:rPr>
          <w:rFonts w:ascii="Arial" w:hAnsi="Arial" w:cs="Arial"/>
          <w:sz w:val="24"/>
          <w:szCs w:val="24"/>
        </w:rPr>
        <w:t xml:space="preserve">robatorios </w:t>
      </w:r>
      <w:r w:rsidR="00405BF0" w:rsidRPr="00AB398E">
        <w:rPr>
          <w:rFonts w:ascii="Arial" w:hAnsi="Arial" w:cs="Arial"/>
          <w:b/>
          <w:i/>
          <w:sz w:val="24"/>
          <w:szCs w:val="24"/>
        </w:rPr>
        <w:t>(Anexo 7)</w:t>
      </w:r>
      <w:r w:rsidR="00405BF0" w:rsidRPr="00AB398E">
        <w:rPr>
          <w:rFonts w:ascii="Arial" w:hAnsi="Arial" w:cs="Arial"/>
          <w:b/>
          <w:sz w:val="24"/>
          <w:szCs w:val="24"/>
        </w:rPr>
        <w:t>:</w:t>
      </w:r>
    </w:p>
    <w:p w:rsidR="00C63313" w:rsidRPr="00D926F6" w:rsidRDefault="00C63313" w:rsidP="00C63313">
      <w:pPr>
        <w:spacing w:after="0"/>
        <w:jc w:val="both"/>
        <w:rPr>
          <w:rFonts w:ascii="Arial" w:hAnsi="Arial" w:cs="Arial"/>
          <w:sz w:val="12"/>
          <w:szCs w:val="24"/>
        </w:rPr>
      </w:pPr>
    </w:p>
    <w:p w:rsidR="00CD4ECF" w:rsidRPr="00693FF3" w:rsidRDefault="00CD4ECF" w:rsidP="0024458B">
      <w:pPr>
        <w:pStyle w:val="Prrafodelista"/>
        <w:numPr>
          <w:ilvl w:val="0"/>
          <w:numId w:val="50"/>
        </w:numPr>
        <w:spacing w:after="0"/>
        <w:jc w:val="both"/>
        <w:rPr>
          <w:rFonts w:ascii="Arial" w:hAnsi="Arial" w:cs="Arial"/>
          <w:sz w:val="24"/>
          <w:szCs w:val="24"/>
        </w:rPr>
      </w:pPr>
      <w:r w:rsidRPr="00693FF3">
        <w:rPr>
          <w:rFonts w:ascii="Arial" w:hAnsi="Arial" w:cs="Arial"/>
          <w:sz w:val="24"/>
          <w:szCs w:val="24"/>
        </w:rPr>
        <w:t>Original de la cédula de registro con firma autógrafa (formato proporcionado por el IEEM</w:t>
      </w:r>
      <w:r w:rsidR="0046282E" w:rsidRPr="00693FF3">
        <w:rPr>
          <w:rFonts w:ascii="Arial" w:hAnsi="Arial" w:cs="Arial"/>
          <w:sz w:val="24"/>
          <w:szCs w:val="24"/>
        </w:rPr>
        <w:t xml:space="preserve"> o impreso de la página electrónica</w:t>
      </w:r>
      <w:r w:rsidRPr="00693FF3">
        <w:rPr>
          <w:rFonts w:ascii="Arial" w:hAnsi="Arial" w:cs="Arial"/>
          <w:sz w:val="24"/>
          <w:szCs w:val="24"/>
        </w:rPr>
        <w:t>).</w:t>
      </w:r>
    </w:p>
    <w:p w:rsidR="00D755DD" w:rsidRPr="00693FF3" w:rsidRDefault="00D755DD" w:rsidP="00D755DD">
      <w:pPr>
        <w:pStyle w:val="Prrafodelista"/>
        <w:numPr>
          <w:ilvl w:val="0"/>
          <w:numId w:val="50"/>
        </w:numPr>
        <w:spacing w:after="0"/>
        <w:jc w:val="both"/>
        <w:rPr>
          <w:rFonts w:ascii="Arial" w:hAnsi="Arial" w:cs="Arial"/>
          <w:sz w:val="24"/>
          <w:szCs w:val="24"/>
        </w:rPr>
      </w:pPr>
      <w:r w:rsidRPr="00693FF3">
        <w:rPr>
          <w:rFonts w:ascii="Arial" w:hAnsi="Arial" w:cs="Arial"/>
          <w:sz w:val="24"/>
          <w:szCs w:val="24"/>
        </w:rPr>
        <w:t>Copia por ambos lados de la credencial para votar</w:t>
      </w:r>
      <w:r w:rsidR="0044273D" w:rsidRPr="00693FF3">
        <w:rPr>
          <w:rFonts w:ascii="Arial" w:hAnsi="Arial" w:cs="Arial"/>
          <w:sz w:val="24"/>
          <w:szCs w:val="24"/>
        </w:rPr>
        <w:t xml:space="preserve"> vigente </w:t>
      </w:r>
      <w:r w:rsidRPr="00693FF3">
        <w:rPr>
          <w:rFonts w:ascii="Arial" w:hAnsi="Arial" w:cs="Arial"/>
          <w:sz w:val="24"/>
          <w:szCs w:val="24"/>
        </w:rPr>
        <w:t>(original para su cotejo).</w:t>
      </w:r>
    </w:p>
    <w:p w:rsidR="00D755DD" w:rsidRPr="00693FF3" w:rsidRDefault="00D755DD" w:rsidP="00D755DD">
      <w:pPr>
        <w:pStyle w:val="Prrafodelista"/>
        <w:numPr>
          <w:ilvl w:val="0"/>
          <w:numId w:val="50"/>
        </w:numPr>
        <w:spacing w:after="0"/>
        <w:jc w:val="both"/>
        <w:rPr>
          <w:rFonts w:ascii="Arial" w:hAnsi="Arial" w:cs="Arial"/>
          <w:sz w:val="24"/>
          <w:szCs w:val="24"/>
        </w:rPr>
      </w:pPr>
      <w:r w:rsidRPr="00693FF3">
        <w:rPr>
          <w:rFonts w:ascii="Arial" w:hAnsi="Arial" w:cs="Arial"/>
          <w:sz w:val="24"/>
          <w:szCs w:val="24"/>
        </w:rPr>
        <w:t xml:space="preserve">Copia del acta de nacimiento </w:t>
      </w:r>
      <w:r w:rsidR="0044273D" w:rsidRPr="00693FF3">
        <w:rPr>
          <w:rFonts w:ascii="Arial" w:hAnsi="Arial" w:cs="Arial"/>
          <w:sz w:val="24"/>
          <w:szCs w:val="24"/>
        </w:rPr>
        <w:t>(copia certificada para su cotejo)</w:t>
      </w:r>
      <w:r w:rsidRPr="00693FF3">
        <w:rPr>
          <w:rFonts w:ascii="Arial" w:hAnsi="Arial" w:cs="Arial"/>
          <w:sz w:val="24"/>
          <w:szCs w:val="24"/>
        </w:rPr>
        <w:t>.</w:t>
      </w:r>
    </w:p>
    <w:p w:rsidR="00D755DD" w:rsidRPr="00693FF3" w:rsidRDefault="00D755DD" w:rsidP="00D755DD">
      <w:pPr>
        <w:pStyle w:val="Prrafodelista"/>
        <w:numPr>
          <w:ilvl w:val="0"/>
          <w:numId w:val="50"/>
        </w:numPr>
        <w:spacing w:after="0"/>
        <w:jc w:val="both"/>
        <w:rPr>
          <w:rFonts w:ascii="Arial" w:hAnsi="Arial" w:cs="Arial"/>
          <w:sz w:val="24"/>
          <w:szCs w:val="24"/>
        </w:rPr>
      </w:pPr>
      <w:r w:rsidRPr="00693FF3">
        <w:rPr>
          <w:rFonts w:ascii="Arial" w:hAnsi="Arial" w:cs="Arial"/>
          <w:sz w:val="24"/>
          <w:szCs w:val="24"/>
        </w:rPr>
        <w:t>Original de la Declaratoria con firma autógrafa. (Formato proporcionado por el IEEM</w:t>
      </w:r>
      <w:r w:rsidR="0046282E" w:rsidRPr="00693FF3">
        <w:rPr>
          <w:rFonts w:ascii="Arial" w:hAnsi="Arial" w:cs="Arial"/>
          <w:sz w:val="24"/>
          <w:szCs w:val="24"/>
        </w:rPr>
        <w:t xml:space="preserve"> o impreso de la página electrónica</w:t>
      </w:r>
      <w:r w:rsidRPr="00693FF3">
        <w:rPr>
          <w:rFonts w:ascii="Arial" w:hAnsi="Arial" w:cs="Arial"/>
          <w:sz w:val="24"/>
          <w:szCs w:val="24"/>
        </w:rPr>
        <w:t>)</w:t>
      </w:r>
      <w:r w:rsidR="0046282E" w:rsidRPr="00693FF3">
        <w:rPr>
          <w:rFonts w:ascii="Arial" w:hAnsi="Arial" w:cs="Arial"/>
          <w:sz w:val="24"/>
          <w:szCs w:val="24"/>
        </w:rPr>
        <w:t>.</w:t>
      </w:r>
    </w:p>
    <w:p w:rsidR="00D755DD" w:rsidRPr="00693FF3" w:rsidRDefault="00D755DD" w:rsidP="00D755DD">
      <w:pPr>
        <w:pStyle w:val="Prrafodelista"/>
        <w:numPr>
          <w:ilvl w:val="0"/>
          <w:numId w:val="50"/>
        </w:numPr>
        <w:spacing w:after="0"/>
        <w:jc w:val="both"/>
        <w:rPr>
          <w:rFonts w:ascii="Arial" w:hAnsi="Arial" w:cs="Arial"/>
          <w:sz w:val="24"/>
          <w:szCs w:val="24"/>
        </w:rPr>
      </w:pPr>
      <w:r w:rsidRPr="00693FF3">
        <w:rPr>
          <w:rFonts w:ascii="Arial" w:hAnsi="Arial" w:cs="Arial"/>
          <w:sz w:val="24"/>
          <w:szCs w:val="24"/>
        </w:rPr>
        <w:t>Original, en su caso, de la constancia de residencia, solo en caso de que no sea originario del Estado de México.</w:t>
      </w:r>
    </w:p>
    <w:p w:rsidR="00D926F6" w:rsidRDefault="00070A58" w:rsidP="00D926F6">
      <w:pPr>
        <w:pStyle w:val="Prrafodelista"/>
        <w:numPr>
          <w:ilvl w:val="0"/>
          <w:numId w:val="50"/>
        </w:numPr>
        <w:spacing w:after="0"/>
        <w:jc w:val="both"/>
        <w:rPr>
          <w:rFonts w:ascii="Arial" w:hAnsi="Arial" w:cs="Arial"/>
          <w:sz w:val="24"/>
          <w:szCs w:val="24"/>
        </w:rPr>
      </w:pPr>
      <w:r w:rsidRPr="00693FF3">
        <w:rPr>
          <w:rFonts w:ascii="Arial" w:hAnsi="Arial" w:cs="Arial"/>
          <w:sz w:val="24"/>
          <w:szCs w:val="24"/>
        </w:rPr>
        <w:t xml:space="preserve">Currículum vitae </w:t>
      </w:r>
      <w:r w:rsidR="000F4AF1" w:rsidRPr="00693FF3">
        <w:rPr>
          <w:rFonts w:ascii="Arial" w:hAnsi="Arial" w:cs="Arial"/>
          <w:sz w:val="24"/>
          <w:szCs w:val="24"/>
        </w:rPr>
        <w:t xml:space="preserve">el cual deberá contener entre otros datos, el nombre completo; domicilio particular; teléfono; correo electrónico; trayectoria laboral, académica, política, docente y profesional; publicaciones; actividad empresarial; cargos de elección popular; participación comunitaria o ciudadana y, en todos </w:t>
      </w:r>
      <w:r w:rsidR="006B2EE2" w:rsidRPr="00693FF3">
        <w:rPr>
          <w:rFonts w:ascii="Arial" w:hAnsi="Arial" w:cs="Arial"/>
          <w:sz w:val="24"/>
          <w:szCs w:val="24"/>
        </w:rPr>
        <w:t>l</w:t>
      </w:r>
      <w:r w:rsidR="000F4AF1" w:rsidRPr="00693FF3">
        <w:rPr>
          <w:rFonts w:ascii="Arial" w:hAnsi="Arial" w:cs="Arial"/>
          <w:sz w:val="24"/>
          <w:szCs w:val="24"/>
        </w:rPr>
        <w:t>os casos el carácter de su participación</w:t>
      </w:r>
      <w:r w:rsidR="00113D83" w:rsidRPr="00693FF3">
        <w:rPr>
          <w:rFonts w:ascii="Arial" w:hAnsi="Arial" w:cs="Arial"/>
          <w:sz w:val="24"/>
          <w:szCs w:val="24"/>
        </w:rPr>
        <w:t xml:space="preserve">, compromiso democrático, prestigio público y profesional, pluralidad cultural, y conocimientos en materia </w:t>
      </w:r>
      <w:r w:rsidR="00030646" w:rsidRPr="00693FF3">
        <w:rPr>
          <w:rFonts w:ascii="Arial" w:hAnsi="Arial" w:cs="Arial"/>
          <w:sz w:val="24"/>
          <w:szCs w:val="24"/>
        </w:rPr>
        <w:t>electoral</w:t>
      </w:r>
      <w:r w:rsidR="000F4AF1" w:rsidRPr="00693FF3">
        <w:rPr>
          <w:rFonts w:ascii="Arial" w:hAnsi="Arial" w:cs="Arial"/>
          <w:sz w:val="24"/>
          <w:szCs w:val="24"/>
        </w:rPr>
        <w:t>. Qu</w:t>
      </w:r>
      <w:r w:rsidRPr="00693FF3">
        <w:rPr>
          <w:rFonts w:ascii="Arial" w:hAnsi="Arial" w:cs="Arial"/>
          <w:sz w:val="24"/>
          <w:szCs w:val="24"/>
        </w:rPr>
        <w:t xml:space="preserve">e incluya copias de la totalidad de la documentación probatoria </w:t>
      </w:r>
      <w:r w:rsidR="0044273D" w:rsidRPr="00693FF3">
        <w:rPr>
          <w:rFonts w:ascii="Arial" w:hAnsi="Arial" w:cs="Arial"/>
          <w:sz w:val="24"/>
          <w:szCs w:val="24"/>
        </w:rPr>
        <w:t xml:space="preserve">(para el caso de los antecedentes académicos, solo deberá presentar el comprobante que acredite el último grado de estudios, en caso de haber realizado diplomados y especialidades, adicionalmente deberá presentar el documento correspondiente. </w:t>
      </w:r>
      <w:r w:rsidR="001172B9" w:rsidRPr="00693FF3">
        <w:rPr>
          <w:rFonts w:ascii="Arial" w:hAnsi="Arial" w:cs="Arial"/>
          <w:sz w:val="24"/>
          <w:szCs w:val="24"/>
        </w:rPr>
        <w:t>En su caso las publicaciones, certificados, comprobantes con valor curricular u otros documentos que acrediten que el aspirante cuenta con los conocimientos para el desempeño adecuado de sus funciones).</w:t>
      </w:r>
    </w:p>
    <w:p w:rsidR="00070A58" w:rsidRDefault="00070A58" w:rsidP="0024458B">
      <w:pPr>
        <w:pStyle w:val="Prrafodelista"/>
        <w:numPr>
          <w:ilvl w:val="0"/>
          <w:numId w:val="50"/>
        </w:numPr>
        <w:spacing w:after="0"/>
        <w:jc w:val="both"/>
        <w:rPr>
          <w:rFonts w:ascii="Arial" w:hAnsi="Arial" w:cs="Arial"/>
          <w:sz w:val="24"/>
          <w:szCs w:val="24"/>
        </w:rPr>
      </w:pPr>
      <w:r w:rsidRPr="00693FF3">
        <w:rPr>
          <w:rFonts w:ascii="Arial" w:hAnsi="Arial" w:cs="Arial"/>
          <w:sz w:val="24"/>
          <w:szCs w:val="24"/>
        </w:rPr>
        <w:t>Resumen curricular en un máximo de una cuartilla en formato de letra Arial 12, sin domicilio ni teléfono</w:t>
      </w:r>
      <w:r w:rsidR="000F4AF1" w:rsidRPr="00693FF3">
        <w:rPr>
          <w:rFonts w:ascii="Arial" w:hAnsi="Arial" w:cs="Arial"/>
          <w:sz w:val="24"/>
          <w:szCs w:val="24"/>
        </w:rPr>
        <w:t>,</w:t>
      </w:r>
      <w:r w:rsidRPr="00693FF3">
        <w:rPr>
          <w:rFonts w:ascii="Arial" w:hAnsi="Arial" w:cs="Arial"/>
          <w:sz w:val="24"/>
          <w:szCs w:val="24"/>
        </w:rPr>
        <w:t xml:space="preserve"> para su publicación.</w:t>
      </w:r>
    </w:p>
    <w:p w:rsidR="00625326" w:rsidRDefault="00625326" w:rsidP="00625326">
      <w:pPr>
        <w:spacing w:after="0"/>
        <w:jc w:val="both"/>
        <w:rPr>
          <w:rFonts w:ascii="Arial" w:hAnsi="Arial" w:cs="Arial"/>
          <w:sz w:val="24"/>
          <w:szCs w:val="24"/>
        </w:rPr>
      </w:pPr>
    </w:p>
    <w:p w:rsidR="00625326" w:rsidRPr="00BA66C1" w:rsidRDefault="00625326" w:rsidP="00625326">
      <w:pPr>
        <w:spacing w:after="0"/>
        <w:jc w:val="both"/>
        <w:rPr>
          <w:rFonts w:ascii="Arial" w:hAnsi="Arial" w:cs="Arial"/>
          <w:sz w:val="24"/>
          <w:szCs w:val="24"/>
        </w:rPr>
      </w:pPr>
      <w:r w:rsidRPr="002751A9">
        <w:rPr>
          <w:rFonts w:ascii="Arial" w:hAnsi="Arial" w:cs="Arial"/>
          <w:sz w:val="14"/>
          <w:szCs w:val="14"/>
          <w:vertAlign w:val="superscript"/>
        </w:rPr>
        <w:t>1</w:t>
      </w:r>
      <w:r w:rsidRPr="002751A9">
        <w:rPr>
          <w:rFonts w:ascii="Arial" w:hAnsi="Arial" w:cs="Arial"/>
          <w:sz w:val="14"/>
          <w:szCs w:val="14"/>
        </w:rPr>
        <w:t xml:space="preserve"> Ahora Ciudad de México</w:t>
      </w:r>
      <w:r>
        <w:rPr>
          <w:rFonts w:ascii="Arial" w:hAnsi="Arial" w:cs="Arial"/>
          <w:sz w:val="14"/>
          <w:szCs w:val="14"/>
        </w:rPr>
        <w:t>.</w:t>
      </w:r>
    </w:p>
    <w:p w:rsidR="00625326" w:rsidRPr="00625326" w:rsidRDefault="00625326" w:rsidP="00625326">
      <w:pPr>
        <w:spacing w:after="0"/>
        <w:jc w:val="both"/>
        <w:rPr>
          <w:rFonts w:ascii="Arial" w:hAnsi="Arial" w:cs="Arial"/>
          <w:sz w:val="24"/>
          <w:szCs w:val="24"/>
        </w:rPr>
      </w:pPr>
    </w:p>
    <w:p w:rsidR="00D755DD" w:rsidRPr="00693FF3" w:rsidRDefault="00D755DD" w:rsidP="00D755DD">
      <w:pPr>
        <w:numPr>
          <w:ilvl w:val="0"/>
          <w:numId w:val="50"/>
        </w:numPr>
        <w:spacing w:after="0"/>
        <w:contextualSpacing/>
        <w:jc w:val="both"/>
        <w:rPr>
          <w:rFonts w:ascii="Arial" w:hAnsi="Arial" w:cs="Arial"/>
          <w:sz w:val="24"/>
          <w:szCs w:val="24"/>
        </w:rPr>
      </w:pPr>
      <w:r w:rsidRPr="00693FF3">
        <w:rPr>
          <w:rFonts w:ascii="Arial" w:hAnsi="Arial" w:cs="Arial"/>
          <w:sz w:val="24"/>
          <w:szCs w:val="24"/>
        </w:rPr>
        <w:lastRenderedPageBreak/>
        <w:t xml:space="preserve">Original del escrito de dos cuartillas como máximo en el que </w:t>
      </w:r>
      <w:r w:rsidR="0044273D" w:rsidRPr="00693FF3">
        <w:rPr>
          <w:rFonts w:ascii="Arial" w:hAnsi="Arial" w:cs="Arial"/>
          <w:sz w:val="24"/>
          <w:szCs w:val="24"/>
        </w:rPr>
        <w:t xml:space="preserve">la </w:t>
      </w:r>
      <w:r w:rsidR="00030646" w:rsidRPr="00693FF3">
        <w:rPr>
          <w:rFonts w:ascii="Arial" w:hAnsi="Arial" w:cs="Arial"/>
          <w:sz w:val="24"/>
          <w:szCs w:val="24"/>
        </w:rPr>
        <w:t xml:space="preserve">ciudadana </w:t>
      </w:r>
      <w:r w:rsidR="0044273D" w:rsidRPr="00693FF3">
        <w:rPr>
          <w:rFonts w:ascii="Arial" w:hAnsi="Arial" w:cs="Arial"/>
          <w:sz w:val="24"/>
          <w:szCs w:val="24"/>
        </w:rPr>
        <w:t>o el</w:t>
      </w:r>
      <w:r w:rsidR="00030646" w:rsidRPr="00693FF3">
        <w:rPr>
          <w:rFonts w:ascii="Arial" w:hAnsi="Arial" w:cs="Arial"/>
          <w:sz w:val="24"/>
          <w:szCs w:val="24"/>
        </w:rPr>
        <w:t xml:space="preserve"> ciudadano</w:t>
      </w:r>
      <w:r w:rsidRPr="00693FF3">
        <w:rPr>
          <w:rFonts w:ascii="Arial" w:hAnsi="Arial" w:cs="Arial"/>
          <w:sz w:val="24"/>
          <w:szCs w:val="24"/>
        </w:rPr>
        <w:t xml:space="preserve"> exprese las razones por las que aspira a ser designad</w:t>
      </w:r>
      <w:r w:rsidR="0044273D" w:rsidRPr="00693FF3">
        <w:rPr>
          <w:rFonts w:ascii="Arial" w:hAnsi="Arial" w:cs="Arial"/>
          <w:sz w:val="24"/>
          <w:szCs w:val="24"/>
        </w:rPr>
        <w:t>a o designado como</w:t>
      </w:r>
      <w:r w:rsidRPr="00693FF3">
        <w:rPr>
          <w:rFonts w:ascii="Arial" w:hAnsi="Arial" w:cs="Arial"/>
          <w:sz w:val="24"/>
          <w:szCs w:val="24"/>
        </w:rPr>
        <w:t xml:space="preserve"> Consejera o Consejero Electoral Distrital o Municipal.</w:t>
      </w:r>
    </w:p>
    <w:p w:rsidR="005D765D" w:rsidRPr="00693FF3" w:rsidRDefault="00F35C3E" w:rsidP="00F35C3E">
      <w:pPr>
        <w:pStyle w:val="Prrafodelista"/>
        <w:numPr>
          <w:ilvl w:val="0"/>
          <w:numId w:val="50"/>
        </w:numPr>
        <w:spacing w:after="0"/>
        <w:jc w:val="both"/>
        <w:rPr>
          <w:rFonts w:ascii="Arial" w:hAnsi="Arial" w:cs="Arial"/>
          <w:sz w:val="24"/>
          <w:szCs w:val="24"/>
        </w:rPr>
      </w:pPr>
      <w:r w:rsidRPr="00693FF3">
        <w:rPr>
          <w:rFonts w:ascii="Arial" w:hAnsi="Arial" w:cs="Arial"/>
          <w:sz w:val="24"/>
          <w:szCs w:val="24"/>
        </w:rPr>
        <w:t xml:space="preserve">Copia del comprobante de domicilio que corresponda al </w:t>
      </w:r>
      <w:r w:rsidR="005351F3" w:rsidRPr="00693FF3">
        <w:rPr>
          <w:rFonts w:ascii="Arial" w:hAnsi="Arial" w:cs="Arial"/>
          <w:sz w:val="24"/>
          <w:szCs w:val="24"/>
        </w:rPr>
        <w:t xml:space="preserve">Municipio </w:t>
      </w:r>
      <w:r w:rsidR="00186D94" w:rsidRPr="00693FF3">
        <w:rPr>
          <w:rFonts w:ascii="Arial" w:hAnsi="Arial" w:cs="Arial"/>
          <w:sz w:val="24"/>
          <w:szCs w:val="24"/>
        </w:rPr>
        <w:t>de residencia</w:t>
      </w:r>
      <w:r w:rsidRPr="00693FF3">
        <w:rPr>
          <w:rFonts w:ascii="Arial" w:hAnsi="Arial" w:cs="Arial"/>
          <w:sz w:val="24"/>
          <w:szCs w:val="24"/>
        </w:rPr>
        <w:t xml:space="preserve"> (original para su cotejo).</w:t>
      </w:r>
    </w:p>
    <w:p w:rsidR="00186D94" w:rsidRDefault="00186D94" w:rsidP="00186D94">
      <w:pPr>
        <w:pStyle w:val="Prrafodelista"/>
        <w:numPr>
          <w:ilvl w:val="0"/>
          <w:numId w:val="50"/>
        </w:numPr>
        <w:spacing w:after="0"/>
        <w:jc w:val="both"/>
        <w:rPr>
          <w:rFonts w:ascii="Arial" w:hAnsi="Arial" w:cs="Arial"/>
          <w:sz w:val="24"/>
          <w:szCs w:val="24"/>
        </w:rPr>
      </w:pPr>
      <w:r w:rsidRPr="00693FF3">
        <w:rPr>
          <w:rFonts w:ascii="Arial" w:hAnsi="Arial" w:cs="Arial"/>
          <w:sz w:val="24"/>
          <w:szCs w:val="24"/>
        </w:rPr>
        <w:t>Copia de la Clave Única de Registro de Población (CURP) (original para su cotejo).</w:t>
      </w:r>
    </w:p>
    <w:p w:rsidR="00624FDF" w:rsidRDefault="00624FDF" w:rsidP="00624FDF">
      <w:pPr>
        <w:spacing w:after="0"/>
        <w:jc w:val="both"/>
        <w:rPr>
          <w:rFonts w:ascii="Arial" w:hAnsi="Arial" w:cs="Arial"/>
          <w:sz w:val="24"/>
          <w:szCs w:val="24"/>
        </w:rPr>
      </w:pPr>
    </w:p>
    <w:p w:rsidR="00C63313" w:rsidRDefault="00C63313" w:rsidP="00C63313">
      <w:pPr>
        <w:spacing w:after="0"/>
        <w:jc w:val="both"/>
        <w:rPr>
          <w:rFonts w:ascii="Arial" w:hAnsi="Arial" w:cs="Arial"/>
          <w:sz w:val="24"/>
          <w:szCs w:val="24"/>
        </w:rPr>
      </w:pPr>
      <w:r w:rsidRPr="00693FF3">
        <w:rPr>
          <w:rFonts w:ascii="Arial" w:hAnsi="Arial" w:cs="Arial"/>
          <w:sz w:val="24"/>
          <w:szCs w:val="24"/>
        </w:rPr>
        <w:t>Una</w:t>
      </w:r>
      <w:r w:rsidR="00B547BC" w:rsidRPr="00693FF3">
        <w:rPr>
          <w:rFonts w:ascii="Arial" w:hAnsi="Arial" w:cs="Arial"/>
          <w:sz w:val="24"/>
          <w:szCs w:val="24"/>
        </w:rPr>
        <w:t xml:space="preserve"> vez que los servidores comisionados</w:t>
      </w:r>
      <w:r w:rsidRPr="00693FF3">
        <w:rPr>
          <w:rFonts w:ascii="Arial" w:hAnsi="Arial" w:cs="Arial"/>
          <w:sz w:val="24"/>
          <w:szCs w:val="24"/>
        </w:rPr>
        <w:t xml:space="preserve"> </w:t>
      </w:r>
      <w:r w:rsidRPr="00AB398E">
        <w:rPr>
          <w:rFonts w:ascii="Arial" w:hAnsi="Arial" w:cs="Arial"/>
          <w:sz w:val="24"/>
          <w:szCs w:val="24"/>
        </w:rPr>
        <w:t xml:space="preserve">concluyan con la verificación, le devolverán </w:t>
      </w:r>
      <w:r w:rsidR="00B732C0" w:rsidRPr="00AB398E">
        <w:rPr>
          <w:rFonts w:ascii="Arial" w:hAnsi="Arial" w:cs="Arial"/>
          <w:sz w:val="24"/>
          <w:szCs w:val="24"/>
        </w:rPr>
        <w:t xml:space="preserve">al </w:t>
      </w:r>
      <w:r w:rsidRPr="00AB398E">
        <w:rPr>
          <w:rFonts w:ascii="Arial" w:hAnsi="Arial" w:cs="Arial"/>
          <w:sz w:val="24"/>
          <w:szCs w:val="24"/>
        </w:rPr>
        <w:t xml:space="preserve">aspirante los documentos originales, con excepción de </w:t>
      </w:r>
      <w:r w:rsidR="00EA4ED1" w:rsidRPr="00AB398E">
        <w:rPr>
          <w:rFonts w:ascii="Arial" w:hAnsi="Arial" w:cs="Arial"/>
          <w:sz w:val="24"/>
          <w:szCs w:val="24"/>
        </w:rPr>
        <w:t xml:space="preserve">la cédula de registro, la declaratoria, el escrito en el que exprese las razones por las que aspira a ser designado, el </w:t>
      </w:r>
      <w:proofErr w:type="spellStart"/>
      <w:r w:rsidR="00EA4ED1" w:rsidRPr="00AB398E">
        <w:rPr>
          <w:rFonts w:ascii="Arial" w:hAnsi="Arial" w:cs="Arial"/>
          <w:sz w:val="24"/>
          <w:szCs w:val="24"/>
        </w:rPr>
        <w:t>curriculum</w:t>
      </w:r>
      <w:proofErr w:type="spellEnd"/>
      <w:r w:rsidR="00EA4ED1" w:rsidRPr="00AB398E">
        <w:rPr>
          <w:rFonts w:ascii="Arial" w:hAnsi="Arial" w:cs="Arial"/>
          <w:sz w:val="24"/>
          <w:szCs w:val="24"/>
        </w:rPr>
        <w:t xml:space="preserve"> vitae, el resumen curricular, la constancia de residencia (en su caso)</w:t>
      </w:r>
      <w:r w:rsidR="006262AB" w:rsidRPr="00AB398E">
        <w:rPr>
          <w:rFonts w:ascii="Arial" w:hAnsi="Arial" w:cs="Arial"/>
          <w:sz w:val="24"/>
          <w:szCs w:val="24"/>
        </w:rPr>
        <w:t>, estos documentos formarán parte del expediente respectivo</w:t>
      </w:r>
      <w:r w:rsidRPr="00AB398E">
        <w:rPr>
          <w:rFonts w:ascii="Arial" w:hAnsi="Arial" w:cs="Arial"/>
          <w:sz w:val="24"/>
          <w:szCs w:val="24"/>
        </w:rPr>
        <w:t xml:space="preserve"> </w:t>
      </w:r>
      <w:r w:rsidR="007450AB" w:rsidRPr="00AB398E">
        <w:rPr>
          <w:rFonts w:ascii="Arial" w:hAnsi="Arial" w:cs="Arial"/>
          <w:sz w:val="24"/>
          <w:szCs w:val="24"/>
        </w:rPr>
        <w:t>(colocarán</w:t>
      </w:r>
      <w:r w:rsidRPr="00AB398E">
        <w:rPr>
          <w:rFonts w:ascii="Arial" w:hAnsi="Arial" w:cs="Arial"/>
          <w:sz w:val="24"/>
          <w:szCs w:val="24"/>
        </w:rPr>
        <w:t xml:space="preserve"> el sello con la leyenda </w:t>
      </w:r>
      <w:r w:rsidRPr="00693FF3">
        <w:rPr>
          <w:rFonts w:ascii="Arial" w:hAnsi="Arial" w:cs="Arial"/>
          <w:sz w:val="24"/>
          <w:szCs w:val="24"/>
        </w:rPr>
        <w:t>“</w:t>
      </w:r>
      <w:r w:rsidR="00186D94" w:rsidRPr="00693FF3">
        <w:rPr>
          <w:rFonts w:ascii="Arial" w:hAnsi="Arial" w:cs="Arial"/>
          <w:sz w:val="24"/>
          <w:szCs w:val="24"/>
        </w:rPr>
        <w:t>COTEJADO</w:t>
      </w:r>
      <w:r w:rsidRPr="00693FF3">
        <w:rPr>
          <w:rFonts w:ascii="Arial" w:hAnsi="Arial" w:cs="Arial"/>
          <w:sz w:val="24"/>
          <w:szCs w:val="24"/>
        </w:rPr>
        <w:t xml:space="preserve">” </w:t>
      </w:r>
      <w:r w:rsidR="008D6853" w:rsidRPr="00693FF3">
        <w:rPr>
          <w:rFonts w:ascii="Arial" w:hAnsi="Arial" w:cs="Arial"/>
          <w:sz w:val="24"/>
          <w:szCs w:val="24"/>
        </w:rPr>
        <w:t>en</w:t>
      </w:r>
      <w:r w:rsidRPr="00693FF3">
        <w:rPr>
          <w:rFonts w:ascii="Arial" w:hAnsi="Arial" w:cs="Arial"/>
          <w:sz w:val="24"/>
          <w:szCs w:val="24"/>
        </w:rPr>
        <w:t xml:space="preserve"> las copias una vez </w:t>
      </w:r>
      <w:r w:rsidR="008E4515" w:rsidRPr="00693FF3">
        <w:rPr>
          <w:rFonts w:ascii="Arial" w:hAnsi="Arial" w:cs="Arial"/>
          <w:sz w:val="24"/>
          <w:szCs w:val="24"/>
        </w:rPr>
        <w:t>que é</w:t>
      </w:r>
      <w:r w:rsidR="008D6853" w:rsidRPr="00693FF3">
        <w:rPr>
          <w:rFonts w:ascii="Arial" w:hAnsi="Arial" w:cs="Arial"/>
          <w:sz w:val="24"/>
          <w:szCs w:val="24"/>
        </w:rPr>
        <w:t xml:space="preserve">stas fueron </w:t>
      </w:r>
      <w:r w:rsidRPr="00693FF3">
        <w:rPr>
          <w:rFonts w:ascii="Arial" w:hAnsi="Arial" w:cs="Arial"/>
          <w:sz w:val="24"/>
          <w:szCs w:val="24"/>
        </w:rPr>
        <w:t>confrontadas con los originales</w:t>
      </w:r>
      <w:r w:rsidR="007450AB" w:rsidRPr="00693FF3">
        <w:rPr>
          <w:rFonts w:ascii="Arial" w:hAnsi="Arial" w:cs="Arial"/>
          <w:sz w:val="24"/>
          <w:szCs w:val="24"/>
        </w:rPr>
        <w:t>)</w:t>
      </w:r>
      <w:r w:rsidR="00186D94" w:rsidRPr="00693FF3">
        <w:rPr>
          <w:rFonts w:ascii="Arial" w:hAnsi="Arial" w:cs="Arial"/>
          <w:sz w:val="24"/>
          <w:szCs w:val="24"/>
        </w:rPr>
        <w:t>; a</w:t>
      </w:r>
      <w:r w:rsidR="00613DFE" w:rsidRPr="00693FF3">
        <w:rPr>
          <w:rFonts w:ascii="Arial" w:hAnsi="Arial" w:cs="Arial"/>
          <w:sz w:val="24"/>
          <w:szCs w:val="24"/>
        </w:rPr>
        <w:t xml:space="preserve">sí mismo entregarán al aspirante </w:t>
      </w:r>
      <w:r w:rsidR="00186D94" w:rsidRPr="00693FF3">
        <w:rPr>
          <w:rFonts w:ascii="Arial" w:hAnsi="Arial" w:cs="Arial"/>
          <w:sz w:val="24"/>
          <w:szCs w:val="24"/>
        </w:rPr>
        <w:t>un</w:t>
      </w:r>
      <w:r w:rsidR="00613DFE" w:rsidRPr="00693FF3">
        <w:rPr>
          <w:rFonts w:ascii="Arial" w:hAnsi="Arial" w:cs="Arial"/>
          <w:sz w:val="24"/>
          <w:szCs w:val="24"/>
        </w:rPr>
        <w:t xml:space="preserve"> ejemplar de la Guía de estudio para la </w:t>
      </w:r>
      <w:r w:rsidR="001869F0" w:rsidRPr="00693FF3">
        <w:rPr>
          <w:rFonts w:ascii="Arial" w:hAnsi="Arial" w:cs="Arial"/>
          <w:sz w:val="24"/>
          <w:szCs w:val="24"/>
        </w:rPr>
        <w:t>valoración de c</w:t>
      </w:r>
      <w:r w:rsidR="001A2622" w:rsidRPr="00693FF3">
        <w:rPr>
          <w:rFonts w:ascii="Arial" w:hAnsi="Arial" w:cs="Arial"/>
          <w:sz w:val="24"/>
          <w:szCs w:val="24"/>
        </w:rPr>
        <w:t>onocimientos e</w:t>
      </w:r>
      <w:r w:rsidR="00613DFE" w:rsidRPr="00693FF3">
        <w:rPr>
          <w:rFonts w:ascii="Arial" w:hAnsi="Arial" w:cs="Arial"/>
          <w:sz w:val="24"/>
          <w:szCs w:val="24"/>
        </w:rPr>
        <w:t>lectorales.</w:t>
      </w:r>
    </w:p>
    <w:p w:rsidR="00EA4ED1" w:rsidRDefault="00EA4ED1" w:rsidP="00C63313">
      <w:pPr>
        <w:spacing w:after="0"/>
        <w:jc w:val="both"/>
        <w:rPr>
          <w:rFonts w:ascii="Arial" w:hAnsi="Arial" w:cs="Arial"/>
          <w:sz w:val="24"/>
          <w:szCs w:val="24"/>
        </w:rPr>
      </w:pPr>
    </w:p>
    <w:p w:rsidR="008C5018" w:rsidRPr="00693FF3" w:rsidRDefault="008C5018" w:rsidP="008C5018">
      <w:pPr>
        <w:spacing w:after="0"/>
        <w:jc w:val="both"/>
        <w:rPr>
          <w:rFonts w:ascii="Arial" w:hAnsi="Arial" w:cs="Arial"/>
          <w:sz w:val="24"/>
          <w:szCs w:val="24"/>
        </w:rPr>
      </w:pPr>
      <w:r w:rsidRPr="00693FF3">
        <w:rPr>
          <w:rFonts w:ascii="Arial" w:hAnsi="Arial" w:cs="Arial"/>
          <w:sz w:val="24"/>
          <w:szCs w:val="24"/>
        </w:rPr>
        <w:t xml:space="preserve">Para comprobar que los aspirantes cumplan los requisitos descritos, los </w:t>
      </w:r>
      <w:r w:rsidR="00C6058B" w:rsidRPr="00693FF3">
        <w:rPr>
          <w:rFonts w:ascii="Arial" w:hAnsi="Arial" w:cs="Arial"/>
          <w:sz w:val="24"/>
          <w:szCs w:val="24"/>
        </w:rPr>
        <w:t>s</w:t>
      </w:r>
      <w:r w:rsidRPr="00693FF3">
        <w:rPr>
          <w:rFonts w:ascii="Arial" w:hAnsi="Arial" w:cs="Arial"/>
          <w:sz w:val="24"/>
          <w:szCs w:val="24"/>
        </w:rPr>
        <w:t xml:space="preserve">ervidores </w:t>
      </w:r>
      <w:r w:rsidR="00C6058B" w:rsidRPr="00693FF3">
        <w:rPr>
          <w:rFonts w:ascii="Arial" w:hAnsi="Arial" w:cs="Arial"/>
          <w:sz w:val="24"/>
          <w:szCs w:val="24"/>
        </w:rPr>
        <w:t>comisionados</w:t>
      </w:r>
      <w:r w:rsidRPr="00693FF3">
        <w:rPr>
          <w:rFonts w:ascii="Arial" w:hAnsi="Arial" w:cs="Arial"/>
          <w:sz w:val="24"/>
          <w:szCs w:val="24"/>
        </w:rPr>
        <w:t xml:space="preserve"> deberán recibir, revisar y cotejar los documentos solicitados, en caso de que los documentos solicitados no </w:t>
      </w:r>
      <w:r w:rsidR="001C57D6" w:rsidRPr="00693FF3">
        <w:rPr>
          <w:rFonts w:ascii="Arial" w:hAnsi="Arial" w:cs="Arial"/>
          <w:sz w:val="24"/>
          <w:szCs w:val="24"/>
        </w:rPr>
        <w:t xml:space="preserve">estén </w:t>
      </w:r>
      <w:r w:rsidR="008E4515" w:rsidRPr="00693FF3">
        <w:rPr>
          <w:rFonts w:ascii="Arial" w:hAnsi="Arial" w:cs="Arial"/>
          <w:sz w:val="24"/>
          <w:szCs w:val="24"/>
        </w:rPr>
        <w:t>completos</w:t>
      </w:r>
      <w:r w:rsidR="006E2BED" w:rsidRPr="00693FF3">
        <w:rPr>
          <w:rFonts w:ascii="Arial" w:hAnsi="Arial" w:cs="Arial"/>
          <w:sz w:val="24"/>
          <w:szCs w:val="24"/>
        </w:rPr>
        <w:t>, el servidor</w:t>
      </w:r>
      <w:r w:rsidRPr="00693FF3">
        <w:rPr>
          <w:rFonts w:ascii="Arial" w:hAnsi="Arial" w:cs="Arial"/>
          <w:sz w:val="24"/>
          <w:szCs w:val="24"/>
        </w:rPr>
        <w:t xml:space="preserve"> </w:t>
      </w:r>
      <w:r w:rsidR="006E0947" w:rsidRPr="00693FF3">
        <w:rPr>
          <w:rFonts w:ascii="Arial" w:hAnsi="Arial" w:cs="Arial"/>
          <w:sz w:val="24"/>
          <w:szCs w:val="24"/>
        </w:rPr>
        <w:t xml:space="preserve">comisionado </w:t>
      </w:r>
      <w:r w:rsidRPr="00693FF3">
        <w:rPr>
          <w:rFonts w:ascii="Arial" w:hAnsi="Arial" w:cs="Arial"/>
          <w:sz w:val="24"/>
          <w:szCs w:val="24"/>
        </w:rPr>
        <w:t xml:space="preserve">le informará a la ciudadana o </w:t>
      </w:r>
      <w:r w:rsidR="006E0C7B" w:rsidRPr="00693FF3">
        <w:rPr>
          <w:rFonts w:ascii="Arial" w:hAnsi="Arial" w:cs="Arial"/>
          <w:sz w:val="24"/>
          <w:szCs w:val="24"/>
        </w:rPr>
        <w:t xml:space="preserve">al </w:t>
      </w:r>
      <w:r w:rsidRPr="00693FF3">
        <w:rPr>
          <w:rFonts w:ascii="Arial" w:hAnsi="Arial" w:cs="Arial"/>
          <w:sz w:val="24"/>
          <w:szCs w:val="24"/>
        </w:rPr>
        <w:t xml:space="preserve">ciudadano lo que es necesario </w:t>
      </w:r>
      <w:r w:rsidR="00C6058B" w:rsidRPr="00693FF3">
        <w:rPr>
          <w:rFonts w:ascii="Arial" w:hAnsi="Arial" w:cs="Arial"/>
          <w:sz w:val="24"/>
          <w:szCs w:val="24"/>
        </w:rPr>
        <w:t>corregir,</w:t>
      </w:r>
      <w:r w:rsidRPr="00693FF3">
        <w:rPr>
          <w:rFonts w:ascii="Arial" w:hAnsi="Arial" w:cs="Arial"/>
          <w:sz w:val="24"/>
          <w:szCs w:val="24"/>
        </w:rPr>
        <w:t xml:space="preserve"> </w:t>
      </w:r>
      <w:r w:rsidR="00C6058B" w:rsidRPr="00693FF3">
        <w:rPr>
          <w:rFonts w:ascii="Arial" w:hAnsi="Arial" w:cs="Arial"/>
          <w:sz w:val="24"/>
          <w:szCs w:val="24"/>
        </w:rPr>
        <w:t xml:space="preserve">la </w:t>
      </w:r>
      <w:r w:rsidRPr="00693FF3">
        <w:rPr>
          <w:rFonts w:ascii="Arial" w:hAnsi="Arial" w:cs="Arial"/>
          <w:sz w:val="24"/>
          <w:szCs w:val="24"/>
        </w:rPr>
        <w:t xml:space="preserve">documentación </w:t>
      </w:r>
      <w:r w:rsidR="00C6058B" w:rsidRPr="00693FF3">
        <w:rPr>
          <w:rFonts w:ascii="Arial" w:hAnsi="Arial" w:cs="Arial"/>
          <w:sz w:val="24"/>
          <w:szCs w:val="24"/>
        </w:rPr>
        <w:t xml:space="preserve">que </w:t>
      </w:r>
      <w:r w:rsidRPr="00693FF3">
        <w:rPr>
          <w:rFonts w:ascii="Arial" w:hAnsi="Arial" w:cs="Arial"/>
          <w:sz w:val="24"/>
          <w:szCs w:val="24"/>
        </w:rPr>
        <w:t xml:space="preserve">habrá </w:t>
      </w:r>
      <w:r w:rsidR="00C6058B" w:rsidRPr="00693FF3">
        <w:rPr>
          <w:rFonts w:ascii="Arial" w:hAnsi="Arial" w:cs="Arial"/>
          <w:sz w:val="24"/>
          <w:szCs w:val="24"/>
        </w:rPr>
        <w:t>de</w:t>
      </w:r>
      <w:r w:rsidRPr="00693FF3">
        <w:rPr>
          <w:rFonts w:ascii="Arial" w:hAnsi="Arial" w:cs="Arial"/>
          <w:sz w:val="24"/>
          <w:szCs w:val="24"/>
        </w:rPr>
        <w:t xml:space="preserve"> agregar o</w:t>
      </w:r>
      <w:r w:rsidR="00186D94" w:rsidRPr="00693FF3">
        <w:rPr>
          <w:rFonts w:ascii="Arial" w:hAnsi="Arial" w:cs="Arial"/>
          <w:sz w:val="24"/>
          <w:szCs w:val="24"/>
        </w:rPr>
        <w:t>,</w:t>
      </w:r>
      <w:r w:rsidRPr="00693FF3">
        <w:rPr>
          <w:rFonts w:ascii="Arial" w:hAnsi="Arial" w:cs="Arial"/>
          <w:sz w:val="24"/>
          <w:szCs w:val="24"/>
        </w:rPr>
        <w:t xml:space="preserve"> </w:t>
      </w:r>
      <w:r w:rsidR="00C6058B" w:rsidRPr="00693FF3">
        <w:rPr>
          <w:rFonts w:ascii="Arial" w:hAnsi="Arial" w:cs="Arial"/>
          <w:sz w:val="24"/>
          <w:szCs w:val="24"/>
        </w:rPr>
        <w:t>en su caso</w:t>
      </w:r>
      <w:r w:rsidR="00186D94" w:rsidRPr="00693FF3">
        <w:rPr>
          <w:rFonts w:ascii="Arial" w:hAnsi="Arial" w:cs="Arial"/>
          <w:sz w:val="24"/>
          <w:szCs w:val="24"/>
        </w:rPr>
        <w:t>,</w:t>
      </w:r>
      <w:r w:rsidR="00C6058B" w:rsidRPr="00693FF3">
        <w:rPr>
          <w:rFonts w:ascii="Arial" w:hAnsi="Arial" w:cs="Arial"/>
          <w:sz w:val="24"/>
          <w:szCs w:val="24"/>
        </w:rPr>
        <w:t xml:space="preserve"> aquella</w:t>
      </w:r>
      <w:r w:rsidRPr="00693FF3">
        <w:rPr>
          <w:rFonts w:ascii="Arial" w:hAnsi="Arial" w:cs="Arial"/>
          <w:sz w:val="24"/>
          <w:szCs w:val="24"/>
        </w:rPr>
        <w:t xml:space="preserve"> que no es necesaria y le </w:t>
      </w:r>
      <w:r w:rsidR="00613DFE" w:rsidRPr="00693FF3">
        <w:rPr>
          <w:rFonts w:ascii="Arial" w:hAnsi="Arial" w:cs="Arial"/>
          <w:sz w:val="24"/>
          <w:szCs w:val="24"/>
        </w:rPr>
        <w:t xml:space="preserve">indicará la fecha límite para la </w:t>
      </w:r>
      <w:r w:rsidRPr="00693FF3">
        <w:rPr>
          <w:rFonts w:ascii="Arial" w:hAnsi="Arial" w:cs="Arial"/>
          <w:sz w:val="24"/>
          <w:szCs w:val="24"/>
        </w:rPr>
        <w:t>entrega</w:t>
      </w:r>
      <w:r w:rsidR="00613DFE" w:rsidRPr="00693FF3">
        <w:rPr>
          <w:rFonts w:ascii="Arial" w:hAnsi="Arial" w:cs="Arial"/>
          <w:sz w:val="24"/>
          <w:szCs w:val="24"/>
        </w:rPr>
        <w:t xml:space="preserve"> de su expediente debidamente </w:t>
      </w:r>
      <w:proofErr w:type="spellStart"/>
      <w:r w:rsidR="00613DFE" w:rsidRPr="00693FF3">
        <w:rPr>
          <w:rFonts w:ascii="Arial" w:hAnsi="Arial" w:cs="Arial"/>
          <w:sz w:val="24"/>
          <w:szCs w:val="24"/>
        </w:rPr>
        <w:t>requisitado</w:t>
      </w:r>
      <w:proofErr w:type="spellEnd"/>
      <w:r w:rsidR="00613DFE" w:rsidRPr="00693FF3">
        <w:rPr>
          <w:rFonts w:ascii="Arial" w:hAnsi="Arial" w:cs="Arial"/>
          <w:sz w:val="24"/>
          <w:szCs w:val="24"/>
        </w:rPr>
        <w:t xml:space="preserve"> y con la documentación completa</w:t>
      </w:r>
      <w:r w:rsidRPr="00693FF3">
        <w:rPr>
          <w:rFonts w:ascii="Arial" w:hAnsi="Arial" w:cs="Arial"/>
          <w:sz w:val="24"/>
          <w:szCs w:val="24"/>
        </w:rPr>
        <w:t>, devolviéndole la totalidad de documentos y formatos.</w:t>
      </w:r>
    </w:p>
    <w:p w:rsidR="008C5018" w:rsidRPr="00693FF3" w:rsidRDefault="008C5018" w:rsidP="008C5018">
      <w:pPr>
        <w:spacing w:after="0"/>
        <w:jc w:val="both"/>
        <w:rPr>
          <w:rFonts w:ascii="Arial" w:hAnsi="Arial" w:cs="Arial"/>
          <w:sz w:val="24"/>
          <w:szCs w:val="24"/>
        </w:rPr>
      </w:pPr>
    </w:p>
    <w:p w:rsidR="008C5018" w:rsidRPr="00693FF3" w:rsidRDefault="008C5018" w:rsidP="008C5018">
      <w:pPr>
        <w:spacing w:after="0"/>
        <w:jc w:val="both"/>
        <w:rPr>
          <w:rFonts w:ascii="Arial" w:hAnsi="Arial" w:cs="Arial"/>
          <w:sz w:val="24"/>
          <w:szCs w:val="24"/>
        </w:rPr>
      </w:pPr>
      <w:r w:rsidRPr="00693FF3">
        <w:rPr>
          <w:rFonts w:ascii="Arial" w:hAnsi="Arial" w:cs="Arial"/>
          <w:sz w:val="24"/>
          <w:szCs w:val="24"/>
        </w:rPr>
        <w:t>Si de la revisión de los documentos solicitados se desprende que no cumple con alguno de los requisitos, y la ciudadana o el ciudadano insiste en</w:t>
      </w:r>
      <w:r w:rsidR="008E4515" w:rsidRPr="00693FF3">
        <w:rPr>
          <w:rFonts w:ascii="Arial" w:hAnsi="Arial" w:cs="Arial"/>
          <w:sz w:val="24"/>
          <w:szCs w:val="24"/>
        </w:rPr>
        <w:t xml:space="preserve"> que se le acepte su solicitud,</w:t>
      </w:r>
      <w:r w:rsidR="006E2BED" w:rsidRPr="00693FF3">
        <w:rPr>
          <w:rFonts w:ascii="Arial" w:hAnsi="Arial" w:cs="Arial"/>
          <w:sz w:val="24"/>
          <w:szCs w:val="24"/>
        </w:rPr>
        <w:t xml:space="preserve"> los servidores</w:t>
      </w:r>
      <w:r w:rsidR="008B01DD" w:rsidRPr="00693FF3">
        <w:rPr>
          <w:rFonts w:ascii="Arial" w:hAnsi="Arial" w:cs="Arial"/>
          <w:sz w:val="24"/>
          <w:szCs w:val="24"/>
        </w:rPr>
        <w:t xml:space="preserve"> </w:t>
      </w:r>
      <w:r w:rsidR="006E0947" w:rsidRPr="00693FF3">
        <w:rPr>
          <w:rFonts w:ascii="Arial" w:hAnsi="Arial" w:cs="Arial"/>
          <w:sz w:val="24"/>
          <w:szCs w:val="24"/>
        </w:rPr>
        <w:t xml:space="preserve">comisionados </w:t>
      </w:r>
      <w:r w:rsidR="008B01DD" w:rsidRPr="00693FF3">
        <w:rPr>
          <w:rFonts w:ascii="Arial" w:hAnsi="Arial" w:cs="Arial"/>
          <w:sz w:val="24"/>
          <w:szCs w:val="24"/>
        </w:rPr>
        <w:t>le recibirán la documentación, advirtiéndole que por motivo</w:t>
      </w:r>
      <w:r w:rsidR="008E4515" w:rsidRPr="00693FF3">
        <w:rPr>
          <w:rFonts w:ascii="Arial" w:hAnsi="Arial" w:cs="Arial"/>
          <w:sz w:val="24"/>
          <w:szCs w:val="24"/>
        </w:rPr>
        <w:t xml:space="preserve"> de incumplimiento de requisitos y/o la falta de</w:t>
      </w:r>
      <w:r w:rsidR="008B01DD" w:rsidRPr="00693FF3">
        <w:rPr>
          <w:rFonts w:ascii="Arial" w:hAnsi="Arial" w:cs="Arial"/>
          <w:sz w:val="24"/>
          <w:szCs w:val="24"/>
        </w:rPr>
        <w:t xml:space="preserve"> documentació</w:t>
      </w:r>
      <w:r w:rsidR="008E4515" w:rsidRPr="00693FF3">
        <w:rPr>
          <w:rFonts w:ascii="Arial" w:hAnsi="Arial" w:cs="Arial"/>
          <w:sz w:val="24"/>
          <w:szCs w:val="24"/>
        </w:rPr>
        <w:t>n,</w:t>
      </w:r>
      <w:r w:rsidR="008B01DD" w:rsidRPr="00693FF3">
        <w:rPr>
          <w:rFonts w:ascii="Arial" w:hAnsi="Arial" w:cs="Arial"/>
          <w:sz w:val="24"/>
          <w:szCs w:val="24"/>
        </w:rPr>
        <w:t xml:space="preserve"> será descalificada o descalificado del procedimiento de selección y en consecuencia no será considerada</w:t>
      </w:r>
      <w:r w:rsidR="00D53C99" w:rsidRPr="00693FF3">
        <w:rPr>
          <w:rFonts w:ascii="Arial" w:hAnsi="Arial" w:cs="Arial"/>
          <w:sz w:val="24"/>
          <w:szCs w:val="24"/>
        </w:rPr>
        <w:t xml:space="preserve"> o considerado para integrar la</w:t>
      </w:r>
      <w:r w:rsidR="008B01DD" w:rsidRPr="00693FF3">
        <w:rPr>
          <w:rFonts w:ascii="Arial" w:hAnsi="Arial" w:cs="Arial"/>
          <w:sz w:val="24"/>
          <w:szCs w:val="24"/>
        </w:rPr>
        <w:t xml:space="preserve"> </w:t>
      </w:r>
      <w:r w:rsidR="00D53C99" w:rsidRPr="00693FF3">
        <w:rPr>
          <w:rFonts w:ascii="Arial" w:hAnsi="Arial" w:cs="Arial"/>
          <w:sz w:val="24"/>
          <w:szCs w:val="24"/>
        </w:rPr>
        <w:t>P</w:t>
      </w:r>
      <w:r w:rsidR="008B01DD" w:rsidRPr="00693FF3">
        <w:rPr>
          <w:rFonts w:ascii="Arial" w:hAnsi="Arial" w:cs="Arial"/>
          <w:sz w:val="24"/>
          <w:szCs w:val="24"/>
        </w:rPr>
        <w:t>ropuesta</w:t>
      </w:r>
      <w:r w:rsidR="00D53C99" w:rsidRPr="00693FF3">
        <w:rPr>
          <w:rFonts w:ascii="Arial" w:hAnsi="Arial" w:cs="Arial"/>
          <w:sz w:val="24"/>
          <w:szCs w:val="24"/>
        </w:rPr>
        <w:t xml:space="preserve"> de candidatas y candidatos a C</w:t>
      </w:r>
      <w:r w:rsidR="008B01DD" w:rsidRPr="00693FF3">
        <w:rPr>
          <w:rFonts w:ascii="Arial" w:hAnsi="Arial" w:cs="Arial"/>
          <w:sz w:val="24"/>
          <w:szCs w:val="24"/>
        </w:rPr>
        <w:t>onse</w:t>
      </w:r>
      <w:r w:rsidR="00A80055" w:rsidRPr="00693FF3">
        <w:rPr>
          <w:rFonts w:ascii="Arial" w:hAnsi="Arial" w:cs="Arial"/>
          <w:sz w:val="24"/>
          <w:szCs w:val="24"/>
        </w:rPr>
        <w:t>jeras y Consejeros Electorales D</w:t>
      </w:r>
      <w:r w:rsidR="008B01DD" w:rsidRPr="00693FF3">
        <w:rPr>
          <w:rFonts w:ascii="Arial" w:hAnsi="Arial" w:cs="Arial"/>
          <w:sz w:val="24"/>
          <w:szCs w:val="24"/>
        </w:rPr>
        <w:t>istritales</w:t>
      </w:r>
      <w:r w:rsidR="002776EB" w:rsidRPr="00693FF3">
        <w:rPr>
          <w:rFonts w:ascii="Arial" w:hAnsi="Arial" w:cs="Arial"/>
          <w:sz w:val="24"/>
          <w:szCs w:val="24"/>
        </w:rPr>
        <w:t xml:space="preserve"> y Municipales</w:t>
      </w:r>
      <w:r w:rsidR="008B01DD" w:rsidRPr="00693FF3">
        <w:rPr>
          <w:rFonts w:ascii="Arial" w:hAnsi="Arial" w:cs="Arial"/>
          <w:sz w:val="24"/>
          <w:szCs w:val="24"/>
        </w:rPr>
        <w:t xml:space="preserve">, </w:t>
      </w:r>
      <w:r w:rsidRPr="00693FF3">
        <w:rPr>
          <w:rFonts w:ascii="Arial" w:hAnsi="Arial" w:cs="Arial"/>
          <w:sz w:val="24"/>
          <w:szCs w:val="24"/>
        </w:rPr>
        <w:t xml:space="preserve">el servidor </w:t>
      </w:r>
      <w:r w:rsidR="00360D00" w:rsidRPr="00693FF3">
        <w:rPr>
          <w:rFonts w:ascii="Arial" w:hAnsi="Arial" w:cs="Arial"/>
          <w:sz w:val="24"/>
          <w:szCs w:val="24"/>
        </w:rPr>
        <w:t>comisionado</w:t>
      </w:r>
      <w:r w:rsidRPr="00693FF3">
        <w:rPr>
          <w:rFonts w:ascii="Arial" w:hAnsi="Arial" w:cs="Arial"/>
          <w:sz w:val="24"/>
          <w:szCs w:val="24"/>
        </w:rPr>
        <w:t xml:space="preserve"> señalará</w:t>
      </w:r>
      <w:r w:rsidR="008B01DD" w:rsidRPr="00693FF3">
        <w:rPr>
          <w:rFonts w:ascii="Arial" w:hAnsi="Arial" w:cs="Arial"/>
          <w:sz w:val="24"/>
          <w:szCs w:val="24"/>
        </w:rPr>
        <w:t xml:space="preserve"> este hecho</w:t>
      </w:r>
      <w:r w:rsidRPr="00693FF3">
        <w:rPr>
          <w:rFonts w:ascii="Arial" w:hAnsi="Arial" w:cs="Arial"/>
          <w:sz w:val="24"/>
          <w:szCs w:val="24"/>
        </w:rPr>
        <w:t xml:space="preserve"> en el apartado de “Observaciones a la documentación presentada” de la </w:t>
      </w:r>
      <w:r w:rsidR="00C6058B" w:rsidRPr="00693FF3">
        <w:rPr>
          <w:rFonts w:ascii="Arial" w:hAnsi="Arial" w:cs="Arial"/>
          <w:sz w:val="24"/>
          <w:szCs w:val="24"/>
        </w:rPr>
        <w:t>c</w:t>
      </w:r>
      <w:r w:rsidRPr="00693FF3">
        <w:rPr>
          <w:rFonts w:ascii="Arial" w:hAnsi="Arial" w:cs="Arial"/>
          <w:sz w:val="24"/>
          <w:szCs w:val="24"/>
        </w:rPr>
        <w:t xml:space="preserve">édula de </w:t>
      </w:r>
      <w:r w:rsidR="00C6058B" w:rsidRPr="00693FF3">
        <w:rPr>
          <w:rFonts w:ascii="Arial" w:hAnsi="Arial" w:cs="Arial"/>
          <w:sz w:val="24"/>
          <w:szCs w:val="24"/>
        </w:rPr>
        <w:t>r</w:t>
      </w:r>
      <w:r w:rsidRPr="00693FF3">
        <w:rPr>
          <w:rFonts w:ascii="Arial" w:hAnsi="Arial" w:cs="Arial"/>
          <w:sz w:val="24"/>
          <w:szCs w:val="24"/>
        </w:rPr>
        <w:t xml:space="preserve">egistro </w:t>
      </w:r>
      <w:r w:rsidRPr="00693FF3">
        <w:rPr>
          <w:rFonts w:ascii="Arial" w:hAnsi="Arial" w:cs="Arial"/>
          <w:b/>
          <w:i/>
          <w:sz w:val="24"/>
          <w:szCs w:val="24"/>
        </w:rPr>
        <w:t xml:space="preserve">(Anexo </w:t>
      </w:r>
      <w:r w:rsidR="008E4515" w:rsidRPr="00693FF3">
        <w:rPr>
          <w:rFonts w:ascii="Arial" w:hAnsi="Arial" w:cs="Arial"/>
          <w:b/>
          <w:i/>
          <w:sz w:val="24"/>
          <w:szCs w:val="24"/>
        </w:rPr>
        <w:t>5</w:t>
      </w:r>
      <w:r w:rsidRPr="00693FF3">
        <w:rPr>
          <w:rFonts w:ascii="Arial" w:hAnsi="Arial" w:cs="Arial"/>
          <w:b/>
          <w:i/>
          <w:sz w:val="24"/>
          <w:szCs w:val="24"/>
        </w:rPr>
        <w:t>),</w:t>
      </w:r>
      <w:r w:rsidRPr="00693FF3">
        <w:rPr>
          <w:rFonts w:ascii="Arial" w:hAnsi="Arial" w:cs="Arial"/>
          <w:sz w:val="24"/>
          <w:szCs w:val="24"/>
        </w:rPr>
        <w:t xml:space="preserve"> en el </w:t>
      </w:r>
      <w:r w:rsidR="00C6058B" w:rsidRPr="00693FF3">
        <w:rPr>
          <w:rFonts w:ascii="Arial" w:hAnsi="Arial" w:cs="Arial"/>
          <w:sz w:val="24"/>
          <w:szCs w:val="24"/>
        </w:rPr>
        <w:t>a</w:t>
      </w:r>
      <w:r w:rsidRPr="00693FF3">
        <w:rPr>
          <w:rFonts w:ascii="Arial" w:hAnsi="Arial" w:cs="Arial"/>
          <w:sz w:val="24"/>
          <w:szCs w:val="24"/>
        </w:rPr>
        <w:t>cta</w:t>
      </w:r>
      <w:r w:rsidR="001E7343" w:rsidRPr="00693FF3">
        <w:rPr>
          <w:rFonts w:ascii="Arial" w:hAnsi="Arial" w:cs="Arial"/>
          <w:sz w:val="24"/>
          <w:szCs w:val="24"/>
        </w:rPr>
        <w:t xml:space="preserve"> </w:t>
      </w:r>
      <w:r w:rsidR="00C6058B" w:rsidRPr="00693FF3">
        <w:rPr>
          <w:rFonts w:ascii="Arial" w:hAnsi="Arial" w:cs="Arial"/>
          <w:sz w:val="24"/>
          <w:szCs w:val="24"/>
        </w:rPr>
        <w:t>c</w:t>
      </w:r>
      <w:r w:rsidR="001E7343" w:rsidRPr="00693FF3">
        <w:rPr>
          <w:rFonts w:ascii="Arial" w:hAnsi="Arial" w:cs="Arial"/>
          <w:sz w:val="24"/>
          <w:szCs w:val="24"/>
        </w:rPr>
        <w:t>ircunstanciada</w:t>
      </w:r>
      <w:r w:rsidRPr="00693FF3">
        <w:rPr>
          <w:rFonts w:ascii="Arial" w:hAnsi="Arial" w:cs="Arial"/>
          <w:sz w:val="24"/>
          <w:szCs w:val="24"/>
        </w:rPr>
        <w:t xml:space="preserve"> </w:t>
      </w:r>
      <w:r w:rsidR="00B547BC" w:rsidRPr="00693FF3">
        <w:rPr>
          <w:rFonts w:ascii="Arial" w:hAnsi="Arial" w:cs="Arial"/>
          <w:sz w:val="24"/>
          <w:szCs w:val="24"/>
        </w:rPr>
        <w:t>del día</w:t>
      </w:r>
      <w:r w:rsidR="006E0C7B" w:rsidRPr="00693FF3">
        <w:rPr>
          <w:rFonts w:ascii="Arial" w:hAnsi="Arial" w:cs="Arial"/>
          <w:sz w:val="24"/>
          <w:szCs w:val="24"/>
        </w:rPr>
        <w:t xml:space="preserve"> </w:t>
      </w:r>
      <w:r w:rsidRPr="00693FF3">
        <w:rPr>
          <w:rFonts w:ascii="Arial" w:hAnsi="Arial" w:cs="Arial"/>
          <w:b/>
          <w:i/>
          <w:sz w:val="24"/>
          <w:szCs w:val="24"/>
        </w:rPr>
        <w:t xml:space="preserve">(Anexo </w:t>
      </w:r>
      <w:r w:rsidR="00760EB9" w:rsidRPr="00693FF3">
        <w:rPr>
          <w:rFonts w:ascii="Arial" w:hAnsi="Arial" w:cs="Arial"/>
          <w:b/>
          <w:i/>
          <w:sz w:val="24"/>
          <w:szCs w:val="24"/>
        </w:rPr>
        <w:t>9</w:t>
      </w:r>
      <w:r w:rsidRPr="00693FF3">
        <w:rPr>
          <w:rFonts w:ascii="Arial" w:hAnsi="Arial" w:cs="Arial"/>
          <w:b/>
          <w:i/>
          <w:sz w:val="24"/>
          <w:szCs w:val="24"/>
        </w:rPr>
        <w:t xml:space="preserve">) </w:t>
      </w:r>
      <w:r w:rsidRPr="00693FF3">
        <w:rPr>
          <w:rFonts w:ascii="Arial" w:hAnsi="Arial" w:cs="Arial"/>
          <w:sz w:val="24"/>
          <w:szCs w:val="24"/>
        </w:rPr>
        <w:t xml:space="preserve">como incidente y en el apartado de observaciones del </w:t>
      </w:r>
      <w:r w:rsidR="00C63313" w:rsidRPr="00693FF3">
        <w:rPr>
          <w:rFonts w:ascii="Arial" w:hAnsi="Arial" w:cs="Arial"/>
          <w:sz w:val="24"/>
          <w:szCs w:val="24"/>
        </w:rPr>
        <w:t>f</w:t>
      </w:r>
      <w:r w:rsidRPr="00693FF3">
        <w:rPr>
          <w:rFonts w:ascii="Arial" w:hAnsi="Arial" w:cs="Arial"/>
          <w:sz w:val="24"/>
          <w:szCs w:val="24"/>
        </w:rPr>
        <w:t xml:space="preserve">ormato CRES </w:t>
      </w:r>
      <w:r w:rsidRPr="00693FF3">
        <w:rPr>
          <w:rFonts w:ascii="Arial" w:hAnsi="Arial" w:cs="Arial"/>
          <w:b/>
          <w:i/>
          <w:sz w:val="24"/>
          <w:szCs w:val="24"/>
        </w:rPr>
        <w:t xml:space="preserve">(Anexo </w:t>
      </w:r>
      <w:r w:rsidR="00760EB9" w:rsidRPr="00693FF3">
        <w:rPr>
          <w:rFonts w:ascii="Arial" w:hAnsi="Arial" w:cs="Arial"/>
          <w:b/>
          <w:i/>
          <w:sz w:val="24"/>
          <w:szCs w:val="24"/>
        </w:rPr>
        <w:t>10</w:t>
      </w:r>
      <w:r w:rsidRPr="00693FF3">
        <w:rPr>
          <w:rFonts w:ascii="Arial" w:hAnsi="Arial" w:cs="Arial"/>
          <w:b/>
          <w:i/>
          <w:sz w:val="24"/>
          <w:szCs w:val="24"/>
        </w:rPr>
        <w:t>).</w:t>
      </w:r>
    </w:p>
    <w:p w:rsidR="001C57D6" w:rsidRPr="00693FF3" w:rsidRDefault="001C57D6" w:rsidP="008C5018">
      <w:pPr>
        <w:spacing w:after="0"/>
        <w:jc w:val="both"/>
        <w:rPr>
          <w:rFonts w:ascii="Arial" w:hAnsi="Arial" w:cs="Arial"/>
          <w:b/>
          <w:sz w:val="24"/>
          <w:szCs w:val="24"/>
        </w:rPr>
      </w:pPr>
    </w:p>
    <w:p w:rsidR="009A4D5A" w:rsidRPr="00693FF3" w:rsidRDefault="009A4D5A" w:rsidP="009A4D5A">
      <w:pPr>
        <w:spacing w:after="0"/>
        <w:jc w:val="both"/>
        <w:rPr>
          <w:rFonts w:ascii="Arial" w:hAnsi="Arial" w:cs="Arial"/>
          <w:sz w:val="24"/>
          <w:szCs w:val="24"/>
        </w:rPr>
      </w:pPr>
      <w:r w:rsidRPr="00693FF3">
        <w:rPr>
          <w:rFonts w:ascii="Arial" w:hAnsi="Arial" w:cs="Arial"/>
          <w:sz w:val="24"/>
          <w:szCs w:val="24"/>
        </w:rPr>
        <w:t>Cabe señalar que para la</w:t>
      </w:r>
      <w:r w:rsidR="00DF1CE7" w:rsidRPr="00693FF3">
        <w:rPr>
          <w:rFonts w:ascii="Arial" w:hAnsi="Arial" w:cs="Arial"/>
          <w:sz w:val="24"/>
          <w:szCs w:val="24"/>
        </w:rPr>
        <w:t xml:space="preserve"> verificación de requisitos en Ó</w:t>
      </w:r>
      <w:r w:rsidRPr="00693FF3">
        <w:rPr>
          <w:rFonts w:ascii="Arial" w:hAnsi="Arial" w:cs="Arial"/>
          <w:sz w:val="24"/>
          <w:szCs w:val="24"/>
        </w:rPr>
        <w:t>rgano</w:t>
      </w:r>
      <w:r w:rsidR="00D53C99" w:rsidRPr="00693FF3">
        <w:rPr>
          <w:rFonts w:ascii="Arial" w:hAnsi="Arial" w:cs="Arial"/>
          <w:sz w:val="24"/>
          <w:szCs w:val="24"/>
        </w:rPr>
        <w:t>s</w:t>
      </w:r>
      <w:r w:rsidR="00DF1CE7" w:rsidRPr="00693FF3">
        <w:rPr>
          <w:rFonts w:ascii="Arial" w:hAnsi="Arial" w:cs="Arial"/>
          <w:sz w:val="24"/>
          <w:szCs w:val="24"/>
        </w:rPr>
        <w:t xml:space="preserve"> C</w:t>
      </w:r>
      <w:r w:rsidRPr="00693FF3">
        <w:rPr>
          <w:rFonts w:ascii="Arial" w:hAnsi="Arial" w:cs="Arial"/>
          <w:sz w:val="24"/>
          <w:szCs w:val="24"/>
        </w:rPr>
        <w:t>entral</w:t>
      </w:r>
      <w:r w:rsidR="00D53C99" w:rsidRPr="00693FF3">
        <w:rPr>
          <w:rFonts w:ascii="Arial" w:hAnsi="Arial" w:cs="Arial"/>
          <w:sz w:val="24"/>
          <w:szCs w:val="24"/>
        </w:rPr>
        <w:t>es</w:t>
      </w:r>
      <w:r w:rsidRPr="00693FF3">
        <w:rPr>
          <w:rFonts w:ascii="Arial" w:hAnsi="Arial" w:cs="Arial"/>
          <w:sz w:val="24"/>
          <w:szCs w:val="24"/>
        </w:rPr>
        <w:t xml:space="preserve"> se solicitará apoyo a diversas áreas del IEEM y del INE a efecto de realizar los cruces de información necesarios para la referida verificación.</w:t>
      </w:r>
    </w:p>
    <w:p w:rsidR="00A5155C" w:rsidRDefault="00A5155C" w:rsidP="009A4D5A">
      <w:pPr>
        <w:spacing w:after="0"/>
        <w:jc w:val="both"/>
        <w:rPr>
          <w:rFonts w:ascii="Arial" w:hAnsi="Arial" w:cs="Arial"/>
          <w:sz w:val="24"/>
          <w:szCs w:val="24"/>
        </w:rPr>
      </w:pPr>
    </w:p>
    <w:p w:rsidR="00BA66C1" w:rsidRDefault="00BA66C1" w:rsidP="009A4D5A">
      <w:pPr>
        <w:spacing w:after="0"/>
        <w:jc w:val="both"/>
        <w:rPr>
          <w:rFonts w:ascii="Arial" w:hAnsi="Arial" w:cs="Arial"/>
          <w:sz w:val="24"/>
          <w:szCs w:val="24"/>
        </w:rPr>
      </w:pPr>
    </w:p>
    <w:p w:rsidR="00625326" w:rsidRDefault="00625326" w:rsidP="009A4D5A">
      <w:pPr>
        <w:spacing w:after="0"/>
        <w:jc w:val="both"/>
        <w:rPr>
          <w:rFonts w:ascii="Arial" w:hAnsi="Arial" w:cs="Arial"/>
          <w:sz w:val="24"/>
          <w:szCs w:val="24"/>
        </w:rPr>
      </w:pPr>
    </w:p>
    <w:p w:rsidR="00625326" w:rsidRDefault="00625326" w:rsidP="009A4D5A">
      <w:pPr>
        <w:spacing w:after="0"/>
        <w:jc w:val="both"/>
        <w:rPr>
          <w:rFonts w:ascii="Arial" w:hAnsi="Arial" w:cs="Arial"/>
          <w:sz w:val="24"/>
          <w:szCs w:val="24"/>
        </w:rPr>
      </w:pPr>
    </w:p>
    <w:p w:rsidR="008C5018" w:rsidRPr="00693FF3" w:rsidRDefault="008C5018" w:rsidP="008C5018">
      <w:pPr>
        <w:spacing w:after="0"/>
        <w:jc w:val="both"/>
        <w:rPr>
          <w:rFonts w:ascii="Arial" w:hAnsi="Arial" w:cs="Arial"/>
          <w:b/>
          <w:sz w:val="24"/>
          <w:szCs w:val="24"/>
        </w:rPr>
      </w:pPr>
      <w:r w:rsidRPr="00693FF3">
        <w:rPr>
          <w:rFonts w:ascii="Arial" w:hAnsi="Arial" w:cs="Arial"/>
          <w:b/>
          <w:sz w:val="24"/>
          <w:szCs w:val="24"/>
        </w:rPr>
        <w:t>Integración de expedientes en sede:</w:t>
      </w:r>
    </w:p>
    <w:p w:rsidR="008C5018" w:rsidRPr="00693FF3" w:rsidRDefault="008C5018" w:rsidP="008C5018">
      <w:pPr>
        <w:spacing w:after="0"/>
        <w:jc w:val="both"/>
        <w:rPr>
          <w:rFonts w:ascii="Arial" w:hAnsi="Arial" w:cs="Arial"/>
          <w:sz w:val="24"/>
          <w:szCs w:val="24"/>
        </w:rPr>
      </w:pPr>
    </w:p>
    <w:p w:rsidR="00360D00" w:rsidRPr="00693FF3" w:rsidRDefault="00F4548B" w:rsidP="008B01DD">
      <w:pPr>
        <w:spacing w:after="0"/>
        <w:jc w:val="both"/>
        <w:rPr>
          <w:rFonts w:ascii="Arial" w:hAnsi="Arial" w:cs="Arial"/>
          <w:sz w:val="24"/>
          <w:szCs w:val="24"/>
        </w:rPr>
      </w:pPr>
      <w:r w:rsidRPr="00693FF3">
        <w:rPr>
          <w:rFonts w:ascii="Arial" w:hAnsi="Arial" w:cs="Arial"/>
          <w:sz w:val="24"/>
          <w:szCs w:val="24"/>
        </w:rPr>
        <w:t>Para dar cumplimiento a los señalado en e</w:t>
      </w:r>
      <w:r w:rsidR="00C40F2F" w:rsidRPr="00693FF3">
        <w:rPr>
          <w:rFonts w:ascii="Arial" w:hAnsi="Arial" w:cs="Arial"/>
          <w:sz w:val="24"/>
          <w:szCs w:val="24"/>
        </w:rPr>
        <w:t xml:space="preserve">l artículo 20 </w:t>
      </w:r>
      <w:r w:rsidR="00D53C99" w:rsidRPr="00693FF3">
        <w:rPr>
          <w:rFonts w:ascii="Arial" w:hAnsi="Arial" w:cs="Arial"/>
          <w:sz w:val="24"/>
          <w:szCs w:val="24"/>
        </w:rPr>
        <w:t xml:space="preserve">numeral 1 </w:t>
      </w:r>
      <w:r w:rsidR="00C40F2F" w:rsidRPr="00693FF3">
        <w:rPr>
          <w:rFonts w:ascii="Arial" w:hAnsi="Arial" w:cs="Arial"/>
          <w:sz w:val="24"/>
          <w:szCs w:val="24"/>
        </w:rPr>
        <w:t xml:space="preserve">inciso c) </w:t>
      </w:r>
      <w:r w:rsidR="00AC6397" w:rsidRPr="00693FF3">
        <w:rPr>
          <w:rFonts w:ascii="Arial" w:hAnsi="Arial" w:cs="Arial"/>
          <w:sz w:val="24"/>
          <w:szCs w:val="24"/>
        </w:rPr>
        <w:t xml:space="preserve">fracción II </w:t>
      </w:r>
      <w:r w:rsidR="00C40F2F" w:rsidRPr="00693FF3">
        <w:rPr>
          <w:rFonts w:ascii="Arial" w:hAnsi="Arial" w:cs="Arial"/>
          <w:sz w:val="24"/>
          <w:szCs w:val="24"/>
        </w:rPr>
        <w:t>del Reglamento</w:t>
      </w:r>
      <w:r w:rsidRPr="00693FF3">
        <w:rPr>
          <w:rFonts w:ascii="Arial" w:hAnsi="Arial" w:cs="Arial"/>
          <w:sz w:val="24"/>
          <w:szCs w:val="24"/>
        </w:rPr>
        <w:t xml:space="preserve">, el servidor comisionado </w:t>
      </w:r>
      <w:r w:rsidR="000363BA" w:rsidRPr="00693FF3">
        <w:rPr>
          <w:rFonts w:ascii="Arial" w:hAnsi="Arial" w:cs="Arial"/>
          <w:sz w:val="24"/>
          <w:szCs w:val="24"/>
        </w:rPr>
        <w:t xml:space="preserve">deberá </w:t>
      </w:r>
      <w:r w:rsidRPr="00693FF3">
        <w:rPr>
          <w:rFonts w:ascii="Arial" w:hAnsi="Arial" w:cs="Arial"/>
          <w:sz w:val="24"/>
          <w:szCs w:val="24"/>
        </w:rPr>
        <w:t>conformar el expediente del aspirante a</w:t>
      </w:r>
      <w:r w:rsidR="008B01DD" w:rsidRPr="00693FF3">
        <w:rPr>
          <w:rFonts w:ascii="Arial" w:hAnsi="Arial" w:cs="Arial"/>
          <w:sz w:val="24"/>
          <w:szCs w:val="24"/>
        </w:rPr>
        <w:t>l finalizar la verificación de los requisitos y confirmar que los documentos solicitados están completos,</w:t>
      </w:r>
      <w:r w:rsidRPr="00693FF3">
        <w:rPr>
          <w:rFonts w:ascii="Arial" w:hAnsi="Arial" w:cs="Arial"/>
          <w:sz w:val="24"/>
          <w:szCs w:val="24"/>
        </w:rPr>
        <w:t xml:space="preserve"> </w:t>
      </w:r>
      <w:r w:rsidR="000363BA" w:rsidRPr="00693FF3">
        <w:rPr>
          <w:rFonts w:ascii="Arial" w:hAnsi="Arial" w:cs="Arial"/>
          <w:sz w:val="24"/>
          <w:szCs w:val="24"/>
        </w:rPr>
        <w:t xml:space="preserve">posteriormente los </w:t>
      </w:r>
      <w:r w:rsidR="008B01DD" w:rsidRPr="00693FF3">
        <w:rPr>
          <w:rFonts w:ascii="Arial" w:hAnsi="Arial" w:cs="Arial"/>
          <w:sz w:val="24"/>
          <w:szCs w:val="24"/>
        </w:rPr>
        <w:t>ord</w:t>
      </w:r>
      <w:r w:rsidR="000363BA" w:rsidRPr="00693FF3">
        <w:rPr>
          <w:rFonts w:ascii="Arial" w:hAnsi="Arial" w:cs="Arial"/>
          <w:sz w:val="24"/>
          <w:szCs w:val="24"/>
        </w:rPr>
        <w:t xml:space="preserve">enará </w:t>
      </w:r>
      <w:r w:rsidR="008B01DD" w:rsidRPr="00693FF3">
        <w:rPr>
          <w:rFonts w:ascii="Arial" w:hAnsi="Arial" w:cs="Arial"/>
          <w:sz w:val="24"/>
          <w:szCs w:val="24"/>
        </w:rPr>
        <w:t xml:space="preserve"> de conformidad con lo señalado en el inciso b) </w:t>
      </w:r>
      <w:r w:rsidR="00360D00" w:rsidRPr="00693FF3">
        <w:rPr>
          <w:rFonts w:ascii="Arial" w:hAnsi="Arial" w:cs="Arial"/>
          <w:sz w:val="24"/>
          <w:szCs w:val="24"/>
        </w:rPr>
        <w:t xml:space="preserve">de la base TERCERA de la convocatoria </w:t>
      </w:r>
      <w:r w:rsidR="00360D00" w:rsidRPr="00693FF3">
        <w:rPr>
          <w:rFonts w:ascii="Arial" w:hAnsi="Arial" w:cs="Arial"/>
          <w:b/>
          <w:sz w:val="24"/>
          <w:szCs w:val="24"/>
        </w:rPr>
        <w:t>(Anexo 1)</w:t>
      </w:r>
      <w:r w:rsidR="008B01DD" w:rsidRPr="00693FF3">
        <w:rPr>
          <w:rFonts w:ascii="Arial" w:hAnsi="Arial" w:cs="Arial"/>
          <w:sz w:val="24"/>
          <w:szCs w:val="24"/>
        </w:rPr>
        <w:t xml:space="preserve"> y </w:t>
      </w:r>
      <w:r w:rsidR="00AC6397" w:rsidRPr="00693FF3">
        <w:rPr>
          <w:rFonts w:ascii="Arial" w:hAnsi="Arial" w:cs="Arial"/>
          <w:sz w:val="24"/>
          <w:szCs w:val="24"/>
        </w:rPr>
        <w:t xml:space="preserve">numerará </w:t>
      </w:r>
      <w:r w:rsidR="003E2711" w:rsidRPr="00693FF3">
        <w:rPr>
          <w:rFonts w:ascii="Arial" w:hAnsi="Arial" w:cs="Arial"/>
          <w:sz w:val="24"/>
          <w:szCs w:val="24"/>
        </w:rPr>
        <w:t>en la esquina superior derecha</w:t>
      </w:r>
      <w:r w:rsidR="00AC6397" w:rsidRPr="00693FF3">
        <w:rPr>
          <w:rFonts w:ascii="Arial" w:hAnsi="Arial" w:cs="Arial"/>
          <w:sz w:val="24"/>
          <w:szCs w:val="24"/>
        </w:rPr>
        <w:t xml:space="preserve"> con la ayuda de un foliador</w:t>
      </w:r>
      <w:r w:rsidR="003E2711" w:rsidRPr="00693FF3">
        <w:rPr>
          <w:rFonts w:ascii="Arial" w:hAnsi="Arial" w:cs="Arial"/>
          <w:sz w:val="24"/>
          <w:szCs w:val="24"/>
        </w:rPr>
        <w:t xml:space="preserve"> </w:t>
      </w:r>
      <w:r w:rsidR="008B01DD" w:rsidRPr="00693FF3">
        <w:rPr>
          <w:rFonts w:ascii="Arial" w:hAnsi="Arial" w:cs="Arial"/>
          <w:sz w:val="24"/>
          <w:szCs w:val="24"/>
        </w:rPr>
        <w:t>con tinta negra</w:t>
      </w:r>
      <w:r w:rsidR="00A80055" w:rsidRPr="00693FF3">
        <w:rPr>
          <w:rFonts w:ascii="Arial" w:hAnsi="Arial" w:cs="Arial"/>
          <w:sz w:val="24"/>
          <w:szCs w:val="24"/>
        </w:rPr>
        <w:t xml:space="preserve"> cada uno de</w:t>
      </w:r>
      <w:r w:rsidR="008B01DD" w:rsidRPr="00693FF3">
        <w:rPr>
          <w:rFonts w:ascii="Arial" w:hAnsi="Arial" w:cs="Arial"/>
          <w:sz w:val="24"/>
          <w:szCs w:val="24"/>
        </w:rPr>
        <w:t xml:space="preserve"> los documentos recibidos en la forma prevista en estos Lineamientos, incluyendo la </w:t>
      </w:r>
      <w:r w:rsidR="00360D00" w:rsidRPr="00693FF3">
        <w:rPr>
          <w:rFonts w:ascii="Arial" w:hAnsi="Arial" w:cs="Arial"/>
          <w:sz w:val="24"/>
          <w:szCs w:val="24"/>
        </w:rPr>
        <w:t>c</w:t>
      </w:r>
      <w:r w:rsidR="008B01DD" w:rsidRPr="00693FF3">
        <w:rPr>
          <w:rFonts w:ascii="Arial" w:hAnsi="Arial" w:cs="Arial"/>
          <w:sz w:val="24"/>
          <w:szCs w:val="24"/>
        </w:rPr>
        <w:t xml:space="preserve">édula de </w:t>
      </w:r>
      <w:r w:rsidR="00360D00" w:rsidRPr="00693FF3">
        <w:rPr>
          <w:rFonts w:ascii="Arial" w:hAnsi="Arial" w:cs="Arial"/>
          <w:sz w:val="24"/>
          <w:szCs w:val="24"/>
        </w:rPr>
        <w:t>r</w:t>
      </w:r>
      <w:r w:rsidR="008B01DD" w:rsidRPr="00693FF3">
        <w:rPr>
          <w:rFonts w:ascii="Arial" w:hAnsi="Arial" w:cs="Arial"/>
          <w:sz w:val="24"/>
          <w:szCs w:val="24"/>
        </w:rPr>
        <w:t xml:space="preserve">egistro y la </w:t>
      </w:r>
      <w:r w:rsidR="00360D00" w:rsidRPr="00693FF3">
        <w:rPr>
          <w:rFonts w:ascii="Arial" w:hAnsi="Arial" w:cs="Arial"/>
          <w:sz w:val="24"/>
          <w:szCs w:val="24"/>
        </w:rPr>
        <w:t>d</w:t>
      </w:r>
      <w:r w:rsidR="008B01DD" w:rsidRPr="00693FF3">
        <w:rPr>
          <w:rFonts w:ascii="Arial" w:hAnsi="Arial" w:cs="Arial"/>
          <w:sz w:val="24"/>
          <w:szCs w:val="24"/>
        </w:rPr>
        <w:t xml:space="preserve">eclaratoria; cuando las hojas tengan contenido por ambas caras las dos se foliarán. </w:t>
      </w:r>
    </w:p>
    <w:p w:rsidR="00956EFD" w:rsidRPr="00693FF3" w:rsidRDefault="00956EFD" w:rsidP="008B01DD">
      <w:pPr>
        <w:spacing w:after="0"/>
        <w:jc w:val="both"/>
        <w:rPr>
          <w:rFonts w:ascii="Arial" w:hAnsi="Arial" w:cs="Arial"/>
          <w:sz w:val="24"/>
          <w:szCs w:val="24"/>
        </w:rPr>
      </w:pPr>
    </w:p>
    <w:p w:rsidR="008B01DD" w:rsidRPr="00693FF3" w:rsidRDefault="00956EFD" w:rsidP="008B01DD">
      <w:pPr>
        <w:spacing w:after="0"/>
        <w:jc w:val="both"/>
        <w:rPr>
          <w:rFonts w:ascii="Arial" w:hAnsi="Arial" w:cs="Arial"/>
          <w:sz w:val="24"/>
          <w:szCs w:val="24"/>
        </w:rPr>
      </w:pPr>
      <w:r w:rsidRPr="00693FF3">
        <w:rPr>
          <w:rFonts w:ascii="Arial" w:hAnsi="Arial" w:cs="Arial"/>
          <w:sz w:val="24"/>
          <w:szCs w:val="24"/>
        </w:rPr>
        <w:t>Al concluir</w:t>
      </w:r>
      <w:r w:rsidR="008B01DD" w:rsidRPr="00693FF3">
        <w:rPr>
          <w:rFonts w:ascii="Arial" w:hAnsi="Arial" w:cs="Arial"/>
          <w:sz w:val="24"/>
          <w:szCs w:val="24"/>
        </w:rPr>
        <w:t xml:space="preserve"> el foliado</w:t>
      </w:r>
      <w:r w:rsidRPr="00693FF3">
        <w:rPr>
          <w:rFonts w:ascii="Arial" w:hAnsi="Arial" w:cs="Arial"/>
          <w:sz w:val="24"/>
          <w:szCs w:val="24"/>
        </w:rPr>
        <w:t xml:space="preserve">, </w:t>
      </w:r>
      <w:r w:rsidR="000363BA" w:rsidRPr="00693FF3">
        <w:rPr>
          <w:rFonts w:ascii="Arial" w:hAnsi="Arial" w:cs="Arial"/>
          <w:sz w:val="24"/>
          <w:szCs w:val="24"/>
        </w:rPr>
        <w:t>el servidor comisionado</w:t>
      </w:r>
      <w:r w:rsidR="008B01DD" w:rsidRPr="00693FF3">
        <w:rPr>
          <w:rFonts w:ascii="Arial" w:hAnsi="Arial" w:cs="Arial"/>
          <w:sz w:val="24"/>
          <w:szCs w:val="24"/>
        </w:rPr>
        <w:t xml:space="preserve"> anotará </w:t>
      </w:r>
      <w:r w:rsidR="000363BA" w:rsidRPr="00693FF3">
        <w:rPr>
          <w:rFonts w:ascii="Arial" w:hAnsi="Arial" w:cs="Arial"/>
          <w:sz w:val="24"/>
          <w:szCs w:val="24"/>
        </w:rPr>
        <w:t>e</w:t>
      </w:r>
      <w:r w:rsidRPr="00693FF3">
        <w:rPr>
          <w:rFonts w:ascii="Arial" w:hAnsi="Arial" w:cs="Arial"/>
          <w:sz w:val="24"/>
          <w:szCs w:val="24"/>
        </w:rPr>
        <w:t>n</w:t>
      </w:r>
      <w:r w:rsidR="000363BA" w:rsidRPr="00693FF3">
        <w:rPr>
          <w:rFonts w:ascii="Arial" w:hAnsi="Arial" w:cs="Arial"/>
          <w:sz w:val="24"/>
          <w:szCs w:val="24"/>
        </w:rPr>
        <w:t xml:space="preserve"> la cédula de registro</w:t>
      </w:r>
      <w:r w:rsidRPr="00693FF3">
        <w:rPr>
          <w:rFonts w:ascii="Arial" w:hAnsi="Arial" w:cs="Arial"/>
          <w:sz w:val="24"/>
          <w:szCs w:val="24"/>
        </w:rPr>
        <w:t>, en el espacio determinado para tal efecto</w:t>
      </w:r>
      <w:r w:rsidR="000363BA" w:rsidRPr="00693FF3">
        <w:rPr>
          <w:rFonts w:ascii="Arial" w:hAnsi="Arial" w:cs="Arial"/>
          <w:sz w:val="24"/>
          <w:szCs w:val="24"/>
        </w:rPr>
        <w:t xml:space="preserve"> </w:t>
      </w:r>
      <w:r w:rsidR="008B01DD" w:rsidRPr="00693FF3">
        <w:rPr>
          <w:rFonts w:ascii="Arial" w:hAnsi="Arial" w:cs="Arial"/>
          <w:sz w:val="24"/>
          <w:szCs w:val="24"/>
        </w:rPr>
        <w:t xml:space="preserve">el número final </w:t>
      </w:r>
      <w:r w:rsidRPr="00693FF3">
        <w:rPr>
          <w:rFonts w:ascii="Arial" w:hAnsi="Arial" w:cs="Arial"/>
          <w:sz w:val="24"/>
          <w:szCs w:val="24"/>
        </w:rPr>
        <w:t>(</w:t>
      </w:r>
      <w:r w:rsidR="00AC6397" w:rsidRPr="00693FF3">
        <w:rPr>
          <w:rFonts w:ascii="Arial" w:hAnsi="Arial" w:cs="Arial"/>
          <w:sz w:val="24"/>
          <w:szCs w:val="24"/>
        </w:rPr>
        <w:t>Número de fojas entregadas</w:t>
      </w:r>
      <w:r w:rsidRPr="00693FF3">
        <w:rPr>
          <w:rFonts w:ascii="Arial" w:hAnsi="Arial" w:cs="Arial"/>
          <w:sz w:val="24"/>
          <w:szCs w:val="24"/>
        </w:rPr>
        <w:t>)</w:t>
      </w:r>
      <w:r w:rsidR="000363BA" w:rsidRPr="00693FF3">
        <w:rPr>
          <w:rFonts w:ascii="Arial" w:hAnsi="Arial" w:cs="Arial"/>
          <w:sz w:val="24"/>
          <w:szCs w:val="24"/>
        </w:rPr>
        <w:t>, a</w:t>
      </w:r>
      <w:r w:rsidR="008B01DD" w:rsidRPr="00693FF3">
        <w:rPr>
          <w:rFonts w:ascii="Arial" w:hAnsi="Arial" w:cs="Arial"/>
          <w:sz w:val="24"/>
          <w:szCs w:val="24"/>
        </w:rPr>
        <w:t xml:space="preserve">sí </w:t>
      </w:r>
      <w:r w:rsidR="000363BA" w:rsidRPr="00693FF3">
        <w:rPr>
          <w:rFonts w:ascii="Arial" w:hAnsi="Arial" w:cs="Arial"/>
          <w:sz w:val="24"/>
          <w:szCs w:val="24"/>
        </w:rPr>
        <w:t xml:space="preserve">como </w:t>
      </w:r>
      <w:r w:rsidR="008B01DD" w:rsidRPr="00693FF3">
        <w:rPr>
          <w:rFonts w:ascii="Arial" w:hAnsi="Arial" w:cs="Arial"/>
          <w:sz w:val="24"/>
          <w:szCs w:val="24"/>
        </w:rPr>
        <w:t xml:space="preserve">el número </w:t>
      </w:r>
      <w:r w:rsidR="00360D00" w:rsidRPr="00693FF3">
        <w:rPr>
          <w:rFonts w:ascii="Arial" w:hAnsi="Arial" w:cs="Arial"/>
          <w:sz w:val="24"/>
          <w:szCs w:val="24"/>
        </w:rPr>
        <w:t>de</w:t>
      </w:r>
      <w:r w:rsidR="008B01DD" w:rsidRPr="00693FF3">
        <w:rPr>
          <w:rFonts w:ascii="Arial" w:hAnsi="Arial" w:cs="Arial"/>
          <w:sz w:val="24"/>
          <w:szCs w:val="24"/>
        </w:rPr>
        <w:t xml:space="preserve"> </w:t>
      </w:r>
      <w:r w:rsidR="00360D00" w:rsidRPr="00693FF3">
        <w:rPr>
          <w:rFonts w:ascii="Arial" w:hAnsi="Arial" w:cs="Arial"/>
          <w:sz w:val="24"/>
          <w:szCs w:val="24"/>
        </w:rPr>
        <w:t>c</w:t>
      </w:r>
      <w:r w:rsidR="008B01DD" w:rsidRPr="00693FF3">
        <w:rPr>
          <w:rFonts w:ascii="Arial" w:hAnsi="Arial" w:cs="Arial"/>
          <w:sz w:val="24"/>
          <w:szCs w:val="24"/>
        </w:rPr>
        <w:t xml:space="preserve">ontrol de </w:t>
      </w:r>
      <w:r w:rsidR="00360D00" w:rsidRPr="00693FF3">
        <w:rPr>
          <w:rFonts w:ascii="Arial" w:hAnsi="Arial" w:cs="Arial"/>
          <w:sz w:val="24"/>
          <w:szCs w:val="24"/>
        </w:rPr>
        <w:t>r</w:t>
      </w:r>
      <w:r w:rsidR="008B01DD" w:rsidRPr="00693FF3">
        <w:rPr>
          <w:rFonts w:ascii="Arial" w:hAnsi="Arial" w:cs="Arial"/>
          <w:sz w:val="24"/>
          <w:szCs w:val="24"/>
        </w:rPr>
        <w:t>egistro</w:t>
      </w:r>
      <w:r w:rsidRPr="00693FF3">
        <w:rPr>
          <w:rFonts w:ascii="Arial" w:hAnsi="Arial" w:cs="Arial"/>
          <w:sz w:val="24"/>
          <w:szCs w:val="24"/>
        </w:rPr>
        <w:t>;</w:t>
      </w:r>
      <w:r w:rsidR="008B01DD" w:rsidRPr="00693FF3">
        <w:rPr>
          <w:rFonts w:ascii="Arial" w:hAnsi="Arial" w:cs="Arial"/>
          <w:sz w:val="24"/>
          <w:szCs w:val="24"/>
        </w:rPr>
        <w:t xml:space="preserve"> la firmará en el apartado correspondiente y llenará el acuse de recibo respectivo, lo </w:t>
      </w:r>
      <w:r w:rsidR="006E2BED" w:rsidRPr="00693FF3">
        <w:rPr>
          <w:rFonts w:ascii="Arial" w:hAnsi="Arial" w:cs="Arial"/>
          <w:sz w:val="24"/>
          <w:szCs w:val="24"/>
        </w:rPr>
        <w:t>firmará y lo entregará</w:t>
      </w:r>
      <w:r w:rsidR="008B01DD" w:rsidRPr="00693FF3">
        <w:rPr>
          <w:rFonts w:ascii="Arial" w:hAnsi="Arial" w:cs="Arial"/>
          <w:sz w:val="24"/>
          <w:szCs w:val="24"/>
        </w:rPr>
        <w:t xml:space="preserve"> </w:t>
      </w:r>
      <w:r w:rsidR="005A491C" w:rsidRPr="00693FF3">
        <w:rPr>
          <w:rFonts w:ascii="Arial" w:hAnsi="Arial" w:cs="Arial"/>
          <w:sz w:val="24"/>
          <w:szCs w:val="24"/>
        </w:rPr>
        <w:t>a</w:t>
      </w:r>
      <w:r w:rsidR="00760EB9" w:rsidRPr="00693FF3">
        <w:rPr>
          <w:rFonts w:ascii="Arial" w:hAnsi="Arial" w:cs="Arial"/>
          <w:sz w:val="24"/>
          <w:szCs w:val="24"/>
        </w:rPr>
        <w:t xml:space="preserve">l </w:t>
      </w:r>
      <w:r w:rsidR="008B01DD" w:rsidRPr="00693FF3">
        <w:rPr>
          <w:rFonts w:ascii="Arial" w:hAnsi="Arial" w:cs="Arial"/>
          <w:sz w:val="24"/>
          <w:szCs w:val="24"/>
        </w:rPr>
        <w:t>aspirante con el propósito de que disponga de un comprobante institucional que lo respalde de</w:t>
      </w:r>
      <w:r w:rsidR="007C65FC" w:rsidRPr="00693FF3">
        <w:rPr>
          <w:rFonts w:ascii="Arial" w:hAnsi="Arial" w:cs="Arial"/>
          <w:sz w:val="24"/>
          <w:szCs w:val="24"/>
        </w:rPr>
        <w:t xml:space="preserve"> la entrega de su documentación</w:t>
      </w:r>
      <w:r w:rsidR="00EA4DDE" w:rsidRPr="00693FF3">
        <w:rPr>
          <w:rFonts w:ascii="Arial" w:hAnsi="Arial" w:cs="Arial"/>
          <w:sz w:val="24"/>
          <w:szCs w:val="24"/>
        </w:rPr>
        <w:t>. Asimismo, para los aspirantes que hayan incumplido con algún requisito y/o la falta de documentación, el servidor comisionado anotará en la cédula de registro, en el apartado correspondiente la situación que guarda el aspirante, haciendo lo mismo en el acuse de recibo respectivo</w:t>
      </w:r>
      <w:r w:rsidR="008B01DD" w:rsidRPr="00693FF3">
        <w:rPr>
          <w:rFonts w:ascii="Arial" w:hAnsi="Arial" w:cs="Arial"/>
          <w:sz w:val="24"/>
          <w:szCs w:val="24"/>
        </w:rPr>
        <w:t>.</w:t>
      </w:r>
    </w:p>
    <w:p w:rsidR="008B01DD" w:rsidRPr="00693FF3" w:rsidRDefault="008B01DD" w:rsidP="008B01DD">
      <w:pPr>
        <w:spacing w:after="0"/>
        <w:jc w:val="both"/>
        <w:rPr>
          <w:rFonts w:ascii="Arial" w:hAnsi="Arial" w:cs="Arial"/>
          <w:sz w:val="24"/>
          <w:szCs w:val="24"/>
        </w:rPr>
      </w:pPr>
    </w:p>
    <w:p w:rsidR="008B01DD" w:rsidRPr="00693FF3" w:rsidRDefault="008B01DD" w:rsidP="008B01DD">
      <w:pPr>
        <w:spacing w:after="0"/>
        <w:jc w:val="both"/>
        <w:rPr>
          <w:rFonts w:ascii="Arial" w:hAnsi="Arial" w:cs="Arial"/>
          <w:sz w:val="24"/>
          <w:szCs w:val="24"/>
        </w:rPr>
      </w:pPr>
      <w:r w:rsidRPr="00693FF3">
        <w:rPr>
          <w:rFonts w:ascii="Arial" w:hAnsi="Arial" w:cs="Arial"/>
          <w:sz w:val="24"/>
          <w:szCs w:val="24"/>
        </w:rPr>
        <w:t xml:space="preserve">El </w:t>
      </w:r>
      <w:r w:rsidR="00360D00" w:rsidRPr="00693FF3">
        <w:rPr>
          <w:rFonts w:ascii="Arial" w:hAnsi="Arial" w:cs="Arial"/>
          <w:sz w:val="24"/>
          <w:szCs w:val="24"/>
        </w:rPr>
        <w:t>n</w:t>
      </w:r>
      <w:r w:rsidRPr="00693FF3">
        <w:rPr>
          <w:rFonts w:ascii="Arial" w:hAnsi="Arial" w:cs="Arial"/>
          <w:sz w:val="24"/>
          <w:szCs w:val="24"/>
        </w:rPr>
        <w:t xml:space="preserve">úmero de </w:t>
      </w:r>
      <w:r w:rsidR="00360D00" w:rsidRPr="00693FF3">
        <w:rPr>
          <w:rFonts w:ascii="Arial" w:hAnsi="Arial" w:cs="Arial"/>
          <w:sz w:val="24"/>
          <w:szCs w:val="24"/>
        </w:rPr>
        <w:t>c</w:t>
      </w:r>
      <w:r w:rsidRPr="00693FF3">
        <w:rPr>
          <w:rFonts w:ascii="Arial" w:hAnsi="Arial" w:cs="Arial"/>
          <w:sz w:val="24"/>
          <w:szCs w:val="24"/>
        </w:rPr>
        <w:t xml:space="preserve">ontrol de </w:t>
      </w:r>
      <w:r w:rsidR="00360D00" w:rsidRPr="00693FF3">
        <w:rPr>
          <w:rFonts w:ascii="Arial" w:hAnsi="Arial" w:cs="Arial"/>
          <w:sz w:val="24"/>
          <w:szCs w:val="24"/>
        </w:rPr>
        <w:t>r</w:t>
      </w:r>
      <w:r w:rsidRPr="00693FF3">
        <w:rPr>
          <w:rFonts w:ascii="Arial" w:hAnsi="Arial" w:cs="Arial"/>
          <w:sz w:val="24"/>
          <w:szCs w:val="24"/>
        </w:rPr>
        <w:t xml:space="preserve">egistro se integrará de la siguiente manera: </w:t>
      </w:r>
      <w:r w:rsidR="00B73F00" w:rsidRPr="00693FF3">
        <w:rPr>
          <w:rFonts w:ascii="Arial" w:hAnsi="Arial" w:cs="Arial"/>
          <w:sz w:val="24"/>
          <w:szCs w:val="24"/>
        </w:rPr>
        <w:t>e</w:t>
      </w:r>
      <w:r w:rsidRPr="00693FF3">
        <w:rPr>
          <w:rFonts w:ascii="Arial" w:hAnsi="Arial" w:cs="Arial"/>
          <w:sz w:val="24"/>
          <w:szCs w:val="24"/>
        </w:rPr>
        <w:t xml:space="preserve">jemplo 05-091-150, los primeros dos dígitos corresponderán al número </w:t>
      </w:r>
      <w:r w:rsidR="00956EFD" w:rsidRPr="00693FF3">
        <w:rPr>
          <w:rFonts w:ascii="Arial" w:hAnsi="Arial" w:cs="Arial"/>
          <w:sz w:val="24"/>
          <w:szCs w:val="24"/>
        </w:rPr>
        <w:t xml:space="preserve">de </w:t>
      </w:r>
      <w:r w:rsidRPr="00693FF3">
        <w:rPr>
          <w:rFonts w:ascii="Arial" w:hAnsi="Arial" w:cs="Arial"/>
          <w:sz w:val="24"/>
          <w:szCs w:val="24"/>
        </w:rPr>
        <w:t>la sede, los siguientes tres dígitos corresponderán al número del municipio</w:t>
      </w:r>
      <w:r w:rsidR="007C65FC" w:rsidRPr="00693FF3">
        <w:rPr>
          <w:rFonts w:ascii="Arial" w:hAnsi="Arial" w:cs="Arial"/>
          <w:sz w:val="24"/>
          <w:szCs w:val="24"/>
        </w:rPr>
        <w:t xml:space="preserve"> de residencia </w:t>
      </w:r>
      <w:r w:rsidRPr="00693FF3">
        <w:rPr>
          <w:rFonts w:ascii="Arial" w:hAnsi="Arial" w:cs="Arial"/>
          <w:sz w:val="24"/>
          <w:szCs w:val="24"/>
        </w:rPr>
        <w:t xml:space="preserve">de la ciudadana o </w:t>
      </w:r>
      <w:r w:rsidR="006E0C7B" w:rsidRPr="00693FF3">
        <w:rPr>
          <w:rFonts w:ascii="Arial" w:hAnsi="Arial" w:cs="Arial"/>
          <w:sz w:val="24"/>
          <w:szCs w:val="24"/>
        </w:rPr>
        <w:t xml:space="preserve">el </w:t>
      </w:r>
      <w:r w:rsidRPr="00693FF3">
        <w:rPr>
          <w:rFonts w:ascii="Arial" w:hAnsi="Arial" w:cs="Arial"/>
          <w:sz w:val="24"/>
          <w:szCs w:val="24"/>
        </w:rPr>
        <w:t>ciudadano, señalado en su cred</w:t>
      </w:r>
      <w:r w:rsidR="00BD4888" w:rsidRPr="00693FF3">
        <w:rPr>
          <w:rFonts w:ascii="Arial" w:hAnsi="Arial" w:cs="Arial"/>
          <w:sz w:val="24"/>
          <w:szCs w:val="24"/>
        </w:rPr>
        <w:t>encial para votar</w:t>
      </w:r>
      <w:r w:rsidR="00AC6397" w:rsidRPr="00693FF3">
        <w:rPr>
          <w:rFonts w:ascii="Arial" w:hAnsi="Arial" w:cs="Arial"/>
          <w:sz w:val="24"/>
          <w:szCs w:val="24"/>
        </w:rPr>
        <w:t xml:space="preserve"> vigente</w:t>
      </w:r>
      <w:r w:rsidRPr="00693FF3">
        <w:rPr>
          <w:rFonts w:ascii="Arial" w:hAnsi="Arial" w:cs="Arial"/>
          <w:sz w:val="24"/>
          <w:szCs w:val="24"/>
        </w:rPr>
        <w:t xml:space="preserve"> y los tres últimos se referirán al número progresivo que le corresponda al expediente </w:t>
      </w:r>
      <w:r w:rsidR="005A491C" w:rsidRPr="00693FF3">
        <w:rPr>
          <w:rFonts w:ascii="Arial" w:hAnsi="Arial" w:cs="Arial"/>
          <w:sz w:val="24"/>
          <w:szCs w:val="24"/>
        </w:rPr>
        <w:t>de</w:t>
      </w:r>
      <w:r w:rsidRPr="00693FF3">
        <w:rPr>
          <w:rFonts w:ascii="Arial" w:hAnsi="Arial" w:cs="Arial"/>
          <w:sz w:val="24"/>
          <w:szCs w:val="24"/>
        </w:rPr>
        <w:t>l aspirante al momento de entregar su documentación.</w:t>
      </w:r>
    </w:p>
    <w:p w:rsidR="008B01DD" w:rsidRPr="00693FF3" w:rsidRDefault="008B01DD" w:rsidP="008C5018">
      <w:pPr>
        <w:spacing w:after="0"/>
        <w:jc w:val="both"/>
        <w:rPr>
          <w:rFonts w:ascii="Arial" w:hAnsi="Arial" w:cs="Arial"/>
          <w:sz w:val="24"/>
          <w:szCs w:val="24"/>
        </w:rPr>
      </w:pPr>
    </w:p>
    <w:p w:rsidR="008C5018" w:rsidRPr="00693FF3" w:rsidRDefault="008C5018" w:rsidP="008C5018">
      <w:pPr>
        <w:spacing w:after="0"/>
        <w:jc w:val="both"/>
        <w:rPr>
          <w:rFonts w:ascii="Arial" w:hAnsi="Arial" w:cs="Arial"/>
          <w:sz w:val="24"/>
          <w:szCs w:val="24"/>
        </w:rPr>
      </w:pPr>
      <w:r w:rsidRPr="00693FF3">
        <w:rPr>
          <w:rFonts w:ascii="Arial" w:hAnsi="Arial" w:cs="Arial"/>
          <w:sz w:val="24"/>
          <w:szCs w:val="24"/>
        </w:rPr>
        <w:t>Este expedie</w:t>
      </w:r>
      <w:r w:rsidR="00ED7E77" w:rsidRPr="00693FF3">
        <w:rPr>
          <w:rFonts w:ascii="Arial" w:hAnsi="Arial" w:cs="Arial"/>
          <w:sz w:val="24"/>
          <w:szCs w:val="24"/>
        </w:rPr>
        <w:t>nte deberá incorporarse en un fó</w:t>
      </w:r>
      <w:r w:rsidRPr="00693FF3">
        <w:rPr>
          <w:rFonts w:ascii="Arial" w:hAnsi="Arial" w:cs="Arial"/>
          <w:sz w:val="24"/>
          <w:szCs w:val="24"/>
        </w:rPr>
        <w:t xml:space="preserve">lder debidamente identificado con el </w:t>
      </w:r>
      <w:r w:rsidR="00B73F00" w:rsidRPr="00693FF3">
        <w:rPr>
          <w:rFonts w:ascii="Arial" w:hAnsi="Arial" w:cs="Arial"/>
          <w:sz w:val="24"/>
          <w:szCs w:val="24"/>
        </w:rPr>
        <w:t>n</w:t>
      </w:r>
      <w:r w:rsidRPr="00693FF3">
        <w:rPr>
          <w:rFonts w:ascii="Arial" w:hAnsi="Arial" w:cs="Arial"/>
          <w:sz w:val="24"/>
          <w:szCs w:val="24"/>
        </w:rPr>
        <w:t xml:space="preserve">úmero de </w:t>
      </w:r>
      <w:r w:rsidR="00B73F00" w:rsidRPr="00693FF3">
        <w:rPr>
          <w:rFonts w:ascii="Arial" w:hAnsi="Arial" w:cs="Arial"/>
          <w:sz w:val="24"/>
          <w:szCs w:val="24"/>
        </w:rPr>
        <w:t>c</w:t>
      </w:r>
      <w:r w:rsidRPr="00693FF3">
        <w:rPr>
          <w:rFonts w:ascii="Arial" w:hAnsi="Arial" w:cs="Arial"/>
          <w:sz w:val="24"/>
          <w:szCs w:val="24"/>
        </w:rPr>
        <w:t xml:space="preserve">ontrol de </w:t>
      </w:r>
      <w:r w:rsidR="00B73F00" w:rsidRPr="00693FF3">
        <w:rPr>
          <w:rFonts w:ascii="Arial" w:hAnsi="Arial" w:cs="Arial"/>
          <w:sz w:val="24"/>
          <w:szCs w:val="24"/>
        </w:rPr>
        <w:t>r</w:t>
      </w:r>
      <w:r w:rsidRPr="00693FF3">
        <w:rPr>
          <w:rFonts w:ascii="Arial" w:hAnsi="Arial" w:cs="Arial"/>
          <w:sz w:val="24"/>
          <w:szCs w:val="24"/>
        </w:rPr>
        <w:t xml:space="preserve">egistro y enseguida </w:t>
      </w:r>
      <w:r w:rsidR="00BA12B3" w:rsidRPr="00693FF3">
        <w:rPr>
          <w:rFonts w:ascii="Arial" w:hAnsi="Arial" w:cs="Arial"/>
          <w:sz w:val="24"/>
          <w:szCs w:val="24"/>
        </w:rPr>
        <w:t xml:space="preserve">con letra mayúscula </w:t>
      </w:r>
      <w:r w:rsidRPr="00693FF3">
        <w:rPr>
          <w:rFonts w:ascii="Arial" w:hAnsi="Arial" w:cs="Arial"/>
          <w:sz w:val="24"/>
          <w:szCs w:val="24"/>
        </w:rPr>
        <w:t xml:space="preserve">el nombre </w:t>
      </w:r>
      <w:r w:rsidR="00AC6397" w:rsidRPr="00693FF3">
        <w:rPr>
          <w:rFonts w:ascii="Arial" w:hAnsi="Arial" w:cs="Arial"/>
          <w:sz w:val="24"/>
          <w:szCs w:val="24"/>
        </w:rPr>
        <w:t xml:space="preserve">completo </w:t>
      </w:r>
      <w:r w:rsidR="00A360CE" w:rsidRPr="00693FF3">
        <w:rPr>
          <w:rFonts w:ascii="Arial" w:hAnsi="Arial" w:cs="Arial"/>
          <w:sz w:val="24"/>
          <w:szCs w:val="24"/>
        </w:rPr>
        <w:t>d</w:t>
      </w:r>
      <w:r w:rsidR="00056C05" w:rsidRPr="00693FF3">
        <w:rPr>
          <w:rFonts w:ascii="Arial" w:hAnsi="Arial" w:cs="Arial"/>
          <w:sz w:val="24"/>
          <w:szCs w:val="24"/>
        </w:rPr>
        <w:t>el aspirante</w:t>
      </w:r>
      <w:r w:rsidRPr="00693FF3">
        <w:rPr>
          <w:rFonts w:ascii="Arial" w:hAnsi="Arial" w:cs="Arial"/>
          <w:sz w:val="24"/>
          <w:szCs w:val="24"/>
        </w:rPr>
        <w:t>, para su correcta identificación</w:t>
      </w:r>
      <w:r w:rsidR="00AC6397" w:rsidRPr="00693FF3">
        <w:rPr>
          <w:rFonts w:ascii="Arial" w:hAnsi="Arial" w:cs="Arial"/>
          <w:sz w:val="24"/>
          <w:szCs w:val="24"/>
        </w:rPr>
        <w:t xml:space="preserve"> (comenzando por el primer apellido, segundo apellido y nombre o nombres)</w:t>
      </w:r>
      <w:r w:rsidRPr="00693FF3">
        <w:rPr>
          <w:rFonts w:ascii="Arial" w:hAnsi="Arial" w:cs="Arial"/>
          <w:sz w:val="24"/>
          <w:szCs w:val="24"/>
        </w:rPr>
        <w:t>.</w:t>
      </w:r>
    </w:p>
    <w:p w:rsidR="008C5018" w:rsidRPr="00693FF3" w:rsidRDefault="008C5018" w:rsidP="008C5018">
      <w:pPr>
        <w:spacing w:after="0"/>
        <w:jc w:val="both"/>
        <w:rPr>
          <w:rFonts w:ascii="Arial" w:hAnsi="Arial" w:cs="Arial"/>
          <w:sz w:val="24"/>
          <w:szCs w:val="24"/>
        </w:rPr>
      </w:pPr>
    </w:p>
    <w:p w:rsidR="008C5018" w:rsidRPr="00693FF3" w:rsidRDefault="006A3DC0" w:rsidP="008C5018">
      <w:pPr>
        <w:spacing w:after="0"/>
        <w:jc w:val="both"/>
        <w:rPr>
          <w:rFonts w:ascii="Arial" w:hAnsi="Arial" w:cs="Arial"/>
          <w:sz w:val="24"/>
          <w:szCs w:val="24"/>
        </w:rPr>
      </w:pPr>
      <w:r w:rsidRPr="00693FF3">
        <w:rPr>
          <w:rFonts w:ascii="Arial" w:hAnsi="Arial" w:cs="Arial"/>
          <w:sz w:val="24"/>
          <w:szCs w:val="24"/>
        </w:rPr>
        <w:t>En cuanto se tengan los expedientes integrados</w:t>
      </w:r>
      <w:r w:rsidR="008C5018" w:rsidRPr="00693FF3">
        <w:rPr>
          <w:rFonts w:ascii="Arial" w:hAnsi="Arial" w:cs="Arial"/>
          <w:sz w:val="24"/>
          <w:szCs w:val="24"/>
        </w:rPr>
        <w:t xml:space="preserve">, los </w:t>
      </w:r>
      <w:r w:rsidR="00B73F00" w:rsidRPr="00693FF3">
        <w:rPr>
          <w:rFonts w:ascii="Arial" w:hAnsi="Arial" w:cs="Arial"/>
          <w:sz w:val="24"/>
          <w:szCs w:val="24"/>
        </w:rPr>
        <w:t>s</w:t>
      </w:r>
      <w:r w:rsidR="008C5018" w:rsidRPr="00693FF3">
        <w:rPr>
          <w:rFonts w:ascii="Arial" w:hAnsi="Arial" w:cs="Arial"/>
          <w:sz w:val="24"/>
          <w:szCs w:val="24"/>
        </w:rPr>
        <w:t xml:space="preserve">ervidores </w:t>
      </w:r>
      <w:r w:rsidR="00B00E47" w:rsidRPr="00693FF3">
        <w:rPr>
          <w:rFonts w:ascii="Arial" w:hAnsi="Arial" w:cs="Arial"/>
          <w:sz w:val="24"/>
          <w:szCs w:val="24"/>
        </w:rPr>
        <w:t xml:space="preserve">electorales </w:t>
      </w:r>
      <w:r w:rsidR="008C5018" w:rsidRPr="00693FF3">
        <w:rPr>
          <w:rFonts w:ascii="Arial" w:hAnsi="Arial" w:cs="Arial"/>
          <w:sz w:val="24"/>
          <w:szCs w:val="24"/>
        </w:rPr>
        <w:t xml:space="preserve">comisionados procederán a llenar el </w:t>
      </w:r>
      <w:r w:rsidR="00056C05" w:rsidRPr="00693FF3">
        <w:rPr>
          <w:rFonts w:ascii="Arial" w:hAnsi="Arial" w:cs="Arial"/>
          <w:sz w:val="24"/>
          <w:szCs w:val="24"/>
        </w:rPr>
        <w:t>f</w:t>
      </w:r>
      <w:r w:rsidR="008C5018" w:rsidRPr="00693FF3">
        <w:rPr>
          <w:rFonts w:ascii="Arial" w:hAnsi="Arial" w:cs="Arial"/>
          <w:sz w:val="24"/>
          <w:szCs w:val="24"/>
        </w:rPr>
        <w:t xml:space="preserve">ormato CRES </w:t>
      </w:r>
      <w:r w:rsidR="008C5018" w:rsidRPr="00693FF3">
        <w:rPr>
          <w:rFonts w:ascii="Arial" w:hAnsi="Arial" w:cs="Arial"/>
          <w:b/>
          <w:i/>
          <w:sz w:val="24"/>
          <w:szCs w:val="24"/>
        </w:rPr>
        <w:t xml:space="preserve">(Anexo </w:t>
      </w:r>
      <w:r w:rsidR="00760EB9" w:rsidRPr="00693FF3">
        <w:rPr>
          <w:rFonts w:ascii="Arial" w:hAnsi="Arial" w:cs="Arial"/>
          <w:b/>
          <w:i/>
          <w:sz w:val="24"/>
          <w:szCs w:val="24"/>
        </w:rPr>
        <w:t>10</w:t>
      </w:r>
      <w:r w:rsidR="008C5018" w:rsidRPr="00693FF3">
        <w:rPr>
          <w:rFonts w:ascii="Arial" w:hAnsi="Arial" w:cs="Arial"/>
          <w:b/>
          <w:i/>
          <w:sz w:val="24"/>
          <w:szCs w:val="24"/>
        </w:rPr>
        <w:t>),</w:t>
      </w:r>
      <w:r w:rsidR="008C5018" w:rsidRPr="00693FF3">
        <w:rPr>
          <w:rFonts w:ascii="Arial" w:hAnsi="Arial" w:cs="Arial"/>
          <w:sz w:val="24"/>
          <w:szCs w:val="24"/>
        </w:rPr>
        <w:t xml:space="preserve"> el cual se hará llegar junto con los exped</w:t>
      </w:r>
      <w:r w:rsidR="00653367" w:rsidRPr="00693FF3">
        <w:rPr>
          <w:rFonts w:ascii="Arial" w:hAnsi="Arial" w:cs="Arial"/>
          <w:sz w:val="24"/>
          <w:szCs w:val="24"/>
        </w:rPr>
        <w:t>ientes a la Dirección de Organización</w:t>
      </w:r>
      <w:r w:rsidR="008C5018" w:rsidRPr="00693FF3">
        <w:rPr>
          <w:rFonts w:ascii="Arial" w:hAnsi="Arial" w:cs="Arial"/>
          <w:sz w:val="24"/>
          <w:szCs w:val="24"/>
        </w:rPr>
        <w:t xml:space="preserve"> diariamente en los días que comprende el periodo que se establece en la convocatoria para la recepción de documentación, además remitirá el </w:t>
      </w:r>
      <w:r w:rsidR="00B73F00" w:rsidRPr="00693FF3">
        <w:rPr>
          <w:rFonts w:ascii="Arial" w:hAnsi="Arial" w:cs="Arial"/>
          <w:sz w:val="24"/>
          <w:szCs w:val="24"/>
        </w:rPr>
        <w:t>a</w:t>
      </w:r>
      <w:r w:rsidR="008C5018" w:rsidRPr="00693FF3">
        <w:rPr>
          <w:rFonts w:ascii="Arial" w:hAnsi="Arial" w:cs="Arial"/>
          <w:sz w:val="24"/>
          <w:szCs w:val="24"/>
        </w:rPr>
        <w:t xml:space="preserve">cta </w:t>
      </w:r>
      <w:r w:rsidR="00B73F00" w:rsidRPr="00693FF3">
        <w:rPr>
          <w:rFonts w:ascii="Arial" w:hAnsi="Arial" w:cs="Arial"/>
          <w:sz w:val="24"/>
          <w:szCs w:val="24"/>
        </w:rPr>
        <w:t>c</w:t>
      </w:r>
      <w:r w:rsidR="008C5018" w:rsidRPr="00693FF3">
        <w:rPr>
          <w:rFonts w:ascii="Arial" w:hAnsi="Arial" w:cs="Arial"/>
          <w:sz w:val="24"/>
          <w:szCs w:val="24"/>
        </w:rPr>
        <w:t xml:space="preserve">ircunstanciada </w:t>
      </w:r>
      <w:r w:rsidR="008C5018" w:rsidRPr="00693FF3">
        <w:rPr>
          <w:rFonts w:ascii="Arial" w:hAnsi="Arial" w:cs="Arial"/>
          <w:b/>
          <w:i/>
          <w:sz w:val="24"/>
          <w:szCs w:val="24"/>
        </w:rPr>
        <w:t xml:space="preserve">(Anexo </w:t>
      </w:r>
      <w:r w:rsidR="00760EB9" w:rsidRPr="00693FF3">
        <w:rPr>
          <w:rFonts w:ascii="Arial" w:hAnsi="Arial" w:cs="Arial"/>
          <w:b/>
          <w:i/>
          <w:sz w:val="24"/>
          <w:szCs w:val="24"/>
        </w:rPr>
        <w:t>9</w:t>
      </w:r>
      <w:r w:rsidR="007C65FC" w:rsidRPr="00693FF3">
        <w:rPr>
          <w:rFonts w:ascii="Arial" w:hAnsi="Arial" w:cs="Arial"/>
          <w:b/>
          <w:i/>
          <w:sz w:val="24"/>
          <w:szCs w:val="24"/>
        </w:rPr>
        <w:t>)</w:t>
      </w:r>
      <w:r w:rsidR="008C5018" w:rsidRPr="00693FF3">
        <w:rPr>
          <w:rFonts w:ascii="Arial" w:hAnsi="Arial" w:cs="Arial"/>
          <w:i/>
          <w:sz w:val="24"/>
          <w:szCs w:val="24"/>
        </w:rPr>
        <w:t xml:space="preserve"> </w:t>
      </w:r>
      <w:r w:rsidR="008C5018" w:rsidRPr="00693FF3">
        <w:rPr>
          <w:rFonts w:ascii="Arial" w:hAnsi="Arial" w:cs="Arial"/>
          <w:sz w:val="24"/>
          <w:szCs w:val="24"/>
        </w:rPr>
        <w:t xml:space="preserve">y la </w:t>
      </w:r>
      <w:r w:rsidR="00B73F00" w:rsidRPr="00693FF3">
        <w:rPr>
          <w:rFonts w:ascii="Arial" w:hAnsi="Arial" w:cs="Arial"/>
          <w:sz w:val="24"/>
          <w:szCs w:val="24"/>
        </w:rPr>
        <w:t>l</w:t>
      </w:r>
      <w:r w:rsidR="008C5018" w:rsidRPr="00693FF3">
        <w:rPr>
          <w:rFonts w:ascii="Arial" w:hAnsi="Arial" w:cs="Arial"/>
          <w:sz w:val="24"/>
          <w:szCs w:val="24"/>
        </w:rPr>
        <w:t xml:space="preserve">ista de </w:t>
      </w:r>
      <w:r w:rsidR="00B73F00" w:rsidRPr="00693FF3">
        <w:rPr>
          <w:rFonts w:ascii="Arial" w:hAnsi="Arial" w:cs="Arial"/>
          <w:sz w:val="24"/>
          <w:szCs w:val="24"/>
        </w:rPr>
        <w:t>r</w:t>
      </w:r>
      <w:r w:rsidR="008C5018" w:rsidRPr="00693FF3">
        <w:rPr>
          <w:rFonts w:ascii="Arial" w:hAnsi="Arial" w:cs="Arial"/>
          <w:sz w:val="24"/>
          <w:szCs w:val="24"/>
        </w:rPr>
        <w:t>egistro respectiva.</w:t>
      </w:r>
    </w:p>
    <w:p w:rsidR="00BC07BE" w:rsidRDefault="00BC07BE" w:rsidP="008C5018">
      <w:pPr>
        <w:spacing w:after="0"/>
        <w:jc w:val="both"/>
        <w:rPr>
          <w:rFonts w:ascii="Arial" w:hAnsi="Arial" w:cs="Arial"/>
          <w:sz w:val="24"/>
          <w:szCs w:val="24"/>
        </w:rPr>
      </w:pPr>
    </w:p>
    <w:p w:rsidR="00625326" w:rsidRDefault="00625326" w:rsidP="008C5018">
      <w:pPr>
        <w:spacing w:after="0"/>
        <w:jc w:val="both"/>
        <w:rPr>
          <w:rFonts w:ascii="Arial" w:hAnsi="Arial" w:cs="Arial"/>
          <w:sz w:val="24"/>
          <w:szCs w:val="24"/>
        </w:rPr>
      </w:pPr>
    </w:p>
    <w:p w:rsidR="00BA66C1" w:rsidRDefault="00BA66C1" w:rsidP="008C5018">
      <w:pPr>
        <w:spacing w:after="0"/>
        <w:jc w:val="both"/>
        <w:rPr>
          <w:rFonts w:ascii="Arial" w:hAnsi="Arial" w:cs="Arial"/>
          <w:sz w:val="24"/>
          <w:szCs w:val="24"/>
        </w:rPr>
      </w:pPr>
    </w:p>
    <w:p w:rsidR="00056C05" w:rsidRPr="00693FF3" w:rsidRDefault="00B73F00" w:rsidP="001E71B4">
      <w:pPr>
        <w:spacing w:after="0"/>
        <w:ind w:left="851"/>
        <w:jc w:val="both"/>
        <w:rPr>
          <w:rFonts w:ascii="Arial" w:hAnsi="Arial" w:cs="Arial"/>
          <w:b/>
          <w:color w:val="FFFFFF" w:themeColor="background1"/>
          <w:sz w:val="24"/>
          <w:szCs w:val="24"/>
        </w:rPr>
      </w:pPr>
      <w:r w:rsidRPr="00693FF3">
        <w:rPr>
          <w:rFonts w:ascii="Arial" w:hAnsi="Arial" w:cs="Arial"/>
          <w:b/>
          <w:color w:val="FFFFFF" w:themeColor="background1"/>
          <w:sz w:val="24"/>
          <w:szCs w:val="24"/>
          <w:highlight w:val="darkMagenta"/>
        </w:rPr>
        <w:lastRenderedPageBreak/>
        <w:t>6</w:t>
      </w:r>
      <w:r w:rsidR="00DF1CE7" w:rsidRPr="00693FF3">
        <w:rPr>
          <w:rFonts w:ascii="Arial" w:hAnsi="Arial" w:cs="Arial"/>
          <w:b/>
          <w:color w:val="FFFFFF" w:themeColor="background1"/>
          <w:sz w:val="24"/>
          <w:szCs w:val="24"/>
          <w:highlight w:val="darkMagenta"/>
        </w:rPr>
        <w:t>.2.4 Remisión de expedientes a Órganos C</w:t>
      </w:r>
      <w:r w:rsidR="00056C05" w:rsidRPr="00693FF3">
        <w:rPr>
          <w:rFonts w:ascii="Arial" w:hAnsi="Arial" w:cs="Arial"/>
          <w:b/>
          <w:color w:val="FFFFFF" w:themeColor="background1"/>
          <w:sz w:val="24"/>
          <w:szCs w:val="24"/>
          <w:highlight w:val="darkMagenta"/>
        </w:rPr>
        <w:t xml:space="preserve">entrales </w:t>
      </w:r>
    </w:p>
    <w:p w:rsidR="008C5018" w:rsidRPr="00693FF3" w:rsidRDefault="008C5018" w:rsidP="008C5018">
      <w:pPr>
        <w:spacing w:after="0"/>
        <w:jc w:val="both"/>
        <w:rPr>
          <w:rFonts w:ascii="Arial" w:hAnsi="Arial" w:cs="Arial"/>
          <w:sz w:val="24"/>
          <w:szCs w:val="24"/>
        </w:rPr>
      </w:pPr>
    </w:p>
    <w:p w:rsidR="00056C05" w:rsidRPr="00693FF3" w:rsidRDefault="00056C05" w:rsidP="00056C05">
      <w:pPr>
        <w:spacing w:after="0"/>
        <w:jc w:val="both"/>
        <w:rPr>
          <w:rFonts w:ascii="Arial" w:hAnsi="Arial" w:cs="Arial"/>
          <w:sz w:val="24"/>
          <w:szCs w:val="24"/>
        </w:rPr>
      </w:pPr>
      <w:r w:rsidRPr="00693FF3">
        <w:rPr>
          <w:rFonts w:ascii="Arial" w:hAnsi="Arial" w:cs="Arial"/>
          <w:sz w:val="24"/>
          <w:szCs w:val="24"/>
        </w:rPr>
        <w:t xml:space="preserve">Los servidores </w:t>
      </w:r>
      <w:r w:rsidR="00B73F00" w:rsidRPr="00693FF3">
        <w:rPr>
          <w:rFonts w:ascii="Arial" w:hAnsi="Arial" w:cs="Arial"/>
          <w:sz w:val="24"/>
          <w:szCs w:val="24"/>
        </w:rPr>
        <w:t>comisionados</w:t>
      </w:r>
      <w:r w:rsidRPr="00693FF3">
        <w:rPr>
          <w:rFonts w:ascii="Arial" w:hAnsi="Arial" w:cs="Arial"/>
          <w:sz w:val="24"/>
          <w:szCs w:val="24"/>
        </w:rPr>
        <w:t xml:space="preserve"> se trasladarán diariamente </w:t>
      </w:r>
      <w:r w:rsidR="004E6B61" w:rsidRPr="00693FF3">
        <w:rPr>
          <w:rFonts w:ascii="Arial" w:hAnsi="Arial" w:cs="Arial"/>
          <w:sz w:val="24"/>
          <w:szCs w:val="24"/>
        </w:rPr>
        <w:t xml:space="preserve">de la sede a la que fueron comisionados </w:t>
      </w:r>
      <w:r w:rsidRPr="00693FF3">
        <w:rPr>
          <w:rFonts w:ascii="Arial" w:hAnsi="Arial" w:cs="Arial"/>
          <w:sz w:val="24"/>
          <w:szCs w:val="24"/>
        </w:rPr>
        <w:t xml:space="preserve">a </w:t>
      </w:r>
      <w:r w:rsidR="00DF1CE7" w:rsidRPr="00693FF3">
        <w:rPr>
          <w:rFonts w:ascii="Arial" w:hAnsi="Arial" w:cs="Arial"/>
          <w:sz w:val="24"/>
          <w:szCs w:val="24"/>
        </w:rPr>
        <w:t>Ó</w:t>
      </w:r>
      <w:r w:rsidR="004E6B61" w:rsidRPr="00693FF3">
        <w:rPr>
          <w:rFonts w:ascii="Arial" w:hAnsi="Arial" w:cs="Arial"/>
          <w:sz w:val="24"/>
          <w:szCs w:val="24"/>
        </w:rPr>
        <w:t xml:space="preserve">rganos </w:t>
      </w:r>
      <w:r w:rsidRPr="00693FF3">
        <w:rPr>
          <w:rFonts w:ascii="Arial" w:hAnsi="Arial" w:cs="Arial"/>
          <w:sz w:val="24"/>
          <w:szCs w:val="24"/>
        </w:rPr>
        <w:t>centrales para entregar los expedientes</w:t>
      </w:r>
      <w:r w:rsidR="008B759A" w:rsidRPr="00693FF3">
        <w:rPr>
          <w:rFonts w:ascii="Arial" w:hAnsi="Arial" w:cs="Arial"/>
          <w:sz w:val="24"/>
          <w:szCs w:val="24"/>
        </w:rPr>
        <w:t xml:space="preserve"> </w:t>
      </w:r>
      <w:r w:rsidR="00B870DB" w:rsidRPr="00693FF3">
        <w:rPr>
          <w:rFonts w:ascii="Arial" w:hAnsi="Arial" w:cs="Arial"/>
          <w:sz w:val="24"/>
          <w:szCs w:val="24"/>
        </w:rPr>
        <w:t>recibidos,</w:t>
      </w:r>
      <w:r w:rsidR="008B759A" w:rsidRPr="00693FF3">
        <w:rPr>
          <w:rFonts w:ascii="Arial" w:hAnsi="Arial" w:cs="Arial"/>
          <w:sz w:val="24"/>
          <w:szCs w:val="24"/>
        </w:rPr>
        <w:t xml:space="preserve"> </w:t>
      </w:r>
      <w:r w:rsidR="00B870DB" w:rsidRPr="00693FF3">
        <w:rPr>
          <w:rFonts w:ascii="Arial" w:hAnsi="Arial" w:cs="Arial"/>
          <w:sz w:val="24"/>
          <w:szCs w:val="24"/>
        </w:rPr>
        <w:t>el</w:t>
      </w:r>
      <w:r w:rsidR="008B759A" w:rsidRPr="00693FF3">
        <w:rPr>
          <w:rFonts w:ascii="Arial" w:hAnsi="Arial" w:cs="Arial"/>
          <w:sz w:val="24"/>
          <w:szCs w:val="24"/>
        </w:rPr>
        <w:t xml:space="preserve"> </w:t>
      </w:r>
      <w:r w:rsidR="00B870DB" w:rsidRPr="00693FF3">
        <w:rPr>
          <w:rFonts w:ascii="Arial" w:hAnsi="Arial" w:cs="Arial"/>
          <w:sz w:val="24"/>
          <w:szCs w:val="24"/>
        </w:rPr>
        <w:t xml:space="preserve">formato </w:t>
      </w:r>
      <w:r w:rsidRPr="00693FF3">
        <w:rPr>
          <w:rFonts w:ascii="Arial" w:hAnsi="Arial" w:cs="Arial"/>
          <w:sz w:val="24"/>
          <w:szCs w:val="24"/>
        </w:rPr>
        <w:t xml:space="preserve">CRES </w:t>
      </w:r>
      <w:r w:rsidRPr="00693FF3">
        <w:rPr>
          <w:rFonts w:ascii="Arial" w:hAnsi="Arial" w:cs="Arial"/>
          <w:b/>
          <w:i/>
          <w:sz w:val="24"/>
          <w:szCs w:val="24"/>
        </w:rPr>
        <w:t xml:space="preserve">(Anexo </w:t>
      </w:r>
      <w:r w:rsidR="00760EB9" w:rsidRPr="00693FF3">
        <w:rPr>
          <w:rFonts w:ascii="Arial" w:hAnsi="Arial" w:cs="Arial"/>
          <w:b/>
          <w:i/>
          <w:sz w:val="24"/>
          <w:szCs w:val="24"/>
        </w:rPr>
        <w:t>10</w:t>
      </w:r>
      <w:r w:rsidRPr="00693FF3">
        <w:rPr>
          <w:rFonts w:ascii="Arial" w:hAnsi="Arial" w:cs="Arial"/>
          <w:b/>
          <w:i/>
          <w:sz w:val="24"/>
          <w:szCs w:val="24"/>
        </w:rPr>
        <w:t>)</w:t>
      </w:r>
      <w:r w:rsidRPr="00693FF3">
        <w:rPr>
          <w:rFonts w:ascii="Arial" w:hAnsi="Arial" w:cs="Arial"/>
          <w:sz w:val="24"/>
          <w:szCs w:val="24"/>
        </w:rPr>
        <w:t xml:space="preserve">, el </w:t>
      </w:r>
      <w:r w:rsidR="00B73F00" w:rsidRPr="00693FF3">
        <w:rPr>
          <w:rFonts w:ascii="Arial" w:hAnsi="Arial" w:cs="Arial"/>
          <w:sz w:val="24"/>
          <w:szCs w:val="24"/>
        </w:rPr>
        <w:t>a</w:t>
      </w:r>
      <w:r w:rsidRPr="00693FF3">
        <w:rPr>
          <w:rFonts w:ascii="Arial" w:hAnsi="Arial" w:cs="Arial"/>
          <w:sz w:val="24"/>
          <w:szCs w:val="24"/>
        </w:rPr>
        <w:t xml:space="preserve">cta </w:t>
      </w:r>
      <w:r w:rsidR="00B73F00" w:rsidRPr="00693FF3">
        <w:rPr>
          <w:rFonts w:ascii="Arial" w:hAnsi="Arial" w:cs="Arial"/>
          <w:sz w:val="24"/>
          <w:szCs w:val="24"/>
        </w:rPr>
        <w:t>c</w:t>
      </w:r>
      <w:r w:rsidRPr="00693FF3">
        <w:rPr>
          <w:rFonts w:ascii="Arial" w:hAnsi="Arial" w:cs="Arial"/>
          <w:sz w:val="24"/>
          <w:szCs w:val="24"/>
        </w:rPr>
        <w:t xml:space="preserve">ircunstanciada </w:t>
      </w:r>
      <w:r w:rsidRPr="00693FF3">
        <w:rPr>
          <w:rFonts w:ascii="Arial" w:hAnsi="Arial" w:cs="Arial"/>
          <w:b/>
          <w:i/>
          <w:sz w:val="24"/>
          <w:szCs w:val="24"/>
        </w:rPr>
        <w:t>(Anexo</w:t>
      </w:r>
      <w:r w:rsidR="006945D9" w:rsidRPr="00693FF3">
        <w:rPr>
          <w:rFonts w:ascii="Arial" w:hAnsi="Arial" w:cs="Arial"/>
          <w:b/>
          <w:i/>
          <w:sz w:val="24"/>
          <w:szCs w:val="24"/>
        </w:rPr>
        <w:t xml:space="preserve"> </w:t>
      </w:r>
      <w:r w:rsidR="00760EB9" w:rsidRPr="00693FF3">
        <w:rPr>
          <w:rFonts w:ascii="Arial" w:hAnsi="Arial" w:cs="Arial"/>
          <w:b/>
          <w:i/>
          <w:sz w:val="24"/>
          <w:szCs w:val="24"/>
        </w:rPr>
        <w:t>9</w:t>
      </w:r>
      <w:r w:rsidRPr="00693FF3">
        <w:rPr>
          <w:rFonts w:ascii="Arial" w:hAnsi="Arial" w:cs="Arial"/>
          <w:b/>
          <w:i/>
          <w:sz w:val="24"/>
          <w:szCs w:val="24"/>
        </w:rPr>
        <w:t>)</w:t>
      </w:r>
      <w:r w:rsidRPr="00693FF3">
        <w:rPr>
          <w:rFonts w:ascii="Arial" w:hAnsi="Arial" w:cs="Arial"/>
          <w:sz w:val="24"/>
          <w:szCs w:val="24"/>
        </w:rPr>
        <w:t xml:space="preserve">, así como la </w:t>
      </w:r>
      <w:r w:rsidR="00B73F00" w:rsidRPr="00693FF3">
        <w:rPr>
          <w:rFonts w:ascii="Arial" w:hAnsi="Arial" w:cs="Arial"/>
          <w:sz w:val="24"/>
          <w:szCs w:val="24"/>
        </w:rPr>
        <w:t>l</w:t>
      </w:r>
      <w:r w:rsidRPr="00693FF3">
        <w:rPr>
          <w:rFonts w:ascii="Arial" w:hAnsi="Arial" w:cs="Arial"/>
          <w:sz w:val="24"/>
          <w:szCs w:val="24"/>
        </w:rPr>
        <w:t xml:space="preserve">ista de </w:t>
      </w:r>
      <w:r w:rsidR="00B73F00" w:rsidRPr="00693FF3">
        <w:rPr>
          <w:rFonts w:ascii="Arial" w:hAnsi="Arial" w:cs="Arial"/>
          <w:sz w:val="24"/>
          <w:szCs w:val="24"/>
        </w:rPr>
        <w:t>r</w:t>
      </w:r>
      <w:r w:rsidRPr="00693FF3">
        <w:rPr>
          <w:rFonts w:ascii="Arial" w:hAnsi="Arial" w:cs="Arial"/>
          <w:sz w:val="24"/>
          <w:szCs w:val="24"/>
        </w:rPr>
        <w:t xml:space="preserve">egistro respectiva a la </w:t>
      </w:r>
      <w:r w:rsidR="005A0DE3" w:rsidRPr="00693FF3">
        <w:rPr>
          <w:rFonts w:ascii="Arial" w:hAnsi="Arial" w:cs="Arial"/>
          <w:sz w:val="24"/>
          <w:szCs w:val="24"/>
        </w:rPr>
        <w:t>Dirección de Organización</w:t>
      </w:r>
      <w:r w:rsidRPr="00693FF3">
        <w:rPr>
          <w:rFonts w:ascii="Arial" w:hAnsi="Arial" w:cs="Arial"/>
          <w:sz w:val="24"/>
          <w:szCs w:val="24"/>
        </w:rPr>
        <w:t>.</w:t>
      </w:r>
    </w:p>
    <w:p w:rsidR="00056C05" w:rsidRPr="00693FF3" w:rsidRDefault="00056C05" w:rsidP="008C5018">
      <w:pPr>
        <w:spacing w:after="0"/>
        <w:jc w:val="both"/>
        <w:rPr>
          <w:rFonts w:ascii="Arial" w:hAnsi="Arial" w:cs="Arial"/>
          <w:sz w:val="24"/>
          <w:szCs w:val="24"/>
        </w:rPr>
      </w:pPr>
    </w:p>
    <w:p w:rsidR="0060345D" w:rsidRDefault="0060345D" w:rsidP="008C5018">
      <w:pPr>
        <w:spacing w:after="0"/>
        <w:jc w:val="both"/>
        <w:rPr>
          <w:rFonts w:ascii="Arial" w:hAnsi="Arial" w:cs="Arial"/>
          <w:sz w:val="24"/>
          <w:szCs w:val="24"/>
        </w:rPr>
      </w:pPr>
    </w:p>
    <w:p w:rsidR="008C5018" w:rsidRPr="00693FF3" w:rsidRDefault="00B73F00" w:rsidP="001E71B4">
      <w:pPr>
        <w:tabs>
          <w:tab w:val="left" w:pos="851"/>
        </w:tabs>
        <w:spacing w:after="0"/>
        <w:ind w:left="851"/>
        <w:jc w:val="both"/>
        <w:rPr>
          <w:rFonts w:ascii="Arial" w:hAnsi="Arial" w:cs="Arial"/>
          <w:b/>
          <w:color w:val="FFFFFF" w:themeColor="background1"/>
          <w:sz w:val="24"/>
          <w:szCs w:val="24"/>
        </w:rPr>
      </w:pPr>
      <w:r w:rsidRPr="00693FF3">
        <w:rPr>
          <w:rFonts w:ascii="Arial" w:hAnsi="Arial" w:cs="Arial"/>
          <w:b/>
          <w:color w:val="FFFFFF" w:themeColor="background1"/>
          <w:sz w:val="24"/>
          <w:szCs w:val="24"/>
          <w:highlight w:val="darkMagenta"/>
        </w:rPr>
        <w:t>6.2.5 R</w:t>
      </w:r>
      <w:r w:rsidR="008C5018" w:rsidRPr="00693FF3">
        <w:rPr>
          <w:rFonts w:ascii="Arial" w:hAnsi="Arial" w:cs="Arial"/>
          <w:b/>
          <w:color w:val="FFFFFF" w:themeColor="background1"/>
          <w:sz w:val="24"/>
          <w:szCs w:val="24"/>
          <w:highlight w:val="darkMagenta"/>
        </w:rPr>
        <w:t>ecepción, captura</w:t>
      </w:r>
      <w:r w:rsidR="0087296A" w:rsidRPr="00693FF3">
        <w:rPr>
          <w:rFonts w:ascii="Arial" w:hAnsi="Arial" w:cs="Arial"/>
          <w:b/>
          <w:color w:val="FFFFFF" w:themeColor="background1"/>
          <w:sz w:val="24"/>
          <w:szCs w:val="24"/>
          <w:highlight w:val="darkMagenta"/>
        </w:rPr>
        <w:t>, validación</w:t>
      </w:r>
      <w:r w:rsidR="001E71B4" w:rsidRPr="00693FF3">
        <w:rPr>
          <w:rFonts w:ascii="Arial" w:hAnsi="Arial" w:cs="Arial"/>
          <w:b/>
          <w:color w:val="FFFFFF" w:themeColor="background1"/>
          <w:sz w:val="24"/>
          <w:szCs w:val="24"/>
          <w:highlight w:val="darkMagenta"/>
        </w:rPr>
        <w:t xml:space="preserve"> </w:t>
      </w:r>
      <w:r w:rsidR="008C5018" w:rsidRPr="00693FF3">
        <w:rPr>
          <w:rFonts w:ascii="Arial" w:hAnsi="Arial" w:cs="Arial"/>
          <w:b/>
          <w:color w:val="FFFFFF" w:themeColor="background1"/>
          <w:sz w:val="24"/>
          <w:szCs w:val="24"/>
          <w:highlight w:val="darkMagenta"/>
        </w:rPr>
        <w:t xml:space="preserve">y resguardo de expedientes en </w:t>
      </w:r>
      <w:r w:rsidR="00DF1CE7" w:rsidRPr="00693FF3">
        <w:rPr>
          <w:rFonts w:ascii="Arial" w:hAnsi="Arial" w:cs="Arial"/>
          <w:b/>
          <w:color w:val="FFFFFF" w:themeColor="background1"/>
          <w:sz w:val="24"/>
          <w:szCs w:val="24"/>
          <w:highlight w:val="darkMagenta"/>
        </w:rPr>
        <w:t>Ó</w:t>
      </w:r>
      <w:r w:rsidR="008C5018" w:rsidRPr="00693FF3">
        <w:rPr>
          <w:rFonts w:ascii="Arial" w:hAnsi="Arial" w:cs="Arial"/>
          <w:b/>
          <w:color w:val="FFFFFF" w:themeColor="background1"/>
          <w:sz w:val="24"/>
          <w:szCs w:val="24"/>
          <w:highlight w:val="darkMagenta"/>
        </w:rPr>
        <w:t xml:space="preserve">rganos </w:t>
      </w:r>
      <w:r w:rsidR="00DF1CE7" w:rsidRPr="00693FF3">
        <w:rPr>
          <w:rFonts w:ascii="Arial" w:hAnsi="Arial" w:cs="Arial"/>
          <w:b/>
          <w:color w:val="FFFFFF" w:themeColor="background1"/>
          <w:sz w:val="24"/>
          <w:szCs w:val="24"/>
          <w:highlight w:val="darkMagenta"/>
        </w:rPr>
        <w:t>C</w:t>
      </w:r>
      <w:r w:rsidR="008C5018" w:rsidRPr="00693FF3">
        <w:rPr>
          <w:rFonts w:ascii="Arial" w:hAnsi="Arial" w:cs="Arial"/>
          <w:b/>
          <w:color w:val="FFFFFF" w:themeColor="background1"/>
          <w:sz w:val="24"/>
          <w:szCs w:val="24"/>
          <w:highlight w:val="darkMagenta"/>
        </w:rPr>
        <w:t>entrales</w:t>
      </w:r>
    </w:p>
    <w:p w:rsidR="008C5018" w:rsidRPr="00693FF3" w:rsidRDefault="008C5018" w:rsidP="008C5018">
      <w:pPr>
        <w:spacing w:after="0"/>
        <w:jc w:val="both"/>
        <w:rPr>
          <w:rFonts w:ascii="Arial" w:hAnsi="Arial" w:cs="Arial"/>
          <w:sz w:val="24"/>
          <w:szCs w:val="24"/>
        </w:rPr>
      </w:pPr>
    </w:p>
    <w:p w:rsidR="008C5018" w:rsidRPr="00693FF3" w:rsidRDefault="008C5018" w:rsidP="008C5018">
      <w:pPr>
        <w:spacing w:after="0"/>
        <w:jc w:val="both"/>
        <w:rPr>
          <w:rFonts w:ascii="Arial" w:hAnsi="Arial" w:cs="Arial"/>
          <w:sz w:val="24"/>
          <w:szCs w:val="24"/>
        </w:rPr>
      </w:pPr>
      <w:r w:rsidRPr="00693FF3">
        <w:rPr>
          <w:rFonts w:ascii="Arial" w:hAnsi="Arial" w:cs="Arial"/>
          <w:sz w:val="24"/>
          <w:szCs w:val="24"/>
        </w:rPr>
        <w:t xml:space="preserve">Los expedientes junto con el </w:t>
      </w:r>
      <w:r w:rsidR="009842A3" w:rsidRPr="00693FF3">
        <w:rPr>
          <w:rFonts w:ascii="Arial" w:hAnsi="Arial" w:cs="Arial"/>
          <w:sz w:val="24"/>
          <w:szCs w:val="24"/>
        </w:rPr>
        <w:t>f</w:t>
      </w:r>
      <w:r w:rsidRPr="00693FF3">
        <w:rPr>
          <w:rFonts w:ascii="Arial" w:hAnsi="Arial" w:cs="Arial"/>
          <w:sz w:val="24"/>
          <w:szCs w:val="24"/>
        </w:rPr>
        <w:t xml:space="preserve">ormato CRES </w:t>
      </w:r>
      <w:r w:rsidRPr="00693FF3">
        <w:rPr>
          <w:rFonts w:ascii="Arial" w:hAnsi="Arial" w:cs="Arial"/>
          <w:b/>
          <w:i/>
          <w:sz w:val="24"/>
          <w:szCs w:val="24"/>
        </w:rPr>
        <w:t>(Anexo</w:t>
      </w:r>
      <w:r w:rsidR="009842A3" w:rsidRPr="00693FF3">
        <w:rPr>
          <w:rFonts w:ascii="Arial" w:hAnsi="Arial" w:cs="Arial"/>
          <w:b/>
          <w:i/>
          <w:sz w:val="24"/>
          <w:szCs w:val="24"/>
        </w:rPr>
        <w:t xml:space="preserve"> </w:t>
      </w:r>
      <w:r w:rsidR="00760EB9" w:rsidRPr="00693FF3">
        <w:rPr>
          <w:rFonts w:ascii="Arial" w:hAnsi="Arial" w:cs="Arial"/>
          <w:b/>
          <w:i/>
          <w:sz w:val="24"/>
          <w:szCs w:val="24"/>
        </w:rPr>
        <w:t>10</w:t>
      </w:r>
      <w:r w:rsidRPr="00693FF3">
        <w:rPr>
          <w:rFonts w:ascii="Arial" w:hAnsi="Arial" w:cs="Arial"/>
          <w:b/>
          <w:i/>
          <w:sz w:val="24"/>
          <w:szCs w:val="24"/>
        </w:rPr>
        <w:t>)</w:t>
      </w:r>
      <w:r w:rsidR="009842A3" w:rsidRPr="00693FF3">
        <w:rPr>
          <w:rFonts w:ascii="Arial" w:hAnsi="Arial" w:cs="Arial"/>
          <w:b/>
          <w:i/>
          <w:sz w:val="24"/>
          <w:szCs w:val="24"/>
        </w:rPr>
        <w:t xml:space="preserve"> </w:t>
      </w:r>
      <w:r w:rsidR="009842A3" w:rsidRPr="00693FF3">
        <w:rPr>
          <w:rFonts w:ascii="Arial" w:hAnsi="Arial" w:cs="Arial"/>
          <w:i/>
          <w:sz w:val="24"/>
          <w:szCs w:val="24"/>
        </w:rPr>
        <w:t>y</w:t>
      </w:r>
      <w:r w:rsidRPr="00693FF3">
        <w:rPr>
          <w:rFonts w:ascii="Arial" w:hAnsi="Arial" w:cs="Arial"/>
          <w:b/>
          <w:i/>
          <w:sz w:val="24"/>
          <w:szCs w:val="24"/>
        </w:rPr>
        <w:t xml:space="preserve"> </w:t>
      </w:r>
      <w:r w:rsidRPr="00693FF3">
        <w:rPr>
          <w:rFonts w:ascii="Arial" w:hAnsi="Arial" w:cs="Arial"/>
          <w:sz w:val="24"/>
          <w:szCs w:val="24"/>
        </w:rPr>
        <w:t xml:space="preserve">el </w:t>
      </w:r>
      <w:r w:rsidR="00B73F00" w:rsidRPr="00693FF3">
        <w:rPr>
          <w:rFonts w:ascii="Arial" w:hAnsi="Arial" w:cs="Arial"/>
          <w:sz w:val="24"/>
          <w:szCs w:val="24"/>
        </w:rPr>
        <w:t>a</w:t>
      </w:r>
      <w:r w:rsidRPr="00693FF3">
        <w:rPr>
          <w:rFonts w:ascii="Arial" w:hAnsi="Arial" w:cs="Arial"/>
          <w:sz w:val="24"/>
          <w:szCs w:val="24"/>
        </w:rPr>
        <w:t xml:space="preserve">cta </w:t>
      </w:r>
      <w:r w:rsidR="00B73F00" w:rsidRPr="00693FF3">
        <w:rPr>
          <w:rFonts w:ascii="Arial" w:hAnsi="Arial" w:cs="Arial"/>
          <w:sz w:val="24"/>
          <w:szCs w:val="24"/>
        </w:rPr>
        <w:t>c</w:t>
      </w:r>
      <w:r w:rsidRPr="00693FF3">
        <w:rPr>
          <w:rFonts w:ascii="Arial" w:hAnsi="Arial" w:cs="Arial"/>
          <w:sz w:val="24"/>
          <w:szCs w:val="24"/>
        </w:rPr>
        <w:t xml:space="preserve">ircunstanciada </w:t>
      </w:r>
      <w:r w:rsidR="006945D9" w:rsidRPr="00693FF3">
        <w:rPr>
          <w:rFonts w:ascii="Arial" w:hAnsi="Arial" w:cs="Arial"/>
          <w:b/>
          <w:i/>
          <w:sz w:val="24"/>
          <w:szCs w:val="24"/>
        </w:rPr>
        <w:t xml:space="preserve">(Anexo </w:t>
      </w:r>
      <w:r w:rsidR="00760EB9" w:rsidRPr="00693FF3">
        <w:rPr>
          <w:rFonts w:ascii="Arial" w:hAnsi="Arial" w:cs="Arial"/>
          <w:b/>
          <w:i/>
          <w:sz w:val="24"/>
          <w:szCs w:val="24"/>
        </w:rPr>
        <w:t>9</w:t>
      </w:r>
      <w:r w:rsidRPr="00693FF3">
        <w:rPr>
          <w:rFonts w:ascii="Arial" w:hAnsi="Arial" w:cs="Arial"/>
          <w:b/>
          <w:i/>
          <w:sz w:val="24"/>
          <w:szCs w:val="24"/>
        </w:rPr>
        <w:t>)</w:t>
      </w:r>
      <w:r w:rsidRPr="00693FF3">
        <w:rPr>
          <w:rFonts w:ascii="Arial" w:hAnsi="Arial" w:cs="Arial"/>
          <w:sz w:val="24"/>
          <w:szCs w:val="24"/>
        </w:rPr>
        <w:t xml:space="preserve"> se entregarán a la </w:t>
      </w:r>
      <w:r w:rsidR="00760EB9" w:rsidRPr="00693FF3">
        <w:rPr>
          <w:rFonts w:ascii="Arial" w:hAnsi="Arial" w:cs="Arial"/>
          <w:sz w:val="24"/>
          <w:szCs w:val="24"/>
        </w:rPr>
        <w:t>Dirección de Organización</w:t>
      </w:r>
      <w:r w:rsidR="009842A3" w:rsidRPr="00693FF3">
        <w:rPr>
          <w:rFonts w:ascii="Arial" w:hAnsi="Arial" w:cs="Arial"/>
          <w:sz w:val="24"/>
          <w:szCs w:val="24"/>
        </w:rPr>
        <w:t xml:space="preserve">, así </w:t>
      </w:r>
      <w:r w:rsidR="00760EB9" w:rsidRPr="00693FF3">
        <w:rPr>
          <w:rFonts w:ascii="Arial" w:hAnsi="Arial" w:cs="Arial"/>
          <w:sz w:val="24"/>
          <w:szCs w:val="24"/>
        </w:rPr>
        <w:t xml:space="preserve">como </w:t>
      </w:r>
      <w:r w:rsidR="009842A3" w:rsidRPr="00693FF3">
        <w:rPr>
          <w:rFonts w:ascii="Arial" w:hAnsi="Arial" w:cs="Arial"/>
          <w:sz w:val="24"/>
          <w:szCs w:val="24"/>
        </w:rPr>
        <w:t>la</w:t>
      </w:r>
      <w:r w:rsidR="004E6B61" w:rsidRPr="00693FF3">
        <w:rPr>
          <w:rFonts w:ascii="Arial" w:hAnsi="Arial" w:cs="Arial"/>
          <w:sz w:val="24"/>
          <w:szCs w:val="24"/>
        </w:rPr>
        <w:t xml:space="preserve"> l</w:t>
      </w:r>
      <w:r w:rsidR="009842A3" w:rsidRPr="00693FF3">
        <w:rPr>
          <w:rFonts w:ascii="Arial" w:hAnsi="Arial" w:cs="Arial"/>
          <w:sz w:val="24"/>
          <w:szCs w:val="24"/>
        </w:rPr>
        <w:t xml:space="preserve">ista de </w:t>
      </w:r>
      <w:r w:rsidR="00B73F00" w:rsidRPr="00693FF3">
        <w:rPr>
          <w:rFonts w:ascii="Arial" w:hAnsi="Arial" w:cs="Arial"/>
          <w:sz w:val="24"/>
          <w:szCs w:val="24"/>
        </w:rPr>
        <w:t>r</w:t>
      </w:r>
      <w:r w:rsidR="009842A3" w:rsidRPr="00693FF3">
        <w:rPr>
          <w:rFonts w:ascii="Arial" w:hAnsi="Arial" w:cs="Arial"/>
          <w:sz w:val="24"/>
          <w:szCs w:val="24"/>
        </w:rPr>
        <w:t>egistro</w:t>
      </w:r>
      <w:r w:rsidRPr="00693FF3">
        <w:rPr>
          <w:rFonts w:ascii="Arial" w:hAnsi="Arial" w:cs="Arial"/>
          <w:sz w:val="24"/>
          <w:szCs w:val="24"/>
        </w:rPr>
        <w:t>.</w:t>
      </w:r>
    </w:p>
    <w:p w:rsidR="008C5018" w:rsidRPr="00693FF3" w:rsidRDefault="008C5018" w:rsidP="008C5018">
      <w:pPr>
        <w:spacing w:after="0"/>
        <w:jc w:val="both"/>
        <w:rPr>
          <w:rFonts w:ascii="Arial" w:hAnsi="Arial" w:cs="Arial"/>
          <w:sz w:val="24"/>
          <w:szCs w:val="24"/>
        </w:rPr>
      </w:pPr>
    </w:p>
    <w:p w:rsidR="008C5018" w:rsidRPr="00693FF3" w:rsidRDefault="008C5018" w:rsidP="008C5018">
      <w:pPr>
        <w:spacing w:after="0"/>
        <w:jc w:val="both"/>
        <w:rPr>
          <w:rFonts w:ascii="Arial" w:hAnsi="Arial" w:cs="Arial"/>
          <w:sz w:val="24"/>
          <w:szCs w:val="24"/>
        </w:rPr>
      </w:pPr>
      <w:r w:rsidRPr="00693FF3">
        <w:rPr>
          <w:rFonts w:ascii="Arial" w:hAnsi="Arial" w:cs="Arial"/>
          <w:sz w:val="24"/>
          <w:szCs w:val="24"/>
        </w:rPr>
        <w:t xml:space="preserve">El acto de recepción consistirá en la entrega de los expedientes recibidos por los </w:t>
      </w:r>
      <w:r w:rsidR="00B73F00" w:rsidRPr="00693FF3">
        <w:rPr>
          <w:rFonts w:ascii="Arial" w:hAnsi="Arial" w:cs="Arial"/>
          <w:sz w:val="24"/>
          <w:szCs w:val="24"/>
        </w:rPr>
        <w:t>s</w:t>
      </w:r>
      <w:r w:rsidRPr="00693FF3">
        <w:rPr>
          <w:rFonts w:ascii="Arial" w:hAnsi="Arial" w:cs="Arial"/>
          <w:sz w:val="24"/>
          <w:szCs w:val="24"/>
        </w:rPr>
        <w:t xml:space="preserve">ervidores </w:t>
      </w:r>
      <w:r w:rsidR="00B73F00" w:rsidRPr="00693FF3">
        <w:rPr>
          <w:rFonts w:ascii="Arial" w:hAnsi="Arial" w:cs="Arial"/>
          <w:sz w:val="24"/>
          <w:szCs w:val="24"/>
        </w:rPr>
        <w:t>comisionados</w:t>
      </w:r>
      <w:r w:rsidR="00EA77D5" w:rsidRPr="00693FF3">
        <w:rPr>
          <w:rFonts w:ascii="Arial" w:hAnsi="Arial" w:cs="Arial"/>
          <w:sz w:val="24"/>
          <w:szCs w:val="24"/>
        </w:rPr>
        <w:t xml:space="preserve"> en sede</w:t>
      </w:r>
      <w:r w:rsidRPr="00693FF3">
        <w:rPr>
          <w:rFonts w:ascii="Arial" w:hAnsi="Arial" w:cs="Arial"/>
          <w:sz w:val="24"/>
          <w:szCs w:val="24"/>
        </w:rPr>
        <w:t xml:space="preserve">, a las personas habilitadas por la </w:t>
      </w:r>
      <w:r w:rsidR="007B7288" w:rsidRPr="00693FF3">
        <w:rPr>
          <w:rFonts w:ascii="Arial" w:hAnsi="Arial" w:cs="Arial"/>
          <w:sz w:val="24"/>
          <w:szCs w:val="24"/>
        </w:rPr>
        <w:t>Dirección de Organización</w:t>
      </w:r>
      <w:r w:rsidR="00EA77D5" w:rsidRPr="00693FF3">
        <w:rPr>
          <w:rFonts w:ascii="Arial" w:hAnsi="Arial" w:cs="Arial"/>
          <w:sz w:val="24"/>
          <w:szCs w:val="24"/>
        </w:rPr>
        <w:t xml:space="preserve"> en </w:t>
      </w:r>
      <w:r w:rsidR="00DF1CE7" w:rsidRPr="00693FF3">
        <w:rPr>
          <w:rFonts w:ascii="Arial" w:hAnsi="Arial" w:cs="Arial"/>
          <w:sz w:val="24"/>
          <w:szCs w:val="24"/>
        </w:rPr>
        <w:t>Ó</w:t>
      </w:r>
      <w:r w:rsidR="00EA77D5" w:rsidRPr="00693FF3">
        <w:rPr>
          <w:rFonts w:ascii="Arial" w:hAnsi="Arial" w:cs="Arial"/>
          <w:sz w:val="24"/>
          <w:szCs w:val="24"/>
        </w:rPr>
        <w:t xml:space="preserve">rganos </w:t>
      </w:r>
      <w:r w:rsidR="00DF1CE7" w:rsidRPr="00693FF3">
        <w:rPr>
          <w:rFonts w:ascii="Arial" w:hAnsi="Arial" w:cs="Arial"/>
          <w:sz w:val="24"/>
          <w:szCs w:val="24"/>
        </w:rPr>
        <w:t>C</w:t>
      </w:r>
      <w:r w:rsidR="00EA77D5" w:rsidRPr="00693FF3">
        <w:rPr>
          <w:rFonts w:ascii="Arial" w:hAnsi="Arial" w:cs="Arial"/>
          <w:sz w:val="24"/>
          <w:szCs w:val="24"/>
        </w:rPr>
        <w:t>entrales</w:t>
      </w:r>
      <w:r w:rsidR="004E6B61" w:rsidRPr="00693FF3">
        <w:rPr>
          <w:rFonts w:ascii="Arial" w:hAnsi="Arial" w:cs="Arial"/>
          <w:sz w:val="24"/>
          <w:szCs w:val="24"/>
        </w:rPr>
        <w:t>,</w:t>
      </w:r>
      <w:r w:rsidR="007B7288" w:rsidRPr="00693FF3">
        <w:rPr>
          <w:rFonts w:ascii="Arial" w:hAnsi="Arial" w:cs="Arial"/>
          <w:sz w:val="24"/>
          <w:szCs w:val="24"/>
        </w:rPr>
        <w:t xml:space="preserve"> </w:t>
      </w:r>
      <w:r w:rsidRPr="00693FF3">
        <w:rPr>
          <w:rFonts w:ascii="Arial" w:hAnsi="Arial" w:cs="Arial"/>
          <w:sz w:val="24"/>
          <w:szCs w:val="24"/>
        </w:rPr>
        <w:t xml:space="preserve">debiendo ambos cotejar los expedientes con cada uno de los registrados en el </w:t>
      </w:r>
      <w:r w:rsidR="009842A3" w:rsidRPr="00693FF3">
        <w:rPr>
          <w:rFonts w:ascii="Arial" w:hAnsi="Arial" w:cs="Arial"/>
          <w:sz w:val="24"/>
          <w:szCs w:val="24"/>
        </w:rPr>
        <w:t>f</w:t>
      </w:r>
      <w:r w:rsidRPr="00693FF3">
        <w:rPr>
          <w:rFonts w:ascii="Arial" w:hAnsi="Arial" w:cs="Arial"/>
          <w:sz w:val="24"/>
          <w:szCs w:val="24"/>
        </w:rPr>
        <w:t xml:space="preserve">ormato CRES </w:t>
      </w:r>
      <w:r w:rsidRPr="00693FF3">
        <w:rPr>
          <w:rFonts w:ascii="Arial" w:hAnsi="Arial" w:cs="Arial"/>
          <w:b/>
          <w:i/>
          <w:sz w:val="24"/>
          <w:szCs w:val="24"/>
        </w:rPr>
        <w:t>(Anexo</w:t>
      </w:r>
      <w:r w:rsidR="006945D9" w:rsidRPr="00693FF3">
        <w:rPr>
          <w:rFonts w:ascii="Arial" w:hAnsi="Arial" w:cs="Arial"/>
          <w:b/>
          <w:i/>
          <w:sz w:val="24"/>
          <w:szCs w:val="24"/>
        </w:rPr>
        <w:t xml:space="preserve"> </w:t>
      </w:r>
      <w:r w:rsidR="007B7288" w:rsidRPr="00693FF3">
        <w:rPr>
          <w:rFonts w:ascii="Arial" w:hAnsi="Arial" w:cs="Arial"/>
          <w:b/>
          <w:i/>
          <w:sz w:val="24"/>
          <w:szCs w:val="24"/>
        </w:rPr>
        <w:t>10</w:t>
      </w:r>
      <w:r w:rsidRPr="00693FF3">
        <w:rPr>
          <w:rFonts w:ascii="Arial" w:hAnsi="Arial" w:cs="Arial"/>
          <w:b/>
          <w:i/>
          <w:sz w:val="24"/>
          <w:szCs w:val="24"/>
        </w:rPr>
        <w:t>)</w:t>
      </w:r>
      <w:r w:rsidRPr="00693FF3">
        <w:rPr>
          <w:rFonts w:ascii="Arial" w:hAnsi="Arial" w:cs="Arial"/>
          <w:sz w:val="24"/>
          <w:szCs w:val="24"/>
        </w:rPr>
        <w:t xml:space="preserve">, así como verificar detalladamente que la información asentada en cada una de las </w:t>
      </w:r>
      <w:r w:rsidR="00B73F00" w:rsidRPr="00693FF3">
        <w:rPr>
          <w:rFonts w:ascii="Arial" w:hAnsi="Arial" w:cs="Arial"/>
          <w:sz w:val="24"/>
          <w:szCs w:val="24"/>
        </w:rPr>
        <w:t>c</w:t>
      </w:r>
      <w:r w:rsidRPr="00693FF3">
        <w:rPr>
          <w:rFonts w:ascii="Arial" w:hAnsi="Arial" w:cs="Arial"/>
          <w:sz w:val="24"/>
          <w:szCs w:val="24"/>
        </w:rPr>
        <w:t xml:space="preserve">édulas de </w:t>
      </w:r>
      <w:r w:rsidR="00B73F00" w:rsidRPr="00693FF3">
        <w:rPr>
          <w:rFonts w:ascii="Arial" w:hAnsi="Arial" w:cs="Arial"/>
          <w:sz w:val="24"/>
          <w:szCs w:val="24"/>
        </w:rPr>
        <w:t>r</w:t>
      </w:r>
      <w:r w:rsidRPr="00693FF3">
        <w:rPr>
          <w:rFonts w:ascii="Arial" w:hAnsi="Arial" w:cs="Arial"/>
          <w:sz w:val="24"/>
          <w:szCs w:val="24"/>
        </w:rPr>
        <w:t>egistro sea legible</w:t>
      </w:r>
      <w:r w:rsidR="004E6B61" w:rsidRPr="00693FF3">
        <w:rPr>
          <w:rFonts w:ascii="Arial" w:hAnsi="Arial" w:cs="Arial"/>
          <w:sz w:val="24"/>
          <w:szCs w:val="24"/>
        </w:rPr>
        <w:t xml:space="preserve"> y la documentación que integra el expediente sea correcta</w:t>
      </w:r>
      <w:r w:rsidRPr="00693FF3">
        <w:rPr>
          <w:rFonts w:ascii="Arial" w:hAnsi="Arial" w:cs="Arial"/>
          <w:sz w:val="24"/>
          <w:szCs w:val="24"/>
        </w:rPr>
        <w:t>.</w:t>
      </w:r>
    </w:p>
    <w:p w:rsidR="008C5018" w:rsidRPr="00693FF3" w:rsidRDefault="008C5018" w:rsidP="008C5018">
      <w:pPr>
        <w:spacing w:after="0"/>
        <w:jc w:val="both"/>
        <w:rPr>
          <w:rFonts w:ascii="Arial" w:hAnsi="Arial" w:cs="Arial"/>
          <w:sz w:val="24"/>
          <w:szCs w:val="24"/>
        </w:rPr>
      </w:pPr>
    </w:p>
    <w:p w:rsidR="008C5018" w:rsidRPr="00693FF3" w:rsidRDefault="00A424DB" w:rsidP="008C5018">
      <w:pPr>
        <w:spacing w:after="0"/>
        <w:jc w:val="both"/>
        <w:rPr>
          <w:rFonts w:ascii="Arial" w:hAnsi="Arial" w:cs="Arial"/>
          <w:sz w:val="24"/>
          <w:szCs w:val="24"/>
        </w:rPr>
      </w:pPr>
      <w:r w:rsidRPr="00693FF3">
        <w:rPr>
          <w:rFonts w:ascii="Arial" w:hAnsi="Arial" w:cs="Arial"/>
          <w:sz w:val="24"/>
          <w:szCs w:val="24"/>
        </w:rPr>
        <w:t>En cumplimiento a</w:t>
      </w:r>
      <w:r w:rsidR="00C40F2F" w:rsidRPr="00693FF3">
        <w:rPr>
          <w:rFonts w:ascii="Arial" w:hAnsi="Arial" w:cs="Arial"/>
          <w:sz w:val="24"/>
          <w:szCs w:val="24"/>
        </w:rPr>
        <w:t xml:space="preserve"> </w:t>
      </w:r>
      <w:r w:rsidRPr="00693FF3">
        <w:rPr>
          <w:rFonts w:ascii="Arial" w:hAnsi="Arial" w:cs="Arial"/>
          <w:sz w:val="24"/>
          <w:szCs w:val="24"/>
        </w:rPr>
        <w:t>l</w:t>
      </w:r>
      <w:r w:rsidR="00C40F2F" w:rsidRPr="00693FF3">
        <w:rPr>
          <w:rFonts w:ascii="Arial" w:hAnsi="Arial" w:cs="Arial"/>
          <w:sz w:val="24"/>
          <w:szCs w:val="24"/>
        </w:rPr>
        <w:t xml:space="preserve">o señalado en el artículo 20 </w:t>
      </w:r>
      <w:r w:rsidR="004E6B61" w:rsidRPr="00693FF3">
        <w:rPr>
          <w:rFonts w:ascii="Arial" w:hAnsi="Arial" w:cs="Arial"/>
          <w:sz w:val="24"/>
          <w:szCs w:val="24"/>
        </w:rPr>
        <w:t xml:space="preserve">numeral 1 </w:t>
      </w:r>
      <w:r w:rsidR="00C40F2F" w:rsidRPr="00693FF3">
        <w:rPr>
          <w:rFonts w:ascii="Arial" w:hAnsi="Arial" w:cs="Arial"/>
          <w:sz w:val="24"/>
          <w:szCs w:val="24"/>
        </w:rPr>
        <w:t xml:space="preserve">inciso c) </w:t>
      </w:r>
      <w:r w:rsidR="004E6B61" w:rsidRPr="00693FF3">
        <w:rPr>
          <w:rFonts w:ascii="Arial" w:hAnsi="Arial" w:cs="Arial"/>
          <w:sz w:val="24"/>
          <w:szCs w:val="24"/>
        </w:rPr>
        <w:t xml:space="preserve">fracción III </w:t>
      </w:r>
      <w:r w:rsidR="00C40F2F" w:rsidRPr="00693FF3">
        <w:rPr>
          <w:rFonts w:ascii="Arial" w:hAnsi="Arial" w:cs="Arial"/>
          <w:sz w:val="24"/>
          <w:szCs w:val="24"/>
        </w:rPr>
        <w:t>del Reglamento</w:t>
      </w:r>
      <w:r w:rsidRPr="00693FF3">
        <w:rPr>
          <w:rFonts w:ascii="Arial" w:hAnsi="Arial" w:cs="Arial"/>
          <w:sz w:val="24"/>
          <w:szCs w:val="24"/>
        </w:rPr>
        <w:t>, l</w:t>
      </w:r>
      <w:r w:rsidR="008C5018" w:rsidRPr="00693FF3">
        <w:rPr>
          <w:rFonts w:ascii="Arial" w:hAnsi="Arial" w:cs="Arial"/>
          <w:sz w:val="24"/>
          <w:szCs w:val="24"/>
        </w:rPr>
        <w:t xml:space="preserve">a </w:t>
      </w:r>
      <w:r w:rsidR="007B7288" w:rsidRPr="00693FF3">
        <w:rPr>
          <w:rFonts w:ascii="Arial" w:hAnsi="Arial" w:cs="Arial"/>
          <w:sz w:val="24"/>
          <w:szCs w:val="24"/>
        </w:rPr>
        <w:t xml:space="preserve">Dirección de Organización </w:t>
      </w:r>
      <w:r w:rsidR="008C5018" w:rsidRPr="00693FF3">
        <w:rPr>
          <w:rFonts w:ascii="Arial" w:hAnsi="Arial" w:cs="Arial"/>
          <w:sz w:val="24"/>
          <w:szCs w:val="24"/>
        </w:rPr>
        <w:t>instalará</w:t>
      </w:r>
      <w:r w:rsidR="002820BB" w:rsidRPr="00693FF3">
        <w:rPr>
          <w:rFonts w:ascii="Arial" w:hAnsi="Arial" w:cs="Arial"/>
          <w:sz w:val="24"/>
          <w:szCs w:val="24"/>
        </w:rPr>
        <w:t xml:space="preserve"> en </w:t>
      </w:r>
      <w:r w:rsidR="00DF1CE7" w:rsidRPr="00693FF3">
        <w:rPr>
          <w:rFonts w:ascii="Arial" w:hAnsi="Arial" w:cs="Arial"/>
          <w:sz w:val="24"/>
          <w:szCs w:val="24"/>
        </w:rPr>
        <w:t>Ó</w:t>
      </w:r>
      <w:r w:rsidR="002820BB" w:rsidRPr="00693FF3">
        <w:rPr>
          <w:rFonts w:ascii="Arial" w:hAnsi="Arial" w:cs="Arial"/>
          <w:sz w:val="24"/>
          <w:szCs w:val="24"/>
        </w:rPr>
        <w:t xml:space="preserve">rganos </w:t>
      </w:r>
      <w:r w:rsidR="00DF1CE7" w:rsidRPr="00693FF3">
        <w:rPr>
          <w:rFonts w:ascii="Arial" w:hAnsi="Arial" w:cs="Arial"/>
          <w:sz w:val="24"/>
          <w:szCs w:val="24"/>
        </w:rPr>
        <w:t>C</w:t>
      </w:r>
      <w:r w:rsidR="002820BB" w:rsidRPr="00693FF3">
        <w:rPr>
          <w:rFonts w:ascii="Arial" w:hAnsi="Arial" w:cs="Arial"/>
          <w:sz w:val="24"/>
          <w:szCs w:val="24"/>
        </w:rPr>
        <w:t>entrales</w:t>
      </w:r>
      <w:r w:rsidR="008C5018" w:rsidRPr="00693FF3">
        <w:rPr>
          <w:rFonts w:ascii="Arial" w:hAnsi="Arial" w:cs="Arial"/>
          <w:sz w:val="24"/>
          <w:szCs w:val="24"/>
        </w:rPr>
        <w:t xml:space="preserve"> las mesas de recepción necesarias para que se revise de manera minuciosa y puntual cada uno de los expedientes. </w:t>
      </w:r>
    </w:p>
    <w:p w:rsidR="008C5018" w:rsidRPr="00693FF3" w:rsidRDefault="008C5018" w:rsidP="008C5018">
      <w:pPr>
        <w:spacing w:after="0"/>
        <w:jc w:val="both"/>
        <w:rPr>
          <w:rFonts w:ascii="Arial" w:hAnsi="Arial" w:cs="Arial"/>
          <w:sz w:val="24"/>
          <w:szCs w:val="24"/>
        </w:rPr>
      </w:pPr>
    </w:p>
    <w:p w:rsidR="008C5018" w:rsidRPr="00693FF3" w:rsidRDefault="00DD7B90" w:rsidP="008C5018">
      <w:pPr>
        <w:spacing w:after="0"/>
        <w:jc w:val="both"/>
        <w:rPr>
          <w:rFonts w:ascii="Arial" w:hAnsi="Arial" w:cs="Arial"/>
          <w:sz w:val="24"/>
          <w:szCs w:val="24"/>
        </w:rPr>
      </w:pPr>
      <w:r w:rsidRPr="00693FF3">
        <w:rPr>
          <w:rFonts w:ascii="Arial" w:hAnsi="Arial" w:cs="Arial"/>
          <w:sz w:val="24"/>
          <w:szCs w:val="24"/>
        </w:rPr>
        <w:t>Al finalizar la revisión de</w:t>
      </w:r>
      <w:r w:rsidR="008C5018" w:rsidRPr="00693FF3">
        <w:rPr>
          <w:rFonts w:ascii="Arial" w:hAnsi="Arial" w:cs="Arial"/>
          <w:sz w:val="24"/>
          <w:szCs w:val="24"/>
        </w:rPr>
        <w:t xml:space="preserve"> </w:t>
      </w:r>
      <w:r w:rsidR="00245B81" w:rsidRPr="00693FF3">
        <w:rPr>
          <w:rFonts w:ascii="Arial" w:hAnsi="Arial" w:cs="Arial"/>
          <w:sz w:val="24"/>
          <w:szCs w:val="24"/>
        </w:rPr>
        <w:t xml:space="preserve">los </w:t>
      </w:r>
      <w:r w:rsidR="00245B81" w:rsidRPr="00AB398E">
        <w:rPr>
          <w:rFonts w:ascii="Arial" w:hAnsi="Arial" w:cs="Arial"/>
          <w:sz w:val="24"/>
          <w:szCs w:val="24"/>
        </w:rPr>
        <w:t xml:space="preserve">expedientes </w:t>
      </w:r>
      <w:r w:rsidR="008C5018" w:rsidRPr="00AB398E">
        <w:rPr>
          <w:rFonts w:ascii="Arial" w:hAnsi="Arial" w:cs="Arial"/>
          <w:sz w:val="24"/>
          <w:szCs w:val="24"/>
        </w:rPr>
        <w:t>p</w:t>
      </w:r>
      <w:r w:rsidR="009842A3" w:rsidRPr="00AB398E">
        <w:rPr>
          <w:rFonts w:ascii="Arial" w:hAnsi="Arial" w:cs="Arial"/>
          <w:sz w:val="24"/>
          <w:szCs w:val="24"/>
        </w:rPr>
        <w:t xml:space="preserve">or </w:t>
      </w:r>
      <w:r w:rsidR="004E6B61" w:rsidRPr="00AB398E">
        <w:rPr>
          <w:rFonts w:ascii="Arial" w:hAnsi="Arial" w:cs="Arial"/>
          <w:sz w:val="24"/>
          <w:szCs w:val="24"/>
        </w:rPr>
        <w:t>parte d</w:t>
      </w:r>
      <w:r w:rsidR="009842A3" w:rsidRPr="00AB398E">
        <w:rPr>
          <w:rFonts w:ascii="Arial" w:hAnsi="Arial" w:cs="Arial"/>
          <w:sz w:val="24"/>
          <w:szCs w:val="24"/>
        </w:rPr>
        <w:t>el personal habilitado por la</w:t>
      </w:r>
      <w:r w:rsidR="008C5018" w:rsidRPr="00AB398E">
        <w:rPr>
          <w:rFonts w:ascii="Arial" w:hAnsi="Arial" w:cs="Arial"/>
          <w:sz w:val="24"/>
          <w:szCs w:val="24"/>
        </w:rPr>
        <w:t xml:space="preserve"> </w:t>
      </w:r>
      <w:r w:rsidR="007B7288" w:rsidRPr="00AB398E">
        <w:rPr>
          <w:rFonts w:ascii="Arial" w:hAnsi="Arial" w:cs="Arial"/>
          <w:sz w:val="24"/>
          <w:szCs w:val="24"/>
        </w:rPr>
        <w:t>Dirección de Organización</w:t>
      </w:r>
      <w:r w:rsidR="008C5018" w:rsidRPr="00AB398E">
        <w:rPr>
          <w:rFonts w:ascii="Arial" w:hAnsi="Arial" w:cs="Arial"/>
          <w:sz w:val="24"/>
          <w:szCs w:val="24"/>
        </w:rPr>
        <w:t xml:space="preserve">, se entregará </w:t>
      </w:r>
      <w:r w:rsidR="00EC4721" w:rsidRPr="00AB398E">
        <w:rPr>
          <w:rFonts w:ascii="Arial" w:hAnsi="Arial" w:cs="Arial"/>
          <w:sz w:val="24"/>
          <w:szCs w:val="24"/>
        </w:rPr>
        <w:t xml:space="preserve">a quienes funjan como </w:t>
      </w:r>
      <w:r w:rsidR="008C5018" w:rsidRPr="00AB398E">
        <w:rPr>
          <w:rFonts w:ascii="Arial" w:hAnsi="Arial" w:cs="Arial"/>
          <w:sz w:val="24"/>
          <w:szCs w:val="24"/>
        </w:rPr>
        <w:t>responsable</w:t>
      </w:r>
      <w:r w:rsidR="00EC4721" w:rsidRPr="00AB398E">
        <w:rPr>
          <w:rFonts w:ascii="Arial" w:hAnsi="Arial" w:cs="Arial"/>
          <w:sz w:val="24"/>
          <w:szCs w:val="24"/>
        </w:rPr>
        <w:t>s</w:t>
      </w:r>
      <w:r w:rsidR="008C5018" w:rsidRPr="00AB398E">
        <w:rPr>
          <w:rFonts w:ascii="Arial" w:hAnsi="Arial" w:cs="Arial"/>
          <w:sz w:val="24"/>
          <w:szCs w:val="24"/>
        </w:rPr>
        <w:t xml:space="preserve"> de la sede un</w:t>
      </w:r>
      <w:r w:rsidR="00414C92" w:rsidRPr="00AB398E">
        <w:rPr>
          <w:rFonts w:ascii="Arial" w:hAnsi="Arial" w:cs="Arial"/>
          <w:sz w:val="24"/>
          <w:szCs w:val="24"/>
        </w:rPr>
        <w:t>a copia del</w:t>
      </w:r>
      <w:r w:rsidR="008C5018" w:rsidRPr="00AB398E">
        <w:rPr>
          <w:rFonts w:ascii="Arial" w:hAnsi="Arial" w:cs="Arial"/>
          <w:sz w:val="24"/>
          <w:szCs w:val="24"/>
        </w:rPr>
        <w:t xml:space="preserve"> </w:t>
      </w:r>
      <w:r w:rsidR="00DC174F" w:rsidRPr="00AB398E">
        <w:rPr>
          <w:rFonts w:ascii="Arial" w:hAnsi="Arial" w:cs="Arial"/>
          <w:sz w:val="24"/>
          <w:szCs w:val="24"/>
        </w:rPr>
        <w:t>r</w:t>
      </w:r>
      <w:r w:rsidR="008C5018" w:rsidRPr="00AB398E">
        <w:rPr>
          <w:rFonts w:ascii="Arial" w:hAnsi="Arial" w:cs="Arial"/>
          <w:sz w:val="24"/>
          <w:szCs w:val="24"/>
        </w:rPr>
        <w:t>ecibo de ent</w:t>
      </w:r>
      <w:r w:rsidR="009842A3" w:rsidRPr="00AB398E">
        <w:rPr>
          <w:rFonts w:ascii="Arial" w:hAnsi="Arial" w:cs="Arial"/>
          <w:sz w:val="24"/>
          <w:szCs w:val="24"/>
        </w:rPr>
        <w:t>rega-recepción de expedientes de</w:t>
      </w:r>
      <w:r w:rsidR="008C5018" w:rsidRPr="00AB398E">
        <w:rPr>
          <w:rFonts w:ascii="Arial" w:hAnsi="Arial" w:cs="Arial"/>
          <w:sz w:val="24"/>
          <w:szCs w:val="24"/>
        </w:rPr>
        <w:t xml:space="preserve"> sede</w:t>
      </w:r>
      <w:r w:rsidR="009842A3" w:rsidRPr="00AB398E">
        <w:rPr>
          <w:rFonts w:ascii="Arial" w:hAnsi="Arial" w:cs="Arial"/>
          <w:sz w:val="24"/>
          <w:szCs w:val="24"/>
        </w:rPr>
        <w:t>s</w:t>
      </w:r>
      <w:r w:rsidR="008C5018" w:rsidRPr="00AB398E">
        <w:rPr>
          <w:rFonts w:ascii="Arial" w:hAnsi="Arial" w:cs="Arial"/>
          <w:sz w:val="24"/>
          <w:szCs w:val="24"/>
        </w:rPr>
        <w:t xml:space="preserve"> en </w:t>
      </w:r>
      <w:r w:rsidR="00DF1CE7" w:rsidRPr="00AB398E">
        <w:rPr>
          <w:rFonts w:ascii="Arial" w:hAnsi="Arial" w:cs="Arial"/>
          <w:sz w:val="24"/>
          <w:szCs w:val="24"/>
        </w:rPr>
        <w:t>Ó</w:t>
      </w:r>
      <w:r w:rsidR="008C5018" w:rsidRPr="00AB398E">
        <w:rPr>
          <w:rFonts w:ascii="Arial" w:hAnsi="Arial" w:cs="Arial"/>
          <w:sz w:val="24"/>
          <w:szCs w:val="24"/>
        </w:rPr>
        <w:t xml:space="preserve">rganos </w:t>
      </w:r>
      <w:r w:rsidR="00DF1CE7" w:rsidRPr="00AB398E">
        <w:rPr>
          <w:rFonts w:ascii="Arial" w:hAnsi="Arial" w:cs="Arial"/>
          <w:sz w:val="24"/>
          <w:szCs w:val="24"/>
        </w:rPr>
        <w:t>C</w:t>
      </w:r>
      <w:r w:rsidR="008C5018" w:rsidRPr="00AB398E">
        <w:rPr>
          <w:rFonts w:ascii="Arial" w:hAnsi="Arial" w:cs="Arial"/>
          <w:sz w:val="24"/>
          <w:szCs w:val="24"/>
        </w:rPr>
        <w:t xml:space="preserve">entrales </w:t>
      </w:r>
      <w:r w:rsidR="008C5018" w:rsidRPr="00AB398E">
        <w:rPr>
          <w:rFonts w:ascii="Arial" w:hAnsi="Arial" w:cs="Arial"/>
          <w:b/>
          <w:i/>
          <w:sz w:val="24"/>
          <w:szCs w:val="24"/>
        </w:rPr>
        <w:t>(Anexo</w:t>
      </w:r>
      <w:r w:rsidR="00FA4AF3" w:rsidRPr="00AB398E">
        <w:rPr>
          <w:rFonts w:ascii="Arial" w:hAnsi="Arial" w:cs="Arial"/>
          <w:b/>
          <w:i/>
          <w:sz w:val="24"/>
          <w:szCs w:val="24"/>
        </w:rPr>
        <w:t xml:space="preserve"> </w:t>
      </w:r>
      <w:r w:rsidR="007B7288" w:rsidRPr="00AB398E">
        <w:rPr>
          <w:rFonts w:ascii="Arial" w:hAnsi="Arial" w:cs="Arial"/>
          <w:b/>
          <w:i/>
          <w:sz w:val="24"/>
          <w:szCs w:val="24"/>
        </w:rPr>
        <w:t>11</w:t>
      </w:r>
      <w:r w:rsidR="008C5018" w:rsidRPr="00AB398E">
        <w:rPr>
          <w:rFonts w:ascii="Arial" w:hAnsi="Arial" w:cs="Arial"/>
          <w:b/>
          <w:i/>
          <w:sz w:val="24"/>
          <w:szCs w:val="24"/>
        </w:rPr>
        <w:t>),</w:t>
      </w:r>
      <w:r w:rsidR="00D7375D" w:rsidRPr="00AB398E">
        <w:rPr>
          <w:rFonts w:ascii="Arial" w:hAnsi="Arial" w:cs="Arial"/>
          <w:sz w:val="24"/>
          <w:szCs w:val="24"/>
        </w:rPr>
        <w:t xml:space="preserve"> firmado por</w:t>
      </w:r>
      <w:r w:rsidR="008C5018" w:rsidRPr="00AB398E">
        <w:rPr>
          <w:rFonts w:ascii="Arial" w:hAnsi="Arial" w:cs="Arial"/>
          <w:sz w:val="24"/>
          <w:szCs w:val="24"/>
        </w:rPr>
        <w:t xml:space="preserve"> </w:t>
      </w:r>
      <w:r w:rsidR="00414C92" w:rsidRPr="00AB398E">
        <w:rPr>
          <w:rFonts w:ascii="Arial" w:hAnsi="Arial" w:cs="Arial"/>
          <w:sz w:val="24"/>
          <w:szCs w:val="24"/>
        </w:rPr>
        <w:t xml:space="preserve">los </w:t>
      </w:r>
      <w:r w:rsidR="008C5018" w:rsidRPr="00AB398E">
        <w:rPr>
          <w:rFonts w:ascii="Arial" w:hAnsi="Arial" w:cs="Arial"/>
          <w:sz w:val="24"/>
          <w:szCs w:val="24"/>
        </w:rPr>
        <w:t>responsable</w:t>
      </w:r>
      <w:r w:rsidR="00414C92" w:rsidRPr="00AB398E">
        <w:rPr>
          <w:rFonts w:ascii="Arial" w:hAnsi="Arial" w:cs="Arial"/>
          <w:sz w:val="24"/>
          <w:szCs w:val="24"/>
        </w:rPr>
        <w:t>s</w:t>
      </w:r>
      <w:r w:rsidR="008C5018" w:rsidRPr="00AB398E">
        <w:rPr>
          <w:rFonts w:ascii="Arial" w:hAnsi="Arial" w:cs="Arial"/>
          <w:sz w:val="24"/>
          <w:szCs w:val="24"/>
        </w:rPr>
        <w:t xml:space="preserve"> de sede y el personal habilitado </w:t>
      </w:r>
      <w:r w:rsidR="008C5018" w:rsidRPr="00693FF3">
        <w:rPr>
          <w:rFonts w:ascii="Arial" w:hAnsi="Arial" w:cs="Arial"/>
          <w:sz w:val="24"/>
          <w:szCs w:val="24"/>
        </w:rPr>
        <w:t xml:space="preserve">para la recepción; </w:t>
      </w:r>
      <w:r w:rsidR="00414C92" w:rsidRPr="00693FF3">
        <w:rPr>
          <w:rFonts w:ascii="Arial" w:hAnsi="Arial" w:cs="Arial"/>
          <w:sz w:val="24"/>
          <w:szCs w:val="24"/>
        </w:rPr>
        <w:t xml:space="preserve">el original </w:t>
      </w:r>
      <w:r w:rsidR="008C5018" w:rsidRPr="00693FF3">
        <w:rPr>
          <w:rFonts w:ascii="Arial" w:hAnsi="Arial" w:cs="Arial"/>
          <w:sz w:val="24"/>
          <w:szCs w:val="24"/>
        </w:rPr>
        <w:t xml:space="preserve">del recibo de expedientes lo resguardará la </w:t>
      </w:r>
      <w:r w:rsidR="007B7288" w:rsidRPr="00693FF3">
        <w:rPr>
          <w:rFonts w:ascii="Arial" w:hAnsi="Arial" w:cs="Arial"/>
          <w:sz w:val="24"/>
          <w:szCs w:val="24"/>
        </w:rPr>
        <w:t>Dirección de Organización</w:t>
      </w:r>
      <w:r w:rsidR="008C5018" w:rsidRPr="00693FF3">
        <w:rPr>
          <w:rFonts w:ascii="Arial" w:hAnsi="Arial" w:cs="Arial"/>
          <w:sz w:val="24"/>
          <w:szCs w:val="24"/>
        </w:rPr>
        <w:t>.</w:t>
      </w:r>
    </w:p>
    <w:p w:rsidR="008C5018" w:rsidRPr="00693FF3" w:rsidRDefault="008C5018" w:rsidP="008C5018">
      <w:pPr>
        <w:spacing w:after="0"/>
        <w:jc w:val="both"/>
        <w:rPr>
          <w:rFonts w:ascii="Arial" w:hAnsi="Arial" w:cs="Arial"/>
          <w:sz w:val="24"/>
          <w:szCs w:val="24"/>
        </w:rPr>
      </w:pPr>
    </w:p>
    <w:p w:rsidR="008C5018" w:rsidRPr="00693FF3" w:rsidRDefault="008C5018" w:rsidP="008C5018">
      <w:pPr>
        <w:spacing w:after="0"/>
        <w:jc w:val="both"/>
        <w:rPr>
          <w:rFonts w:ascii="Arial" w:hAnsi="Arial" w:cs="Arial"/>
          <w:sz w:val="24"/>
          <w:szCs w:val="24"/>
        </w:rPr>
      </w:pPr>
      <w:r w:rsidRPr="00693FF3">
        <w:rPr>
          <w:rFonts w:ascii="Arial" w:hAnsi="Arial" w:cs="Arial"/>
          <w:sz w:val="24"/>
          <w:szCs w:val="24"/>
        </w:rPr>
        <w:t xml:space="preserve">En el caso de que durante la revisión señalada se encuentren faltantes de documentación que no sean atribuibles </w:t>
      </w:r>
      <w:r w:rsidR="005A491C" w:rsidRPr="00693FF3">
        <w:rPr>
          <w:rFonts w:ascii="Arial" w:hAnsi="Arial" w:cs="Arial"/>
          <w:sz w:val="24"/>
          <w:szCs w:val="24"/>
        </w:rPr>
        <w:t>a</w:t>
      </w:r>
      <w:r w:rsidR="007B7288" w:rsidRPr="00693FF3">
        <w:rPr>
          <w:rFonts w:ascii="Arial" w:hAnsi="Arial" w:cs="Arial"/>
          <w:sz w:val="24"/>
          <w:szCs w:val="24"/>
        </w:rPr>
        <w:t xml:space="preserve">l </w:t>
      </w:r>
      <w:r w:rsidRPr="00693FF3">
        <w:rPr>
          <w:rFonts w:ascii="Arial" w:hAnsi="Arial" w:cs="Arial"/>
          <w:sz w:val="24"/>
          <w:szCs w:val="24"/>
        </w:rPr>
        <w:t xml:space="preserve">aspirante o bien que no hayan sido debidamente asentados en el </w:t>
      </w:r>
      <w:r w:rsidR="00DC174F" w:rsidRPr="00693FF3">
        <w:rPr>
          <w:rFonts w:ascii="Arial" w:hAnsi="Arial" w:cs="Arial"/>
          <w:sz w:val="24"/>
          <w:szCs w:val="24"/>
        </w:rPr>
        <w:t>a</w:t>
      </w:r>
      <w:r w:rsidRPr="00693FF3">
        <w:rPr>
          <w:rFonts w:ascii="Arial" w:hAnsi="Arial" w:cs="Arial"/>
          <w:sz w:val="24"/>
          <w:szCs w:val="24"/>
        </w:rPr>
        <w:t xml:space="preserve">cta </w:t>
      </w:r>
      <w:r w:rsidR="00DC174F" w:rsidRPr="00693FF3">
        <w:rPr>
          <w:rFonts w:ascii="Arial" w:hAnsi="Arial" w:cs="Arial"/>
          <w:sz w:val="24"/>
          <w:szCs w:val="24"/>
        </w:rPr>
        <w:t>c</w:t>
      </w:r>
      <w:r w:rsidRPr="00693FF3">
        <w:rPr>
          <w:rFonts w:ascii="Arial" w:hAnsi="Arial" w:cs="Arial"/>
          <w:sz w:val="24"/>
          <w:szCs w:val="24"/>
        </w:rPr>
        <w:t xml:space="preserve">ircunstanciada </w:t>
      </w:r>
      <w:r w:rsidR="006945D9" w:rsidRPr="00693FF3">
        <w:rPr>
          <w:rFonts w:ascii="Arial" w:hAnsi="Arial" w:cs="Arial"/>
          <w:b/>
          <w:i/>
          <w:sz w:val="24"/>
          <w:szCs w:val="24"/>
        </w:rPr>
        <w:t xml:space="preserve">(Anexo </w:t>
      </w:r>
      <w:r w:rsidR="007B7288" w:rsidRPr="00693FF3">
        <w:rPr>
          <w:rFonts w:ascii="Arial" w:hAnsi="Arial" w:cs="Arial"/>
          <w:b/>
          <w:i/>
          <w:sz w:val="24"/>
          <w:szCs w:val="24"/>
        </w:rPr>
        <w:t>9</w:t>
      </w:r>
      <w:r w:rsidRPr="00693FF3">
        <w:rPr>
          <w:rFonts w:ascii="Arial" w:hAnsi="Arial" w:cs="Arial"/>
          <w:b/>
          <w:i/>
          <w:sz w:val="24"/>
          <w:szCs w:val="24"/>
        </w:rPr>
        <w:t>)</w:t>
      </w:r>
      <w:r w:rsidR="00414C92" w:rsidRPr="00693FF3">
        <w:rPr>
          <w:rFonts w:ascii="Arial" w:hAnsi="Arial" w:cs="Arial"/>
          <w:b/>
          <w:i/>
          <w:sz w:val="24"/>
          <w:szCs w:val="24"/>
        </w:rPr>
        <w:t xml:space="preserve"> </w:t>
      </w:r>
      <w:r w:rsidR="00414C92" w:rsidRPr="00693FF3">
        <w:rPr>
          <w:rFonts w:ascii="Arial" w:hAnsi="Arial" w:cs="Arial"/>
          <w:sz w:val="24"/>
          <w:szCs w:val="24"/>
        </w:rPr>
        <w:t>o en la cédula de registro</w:t>
      </w:r>
      <w:r w:rsidRPr="00693FF3">
        <w:rPr>
          <w:rFonts w:ascii="Arial" w:hAnsi="Arial" w:cs="Arial"/>
          <w:sz w:val="24"/>
          <w:szCs w:val="24"/>
        </w:rPr>
        <w:t xml:space="preserve">, con el propósito de salvaguardar los derechos </w:t>
      </w:r>
      <w:r w:rsidR="005A491C" w:rsidRPr="00693FF3">
        <w:rPr>
          <w:rFonts w:ascii="Arial" w:hAnsi="Arial" w:cs="Arial"/>
          <w:sz w:val="24"/>
          <w:szCs w:val="24"/>
        </w:rPr>
        <w:t>de</w:t>
      </w:r>
      <w:r w:rsidR="006E0947" w:rsidRPr="00693FF3">
        <w:rPr>
          <w:rFonts w:ascii="Arial" w:hAnsi="Arial" w:cs="Arial"/>
          <w:sz w:val="24"/>
          <w:szCs w:val="24"/>
        </w:rPr>
        <w:t xml:space="preserve">l </w:t>
      </w:r>
      <w:r w:rsidRPr="00693FF3">
        <w:rPr>
          <w:rFonts w:ascii="Arial" w:hAnsi="Arial" w:cs="Arial"/>
          <w:sz w:val="24"/>
          <w:szCs w:val="24"/>
        </w:rPr>
        <w:t>aspirante para participar en el</w:t>
      </w:r>
      <w:r w:rsidR="002820BB" w:rsidRPr="00693FF3">
        <w:rPr>
          <w:rFonts w:ascii="Arial" w:hAnsi="Arial" w:cs="Arial"/>
          <w:sz w:val="24"/>
          <w:szCs w:val="24"/>
        </w:rPr>
        <w:t xml:space="preserve"> procedimiento de selección de Consejeras y C</w:t>
      </w:r>
      <w:r w:rsidRPr="00693FF3">
        <w:rPr>
          <w:rFonts w:ascii="Arial" w:hAnsi="Arial" w:cs="Arial"/>
          <w:sz w:val="24"/>
          <w:szCs w:val="24"/>
        </w:rPr>
        <w:t xml:space="preserve">onsejeros </w:t>
      </w:r>
      <w:r w:rsidR="002820BB" w:rsidRPr="00693FF3">
        <w:rPr>
          <w:rFonts w:ascii="Arial" w:hAnsi="Arial" w:cs="Arial"/>
          <w:sz w:val="24"/>
          <w:szCs w:val="24"/>
        </w:rPr>
        <w:t>Electorales D</w:t>
      </w:r>
      <w:r w:rsidRPr="00693FF3">
        <w:rPr>
          <w:rFonts w:ascii="Arial" w:hAnsi="Arial" w:cs="Arial"/>
          <w:sz w:val="24"/>
          <w:szCs w:val="24"/>
        </w:rPr>
        <w:t>istritales</w:t>
      </w:r>
      <w:r w:rsidR="002776EB" w:rsidRPr="00693FF3">
        <w:rPr>
          <w:rFonts w:ascii="Arial" w:hAnsi="Arial" w:cs="Arial"/>
          <w:sz w:val="24"/>
          <w:szCs w:val="24"/>
        </w:rPr>
        <w:t xml:space="preserve"> y Municipales</w:t>
      </w:r>
      <w:r w:rsidRPr="00693FF3">
        <w:rPr>
          <w:rFonts w:ascii="Arial" w:hAnsi="Arial" w:cs="Arial"/>
          <w:sz w:val="24"/>
          <w:szCs w:val="24"/>
        </w:rPr>
        <w:t xml:space="preserve">, la Dirección de Organización requerirá </w:t>
      </w:r>
      <w:r w:rsidR="00414C92" w:rsidRPr="00693FF3">
        <w:rPr>
          <w:rFonts w:ascii="Arial" w:hAnsi="Arial" w:cs="Arial"/>
          <w:sz w:val="24"/>
          <w:szCs w:val="24"/>
        </w:rPr>
        <w:t xml:space="preserve">mediante oficio, </w:t>
      </w:r>
      <w:r w:rsidRPr="00693FF3">
        <w:rPr>
          <w:rFonts w:ascii="Arial" w:hAnsi="Arial" w:cs="Arial"/>
          <w:sz w:val="24"/>
          <w:szCs w:val="24"/>
        </w:rPr>
        <w:t xml:space="preserve">la documentación que haga falta, indicando un plazo máximo de </w:t>
      </w:r>
      <w:r w:rsidRPr="00D0263E">
        <w:rPr>
          <w:rFonts w:ascii="Arial" w:hAnsi="Arial" w:cs="Arial"/>
          <w:b/>
          <w:sz w:val="24"/>
          <w:szCs w:val="24"/>
        </w:rPr>
        <w:t>5 días hábiles</w:t>
      </w:r>
      <w:r w:rsidR="001349FD" w:rsidRPr="00693FF3">
        <w:rPr>
          <w:rFonts w:ascii="Arial" w:hAnsi="Arial" w:cs="Arial"/>
          <w:sz w:val="24"/>
          <w:szCs w:val="24"/>
        </w:rPr>
        <w:t xml:space="preserve"> a partir de la notificación</w:t>
      </w:r>
      <w:r w:rsidR="00414C92" w:rsidRPr="00693FF3">
        <w:rPr>
          <w:rFonts w:ascii="Arial" w:hAnsi="Arial" w:cs="Arial"/>
          <w:sz w:val="24"/>
          <w:szCs w:val="24"/>
        </w:rPr>
        <w:t>,</w:t>
      </w:r>
      <w:r w:rsidRPr="00693FF3">
        <w:rPr>
          <w:rFonts w:ascii="Arial" w:hAnsi="Arial" w:cs="Arial"/>
          <w:sz w:val="24"/>
          <w:szCs w:val="24"/>
        </w:rPr>
        <w:t xml:space="preserve"> </w:t>
      </w:r>
      <w:r w:rsidR="008745BD" w:rsidRPr="00693FF3">
        <w:rPr>
          <w:rFonts w:ascii="Arial" w:hAnsi="Arial" w:cs="Arial"/>
          <w:sz w:val="24"/>
          <w:szCs w:val="24"/>
        </w:rPr>
        <w:t>debiendo</w:t>
      </w:r>
      <w:r w:rsidRPr="00693FF3">
        <w:rPr>
          <w:rFonts w:ascii="Arial" w:hAnsi="Arial" w:cs="Arial"/>
          <w:sz w:val="24"/>
          <w:szCs w:val="24"/>
        </w:rPr>
        <w:t xml:space="preserve"> entregarla </w:t>
      </w:r>
      <w:r w:rsidR="00616C3E" w:rsidRPr="00693FF3">
        <w:rPr>
          <w:rFonts w:ascii="Arial" w:hAnsi="Arial" w:cs="Arial"/>
          <w:sz w:val="24"/>
          <w:szCs w:val="24"/>
        </w:rPr>
        <w:t xml:space="preserve">en la sede </w:t>
      </w:r>
      <w:r w:rsidR="001349FD" w:rsidRPr="00693FF3">
        <w:rPr>
          <w:rFonts w:ascii="Arial" w:hAnsi="Arial" w:cs="Arial"/>
          <w:sz w:val="24"/>
          <w:szCs w:val="24"/>
        </w:rPr>
        <w:t>en la que realizó</w:t>
      </w:r>
      <w:r w:rsidR="00414C92" w:rsidRPr="00693FF3">
        <w:rPr>
          <w:rFonts w:ascii="Arial" w:hAnsi="Arial" w:cs="Arial"/>
          <w:sz w:val="24"/>
          <w:szCs w:val="24"/>
        </w:rPr>
        <w:t xml:space="preserve"> su trámite</w:t>
      </w:r>
      <w:r w:rsidR="00E67190" w:rsidRPr="00693FF3">
        <w:rPr>
          <w:rFonts w:ascii="Arial" w:hAnsi="Arial" w:cs="Arial"/>
          <w:sz w:val="24"/>
          <w:szCs w:val="24"/>
        </w:rPr>
        <w:t xml:space="preserve"> del </w:t>
      </w:r>
      <w:r w:rsidR="00D0263E">
        <w:rPr>
          <w:rFonts w:ascii="Arial" w:hAnsi="Arial" w:cs="Arial"/>
          <w:sz w:val="24"/>
          <w:szCs w:val="24"/>
        </w:rPr>
        <w:t>18</w:t>
      </w:r>
      <w:r w:rsidR="00414C92" w:rsidRPr="00693FF3">
        <w:rPr>
          <w:rFonts w:ascii="Arial" w:hAnsi="Arial" w:cs="Arial"/>
          <w:sz w:val="24"/>
          <w:szCs w:val="24"/>
        </w:rPr>
        <w:t xml:space="preserve"> al </w:t>
      </w:r>
      <w:r w:rsidR="00D0263E">
        <w:rPr>
          <w:rFonts w:ascii="Arial" w:hAnsi="Arial" w:cs="Arial"/>
          <w:sz w:val="24"/>
          <w:szCs w:val="24"/>
        </w:rPr>
        <w:t>28</w:t>
      </w:r>
      <w:r w:rsidR="00E67190" w:rsidRPr="00693FF3">
        <w:rPr>
          <w:rFonts w:ascii="Arial" w:hAnsi="Arial" w:cs="Arial"/>
          <w:sz w:val="24"/>
          <w:szCs w:val="24"/>
        </w:rPr>
        <w:t xml:space="preserve"> de septiembre y</w:t>
      </w:r>
      <w:r w:rsidR="00616C3E" w:rsidRPr="00693FF3">
        <w:rPr>
          <w:rFonts w:ascii="Arial" w:hAnsi="Arial" w:cs="Arial"/>
          <w:sz w:val="24"/>
          <w:szCs w:val="24"/>
        </w:rPr>
        <w:t xml:space="preserve"> </w:t>
      </w:r>
      <w:r w:rsidRPr="00693FF3">
        <w:rPr>
          <w:rFonts w:ascii="Arial" w:hAnsi="Arial" w:cs="Arial"/>
          <w:sz w:val="24"/>
          <w:szCs w:val="24"/>
        </w:rPr>
        <w:t>en la oficialía de partes del I</w:t>
      </w:r>
      <w:r w:rsidR="00E67190" w:rsidRPr="00693FF3">
        <w:rPr>
          <w:rFonts w:ascii="Arial" w:hAnsi="Arial" w:cs="Arial"/>
          <w:sz w:val="24"/>
          <w:szCs w:val="24"/>
        </w:rPr>
        <w:t>EE</w:t>
      </w:r>
      <w:r w:rsidR="001349FD" w:rsidRPr="00693FF3">
        <w:rPr>
          <w:rFonts w:ascii="Arial" w:hAnsi="Arial" w:cs="Arial"/>
          <w:sz w:val="24"/>
          <w:szCs w:val="24"/>
        </w:rPr>
        <w:t xml:space="preserve">M a partir del </w:t>
      </w:r>
      <w:r w:rsidR="00D0263E">
        <w:rPr>
          <w:rFonts w:ascii="Arial" w:hAnsi="Arial" w:cs="Arial"/>
          <w:sz w:val="24"/>
          <w:szCs w:val="24"/>
        </w:rPr>
        <w:t>29</w:t>
      </w:r>
      <w:r w:rsidR="001349FD" w:rsidRPr="00693FF3">
        <w:rPr>
          <w:rFonts w:ascii="Arial" w:hAnsi="Arial" w:cs="Arial"/>
          <w:sz w:val="24"/>
          <w:szCs w:val="24"/>
        </w:rPr>
        <w:t xml:space="preserve"> de septiembre; sin que en ningún caso exceda los </w:t>
      </w:r>
      <w:r w:rsidR="00D0263E">
        <w:rPr>
          <w:rFonts w:ascii="Arial" w:hAnsi="Arial" w:cs="Arial"/>
          <w:sz w:val="24"/>
          <w:szCs w:val="24"/>
        </w:rPr>
        <w:t>5</w:t>
      </w:r>
      <w:r w:rsidR="001349FD" w:rsidRPr="00693FF3">
        <w:rPr>
          <w:rFonts w:ascii="Arial" w:hAnsi="Arial" w:cs="Arial"/>
          <w:sz w:val="24"/>
          <w:szCs w:val="24"/>
        </w:rPr>
        <w:t xml:space="preserve"> días hábiles para solventar el faltante. </w:t>
      </w:r>
      <w:r w:rsidR="00A105CB" w:rsidRPr="00693FF3">
        <w:rPr>
          <w:rFonts w:ascii="Arial" w:hAnsi="Arial" w:cs="Arial"/>
          <w:sz w:val="24"/>
          <w:szCs w:val="24"/>
        </w:rPr>
        <w:t>S</w:t>
      </w:r>
      <w:r w:rsidRPr="00693FF3">
        <w:rPr>
          <w:rFonts w:ascii="Arial" w:hAnsi="Arial" w:cs="Arial"/>
          <w:sz w:val="24"/>
          <w:szCs w:val="24"/>
        </w:rPr>
        <w:t xml:space="preserve">i las ciudadanas y los </w:t>
      </w:r>
      <w:r w:rsidRPr="00693FF3">
        <w:rPr>
          <w:rFonts w:ascii="Arial" w:hAnsi="Arial" w:cs="Arial"/>
          <w:sz w:val="24"/>
          <w:szCs w:val="24"/>
        </w:rPr>
        <w:lastRenderedPageBreak/>
        <w:t>ciudadanos atienden en sus términos el requerimiento que se les realice podrán continuar participando en el procedimiento, en caso contrario quedarán fuera.</w:t>
      </w:r>
    </w:p>
    <w:p w:rsidR="008C5018" w:rsidRPr="00693FF3" w:rsidRDefault="008C5018" w:rsidP="008C5018">
      <w:pPr>
        <w:spacing w:after="0"/>
        <w:jc w:val="both"/>
        <w:rPr>
          <w:rFonts w:ascii="Arial" w:hAnsi="Arial" w:cs="Arial"/>
          <w:sz w:val="24"/>
          <w:szCs w:val="24"/>
          <w:highlight w:val="cyan"/>
        </w:rPr>
      </w:pPr>
    </w:p>
    <w:p w:rsidR="0087296A" w:rsidRPr="00693FF3" w:rsidRDefault="008C5018" w:rsidP="008C5018">
      <w:pPr>
        <w:spacing w:after="0"/>
        <w:jc w:val="both"/>
        <w:rPr>
          <w:rFonts w:ascii="Arial" w:hAnsi="Arial" w:cs="Arial"/>
          <w:sz w:val="24"/>
          <w:szCs w:val="24"/>
        </w:rPr>
      </w:pPr>
      <w:r w:rsidRPr="00693FF3">
        <w:rPr>
          <w:rFonts w:ascii="Arial" w:hAnsi="Arial" w:cs="Arial"/>
          <w:sz w:val="24"/>
          <w:szCs w:val="24"/>
        </w:rPr>
        <w:t xml:space="preserve">Una vez </w:t>
      </w:r>
      <w:r w:rsidR="00EC1D58" w:rsidRPr="00693FF3">
        <w:rPr>
          <w:rFonts w:ascii="Arial" w:hAnsi="Arial" w:cs="Arial"/>
          <w:sz w:val="24"/>
          <w:szCs w:val="24"/>
        </w:rPr>
        <w:t>recibidos los expedientes</w:t>
      </w:r>
      <w:r w:rsidRPr="00693FF3">
        <w:rPr>
          <w:rFonts w:ascii="Arial" w:hAnsi="Arial" w:cs="Arial"/>
          <w:sz w:val="24"/>
          <w:szCs w:val="24"/>
        </w:rPr>
        <w:t xml:space="preserve">, </w:t>
      </w:r>
      <w:r w:rsidR="00ED7E77" w:rsidRPr="00693FF3">
        <w:rPr>
          <w:rFonts w:ascii="Arial" w:hAnsi="Arial" w:cs="Arial"/>
          <w:sz w:val="24"/>
          <w:szCs w:val="24"/>
        </w:rPr>
        <w:t>la</w:t>
      </w:r>
      <w:r w:rsidR="002820BB" w:rsidRPr="00693FF3">
        <w:rPr>
          <w:rFonts w:ascii="Arial" w:hAnsi="Arial" w:cs="Arial"/>
          <w:sz w:val="24"/>
          <w:szCs w:val="24"/>
        </w:rPr>
        <w:t>s</w:t>
      </w:r>
      <w:r w:rsidR="00ED7E77" w:rsidRPr="00693FF3">
        <w:rPr>
          <w:rFonts w:ascii="Arial" w:hAnsi="Arial" w:cs="Arial"/>
          <w:sz w:val="24"/>
          <w:szCs w:val="24"/>
        </w:rPr>
        <w:t xml:space="preserve"> Consejeras y </w:t>
      </w:r>
      <w:r w:rsidR="007B7288" w:rsidRPr="00693FF3">
        <w:rPr>
          <w:rFonts w:ascii="Arial" w:hAnsi="Arial" w:cs="Arial"/>
          <w:sz w:val="24"/>
          <w:szCs w:val="24"/>
        </w:rPr>
        <w:t xml:space="preserve">los Consejeros Electorales con el apoyo de </w:t>
      </w:r>
      <w:r w:rsidRPr="00693FF3">
        <w:rPr>
          <w:rFonts w:ascii="Arial" w:hAnsi="Arial" w:cs="Arial"/>
          <w:sz w:val="24"/>
          <w:szCs w:val="24"/>
        </w:rPr>
        <w:t xml:space="preserve">la Dirección de Organización </w:t>
      </w:r>
      <w:r w:rsidR="007B7288" w:rsidRPr="00693FF3">
        <w:rPr>
          <w:rFonts w:ascii="Arial" w:hAnsi="Arial" w:cs="Arial"/>
          <w:sz w:val="24"/>
          <w:szCs w:val="24"/>
        </w:rPr>
        <w:t xml:space="preserve">y la </w:t>
      </w:r>
      <w:r w:rsidR="00245B81" w:rsidRPr="00693FF3">
        <w:rPr>
          <w:rFonts w:ascii="Arial" w:hAnsi="Arial" w:cs="Arial"/>
          <w:sz w:val="24"/>
          <w:szCs w:val="24"/>
        </w:rPr>
        <w:t xml:space="preserve">Unidad </w:t>
      </w:r>
      <w:r w:rsidR="00245B81" w:rsidRPr="00AB398E">
        <w:rPr>
          <w:rFonts w:ascii="Arial" w:hAnsi="Arial" w:cs="Arial"/>
          <w:sz w:val="24"/>
          <w:szCs w:val="24"/>
        </w:rPr>
        <w:t>Técnica</w:t>
      </w:r>
      <w:r w:rsidRPr="00AB398E">
        <w:rPr>
          <w:rFonts w:ascii="Arial" w:hAnsi="Arial" w:cs="Arial"/>
          <w:sz w:val="24"/>
          <w:szCs w:val="24"/>
        </w:rPr>
        <w:t xml:space="preserve"> </w:t>
      </w:r>
      <w:r w:rsidR="00245B81" w:rsidRPr="00AB398E">
        <w:rPr>
          <w:rFonts w:ascii="Arial" w:hAnsi="Arial" w:cs="Arial"/>
          <w:sz w:val="24"/>
          <w:szCs w:val="24"/>
        </w:rPr>
        <w:t>realizar</w:t>
      </w:r>
      <w:r w:rsidR="007B7288" w:rsidRPr="00AB398E">
        <w:rPr>
          <w:rFonts w:ascii="Arial" w:hAnsi="Arial" w:cs="Arial"/>
          <w:sz w:val="24"/>
          <w:szCs w:val="24"/>
        </w:rPr>
        <w:t>án</w:t>
      </w:r>
      <w:r w:rsidR="00245B81" w:rsidRPr="00AB398E">
        <w:rPr>
          <w:rFonts w:ascii="Arial" w:hAnsi="Arial" w:cs="Arial"/>
          <w:sz w:val="24"/>
          <w:szCs w:val="24"/>
        </w:rPr>
        <w:t xml:space="preserve"> la </w:t>
      </w:r>
      <w:r w:rsidR="00EC1D58" w:rsidRPr="00AB398E">
        <w:rPr>
          <w:rFonts w:ascii="Arial" w:hAnsi="Arial" w:cs="Arial"/>
          <w:sz w:val="24"/>
          <w:szCs w:val="24"/>
        </w:rPr>
        <w:t>v</w:t>
      </w:r>
      <w:r w:rsidR="00245B81" w:rsidRPr="00AB398E">
        <w:rPr>
          <w:rFonts w:ascii="Arial" w:hAnsi="Arial" w:cs="Arial"/>
          <w:sz w:val="24"/>
          <w:szCs w:val="24"/>
        </w:rPr>
        <w:t xml:space="preserve">aloración </w:t>
      </w:r>
      <w:r w:rsidR="00EC1D58" w:rsidRPr="00AB398E">
        <w:rPr>
          <w:rFonts w:ascii="Arial" w:hAnsi="Arial" w:cs="Arial"/>
          <w:sz w:val="24"/>
          <w:szCs w:val="24"/>
        </w:rPr>
        <w:t>c</w:t>
      </w:r>
      <w:r w:rsidR="00245B81" w:rsidRPr="00AB398E">
        <w:rPr>
          <w:rFonts w:ascii="Arial" w:hAnsi="Arial" w:cs="Arial"/>
          <w:sz w:val="24"/>
          <w:szCs w:val="24"/>
        </w:rPr>
        <w:t>urricular</w:t>
      </w:r>
      <w:r w:rsidR="00EC1D58" w:rsidRPr="00AB398E">
        <w:rPr>
          <w:rFonts w:ascii="Arial" w:hAnsi="Arial" w:cs="Arial"/>
          <w:sz w:val="24"/>
          <w:szCs w:val="24"/>
        </w:rPr>
        <w:t xml:space="preserve"> y posteriormente</w:t>
      </w:r>
      <w:r w:rsidR="006945D9" w:rsidRPr="00AB398E">
        <w:rPr>
          <w:rFonts w:ascii="Arial" w:hAnsi="Arial" w:cs="Arial"/>
          <w:sz w:val="24"/>
          <w:szCs w:val="24"/>
        </w:rPr>
        <w:t xml:space="preserve"> la</w:t>
      </w:r>
      <w:r w:rsidR="00245B81" w:rsidRPr="00AB398E">
        <w:rPr>
          <w:rFonts w:ascii="Arial" w:hAnsi="Arial" w:cs="Arial"/>
          <w:sz w:val="24"/>
          <w:szCs w:val="24"/>
        </w:rPr>
        <w:t xml:space="preserve"> </w:t>
      </w:r>
      <w:r w:rsidR="007B7288" w:rsidRPr="00AB398E">
        <w:rPr>
          <w:rFonts w:ascii="Arial" w:hAnsi="Arial" w:cs="Arial"/>
          <w:sz w:val="24"/>
          <w:szCs w:val="24"/>
        </w:rPr>
        <w:t xml:space="preserve">Dirección de Organización </w:t>
      </w:r>
      <w:r w:rsidR="00245B81" w:rsidRPr="00AB398E">
        <w:rPr>
          <w:rFonts w:ascii="Arial" w:hAnsi="Arial" w:cs="Arial"/>
          <w:sz w:val="24"/>
          <w:szCs w:val="24"/>
        </w:rPr>
        <w:t xml:space="preserve">entregará a la </w:t>
      </w:r>
      <w:r w:rsidR="00913F31" w:rsidRPr="00AB398E">
        <w:rPr>
          <w:rFonts w:ascii="Arial" w:hAnsi="Arial" w:cs="Arial"/>
          <w:sz w:val="24"/>
          <w:szCs w:val="24"/>
        </w:rPr>
        <w:t>UIE</w:t>
      </w:r>
      <w:r w:rsidR="00245B81" w:rsidRPr="00AB398E">
        <w:rPr>
          <w:rFonts w:ascii="Arial" w:hAnsi="Arial" w:cs="Arial"/>
          <w:sz w:val="24"/>
          <w:szCs w:val="24"/>
        </w:rPr>
        <w:t xml:space="preserve"> </w:t>
      </w:r>
      <w:r w:rsidR="007B7288" w:rsidRPr="00AB398E">
        <w:rPr>
          <w:rFonts w:ascii="Arial" w:hAnsi="Arial" w:cs="Arial"/>
          <w:sz w:val="24"/>
          <w:szCs w:val="24"/>
        </w:rPr>
        <w:t xml:space="preserve">el original de </w:t>
      </w:r>
      <w:r w:rsidR="00245B81" w:rsidRPr="00AB398E">
        <w:rPr>
          <w:rFonts w:ascii="Arial" w:hAnsi="Arial" w:cs="Arial"/>
          <w:sz w:val="24"/>
          <w:szCs w:val="24"/>
        </w:rPr>
        <w:t xml:space="preserve">la </w:t>
      </w:r>
      <w:r w:rsidR="00DC174F" w:rsidRPr="00AB398E">
        <w:rPr>
          <w:rFonts w:ascii="Arial" w:hAnsi="Arial" w:cs="Arial"/>
          <w:sz w:val="24"/>
          <w:szCs w:val="24"/>
        </w:rPr>
        <w:t>c</w:t>
      </w:r>
      <w:r w:rsidR="00245B81" w:rsidRPr="00AB398E">
        <w:rPr>
          <w:rFonts w:ascii="Arial" w:hAnsi="Arial" w:cs="Arial"/>
          <w:sz w:val="24"/>
          <w:szCs w:val="24"/>
        </w:rPr>
        <w:t xml:space="preserve">édula de </w:t>
      </w:r>
      <w:r w:rsidR="00EC1D58" w:rsidRPr="00AB398E">
        <w:rPr>
          <w:rFonts w:ascii="Arial" w:hAnsi="Arial" w:cs="Arial"/>
          <w:sz w:val="24"/>
          <w:szCs w:val="24"/>
        </w:rPr>
        <w:t>r</w:t>
      </w:r>
      <w:r w:rsidR="00245B81" w:rsidRPr="00AB398E">
        <w:rPr>
          <w:rFonts w:ascii="Arial" w:hAnsi="Arial" w:cs="Arial"/>
          <w:sz w:val="24"/>
          <w:szCs w:val="24"/>
        </w:rPr>
        <w:t>egist</w:t>
      </w:r>
      <w:r w:rsidR="005A0DE3" w:rsidRPr="00AB398E">
        <w:rPr>
          <w:rFonts w:ascii="Arial" w:hAnsi="Arial" w:cs="Arial"/>
          <w:sz w:val="24"/>
          <w:szCs w:val="24"/>
        </w:rPr>
        <w:t>r</w:t>
      </w:r>
      <w:r w:rsidR="00245B81" w:rsidRPr="00AB398E">
        <w:rPr>
          <w:rFonts w:ascii="Arial" w:hAnsi="Arial" w:cs="Arial"/>
          <w:sz w:val="24"/>
          <w:szCs w:val="24"/>
        </w:rPr>
        <w:t>o</w:t>
      </w:r>
      <w:r w:rsidRPr="00AB398E">
        <w:rPr>
          <w:rFonts w:ascii="Arial" w:hAnsi="Arial" w:cs="Arial"/>
          <w:sz w:val="24"/>
          <w:szCs w:val="24"/>
        </w:rPr>
        <w:t xml:space="preserve"> </w:t>
      </w:r>
      <w:r w:rsidR="007B7288" w:rsidRPr="00AB398E">
        <w:rPr>
          <w:rFonts w:ascii="Arial" w:hAnsi="Arial" w:cs="Arial"/>
          <w:sz w:val="24"/>
          <w:szCs w:val="24"/>
        </w:rPr>
        <w:t xml:space="preserve">para su captura </w:t>
      </w:r>
      <w:r w:rsidRPr="00AB398E">
        <w:rPr>
          <w:rFonts w:ascii="Arial" w:hAnsi="Arial" w:cs="Arial"/>
          <w:sz w:val="24"/>
          <w:szCs w:val="24"/>
        </w:rPr>
        <w:t xml:space="preserve">en el módulo correspondiente del </w:t>
      </w:r>
      <w:r w:rsidR="00EC1D58" w:rsidRPr="00AB398E">
        <w:rPr>
          <w:rFonts w:ascii="Arial" w:hAnsi="Arial" w:cs="Arial"/>
          <w:sz w:val="24"/>
          <w:szCs w:val="24"/>
        </w:rPr>
        <w:t>s</w:t>
      </w:r>
      <w:r w:rsidRPr="00AB398E">
        <w:rPr>
          <w:rFonts w:ascii="Arial" w:hAnsi="Arial" w:cs="Arial"/>
          <w:sz w:val="24"/>
          <w:szCs w:val="24"/>
        </w:rPr>
        <w:t>istema de aspirantes</w:t>
      </w:r>
      <w:r w:rsidR="00FF1809" w:rsidRPr="00AB398E">
        <w:rPr>
          <w:rFonts w:ascii="Arial" w:hAnsi="Arial" w:cs="Arial"/>
          <w:sz w:val="24"/>
          <w:szCs w:val="24"/>
        </w:rPr>
        <w:t>. La UIE elaborará y operará el sistema de aspirantes.</w:t>
      </w:r>
      <w:r w:rsidR="0087296A" w:rsidRPr="00AB398E">
        <w:rPr>
          <w:rFonts w:ascii="Arial" w:hAnsi="Arial" w:cs="Arial"/>
          <w:sz w:val="24"/>
          <w:szCs w:val="24"/>
        </w:rPr>
        <w:t xml:space="preserve"> </w:t>
      </w:r>
      <w:r w:rsidR="00BC07BE" w:rsidRPr="00AB398E">
        <w:rPr>
          <w:rFonts w:ascii="Arial" w:hAnsi="Arial" w:cs="Arial"/>
          <w:sz w:val="24"/>
          <w:szCs w:val="24"/>
        </w:rPr>
        <w:t>Una</w:t>
      </w:r>
      <w:r w:rsidRPr="00AB398E">
        <w:rPr>
          <w:rFonts w:ascii="Arial" w:hAnsi="Arial" w:cs="Arial"/>
          <w:sz w:val="24"/>
          <w:szCs w:val="24"/>
        </w:rPr>
        <w:t xml:space="preserve"> vez concluid</w:t>
      </w:r>
      <w:r w:rsidR="0087296A" w:rsidRPr="00AB398E">
        <w:rPr>
          <w:rFonts w:ascii="Arial" w:hAnsi="Arial" w:cs="Arial"/>
          <w:sz w:val="24"/>
          <w:szCs w:val="24"/>
        </w:rPr>
        <w:t>a</w:t>
      </w:r>
      <w:r w:rsidRPr="00AB398E">
        <w:rPr>
          <w:rFonts w:ascii="Arial" w:hAnsi="Arial" w:cs="Arial"/>
          <w:sz w:val="24"/>
          <w:szCs w:val="24"/>
        </w:rPr>
        <w:t xml:space="preserve"> </w:t>
      </w:r>
      <w:r w:rsidR="0087296A" w:rsidRPr="00AB398E">
        <w:rPr>
          <w:rFonts w:ascii="Arial" w:hAnsi="Arial" w:cs="Arial"/>
          <w:sz w:val="24"/>
          <w:szCs w:val="24"/>
        </w:rPr>
        <w:t>la captura</w:t>
      </w:r>
      <w:r w:rsidR="001349FD" w:rsidRPr="00AB398E">
        <w:rPr>
          <w:rFonts w:ascii="Arial" w:hAnsi="Arial" w:cs="Arial"/>
          <w:sz w:val="24"/>
          <w:szCs w:val="24"/>
        </w:rPr>
        <w:t>,</w:t>
      </w:r>
      <w:r w:rsidR="0087296A" w:rsidRPr="00AB398E">
        <w:rPr>
          <w:rFonts w:ascii="Arial" w:hAnsi="Arial" w:cs="Arial"/>
          <w:sz w:val="24"/>
          <w:szCs w:val="24"/>
        </w:rPr>
        <w:t xml:space="preserve"> la UIE </w:t>
      </w:r>
      <w:r w:rsidRPr="00AB398E">
        <w:rPr>
          <w:rFonts w:ascii="Arial" w:hAnsi="Arial" w:cs="Arial"/>
          <w:sz w:val="24"/>
          <w:szCs w:val="24"/>
        </w:rPr>
        <w:t xml:space="preserve">remitirá diariamente </w:t>
      </w:r>
      <w:r w:rsidR="007B7288" w:rsidRPr="00AB398E">
        <w:rPr>
          <w:rFonts w:ascii="Arial" w:hAnsi="Arial" w:cs="Arial"/>
          <w:sz w:val="24"/>
          <w:szCs w:val="24"/>
        </w:rPr>
        <w:t xml:space="preserve">las cédulas de registro </w:t>
      </w:r>
      <w:r w:rsidRPr="00AB398E">
        <w:rPr>
          <w:rFonts w:ascii="Arial" w:hAnsi="Arial" w:cs="Arial"/>
          <w:sz w:val="24"/>
          <w:szCs w:val="24"/>
        </w:rPr>
        <w:t xml:space="preserve">a la </w:t>
      </w:r>
      <w:r w:rsidR="00D0263E" w:rsidRPr="00AB398E">
        <w:rPr>
          <w:rFonts w:ascii="Arial" w:hAnsi="Arial" w:cs="Arial"/>
          <w:sz w:val="24"/>
          <w:szCs w:val="24"/>
        </w:rPr>
        <w:t xml:space="preserve">Dirección de Organización </w:t>
      </w:r>
      <w:r w:rsidR="00587F9C" w:rsidRPr="00AB398E">
        <w:rPr>
          <w:rFonts w:ascii="Arial" w:hAnsi="Arial" w:cs="Arial"/>
          <w:sz w:val="24"/>
          <w:szCs w:val="24"/>
        </w:rPr>
        <w:t>para v</w:t>
      </w:r>
      <w:r w:rsidR="000F4BF7" w:rsidRPr="00AB398E">
        <w:rPr>
          <w:rFonts w:ascii="Arial" w:hAnsi="Arial" w:cs="Arial"/>
          <w:sz w:val="24"/>
          <w:szCs w:val="24"/>
        </w:rPr>
        <w:t xml:space="preserve">alidar la información capturada; </w:t>
      </w:r>
      <w:r w:rsidR="005C2187" w:rsidRPr="00AB398E">
        <w:rPr>
          <w:rFonts w:ascii="Arial" w:hAnsi="Arial" w:cs="Arial"/>
          <w:sz w:val="24"/>
          <w:szCs w:val="24"/>
        </w:rPr>
        <w:t>al finalizar</w:t>
      </w:r>
      <w:r w:rsidR="000F4BF7" w:rsidRPr="00AB398E">
        <w:rPr>
          <w:rFonts w:ascii="Arial" w:hAnsi="Arial" w:cs="Arial"/>
          <w:sz w:val="24"/>
          <w:szCs w:val="24"/>
        </w:rPr>
        <w:t xml:space="preserve"> la validación de la información de las cédulas de registro capturadas en el</w:t>
      </w:r>
      <w:r w:rsidR="005C2187" w:rsidRPr="00AB398E">
        <w:rPr>
          <w:rFonts w:ascii="Arial" w:hAnsi="Arial" w:cs="Arial"/>
          <w:sz w:val="24"/>
          <w:szCs w:val="24"/>
        </w:rPr>
        <w:t xml:space="preserve"> sistema, y de no existir</w:t>
      </w:r>
      <w:r w:rsidR="000F4BF7" w:rsidRPr="00AB398E">
        <w:rPr>
          <w:rFonts w:ascii="Arial" w:hAnsi="Arial" w:cs="Arial"/>
          <w:sz w:val="24"/>
          <w:szCs w:val="24"/>
        </w:rPr>
        <w:t xml:space="preserve"> errores en la captura, la Dirección de Organización </w:t>
      </w:r>
      <w:r w:rsidR="00D574D4" w:rsidRPr="00AB398E">
        <w:rPr>
          <w:rFonts w:ascii="Arial" w:hAnsi="Arial" w:cs="Arial"/>
          <w:sz w:val="24"/>
          <w:szCs w:val="24"/>
        </w:rPr>
        <w:t xml:space="preserve">realizará la </w:t>
      </w:r>
      <w:r w:rsidR="000F4BF7" w:rsidRPr="00AB398E">
        <w:rPr>
          <w:rFonts w:ascii="Arial" w:hAnsi="Arial" w:cs="Arial"/>
          <w:sz w:val="24"/>
          <w:szCs w:val="24"/>
        </w:rPr>
        <w:t xml:space="preserve">incorporación </w:t>
      </w:r>
      <w:r w:rsidR="00D574D4" w:rsidRPr="00AB398E">
        <w:rPr>
          <w:rFonts w:ascii="Arial" w:hAnsi="Arial" w:cs="Arial"/>
          <w:sz w:val="24"/>
          <w:szCs w:val="24"/>
        </w:rPr>
        <w:t xml:space="preserve">de la cédula de registro </w:t>
      </w:r>
      <w:r w:rsidR="000F4BF7" w:rsidRPr="00AB398E">
        <w:rPr>
          <w:rFonts w:ascii="Arial" w:hAnsi="Arial" w:cs="Arial"/>
          <w:sz w:val="24"/>
          <w:szCs w:val="24"/>
        </w:rPr>
        <w:t>en el expediente respectivo</w:t>
      </w:r>
      <w:r w:rsidR="000F4BF7" w:rsidRPr="00693FF3">
        <w:rPr>
          <w:rFonts w:ascii="Arial" w:hAnsi="Arial" w:cs="Arial"/>
          <w:sz w:val="24"/>
          <w:szCs w:val="24"/>
        </w:rPr>
        <w:t>.</w:t>
      </w:r>
    </w:p>
    <w:p w:rsidR="0087296A" w:rsidRPr="00693FF3" w:rsidRDefault="0087296A" w:rsidP="008C5018">
      <w:pPr>
        <w:spacing w:after="0"/>
        <w:jc w:val="both"/>
        <w:rPr>
          <w:rFonts w:ascii="Arial" w:hAnsi="Arial" w:cs="Arial"/>
          <w:sz w:val="24"/>
          <w:szCs w:val="24"/>
        </w:rPr>
      </w:pPr>
    </w:p>
    <w:p w:rsidR="008C5018" w:rsidRPr="00693FF3" w:rsidRDefault="0087296A" w:rsidP="008C5018">
      <w:pPr>
        <w:spacing w:after="0"/>
        <w:jc w:val="both"/>
        <w:rPr>
          <w:rFonts w:ascii="Arial" w:hAnsi="Arial" w:cs="Arial"/>
          <w:sz w:val="24"/>
          <w:szCs w:val="24"/>
        </w:rPr>
      </w:pPr>
      <w:r w:rsidRPr="00693FF3">
        <w:rPr>
          <w:rFonts w:ascii="Arial" w:hAnsi="Arial" w:cs="Arial"/>
          <w:sz w:val="24"/>
          <w:szCs w:val="24"/>
        </w:rPr>
        <w:t xml:space="preserve">La valoración curricular y la captura señaladas en el párrafo anterior se llevarán a cabo del </w:t>
      </w:r>
      <w:r w:rsidR="00D574D4">
        <w:rPr>
          <w:rFonts w:ascii="Arial" w:hAnsi="Arial" w:cs="Arial"/>
          <w:b/>
          <w:sz w:val="24"/>
          <w:szCs w:val="24"/>
        </w:rPr>
        <w:t xml:space="preserve">18 </w:t>
      </w:r>
      <w:r w:rsidRPr="00693FF3">
        <w:rPr>
          <w:rFonts w:ascii="Arial" w:hAnsi="Arial" w:cs="Arial"/>
          <w:b/>
          <w:sz w:val="24"/>
          <w:szCs w:val="24"/>
        </w:rPr>
        <w:t xml:space="preserve">de </w:t>
      </w:r>
      <w:r w:rsidR="00781407" w:rsidRPr="00693FF3">
        <w:rPr>
          <w:rFonts w:ascii="Arial" w:hAnsi="Arial" w:cs="Arial"/>
          <w:b/>
          <w:sz w:val="24"/>
          <w:szCs w:val="24"/>
        </w:rPr>
        <w:t>septiembre</w:t>
      </w:r>
      <w:r w:rsidR="00D574D4">
        <w:rPr>
          <w:rFonts w:ascii="Arial" w:hAnsi="Arial" w:cs="Arial"/>
          <w:b/>
          <w:sz w:val="24"/>
          <w:szCs w:val="24"/>
        </w:rPr>
        <w:t xml:space="preserve"> al 6 de octubre</w:t>
      </w:r>
      <w:r w:rsidR="00781407" w:rsidRPr="00693FF3">
        <w:rPr>
          <w:rFonts w:ascii="Arial" w:hAnsi="Arial" w:cs="Arial"/>
          <w:b/>
          <w:sz w:val="24"/>
          <w:szCs w:val="24"/>
        </w:rPr>
        <w:t xml:space="preserve"> de 2017</w:t>
      </w:r>
      <w:r w:rsidR="00FF1809" w:rsidRPr="00693FF3">
        <w:rPr>
          <w:rFonts w:ascii="Arial" w:hAnsi="Arial" w:cs="Arial"/>
          <w:sz w:val="24"/>
          <w:szCs w:val="24"/>
        </w:rPr>
        <w:t>.</w:t>
      </w:r>
    </w:p>
    <w:p w:rsidR="008C5018" w:rsidRPr="00693FF3" w:rsidRDefault="008C5018" w:rsidP="008C5018">
      <w:pPr>
        <w:spacing w:after="0"/>
        <w:jc w:val="both"/>
        <w:rPr>
          <w:rFonts w:ascii="Arial" w:hAnsi="Arial" w:cs="Arial"/>
          <w:sz w:val="24"/>
          <w:szCs w:val="24"/>
        </w:rPr>
      </w:pPr>
    </w:p>
    <w:p w:rsidR="008C5018" w:rsidRPr="00693FF3" w:rsidRDefault="008C5018" w:rsidP="008C5018">
      <w:pPr>
        <w:spacing w:after="0"/>
        <w:jc w:val="both"/>
        <w:rPr>
          <w:rFonts w:ascii="Arial" w:hAnsi="Arial" w:cs="Arial"/>
          <w:sz w:val="24"/>
          <w:szCs w:val="24"/>
        </w:rPr>
      </w:pPr>
      <w:r w:rsidRPr="00693FF3">
        <w:rPr>
          <w:rFonts w:ascii="Arial" w:hAnsi="Arial" w:cs="Arial"/>
          <w:sz w:val="24"/>
          <w:szCs w:val="24"/>
        </w:rPr>
        <w:t>La Dirección de Organizaci</w:t>
      </w:r>
      <w:r w:rsidR="005A0DE3" w:rsidRPr="00693FF3">
        <w:rPr>
          <w:rFonts w:ascii="Arial" w:hAnsi="Arial" w:cs="Arial"/>
          <w:sz w:val="24"/>
          <w:szCs w:val="24"/>
        </w:rPr>
        <w:t xml:space="preserve">ón, </w:t>
      </w:r>
      <w:r w:rsidR="005A0DE3" w:rsidRPr="00AB398E">
        <w:rPr>
          <w:rFonts w:ascii="Arial" w:hAnsi="Arial" w:cs="Arial"/>
          <w:sz w:val="24"/>
          <w:szCs w:val="24"/>
        </w:rPr>
        <w:t>resguardará los expedientes</w:t>
      </w:r>
      <w:r w:rsidRPr="00AB398E">
        <w:rPr>
          <w:rFonts w:ascii="Arial" w:hAnsi="Arial" w:cs="Arial"/>
          <w:sz w:val="24"/>
          <w:szCs w:val="24"/>
        </w:rPr>
        <w:t xml:space="preserve">, ordenándolos por </w:t>
      </w:r>
      <w:r w:rsidR="00E760EC" w:rsidRPr="00AB398E">
        <w:rPr>
          <w:rFonts w:ascii="Arial" w:hAnsi="Arial" w:cs="Arial"/>
          <w:sz w:val="24"/>
          <w:szCs w:val="24"/>
        </w:rPr>
        <w:t xml:space="preserve">sede, </w:t>
      </w:r>
      <w:r w:rsidRPr="00AB398E">
        <w:rPr>
          <w:rFonts w:ascii="Arial" w:hAnsi="Arial" w:cs="Arial"/>
          <w:sz w:val="24"/>
          <w:szCs w:val="24"/>
        </w:rPr>
        <w:t xml:space="preserve">municipio, </w:t>
      </w:r>
      <w:r w:rsidR="00EC4721" w:rsidRPr="00AB398E">
        <w:rPr>
          <w:rFonts w:ascii="Arial" w:hAnsi="Arial" w:cs="Arial"/>
          <w:sz w:val="24"/>
          <w:szCs w:val="24"/>
        </w:rPr>
        <w:t>sexo</w:t>
      </w:r>
      <w:r w:rsidRPr="00AB398E">
        <w:rPr>
          <w:rFonts w:ascii="Arial" w:hAnsi="Arial" w:cs="Arial"/>
          <w:sz w:val="24"/>
          <w:szCs w:val="24"/>
        </w:rPr>
        <w:t xml:space="preserve"> y alfabéticamente conforme al primer</w:t>
      </w:r>
      <w:r w:rsidRPr="00693FF3">
        <w:rPr>
          <w:rFonts w:ascii="Arial" w:hAnsi="Arial" w:cs="Arial"/>
          <w:sz w:val="24"/>
          <w:szCs w:val="24"/>
        </w:rPr>
        <w:t xml:space="preserve"> apellido de los aspirantes.</w:t>
      </w:r>
    </w:p>
    <w:p w:rsidR="008C5018" w:rsidRPr="00693FF3" w:rsidRDefault="008C5018" w:rsidP="008C5018">
      <w:pPr>
        <w:spacing w:after="0"/>
        <w:jc w:val="both"/>
        <w:rPr>
          <w:rFonts w:ascii="Arial" w:hAnsi="Arial" w:cs="Arial"/>
          <w:sz w:val="24"/>
          <w:szCs w:val="24"/>
        </w:rPr>
      </w:pPr>
    </w:p>
    <w:p w:rsidR="008C5018" w:rsidRPr="00AB398E" w:rsidRDefault="008C5018" w:rsidP="008C5018">
      <w:pPr>
        <w:spacing w:after="0"/>
        <w:jc w:val="both"/>
        <w:rPr>
          <w:rFonts w:ascii="Arial" w:hAnsi="Arial" w:cs="Arial"/>
          <w:sz w:val="24"/>
          <w:szCs w:val="24"/>
        </w:rPr>
      </w:pPr>
      <w:r w:rsidRPr="00693FF3">
        <w:rPr>
          <w:rFonts w:ascii="Arial" w:hAnsi="Arial" w:cs="Arial"/>
          <w:sz w:val="24"/>
          <w:szCs w:val="24"/>
        </w:rPr>
        <w:t xml:space="preserve">La información contenida en la base de datos del </w:t>
      </w:r>
      <w:r w:rsidR="00FF1809" w:rsidRPr="00693FF3">
        <w:rPr>
          <w:rFonts w:ascii="Arial" w:hAnsi="Arial" w:cs="Arial"/>
          <w:sz w:val="24"/>
          <w:szCs w:val="24"/>
        </w:rPr>
        <w:t>s</w:t>
      </w:r>
      <w:r w:rsidRPr="00693FF3">
        <w:rPr>
          <w:rFonts w:ascii="Arial" w:hAnsi="Arial" w:cs="Arial"/>
          <w:sz w:val="24"/>
          <w:szCs w:val="24"/>
        </w:rPr>
        <w:t>istema de aspirantes, podrá ser consultada por la Comisión de Organización, la Secretaría Ejecutiva, la Contraloría General, la Dirección Jurídico Consultiva</w:t>
      </w:r>
      <w:r w:rsidR="00E523AA" w:rsidRPr="00693FF3">
        <w:rPr>
          <w:rFonts w:ascii="Arial" w:hAnsi="Arial" w:cs="Arial"/>
          <w:sz w:val="24"/>
          <w:szCs w:val="24"/>
        </w:rPr>
        <w:t>,</w:t>
      </w:r>
      <w:r w:rsidRPr="00693FF3">
        <w:rPr>
          <w:rFonts w:ascii="Arial" w:hAnsi="Arial" w:cs="Arial"/>
          <w:sz w:val="24"/>
          <w:szCs w:val="24"/>
        </w:rPr>
        <w:t xml:space="preserve"> </w:t>
      </w:r>
      <w:r w:rsidR="00E523AA" w:rsidRPr="00693FF3">
        <w:rPr>
          <w:rFonts w:ascii="Arial" w:hAnsi="Arial" w:cs="Arial"/>
          <w:sz w:val="24"/>
          <w:szCs w:val="24"/>
        </w:rPr>
        <w:t xml:space="preserve">la Dirección de Organización </w:t>
      </w:r>
      <w:r w:rsidRPr="00693FF3">
        <w:rPr>
          <w:rFonts w:ascii="Arial" w:hAnsi="Arial" w:cs="Arial"/>
          <w:sz w:val="24"/>
          <w:szCs w:val="24"/>
        </w:rPr>
        <w:t xml:space="preserve">y la Dirección de Administración, exclusivamente para el </w:t>
      </w:r>
      <w:r w:rsidRPr="00AB398E">
        <w:rPr>
          <w:rFonts w:ascii="Arial" w:hAnsi="Arial" w:cs="Arial"/>
          <w:sz w:val="24"/>
          <w:szCs w:val="24"/>
        </w:rPr>
        <w:t>cumplimiento de sus atribuciones</w:t>
      </w:r>
      <w:r w:rsidR="00FF1809" w:rsidRPr="00AB398E">
        <w:rPr>
          <w:rFonts w:ascii="Arial" w:hAnsi="Arial" w:cs="Arial"/>
          <w:sz w:val="24"/>
          <w:szCs w:val="24"/>
        </w:rPr>
        <w:t>.</w:t>
      </w:r>
    </w:p>
    <w:p w:rsidR="0008029B" w:rsidRPr="00AB398E" w:rsidRDefault="0008029B" w:rsidP="008C5018">
      <w:pPr>
        <w:spacing w:after="0"/>
        <w:jc w:val="both"/>
        <w:rPr>
          <w:rFonts w:ascii="Arial" w:hAnsi="Arial" w:cs="Arial"/>
          <w:sz w:val="24"/>
          <w:szCs w:val="24"/>
        </w:rPr>
      </w:pPr>
    </w:p>
    <w:p w:rsidR="0008029B" w:rsidRPr="0008029B" w:rsidRDefault="0008029B" w:rsidP="008C5018">
      <w:pPr>
        <w:spacing w:after="0"/>
        <w:jc w:val="both"/>
        <w:rPr>
          <w:rFonts w:ascii="Arial" w:hAnsi="Arial" w:cs="Arial"/>
          <w:sz w:val="24"/>
          <w:szCs w:val="24"/>
        </w:rPr>
      </w:pPr>
      <w:r w:rsidRPr="00AB398E">
        <w:rPr>
          <w:rFonts w:ascii="Arial" w:hAnsi="Arial" w:cs="Arial"/>
          <w:sz w:val="24"/>
          <w:szCs w:val="24"/>
        </w:rPr>
        <w:t xml:space="preserve">En el caso, </w:t>
      </w:r>
      <w:r w:rsidR="00DA2A9D" w:rsidRPr="00AB398E">
        <w:rPr>
          <w:rFonts w:ascii="Arial" w:hAnsi="Arial" w:cs="Arial"/>
          <w:sz w:val="24"/>
          <w:szCs w:val="24"/>
        </w:rPr>
        <w:t xml:space="preserve">de que de la captura realizada por la UIE se detecte que </w:t>
      </w:r>
      <w:r w:rsidRPr="00AB398E">
        <w:rPr>
          <w:rFonts w:ascii="Arial" w:hAnsi="Arial" w:cs="Arial"/>
          <w:sz w:val="24"/>
          <w:szCs w:val="24"/>
        </w:rPr>
        <w:t>algún</w:t>
      </w:r>
      <w:r w:rsidR="00DA2A9D" w:rsidRPr="00AB398E">
        <w:rPr>
          <w:rFonts w:ascii="Arial" w:hAnsi="Arial" w:cs="Arial"/>
          <w:sz w:val="24"/>
          <w:szCs w:val="24"/>
        </w:rPr>
        <w:t xml:space="preserve"> ciudadano, presentó</w:t>
      </w:r>
      <w:r w:rsidRPr="00AB398E">
        <w:rPr>
          <w:rFonts w:ascii="Arial" w:hAnsi="Arial" w:cs="Arial"/>
          <w:sz w:val="24"/>
          <w:szCs w:val="24"/>
        </w:rPr>
        <w:t xml:space="preserve"> su registro m</w:t>
      </w:r>
      <w:r w:rsidR="002023AA" w:rsidRPr="00AB398E">
        <w:rPr>
          <w:rFonts w:ascii="Arial" w:hAnsi="Arial" w:cs="Arial"/>
          <w:sz w:val="24"/>
          <w:szCs w:val="24"/>
        </w:rPr>
        <w:t>ás de una vez</w:t>
      </w:r>
      <w:r w:rsidR="00DA2A9D" w:rsidRPr="00AB398E">
        <w:rPr>
          <w:rFonts w:ascii="Arial" w:hAnsi="Arial" w:cs="Arial"/>
          <w:sz w:val="24"/>
          <w:szCs w:val="24"/>
        </w:rPr>
        <w:t xml:space="preserve"> en cualquiera de las 46 sedes</w:t>
      </w:r>
      <w:r w:rsidR="002023AA" w:rsidRPr="00AB398E">
        <w:rPr>
          <w:rFonts w:ascii="Arial" w:hAnsi="Arial" w:cs="Arial"/>
          <w:sz w:val="24"/>
          <w:szCs w:val="24"/>
        </w:rPr>
        <w:t>, sólo se tomará en cuenta el primero que haya realizado</w:t>
      </w:r>
      <w:r w:rsidR="00DA2A9D" w:rsidRPr="00AB398E">
        <w:rPr>
          <w:rFonts w:ascii="Arial" w:hAnsi="Arial" w:cs="Arial"/>
          <w:sz w:val="24"/>
          <w:szCs w:val="24"/>
        </w:rPr>
        <w:t>, procediendo a cancelar los subsecuentes.</w:t>
      </w:r>
    </w:p>
    <w:p w:rsidR="00FF1809" w:rsidRPr="00693FF3" w:rsidRDefault="00FF1809" w:rsidP="008C5018">
      <w:pPr>
        <w:spacing w:after="0"/>
        <w:jc w:val="both"/>
        <w:rPr>
          <w:rFonts w:ascii="Arial" w:hAnsi="Arial" w:cs="Arial"/>
          <w:sz w:val="24"/>
          <w:szCs w:val="24"/>
        </w:rPr>
      </w:pPr>
    </w:p>
    <w:p w:rsidR="0060345D" w:rsidRPr="00693FF3" w:rsidRDefault="0060345D" w:rsidP="008C5018">
      <w:pPr>
        <w:spacing w:after="0"/>
        <w:jc w:val="both"/>
        <w:rPr>
          <w:rFonts w:ascii="Arial" w:hAnsi="Arial" w:cs="Arial"/>
          <w:sz w:val="24"/>
          <w:szCs w:val="24"/>
        </w:rPr>
      </w:pPr>
    </w:p>
    <w:p w:rsidR="008C5018" w:rsidRPr="00693FF3" w:rsidRDefault="00FF1809" w:rsidP="00FF1809">
      <w:pPr>
        <w:spacing w:after="0"/>
        <w:ind w:left="851"/>
        <w:jc w:val="both"/>
        <w:rPr>
          <w:rFonts w:ascii="Arial" w:hAnsi="Arial" w:cs="Arial"/>
          <w:b/>
          <w:color w:val="FFFFFF" w:themeColor="background1"/>
          <w:sz w:val="24"/>
          <w:szCs w:val="24"/>
          <w:highlight w:val="darkMagenta"/>
        </w:rPr>
      </w:pPr>
      <w:r w:rsidRPr="00693FF3">
        <w:rPr>
          <w:rFonts w:ascii="Arial" w:hAnsi="Arial" w:cs="Arial"/>
          <w:b/>
          <w:color w:val="FFFFFF" w:themeColor="background1"/>
          <w:sz w:val="24"/>
          <w:szCs w:val="24"/>
          <w:highlight w:val="darkMagenta"/>
        </w:rPr>
        <w:t>6.2.6 V</w:t>
      </w:r>
      <w:r w:rsidR="008C5018" w:rsidRPr="00693FF3">
        <w:rPr>
          <w:rFonts w:ascii="Arial" w:hAnsi="Arial" w:cs="Arial"/>
          <w:b/>
          <w:color w:val="FFFFFF" w:themeColor="background1"/>
          <w:sz w:val="24"/>
          <w:szCs w:val="24"/>
          <w:highlight w:val="darkMagenta"/>
        </w:rPr>
        <w:t>alidación de la información captur</w:t>
      </w:r>
      <w:r w:rsidR="007450AB" w:rsidRPr="00693FF3">
        <w:rPr>
          <w:rFonts w:ascii="Arial" w:hAnsi="Arial" w:cs="Arial"/>
          <w:b/>
          <w:color w:val="FFFFFF" w:themeColor="background1"/>
          <w:sz w:val="24"/>
          <w:szCs w:val="24"/>
          <w:highlight w:val="darkMagenta"/>
        </w:rPr>
        <w:t xml:space="preserve">ada en el </w:t>
      </w:r>
      <w:r w:rsidRPr="00693FF3">
        <w:rPr>
          <w:rFonts w:ascii="Arial" w:hAnsi="Arial" w:cs="Arial"/>
          <w:b/>
          <w:color w:val="FFFFFF" w:themeColor="background1"/>
          <w:sz w:val="24"/>
          <w:szCs w:val="24"/>
          <w:highlight w:val="darkMagenta"/>
        </w:rPr>
        <w:t>s</w:t>
      </w:r>
      <w:r w:rsidR="007450AB" w:rsidRPr="00693FF3">
        <w:rPr>
          <w:rFonts w:ascii="Arial" w:hAnsi="Arial" w:cs="Arial"/>
          <w:b/>
          <w:color w:val="FFFFFF" w:themeColor="background1"/>
          <w:sz w:val="24"/>
          <w:szCs w:val="24"/>
          <w:highlight w:val="darkMagenta"/>
        </w:rPr>
        <w:t xml:space="preserve">istema de </w:t>
      </w:r>
      <w:r w:rsidRPr="00693FF3">
        <w:rPr>
          <w:rFonts w:ascii="Arial" w:hAnsi="Arial" w:cs="Arial"/>
          <w:b/>
          <w:color w:val="FFFFFF" w:themeColor="background1"/>
          <w:sz w:val="24"/>
          <w:szCs w:val="24"/>
          <w:highlight w:val="darkMagenta"/>
        </w:rPr>
        <w:t>a</w:t>
      </w:r>
      <w:r w:rsidR="007450AB" w:rsidRPr="00693FF3">
        <w:rPr>
          <w:rFonts w:ascii="Arial" w:hAnsi="Arial" w:cs="Arial"/>
          <w:b/>
          <w:color w:val="FFFFFF" w:themeColor="background1"/>
          <w:sz w:val="24"/>
          <w:szCs w:val="24"/>
          <w:highlight w:val="darkMagenta"/>
        </w:rPr>
        <w:t>spirantes</w:t>
      </w:r>
    </w:p>
    <w:p w:rsidR="008C5018" w:rsidRPr="00693FF3" w:rsidRDefault="008C5018" w:rsidP="008C5018">
      <w:pPr>
        <w:spacing w:after="0"/>
        <w:jc w:val="both"/>
        <w:rPr>
          <w:rFonts w:ascii="Arial" w:hAnsi="Arial" w:cs="Arial"/>
          <w:sz w:val="24"/>
          <w:szCs w:val="24"/>
        </w:rPr>
      </w:pPr>
    </w:p>
    <w:p w:rsidR="008C5018" w:rsidRPr="00693FF3" w:rsidRDefault="008C5018" w:rsidP="008C5018">
      <w:pPr>
        <w:spacing w:after="0"/>
        <w:jc w:val="both"/>
        <w:rPr>
          <w:rFonts w:ascii="Arial" w:hAnsi="Arial" w:cs="Arial"/>
          <w:sz w:val="24"/>
          <w:szCs w:val="24"/>
        </w:rPr>
      </w:pPr>
      <w:r w:rsidRPr="00693FF3">
        <w:rPr>
          <w:rFonts w:ascii="Arial" w:hAnsi="Arial" w:cs="Arial"/>
          <w:sz w:val="24"/>
          <w:szCs w:val="24"/>
        </w:rPr>
        <w:t xml:space="preserve">Durante el </w:t>
      </w:r>
      <w:r w:rsidRPr="00AB398E">
        <w:rPr>
          <w:rFonts w:ascii="Arial" w:hAnsi="Arial" w:cs="Arial"/>
          <w:sz w:val="24"/>
          <w:szCs w:val="24"/>
        </w:rPr>
        <w:t xml:space="preserve">periodo comprendido entre el </w:t>
      </w:r>
      <w:r w:rsidR="007A7B16" w:rsidRPr="00AB398E">
        <w:rPr>
          <w:rFonts w:ascii="Arial" w:hAnsi="Arial" w:cs="Arial"/>
          <w:b/>
          <w:sz w:val="24"/>
          <w:szCs w:val="24"/>
        </w:rPr>
        <w:t>1</w:t>
      </w:r>
      <w:r w:rsidR="00D574D4" w:rsidRPr="00AB398E">
        <w:rPr>
          <w:rFonts w:ascii="Arial" w:hAnsi="Arial" w:cs="Arial"/>
          <w:b/>
          <w:sz w:val="24"/>
          <w:szCs w:val="24"/>
        </w:rPr>
        <w:t>9</w:t>
      </w:r>
      <w:r w:rsidRPr="00AB398E">
        <w:rPr>
          <w:rFonts w:ascii="Arial" w:hAnsi="Arial" w:cs="Arial"/>
          <w:b/>
          <w:sz w:val="24"/>
          <w:szCs w:val="24"/>
        </w:rPr>
        <w:t xml:space="preserve"> de septiembre</w:t>
      </w:r>
      <w:r w:rsidR="007A7B16" w:rsidRPr="00AB398E">
        <w:rPr>
          <w:rFonts w:ascii="Arial" w:hAnsi="Arial" w:cs="Arial"/>
          <w:b/>
          <w:sz w:val="24"/>
          <w:szCs w:val="24"/>
        </w:rPr>
        <w:t xml:space="preserve"> al </w:t>
      </w:r>
      <w:r w:rsidR="00D574D4" w:rsidRPr="00AB398E">
        <w:rPr>
          <w:rFonts w:ascii="Arial" w:hAnsi="Arial" w:cs="Arial"/>
          <w:b/>
          <w:sz w:val="24"/>
          <w:szCs w:val="24"/>
        </w:rPr>
        <w:t>9</w:t>
      </w:r>
      <w:r w:rsidR="007A7B16" w:rsidRPr="00AB398E">
        <w:rPr>
          <w:rFonts w:ascii="Arial" w:hAnsi="Arial" w:cs="Arial"/>
          <w:b/>
          <w:sz w:val="24"/>
          <w:szCs w:val="24"/>
        </w:rPr>
        <w:t xml:space="preserve"> de octubre</w:t>
      </w:r>
      <w:r w:rsidR="006621CA" w:rsidRPr="00AB398E">
        <w:rPr>
          <w:rFonts w:ascii="Arial" w:hAnsi="Arial" w:cs="Arial"/>
          <w:b/>
          <w:sz w:val="24"/>
          <w:szCs w:val="24"/>
        </w:rPr>
        <w:t xml:space="preserve"> de 2017</w:t>
      </w:r>
      <w:r w:rsidRPr="00AB398E">
        <w:rPr>
          <w:rFonts w:ascii="Arial" w:hAnsi="Arial" w:cs="Arial"/>
          <w:sz w:val="24"/>
          <w:szCs w:val="24"/>
        </w:rPr>
        <w:t xml:space="preserve"> la </w:t>
      </w:r>
      <w:r w:rsidR="00D574D4" w:rsidRPr="00AB398E">
        <w:rPr>
          <w:rFonts w:ascii="Arial" w:hAnsi="Arial" w:cs="Arial"/>
          <w:sz w:val="24"/>
          <w:szCs w:val="24"/>
        </w:rPr>
        <w:t xml:space="preserve">Dirección de Organización </w:t>
      </w:r>
      <w:r w:rsidRPr="00AB398E">
        <w:rPr>
          <w:rFonts w:ascii="Arial" w:hAnsi="Arial" w:cs="Arial"/>
          <w:sz w:val="24"/>
          <w:szCs w:val="24"/>
        </w:rPr>
        <w:t xml:space="preserve">realizará la validación de la información </w:t>
      </w:r>
      <w:r w:rsidR="00587F9C" w:rsidRPr="00AB398E">
        <w:rPr>
          <w:rFonts w:ascii="Arial" w:hAnsi="Arial" w:cs="Arial"/>
          <w:sz w:val="24"/>
          <w:szCs w:val="24"/>
        </w:rPr>
        <w:t xml:space="preserve">verificando que </w:t>
      </w:r>
      <w:r w:rsidR="00012822" w:rsidRPr="00AB398E">
        <w:rPr>
          <w:rFonts w:ascii="Arial" w:hAnsi="Arial" w:cs="Arial"/>
          <w:sz w:val="24"/>
          <w:szCs w:val="24"/>
        </w:rPr>
        <w:t xml:space="preserve">la contenida en </w:t>
      </w:r>
      <w:r w:rsidRPr="00AB398E">
        <w:rPr>
          <w:rFonts w:ascii="Arial" w:hAnsi="Arial" w:cs="Arial"/>
          <w:sz w:val="24"/>
          <w:szCs w:val="24"/>
        </w:rPr>
        <w:t xml:space="preserve">las cédulas de registro </w:t>
      </w:r>
      <w:r w:rsidR="00587F9C" w:rsidRPr="00AB398E">
        <w:rPr>
          <w:rFonts w:ascii="Arial" w:hAnsi="Arial" w:cs="Arial"/>
          <w:sz w:val="24"/>
          <w:szCs w:val="24"/>
        </w:rPr>
        <w:t xml:space="preserve">coincida con la información </w:t>
      </w:r>
      <w:r w:rsidRPr="00AB398E">
        <w:rPr>
          <w:rFonts w:ascii="Arial" w:hAnsi="Arial" w:cs="Arial"/>
          <w:sz w:val="24"/>
          <w:szCs w:val="24"/>
        </w:rPr>
        <w:t xml:space="preserve">capturada en el </w:t>
      </w:r>
      <w:r w:rsidR="00FF1809" w:rsidRPr="00AB398E">
        <w:rPr>
          <w:rFonts w:ascii="Arial" w:hAnsi="Arial" w:cs="Arial"/>
          <w:sz w:val="24"/>
          <w:szCs w:val="24"/>
        </w:rPr>
        <w:t>s</w:t>
      </w:r>
      <w:r w:rsidRPr="00AB398E">
        <w:rPr>
          <w:rFonts w:ascii="Arial" w:hAnsi="Arial" w:cs="Arial"/>
          <w:sz w:val="24"/>
          <w:szCs w:val="24"/>
        </w:rPr>
        <w:t xml:space="preserve">istema </w:t>
      </w:r>
      <w:r w:rsidR="005A0DE3" w:rsidRPr="00AB398E">
        <w:rPr>
          <w:rFonts w:ascii="Arial" w:hAnsi="Arial" w:cs="Arial"/>
          <w:sz w:val="24"/>
          <w:szCs w:val="24"/>
        </w:rPr>
        <w:t>de aspirantes</w:t>
      </w:r>
      <w:r w:rsidR="00EB7016" w:rsidRPr="00AB398E">
        <w:rPr>
          <w:rFonts w:ascii="Arial" w:hAnsi="Arial" w:cs="Arial"/>
          <w:sz w:val="24"/>
          <w:szCs w:val="24"/>
        </w:rPr>
        <w:t>;</w:t>
      </w:r>
      <w:r w:rsidR="005A0DE3" w:rsidRPr="00AB398E">
        <w:rPr>
          <w:rFonts w:ascii="Arial" w:hAnsi="Arial" w:cs="Arial"/>
          <w:sz w:val="24"/>
          <w:szCs w:val="24"/>
        </w:rPr>
        <w:t xml:space="preserve"> </w:t>
      </w:r>
      <w:r w:rsidR="00587F9C" w:rsidRPr="00AB398E">
        <w:rPr>
          <w:rFonts w:ascii="Arial" w:hAnsi="Arial" w:cs="Arial"/>
          <w:sz w:val="24"/>
          <w:szCs w:val="24"/>
        </w:rPr>
        <w:t>para lo cual</w:t>
      </w:r>
      <w:r w:rsidRPr="00AB398E">
        <w:rPr>
          <w:rFonts w:ascii="Arial" w:hAnsi="Arial" w:cs="Arial"/>
          <w:sz w:val="24"/>
          <w:szCs w:val="24"/>
        </w:rPr>
        <w:t xml:space="preserve"> la </w:t>
      </w:r>
      <w:r w:rsidR="00913F31" w:rsidRPr="00AB398E">
        <w:rPr>
          <w:rFonts w:ascii="Arial" w:hAnsi="Arial" w:cs="Arial"/>
          <w:sz w:val="24"/>
          <w:szCs w:val="24"/>
        </w:rPr>
        <w:t>UIE</w:t>
      </w:r>
      <w:r w:rsidRPr="00AB398E">
        <w:rPr>
          <w:rFonts w:ascii="Arial" w:hAnsi="Arial" w:cs="Arial"/>
          <w:sz w:val="24"/>
          <w:szCs w:val="24"/>
        </w:rPr>
        <w:t xml:space="preserve"> entregará diariamente a la </w:t>
      </w:r>
      <w:r w:rsidR="00D574D4" w:rsidRPr="00AB398E">
        <w:rPr>
          <w:rFonts w:ascii="Arial" w:hAnsi="Arial" w:cs="Arial"/>
          <w:sz w:val="24"/>
          <w:szCs w:val="24"/>
        </w:rPr>
        <w:t xml:space="preserve">Dirección de Organización </w:t>
      </w:r>
      <w:r w:rsidRPr="00AB398E">
        <w:rPr>
          <w:rFonts w:ascii="Arial" w:hAnsi="Arial" w:cs="Arial"/>
          <w:sz w:val="24"/>
          <w:szCs w:val="24"/>
        </w:rPr>
        <w:t>el original de las cédulas de registro</w:t>
      </w:r>
      <w:r w:rsidR="00D574D4" w:rsidRPr="00AB398E">
        <w:rPr>
          <w:rFonts w:ascii="Arial" w:hAnsi="Arial" w:cs="Arial"/>
          <w:sz w:val="24"/>
          <w:szCs w:val="24"/>
        </w:rPr>
        <w:t xml:space="preserve">, para validar la </w:t>
      </w:r>
      <w:r w:rsidRPr="00AB398E">
        <w:rPr>
          <w:rFonts w:ascii="Arial" w:hAnsi="Arial" w:cs="Arial"/>
          <w:sz w:val="24"/>
          <w:szCs w:val="24"/>
        </w:rPr>
        <w:t>captura de las</w:t>
      </w:r>
      <w:r w:rsidR="005A0DE3" w:rsidRPr="00AB398E">
        <w:rPr>
          <w:rFonts w:ascii="Arial" w:hAnsi="Arial" w:cs="Arial"/>
          <w:sz w:val="24"/>
          <w:szCs w:val="24"/>
        </w:rPr>
        <w:t xml:space="preserve"> cédulas </w:t>
      </w:r>
      <w:r w:rsidRPr="00AB398E">
        <w:rPr>
          <w:rFonts w:ascii="Arial" w:hAnsi="Arial" w:cs="Arial"/>
          <w:sz w:val="24"/>
          <w:szCs w:val="24"/>
        </w:rPr>
        <w:t>que fueron incorporadas al sistema</w:t>
      </w:r>
      <w:r w:rsidR="005A0DE3" w:rsidRPr="00AB398E">
        <w:rPr>
          <w:rFonts w:ascii="Arial" w:hAnsi="Arial" w:cs="Arial"/>
          <w:sz w:val="24"/>
          <w:szCs w:val="24"/>
        </w:rPr>
        <w:t xml:space="preserve"> de aspirantes</w:t>
      </w:r>
      <w:r w:rsidR="00587F9C" w:rsidRPr="00AB398E">
        <w:rPr>
          <w:rFonts w:ascii="Arial" w:hAnsi="Arial" w:cs="Arial"/>
          <w:sz w:val="24"/>
          <w:szCs w:val="24"/>
        </w:rPr>
        <w:t xml:space="preserve">, si la información capturada </w:t>
      </w:r>
      <w:r w:rsidR="00587F9C" w:rsidRPr="00693FF3">
        <w:rPr>
          <w:rFonts w:ascii="Arial" w:hAnsi="Arial" w:cs="Arial"/>
          <w:sz w:val="24"/>
          <w:szCs w:val="24"/>
        </w:rPr>
        <w:t>es correcta colocará en la cédula de registro el sello de “</w:t>
      </w:r>
      <w:r w:rsidR="00E760EC" w:rsidRPr="00693FF3">
        <w:rPr>
          <w:rFonts w:ascii="Arial" w:hAnsi="Arial" w:cs="Arial"/>
          <w:sz w:val="24"/>
          <w:szCs w:val="24"/>
        </w:rPr>
        <w:t>VALIDADO</w:t>
      </w:r>
      <w:r w:rsidR="00587F9C" w:rsidRPr="00693FF3">
        <w:rPr>
          <w:rFonts w:ascii="Arial" w:hAnsi="Arial" w:cs="Arial"/>
          <w:sz w:val="24"/>
          <w:szCs w:val="24"/>
        </w:rPr>
        <w:t>”.</w:t>
      </w:r>
    </w:p>
    <w:p w:rsidR="008C5018" w:rsidRPr="00693FF3" w:rsidRDefault="008C5018" w:rsidP="008C5018">
      <w:pPr>
        <w:spacing w:after="0"/>
        <w:jc w:val="both"/>
        <w:rPr>
          <w:rFonts w:ascii="Arial" w:hAnsi="Arial" w:cs="Arial"/>
          <w:sz w:val="24"/>
          <w:szCs w:val="24"/>
        </w:rPr>
      </w:pPr>
    </w:p>
    <w:p w:rsidR="008C5018" w:rsidRPr="00AB398E" w:rsidRDefault="008C5018" w:rsidP="008C5018">
      <w:pPr>
        <w:spacing w:after="0"/>
        <w:jc w:val="both"/>
        <w:rPr>
          <w:rFonts w:ascii="Arial" w:hAnsi="Arial" w:cs="Arial"/>
          <w:sz w:val="24"/>
          <w:szCs w:val="24"/>
        </w:rPr>
      </w:pPr>
      <w:r w:rsidRPr="00693FF3">
        <w:rPr>
          <w:rFonts w:ascii="Arial" w:hAnsi="Arial" w:cs="Arial"/>
          <w:sz w:val="24"/>
          <w:szCs w:val="24"/>
        </w:rPr>
        <w:lastRenderedPageBreak/>
        <w:t xml:space="preserve">Si la información capturada no </w:t>
      </w:r>
      <w:r w:rsidRPr="00AB398E">
        <w:rPr>
          <w:rFonts w:ascii="Arial" w:hAnsi="Arial" w:cs="Arial"/>
          <w:sz w:val="24"/>
          <w:szCs w:val="24"/>
        </w:rPr>
        <w:t xml:space="preserve">corresponde plenamente con los datos de la </w:t>
      </w:r>
      <w:r w:rsidR="00FF1809" w:rsidRPr="00AB398E">
        <w:rPr>
          <w:rFonts w:ascii="Arial" w:hAnsi="Arial" w:cs="Arial"/>
          <w:sz w:val="24"/>
          <w:szCs w:val="24"/>
        </w:rPr>
        <w:t>c</w:t>
      </w:r>
      <w:r w:rsidRPr="00AB398E">
        <w:rPr>
          <w:rFonts w:ascii="Arial" w:hAnsi="Arial" w:cs="Arial"/>
          <w:sz w:val="24"/>
          <w:szCs w:val="24"/>
        </w:rPr>
        <w:t xml:space="preserve">édula de </w:t>
      </w:r>
      <w:r w:rsidR="00FF1809" w:rsidRPr="00AB398E">
        <w:rPr>
          <w:rFonts w:ascii="Arial" w:hAnsi="Arial" w:cs="Arial"/>
          <w:sz w:val="24"/>
          <w:szCs w:val="24"/>
        </w:rPr>
        <w:t>r</w:t>
      </w:r>
      <w:r w:rsidRPr="00AB398E">
        <w:rPr>
          <w:rFonts w:ascii="Arial" w:hAnsi="Arial" w:cs="Arial"/>
          <w:sz w:val="24"/>
          <w:szCs w:val="24"/>
        </w:rPr>
        <w:t>egistro</w:t>
      </w:r>
      <w:r w:rsidR="00EB7016" w:rsidRPr="00AB398E">
        <w:rPr>
          <w:rFonts w:ascii="Arial" w:hAnsi="Arial" w:cs="Arial"/>
          <w:sz w:val="24"/>
          <w:szCs w:val="24"/>
        </w:rPr>
        <w:t xml:space="preserve"> y el error puede ser corregido por el personal encargado de la validación de la información, se realizará en ese momento, en caso contrario</w:t>
      </w:r>
      <w:r w:rsidRPr="00AB398E">
        <w:rPr>
          <w:rFonts w:ascii="Arial" w:hAnsi="Arial" w:cs="Arial"/>
          <w:sz w:val="24"/>
          <w:szCs w:val="24"/>
        </w:rPr>
        <w:t xml:space="preserve">, la </w:t>
      </w:r>
      <w:r w:rsidR="00D574D4" w:rsidRPr="00AB398E">
        <w:rPr>
          <w:rFonts w:ascii="Arial" w:hAnsi="Arial" w:cs="Arial"/>
          <w:sz w:val="24"/>
          <w:szCs w:val="24"/>
        </w:rPr>
        <w:t>Dirección de Organización</w:t>
      </w:r>
      <w:r w:rsidR="00EB7016" w:rsidRPr="00AB398E">
        <w:rPr>
          <w:rFonts w:ascii="Arial" w:hAnsi="Arial" w:cs="Arial"/>
          <w:sz w:val="24"/>
          <w:szCs w:val="24"/>
        </w:rPr>
        <w:t xml:space="preserve"> </w:t>
      </w:r>
      <w:r w:rsidRPr="00AB398E">
        <w:rPr>
          <w:rFonts w:ascii="Arial" w:hAnsi="Arial" w:cs="Arial"/>
          <w:sz w:val="24"/>
          <w:szCs w:val="24"/>
        </w:rPr>
        <w:t xml:space="preserve">regresará a la </w:t>
      </w:r>
      <w:r w:rsidR="00913F31" w:rsidRPr="00AB398E">
        <w:rPr>
          <w:rFonts w:ascii="Arial" w:hAnsi="Arial" w:cs="Arial"/>
          <w:sz w:val="24"/>
          <w:szCs w:val="24"/>
        </w:rPr>
        <w:t>UIE</w:t>
      </w:r>
      <w:r w:rsidRPr="00AB398E">
        <w:rPr>
          <w:rFonts w:ascii="Arial" w:hAnsi="Arial" w:cs="Arial"/>
          <w:sz w:val="24"/>
          <w:szCs w:val="24"/>
        </w:rPr>
        <w:t xml:space="preserve"> </w:t>
      </w:r>
      <w:r w:rsidR="00587F9C" w:rsidRPr="00AB398E">
        <w:rPr>
          <w:rFonts w:ascii="Arial" w:hAnsi="Arial" w:cs="Arial"/>
          <w:sz w:val="24"/>
          <w:szCs w:val="24"/>
        </w:rPr>
        <w:t>la cédula de registro</w:t>
      </w:r>
      <w:r w:rsidR="00C921CF" w:rsidRPr="00AB398E">
        <w:rPr>
          <w:rFonts w:ascii="Arial" w:hAnsi="Arial" w:cs="Arial"/>
          <w:sz w:val="24"/>
          <w:szCs w:val="24"/>
        </w:rPr>
        <w:t xml:space="preserve"> </w:t>
      </w:r>
      <w:r w:rsidR="005C2187" w:rsidRPr="00AB398E">
        <w:rPr>
          <w:rFonts w:ascii="Arial" w:hAnsi="Arial" w:cs="Arial"/>
          <w:sz w:val="24"/>
          <w:szCs w:val="24"/>
        </w:rPr>
        <w:t xml:space="preserve">con las observaciones correspondientes </w:t>
      </w:r>
      <w:r w:rsidRPr="00AB398E">
        <w:rPr>
          <w:rFonts w:ascii="Arial" w:hAnsi="Arial" w:cs="Arial"/>
          <w:sz w:val="24"/>
          <w:szCs w:val="24"/>
        </w:rPr>
        <w:t xml:space="preserve">para que se </w:t>
      </w:r>
      <w:r w:rsidR="005A0DE3" w:rsidRPr="00AB398E">
        <w:rPr>
          <w:rFonts w:ascii="Arial" w:hAnsi="Arial" w:cs="Arial"/>
          <w:sz w:val="24"/>
          <w:szCs w:val="24"/>
        </w:rPr>
        <w:t>realicen las correcciones respectivas</w:t>
      </w:r>
      <w:r w:rsidR="00587F9C" w:rsidRPr="00AB398E">
        <w:rPr>
          <w:rFonts w:ascii="Arial" w:hAnsi="Arial" w:cs="Arial"/>
          <w:sz w:val="24"/>
          <w:szCs w:val="24"/>
        </w:rPr>
        <w:t>,</w:t>
      </w:r>
      <w:r w:rsidR="00BC07BE" w:rsidRPr="00AB398E">
        <w:rPr>
          <w:rFonts w:ascii="Arial" w:hAnsi="Arial" w:cs="Arial"/>
          <w:sz w:val="24"/>
          <w:szCs w:val="24"/>
        </w:rPr>
        <w:t xml:space="preserve"> </w:t>
      </w:r>
      <w:r w:rsidR="00587F9C" w:rsidRPr="00AB398E">
        <w:rPr>
          <w:rFonts w:ascii="Arial" w:hAnsi="Arial" w:cs="Arial"/>
          <w:sz w:val="24"/>
          <w:szCs w:val="24"/>
        </w:rPr>
        <w:t>h</w:t>
      </w:r>
      <w:r w:rsidRPr="00AB398E">
        <w:rPr>
          <w:rFonts w:ascii="Arial" w:hAnsi="Arial" w:cs="Arial"/>
          <w:sz w:val="24"/>
          <w:szCs w:val="24"/>
        </w:rPr>
        <w:t xml:space="preserve">echo </w:t>
      </w:r>
      <w:r w:rsidR="00C921CF" w:rsidRPr="00AB398E">
        <w:rPr>
          <w:rFonts w:ascii="Arial" w:hAnsi="Arial" w:cs="Arial"/>
          <w:sz w:val="24"/>
          <w:szCs w:val="24"/>
        </w:rPr>
        <w:t>lo anterior</w:t>
      </w:r>
      <w:r w:rsidRPr="00AB398E">
        <w:rPr>
          <w:rFonts w:ascii="Arial" w:hAnsi="Arial" w:cs="Arial"/>
          <w:sz w:val="24"/>
          <w:szCs w:val="24"/>
        </w:rPr>
        <w:t xml:space="preserve"> la </w:t>
      </w:r>
      <w:r w:rsidR="00913F31" w:rsidRPr="00AB398E">
        <w:rPr>
          <w:rFonts w:ascii="Arial" w:hAnsi="Arial" w:cs="Arial"/>
          <w:sz w:val="24"/>
          <w:szCs w:val="24"/>
        </w:rPr>
        <w:t>UIE</w:t>
      </w:r>
      <w:r w:rsidRPr="00AB398E">
        <w:rPr>
          <w:rFonts w:ascii="Arial" w:hAnsi="Arial" w:cs="Arial"/>
          <w:sz w:val="24"/>
          <w:szCs w:val="24"/>
        </w:rPr>
        <w:t xml:space="preserve"> devolverá </w:t>
      </w:r>
      <w:r w:rsidR="00587F9C" w:rsidRPr="00AB398E">
        <w:rPr>
          <w:rFonts w:ascii="Arial" w:hAnsi="Arial" w:cs="Arial"/>
          <w:sz w:val="24"/>
          <w:szCs w:val="24"/>
        </w:rPr>
        <w:t xml:space="preserve">nuevamente </w:t>
      </w:r>
      <w:r w:rsidRPr="00AB398E">
        <w:rPr>
          <w:rFonts w:ascii="Arial" w:hAnsi="Arial" w:cs="Arial"/>
          <w:sz w:val="24"/>
          <w:szCs w:val="24"/>
        </w:rPr>
        <w:t xml:space="preserve">a la </w:t>
      </w:r>
      <w:r w:rsidR="00D574D4" w:rsidRPr="00AB398E">
        <w:rPr>
          <w:rFonts w:ascii="Arial" w:hAnsi="Arial" w:cs="Arial"/>
          <w:sz w:val="24"/>
          <w:szCs w:val="24"/>
        </w:rPr>
        <w:t xml:space="preserve">Dirección de Organización </w:t>
      </w:r>
      <w:r w:rsidRPr="00AB398E">
        <w:rPr>
          <w:rFonts w:ascii="Arial" w:hAnsi="Arial" w:cs="Arial"/>
          <w:sz w:val="24"/>
          <w:szCs w:val="24"/>
        </w:rPr>
        <w:t xml:space="preserve">las </w:t>
      </w:r>
      <w:r w:rsidR="00FF1809" w:rsidRPr="00AB398E">
        <w:rPr>
          <w:rFonts w:ascii="Arial" w:hAnsi="Arial" w:cs="Arial"/>
          <w:sz w:val="24"/>
          <w:szCs w:val="24"/>
        </w:rPr>
        <w:t>c</w:t>
      </w:r>
      <w:r w:rsidRPr="00AB398E">
        <w:rPr>
          <w:rFonts w:ascii="Arial" w:hAnsi="Arial" w:cs="Arial"/>
          <w:sz w:val="24"/>
          <w:szCs w:val="24"/>
        </w:rPr>
        <w:t xml:space="preserve">édulas de </w:t>
      </w:r>
      <w:r w:rsidR="00FF1809" w:rsidRPr="00AB398E">
        <w:rPr>
          <w:rFonts w:ascii="Arial" w:hAnsi="Arial" w:cs="Arial"/>
          <w:sz w:val="24"/>
          <w:szCs w:val="24"/>
        </w:rPr>
        <w:t>r</w:t>
      </w:r>
      <w:r w:rsidRPr="00AB398E">
        <w:rPr>
          <w:rFonts w:ascii="Arial" w:hAnsi="Arial" w:cs="Arial"/>
          <w:sz w:val="24"/>
          <w:szCs w:val="24"/>
        </w:rPr>
        <w:t xml:space="preserve">egistro en original, para que </w:t>
      </w:r>
      <w:r w:rsidR="00C921CF" w:rsidRPr="00AB398E">
        <w:rPr>
          <w:rFonts w:ascii="Arial" w:hAnsi="Arial" w:cs="Arial"/>
          <w:sz w:val="24"/>
          <w:szCs w:val="24"/>
        </w:rPr>
        <w:t>realice nueva</w:t>
      </w:r>
      <w:r w:rsidR="00E760EC" w:rsidRPr="00AB398E">
        <w:rPr>
          <w:rFonts w:ascii="Arial" w:hAnsi="Arial" w:cs="Arial"/>
          <w:sz w:val="24"/>
          <w:szCs w:val="24"/>
        </w:rPr>
        <w:t>mente</w:t>
      </w:r>
      <w:r w:rsidR="00B4797C" w:rsidRPr="00AB398E">
        <w:rPr>
          <w:rFonts w:ascii="Arial" w:hAnsi="Arial" w:cs="Arial"/>
          <w:sz w:val="24"/>
          <w:szCs w:val="24"/>
        </w:rPr>
        <w:t xml:space="preserve"> la</w:t>
      </w:r>
      <w:r w:rsidR="00C921CF" w:rsidRPr="00AB398E">
        <w:rPr>
          <w:rFonts w:ascii="Arial" w:hAnsi="Arial" w:cs="Arial"/>
          <w:sz w:val="24"/>
          <w:szCs w:val="24"/>
        </w:rPr>
        <w:t xml:space="preserve"> verificación</w:t>
      </w:r>
      <w:r w:rsidRPr="00AB398E">
        <w:rPr>
          <w:rFonts w:ascii="Arial" w:hAnsi="Arial" w:cs="Arial"/>
          <w:sz w:val="24"/>
          <w:szCs w:val="24"/>
        </w:rPr>
        <w:t xml:space="preserve"> y si es correcta le co</w:t>
      </w:r>
      <w:r w:rsidR="005C2187" w:rsidRPr="00AB398E">
        <w:rPr>
          <w:rFonts w:ascii="Arial" w:hAnsi="Arial" w:cs="Arial"/>
          <w:sz w:val="24"/>
          <w:szCs w:val="24"/>
        </w:rPr>
        <w:t>loque el sello con la leyenda</w:t>
      </w:r>
      <w:r w:rsidRPr="00AB398E">
        <w:rPr>
          <w:rFonts w:ascii="Arial" w:hAnsi="Arial" w:cs="Arial"/>
          <w:sz w:val="24"/>
          <w:szCs w:val="24"/>
        </w:rPr>
        <w:t xml:space="preserve"> </w:t>
      </w:r>
      <w:r w:rsidR="00B4797C" w:rsidRPr="00AB398E">
        <w:rPr>
          <w:rFonts w:ascii="Arial" w:hAnsi="Arial" w:cs="Arial"/>
          <w:sz w:val="24"/>
          <w:szCs w:val="24"/>
        </w:rPr>
        <w:t>“VALIDADO”.</w:t>
      </w:r>
    </w:p>
    <w:p w:rsidR="000F4BF7" w:rsidRPr="00AB398E" w:rsidRDefault="000F4BF7" w:rsidP="008C5018">
      <w:pPr>
        <w:spacing w:after="0"/>
        <w:jc w:val="both"/>
        <w:rPr>
          <w:rFonts w:ascii="Arial" w:hAnsi="Arial" w:cs="Arial"/>
          <w:sz w:val="24"/>
          <w:szCs w:val="24"/>
        </w:rPr>
      </w:pPr>
    </w:p>
    <w:p w:rsidR="00F7076B" w:rsidRPr="00693FF3" w:rsidRDefault="000379FB" w:rsidP="00F7076B">
      <w:pPr>
        <w:spacing w:after="0"/>
        <w:jc w:val="both"/>
        <w:rPr>
          <w:rFonts w:ascii="Arial" w:hAnsi="Arial" w:cs="Arial"/>
          <w:sz w:val="24"/>
          <w:szCs w:val="24"/>
        </w:rPr>
      </w:pPr>
      <w:r w:rsidRPr="00AB398E">
        <w:rPr>
          <w:rFonts w:ascii="Arial" w:hAnsi="Arial" w:cs="Arial"/>
          <w:sz w:val="24"/>
          <w:szCs w:val="24"/>
        </w:rPr>
        <w:t>Al terminar</w:t>
      </w:r>
      <w:r w:rsidR="000F4BF7" w:rsidRPr="00AB398E">
        <w:rPr>
          <w:rFonts w:ascii="Arial" w:hAnsi="Arial" w:cs="Arial"/>
          <w:sz w:val="24"/>
          <w:szCs w:val="24"/>
        </w:rPr>
        <w:t xml:space="preserve"> la validación de la información de las cédulas de registro capturadas en el sistema, y </w:t>
      </w:r>
      <w:r w:rsidRPr="00AB398E">
        <w:rPr>
          <w:rFonts w:ascii="Arial" w:hAnsi="Arial" w:cs="Arial"/>
          <w:sz w:val="24"/>
          <w:szCs w:val="24"/>
        </w:rPr>
        <w:t xml:space="preserve">validado que </w:t>
      </w:r>
      <w:r w:rsidR="000F4BF7" w:rsidRPr="00AB398E">
        <w:rPr>
          <w:rFonts w:ascii="Arial" w:hAnsi="Arial" w:cs="Arial"/>
          <w:sz w:val="24"/>
          <w:szCs w:val="24"/>
        </w:rPr>
        <w:t>no exist</w:t>
      </w:r>
      <w:r w:rsidRPr="00AB398E">
        <w:rPr>
          <w:rFonts w:ascii="Arial" w:hAnsi="Arial" w:cs="Arial"/>
          <w:sz w:val="24"/>
          <w:szCs w:val="24"/>
        </w:rPr>
        <w:t>e</w:t>
      </w:r>
      <w:r w:rsidR="000F4BF7" w:rsidRPr="00AB398E">
        <w:rPr>
          <w:rFonts w:ascii="Arial" w:hAnsi="Arial" w:cs="Arial"/>
          <w:sz w:val="24"/>
          <w:szCs w:val="24"/>
        </w:rPr>
        <w:t xml:space="preserve">n errores en la captura, la </w:t>
      </w:r>
      <w:r w:rsidR="00F7076B" w:rsidRPr="00AB398E">
        <w:rPr>
          <w:rFonts w:ascii="Arial" w:hAnsi="Arial" w:cs="Arial"/>
          <w:sz w:val="24"/>
          <w:szCs w:val="24"/>
        </w:rPr>
        <w:t xml:space="preserve"> Dirección de Organización realizará la incorporación de la cédula de registro en el expediente respectivo</w:t>
      </w:r>
      <w:r w:rsidR="00F7076B" w:rsidRPr="00693FF3">
        <w:rPr>
          <w:rFonts w:ascii="Arial" w:hAnsi="Arial" w:cs="Arial"/>
          <w:sz w:val="24"/>
          <w:szCs w:val="24"/>
        </w:rPr>
        <w:t>.</w:t>
      </w:r>
    </w:p>
    <w:p w:rsidR="00693FF3" w:rsidRDefault="00693FF3" w:rsidP="008C5018">
      <w:pPr>
        <w:spacing w:after="0"/>
        <w:jc w:val="both"/>
        <w:rPr>
          <w:rFonts w:ascii="Arial" w:hAnsi="Arial" w:cs="Arial"/>
          <w:sz w:val="24"/>
          <w:szCs w:val="24"/>
        </w:rPr>
      </w:pPr>
    </w:p>
    <w:p w:rsidR="00586F9F" w:rsidRPr="00693FF3" w:rsidRDefault="00586F9F" w:rsidP="008C5018">
      <w:pPr>
        <w:spacing w:after="0"/>
        <w:jc w:val="both"/>
        <w:rPr>
          <w:rFonts w:ascii="Arial" w:hAnsi="Arial" w:cs="Arial"/>
          <w:sz w:val="24"/>
          <w:szCs w:val="24"/>
        </w:rPr>
      </w:pPr>
    </w:p>
    <w:p w:rsidR="0060345D" w:rsidRPr="00693FF3" w:rsidRDefault="0060345D" w:rsidP="008C5018">
      <w:pPr>
        <w:spacing w:after="0"/>
        <w:jc w:val="both"/>
        <w:rPr>
          <w:rFonts w:ascii="Arial" w:hAnsi="Arial" w:cs="Arial"/>
          <w:sz w:val="24"/>
          <w:szCs w:val="24"/>
        </w:rPr>
      </w:pPr>
    </w:p>
    <w:p w:rsidR="008C5018" w:rsidRPr="00693FF3" w:rsidRDefault="00D7375D" w:rsidP="008C7955">
      <w:pPr>
        <w:pStyle w:val="Prrafodelista"/>
        <w:numPr>
          <w:ilvl w:val="1"/>
          <w:numId w:val="37"/>
        </w:numPr>
        <w:spacing w:after="0"/>
        <w:jc w:val="both"/>
        <w:rPr>
          <w:rFonts w:ascii="Arial" w:hAnsi="Arial" w:cs="Arial"/>
          <w:b/>
          <w:color w:val="FFFFFF" w:themeColor="background1"/>
          <w:sz w:val="24"/>
          <w:szCs w:val="24"/>
        </w:rPr>
      </w:pPr>
      <w:r w:rsidRPr="00693FF3">
        <w:rPr>
          <w:rFonts w:ascii="Arial" w:hAnsi="Arial" w:cs="Arial"/>
          <w:b/>
          <w:color w:val="FFFFFF" w:themeColor="background1"/>
          <w:sz w:val="24"/>
          <w:szCs w:val="24"/>
          <w:highlight w:val="darkMagenta"/>
        </w:rPr>
        <w:t>6</w:t>
      </w:r>
      <w:r w:rsidR="005D0E34" w:rsidRPr="00693FF3">
        <w:rPr>
          <w:rFonts w:ascii="Arial" w:hAnsi="Arial" w:cs="Arial"/>
          <w:b/>
          <w:color w:val="FFFFFF" w:themeColor="background1"/>
          <w:sz w:val="24"/>
          <w:szCs w:val="24"/>
          <w:highlight w:val="darkMagenta"/>
        </w:rPr>
        <w:t>.</w:t>
      </w:r>
      <w:r w:rsidRPr="00693FF3">
        <w:rPr>
          <w:rFonts w:ascii="Arial" w:hAnsi="Arial" w:cs="Arial"/>
          <w:b/>
          <w:color w:val="FFFFFF" w:themeColor="background1"/>
          <w:sz w:val="24"/>
          <w:szCs w:val="24"/>
          <w:highlight w:val="darkMagenta"/>
        </w:rPr>
        <w:t xml:space="preserve">3 </w:t>
      </w:r>
      <w:r w:rsidR="007450AB" w:rsidRPr="00693FF3">
        <w:rPr>
          <w:rFonts w:ascii="Arial" w:hAnsi="Arial" w:cs="Arial"/>
          <w:b/>
          <w:color w:val="FFFFFF" w:themeColor="background1"/>
          <w:sz w:val="24"/>
          <w:szCs w:val="24"/>
          <w:highlight w:val="darkMagenta"/>
        </w:rPr>
        <w:t xml:space="preserve">Valoración </w:t>
      </w:r>
      <w:r w:rsidR="00C921CF" w:rsidRPr="00693FF3">
        <w:rPr>
          <w:rFonts w:ascii="Arial" w:hAnsi="Arial" w:cs="Arial"/>
          <w:b/>
          <w:color w:val="FFFFFF" w:themeColor="background1"/>
          <w:sz w:val="24"/>
          <w:szCs w:val="24"/>
          <w:highlight w:val="darkMagenta"/>
        </w:rPr>
        <w:t>curricular y verificación de requisitos</w:t>
      </w:r>
      <w:r w:rsidR="00E975C0" w:rsidRPr="00693FF3">
        <w:rPr>
          <w:rFonts w:ascii="Arial" w:hAnsi="Arial" w:cs="Arial"/>
          <w:b/>
          <w:color w:val="FFFFFF" w:themeColor="background1"/>
          <w:sz w:val="24"/>
          <w:szCs w:val="24"/>
          <w:highlight w:val="darkMagenta"/>
        </w:rPr>
        <w:t xml:space="preserve"> </w:t>
      </w:r>
    </w:p>
    <w:p w:rsidR="008C7955" w:rsidRPr="00693FF3" w:rsidRDefault="008C7955" w:rsidP="008C7955">
      <w:pPr>
        <w:pStyle w:val="Prrafodelista"/>
        <w:spacing w:after="0"/>
        <w:ind w:left="360"/>
        <w:jc w:val="both"/>
        <w:rPr>
          <w:rFonts w:ascii="Arial" w:hAnsi="Arial" w:cs="Arial"/>
          <w:color w:val="FFFFFF" w:themeColor="background1"/>
          <w:sz w:val="24"/>
          <w:szCs w:val="24"/>
        </w:rPr>
      </w:pPr>
    </w:p>
    <w:p w:rsidR="00C921CF" w:rsidRPr="00693FF3" w:rsidRDefault="00C921CF" w:rsidP="001E71B4">
      <w:pPr>
        <w:spacing w:after="0"/>
        <w:ind w:left="851"/>
        <w:jc w:val="both"/>
        <w:rPr>
          <w:rFonts w:ascii="Arial" w:hAnsi="Arial" w:cs="Arial"/>
          <w:b/>
          <w:color w:val="FFFFFF" w:themeColor="background1"/>
          <w:sz w:val="24"/>
          <w:szCs w:val="24"/>
        </w:rPr>
      </w:pPr>
      <w:r w:rsidRPr="00693FF3">
        <w:rPr>
          <w:rFonts w:ascii="Arial" w:hAnsi="Arial" w:cs="Arial"/>
          <w:b/>
          <w:color w:val="FFFFFF" w:themeColor="background1"/>
          <w:sz w:val="24"/>
          <w:szCs w:val="24"/>
          <w:highlight w:val="darkMagenta"/>
        </w:rPr>
        <w:t>6.3.1 Valoración curricular</w:t>
      </w:r>
    </w:p>
    <w:p w:rsidR="00C921CF" w:rsidRPr="00693FF3" w:rsidRDefault="00C921CF" w:rsidP="008C5018">
      <w:pPr>
        <w:spacing w:after="0"/>
        <w:jc w:val="both"/>
        <w:rPr>
          <w:rFonts w:ascii="Arial" w:hAnsi="Arial" w:cs="Arial"/>
          <w:b/>
          <w:sz w:val="24"/>
          <w:szCs w:val="24"/>
        </w:rPr>
      </w:pPr>
    </w:p>
    <w:p w:rsidR="008C5018" w:rsidRPr="00693FF3" w:rsidRDefault="008C5018" w:rsidP="008C5018">
      <w:pPr>
        <w:pStyle w:val="Default"/>
        <w:spacing w:line="276" w:lineRule="auto"/>
        <w:jc w:val="both"/>
        <w:rPr>
          <w:rFonts w:ascii="Arial" w:hAnsi="Arial" w:cs="Arial"/>
          <w:bCs/>
          <w:color w:val="auto"/>
        </w:rPr>
      </w:pPr>
      <w:r w:rsidRPr="00693FF3">
        <w:rPr>
          <w:rFonts w:ascii="Arial" w:hAnsi="Arial" w:cs="Arial"/>
          <w:bCs/>
          <w:color w:val="auto"/>
        </w:rPr>
        <w:t>Con fundamento en</w:t>
      </w:r>
      <w:r w:rsidR="005720F9" w:rsidRPr="00693FF3">
        <w:rPr>
          <w:rFonts w:ascii="Arial" w:hAnsi="Arial" w:cs="Arial"/>
          <w:bCs/>
          <w:color w:val="auto"/>
        </w:rPr>
        <w:t xml:space="preserve"> </w:t>
      </w:r>
      <w:r w:rsidRPr="00693FF3">
        <w:rPr>
          <w:rFonts w:ascii="Arial" w:hAnsi="Arial" w:cs="Arial"/>
          <w:bCs/>
          <w:color w:val="auto"/>
        </w:rPr>
        <w:t>el</w:t>
      </w:r>
      <w:r w:rsidR="005720F9" w:rsidRPr="00693FF3">
        <w:rPr>
          <w:rFonts w:ascii="Arial" w:hAnsi="Arial" w:cs="Arial"/>
          <w:bCs/>
          <w:color w:val="auto"/>
        </w:rPr>
        <w:t xml:space="preserve"> </w:t>
      </w:r>
      <w:r w:rsidR="00430514" w:rsidRPr="00693FF3">
        <w:rPr>
          <w:rFonts w:ascii="Arial" w:hAnsi="Arial" w:cs="Arial"/>
          <w:bCs/>
          <w:color w:val="auto"/>
        </w:rPr>
        <w:t xml:space="preserve">artículo 20 </w:t>
      </w:r>
      <w:r w:rsidR="00A221FC" w:rsidRPr="00693FF3">
        <w:rPr>
          <w:rFonts w:ascii="Arial" w:hAnsi="Arial" w:cs="Arial"/>
          <w:bCs/>
          <w:color w:val="auto"/>
        </w:rPr>
        <w:t>numeral 1</w:t>
      </w:r>
      <w:r w:rsidR="00430514" w:rsidRPr="00693FF3">
        <w:rPr>
          <w:rFonts w:ascii="Arial" w:hAnsi="Arial" w:cs="Arial"/>
          <w:bCs/>
          <w:color w:val="auto"/>
        </w:rPr>
        <w:t xml:space="preserve"> i</w:t>
      </w:r>
      <w:r w:rsidR="005720F9" w:rsidRPr="00693FF3">
        <w:rPr>
          <w:rFonts w:ascii="Arial" w:hAnsi="Arial" w:cs="Arial"/>
          <w:bCs/>
          <w:color w:val="auto"/>
        </w:rPr>
        <w:t>nciso c)</w:t>
      </w:r>
      <w:r w:rsidR="00023B4F" w:rsidRPr="00693FF3">
        <w:rPr>
          <w:rFonts w:ascii="Arial" w:hAnsi="Arial" w:cs="Arial"/>
          <w:bCs/>
          <w:color w:val="auto"/>
        </w:rPr>
        <w:t xml:space="preserve"> </w:t>
      </w:r>
      <w:r w:rsidR="00430514" w:rsidRPr="00693FF3">
        <w:rPr>
          <w:rFonts w:ascii="Arial" w:hAnsi="Arial" w:cs="Arial"/>
          <w:bCs/>
          <w:color w:val="auto"/>
        </w:rPr>
        <w:t>fracción</w:t>
      </w:r>
      <w:r w:rsidR="00023B4F" w:rsidRPr="00693FF3">
        <w:rPr>
          <w:rFonts w:ascii="Arial" w:hAnsi="Arial" w:cs="Arial"/>
          <w:bCs/>
          <w:color w:val="auto"/>
        </w:rPr>
        <w:t xml:space="preserve"> V</w:t>
      </w:r>
      <w:r w:rsidR="00430514" w:rsidRPr="00693FF3">
        <w:rPr>
          <w:rFonts w:ascii="Arial" w:hAnsi="Arial" w:cs="Arial"/>
          <w:bCs/>
          <w:color w:val="auto"/>
        </w:rPr>
        <w:t>, i</w:t>
      </w:r>
      <w:r w:rsidR="005720F9" w:rsidRPr="00693FF3">
        <w:rPr>
          <w:rFonts w:ascii="Arial" w:hAnsi="Arial" w:cs="Arial"/>
          <w:bCs/>
          <w:color w:val="auto"/>
        </w:rPr>
        <w:t xml:space="preserve">nciso d) </w:t>
      </w:r>
      <w:r w:rsidR="00430514" w:rsidRPr="00693FF3">
        <w:rPr>
          <w:rFonts w:ascii="Arial" w:hAnsi="Arial" w:cs="Arial"/>
          <w:bCs/>
          <w:color w:val="auto"/>
        </w:rPr>
        <w:t>fracción</w:t>
      </w:r>
      <w:r w:rsidR="009A1870" w:rsidRPr="00693FF3">
        <w:rPr>
          <w:rFonts w:ascii="Arial" w:hAnsi="Arial" w:cs="Arial"/>
          <w:bCs/>
          <w:color w:val="auto"/>
        </w:rPr>
        <w:t xml:space="preserve"> II</w:t>
      </w:r>
      <w:r w:rsidR="005720F9" w:rsidRPr="00693FF3">
        <w:rPr>
          <w:rFonts w:ascii="Arial" w:hAnsi="Arial" w:cs="Arial"/>
          <w:bCs/>
          <w:color w:val="auto"/>
        </w:rPr>
        <w:t xml:space="preserve"> </w:t>
      </w:r>
      <w:r w:rsidR="009A1870" w:rsidRPr="00693FF3">
        <w:rPr>
          <w:rFonts w:ascii="Arial" w:hAnsi="Arial" w:cs="Arial"/>
          <w:bCs/>
          <w:color w:val="auto"/>
        </w:rPr>
        <w:t xml:space="preserve">e inciso e) </w:t>
      </w:r>
      <w:r w:rsidR="005720F9" w:rsidRPr="00693FF3">
        <w:rPr>
          <w:rFonts w:ascii="Arial" w:hAnsi="Arial" w:cs="Arial"/>
          <w:bCs/>
          <w:color w:val="auto"/>
        </w:rPr>
        <w:t>del Reglamento</w:t>
      </w:r>
      <w:r w:rsidRPr="00693FF3">
        <w:rPr>
          <w:rFonts w:ascii="Arial" w:hAnsi="Arial" w:cs="Arial"/>
          <w:bCs/>
          <w:color w:val="auto"/>
        </w:rPr>
        <w:t xml:space="preserve">; </w:t>
      </w:r>
      <w:r w:rsidR="003C3CBB" w:rsidRPr="00693FF3">
        <w:rPr>
          <w:rFonts w:ascii="Arial" w:hAnsi="Arial" w:cs="Arial"/>
          <w:bCs/>
          <w:color w:val="auto"/>
        </w:rPr>
        <w:t xml:space="preserve">los </w:t>
      </w:r>
      <w:r w:rsidRPr="00693FF3">
        <w:rPr>
          <w:rFonts w:ascii="Arial" w:hAnsi="Arial" w:cs="Arial"/>
          <w:bCs/>
          <w:color w:val="auto"/>
        </w:rPr>
        <w:t xml:space="preserve">aspirantes, que hayan presentado su documentación probatoria </w:t>
      </w:r>
      <w:r w:rsidR="00D53943" w:rsidRPr="00693FF3">
        <w:rPr>
          <w:rFonts w:ascii="Arial" w:hAnsi="Arial" w:cs="Arial"/>
          <w:bCs/>
          <w:color w:val="auto"/>
        </w:rPr>
        <w:t xml:space="preserve">completa </w:t>
      </w:r>
      <w:r w:rsidRPr="00693FF3">
        <w:rPr>
          <w:rFonts w:ascii="Arial" w:hAnsi="Arial" w:cs="Arial"/>
          <w:bCs/>
          <w:color w:val="auto"/>
        </w:rPr>
        <w:t>serán sujetos a una valoración curricular por</w:t>
      </w:r>
      <w:r w:rsidR="00ED7E77" w:rsidRPr="00693FF3">
        <w:rPr>
          <w:rFonts w:ascii="Arial" w:hAnsi="Arial" w:cs="Arial"/>
          <w:bCs/>
          <w:color w:val="auto"/>
        </w:rPr>
        <w:t xml:space="preserve"> las Consejeras y</w:t>
      </w:r>
      <w:r w:rsidRPr="00693FF3">
        <w:rPr>
          <w:rFonts w:ascii="Arial" w:hAnsi="Arial" w:cs="Arial"/>
          <w:bCs/>
          <w:color w:val="auto"/>
        </w:rPr>
        <w:t xml:space="preserve"> los Consejeros Electorales</w:t>
      </w:r>
      <w:r w:rsidR="000379FB" w:rsidRPr="00693FF3">
        <w:rPr>
          <w:rFonts w:ascii="Arial" w:hAnsi="Arial" w:cs="Arial"/>
          <w:bCs/>
          <w:color w:val="auto"/>
        </w:rPr>
        <w:t xml:space="preserve"> </w:t>
      </w:r>
      <w:r w:rsidRPr="00693FF3">
        <w:rPr>
          <w:rFonts w:ascii="Arial" w:hAnsi="Arial" w:cs="Arial"/>
          <w:bCs/>
          <w:color w:val="auto"/>
        </w:rPr>
        <w:t xml:space="preserve">con el apoyo de </w:t>
      </w:r>
      <w:r w:rsidR="00147808" w:rsidRPr="00693FF3">
        <w:rPr>
          <w:rFonts w:ascii="Arial" w:hAnsi="Arial" w:cs="Arial"/>
          <w:bCs/>
          <w:color w:val="auto"/>
        </w:rPr>
        <w:t xml:space="preserve">la Dirección de Organización, la </w:t>
      </w:r>
      <w:r w:rsidR="00913F31" w:rsidRPr="00693FF3">
        <w:rPr>
          <w:rFonts w:ascii="Arial" w:hAnsi="Arial" w:cs="Arial"/>
          <w:bCs/>
          <w:color w:val="auto"/>
        </w:rPr>
        <w:t>UIE</w:t>
      </w:r>
      <w:r w:rsidR="00147808" w:rsidRPr="00693FF3">
        <w:rPr>
          <w:rFonts w:ascii="Arial" w:hAnsi="Arial" w:cs="Arial"/>
          <w:bCs/>
          <w:color w:val="auto"/>
        </w:rPr>
        <w:t xml:space="preserve"> y </w:t>
      </w:r>
      <w:r w:rsidR="00B5312D" w:rsidRPr="00693FF3">
        <w:rPr>
          <w:rFonts w:ascii="Arial" w:hAnsi="Arial" w:cs="Arial"/>
          <w:bCs/>
          <w:color w:val="auto"/>
        </w:rPr>
        <w:t xml:space="preserve">la </w:t>
      </w:r>
      <w:r w:rsidRPr="00693FF3">
        <w:rPr>
          <w:rFonts w:ascii="Arial" w:hAnsi="Arial" w:cs="Arial"/>
          <w:color w:val="auto"/>
        </w:rPr>
        <w:t xml:space="preserve">Unidad Técnica. Esta etapa se realizará del </w:t>
      </w:r>
      <w:r w:rsidR="00F7076B">
        <w:rPr>
          <w:rFonts w:ascii="Arial" w:hAnsi="Arial" w:cs="Arial"/>
          <w:b/>
          <w:color w:val="auto"/>
        </w:rPr>
        <w:t xml:space="preserve">18 </w:t>
      </w:r>
      <w:r w:rsidR="00B5312D" w:rsidRPr="00693FF3">
        <w:rPr>
          <w:rFonts w:ascii="Arial" w:hAnsi="Arial" w:cs="Arial"/>
          <w:b/>
          <w:color w:val="auto"/>
        </w:rPr>
        <w:t>de septiembre</w:t>
      </w:r>
      <w:r w:rsidR="00F7076B">
        <w:rPr>
          <w:rFonts w:ascii="Arial" w:hAnsi="Arial" w:cs="Arial"/>
          <w:b/>
          <w:color w:val="auto"/>
        </w:rPr>
        <w:t xml:space="preserve"> al 6 de octubre</w:t>
      </w:r>
      <w:r w:rsidR="00781407" w:rsidRPr="00693FF3">
        <w:rPr>
          <w:rFonts w:ascii="Arial" w:hAnsi="Arial" w:cs="Arial"/>
          <w:b/>
          <w:color w:val="auto"/>
        </w:rPr>
        <w:t xml:space="preserve"> de 2017</w:t>
      </w:r>
      <w:r w:rsidR="006945D9" w:rsidRPr="00693FF3">
        <w:rPr>
          <w:rFonts w:ascii="Arial" w:hAnsi="Arial" w:cs="Arial"/>
          <w:color w:val="auto"/>
        </w:rPr>
        <w:t xml:space="preserve">, a través del propio </w:t>
      </w:r>
      <w:r w:rsidR="00C921CF" w:rsidRPr="00693FF3">
        <w:rPr>
          <w:rFonts w:ascii="Arial" w:hAnsi="Arial" w:cs="Arial"/>
          <w:color w:val="auto"/>
        </w:rPr>
        <w:t>s</w:t>
      </w:r>
      <w:r w:rsidR="006945D9" w:rsidRPr="00693FF3">
        <w:rPr>
          <w:rFonts w:ascii="Arial" w:hAnsi="Arial" w:cs="Arial"/>
          <w:color w:val="auto"/>
        </w:rPr>
        <w:t xml:space="preserve">istema de </w:t>
      </w:r>
      <w:r w:rsidR="00C921CF" w:rsidRPr="00693FF3">
        <w:rPr>
          <w:rFonts w:ascii="Arial" w:hAnsi="Arial" w:cs="Arial"/>
          <w:color w:val="auto"/>
        </w:rPr>
        <w:t>a</w:t>
      </w:r>
      <w:r w:rsidR="006945D9" w:rsidRPr="00693FF3">
        <w:rPr>
          <w:rFonts w:ascii="Arial" w:hAnsi="Arial" w:cs="Arial"/>
          <w:color w:val="auto"/>
        </w:rPr>
        <w:t>spirantes.</w:t>
      </w:r>
    </w:p>
    <w:p w:rsidR="008C5018" w:rsidRPr="00693FF3" w:rsidRDefault="008C5018" w:rsidP="008C5018">
      <w:pPr>
        <w:pStyle w:val="Default"/>
        <w:spacing w:line="276" w:lineRule="auto"/>
        <w:jc w:val="both"/>
        <w:rPr>
          <w:rFonts w:ascii="Arial" w:hAnsi="Arial" w:cs="Arial"/>
          <w:bCs/>
          <w:color w:val="auto"/>
        </w:rPr>
      </w:pPr>
    </w:p>
    <w:p w:rsidR="0060345D" w:rsidRPr="00AB398E" w:rsidRDefault="008C5018" w:rsidP="008C5018">
      <w:pPr>
        <w:spacing w:after="0"/>
        <w:jc w:val="both"/>
        <w:rPr>
          <w:rFonts w:ascii="Arial" w:hAnsi="Arial" w:cs="Arial"/>
          <w:sz w:val="24"/>
          <w:szCs w:val="24"/>
        </w:rPr>
      </w:pPr>
      <w:r w:rsidRPr="00693FF3">
        <w:rPr>
          <w:rFonts w:ascii="Arial" w:hAnsi="Arial" w:cs="Arial"/>
          <w:sz w:val="24"/>
          <w:szCs w:val="24"/>
        </w:rPr>
        <w:t>Para la valoración curricular se deben tomar en consideración los datos y la documentación probatoria contenidos en el currículum vitae, tales como estudios realizados</w:t>
      </w:r>
      <w:r w:rsidR="007B2B96" w:rsidRPr="00693FF3">
        <w:rPr>
          <w:rFonts w:ascii="Arial" w:hAnsi="Arial" w:cs="Arial"/>
          <w:sz w:val="24"/>
          <w:szCs w:val="24"/>
        </w:rPr>
        <w:t xml:space="preserve"> </w:t>
      </w:r>
      <w:r w:rsidR="006A6BF7" w:rsidRPr="00693FF3">
        <w:rPr>
          <w:rFonts w:ascii="Arial" w:hAnsi="Arial" w:cs="Arial"/>
          <w:sz w:val="24"/>
          <w:szCs w:val="24"/>
        </w:rPr>
        <w:t xml:space="preserve">(para el caso de los antecedentes académicos </w:t>
      </w:r>
      <w:r w:rsidR="006A6BF7" w:rsidRPr="00AB398E">
        <w:rPr>
          <w:rFonts w:ascii="Arial" w:hAnsi="Arial" w:cs="Arial"/>
          <w:sz w:val="24"/>
          <w:szCs w:val="24"/>
        </w:rPr>
        <w:t>solo deberá presentar el comprobante que acredite el último grado de estudios, en caso de haber realizado diplomados y especialidades, adicionalmente deberá presentar el documento correspondiente. En su caso las publicaciones, certificados, comprobantes con valor curricular u otros documentos que acrediten que el aspirante cuenta con los conocimientos para el desempeño adecuado de sus funciones),</w:t>
      </w:r>
      <w:r w:rsidRPr="00AB398E">
        <w:rPr>
          <w:rFonts w:ascii="Arial" w:hAnsi="Arial" w:cs="Arial"/>
          <w:sz w:val="24"/>
          <w:szCs w:val="24"/>
        </w:rPr>
        <w:t xml:space="preserve"> trayectoria laboral, académica, </w:t>
      </w:r>
      <w:r w:rsidR="006621CA" w:rsidRPr="00AB398E">
        <w:rPr>
          <w:rFonts w:ascii="Arial" w:hAnsi="Arial" w:cs="Arial"/>
          <w:sz w:val="24"/>
          <w:szCs w:val="24"/>
        </w:rPr>
        <w:t xml:space="preserve">política, docente y profesional; publicaciones; </w:t>
      </w:r>
      <w:r w:rsidRPr="00AB398E">
        <w:rPr>
          <w:rFonts w:ascii="Arial" w:hAnsi="Arial" w:cs="Arial"/>
          <w:sz w:val="24"/>
          <w:szCs w:val="24"/>
        </w:rPr>
        <w:t>actividad empresarial</w:t>
      </w:r>
      <w:r w:rsidR="006621CA" w:rsidRPr="00AB398E">
        <w:rPr>
          <w:rFonts w:ascii="Arial" w:hAnsi="Arial" w:cs="Arial"/>
          <w:sz w:val="24"/>
          <w:szCs w:val="24"/>
        </w:rPr>
        <w:t>;</w:t>
      </w:r>
      <w:r w:rsidRPr="00AB398E">
        <w:rPr>
          <w:rFonts w:ascii="Arial" w:hAnsi="Arial" w:cs="Arial"/>
          <w:sz w:val="24"/>
          <w:szCs w:val="24"/>
        </w:rPr>
        <w:t xml:space="preserve"> cargos de elección popular</w:t>
      </w:r>
      <w:r w:rsidR="006621CA" w:rsidRPr="00AB398E">
        <w:rPr>
          <w:rFonts w:ascii="Arial" w:hAnsi="Arial" w:cs="Arial"/>
          <w:sz w:val="24"/>
          <w:szCs w:val="24"/>
        </w:rPr>
        <w:t>;</w:t>
      </w:r>
      <w:r w:rsidRPr="00AB398E">
        <w:rPr>
          <w:rFonts w:ascii="Arial" w:hAnsi="Arial" w:cs="Arial"/>
          <w:sz w:val="24"/>
          <w:szCs w:val="24"/>
        </w:rPr>
        <w:t xml:space="preserve"> criterios que garanticen </w:t>
      </w:r>
      <w:r w:rsidR="00147808" w:rsidRPr="00AB398E">
        <w:rPr>
          <w:rFonts w:ascii="Arial" w:hAnsi="Arial" w:cs="Arial"/>
          <w:sz w:val="24"/>
          <w:szCs w:val="24"/>
        </w:rPr>
        <w:t>la imparcialidad, independencia</w:t>
      </w:r>
      <w:r w:rsidRPr="00AB398E">
        <w:rPr>
          <w:rFonts w:ascii="Arial" w:hAnsi="Arial" w:cs="Arial"/>
          <w:sz w:val="24"/>
          <w:szCs w:val="24"/>
        </w:rPr>
        <w:t xml:space="preserve"> y pr</w:t>
      </w:r>
      <w:r w:rsidR="006621CA" w:rsidRPr="00AB398E">
        <w:rPr>
          <w:rFonts w:ascii="Arial" w:hAnsi="Arial" w:cs="Arial"/>
          <w:sz w:val="24"/>
          <w:szCs w:val="24"/>
        </w:rPr>
        <w:t xml:space="preserve">ofesionalismo de </w:t>
      </w:r>
      <w:r w:rsidR="00B804B2" w:rsidRPr="00AB398E">
        <w:rPr>
          <w:rFonts w:ascii="Arial" w:hAnsi="Arial" w:cs="Arial"/>
          <w:sz w:val="24"/>
          <w:szCs w:val="24"/>
        </w:rPr>
        <w:t>quienes aspiren a ocupar una C</w:t>
      </w:r>
      <w:r w:rsidR="00EB7016" w:rsidRPr="00AB398E">
        <w:rPr>
          <w:rFonts w:ascii="Arial" w:hAnsi="Arial" w:cs="Arial"/>
          <w:sz w:val="24"/>
          <w:szCs w:val="24"/>
        </w:rPr>
        <w:t>onsejería Distrital o Municipal</w:t>
      </w:r>
      <w:r w:rsidR="006621CA" w:rsidRPr="00AB398E">
        <w:rPr>
          <w:rFonts w:ascii="Arial" w:hAnsi="Arial" w:cs="Arial"/>
          <w:sz w:val="24"/>
          <w:szCs w:val="24"/>
        </w:rPr>
        <w:t>;</w:t>
      </w:r>
      <w:r w:rsidR="00B07004" w:rsidRPr="00AB398E">
        <w:rPr>
          <w:rFonts w:ascii="Arial" w:hAnsi="Arial" w:cs="Arial"/>
          <w:sz w:val="24"/>
          <w:szCs w:val="24"/>
        </w:rPr>
        <w:t xml:space="preserve"> lo anterior como se presenta en el cuadro siguiente:</w:t>
      </w:r>
    </w:p>
    <w:p w:rsidR="004E7C19" w:rsidRPr="00693FF3" w:rsidRDefault="004E7C19" w:rsidP="008C5018">
      <w:pPr>
        <w:spacing w:after="0"/>
        <w:jc w:val="both"/>
        <w:rPr>
          <w:rFonts w:ascii="Arial" w:hAnsi="Arial" w:cs="Arial"/>
          <w:sz w:val="24"/>
          <w:szCs w:val="24"/>
        </w:rPr>
      </w:pPr>
    </w:p>
    <w:p w:rsidR="005D0E34" w:rsidRPr="00536D80" w:rsidRDefault="005D0E34" w:rsidP="005D0E34">
      <w:pPr>
        <w:spacing w:after="0"/>
        <w:jc w:val="center"/>
        <w:rPr>
          <w:rFonts w:ascii="Arial" w:hAnsi="Arial" w:cs="Arial"/>
        </w:rPr>
      </w:pPr>
      <w:r w:rsidRPr="005D0E34">
        <w:rPr>
          <w:noProof/>
          <w:lang w:eastAsia="es-MX"/>
        </w:rPr>
        <w:lastRenderedPageBreak/>
        <w:drawing>
          <wp:inline distT="0" distB="0" distL="0" distR="0">
            <wp:extent cx="1560787" cy="2497384"/>
            <wp:effectExtent l="0" t="0" r="1905" b="0"/>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594941" cy="2552033"/>
                    </a:xfrm>
                    <a:prstGeom prst="rect">
                      <a:avLst/>
                    </a:prstGeom>
                    <a:noFill/>
                    <a:ln>
                      <a:noFill/>
                    </a:ln>
                  </pic:spPr>
                </pic:pic>
              </a:graphicData>
            </a:graphic>
          </wp:inline>
        </w:drawing>
      </w:r>
    </w:p>
    <w:p w:rsidR="00B07004" w:rsidRPr="00806929" w:rsidRDefault="00B07004" w:rsidP="006A3C10">
      <w:pPr>
        <w:spacing w:after="0"/>
        <w:jc w:val="center"/>
        <w:rPr>
          <w:rFonts w:ascii="Arial" w:hAnsi="Arial" w:cs="Arial"/>
        </w:rPr>
      </w:pPr>
    </w:p>
    <w:p w:rsidR="00B07004" w:rsidRPr="00693FF3" w:rsidRDefault="006A3C10" w:rsidP="00C774AA">
      <w:pPr>
        <w:pStyle w:val="Default"/>
        <w:numPr>
          <w:ilvl w:val="0"/>
          <w:numId w:val="38"/>
        </w:numPr>
        <w:spacing w:line="276" w:lineRule="auto"/>
        <w:jc w:val="both"/>
        <w:rPr>
          <w:rFonts w:ascii="Arial" w:hAnsi="Arial" w:cs="Arial"/>
          <w:bCs/>
          <w:color w:val="auto"/>
        </w:rPr>
      </w:pPr>
      <w:r w:rsidRPr="00693FF3">
        <w:rPr>
          <w:rFonts w:ascii="Arial" w:hAnsi="Arial" w:cs="Arial"/>
          <w:bCs/>
          <w:color w:val="auto"/>
        </w:rPr>
        <w:t>Cada apartado de la cédula te</w:t>
      </w:r>
      <w:r w:rsidR="006345F0" w:rsidRPr="00693FF3">
        <w:rPr>
          <w:rFonts w:ascii="Arial" w:hAnsi="Arial" w:cs="Arial"/>
          <w:bCs/>
          <w:color w:val="auto"/>
        </w:rPr>
        <w:t>ndrá un porcentaje máximo de 10.</w:t>
      </w:r>
      <w:r w:rsidR="00A221FC" w:rsidRPr="00693FF3">
        <w:rPr>
          <w:rFonts w:ascii="Arial" w:hAnsi="Arial" w:cs="Arial"/>
          <w:bCs/>
          <w:color w:val="auto"/>
        </w:rPr>
        <w:t>0.</w:t>
      </w:r>
    </w:p>
    <w:p w:rsidR="006A3C10" w:rsidRPr="00693FF3" w:rsidRDefault="006A3C10" w:rsidP="00C774AA">
      <w:pPr>
        <w:pStyle w:val="Default"/>
        <w:numPr>
          <w:ilvl w:val="0"/>
          <w:numId w:val="38"/>
        </w:numPr>
        <w:spacing w:line="276" w:lineRule="auto"/>
        <w:jc w:val="both"/>
        <w:rPr>
          <w:rFonts w:ascii="Arial" w:hAnsi="Arial" w:cs="Arial"/>
          <w:bCs/>
          <w:color w:val="auto"/>
        </w:rPr>
      </w:pPr>
      <w:r w:rsidRPr="00693FF3">
        <w:rPr>
          <w:rFonts w:ascii="Arial" w:hAnsi="Arial" w:cs="Arial"/>
          <w:bCs/>
          <w:color w:val="auto"/>
        </w:rPr>
        <w:t>Los grados de estudio no son incluyentes, se tomará en cuenta únicamente el de más valor</w:t>
      </w:r>
      <w:r w:rsidR="00A221FC" w:rsidRPr="00693FF3">
        <w:rPr>
          <w:rFonts w:ascii="Arial" w:hAnsi="Arial" w:cs="Arial"/>
          <w:bCs/>
          <w:color w:val="auto"/>
        </w:rPr>
        <w:t>.</w:t>
      </w:r>
    </w:p>
    <w:p w:rsidR="006A3C10" w:rsidRPr="00693FF3" w:rsidRDefault="006A3C10" w:rsidP="00C774AA">
      <w:pPr>
        <w:pStyle w:val="Default"/>
        <w:numPr>
          <w:ilvl w:val="0"/>
          <w:numId w:val="38"/>
        </w:numPr>
        <w:spacing w:line="276" w:lineRule="auto"/>
        <w:jc w:val="both"/>
        <w:rPr>
          <w:rFonts w:ascii="Arial" w:hAnsi="Arial" w:cs="Arial"/>
          <w:bCs/>
          <w:color w:val="auto"/>
        </w:rPr>
      </w:pPr>
      <w:r w:rsidRPr="00693FF3">
        <w:rPr>
          <w:rFonts w:ascii="Arial" w:hAnsi="Arial" w:cs="Arial"/>
          <w:bCs/>
          <w:color w:val="auto"/>
        </w:rPr>
        <w:t>En los apartados restantes se tomará en cuenta sólo un</w:t>
      </w:r>
      <w:r w:rsidR="00A221FC" w:rsidRPr="00693FF3">
        <w:rPr>
          <w:rFonts w:ascii="Arial" w:hAnsi="Arial" w:cs="Arial"/>
          <w:bCs/>
          <w:color w:val="auto"/>
        </w:rPr>
        <w:t>a actividad para cada categoría.</w:t>
      </w:r>
    </w:p>
    <w:p w:rsidR="006A3C10" w:rsidRPr="00693FF3" w:rsidRDefault="006A3C10" w:rsidP="00C774AA">
      <w:pPr>
        <w:pStyle w:val="Default"/>
        <w:numPr>
          <w:ilvl w:val="0"/>
          <w:numId w:val="38"/>
        </w:numPr>
        <w:spacing w:line="276" w:lineRule="auto"/>
        <w:jc w:val="both"/>
        <w:rPr>
          <w:rFonts w:ascii="Arial" w:hAnsi="Arial" w:cs="Arial"/>
          <w:bCs/>
          <w:color w:val="auto"/>
        </w:rPr>
      </w:pPr>
      <w:r w:rsidRPr="00693FF3">
        <w:rPr>
          <w:rFonts w:ascii="Arial" w:hAnsi="Arial" w:cs="Arial"/>
          <w:bCs/>
          <w:color w:val="auto"/>
        </w:rPr>
        <w:t>En caso de repetirse una actividad en más de un apartado, se considerará que la actividad cubre cada uno de estos</w:t>
      </w:r>
      <w:r w:rsidR="00A221FC" w:rsidRPr="00693FF3">
        <w:rPr>
          <w:rFonts w:ascii="Arial" w:hAnsi="Arial" w:cs="Arial"/>
          <w:bCs/>
          <w:color w:val="auto"/>
        </w:rPr>
        <w:t>.</w:t>
      </w:r>
    </w:p>
    <w:p w:rsidR="006345F0" w:rsidRPr="00693FF3" w:rsidRDefault="006345F0" w:rsidP="00C774AA">
      <w:pPr>
        <w:pStyle w:val="Default"/>
        <w:numPr>
          <w:ilvl w:val="0"/>
          <w:numId w:val="38"/>
        </w:numPr>
        <w:spacing w:line="276" w:lineRule="auto"/>
        <w:jc w:val="both"/>
        <w:rPr>
          <w:rFonts w:ascii="Arial" w:hAnsi="Arial" w:cs="Arial"/>
          <w:bCs/>
          <w:color w:val="auto"/>
          <w:u w:val="single"/>
        </w:rPr>
      </w:pPr>
      <w:r w:rsidRPr="00693FF3">
        <w:rPr>
          <w:rFonts w:ascii="Arial" w:hAnsi="Arial" w:cs="Arial"/>
          <w:bCs/>
          <w:color w:val="auto"/>
        </w:rPr>
        <w:t xml:space="preserve">Cada uno de los siete apartados de la valoración curricular, serán comprobados atendiendo a lo establecido </w:t>
      </w:r>
      <w:r w:rsidR="00380FCC" w:rsidRPr="00693FF3">
        <w:rPr>
          <w:rFonts w:ascii="Arial" w:hAnsi="Arial" w:cs="Arial"/>
          <w:bCs/>
          <w:color w:val="auto"/>
        </w:rPr>
        <w:t>en el</w:t>
      </w:r>
      <w:r w:rsidRPr="00693FF3">
        <w:rPr>
          <w:rFonts w:ascii="Arial" w:hAnsi="Arial" w:cs="Arial"/>
          <w:bCs/>
          <w:color w:val="auto"/>
        </w:rPr>
        <w:t xml:space="preserve"> </w:t>
      </w:r>
      <w:r w:rsidR="007B2B96" w:rsidRPr="00693FF3">
        <w:rPr>
          <w:rFonts w:ascii="Arial" w:hAnsi="Arial" w:cs="Arial"/>
          <w:color w:val="auto"/>
        </w:rPr>
        <w:t>catálogo de documentos probatorios para acreditar estudios y actividades de los datos curriculares contenidos en la cédula de registro</w:t>
      </w:r>
      <w:r w:rsidR="007B2B96" w:rsidRPr="00693FF3">
        <w:rPr>
          <w:rFonts w:ascii="Arial" w:hAnsi="Arial" w:cs="Arial"/>
          <w:bCs/>
          <w:color w:val="auto"/>
        </w:rPr>
        <w:t xml:space="preserve"> </w:t>
      </w:r>
      <w:r w:rsidR="00B5312D" w:rsidRPr="00693FF3">
        <w:rPr>
          <w:rFonts w:ascii="Arial" w:hAnsi="Arial" w:cs="Arial"/>
          <w:b/>
          <w:bCs/>
          <w:i/>
          <w:color w:val="auto"/>
        </w:rPr>
        <w:t>(Anexo 8</w:t>
      </w:r>
      <w:r w:rsidRPr="00693FF3">
        <w:rPr>
          <w:rFonts w:ascii="Arial" w:hAnsi="Arial" w:cs="Arial"/>
          <w:b/>
          <w:bCs/>
          <w:i/>
          <w:color w:val="auto"/>
        </w:rPr>
        <w:t>)</w:t>
      </w:r>
      <w:r w:rsidR="00A221FC" w:rsidRPr="00693FF3">
        <w:rPr>
          <w:rFonts w:ascii="Arial" w:hAnsi="Arial" w:cs="Arial"/>
          <w:bCs/>
          <w:color w:val="auto"/>
        </w:rPr>
        <w:t>.</w:t>
      </w:r>
    </w:p>
    <w:p w:rsidR="00B07004" w:rsidRPr="00693FF3" w:rsidRDefault="00B07004" w:rsidP="008C5018">
      <w:pPr>
        <w:pStyle w:val="Default"/>
        <w:spacing w:line="276" w:lineRule="auto"/>
        <w:jc w:val="both"/>
        <w:rPr>
          <w:rFonts w:ascii="Arial" w:hAnsi="Arial" w:cs="Arial"/>
          <w:bCs/>
          <w:color w:val="auto"/>
        </w:rPr>
      </w:pPr>
    </w:p>
    <w:p w:rsidR="008C5018" w:rsidRPr="00693FF3" w:rsidRDefault="008C5018" w:rsidP="008C5018">
      <w:pPr>
        <w:spacing w:after="0"/>
        <w:jc w:val="both"/>
        <w:rPr>
          <w:rFonts w:ascii="Arial" w:hAnsi="Arial" w:cs="Arial"/>
          <w:sz w:val="24"/>
          <w:szCs w:val="24"/>
        </w:rPr>
      </w:pPr>
      <w:r w:rsidRPr="00693FF3">
        <w:rPr>
          <w:rFonts w:ascii="Arial" w:hAnsi="Arial" w:cs="Arial"/>
          <w:sz w:val="24"/>
          <w:szCs w:val="24"/>
        </w:rPr>
        <w:t xml:space="preserve">La Secretaría Ejecutiva comisionará a </w:t>
      </w:r>
      <w:r w:rsidR="00147808" w:rsidRPr="00693FF3">
        <w:rPr>
          <w:rFonts w:ascii="Arial" w:hAnsi="Arial" w:cs="Arial"/>
          <w:sz w:val="24"/>
          <w:szCs w:val="24"/>
        </w:rPr>
        <w:t>los servidores electorales necesarios</w:t>
      </w:r>
      <w:r w:rsidRPr="00693FF3">
        <w:rPr>
          <w:rFonts w:ascii="Arial" w:hAnsi="Arial" w:cs="Arial"/>
          <w:sz w:val="24"/>
          <w:szCs w:val="24"/>
        </w:rPr>
        <w:t xml:space="preserve"> para </w:t>
      </w:r>
      <w:r w:rsidR="00147808" w:rsidRPr="00693FF3">
        <w:rPr>
          <w:rFonts w:ascii="Arial" w:hAnsi="Arial" w:cs="Arial"/>
          <w:sz w:val="24"/>
          <w:szCs w:val="24"/>
        </w:rPr>
        <w:t>realizar</w:t>
      </w:r>
      <w:r w:rsidRPr="00693FF3">
        <w:rPr>
          <w:rFonts w:ascii="Arial" w:hAnsi="Arial" w:cs="Arial"/>
          <w:sz w:val="24"/>
          <w:szCs w:val="24"/>
        </w:rPr>
        <w:t xml:space="preserve"> la valoración curricular, misma que coordinará la </w:t>
      </w:r>
      <w:r w:rsidR="00F54B2C" w:rsidRPr="00693FF3">
        <w:rPr>
          <w:rFonts w:ascii="Arial" w:hAnsi="Arial" w:cs="Arial"/>
          <w:sz w:val="24"/>
          <w:szCs w:val="24"/>
        </w:rPr>
        <w:t xml:space="preserve">Dirección de Organización </w:t>
      </w:r>
      <w:r w:rsidR="00147808" w:rsidRPr="00693FF3">
        <w:rPr>
          <w:rFonts w:ascii="Arial" w:hAnsi="Arial" w:cs="Arial"/>
          <w:sz w:val="24"/>
          <w:szCs w:val="24"/>
        </w:rPr>
        <w:t xml:space="preserve">con el apoyo de </w:t>
      </w:r>
      <w:r w:rsidR="006945D9" w:rsidRPr="00693FF3">
        <w:rPr>
          <w:rFonts w:ascii="Arial" w:hAnsi="Arial" w:cs="Arial"/>
          <w:sz w:val="24"/>
          <w:szCs w:val="24"/>
        </w:rPr>
        <w:t xml:space="preserve">la </w:t>
      </w:r>
      <w:r w:rsidR="00962469" w:rsidRPr="00693FF3">
        <w:rPr>
          <w:rFonts w:ascii="Arial" w:hAnsi="Arial" w:cs="Arial"/>
          <w:sz w:val="24"/>
          <w:szCs w:val="24"/>
        </w:rPr>
        <w:t>Unidad Técnica y la UIE</w:t>
      </w:r>
      <w:r w:rsidR="00F54B2C" w:rsidRPr="00693FF3">
        <w:rPr>
          <w:rFonts w:ascii="Arial" w:hAnsi="Arial" w:cs="Arial"/>
          <w:sz w:val="24"/>
          <w:szCs w:val="24"/>
        </w:rPr>
        <w:t xml:space="preserve">. </w:t>
      </w:r>
    </w:p>
    <w:p w:rsidR="00D42293" w:rsidRPr="00693FF3" w:rsidRDefault="00D42293" w:rsidP="008C5018">
      <w:pPr>
        <w:spacing w:after="0"/>
        <w:jc w:val="both"/>
        <w:rPr>
          <w:rFonts w:ascii="Arial" w:hAnsi="Arial" w:cs="Arial"/>
          <w:sz w:val="24"/>
          <w:szCs w:val="24"/>
        </w:rPr>
      </w:pPr>
    </w:p>
    <w:p w:rsidR="00C921CF" w:rsidRPr="00693FF3" w:rsidRDefault="00962469" w:rsidP="00C921CF">
      <w:pPr>
        <w:pStyle w:val="Default"/>
        <w:spacing w:line="276" w:lineRule="auto"/>
        <w:jc w:val="both"/>
        <w:rPr>
          <w:rFonts w:ascii="Arial" w:hAnsi="Arial" w:cs="Arial"/>
          <w:color w:val="auto"/>
        </w:rPr>
      </w:pPr>
      <w:r w:rsidRPr="00693FF3">
        <w:rPr>
          <w:rFonts w:ascii="Arial" w:hAnsi="Arial" w:cs="Arial"/>
          <w:color w:val="auto"/>
          <w:lang w:eastAsia="es-MX"/>
        </w:rPr>
        <w:t>Con fundamento en el</w:t>
      </w:r>
      <w:r w:rsidR="009A1870" w:rsidRPr="00693FF3">
        <w:rPr>
          <w:rFonts w:ascii="Arial" w:hAnsi="Arial" w:cs="Arial"/>
          <w:color w:val="auto"/>
          <w:lang w:eastAsia="es-MX"/>
        </w:rPr>
        <w:t xml:space="preserve"> artíc</w:t>
      </w:r>
      <w:r w:rsidR="005B665D" w:rsidRPr="00693FF3">
        <w:rPr>
          <w:rFonts w:ascii="Arial" w:hAnsi="Arial" w:cs="Arial"/>
          <w:color w:val="auto"/>
          <w:lang w:eastAsia="es-MX"/>
        </w:rPr>
        <w:t>ulo 20</w:t>
      </w:r>
      <w:r w:rsidR="00A221FC" w:rsidRPr="00693FF3">
        <w:rPr>
          <w:rFonts w:ascii="Arial" w:hAnsi="Arial" w:cs="Arial"/>
          <w:color w:val="auto"/>
          <w:lang w:eastAsia="es-MX"/>
        </w:rPr>
        <w:t xml:space="preserve"> numeral 1</w:t>
      </w:r>
      <w:r w:rsidR="005B665D" w:rsidRPr="00693FF3">
        <w:rPr>
          <w:rFonts w:ascii="Arial" w:hAnsi="Arial" w:cs="Arial"/>
          <w:color w:val="auto"/>
          <w:lang w:eastAsia="es-MX"/>
        </w:rPr>
        <w:t xml:space="preserve"> </w:t>
      </w:r>
      <w:r w:rsidR="005B665D" w:rsidRPr="00AB398E">
        <w:rPr>
          <w:rFonts w:ascii="Arial" w:hAnsi="Arial" w:cs="Arial"/>
          <w:color w:val="auto"/>
          <w:lang w:eastAsia="es-MX"/>
        </w:rPr>
        <w:t>inciso f) del Reglamento</w:t>
      </w:r>
      <w:r w:rsidRPr="00AB398E">
        <w:rPr>
          <w:rFonts w:ascii="Arial" w:hAnsi="Arial" w:cs="Arial"/>
          <w:color w:val="auto"/>
          <w:lang w:eastAsia="es-MX"/>
        </w:rPr>
        <w:t>, e</w:t>
      </w:r>
      <w:r w:rsidR="00C921CF" w:rsidRPr="00AB398E">
        <w:rPr>
          <w:rFonts w:ascii="Arial" w:hAnsi="Arial" w:cs="Arial"/>
          <w:color w:val="auto"/>
          <w:lang w:eastAsia="es-MX"/>
        </w:rPr>
        <w:t xml:space="preserve">l día </w:t>
      </w:r>
      <w:r w:rsidR="00A221FC" w:rsidRPr="00AB398E">
        <w:rPr>
          <w:rFonts w:ascii="Arial" w:hAnsi="Arial" w:cs="Arial"/>
          <w:b/>
          <w:color w:val="auto"/>
          <w:lang w:eastAsia="es-MX"/>
        </w:rPr>
        <w:t>1</w:t>
      </w:r>
      <w:r w:rsidR="00F7076B" w:rsidRPr="00AB398E">
        <w:rPr>
          <w:rFonts w:ascii="Arial" w:hAnsi="Arial" w:cs="Arial"/>
          <w:b/>
          <w:color w:val="auto"/>
          <w:lang w:eastAsia="es-MX"/>
        </w:rPr>
        <w:t>7</w:t>
      </w:r>
      <w:r w:rsidR="00781407" w:rsidRPr="00AB398E">
        <w:rPr>
          <w:rFonts w:ascii="Arial" w:hAnsi="Arial" w:cs="Arial"/>
          <w:b/>
          <w:color w:val="auto"/>
          <w:lang w:eastAsia="es-MX"/>
        </w:rPr>
        <w:t xml:space="preserve"> de octubre de 2017</w:t>
      </w:r>
      <w:r w:rsidR="002B21D3" w:rsidRPr="00AB398E">
        <w:rPr>
          <w:rFonts w:ascii="Arial" w:hAnsi="Arial" w:cs="Arial"/>
          <w:b/>
          <w:color w:val="auto"/>
          <w:lang w:eastAsia="es-MX"/>
        </w:rPr>
        <w:t xml:space="preserve"> </w:t>
      </w:r>
      <w:r w:rsidR="002B21D3" w:rsidRPr="00AB398E">
        <w:rPr>
          <w:rFonts w:ascii="Arial" w:hAnsi="Arial" w:cs="Arial"/>
          <w:color w:val="auto"/>
          <w:lang w:eastAsia="es-MX"/>
        </w:rPr>
        <w:t>las Consejeras y</w:t>
      </w:r>
      <w:r w:rsidR="00C921CF" w:rsidRPr="00AB398E">
        <w:rPr>
          <w:rFonts w:ascii="Arial" w:hAnsi="Arial" w:cs="Arial"/>
          <w:color w:val="auto"/>
          <w:lang w:eastAsia="es-MX"/>
        </w:rPr>
        <w:t xml:space="preserve"> </w:t>
      </w:r>
      <w:r w:rsidR="006B3D77" w:rsidRPr="00AB398E">
        <w:rPr>
          <w:rFonts w:ascii="Arial" w:hAnsi="Arial" w:cs="Arial"/>
          <w:color w:val="auto"/>
          <w:lang w:eastAsia="es-MX"/>
        </w:rPr>
        <w:t xml:space="preserve">los Consejeros Electorales </w:t>
      </w:r>
      <w:r w:rsidR="00F7076B" w:rsidRPr="00AB398E">
        <w:rPr>
          <w:rFonts w:ascii="Arial" w:hAnsi="Arial" w:cs="Arial"/>
          <w:color w:val="auto"/>
          <w:lang w:eastAsia="es-MX"/>
        </w:rPr>
        <w:t>con el apoyo de la Dirección de Organización, de</w:t>
      </w:r>
      <w:r w:rsidR="006B3D77" w:rsidRPr="00AB398E">
        <w:rPr>
          <w:rFonts w:ascii="Arial" w:hAnsi="Arial" w:cs="Arial"/>
          <w:color w:val="auto"/>
          <w:lang w:eastAsia="es-MX"/>
        </w:rPr>
        <w:t xml:space="preserve"> </w:t>
      </w:r>
      <w:r w:rsidR="00C921CF" w:rsidRPr="00AB398E">
        <w:rPr>
          <w:rFonts w:ascii="Arial" w:hAnsi="Arial" w:cs="Arial"/>
          <w:color w:val="auto"/>
          <w:lang w:eastAsia="es-MX"/>
        </w:rPr>
        <w:t>la Secretaría Ejecutiva y la Unidad Técnica, publicará</w:t>
      </w:r>
      <w:r w:rsidR="000F4BF7" w:rsidRPr="00AB398E">
        <w:rPr>
          <w:rFonts w:ascii="Arial" w:hAnsi="Arial" w:cs="Arial"/>
          <w:color w:val="auto"/>
          <w:lang w:eastAsia="es-MX"/>
        </w:rPr>
        <w:t>n</w:t>
      </w:r>
      <w:r w:rsidR="00C921CF" w:rsidRPr="00AB398E">
        <w:rPr>
          <w:rFonts w:ascii="Arial" w:hAnsi="Arial" w:cs="Arial"/>
          <w:color w:val="auto"/>
          <w:lang w:eastAsia="es-MX"/>
        </w:rPr>
        <w:t xml:space="preserve"> en los estrados y en la página electrónica del </w:t>
      </w:r>
      <w:r w:rsidR="005D0E34" w:rsidRPr="00AB398E">
        <w:rPr>
          <w:rFonts w:ascii="Arial" w:hAnsi="Arial" w:cs="Arial"/>
          <w:color w:val="auto"/>
          <w:lang w:eastAsia="es-MX"/>
        </w:rPr>
        <w:t>IEEM</w:t>
      </w:r>
      <w:r w:rsidR="004A28E7" w:rsidRPr="00AB398E">
        <w:rPr>
          <w:rFonts w:ascii="Arial" w:hAnsi="Arial" w:cs="Arial"/>
          <w:color w:val="auto"/>
          <w:lang w:eastAsia="es-MX"/>
        </w:rPr>
        <w:t xml:space="preserve"> </w:t>
      </w:r>
      <w:hyperlink r:id="rId13" w:history="1">
        <w:r w:rsidR="00C921CF" w:rsidRPr="00AB398E">
          <w:rPr>
            <w:rStyle w:val="Hipervnculo"/>
            <w:rFonts w:ascii="Arial" w:hAnsi="Arial" w:cs="Arial"/>
            <w:color w:val="auto"/>
            <w:lang w:eastAsia="es-MX"/>
          </w:rPr>
          <w:t>www.ieem.org.mx</w:t>
        </w:r>
      </w:hyperlink>
      <w:r w:rsidR="00C921CF" w:rsidRPr="00AB398E">
        <w:rPr>
          <w:rFonts w:ascii="Arial" w:hAnsi="Arial" w:cs="Arial"/>
          <w:color w:val="auto"/>
        </w:rPr>
        <w:t xml:space="preserve"> los resultad</w:t>
      </w:r>
      <w:r w:rsidR="00B07004" w:rsidRPr="00AB398E">
        <w:rPr>
          <w:rFonts w:ascii="Arial" w:hAnsi="Arial" w:cs="Arial"/>
          <w:color w:val="auto"/>
        </w:rPr>
        <w:t xml:space="preserve">os </w:t>
      </w:r>
      <w:r w:rsidR="00B07004" w:rsidRPr="00693FF3">
        <w:rPr>
          <w:rFonts w:ascii="Arial" w:hAnsi="Arial" w:cs="Arial"/>
          <w:color w:val="auto"/>
        </w:rPr>
        <w:t>de la valoración curricular.</w:t>
      </w:r>
    </w:p>
    <w:p w:rsidR="00C921CF" w:rsidRPr="00693FF3" w:rsidRDefault="00C921CF" w:rsidP="008C5018">
      <w:pPr>
        <w:spacing w:after="0"/>
        <w:jc w:val="both"/>
        <w:rPr>
          <w:rFonts w:ascii="Arial" w:hAnsi="Arial" w:cs="Arial"/>
          <w:sz w:val="24"/>
          <w:szCs w:val="24"/>
        </w:rPr>
      </w:pPr>
    </w:p>
    <w:p w:rsidR="008C5018" w:rsidRPr="00693FF3" w:rsidRDefault="00C921CF" w:rsidP="008C5018">
      <w:pPr>
        <w:spacing w:after="0"/>
        <w:jc w:val="both"/>
        <w:rPr>
          <w:rFonts w:ascii="Arial" w:hAnsi="Arial" w:cs="Arial"/>
          <w:sz w:val="24"/>
          <w:szCs w:val="24"/>
        </w:rPr>
      </w:pPr>
      <w:r w:rsidRPr="00693FF3">
        <w:rPr>
          <w:rFonts w:ascii="Arial" w:hAnsi="Arial" w:cs="Arial"/>
          <w:sz w:val="24"/>
          <w:szCs w:val="24"/>
        </w:rPr>
        <w:t>L</w:t>
      </w:r>
      <w:r w:rsidR="008C5018" w:rsidRPr="00693FF3">
        <w:rPr>
          <w:rFonts w:ascii="Arial" w:hAnsi="Arial" w:cs="Arial"/>
          <w:sz w:val="24"/>
          <w:szCs w:val="24"/>
        </w:rPr>
        <w:t>os resultados obtenidos en la valoración curricular serán conservados por la Unidad Técnica para su resguardo y protección</w:t>
      </w:r>
      <w:r w:rsidRPr="00693FF3">
        <w:rPr>
          <w:rFonts w:ascii="Arial" w:hAnsi="Arial" w:cs="Arial"/>
          <w:sz w:val="24"/>
          <w:szCs w:val="24"/>
        </w:rPr>
        <w:t>.</w:t>
      </w:r>
    </w:p>
    <w:p w:rsidR="00BA66C1" w:rsidRDefault="00BA66C1" w:rsidP="008C5018">
      <w:pPr>
        <w:spacing w:after="0"/>
        <w:jc w:val="both"/>
        <w:rPr>
          <w:rFonts w:ascii="Arial" w:hAnsi="Arial" w:cs="Arial"/>
          <w:sz w:val="24"/>
          <w:szCs w:val="24"/>
        </w:rPr>
      </w:pPr>
    </w:p>
    <w:p w:rsidR="00625326" w:rsidRDefault="00625326" w:rsidP="008C5018">
      <w:pPr>
        <w:spacing w:after="0"/>
        <w:jc w:val="both"/>
        <w:rPr>
          <w:rFonts w:ascii="Arial" w:hAnsi="Arial" w:cs="Arial"/>
          <w:sz w:val="24"/>
          <w:szCs w:val="24"/>
        </w:rPr>
      </w:pPr>
    </w:p>
    <w:p w:rsidR="00625326" w:rsidRDefault="00625326" w:rsidP="008C5018">
      <w:pPr>
        <w:spacing w:after="0"/>
        <w:jc w:val="both"/>
        <w:rPr>
          <w:rFonts w:ascii="Arial" w:hAnsi="Arial" w:cs="Arial"/>
          <w:sz w:val="24"/>
          <w:szCs w:val="24"/>
        </w:rPr>
      </w:pPr>
    </w:p>
    <w:p w:rsidR="00A5155C" w:rsidRPr="00693FF3" w:rsidRDefault="00A5155C" w:rsidP="008C5018">
      <w:pPr>
        <w:spacing w:after="0"/>
        <w:jc w:val="both"/>
        <w:rPr>
          <w:rFonts w:ascii="Arial" w:hAnsi="Arial" w:cs="Arial"/>
          <w:sz w:val="24"/>
          <w:szCs w:val="24"/>
        </w:rPr>
      </w:pPr>
    </w:p>
    <w:p w:rsidR="008C5018" w:rsidRPr="00693FF3" w:rsidRDefault="00C921CF" w:rsidP="001E71B4">
      <w:pPr>
        <w:spacing w:after="0"/>
        <w:ind w:left="709"/>
        <w:jc w:val="both"/>
        <w:rPr>
          <w:rFonts w:ascii="Arial" w:hAnsi="Arial" w:cs="Arial"/>
          <w:b/>
          <w:color w:val="FFFFFF" w:themeColor="background1"/>
          <w:sz w:val="24"/>
          <w:szCs w:val="24"/>
          <w:highlight w:val="darkMagenta"/>
        </w:rPr>
      </w:pPr>
      <w:r w:rsidRPr="00693FF3">
        <w:rPr>
          <w:rFonts w:ascii="Arial" w:hAnsi="Arial" w:cs="Arial"/>
          <w:b/>
          <w:color w:val="FFFFFF" w:themeColor="background1"/>
          <w:sz w:val="24"/>
          <w:szCs w:val="24"/>
          <w:highlight w:val="darkMagenta"/>
        </w:rPr>
        <w:lastRenderedPageBreak/>
        <w:t>6.3.2 V</w:t>
      </w:r>
      <w:r w:rsidR="008C5018" w:rsidRPr="00693FF3">
        <w:rPr>
          <w:rFonts w:ascii="Arial" w:hAnsi="Arial" w:cs="Arial"/>
          <w:b/>
          <w:color w:val="FFFFFF" w:themeColor="background1"/>
          <w:sz w:val="24"/>
          <w:szCs w:val="24"/>
          <w:highlight w:val="darkMagenta"/>
        </w:rPr>
        <w:t xml:space="preserve">erificación de </w:t>
      </w:r>
      <w:r w:rsidR="008B1ACE" w:rsidRPr="00693FF3">
        <w:rPr>
          <w:rFonts w:ascii="Arial" w:hAnsi="Arial" w:cs="Arial"/>
          <w:b/>
          <w:color w:val="FFFFFF" w:themeColor="background1"/>
          <w:sz w:val="24"/>
          <w:szCs w:val="24"/>
          <w:highlight w:val="darkMagenta"/>
        </w:rPr>
        <w:t xml:space="preserve">requisitos </w:t>
      </w:r>
      <w:r w:rsidR="00DF1CE7" w:rsidRPr="00693FF3">
        <w:rPr>
          <w:rFonts w:ascii="Arial" w:hAnsi="Arial" w:cs="Arial"/>
          <w:b/>
          <w:color w:val="FFFFFF" w:themeColor="background1"/>
          <w:sz w:val="24"/>
          <w:szCs w:val="24"/>
          <w:highlight w:val="darkMagenta"/>
        </w:rPr>
        <w:t>en Órganos C</w:t>
      </w:r>
      <w:r w:rsidR="008B1ACE" w:rsidRPr="00693FF3">
        <w:rPr>
          <w:rFonts w:ascii="Arial" w:hAnsi="Arial" w:cs="Arial"/>
          <w:b/>
          <w:color w:val="FFFFFF" w:themeColor="background1"/>
          <w:sz w:val="24"/>
          <w:szCs w:val="24"/>
          <w:highlight w:val="darkMagenta"/>
        </w:rPr>
        <w:t>entrales</w:t>
      </w:r>
    </w:p>
    <w:p w:rsidR="008C5018" w:rsidRPr="00693FF3" w:rsidRDefault="008C5018" w:rsidP="008C5018">
      <w:pPr>
        <w:spacing w:after="0"/>
        <w:jc w:val="both"/>
        <w:rPr>
          <w:rFonts w:ascii="Arial" w:hAnsi="Arial" w:cs="Arial"/>
          <w:sz w:val="24"/>
          <w:szCs w:val="24"/>
        </w:rPr>
      </w:pPr>
    </w:p>
    <w:p w:rsidR="008C5018" w:rsidRPr="00693FF3" w:rsidRDefault="003968F7" w:rsidP="008C5018">
      <w:pPr>
        <w:spacing w:after="0"/>
        <w:jc w:val="both"/>
        <w:rPr>
          <w:rFonts w:ascii="Arial" w:hAnsi="Arial" w:cs="Arial"/>
          <w:b/>
          <w:sz w:val="24"/>
          <w:szCs w:val="24"/>
        </w:rPr>
      </w:pPr>
      <w:r w:rsidRPr="00693FF3">
        <w:rPr>
          <w:rFonts w:ascii="Arial" w:hAnsi="Arial" w:cs="Arial"/>
          <w:sz w:val="24"/>
          <w:szCs w:val="24"/>
        </w:rPr>
        <w:t xml:space="preserve">En cumplimiento </w:t>
      </w:r>
      <w:r w:rsidR="00100FDC" w:rsidRPr="00693FF3">
        <w:rPr>
          <w:rFonts w:ascii="Arial" w:hAnsi="Arial" w:cs="Arial"/>
          <w:sz w:val="24"/>
          <w:szCs w:val="24"/>
        </w:rPr>
        <w:t>al artículo</w:t>
      </w:r>
      <w:r w:rsidR="00135DF6" w:rsidRPr="00693FF3">
        <w:rPr>
          <w:rFonts w:ascii="Arial" w:hAnsi="Arial" w:cs="Arial"/>
          <w:sz w:val="24"/>
          <w:szCs w:val="24"/>
        </w:rPr>
        <w:t xml:space="preserve"> </w:t>
      </w:r>
      <w:r w:rsidR="00100FDC" w:rsidRPr="00693FF3">
        <w:rPr>
          <w:rFonts w:ascii="Arial" w:hAnsi="Arial" w:cs="Arial"/>
          <w:sz w:val="24"/>
          <w:szCs w:val="24"/>
        </w:rPr>
        <w:t>21</w:t>
      </w:r>
      <w:r w:rsidR="00A221FC" w:rsidRPr="00693FF3">
        <w:rPr>
          <w:rFonts w:ascii="Arial" w:hAnsi="Arial" w:cs="Arial"/>
          <w:sz w:val="24"/>
          <w:szCs w:val="24"/>
        </w:rPr>
        <w:t xml:space="preserve"> numeral 1</w:t>
      </w:r>
      <w:r w:rsidR="00100FDC" w:rsidRPr="00693FF3">
        <w:rPr>
          <w:rFonts w:ascii="Arial" w:hAnsi="Arial" w:cs="Arial"/>
          <w:sz w:val="24"/>
          <w:szCs w:val="24"/>
        </w:rPr>
        <w:t xml:space="preserve"> inciso g) del Reglamento y el </w:t>
      </w:r>
      <w:r w:rsidR="00950E1F" w:rsidRPr="00693FF3">
        <w:rPr>
          <w:rFonts w:ascii="Arial" w:hAnsi="Arial" w:cs="Arial"/>
          <w:sz w:val="24"/>
          <w:szCs w:val="24"/>
        </w:rPr>
        <w:t>a</w:t>
      </w:r>
      <w:r w:rsidR="00A221FC" w:rsidRPr="00693FF3">
        <w:rPr>
          <w:rFonts w:ascii="Arial" w:hAnsi="Arial" w:cs="Arial"/>
          <w:sz w:val="24"/>
          <w:szCs w:val="24"/>
        </w:rPr>
        <w:t xml:space="preserve">rtículo 178 </w:t>
      </w:r>
      <w:r w:rsidR="00BF38D9" w:rsidRPr="00693FF3">
        <w:rPr>
          <w:rFonts w:ascii="Arial" w:hAnsi="Arial" w:cs="Arial"/>
          <w:sz w:val="24"/>
          <w:szCs w:val="24"/>
        </w:rPr>
        <w:t>fracciones</w:t>
      </w:r>
      <w:r w:rsidR="00A221FC" w:rsidRPr="00693FF3">
        <w:rPr>
          <w:rFonts w:ascii="Arial" w:hAnsi="Arial" w:cs="Arial"/>
          <w:sz w:val="24"/>
          <w:szCs w:val="24"/>
        </w:rPr>
        <w:t xml:space="preserve"> VII, VIII y</w:t>
      </w:r>
      <w:r w:rsidR="00100FDC" w:rsidRPr="00693FF3">
        <w:rPr>
          <w:rFonts w:ascii="Arial" w:hAnsi="Arial" w:cs="Arial"/>
          <w:sz w:val="24"/>
          <w:szCs w:val="24"/>
        </w:rPr>
        <w:t xml:space="preserve"> IX del </w:t>
      </w:r>
      <w:r w:rsidR="00D80164" w:rsidRPr="00693FF3">
        <w:rPr>
          <w:rFonts w:ascii="Arial" w:hAnsi="Arial" w:cs="Arial"/>
          <w:sz w:val="24"/>
          <w:szCs w:val="24"/>
        </w:rPr>
        <w:t>Código</w:t>
      </w:r>
      <w:r w:rsidR="008C7955" w:rsidRPr="00693FF3">
        <w:rPr>
          <w:rFonts w:ascii="Arial" w:hAnsi="Arial" w:cs="Arial"/>
          <w:sz w:val="24"/>
          <w:szCs w:val="24"/>
        </w:rPr>
        <w:t>,</w:t>
      </w:r>
      <w:r w:rsidRPr="00693FF3">
        <w:rPr>
          <w:rFonts w:ascii="Arial" w:hAnsi="Arial" w:cs="Arial"/>
          <w:sz w:val="24"/>
          <w:szCs w:val="24"/>
        </w:rPr>
        <w:t xml:space="preserve"> u</w:t>
      </w:r>
      <w:r w:rsidR="008C5018" w:rsidRPr="00693FF3">
        <w:rPr>
          <w:rFonts w:ascii="Arial" w:hAnsi="Arial" w:cs="Arial"/>
          <w:sz w:val="24"/>
          <w:szCs w:val="24"/>
        </w:rPr>
        <w:t xml:space="preserve">na vez concluida la captura de las </w:t>
      </w:r>
      <w:r w:rsidR="00C921CF" w:rsidRPr="00693FF3">
        <w:rPr>
          <w:rFonts w:ascii="Arial" w:hAnsi="Arial" w:cs="Arial"/>
          <w:sz w:val="24"/>
          <w:szCs w:val="24"/>
        </w:rPr>
        <w:t>c</w:t>
      </w:r>
      <w:r w:rsidR="008C5018" w:rsidRPr="00693FF3">
        <w:rPr>
          <w:rFonts w:ascii="Arial" w:hAnsi="Arial" w:cs="Arial"/>
          <w:sz w:val="24"/>
          <w:szCs w:val="24"/>
        </w:rPr>
        <w:t xml:space="preserve">édulas de </w:t>
      </w:r>
      <w:r w:rsidR="00C921CF" w:rsidRPr="00693FF3">
        <w:rPr>
          <w:rFonts w:ascii="Arial" w:hAnsi="Arial" w:cs="Arial"/>
          <w:sz w:val="24"/>
          <w:szCs w:val="24"/>
        </w:rPr>
        <w:t>r</w:t>
      </w:r>
      <w:r w:rsidR="008C5018" w:rsidRPr="00693FF3">
        <w:rPr>
          <w:rFonts w:ascii="Arial" w:hAnsi="Arial" w:cs="Arial"/>
          <w:sz w:val="24"/>
          <w:szCs w:val="24"/>
        </w:rPr>
        <w:t xml:space="preserve">egistro entregadas en sede, la Secretaría Ejecutiva a petición de </w:t>
      </w:r>
      <w:r w:rsidR="008C5018" w:rsidRPr="00AB398E">
        <w:rPr>
          <w:rFonts w:ascii="Arial" w:hAnsi="Arial" w:cs="Arial"/>
          <w:sz w:val="24"/>
          <w:szCs w:val="24"/>
        </w:rPr>
        <w:t xml:space="preserve">la Dirección de Organización solicitará a la Contraloría General, a la Dirección de Partidos Políticos y a la </w:t>
      </w:r>
      <w:r w:rsidR="00913F31" w:rsidRPr="00AB398E">
        <w:rPr>
          <w:rFonts w:ascii="Arial" w:hAnsi="Arial" w:cs="Arial"/>
          <w:sz w:val="24"/>
          <w:szCs w:val="24"/>
        </w:rPr>
        <w:t>UIE</w:t>
      </w:r>
      <w:r w:rsidR="008C5018" w:rsidRPr="00AB398E">
        <w:rPr>
          <w:rFonts w:ascii="Arial" w:hAnsi="Arial" w:cs="Arial"/>
          <w:sz w:val="24"/>
          <w:szCs w:val="24"/>
        </w:rPr>
        <w:t xml:space="preserve">, la verificación de que los aspirantes cumplan con los requisitos señalados en el artículo 178 del </w:t>
      </w:r>
      <w:r w:rsidR="00D80164" w:rsidRPr="00AB398E">
        <w:rPr>
          <w:rFonts w:ascii="Arial" w:hAnsi="Arial" w:cs="Arial"/>
          <w:sz w:val="24"/>
          <w:szCs w:val="24"/>
        </w:rPr>
        <w:t>Código</w:t>
      </w:r>
      <w:r w:rsidR="008C5018" w:rsidRPr="00AB398E">
        <w:rPr>
          <w:rFonts w:ascii="Arial" w:hAnsi="Arial" w:cs="Arial"/>
          <w:sz w:val="24"/>
          <w:szCs w:val="24"/>
        </w:rPr>
        <w:t xml:space="preserve"> y en</w:t>
      </w:r>
      <w:r w:rsidR="00100FDC" w:rsidRPr="00AB398E">
        <w:rPr>
          <w:rFonts w:ascii="Arial" w:hAnsi="Arial" w:cs="Arial"/>
          <w:sz w:val="24"/>
          <w:szCs w:val="24"/>
        </w:rPr>
        <w:t xml:space="preserve"> el Reglamento</w:t>
      </w:r>
      <w:r w:rsidR="00147808" w:rsidRPr="00AB398E">
        <w:rPr>
          <w:rFonts w:ascii="Arial" w:hAnsi="Arial" w:cs="Arial"/>
          <w:sz w:val="24"/>
          <w:szCs w:val="24"/>
        </w:rPr>
        <w:t>;</w:t>
      </w:r>
      <w:r w:rsidR="008C5018" w:rsidRPr="00AB398E">
        <w:rPr>
          <w:rFonts w:ascii="Arial" w:hAnsi="Arial" w:cs="Arial"/>
          <w:sz w:val="24"/>
          <w:szCs w:val="24"/>
        </w:rPr>
        <w:t xml:space="preserve"> además solicitará </w:t>
      </w:r>
      <w:r w:rsidR="00B804B2" w:rsidRPr="00AB398E">
        <w:rPr>
          <w:rFonts w:ascii="Arial" w:hAnsi="Arial" w:cs="Arial"/>
          <w:sz w:val="24"/>
          <w:szCs w:val="24"/>
        </w:rPr>
        <w:t xml:space="preserve">a la Vocalía Ejecutiva </w:t>
      </w:r>
      <w:r w:rsidR="008C5018" w:rsidRPr="00AB398E">
        <w:rPr>
          <w:rFonts w:ascii="Arial" w:hAnsi="Arial" w:cs="Arial"/>
          <w:sz w:val="24"/>
          <w:szCs w:val="24"/>
        </w:rPr>
        <w:t xml:space="preserve">de la Junta Local Ejecutiva del INE en el Estado de México, valide e informe si los aspirantes se encuentran inscritos en el Registro Federal de Electores y cuentan con </w:t>
      </w:r>
      <w:r w:rsidR="004461F3" w:rsidRPr="00AB398E">
        <w:rPr>
          <w:rFonts w:ascii="Arial" w:hAnsi="Arial" w:cs="Arial"/>
          <w:sz w:val="24"/>
          <w:szCs w:val="24"/>
        </w:rPr>
        <w:t>c</w:t>
      </w:r>
      <w:r w:rsidR="008C5018" w:rsidRPr="00AB398E">
        <w:rPr>
          <w:rFonts w:ascii="Arial" w:hAnsi="Arial" w:cs="Arial"/>
          <w:sz w:val="24"/>
          <w:szCs w:val="24"/>
        </w:rPr>
        <w:t xml:space="preserve">redencial para </w:t>
      </w:r>
      <w:r w:rsidR="008C5018" w:rsidRPr="00693FF3">
        <w:rPr>
          <w:rFonts w:ascii="Arial" w:hAnsi="Arial" w:cs="Arial"/>
          <w:sz w:val="24"/>
          <w:szCs w:val="24"/>
        </w:rPr>
        <w:t>votar vigente</w:t>
      </w:r>
      <w:r w:rsidR="00030646" w:rsidRPr="00693FF3">
        <w:rPr>
          <w:rFonts w:ascii="Arial" w:hAnsi="Arial" w:cs="Arial"/>
          <w:sz w:val="24"/>
          <w:szCs w:val="24"/>
        </w:rPr>
        <w:t>, así como no desempeñar ni haber desempeñado cargo de dirección nacional, estatal o municipal en algún partido en los cuatro años anteriores a la designación</w:t>
      </w:r>
      <w:r w:rsidR="00147808" w:rsidRPr="00693FF3">
        <w:rPr>
          <w:rFonts w:ascii="Arial" w:hAnsi="Arial" w:cs="Arial"/>
          <w:sz w:val="24"/>
          <w:szCs w:val="24"/>
        </w:rPr>
        <w:t>,</w:t>
      </w:r>
      <w:r w:rsidR="008C5018" w:rsidRPr="00693FF3">
        <w:rPr>
          <w:rFonts w:ascii="Arial" w:hAnsi="Arial" w:cs="Arial"/>
          <w:sz w:val="24"/>
          <w:szCs w:val="24"/>
        </w:rPr>
        <w:t xml:space="preserve"> la verificación de </w:t>
      </w:r>
      <w:r w:rsidR="00147808" w:rsidRPr="00693FF3">
        <w:rPr>
          <w:rFonts w:ascii="Arial" w:hAnsi="Arial" w:cs="Arial"/>
          <w:sz w:val="24"/>
          <w:szCs w:val="24"/>
        </w:rPr>
        <w:t xml:space="preserve">que </w:t>
      </w:r>
      <w:r w:rsidR="008C5018" w:rsidRPr="00693FF3">
        <w:rPr>
          <w:rFonts w:ascii="Arial" w:hAnsi="Arial" w:cs="Arial"/>
          <w:sz w:val="24"/>
          <w:szCs w:val="24"/>
        </w:rPr>
        <w:t xml:space="preserve">no fueron candidatas o candidatos a cargos de elección popular en procesos electorales federales y locales en la entidad, en los últimos cuatro años. Las solicitudes respectivas se realizarán a más tardar el </w:t>
      </w:r>
      <w:r w:rsidR="00F7076B">
        <w:rPr>
          <w:rFonts w:ascii="Arial" w:hAnsi="Arial" w:cs="Arial"/>
          <w:b/>
          <w:sz w:val="24"/>
          <w:szCs w:val="24"/>
        </w:rPr>
        <w:t>10</w:t>
      </w:r>
      <w:r w:rsidR="008C5018" w:rsidRPr="00693FF3">
        <w:rPr>
          <w:rFonts w:ascii="Arial" w:hAnsi="Arial" w:cs="Arial"/>
          <w:b/>
          <w:sz w:val="24"/>
          <w:szCs w:val="24"/>
        </w:rPr>
        <w:t xml:space="preserve"> de</w:t>
      </w:r>
      <w:r w:rsidR="00E92EF3" w:rsidRPr="00693FF3">
        <w:rPr>
          <w:rFonts w:ascii="Arial" w:hAnsi="Arial" w:cs="Arial"/>
          <w:b/>
          <w:sz w:val="24"/>
          <w:szCs w:val="24"/>
        </w:rPr>
        <w:t xml:space="preserve"> octubre</w:t>
      </w:r>
      <w:r w:rsidR="00781407" w:rsidRPr="00693FF3">
        <w:rPr>
          <w:rFonts w:ascii="Arial" w:hAnsi="Arial" w:cs="Arial"/>
          <w:b/>
          <w:sz w:val="24"/>
          <w:szCs w:val="24"/>
        </w:rPr>
        <w:t xml:space="preserve"> de 2017</w:t>
      </w:r>
      <w:r w:rsidR="008C5018" w:rsidRPr="00693FF3">
        <w:rPr>
          <w:rFonts w:ascii="Arial" w:hAnsi="Arial" w:cs="Arial"/>
          <w:b/>
          <w:sz w:val="24"/>
          <w:szCs w:val="24"/>
        </w:rPr>
        <w:t>.</w:t>
      </w:r>
    </w:p>
    <w:p w:rsidR="004E7C19" w:rsidRPr="00693FF3" w:rsidRDefault="004E7C19" w:rsidP="008C5018">
      <w:pPr>
        <w:spacing w:after="0"/>
        <w:jc w:val="both"/>
        <w:rPr>
          <w:rFonts w:ascii="Arial" w:hAnsi="Arial" w:cs="Arial"/>
          <w:sz w:val="24"/>
          <w:szCs w:val="24"/>
        </w:rPr>
      </w:pPr>
    </w:p>
    <w:p w:rsidR="00926C35" w:rsidRPr="00693FF3" w:rsidRDefault="00926C35" w:rsidP="008C5018">
      <w:pPr>
        <w:spacing w:after="0"/>
        <w:jc w:val="both"/>
        <w:rPr>
          <w:rFonts w:ascii="Arial" w:hAnsi="Arial" w:cs="Arial"/>
          <w:sz w:val="24"/>
          <w:szCs w:val="24"/>
        </w:rPr>
      </w:pPr>
    </w:p>
    <w:p w:rsidR="008C5018" w:rsidRPr="00693FF3" w:rsidRDefault="004461F3" w:rsidP="004461F3">
      <w:pPr>
        <w:spacing w:after="0"/>
        <w:ind w:left="709"/>
        <w:jc w:val="both"/>
        <w:rPr>
          <w:rFonts w:ascii="Arial" w:hAnsi="Arial" w:cs="Arial"/>
          <w:b/>
          <w:color w:val="FFFFFF" w:themeColor="background1"/>
          <w:sz w:val="24"/>
          <w:szCs w:val="24"/>
        </w:rPr>
      </w:pPr>
      <w:r w:rsidRPr="00693FF3">
        <w:rPr>
          <w:rFonts w:ascii="Arial" w:hAnsi="Arial" w:cs="Arial"/>
          <w:b/>
          <w:color w:val="FFFFFF" w:themeColor="background1"/>
          <w:sz w:val="24"/>
          <w:szCs w:val="24"/>
          <w:highlight w:val="darkMagenta"/>
        </w:rPr>
        <w:t>6.3.3 I</w:t>
      </w:r>
      <w:r w:rsidR="008567DC" w:rsidRPr="00693FF3">
        <w:rPr>
          <w:rFonts w:ascii="Arial" w:hAnsi="Arial" w:cs="Arial"/>
          <w:b/>
          <w:color w:val="FFFFFF" w:themeColor="background1"/>
          <w:sz w:val="24"/>
          <w:szCs w:val="24"/>
          <w:highlight w:val="darkMagenta"/>
        </w:rPr>
        <w:t>ntegración de la lista de</w:t>
      </w:r>
      <w:r w:rsidR="008C5018" w:rsidRPr="00693FF3">
        <w:rPr>
          <w:rFonts w:ascii="Arial" w:hAnsi="Arial" w:cs="Arial"/>
          <w:b/>
          <w:color w:val="FFFFFF" w:themeColor="background1"/>
          <w:sz w:val="24"/>
          <w:szCs w:val="24"/>
          <w:highlight w:val="darkMagenta"/>
        </w:rPr>
        <w:t xml:space="preserve"> aspirantes</w:t>
      </w:r>
      <w:r w:rsidR="00147808" w:rsidRPr="00693FF3">
        <w:rPr>
          <w:rFonts w:ascii="Arial" w:hAnsi="Arial" w:cs="Arial"/>
          <w:b/>
          <w:color w:val="FFFFFF" w:themeColor="background1"/>
          <w:sz w:val="24"/>
          <w:szCs w:val="24"/>
          <w:highlight w:val="darkMagenta"/>
        </w:rPr>
        <w:t xml:space="preserve"> que cumplen</w:t>
      </w:r>
      <w:r w:rsidR="008C5018" w:rsidRPr="00693FF3">
        <w:rPr>
          <w:rFonts w:ascii="Arial" w:hAnsi="Arial" w:cs="Arial"/>
          <w:b/>
          <w:color w:val="FFFFFF" w:themeColor="background1"/>
          <w:sz w:val="24"/>
          <w:szCs w:val="24"/>
          <w:highlight w:val="darkMagenta"/>
        </w:rPr>
        <w:t xml:space="preserve"> con</w:t>
      </w:r>
      <w:r w:rsidR="00147808" w:rsidRPr="00693FF3">
        <w:rPr>
          <w:rFonts w:ascii="Arial" w:hAnsi="Arial" w:cs="Arial"/>
          <w:b/>
          <w:color w:val="FFFFFF" w:themeColor="background1"/>
          <w:sz w:val="24"/>
          <w:szCs w:val="24"/>
          <w:highlight w:val="darkMagenta"/>
        </w:rPr>
        <w:t xml:space="preserve"> la totalidad de los requisitos</w:t>
      </w:r>
      <w:r w:rsidR="00E975C0" w:rsidRPr="00693FF3">
        <w:rPr>
          <w:rFonts w:ascii="Arial" w:hAnsi="Arial" w:cs="Arial"/>
          <w:b/>
          <w:color w:val="FFFFFF" w:themeColor="background1"/>
          <w:sz w:val="24"/>
          <w:szCs w:val="24"/>
          <w:highlight w:val="darkMagenta"/>
        </w:rPr>
        <w:t xml:space="preserve"> </w:t>
      </w:r>
    </w:p>
    <w:p w:rsidR="008C5018" w:rsidRPr="00693FF3" w:rsidRDefault="008C5018" w:rsidP="008C5018">
      <w:pPr>
        <w:spacing w:after="0"/>
        <w:jc w:val="both"/>
        <w:rPr>
          <w:rFonts w:ascii="Arial" w:hAnsi="Arial" w:cs="Arial"/>
          <w:sz w:val="24"/>
          <w:szCs w:val="24"/>
        </w:rPr>
      </w:pPr>
    </w:p>
    <w:p w:rsidR="008C5018" w:rsidRPr="00693FF3" w:rsidRDefault="008C5018" w:rsidP="008C5018">
      <w:pPr>
        <w:spacing w:after="0"/>
        <w:jc w:val="both"/>
        <w:rPr>
          <w:rFonts w:ascii="Arial" w:hAnsi="Arial" w:cs="Arial"/>
          <w:sz w:val="24"/>
          <w:szCs w:val="24"/>
        </w:rPr>
      </w:pPr>
      <w:r w:rsidRPr="00693FF3">
        <w:rPr>
          <w:rFonts w:ascii="Arial" w:hAnsi="Arial" w:cs="Arial"/>
          <w:sz w:val="24"/>
          <w:szCs w:val="24"/>
        </w:rPr>
        <w:t>U</w:t>
      </w:r>
      <w:r w:rsidR="00147808" w:rsidRPr="00693FF3">
        <w:rPr>
          <w:rFonts w:ascii="Arial" w:hAnsi="Arial" w:cs="Arial"/>
          <w:sz w:val="24"/>
          <w:szCs w:val="24"/>
        </w:rPr>
        <w:t>na vez terminada la etapa de v</w:t>
      </w:r>
      <w:r w:rsidRPr="00693FF3">
        <w:rPr>
          <w:rFonts w:ascii="Arial" w:hAnsi="Arial" w:cs="Arial"/>
          <w:sz w:val="24"/>
          <w:szCs w:val="24"/>
        </w:rPr>
        <w:t xml:space="preserve">alidación de la información </w:t>
      </w:r>
      <w:r w:rsidRPr="00AB398E">
        <w:rPr>
          <w:rFonts w:ascii="Arial" w:hAnsi="Arial" w:cs="Arial"/>
          <w:sz w:val="24"/>
          <w:szCs w:val="24"/>
        </w:rPr>
        <w:t xml:space="preserve">capturada en el </w:t>
      </w:r>
      <w:r w:rsidR="004461F3" w:rsidRPr="00AB398E">
        <w:rPr>
          <w:rFonts w:ascii="Arial" w:hAnsi="Arial" w:cs="Arial"/>
          <w:sz w:val="24"/>
          <w:szCs w:val="24"/>
        </w:rPr>
        <w:t>s</w:t>
      </w:r>
      <w:r w:rsidRPr="00AB398E">
        <w:rPr>
          <w:rFonts w:ascii="Arial" w:hAnsi="Arial" w:cs="Arial"/>
          <w:sz w:val="24"/>
          <w:szCs w:val="24"/>
        </w:rPr>
        <w:t xml:space="preserve">istema de </w:t>
      </w:r>
      <w:r w:rsidR="004461F3" w:rsidRPr="00AB398E">
        <w:rPr>
          <w:rFonts w:ascii="Arial" w:hAnsi="Arial" w:cs="Arial"/>
          <w:sz w:val="24"/>
          <w:szCs w:val="24"/>
        </w:rPr>
        <w:t>a</w:t>
      </w:r>
      <w:r w:rsidRPr="00AB398E">
        <w:rPr>
          <w:rFonts w:ascii="Arial" w:hAnsi="Arial" w:cs="Arial"/>
          <w:sz w:val="24"/>
          <w:szCs w:val="24"/>
        </w:rPr>
        <w:t>spirantes</w:t>
      </w:r>
      <w:r w:rsidR="0004264E" w:rsidRPr="00AB398E">
        <w:rPr>
          <w:rFonts w:ascii="Arial" w:hAnsi="Arial" w:cs="Arial"/>
          <w:sz w:val="24"/>
          <w:szCs w:val="24"/>
        </w:rPr>
        <w:t xml:space="preserve"> y la valoración curricular así como</w:t>
      </w:r>
      <w:r w:rsidRPr="00AB398E">
        <w:rPr>
          <w:rFonts w:ascii="Arial" w:hAnsi="Arial" w:cs="Arial"/>
          <w:sz w:val="24"/>
          <w:szCs w:val="24"/>
        </w:rPr>
        <w:t xml:space="preserve"> </w:t>
      </w:r>
      <w:r w:rsidR="0004264E" w:rsidRPr="00AB398E">
        <w:rPr>
          <w:rFonts w:ascii="Arial" w:hAnsi="Arial" w:cs="Arial"/>
          <w:sz w:val="24"/>
          <w:szCs w:val="24"/>
        </w:rPr>
        <w:t xml:space="preserve">la verificación de requisitos </w:t>
      </w:r>
      <w:r w:rsidR="00DF1CE7" w:rsidRPr="00AB398E">
        <w:rPr>
          <w:rFonts w:ascii="Arial" w:hAnsi="Arial" w:cs="Arial"/>
          <w:sz w:val="24"/>
          <w:szCs w:val="24"/>
        </w:rPr>
        <w:t>en Órganos C</w:t>
      </w:r>
      <w:r w:rsidR="0004264E" w:rsidRPr="00AB398E">
        <w:rPr>
          <w:rFonts w:ascii="Arial" w:hAnsi="Arial" w:cs="Arial"/>
          <w:sz w:val="24"/>
          <w:szCs w:val="24"/>
        </w:rPr>
        <w:t xml:space="preserve">entrales, </w:t>
      </w:r>
      <w:r w:rsidRPr="00AB398E">
        <w:rPr>
          <w:rFonts w:ascii="Arial" w:hAnsi="Arial" w:cs="Arial"/>
          <w:sz w:val="24"/>
          <w:szCs w:val="24"/>
        </w:rPr>
        <w:t xml:space="preserve">la Dirección de Organización con el apoyo de la </w:t>
      </w:r>
      <w:r w:rsidR="00913F31" w:rsidRPr="00AB398E">
        <w:rPr>
          <w:rFonts w:ascii="Arial" w:hAnsi="Arial" w:cs="Arial"/>
          <w:sz w:val="24"/>
          <w:szCs w:val="24"/>
        </w:rPr>
        <w:t>UIE</w:t>
      </w:r>
      <w:r w:rsidRPr="00AB398E">
        <w:rPr>
          <w:rFonts w:ascii="Arial" w:hAnsi="Arial" w:cs="Arial"/>
          <w:sz w:val="24"/>
          <w:szCs w:val="24"/>
        </w:rPr>
        <w:t xml:space="preserve"> integrará y remitirá a la </w:t>
      </w:r>
      <w:r w:rsidR="00E92EF3" w:rsidRPr="00AB398E">
        <w:rPr>
          <w:rFonts w:ascii="Arial" w:hAnsi="Arial" w:cs="Arial"/>
          <w:sz w:val="24"/>
          <w:szCs w:val="24"/>
        </w:rPr>
        <w:t xml:space="preserve">Presidencia de la Comisión de Organización para su conocimiento </w:t>
      </w:r>
      <w:r w:rsidRPr="00AB398E">
        <w:rPr>
          <w:rFonts w:ascii="Arial" w:hAnsi="Arial" w:cs="Arial"/>
          <w:sz w:val="24"/>
          <w:szCs w:val="24"/>
        </w:rPr>
        <w:t>la lista de aspirantes que cumplieron con la totalidad de los requisitos</w:t>
      </w:r>
      <w:r w:rsidR="00E975C0" w:rsidRPr="00AB398E">
        <w:rPr>
          <w:rFonts w:ascii="Arial" w:hAnsi="Arial" w:cs="Arial"/>
          <w:sz w:val="24"/>
          <w:szCs w:val="24"/>
        </w:rPr>
        <w:t xml:space="preserve"> legales</w:t>
      </w:r>
      <w:r w:rsidRPr="00AB398E">
        <w:rPr>
          <w:rFonts w:ascii="Arial" w:hAnsi="Arial" w:cs="Arial"/>
          <w:sz w:val="24"/>
          <w:szCs w:val="24"/>
        </w:rPr>
        <w:t xml:space="preserve">, ordenada por </w:t>
      </w:r>
      <w:r w:rsidR="00BF38D9" w:rsidRPr="00AB398E">
        <w:rPr>
          <w:rFonts w:ascii="Arial" w:hAnsi="Arial" w:cs="Arial"/>
          <w:sz w:val="24"/>
          <w:szCs w:val="24"/>
        </w:rPr>
        <w:t>sede</w:t>
      </w:r>
      <w:r w:rsidRPr="00AB398E">
        <w:rPr>
          <w:rFonts w:ascii="Arial" w:hAnsi="Arial" w:cs="Arial"/>
          <w:sz w:val="24"/>
          <w:szCs w:val="24"/>
        </w:rPr>
        <w:t>, muni</w:t>
      </w:r>
      <w:r w:rsidR="00BF38D9" w:rsidRPr="00AB398E">
        <w:rPr>
          <w:rFonts w:ascii="Arial" w:hAnsi="Arial" w:cs="Arial"/>
          <w:sz w:val="24"/>
          <w:szCs w:val="24"/>
        </w:rPr>
        <w:t xml:space="preserve">cipio, </w:t>
      </w:r>
      <w:r w:rsidR="00F7076B" w:rsidRPr="00AB398E">
        <w:rPr>
          <w:rFonts w:ascii="Arial" w:hAnsi="Arial" w:cs="Arial"/>
          <w:sz w:val="24"/>
          <w:szCs w:val="24"/>
        </w:rPr>
        <w:t xml:space="preserve">sexo </w:t>
      </w:r>
      <w:r w:rsidR="00BF38D9" w:rsidRPr="00AB398E">
        <w:rPr>
          <w:rFonts w:ascii="Arial" w:hAnsi="Arial" w:cs="Arial"/>
          <w:sz w:val="24"/>
          <w:szCs w:val="24"/>
        </w:rPr>
        <w:t>y alfabéticamente</w:t>
      </w:r>
      <w:r w:rsidRPr="00AB398E">
        <w:rPr>
          <w:rFonts w:ascii="Arial" w:hAnsi="Arial" w:cs="Arial"/>
          <w:sz w:val="24"/>
          <w:szCs w:val="24"/>
        </w:rPr>
        <w:t xml:space="preserve"> considerando el primer apellido de los aspirantes</w:t>
      </w:r>
      <w:r w:rsidR="00A82279" w:rsidRPr="00AB398E">
        <w:rPr>
          <w:rFonts w:ascii="Arial" w:hAnsi="Arial" w:cs="Arial"/>
          <w:sz w:val="24"/>
          <w:szCs w:val="24"/>
        </w:rPr>
        <w:t>,</w:t>
      </w:r>
      <w:r w:rsidRPr="00AB398E">
        <w:rPr>
          <w:rFonts w:ascii="Arial" w:hAnsi="Arial" w:cs="Arial"/>
          <w:sz w:val="24"/>
          <w:szCs w:val="24"/>
        </w:rPr>
        <w:t xml:space="preserve"> a más tardar el </w:t>
      </w:r>
      <w:r w:rsidR="009A72FA" w:rsidRPr="00AB398E">
        <w:rPr>
          <w:rFonts w:ascii="Arial" w:hAnsi="Arial" w:cs="Arial"/>
          <w:b/>
          <w:sz w:val="24"/>
          <w:szCs w:val="24"/>
        </w:rPr>
        <w:t>16</w:t>
      </w:r>
      <w:r w:rsidR="00781407" w:rsidRPr="00AB398E">
        <w:rPr>
          <w:rFonts w:ascii="Arial" w:hAnsi="Arial" w:cs="Arial"/>
          <w:b/>
          <w:sz w:val="24"/>
          <w:szCs w:val="24"/>
        </w:rPr>
        <w:t xml:space="preserve"> de octubre de 2017</w:t>
      </w:r>
      <w:r w:rsidR="00497342" w:rsidRPr="00AB398E">
        <w:rPr>
          <w:rFonts w:ascii="Arial" w:hAnsi="Arial" w:cs="Arial"/>
          <w:sz w:val="24"/>
          <w:szCs w:val="24"/>
        </w:rPr>
        <w:t xml:space="preserve"> y la entregará a la Unidad Técnica, para que integre los listados por sede </w:t>
      </w:r>
      <w:r w:rsidR="00497342" w:rsidRPr="00693FF3">
        <w:rPr>
          <w:rFonts w:ascii="Arial" w:hAnsi="Arial" w:cs="Arial"/>
          <w:sz w:val="24"/>
          <w:szCs w:val="24"/>
        </w:rPr>
        <w:t>y grupo de los aspirantes que presentarán la evaluación de conocimientos y la entrevista escrita</w:t>
      </w:r>
      <w:r w:rsidR="0068535D" w:rsidRPr="00693FF3">
        <w:rPr>
          <w:rFonts w:ascii="Arial" w:hAnsi="Arial" w:cs="Arial"/>
          <w:sz w:val="24"/>
          <w:szCs w:val="24"/>
        </w:rPr>
        <w:t xml:space="preserve">, lo anterior con fundamento en lo señalado en el </w:t>
      </w:r>
      <w:r w:rsidR="0079196E" w:rsidRPr="00693FF3">
        <w:rPr>
          <w:rFonts w:ascii="Arial" w:hAnsi="Arial" w:cs="Arial"/>
          <w:sz w:val="24"/>
          <w:szCs w:val="24"/>
        </w:rPr>
        <w:t xml:space="preserve">artículo 20 </w:t>
      </w:r>
      <w:r w:rsidR="00BF38D9" w:rsidRPr="00693FF3">
        <w:rPr>
          <w:rFonts w:ascii="Arial" w:hAnsi="Arial" w:cs="Arial"/>
          <w:sz w:val="24"/>
          <w:szCs w:val="24"/>
        </w:rPr>
        <w:t xml:space="preserve">numeral 1 </w:t>
      </w:r>
      <w:r w:rsidR="0079196E" w:rsidRPr="00693FF3">
        <w:rPr>
          <w:rFonts w:ascii="Arial" w:hAnsi="Arial" w:cs="Arial"/>
          <w:sz w:val="24"/>
          <w:szCs w:val="24"/>
        </w:rPr>
        <w:t xml:space="preserve">inciso d) </w:t>
      </w:r>
      <w:r w:rsidR="00BF38D9" w:rsidRPr="00693FF3">
        <w:rPr>
          <w:rFonts w:ascii="Arial" w:hAnsi="Arial" w:cs="Arial"/>
          <w:sz w:val="24"/>
          <w:szCs w:val="24"/>
        </w:rPr>
        <w:t>fracción</w:t>
      </w:r>
      <w:r w:rsidR="0079196E" w:rsidRPr="00693FF3">
        <w:rPr>
          <w:rFonts w:ascii="Arial" w:hAnsi="Arial" w:cs="Arial"/>
          <w:sz w:val="24"/>
          <w:szCs w:val="24"/>
        </w:rPr>
        <w:t xml:space="preserve"> III</w:t>
      </w:r>
      <w:r w:rsidR="005B665D" w:rsidRPr="00693FF3">
        <w:rPr>
          <w:rFonts w:ascii="Arial" w:hAnsi="Arial" w:cs="Arial"/>
          <w:sz w:val="24"/>
          <w:szCs w:val="24"/>
        </w:rPr>
        <w:t xml:space="preserve"> del Reglamento</w:t>
      </w:r>
      <w:r w:rsidR="008C7955" w:rsidRPr="00693FF3">
        <w:rPr>
          <w:rFonts w:ascii="Arial" w:hAnsi="Arial" w:cs="Arial"/>
          <w:sz w:val="24"/>
          <w:szCs w:val="24"/>
        </w:rPr>
        <w:t>.</w:t>
      </w:r>
    </w:p>
    <w:p w:rsidR="008C7955" w:rsidRPr="00693FF3" w:rsidRDefault="008C7955" w:rsidP="008C5018">
      <w:pPr>
        <w:spacing w:after="0"/>
        <w:jc w:val="both"/>
        <w:rPr>
          <w:rFonts w:ascii="Arial" w:hAnsi="Arial" w:cs="Arial"/>
          <w:sz w:val="24"/>
          <w:szCs w:val="24"/>
        </w:rPr>
      </w:pPr>
    </w:p>
    <w:p w:rsidR="008C5018" w:rsidRPr="00693FF3" w:rsidRDefault="008C5018" w:rsidP="008C5018">
      <w:pPr>
        <w:spacing w:after="0"/>
        <w:jc w:val="both"/>
        <w:rPr>
          <w:rFonts w:ascii="Arial" w:hAnsi="Arial" w:cs="Arial"/>
          <w:sz w:val="24"/>
          <w:szCs w:val="24"/>
        </w:rPr>
      </w:pPr>
      <w:r w:rsidRPr="00693FF3">
        <w:rPr>
          <w:rFonts w:ascii="Arial" w:hAnsi="Arial" w:cs="Arial"/>
          <w:sz w:val="24"/>
          <w:szCs w:val="24"/>
        </w:rPr>
        <w:t xml:space="preserve">La </w:t>
      </w:r>
      <w:r w:rsidR="00497342" w:rsidRPr="00693FF3">
        <w:rPr>
          <w:rFonts w:ascii="Arial" w:hAnsi="Arial" w:cs="Arial"/>
          <w:sz w:val="24"/>
          <w:szCs w:val="24"/>
        </w:rPr>
        <w:t xml:space="preserve">Presidencia de la Comisión de Organización </w:t>
      </w:r>
      <w:r w:rsidRPr="00693FF3">
        <w:rPr>
          <w:rFonts w:ascii="Arial" w:hAnsi="Arial" w:cs="Arial"/>
          <w:sz w:val="24"/>
          <w:szCs w:val="24"/>
        </w:rPr>
        <w:t xml:space="preserve">remitirá la lista de aspirantes que cumplieron con la totalidad de requisitos a </w:t>
      </w:r>
      <w:r w:rsidR="00497342" w:rsidRPr="00693FF3">
        <w:rPr>
          <w:rFonts w:ascii="Arial" w:hAnsi="Arial" w:cs="Arial"/>
          <w:sz w:val="24"/>
          <w:szCs w:val="24"/>
        </w:rPr>
        <w:t>los integrantes de la propia</w:t>
      </w:r>
      <w:r w:rsidRPr="00693FF3">
        <w:rPr>
          <w:rFonts w:ascii="Arial" w:hAnsi="Arial" w:cs="Arial"/>
          <w:sz w:val="24"/>
          <w:szCs w:val="24"/>
        </w:rPr>
        <w:t xml:space="preserve"> Comisión</w:t>
      </w:r>
      <w:r w:rsidR="00D42293" w:rsidRPr="00693FF3">
        <w:rPr>
          <w:rFonts w:ascii="Arial" w:hAnsi="Arial" w:cs="Arial"/>
          <w:sz w:val="24"/>
          <w:szCs w:val="24"/>
        </w:rPr>
        <w:t xml:space="preserve"> </w:t>
      </w:r>
      <w:r w:rsidRPr="00693FF3">
        <w:rPr>
          <w:rFonts w:ascii="Arial" w:hAnsi="Arial" w:cs="Arial"/>
          <w:sz w:val="24"/>
          <w:szCs w:val="24"/>
        </w:rPr>
        <w:t>para su conocimiento.</w:t>
      </w:r>
    </w:p>
    <w:p w:rsidR="008C5018" w:rsidRPr="00693FF3" w:rsidRDefault="008C5018" w:rsidP="008C5018">
      <w:pPr>
        <w:spacing w:after="0"/>
        <w:jc w:val="both"/>
        <w:rPr>
          <w:rFonts w:ascii="Arial" w:hAnsi="Arial" w:cs="Arial"/>
          <w:sz w:val="24"/>
          <w:szCs w:val="24"/>
        </w:rPr>
      </w:pPr>
    </w:p>
    <w:p w:rsidR="008C5018" w:rsidRPr="00693FF3" w:rsidRDefault="003968F7" w:rsidP="008C5018">
      <w:pPr>
        <w:spacing w:after="0"/>
        <w:jc w:val="both"/>
        <w:rPr>
          <w:rFonts w:ascii="Arial" w:hAnsi="Arial" w:cs="Arial"/>
          <w:sz w:val="24"/>
          <w:szCs w:val="24"/>
        </w:rPr>
      </w:pPr>
      <w:r w:rsidRPr="00693FF3">
        <w:rPr>
          <w:rFonts w:ascii="Arial" w:hAnsi="Arial" w:cs="Arial"/>
          <w:sz w:val="24"/>
          <w:szCs w:val="24"/>
          <w:lang w:eastAsia="es-MX"/>
        </w:rPr>
        <w:t>Con fundamento en el</w:t>
      </w:r>
      <w:r w:rsidR="0079196E" w:rsidRPr="00693FF3">
        <w:rPr>
          <w:rFonts w:ascii="Arial" w:hAnsi="Arial" w:cs="Arial"/>
          <w:sz w:val="24"/>
          <w:szCs w:val="24"/>
          <w:lang w:eastAsia="es-MX"/>
        </w:rPr>
        <w:t xml:space="preserve"> artículo 20 </w:t>
      </w:r>
      <w:r w:rsidR="00BF38D9" w:rsidRPr="00693FF3">
        <w:rPr>
          <w:rFonts w:ascii="Arial" w:hAnsi="Arial" w:cs="Arial"/>
          <w:sz w:val="24"/>
          <w:szCs w:val="24"/>
          <w:lang w:eastAsia="es-MX"/>
        </w:rPr>
        <w:t xml:space="preserve">numeral 1 </w:t>
      </w:r>
      <w:r w:rsidR="0079196E" w:rsidRPr="00693FF3">
        <w:rPr>
          <w:rFonts w:ascii="Arial" w:hAnsi="Arial" w:cs="Arial"/>
          <w:sz w:val="24"/>
          <w:szCs w:val="24"/>
          <w:lang w:eastAsia="es-MX"/>
        </w:rPr>
        <w:t>inciso f) del Reglamento</w:t>
      </w:r>
      <w:r w:rsidRPr="00693FF3">
        <w:rPr>
          <w:rFonts w:ascii="Arial" w:hAnsi="Arial" w:cs="Arial"/>
          <w:sz w:val="24"/>
          <w:szCs w:val="24"/>
          <w:lang w:eastAsia="es-MX"/>
        </w:rPr>
        <w:t>,</w:t>
      </w:r>
      <w:r w:rsidRPr="00693FF3">
        <w:rPr>
          <w:rFonts w:ascii="Arial" w:hAnsi="Arial" w:cs="Arial"/>
          <w:sz w:val="24"/>
          <w:szCs w:val="24"/>
        </w:rPr>
        <w:t xml:space="preserve"> </w:t>
      </w:r>
      <w:r w:rsidR="002B21D3" w:rsidRPr="00693FF3">
        <w:rPr>
          <w:rFonts w:ascii="Arial" w:hAnsi="Arial" w:cs="Arial"/>
          <w:sz w:val="24"/>
          <w:szCs w:val="24"/>
        </w:rPr>
        <w:t xml:space="preserve">las Consejeras y </w:t>
      </w:r>
      <w:r w:rsidRPr="00693FF3">
        <w:rPr>
          <w:rFonts w:ascii="Arial" w:hAnsi="Arial" w:cs="Arial"/>
          <w:sz w:val="24"/>
          <w:szCs w:val="24"/>
        </w:rPr>
        <w:t>l</w:t>
      </w:r>
      <w:r w:rsidR="00497342" w:rsidRPr="00693FF3">
        <w:rPr>
          <w:rFonts w:ascii="Arial" w:hAnsi="Arial" w:cs="Arial"/>
          <w:sz w:val="24"/>
          <w:szCs w:val="24"/>
        </w:rPr>
        <w:t>os Consejeros Electorales</w:t>
      </w:r>
      <w:r w:rsidR="00BF38D9" w:rsidRPr="00693FF3">
        <w:rPr>
          <w:rFonts w:ascii="Arial" w:hAnsi="Arial" w:cs="Arial"/>
          <w:sz w:val="24"/>
          <w:szCs w:val="24"/>
        </w:rPr>
        <w:t>,</w:t>
      </w:r>
      <w:r w:rsidR="000C3568" w:rsidRPr="00693FF3">
        <w:rPr>
          <w:rFonts w:ascii="Arial" w:hAnsi="Arial" w:cs="Arial"/>
          <w:sz w:val="24"/>
          <w:szCs w:val="24"/>
        </w:rPr>
        <w:t xml:space="preserve"> </w:t>
      </w:r>
      <w:r w:rsidR="0004264E" w:rsidRPr="009A72FA">
        <w:rPr>
          <w:rFonts w:ascii="Arial" w:hAnsi="Arial" w:cs="Arial"/>
          <w:sz w:val="24"/>
          <w:szCs w:val="24"/>
        </w:rPr>
        <w:t xml:space="preserve">con el apoyo de la </w:t>
      </w:r>
      <w:r w:rsidR="008C5018" w:rsidRPr="00693FF3">
        <w:rPr>
          <w:rFonts w:ascii="Arial" w:hAnsi="Arial" w:cs="Arial"/>
          <w:sz w:val="24"/>
          <w:szCs w:val="24"/>
        </w:rPr>
        <w:t>Dirección de Organización</w:t>
      </w:r>
      <w:r w:rsidR="009A72FA">
        <w:rPr>
          <w:rFonts w:ascii="Arial" w:hAnsi="Arial" w:cs="Arial"/>
          <w:sz w:val="24"/>
          <w:szCs w:val="24"/>
        </w:rPr>
        <w:t xml:space="preserve">, </w:t>
      </w:r>
      <w:r w:rsidR="009A72FA" w:rsidRPr="009A72FA">
        <w:rPr>
          <w:rFonts w:ascii="Arial" w:hAnsi="Arial" w:cs="Arial"/>
          <w:sz w:val="24"/>
          <w:szCs w:val="24"/>
        </w:rPr>
        <w:t xml:space="preserve">así como la Secretaría Ejecutiva </w:t>
      </w:r>
      <w:r w:rsidR="0004264E" w:rsidRPr="00693FF3">
        <w:rPr>
          <w:rFonts w:ascii="Arial" w:hAnsi="Arial" w:cs="Arial"/>
          <w:sz w:val="24"/>
          <w:szCs w:val="24"/>
        </w:rPr>
        <w:t>y</w:t>
      </w:r>
      <w:r w:rsidR="008C5018" w:rsidRPr="00693FF3">
        <w:rPr>
          <w:rFonts w:ascii="Arial" w:hAnsi="Arial" w:cs="Arial"/>
          <w:sz w:val="24"/>
          <w:szCs w:val="24"/>
        </w:rPr>
        <w:t xml:space="preserve"> de la Unidad Técnica, publicará</w:t>
      </w:r>
      <w:r w:rsidR="00497342" w:rsidRPr="00693FF3">
        <w:rPr>
          <w:rFonts w:ascii="Arial" w:hAnsi="Arial" w:cs="Arial"/>
          <w:sz w:val="24"/>
          <w:szCs w:val="24"/>
        </w:rPr>
        <w:t>n</w:t>
      </w:r>
      <w:r w:rsidR="008C5018" w:rsidRPr="00693FF3">
        <w:rPr>
          <w:rFonts w:ascii="Arial" w:hAnsi="Arial" w:cs="Arial"/>
          <w:sz w:val="24"/>
          <w:szCs w:val="24"/>
        </w:rPr>
        <w:t xml:space="preserve"> la </w:t>
      </w:r>
      <w:r w:rsidR="004461F3" w:rsidRPr="00693FF3">
        <w:rPr>
          <w:rFonts w:ascii="Arial" w:hAnsi="Arial" w:cs="Arial"/>
          <w:sz w:val="24"/>
          <w:szCs w:val="24"/>
        </w:rPr>
        <w:t>l</w:t>
      </w:r>
      <w:r w:rsidR="008C5018" w:rsidRPr="00693FF3">
        <w:rPr>
          <w:rFonts w:ascii="Arial" w:hAnsi="Arial" w:cs="Arial"/>
          <w:sz w:val="24"/>
          <w:szCs w:val="24"/>
        </w:rPr>
        <w:t xml:space="preserve">ista de </w:t>
      </w:r>
      <w:r w:rsidR="004461F3" w:rsidRPr="00693FF3">
        <w:rPr>
          <w:rFonts w:ascii="Arial" w:hAnsi="Arial" w:cs="Arial"/>
          <w:sz w:val="24"/>
          <w:szCs w:val="24"/>
        </w:rPr>
        <w:t>a</w:t>
      </w:r>
      <w:r w:rsidR="00D728BD" w:rsidRPr="00693FF3">
        <w:rPr>
          <w:rFonts w:ascii="Arial" w:hAnsi="Arial" w:cs="Arial"/>
          <w:sz w:val="24"/>
          <w:szCs w:val="24"/>
        </w:rPr>
        <w:t>spirantes ordenada</w:t>
      </w:r>
      <w:r w:rsidR="008C5018" w:rsidRPr="00693FF3">
        <w:rPr>
          <w:rFonts w:ascii="Arial" w:hAnsi="Arial" w:cs="Arial"/>
          <w:sz w:val="24"/>
          <w:szCs w:val="24"/>
        </w:rPr>
        <w:t xml:space="preserve"> por</w:t>
      </w:r>
      <w:r w:rsidR="00D728BD" w:rsidRPr="00693FF3">
        <w:rPr>
          <w:rFonts w:ascii="Arial" w:hAnsi="Arial" w:cs="Arial"/>
          <w:sz w:val="24"/>
          <w:szCs w:val="24"/>
        </w:rPr>
        <w:t xml:space="preserve"> municipio y número de control de registro</w:t>
      </w:r>
      <w:r w:rsidR="008C5018" w:rsidRPr="00693FF3">
        <w:rPr>
          <w:rFonts w:ascii="Arial" w:hAnsi="Arial" w:cs="Arial"/>
          <w:sz w:val="24"/>
          <w:szCs w:val="24"/>
        </w:rPr>
        <w:t xml:space="preserve">, que cumplieron con la totalidad de los requisitos señalados en la </w:t>
      </w:r>
      <w:r w:rsidR="00A363E1" w:rsidRPr="00693FF3">
        <w:rPr>
          <w:rFonts w:ascii="Arial" w:hAnsi="Arial" w:cs="Arial"/>
          <w:sz w:val="24"/>
          <w:szCs w:val="24"/>
        </w:rPr>
        <w:t>c</w:t>
      </w:r>
      <w:r w:rsidR="008C5018" w:rsidRPr="00693FF3">
        <w:rPr>
          <w:rFonts w:ascii="Arial" w:hAnsi="Arial" w:cs="Arial"/>
          <w:sz w:val="24"/>
          <w:szCs w:val="24"/>
        </w:rPr>
        <w:t xml:space="preserve">onvocatoria y que accederán a la etapa de la valoración de conocimientos electorales y </w:t>
      </w:r>
      <w:r w:rsidR="007C67E4" w:rsidRPr="00693FF3">
        <w:rPr>
          <w:rFonts w:ascii="Arial" w:hAnsi="Arial" w:cs="Arial"/>
          <w:sz w:val="24"/>
          <w:szCs w:val="24"/>
        </w:rPr>
        <w:t xml:space="preserve">la </w:t>
      </w:r>
      <w:r w:rsidR="008C5018" w:rsidRPr="00693FF3">
        <w:rPr>
          <w:rFonts w:ascii="Arial" w:hAnsi="Arial" w:cs="Arial"/>
          <w:sz w:val="24"/>
          <w:szCs w:val="24"/>
        </w:rPr>
        <w:t xml:space="preserve">entrevista escrita, así como la fecha, hora y </w:t>
      </w:r>
      <w:r w:rsidR="003C6268" w:rsidRPr="00693FF3">
        <w:rPr>
          <w:rFonts w:ascii="Arial" w:hAnsi="Arial" w:cs="Arial"/>
          <w:sz w:val="24"/>
          <w:szCs w:val="24"/>
        </w:rPr>
        <w:t>los domicilios</w:t>
      </w:r>
      <w:r w:rsidR="00C46008" w:rsidRPr="00693FF3">
        <w:rPr>
          <w:rFonts w:ascii="Arial" w:hAnsi="Arial" w:cs="Arial"/>
          <w:sz w:val="24"/>
          <w:szCs w:val="24"/>
        </w:rPr>
        <w:t xml:space="preserve"> de las </w:t>
      </w:r>
      <w:r w:rsidR="00527DD1" w:rsidRPr="00693FF3">
        <w:rPr>
          <w:rFonts w:ascii="Arial" w:hAnsi="Arial" w:cs="Arial"/>
          <w:sz w:val="24"/>
          <w:szCs w:val="24"/>
        </w:rPr>
        <w:t>i</w:t>
      </w:r>
      <w:r w:rsidR="00C46008" w:rsidRPr="00693FF3">
        <w:rPr>
          <w:rFonts w:ascii="Arial" w:hAnsi="Arial" w:cs="Arial"/>
          <w:sz w:val="24"/>
          <w:szCs w:val="24"/>
        </w:rPr>
        <w:t xml:space="preserve">nstituciones </w:t>
      </w:r>
      <w:r w:rsidR="00527DD1" w:rsidRPr="00693FF3">
        <w:rPr>
          <w:rFonts w:ascii="Arial" w:hAnsi="Arial" w:cs="Arial"/>
          <w:sz w:val="24"/>
          <w:szCs w:val="24"/>
        </w:rPr>
        <w:t>e</w:t>
      </w:r>
      <w:r w:rsidR="008C5018" w:rsidRPr="00693FF3">
        <w:rPr>
          <w:rFonts w:ascii="Arial" w:hAnsi="Arial" w:cs="Arial"/>
          <w:sz w:val="24"/>
          <w:szCs w:val="24"/>
        </w:rPr>
        <w:t xml:space="preserve">ducativas donde </w:t>
      </w:r>
      <w:r w:rsidR="008C5018" w:rsidRPr="00693FF3">
        <w:rPr>
          <w:rFonts w:ascii="Arial" w:hAnsi="Arial" w:cs="Arial"/>
          <w:sz w:val="24"/>
          <w:szCs w:val="24"/>
        </w:rPr>
        <w:lastRenderedPageBreak/>
        <w:t>se realizarán.</w:t>
      </w:r>
      <w:r w:rsidR="00A363E1" w:rsidRPr="00693FF3">
        <w:rPr>
          <w:rFonts w:ascii="Arial" w:hAnsi="Arial" w:cs="Arial"/>
          <w:sz w:val="24"/>
          <w:szCs w:val="24"/>
        </w:rPr>
        <w:t xml:space="preserve"> La </w:t>
      </w:r>
      <w:r w:rsidR="00A363E1" w:rsidRPr="00AB398E">
        <w:rPr>
          <w:rFonts w:ascii="Arial" w:hAnsi="Arial" w:cs="Arial"/>
          <w:sz w:val="24"/>
          <w:szCs w:val="24"/>
        </w:rPr>
        <w:t xml:space="preserve">publicación se realizará del </w:t>
      </w:r>
      <w:r w:rsidR="009A72FA" w:rsidRPr="00AB398E">
        <w:rPr>
          <w:rFonts w:ascii="Arial" w:hAnsi="Arial" w:cs="Arial"/>
          <w:b/>
          <w:sz w:val="24"/>
          <w:szCs w:val="24"/>
        </w:rPr>
        <w:t>17</w:t>
      </w:r>
      <w:r w:rsidR="00A363E1" w:rsidRPr="00AB398E">
        <w:rPr>
          <w:rFonts w:ascii="Arial" w:hAnsi="Arial" w:cs="Arial"/>
          <w:b/>
          <w:sz w:val="24"/>
          <w:szCs w:val="24"/>
        </w:rPr>
        <w:t xml:space="preserve"> </w:t>
      </w:r>
      <w:r w:rsidR="00A62A24" w:rsidRPr="00AB398E">
        <w:rPr>
          <w:rFonts w:ascii="Arial" w:hAnsi="Arial" w:cs="Arial"/>
          <w:b/>
          <w:sz w:val="24"/>
          <w:szCs w:val="24"/>
        </w:rPr>
        <w:t xml:space="preserve">al </w:t>
      </w:r>
      <w:r w:rsidR="009A72FA" w:rsidRPr="00AB398E">
        <w:rPr>
          <w:rFonts w:ascii="Arial" w:hAnsi="Arial" w:cs="Arial"/>
          <w:b/>
          <w:sz w:val="24"/>
          <w:szCs w:val="24"/>
        </w:rPr>
        <w:t>21</w:t>
      </w:r>
      <w:r w:rsidR="00A62A24" w:rsidRPr="00AB398E">
        <w:rPr>
          <w:rFonts w:ascii="Arial" w:hAnsi="Arial" w:cs="Arial"/>
          <w:b/>
          <w:sz w:val="24"/>
          <w:szCs w:val="24"/>
        </w:rPr>
        <w:t xml:space="preserve"> </w:t>
      </w:r>
      <w:r w:rsidR="00781407" w:rsidRPr="00AB398E">
        <w:rPr>
          <w:rFonts w:ascii="Arial" w:hAnsi="Arial" w:cs="Arial"/>
          <w:b/>
          <w:sz w:val="24"/>
          <w:szCs w:val="24"/>
        </w:rPr>
        <w:t>de octubre de 2017</w:t>
      </w:r>
      <w:r w:rsidR="00A363E1" w:rsidRPr="00AB398E">
        <w:rPr>
          <w:rFonts w:ascii="Arial" w:hAnsi="Arial" w:cs="Arial"/>
          <w:sz w:val="24"/>
          <w:szCs w:val="24"/>
        </w:rPr>
        <w:t xml:space="preserve"> en la pág</w:t>
      </w:r>
      <w:r w:rsidR="004A28E7" w:rsidRPr="00AB398E">
        <w:rPr>
          <w:rFonts w:ascii="Arial" w:hAnsi="Arial" w:cs="Arial"/>
          <w:sz w:val="24"/>
          <w:szCs w:val="24"/>
        </w:rPr>
        <w:t xml:space="preserve">ina electrónica del IEEM </w:t>
      </w:r>
      <w:r w:rsidR="00497342" w:rsidRPr="00AB398E">
        <w:rPr>
          <w:rFonts w:ascii="Arial" w:hAnsi="Arial" w:cs="Arial"/>
          <w:sz w:val="24"/>
          <w:szCs w:val="24"/>
          <w:u w:val="single"/>
        </w:rPr>
        <w:t>www. i</w:t>
      </w:r>
      <w:r w:rsidR="004A28E7" w:rsidRPr="00AB398E">
        <w:rPr>
          <w:rFonts w:ascii="Arial" w:hAnsi="Arial" w:cs="Arial"/>
          <w:sz w:val="24"/>
          <w:szCs w:val="24"/>
          <w:u w:val="single"/>
        </w:rPr>
        <w:t>eem.org.mx</w:t>
      </w:r>
    </w:p>
    <w:p w:rsidR="008C5018" w:rsidRPr="00693FF3" w:rsidRDefault="008C5018" w:rsidP="008C5018">
      <w:pPr>
        <w:spacing w:after="0"/>
        <w:rPr>
          <w:rFonts w:ascii="Arial" w:hAnsi="Arial" w:cs="Arial"/>
          <w:sz w:val="24"/>
          <w:szCs w:val="24"/>
        </w:rPr>
      </w:pPr>
    </w:p>
    <w:p w:rsidR="00DA25E6" w:rsidRPr="00693FF3" w:rsidRDefault="00DA25E6" w:rsidP="008C5018">
      <w:pPr>
        <w:spacing w:after="0"/>
        <w:rPr>
          <w:rFonts w:ascii="Arial" w:hAnsi="Arial" w:cs="Arial"/>
          <w:sz w:val="24"/>
          <w:szCs w:val="24"/>
        </w:rPr>
      </w:pPr>
    </w:p>
    <w:p w:rsidR="005D0E34" w:rsidRPr="00693FF3" w:rsidRDefault="005D0E34" w:rsidP="008C5018">
      <w:pPr>
        <w:spacing w:after="0"/>
        <w:rPr>
          <w:rFonts w:ascii="Arial" w:hAnsi="Arial" w:cs="Arial"/>
          <w:sz w:val="24"/>
          <w:szCs w:val="24"/>
        </w:rPr>
      </w:pPr>
    </w:p>
    <w:p w:rsidR="00A62A24" w:rsidRPr="00693FF3" w:rsidRDefault="00A363E1" w:rsidP="001E71B4">
      <w:pPr>
        <w:spacing w:after="0"/>
        <w:ind w:left="284"/>
        <w:jc w:val="both"/>
        <w:rPr>
          <w:rFonts w:ascii="Arial" w:hAnsi="Arial" w:cs="Arial"/>
          <w:b/>
          <w:color w:val="FFFFFF" w:themeColor="background1"/>
          <w:sz w:val="24"/>
          <w:szCs w:val="24"/>
          <w:highlight w:val="darkMagenta"/>
        </w:rPr>
      </w:pPr>
      <w:r w:rsidRPr="00693FF3">
        <w:rPr>
          <w:rFonts w:ascii="Arial" w:hAnsi="Arial" w:cs="Arial"/>
          <w:b/>
          <w:color w:val="FFFFFF" w:themeColor="background1"/>
          <w:sz w:val="24"/>
          <w:szCs w:val="24"/>
          <w:highlight w:val="darkMagenta"/>
        </w:rPr>
        <w:t xml:space="preserve">6.4 </w:t>
      </w:r>
      <w:r w:rsidR="00A62A24" w:rsidRPr="00693FF3">
        <w:rPr>
          <w:rFonts w:ascii="Arial" w:hAnsi="Arial" w:cs="Arial"/>
          <w:b/>
          <w:color w:val="FFFFFF" w:themeColor="background1"/>
          <w:sz w:val="24"/>
          <w:szCs w:val="24"/>
          <w:highlight w:val="darkMagenta"/>
        </w:rPr>
        <w:t>Valoración de conocimientos</w:t>
      </w:r>
      <w:r w:rsidR="001A2622" w:rsidRPr="00693FF3">
        <w:rPr>
          <w:rFonts w:ascii="Arial" w:hAnsi="Arial" w:cs="Arial"/>
          <w:b/>
          <w:color w:val="FFFFFF" w:themeColor="background1"/>
          <w:sz w:val="24"/>
          <w:szCs w:val="24"/>
          <w:highlight w:val="darkMagenta"/>
        </w:rPr>
        <w:t xml:space="preserve"> electorales</w:t>
      </w:r>
      <w:r w:rsidR="00A62A24" w:rsidRPr="00693FF3">
        <w:rPr>
          <w:rFonts w:ascii="Arial" w:hAnsi="Arial" w:cs="Arial"/>
          <w:b/>
          <w:color w:val="FFFFFF" w:themeColor="background1"/>
          <w:sz w:val="24"/>
          <w:szCs w:val="24"/>
          <w:highlight w:val="darkMagenta"/>
        </w:rPr>
        <w:t xml:space="preserve"> y </w:t>
      </w:r>
      <w:r w:rsidR="007C67E4" w:rsidRPr="00693FF3">
        <w:rPr>
          <w:rFonts w:ascii="Arial" w:hAnsi="Arial" w:cs="Arial"/>
          <w:b/>
          <w:color w:val="FFFFFF" w:themeColor="background1"/>
          <w:sz w:val="24"/>
          <w:szCs w:val="24"/>
          <w:highlight w:val="darkMagenta"/>
        </w:rPr>
        <w:t xml:space="preserve">la </w:t>
      </w:r>
      <w:r w:rsidR="00A62A24" w:rsidRPr="00693FF3">
        <w:rPr>
          <w:rFonts w:ascii="Arial" w:hAnsi="Arial" w:cs="Arial"/>
          <w:b/>
          <w:color w:val="FFFFFF" w:themeColor="background1"/>
          <w:sz w:val="24"/>
          <w:szCs w:val="24"/>
          <w:highlight w:val="darkMagenta"/>
        </w:rPr>
        <w:t>entrevista escrita</w:t>
      </w:r>
    </w:p>
    <w:p w:rsidR="00A62A24" w:rsidRPr="00693FF3" w:rsidRDefault="00A62A24" w:rsidP="00A363E1">
      <w:pPr>
        <w:spacing w:after="0"/>
        <w:jc w:val="both"/>
        <w:rPr>
          <w:rFonts w:ascii="Arial" w:hAnsi="Arial" w:cs="Arial"/>
          <w:b/>
          <w:color w:val="FFFFFF" w:themeColor="background1"/>
          <w:sz w:val="24"/>
          <w:szCs w:val="24"/>
          <w:highlight w:val="darkMagenta"/>
        </w:rPr>
      </w:pPr>
    </w:p>
    <w:p w:rsidR="008C5018" w:rsidRPr="00693FF3" w:rsidRDefault="00A62A24" w:rsidP="00A62A24">
      <w:pPr>
        <w:spacing w:after="0"/>
        <w:ind w:left="709"/>
        <w:jc w:val="both"/>
        <w:rPr>
          <w:rFonts w:ascii="Arial" w:hAnsi="Arial" w:cs="Arial"/>
          <w:b/>
          <w:color w:val="FFFFFF" w:themeColor="background1"/>
          <w:sz w:val="24"/>
          <w:szCs w:val="24"/>
        </w:rPr>
      </w:pPr>
      <w:r w:rsidRPr="00693FF3">
        <w:rPr>
          <w:rFonts w:ascii="Arial" w:hAnsi="Arial" w:cs="Arial"/>
          <w:b/>
          <w:color w:val="FFFFFF" w:themeColor="background1"/>
          <w:sz w:val="24"/>
          <w:szCs w:val="24"/>
          <w:highlight w:val="darkMagenta"/>
        </w:rPr>
        <w:t xml:space="preserve">6.4.1 </w:t>
      </w:r>
      <w:r w:rsidR="00A363E1" w:rsidRPr="00693FF3">
        <w:rPr>
          <w:rFonts w:ascii="Arial" w:hAnsi="Arial" w:cs="Arial"/>
          <w:b/>
          <w:color w:val="FFFFFF" w:themeColor="background1"/>
          <w:sz w:val="24"/>
          <w:szCs w:val="24"/>
          <w:highlight w:val="darkMagenta"/>
        </w:rPr>
        <w:t>S</w:t>
      </w:r>
      <w:r w:rsidR="008C5018" w:rsidRPr="00693FF3">
        <w:rPr>
          <w:rFonts w:ascii="Arial" w:hAnsi="Arial" w:cs="Arial"/>
          <w:b/>
          <w:color w:val="FFFFFF" w:themeColor="background1"/>
          <w:sz w:val="24"/>
          <w:szCs w:val="24"/>
          <w:highlight w:val="darkMagenta"/>
        </w:rPr>
        <w:t>edes para realizar la valoración de conocimientos elec</w:t>
      </w:r>
      <w:r w:rsidR="008B1ACE" w:rsidRPr="00693FF3">
        <w:rPr>
          <w:rFonts w:ascii="Arial" w:hAnsi="Arial" w:cs="Arial"/>
          <w:b/>
          <w:color w:val="FFFFFF" w:themeColor="background1"/>
          <w:sz w:val="24"/>
          <w:szCs w:val="24"/>
          <w:highlight w:val="darkMagenta"/>
        </w:rPr>
        <w:t>torales y la entrevista escrita</w:t>
      </w:r>
    </w:p>
    <w:p w:rsidR="008C5018" w:rsidRPr="00693FF3" w:rsidRDefault="008C5018" w:rsidP="008C5018">
      <w:pPr>
        <w:spacing w:after="0"/>
        <w:rPr>
          <w:rFonts w:ascii="Arial" w:hAnsi="Arial" w:cs="Arial"/>
          <w:color w:val="FFFFFF" w:themeColor="background1"/>
          <w:sz w:val="24"/>
          <w:szCs w:val="24"/>
        </w:rPr>
      </w:pPr>
    </w:p>
    <w:p w:rsidR="008C5018" w:rsidRPr="00693FF3" w:rsidRDefault="008C5018" w:rsidP="008C5018">
      <w:pPr>
        <w:spacing w:after="0"/>
        <w:jc w:val="both"/>
        <w:rPr>
          <w:rFonts w:ascii="Arial" w:hAnsi="Arial" w:cs="Arial"/>
          <w:sz w:val="24"/>
          <w:szCs w:val="24"/>
        </w:rPr>
      </w:pPr>
      <w:r w:rsidRPr="00693FF3">
        <w:rPr>
          <w:rFonts w:ascii="Arial" w:hAnsi="Arial" w:cs="Arial"/>
          <w:sz w:val="24"/>
          <w:szCs w:val="24"/>
        </w:rPr>
        <w:t>La Dirección de Organización, con el apoyo de las áreas correspondientes, solicitará a las</w:t>
      </w:r>
      <w:r w:rsidR="003C6268" w:rsidRPr="00693FF3">
        <w:rPr>
          <w:rFonts w:ascii="Arial" w:hAnsi="Arial" w:cs="Arial"/>
          <w:sz w:val="24"/>
          <w:szCs w:val="24"/>
        </w:rPr>
        <w:t xml:space="preserve"> autoridades académicas</w:t>
      </w:r>
      <w:r w:rsidRPr="00693FF3">
        <w:rPr>
          <w:rFonts w:ascii="Arial" w:hAnsi="Arial" w:cs="Arial"/>
          <w:sz w:val="24"/>
          <w:szCs w:val="24"/>
        </w:rPr>
        <w:t xml:space="preserve"> en el Estado de México se faciliten espacios suficientes dentro de sus </w:t>
      </w:r>
      <w:r w:rsidR="003C6268" w:rsidRPr="00693FF3">
        <w:rPr>
          <w:rFonts w:ascii="Arial" w:hAnsi="Arial" w:cs="Arial"/>
          <w:sz w:val="24"/>
          <w:szCs w:val="24"/>
        </w:rPr>
        <w:t>instalaciones</w:t>
      </w:r>
      <w:r w:rsidRPr="00693FF3">
        <w:rPr>
          <w:rFonts w:ascii="Arial" w:hAnsi="Arial" w:cs="Arial"/>
          <w:sz w:val="24"/>
          <w:szCs w:val="24"/>
        </w:rPr>
        <w:t xml:space="preserve">, para realizar la valoración de conocimientos electorales y </w:t>
      </w:r>
      <w:r w:rsidR="007C67E4" w:rsidRPr="00693FF3">
        <w:rPr>
          <w:rFonts w:ascii="Arial" w:hAnsi="Arial" w:cs="Arial"/>
          <w:sz w:val="24"/>
          <w:szCs w:val="24"/>
        </w:rPr>
        <w:t xml:space="preserve">la </w:t>
      </w:r>
      <w:r w:rsidRPr="00693FF3">
        <w:rPr>
          <w:rFonts w:ascii="Arial" w:hAnsi="Arial" w:cs="Arial"/>
          <w:sz w:val="24"/>
          <w:szCs w:val="24"/>
        </w:rPr>
        <w:t xml:space="preserve">entrevista escrita programada para el </w:t>
      </w:r>
      <w:r w:rsidR="009A72FA">
        <w:rPr>
          <w:rFonts w:ascii="Arial" w:hAnsi="Arial" w:cs="Arial"/>
          <w:b/>
          <w:sz w:val="24"/>
          <w:szCs w:val="24"/>
        </w:rPr>
        <w:t>21</w:t>
      </w:r>
      <w:r w:rsidRPr="00693FF3">
        <w:rPr>
          <w:rFonts w:ascii="Arial" w:hAnsi="Arial" w:cs="Arial"/>
          <w:b/>
          <w:sz w:val="24"/>
          <w:szCs w:val="24"/>
        </w:rPr>
        <w:t xml:space="preserve"> de octubre de 201</w:t>
      </w:r>
      <w:r w:rsidR="00781407" w:rsidRPr="00693FF3">
        <w:rPr>
          <w:rFonts w:ascii="Arial" w:hAnsi="Arial" w:cs="Arial"/>
          <w:b/>
          <w:sz w:val="24"/>
          <w:szCs w:val="24"/>
        </w:rPr>
        <w:t>7</w:t>
      </w:r>
      <w:r w:rsidR="00A62A24" w:rsidRPr="00693FF3">
        <w:rPr>
          <w:rFonts w:ascii="Arial" w:hAnsi="Arial" w:cs="Arial"/>
          <w:sz w:val="24"/>
          <w:szCs w:val="24"/>
        </w:rPr>
        <w:t xml:space="preserve"> a </w:t>
      </w:r>
      <w:r w:rsidR="00E975C0" w:rsidRPr="00693FF3">
        <w:rPr>
          <w:rFonts w:ascii="Arial" w:hAnsi="Arial" w:cs="Arial"/>
          <w:sz w:val="24"/>
          <w:szCs w:val="24"/>
        </w:rPr>
        <w:t>l</w:t>
      </w:r>
      <w:r w:rsidRPr="00693FF3">
        <w:rPr>
          <w:rFonts w:ascii="Arial" w:hAnsi="Arial" w:cs="Arial"/>
          <w:sz w:val="24"/>
          <w:szCs w:val="24"/>
        </w:rPr>
        <w:t>os aspirantes, que cumplieron con todos los requisitos, para integrar los 45 Consejos Distritales</w:t>
      </w:r>
      <w:r w:rsidR="002776EB" w:rsidRPr="00693FF3">
        <w:rPr>
          <w:rFonts w:ascii="Arial" w:hAnsi="Arial" w:cs="Arial"/>
          <w:sz w:val="24"/>
          <w:szCs w:val="24"/>
        </w:rPr>
        <w:t xml:space="preserve"> y </w:t>
      </w:r>
      <w:r w:rsidR="00BF38D9" w:rsidRPr="00693FF3">
        <w:rPr>
          <w:rFonts w:ascii="Arial" w:hAnsi="Arial" w:cs="Arial"/>
          <w:sz w:val="24"/>
          <w:szCs w:val="24"/>
        </w:rPr>
        <w:t xml:space="preserve">los </w:t>
      </w:r>
      <w:r w:rsidR="002776EB" w:rsidRPr="00693FF3">
        <w:rPr>
          <w:rFonts w:ascii="Arial" w:hAnsi="Arial" w:cs="Arial"/>
          <w:sz w:val="24"/>
          <w:szCs w:val="24"/>
        </w:rPr>
        <w:t xml:space="preserve">125 </w:t>
      </w:r>
      <w:r w:rsidR="00BF38D9" w:rsidRPr="00693FF3">
        <w:rPr>
          <w:rFonts w:ascii="Arial" w:hAnsi="Arial" w:cs="Arial"/>
          <w:sz w:val="24"/>
          <w:szCs w:val="24"/>
        </w:rPr>
        <w:t xml:space="preserve">Consejos </w:t>
      </w:r>
      <w:r w:rsidR="002776EB" w:rsidRPr="00693FF3">
        <w:rPr>
          <w:rFonts w:ascii="Arial" w:hAnsi="Arial" w:cs="Arial"/>
          <w:sz w:val="24"/>
          <w:szCs w:val="24"/>
        </w:rPr>
        <w:t>Municipales</w:t>
      </w:r>
      <w:r w:rsidRPr="00693FF3">
        <w:rPr>
          <w:rFonts w:ascii="Arial" w:hAnsi="Arial" w:cs="Arial"/>
          <w:sz w:val="24"/>
          <w:szCs w:val="24"/>
        </w:rPr>
        <w:t>.</w:t>
      </w:r>
    </w:p>
    <w:p w:rsidR="008C5018" w:rsidRPr="00693FF3" w:rsidRDefault="008C5018" w:rsidP="008C5018">
      <w:pPr>
        <w:spacing w:after="0"/>
        <w:jc w:val="both"/>
        <w:rPr>
          <w:rFonts w:ascii="Arial" w:hAnsi="Arial" w:cs="Arial"/>
          <w:sz w:val="24"/>
          <w:szCs w:val="24"/>
        </w:rPr>
      </w:pPr>
    </w:p>
    <w:p w:rsidR="00CB39D0" w:rsidRDefault="003968F7" w:rsidP="00923BAD">
      <w:pPr>
        <w:spacing w:after="0"/>
        <w:jc w:val="both"/>
        <w:rPr>
          <w:rFonts w:ascii="Arial" w:hAnsi="Arial" w:cs="Arial"/>
          <w:sz w:val="24"/>
          <w:szCs w:val="24"/>
        </w:rPr>
      </w:pPr>
      <w:r w:rsidRPr="00693FF3">
        <w:rPr>
          <w:rFonts w:ascii="Arial" w:hAnsi="Arial" w:cs="Arial"/>
          <w:sz w:val="24"/>
          <w:szCs w:val="24"/>
          <w:lang w:eastAsia="es-MX"/>
        </w:rPr>
        <w:t xml:space="preserve">Con el </w:t>
      </w:r>
      <w:r w:rsidR="00324157" w:rsidRPr="00693FF3">
        <w:rPr>
          <w:rFonts w:ascii="Arial" w:hAnsi="Arial" w:cs="Arial"/>
          <w:sz w:val="24"/>
          <w:szCs w:val="24"/>
          <w:lang w:eastAsia="es-MX"/>
        </w:rPr>
        <w:t>propósito de dar cumplimiento a</w:t>
      </w:r>
      <w:r w:rsidR="00F05810" w:rsidRPr="00693FF3">
        <w:rPr>
          <w:rFonts w:ascii="Arial" w:hAnsi="Arial" w:cs="Arial"/>
          <w:sz w:val="24"/>
          <w:szCs w:val="24"/>
          <w:lang w:eastAsia="es-MX"/>
        </w:rPr>
        <w:t xml:space="preserve"> </w:t>
      </w:r>
      <w:r w:rsidR="00324157" w:rsidRPr="00693FF3">
        <w:rPr>
          <w:rFonts w:ascii="Arial" w:hAnsi="Arial" w:cs="Arial"/>
          <w:sz w:val="24"/>
          <w:szCs w:val="24"/>
          <w:lang w:eastAsia="es-MX"/>
        </w:rPr>
        <w:t xml:space="preserve">los </w:t>
      </w:r>
      <w:r w:rsidR="00F05810" w:rsidRPr="00693FF3">
        <w:rPr>
          <w:rFonts w:ascii="Arial" w:hAnsi="Arial" w:cs="Arial"/>
          <w:sz w:val="24"/>
          <w:szCs w:val="24"/>
          <w:lang w:eastAsia="es-MX"/>
        </w:rPr>
        <w:t>artículo</w:t>
      </w:r>
      <w:r w:rsidR="00324157" w:rsidRPr="00693FF3">
        <w:rPr>
          <w:rFonts w:ascii="Arial" w:hAnsi="Arial" w:cs="Arial"/>
          <w:sz w:val="24"/>
          <w:szCs w:val="24"/>
          <w:lang w:eastAsia="es-MX"/>
        </w:rPr>
        <w:t>s</w:t>
      </w:r>
      <w:r w:rsidR="00F05810" w:rsidRPr="00693FF3">
        <w:rPr>
          <w:rFonts w:ascii="Arial" w:hAnsi="Arial" w:cs="Arial"/>
          <w:sz w:val="24"/>
          <w:szCs w:val="24"/>
          <w:lang w:eastAsia="es-MX"/>
        </w:rPr>
        <w:t xml:space="preserve"> </w:t>
      </w:r>
      <w:r w:rsidR="00F05810" w:rsidRPr="00AB398E">
        <w:rPr>
          <w:rFonts w:ascii="Arial" w:hAnsi="Arial" w:cs="Arial"/>
          <w:sz w:val="24"/>
          <w:szCs w:val="24"/>
          <w:lang w:eastAsia="es-MX"/>
        </w:rPr>
        <w:t xml:space="preserve">20 </w:t>
      </w:r>
      <w:r w:rsidR="006C240F" w:rsidRPr="00AB398E">
        <w:rPr>
          <w:rFonts w:ascii="Arial" w:hAnsi="Arial" w:cs="Arial"/>
          <w:sz w:val="24"/>
          <w:szCs w:val="24"/>
          <w:lang w:eastAsia="es-MX"/>
        </w:rPr>
        <w:t xml:space="preserve">numeral 1 </w:t>
      </w:r>
      <w:r w:rsidR="00F05810" w:rsidRPr="00AB398E">
        <w:rPr>
          <w:rFonts w:ascii="Arial" w:hAnsi="Arial" w:cs="Arial"/>
          <w:sz w:val="24"/>
          <w:szCs w:val="24"/>
          <w:lang w:eastAsia="es-MX"/>
        </w:rPr>
        <w:t xml:space="preserve">inciso d) </w:t>
      </w:r>
      <w:r w:rsidR="006C240F" w:rsidRPr="00AB398E">
        <w:rPr>
          <w:rFonts w:ascii="Arial" w:hAnsi="Arial" w:cs="Arial"/>
          <w:sz w:val="24"/>
          <w:szCs w:val="24"/>
          <w:lang w:eastAsia="es-MX"/>
        </w:rPr>
        <w:t>fracción</w:t>
      </w:r>
      <w:r w:rsidR="00F05810" w:rsidRPr="00AB398E">
        <w:rPr>
          <w:rFonts w:ascii="Arial" w:hAnsi="Arial" w:cs="Arial"/>
          <w:sz w:val="24"/>
          <w:szCs w:val="24"/>
          <w:lang w:eastAsia="es-MX"/>
        </w:rPr>
        <w:t xml:space="preserve"> II</w:t>
      </w:r>
      <w:r w:rsidR="006C240F" w:rsidRPr="00AB398E">
        <w:rPr>
          <w:rFonts w:ascii="Arial" w:hAnsi="Arial" w:cs="Arial"/>
          <w:sz w:val="24"/>
          <w:szCs w:val="24"/>
          <w:lang w:eastAsia="es-MX"/>
        </w:rPr>
        <w:t xml:space="preserve">, </w:t>
      </w:r>
      <w:r w:rsidR="00F05810" w:rsidRPr="00AB398E">
        <w:rPr>
          <w:rFonts w:ascii="Arial" w:hAnsi="Arial" w:cs="Arial"/>
          <w:sz w:val="24"/>
          <w:szCs w:val="24"/>
          <w:lang w:eastAsia="es-MX"/>
        </w:rPr>
        <w:t>inciso e) y 22 numeral 1 inciso f) del Reglamento</w:t>
      </w:r>
      <w:r w:rsidRPr="00AB398E">
        <w:rPr>
          <w:rFonts w:ascii="Arial" w:hAnsi="Arial" w:cs="Arial"/>
          <w:sz w:val="24"/>
          <w:szCs w:val="24"/>
          <w:lang w:eastAsia="es-MX"/>
        </w:rPr>
        <w:t>,</w:t>
      </w:r>
      <w:r w:rsidR="006C240F" w:rsidRPr="00AB398E">
        <w:rPr>
          <w:rFonts w:ascii="Arial" w:hAnsi="Arial" w:cs="Arial"/>
          <w:sz w:val="24"/>
          <w:szCs w:val="24"/>
        </w:rPr>
        <w:t xml:space="preserve"> la</w:t>
      </w:r>
      <w:r w:rsidRPr="00AB398E">
        <w:rPr>
          <w:rFonts w:ascii="Arial" w:hAnsi="Arial" w:cs="Arial"/>
          <w:sz w:val="24"/>
          <w:szCs w:val="24"/>
        </w:rPr>
        <w:t xml:space="preserve">s </w:t>
      </w:r>
      <w:r w:rsidR="006C240F" w:rsidRPr="00AB398E">
        <w:rPr>
          <w:rFonts w:ascii="Arial" w:hAnsi="Arial" w:cs="Arial"/>
          <w:sz w:val="24"/>
          <w:szCs w:val="24"/>
        </w:rPr>
        <w:t xml:space="preserve">Consejeras y los </w:t>
      </w:r>
      <w:r w:rsidRPr="00AB398E">
        <w:rPr>
          <w:rFonts w:ascii="Arial" w:hAnsi="Arial" w:cs="Arial"/>
          <w:sz w:val="24"/>
          <w:szCs w:val="24"/>
        </w:rPr>
        <w:t>Consejeros Electorales</w:t>
      </w:r>
      <w:r w:rsidR="006C240F" w:rsidRPr="00AB398E">
        <w:rPr>
          <w:rFonts w:ascii="Arial" w:hAnsi="Arial" w:cs="Arial"/>
          <w:sz w:val="24"/>
          <w:szCs w:val="24"/>
        </w:rPr>
        <w:t xml:space="preserve">, </w:t>
      </w:r>
      <w:r w:rsidRPr="00AB398E">
        <w:rPr>
          <w:rFonts w:ascii="Arial" w:hAnsi="Arial" w:cs="Arial"/>
          <w:sz w:val="24"/>
          <w:szCs w:val="24"/>
        </w:rPr>
        <w:t>con el apoyo de la Dirección de Organización</w:t>
      </w:r>
      <w:r w:rsidR="009A72FA" w:rsidRPr="00AB398E">
        <w:rPr>
          <w:rFonts w:ascii="Arial" w:hAnsi="Arial" w:cs="Arial"/>
          <w:sz w:val="24"/>
          <w:szCs w:val="24"/>
        </w:rPr>
        <w:t>, así como de la Secretaría Ejecutiva</w:t>
      </w:r>
      <w:r w:rsidRPr="00AB398E">
        <w:rPr>
          <w:rFonts w:ascii="Arial" w:hAnsi="Arial" w:cs="Arial"/>
          <w:sz w:val="24"/>
          <w:szCs w:val="24"/>
        </w:rPr>
        <w:t xml:space="preserve"> y de las áreas correspondientes, d</w:t>
      </w:r>
      <w:r w:rsidR="008C5018" w:rsidRPr="00AB398E">
        <w:rPr>
          <w:rFonts w:ascii="Arial" w:hAnsi="Arial" w:cs="Arial"/>
          <w:sz w:val="24"/>
          <w:szCs w:val="24"/>
        </w:rPr>
        <w:t xml:space="preserve">el </w:t>
      </w:r>
      <w:r w:rsidR="009A72FA" w:rsidRPr="00AB398E">
        <w:rPr>
          <w:rFonts w:ascii="Arial" w:hAnsi="Arial" w:cs="Arial"/>
          <w:b/>
          <w:sz w:val="24"/>
          <w:szCs w:val="24"/>
        </w:rPr>
        <w:t>17</w:t>
      </w:r>
      <w:r w:rsidR="008C5018" w:rsidRPr="00AB398E">
        <w:rPr>
          <w:rFonts w:ascii="Arial" w:hAnsi="Arial" w:cs="Arial"/>
          <w:b/>
          <w:sz w:val="24"/>
          <w:szCs w:val="24"/>
        </w:rPr>
        <w:t xml:space="preserve"> al </w:t>
      </w:r>
      <w:r w:rsidR="009A72FA" w:rsidRPr="00AB398E">
        <w:rPr>
          <w:rFonts w:ascii="Arial" w:hAnsi="Arial" w:cs="Arial"/>
          <w:b/>
          <w:sz w:val="24"/>
          <w:szCs w:val="24"/>
        </w:rPr>
        <w:t>21</w:t>
      </w:r>
      <w:r w:rsidR="008C5018" w:rsidRPr="00AB398E">
        <w:rPr>
          <w:rFonts w:ascii="Arial" w:hAnsi="Arial" w:cs="Arial"/>
          <w:b/>
          <w:sz w:val="24"/>
          <w:szCs w:val="24"/>
        </w:rPr>
        <w:t xml:space="preserve"> de octubre de 201</w:t>
      </w:r>
      <w:r w:rsidR="00781407" w:rsidRPr="00AB398E">
        <w:rPr>
          <w:rFonts w:ascii="Arial" w:hAnsi="Arial" w:cs="Arial"/>
          <w:b/>
          <w:sz w:val="24"/>
          <w:szCs w:val="24"/>
        </w:rPr>
        <w:t>7</w:t>
      </w:r>
      <w:r w:rsidR="008B1ACE" w:rsidRPr="00AB398E">
        <w:rPr>
          <w:rFonts w:ascii="Arial" w:hAnsi="Arial" w:cs="Arial"/>
          <w:sz w:val="24"/>
          <w:szCs w:val="24"/>
        </w:rPr>
        <w:t>, publicará</w:t>
      </w:r>
      <w:r w:rsidR="00497342" w:rsidRPr="00AB398E">
        <w:rPr>
          <w:rFonts w:ascii="Arial" w:hAnsi="Arial" w:cs="Arial"/>
          <w:sz w:val="24"/>
          <w:szCs w:val="24"/>
        </w:rPr>
        <w:t>n</w:t>
      </w:r>
      <w:r w:rsidR="008B1ACE" w:rsidRPr="00AB398E">
        <w:rPr>
          <w:rFonts w:ascii="Arial" w:hAnsi="Arial" w:cs="Arial"/>
          <w:sz w:val="24"/>
          <w:szCs w:val="24"/>
        </w:rPr>
        <w:t xml:space="preserve"> en la página electrónica</w:t>
      </w:r>
      <w:r w:rsidR="008C5018" w:rsidRPr="00AB398E">
        <w:rPr>
          <w:rFonts w:ascii="Arial" w:hAnsi="Arial" w:cs="Arial"/>
          <w:sz w:val="24"/>
          <w:szCs w:val="24"/>
        </w:rPr>
        <w:t xml:space="preserve"> del I</w:t>
      </w:r>
      <w:r w:rsidR="005E160C" w:rsidRPr="00AB398E">
        <w:rPr>
          <w:rFonts w:ascii="Arial" w:hAnsi="Arial" w:cs="Arial"/>
          <w:sz w:val="24"/>
          <w:szCs w:val="24"/>
        </w:rPr>
        <w:t>EEM</w:t>
      </w:r>
      <w:r w:rsidR="008B1ACE" w:rsidRPr="00AB398E">
        <w:rPr>
          <w:rFonts w:ascii="Arial" w:hAnsi="Arial" w:cs="Arial"/>
          <w:sz w:val="24"/>
          <w:szCs w:val="24"/>
        </w:rPr>
        <w:t>,</w:t>
      </w:r>
      <w:r w:rsidR="008C5018" w:rsidRPr="00AB398E">
        <w:rPr>
          <w:rFonts w:ascii="Arial" w:hAnsi="Arial" w:cs="Arial"/>
          <w:sz w:val="24"/>
          <w:szCs w:val="24"/>
        </w:rPr>
        <w:t xml:space="preserve"> la lista de los aspirantes a Consejeras y Consejeros Electorales Distritales</w:t>
      </w:r>
      <w:r w:rsidR="002776EB" w:rsidRPr="00AB398E">
        <w:rPr>
          <w:rFonts w:ascii="Arial" w:hAnsi="Arial" w:cs="Arial"/>
          <w:sz w:val="24"/>
          <w:szCs w:val="24"/>
        </w:rPr>
        <w:t xml:space="preserve"> y Municipales</w:t>
      </w:r>
      <w:r w:rsidR="009A72FA" w:rsidRPr="00AB398E">
        <w:rPr>
          <w:rFonts w:ascii="Arial" w:hAnsi="Arial" w:cs="Arial"/>
          <w:sz w:val="24"/>
          <w:szCs w:val="24"/>
        </w:rPr>
        <w:t>, integradas por municipio,</w:t>
      </w:r>
      <w:r w:rsidR="008C5018" w:rsidRPr="00AB398E">
        <w:rPr>
          <w:rFonts w:ascii="Arial" w:hAnsi="Arial" w:cs="Arial"/>
          <w:sz w:val="24"/>
          <w:szCs w:val="24"/>
        </w:rPr>
        <w:t xml:space="preserve"> que cumplieron con la to</w:t>
      </w:r>
      <w:r w:rsidR="008C5018" w:rsidRPr="00693FF3">
        <w:rPr>
          <w:rFonts w:ascii="Arial" w:hAnsi="Arial" w:cs="Arial"/>
          <w:sz w:val="24"/>
          <w:szCs w:val="24"/>
        </w:rPr>
        <w:t xml:space="preserve">talidad de los requisitos señalados en la </w:t>
      </w:r>
      <w:r w:rsidR="00A62A24" w:rsidRPr="00693FF3">
        <w:rPr>
          <w:rFonts w:ascii="Arial" w:hAnsi="Arial" w:cs="Arial"/>
          <w:sz w:val="24"/>
          <w:szCs w:val="24"/>
        </w:rPr>
        <w:t>c</w:t>
      </w:r>
      <w:r w:rsidR="008C5018" w:rsidRPr="00693FF3">
        <w:rPr>
          <w:rFonts w:ascii="Arial" w:hAnsi="Arial" w:cs="Arial"/>
          <w:sz w:val="24"/>
          <w:szCs w:val="24"/>
        </w:rPr>
        <w:t xml:space="preserve">onvocatoria respectiva, y que accederán a realizar la valoración de conocimientos electorales y la entrevista escrita, los domicilios </w:t>
      </w:r>
      <w:r w:rsidR="005E160C" w:rsidRPr="00693FF3">
        <w:rPr>
          <w:rFonts w:ascii="Arial" w:hAnsi="Arial" w:cs="Arial"/>
          <w:sz w:val="24"/>
          <w:szCs w:val="24"/>
        </w:rPr>
        <w:t>de las</w:t>
      </w:r>
      <w:r w:rsidR="008C5018" w:rsidRPr="00693FF3">
        <w:rPr>
          <w:rFonts w:ascii="Arial" w:hAnsi="Arial" w:cs="Arial"/>
          <w:sz w:val="24"/>
          <w:szCs w:val="24"/>
        </w:rPr>
        <w:t xml:space="preserve"> sedes de las </w:t>
      </w:r>
      <w:r w:rsidR="00527DD1" w:rsidRPr="00693FF3">
        <w:rPr>
          <w:rFonts w:ascii="Arial" w:hAnsi="Arial" w:cs="Arial"/>
          <w:sz w:val="24"/>
          <w:szCs w:val="24"/>
        </w:rPr>
        <w:t>i</w:t>
      </w:r>
      <w:r w:rsidR="008C5018" w:rsidRPr="00693FF3">
        <w:rPr>
          <w:rFonts w:ascii="Arial" w:hAnsi="Arial" w:cs="Arial"/>
          <w:sz w:val="24"/>
          <w:szCs w:val="24"/>
        </w:rPr>
        <w:t xml:space="preserve">nstituciones educativas en donde se realizará la valoración de conocimientos electorales y entrevista escrita, </w:t>
      </w:r>
      <w:r w:rsidR="00527DD1" w:rsidRPr="00693FF3">
        <w:rPr>
          <w:rFonts w:ascii="Arial" w:hAnsi="Arial" w:cs="Arial"/>
          <w:sz w:val="24"/>
          <w:szCs w:val="24"/>
        </w:rPr>
        <w:t xml:space="preserve">así como </w:t>
      </w:r>
      <w:r w:rsidR="008C5018" w:rsidRPr="00693FF3">
        <w:rPr>
          <w:rFonts w:ascii="Arial" w:hAnsi="Arial" w:cs="Arial"/>
          <w:sz w:val="24"/>
          <w:szCs w:val="24"/>
        </w:rPr>
        <w:t>la fecha y hora de su aplicación.</w:t>
      </w:r>
      <w:r w:rsidR="00806929" w:rsidRPr="00693FF3">
        <w:rPr>
          <w:rFonts w:ascii="Arial" w:hAnsi="Arial" w:cs="Arial"/>
          <w:sz w:val="24"/>
          <w:szCs w:val="24"/>
        </w:rPr>
        <w:t xml:space="preserve"> </w:t>
      </w:r>
    </w:p>
    <w:p w:rsidR="00A5155C" w:rsidRPr="00693FF3" w:rsidRDefault="00A5155C" w:rsidP="00923BAD">
      <w:pPr>
        <w:spacing w:after="0"/>
        <w:jc w:val="both"/>
        <w:rPr>
          <w:rFonts w:ascii="Arial" w:hAnsi="Arial" w:cs="Arial"/>
          <w:sz w:val="24"/>
          <w:szCs w:val="24"/>
        </w:rPr>
      </w:pPr>
    </w:p>
    <w:p w:rsidR="0060345D" w:rsidRPr="00693FF3" w:rsidRDefault="0060345D" w:rsidP="00923BAD">
      <w:pPr>
        <w:spacing w:after="0"/>
        <w:jc w:val="both"/>
        <w:rPr>
          <w:rFonts w:ascii="Arial" w:hAnsi="Arial" w:cs="Arial"/>
          <w:sz w:val="24"/>
          <w:szCs w:val="24"/>
        </w:rPr>
      </w:pPr>
    </w:p>
    <w:p w:rsidR="008C5018" w:rsidRPr="00693FF3" w:rsidRDefault="00527DD1" w:rsidP="00527DD1">
      <w:pPr>
        <w:autoSpaceDE w:val="0"/>
        <w:autoSpaceDN w:val="0"/>
        <w:adjustRightInd w:val="0"/>
        <w:spacing w:after="0"/>
        <w:ind w:left="709"/>
        <w:jc w:val="both"/>
        <w:rPr>
          <w:rFonts w:ascii="Arial" w:eastAsia="Malgun Gothic" w:hAnsi="Arial" w:cs="Arial"/>
          <w:b/>
          <w:bCs/>
          <w:color w:val="FFFFFF" w:themeColor="background1"/>
          <w:sz w:val="24"/>
          <w:szCs w:val="24"/>
        </w:rPr>
      </w:pPr>
      <w:r w:rsidRPr="00693FF3">
        <w:rPr>
          <w:rFonts w:ascii="Arial" w:eastAsia="Malgun Gothic" w:hAnsi="Arial" w:cs="Arial"/>
          <w:b/>
          <w:bCs/>
          <w:color w:val="FFFFFF" w:themeColor="background1"/>
          <w:sz w:val="24"/>
          <w:szCs w:val="24"/>
          <w:highlight w:val="darkMagenta"/>
        </w:rPr>
        <w:t>6.4.2</w:t>
      </w:r>
      <w:r w:rsidR="006A6EEA" w:rsidRPr="00693FF3">
        <w:rPr>
          <w:rFonts w:ascii="Arial" w:eastAsia="Malgun Gothic" w:hAnsi="Arial" w:cs="Arial"/>
          <w:b/>
          <w:bCs/>
          <w:color w:val="FFFFFF" w:themeColor="background1"/>
          <w:sz w:val="24"/>
          <w:szCs w:val="24"/>
          <w:highlight w:val="darkMagenta"/>
        </w:rPr>
        <w:t>.</w:t>
      </w:r>
      <w:r w:rsidRPr="00693FF3">
        <w:rPr>
          <w:rFonts w:ascii="Arial" w:eastAsia="Malgun Gothic" w:hAnsi="Arial" w:cs="Arial"/>
          <w:b/>
          <w:bCs/>
          <w:color w:val="FFFFFF" w:themeColor="background1"/>
          <w:sz w:val="24"/>
          <w:szCs w:val="24"/>
          <w:highlight w:val="darkMagenta"/>
        </w:rPr>
        <w:t xml:space="preserve"> Elaboración e i</w:t>
      </w:r>
      <w:r w:rsidR="008C5018" w:rsidRPr="00693FF3">
        <w:rPr>
          <w:rFonts w:ascii="Arial" w:eastAsia="Malgun Gothic" w:hAnsi="Arial" w:cs="Arial"/>
          <w:b/>
          <w:bCs/>
          <w:color w:val="FFFFFF" w:themeColor="background1"/>
          <w:sz w:val="24"/>
          <w:szCs w:val="24"/>
          <w:highlight w:val="darkMagenta"/>
        </w:rPr>
        <w:t xml:space="preserve">mpresión de la valoración de conocimientos electorales y la </w:t>
      </w:r>
      <w:r w:rsidRPr="00693FF3">
        <w:rPr>
          <w:rFonts w:ascii="Arial" w:eastAsia="Malgun Gothic" w:hAnsi="Arial" w:cs="Arial"/>
          <w:b/>
          <w:bCs/>
          <w:color w:val="FFFFFF" w:themeColor="background1"/>
          <w:sz w:val="24"/>
          <w:szCs w:val="24"/>
          <w:highlight w:val="darkMagenta"/>
        </w:rPr>
        <w:t>e</w:t>
      </w:r>
      <w:r w:rsidR="008C5018" w:rsidRPr="00693FF3">
        <w:rPr>
          <w:rFonts w:ascii="Arial" w:eastAsia="Malgun Gothic" w:hAnsi="Arial" w:cs="Arial"/>
          <w:b/>
          <w:bCs/>
          <w:color w:val="FFFFFF" w:themeColor="background1"/>
          <w:sz w:val="24"/>
          <w:szCs w:val="24"/>
          <w:highlight w:val="darkMagenta"/>
        </w:rPr>
        <w:t xml:space="preserve">ntrevista </w:t>
      </w:r>
      <w:r w:rsidRPr="00693FF3">
        <w:rPr>
          <w:rFonts w:ascii="Arial" w:eastAsia="Malgun Gothic" w:hAnsi="Arial" w:cs="Arial"/>
          <w:b/>
          <w:bCs/>
          <w:color w:val="FFFFFF" w:themeColor="background1"/>
          <w:sz w:val="24"/>
          <w:szCs w:val="24"/>
          <w:highlight w:val="darkMagenta"/>
        </w:rPr>
        <w:t>e</w:t>
      </w:r>
      <w:r w:rsidR="008C5018" w:rsidRPr="00693FF3">
        <w:rPr>
          <w:rFonts w:ascii="Arial" w:eastAsia="Malgun Gothic" w:hAnsi="Arial" w:cs="Arial"/>
          <w:b/>
          <w:bCs/>
          <w:color w:val="FFFFFF" w:themeColor="background1"/>
          <w:sz w:val="24"/>
          <w:szCs w:val="24"/>
          <w:highlight w:val="darkMagenta"/>
        </w:rPr>
        <w:t>scrita</w:t>
      </w:r>
    </w:p>
    <w:p w:rsidR="008C5018" w:rsidRPr="00693FF3" w:rsidRDefault="008C5018" w:rsidP="008C5018">
      <w:pPr>
        <w:autoSpaceDE w:val="0"/>
        <w:autoSpaceDN w:val="0"/>
        <w:adjustRightInd w:val="0"/>
        <w:spacing w:after="0"/>
        <w:jc w:val="both"/>
        <w:rPr>
          <w:rFonts w:ascii="Arial" w:eastAsia="Malgun Gothic" w:hAnsi="Arial" w:cs="Arial"/>
          <w:sz w:val="24"/>
          <w:szCs w:val="24"/>
        </w:rPr>
      </w:pPr>
    </w:p>
    <w:p w:rsidR="008C5018" w:rsidRPr="00693FF3" w:rsidRDefault="00426DFA" w:rsidP="008C5018">
      <w:pPr>
        <w:autoSpaceDE w:val="0"/>
        <w:autoSpaceDN w:val="0"/>
        <w:adjustRightInd w:val="0"/>
        <w:spacing w:after="0"/>
        <w:jc w:val="both"/>
        <w:rPr>
          <w:rFonts w:ascii="Arial" w:eastAsia="Malgun Gothic" w:hAnsi="Arial" w:cs="Arial"/>
          <w:sz w:val="24"/>
          <w:szCs w:val="24"/>
        </w:rPr>
      </w:pPr>
      <w:r w:rsidRPr="00693FF3">
        <w:rPr>
          <w:rFonts w:ascii="Arial" w:hAnsi="Arial" w:cs="Arial"/>
          <w:sz w:val="24"/>
          <w:szCs w:val="24"/>
          <w:lang w:eastAsia="es-MX"/>
        </w:rPr>
        <w:t xml:space="preserve">Con el propósito de dar cumplimiento a lo señalado </w:t>
      </w:r>
      <w:r w:rsidRPr="00AB398E">
        <w:rPr>
          <w:rFonts w:ascii="Arial" w:hAnsi="Arial" w:cs="Arial"/>
          <w:sz w:val="24"/>
          <w:szCs w:val="24"/>
          <w:lang w:eastAsia="es-MX"/>
        </w:rPr>
        <w:t xml:space="preserve">en </w:t>
      </w:r>
      <w:r w:rsidR="005F7AEA" w:rsidRPr="00AB398E">
        <w:rPr>
          <w:rFonts w:ascii="Arial" w:hAnsi="Arial" w:cs="Arial"/>
          <w:sz w:val="24"/>
          <w:szCs w:val="24"/>
          <w:lang w:eastAsia="es-MX"/>
        </w:rPr>
        <w:t>el</w:t>
      </w:r>
      <w:r w:rsidRPr="00AB398E">
        <w:rPr>
          <w:rFonts w:ascii="Arial" w:hAnsi="Arial" w:cs="Arial"/>
          <w:sz w:val="24"/>
          <w:szCs w:val="24"/>
          <w:lang w:eastAsia="es-MX"/>
        </w:rPr>
        <w:t xml:space="preserve"> </w:t>
      </w:r>
      <w:r w:rsidR="0071597E" w:rsidRPr="00AB398E">
        <w:rPr>
          <w:rFonts w:ascii="Arial" w:hAnsi="Arial" w:cs="Arial"/>
          <w:sz w:val="24"/>
          <w:szCs w:val="24"/>
          <w:lang w:eastAsia="es-MX"/>
        </w:rPr>
        <w:t>artículo 9 numeral</w:t>
      </w:r>
      <w:r w:rsidR="005F7AEA" w:rsidRPr="00AB398E">
        <w:rPr>
          <w:rFonts w:ascii="Arial" w:hAnsi="Arial" w:cs="Arial"/>
          <w:sz w:val="24"/>
          <w:szCs w:val="24"/>
          <w:lang w:eastAsia="es-MX"/>
        </w:rPr>
        <w:t>es 2 y</w:t>
      </w:r>
      <w:r w:rsidR="0071597E" w:rsidRPr="00AB398E">
        <w:rPr>
          <w:rFonts w:ascii="Arial" w:hAnsi="Arial" w:cs="Arial"/>
          <w:sz w:val="24"/>
          <w:szCs w:val="24"/>
          <w:lang w:eastAsia="es-MX"/>
        </w:rPr>
        <w:t xml:space="preserve"> 3 inciso f)</w:t>
      </w:r>
      <w:r w:rsidR="005F7AEA" w:rsidRPr="00AB398E">
        <w:rPr>
          <w:rFonts w:ascii="Arial" w:hAnsi="Arial" w:cs="Arial"/>
          <w:sz w:val="24"/>
          <w:szCs w:val="24"/>
          <w:lang w:eastAsia="es-MX"/>
        </w:rPr>
        <w:t xml:space="preserve">, así como en el artículo </w:t>
      </w:r>
      <w:r w:rsidR="00F05810" w:rsidRPr="00AB398E">
        <w:rPr>
          <w:rFonts w:ascii="Arial" w:hAnsi="Arial" w:cs="Arial"/>
          <w:sz w:val="24"/>
          <w:szCs w:val="24"/>
          <w:lang w:eastAsia="es-MX"/>
        </w:rPr>
        <w:t>22 numeral</w:t>
      </w:r>
      <w:r w:rsidR="005F7AEA" w:rsidRPr="00AB398E">
        <w:rPr>
          <w:rFonts w:ascii="Arial" w:hAnsi="Arial" w:cs="Arial"/>
          <w:sz w:val="24"/>
          <w:szCs w:val="24"/>
          <w:lang w:eastAsia="es-MX"/>
        </w:rPr>
        <w:t>es</w:t>
      </w:r>
      <w:r w:rsidR="00F05810" w:rsidRPr="00AB398E">
        <w:rPr>
          <w:rFonts w:ascii="Arial" w:hAnsi="Arial" w:cs="Arial"/>
          <w:sz w:val="24"/>
          <w:szCs w:val="24"/>
          <w:lang w:eastAsia="es-MX"/>
        </w:rPr>
        <w:t xml:space="preserve"> 1 inciso f) y 2 del </w:t>
      </w:r>
      <w:r w:rsidR="0071597E" w:rsidRPr="00AB398E">
        <w:rPr>
          <w:rFonts w:ascii="Arial" w:hAnsi="Arial" w:cs="Arial"/>
          <w:sz w:val="24"/>
          <w:szCs w:val="24"/>
          <w:lang w:eastAsia="es-MX"/>
        </w:rPr>
        <w:t>Reglamento</w:t>
      </w:r>
      <w:r w:rsidR="00016A52" w:rsidRPr="00AB398E">
        <w:rPr>
          <w:rFonts w:ascii="Arial" w:hAnsi="Arial" w:cs="Arial"/>
          <w:sz w:val="24"/>
          <w:szCs w:val="24"/>
          <w:lang w:eastAsia="es-MX"/>
        </w:rPr>
        <w:t>, l</w:t>
      </w:r>
      <w:r w:rsidR="00741177" w:rsidRPr="00AB398E">
        <w:rPr>
          <w:rFonts w:ascii="Arial" w:hAnsi="Arial" w:cs="Arial"/>
          <w:sz w:val="24"/>
          <w:szCs w:val="24"/>
        </w:rPr>
        <w:t>a valoración</w:t>
      </w:r>
      <w:r w:rsidR="008C5018" w:rsidRPr="00AB398E">
        <w:rPr>
          <w:rFonts w:ascii="Arial" w:hAnsi="Arial" w:cs="Arial"/>
          <w:sz w:val="24"/>
          <w:szCs w:val="24"/>
        </w:rPr>
        <w:t xml:space="preserve"> </w:t>
      </w:r>
      <w:r w:rsidR="008C5018" w:rsidRPr="00AB398E">
        <w:rPr>
          <w:rFonts w:ascii="Arial" w:eastAsia="Malgun Gothic" w:hAnsi="Arial" w:cs="Arial"/>
          <w:sz w:val="24"/>
          <w:szCs w:val="24"/>
        </w:rPr>
        <w:t xml:space="preserve">de conocimientos </w:t>
      </w:r>
      <w:r w:rsidR="00741177" w:rsidRPr="00AB398E">
        <w:rPr>
          <w:rFonts w:ascii="Arial" w:eastAsia="Malgun Gothic" w:hAnsi="Arial" w:cs="Arial"/>
          <w:sz w:val="24"/>
          <w:szCs w:val="24"/>
        </w:rPr>
        <w:t xml:space="preserve">electorales </w:t>
      </w:r>
      <w:r w:rsidR="008C5018" w:rsidRPr="00AB398E">
        <w:rPr>
          <w:rFonts w:ascii="Arial" w:eastAsia="Malgun Gothic" w:hAnsi="Arial" w:cs="Arial"/>
          <w:sz w:val="24"/>
          <w:szCs w:val="24"/>
        </w:rPr>
        <w:t xml:space="preserve">constituirá una prueba objetiva integrada por una serie de reactivos enunciados en formato de pregunta, que admitirán sólo una respuesta correcta, cuyo procedimiento de calificación será uniforme y preciso, </w:t>
      </w:r>
      <w:r w:rsidR="000F4BF7" w:rsidRPr="00AB398E">
        <w:rPr>
          <w:rFonts w:ascii="Arial" w:eastAsia="Malgun Gothic" w:hAnsi="Arial" w:cs="Arial"/>
          <w:sz w:val="24"/>
          <w:szCs w:val="24"/>
        </w:rPr>
        <w:t>é</w:t>
      </w:r>
      <w:r w:rsidR="009F0C6C" w:rsidRPr="00AB398E">
        <w:rPr>
          <w:rFonts w:ascii="Arial" w:eastAsia="Malgun Gothic" w:hAnsi="Arial" w:cs="Arial"/>
          <w:sz w:val="24"/>
          <w:szCs w:val="24"/>
        </w:rPr>
        <w:t xml:space="preserve">sta se compondrá </w:t>
      </w:r>
      <w:r w:rsidR="008C5018" w:rsidRPr="00AB398E">
        <w:rPr>
          <w:rFonts w:ascii="Arial" w:eastAsia="Malgun Gothic" w:hAnsi="Arial" w:cs="Arial"/>
          <w:sz w:val="24"/>
          <w:szCs w:val="24"/>
        </w:rPr>
        <w:t>de dos documentos: un cuaderni</w:t>
      </w:r>
      <w:r w:rsidR="003670D2" w:rsidRPr="00AB398E">
        <w:rPr>
          <w:rFonts w:ascii="Arial" w:eastAsia="Malgun Gothic" w:hAnsi="Arial" w:cs="Arial"/>
          <w:sz w:val="24"/>
          <w:szCs w:val="24"/>
        </w:rPr>
        <w:t xml:space="preserve">llo de preguntas y respuestas; así como </w:t>
      </w:r>
      <w:r w:rsidR="008C5018" w:rsidRPr="00AB398E">
        <w:rPr>
          <w:rFonts w:ascii="Arial" w:eastAsia="Malgun Gothic" w:hAnsi="Arial" w:cs="Arial"/>
          <w:sz w:val="24"/>
          <w:szCs w:val="24"/>
        </w:rPr>
        <w:t xml:space="preserve">una hoja de </w:t>
      </w:r>
      <w:r w:rsidR="008C5018" w:rsidRPr="00693FF3">
        <w:rPr>
          <w:rFonts w:ascii="Arial" w:eastAsia="Malgun Gothic" w:hAnsi="Arial" w:cs="Arial"/>
          <w:sz w:val="24"/>
          <w:szCs w:val="24"/>
        </w:rPr>
        <w:t xml:space="preserve">respuestas, </w:t>
      </w:r>
      <w:r w:rsidR="009F0C6C" w:rsidRPr="00693FF3">
        <w:rPr>
          <w:rFonts w:ascii="Arial" w:eastAsia="Malgun Gothic" w:hAnsi="Arial" w:cs="Arial"/>
          <w:sz w:val="24"/>
          <w:szCs w:val="24"/>
        </w:rPr>
        <w:t xml:space="preserve">que </w:t>
      </w:r>
      <w:r w:rsidR="008C5018" w:rsidRPr="00693FF3">
        <w:rPr>
          <w:rFonts w:ascii="Arial" w:eastAsia="Malgun Gothic" w:hAnsi="Arial" w:cs="Arial"/>
          <w:sz w:val="24"/>
          <w:szCs w:val="24"/>
        </w:rPr>
        <w:t xml:space="preserve">será de opción múltiple, </w:t>
      </w:r>
      <w:r w:rsidR="00CD5D3E" w:rsidRPr="00693FF3">
        <w:rPr>
          <w:rFonts w:ascii="Arial" w:eastAsia="Malgun Gothic" w:hAnsi="Arial" w:cs="Arial"/>
          <w:sz w:val="24"/>
          <w:szCs w:val="24"/>
        </w:rPr>
        <w:t>a través de ésta se podr</w:t>
      </w:r>
      <w:r w:rsidR="003670D2" w:rsidRPr="00693FF3">
        <w:rPr>
          <w:rFonts w:ascii="Arial" w:eastAsia="Malgun Gothic" w:hAnsi="Arial" w:cs="Arial"/>
          <w:sz w:val="24"/>
          <w:szCs w:val="24"/>
        </w:rPr>
        <w:t>án</w:t>
      </w:r>
      <w:r w:rsidR="008C5018" w:rsidRPr="00693FF3">
        <w:rPr>
          <w:rFonts w:ascii="Arial" w:eastAsia="Malgun Gothic" w:hAnsi="Arial" w:cs="Arial"/>
          <w:sz w:val="24"/>
          <w:szCs w:val="24"/>
        </w:rPr>
        <w:t xml:space="preserve"> evaluar cuatro capacidades fundamentales: memoria, comprensión, análisis y habilidad para establecer relaciones. </w:t>
      </w:r>
    </w:p>
    <w:p w:rsidR="008C5018" w:rsidRPr="00693FF3" w:rsidRDefault="008C5018" w:rsidP="008C5018">
      <w:pPr>
        <w:autoSpaceDE w:val="0"/>
        <w:autoSpaceDN w:val="0"/>
        <w:adjustRightInd w:val="0"/>
        <w:spacing w:after="0"/>
        <w:jc w:val="both"/>
        <w:rPr>
          <w:rFonts w:ascii="Arial" w:eastAsia="Malgun Gothic" w:hAnsi="Arial" w:cs="Arial"/>
          <w:sz w:val="24"/>
          <w:szCs w:val="24"/>
        </w:rPr>
      </w:pPr>
    </w:p>
    <w:p w:rsidR="008C5018" w:rsidRPr="00693FF3" w:rsidRDefault="00016A52" w:rsidP="008C5018">
      <w:pPr>
        <w:autoSpaceDE w:val="0"/>
        <w:autoSpaceDN w:val="0"/>
        <w:adjustRightInd w:val="0"/>
        <w:spacing w:after="0"/>
        <w:jc w:val="both"/>
        <w:rPr>
          <w:rFonts w:ascii="Arial" w:eastAsia="Malgun Gothic" w:hAnsi="Arial" w:cs="Arial"/>
          <w:sz w:val="24"/>
          <w:szCs w:val="24"/>
        </w:rPr>
      </w:pPr>
      <w:r w:rsidRPr="00693FF3">
        <w:rPr>
          <w:rFonts w:ascii="Arial" w:hAnsi="Arial" w:cs="Arial"/>
          <w:sz w:val="24"/>
          <w:szCs w:val="24"/>
          <w:lang w:eastAsia="es-MX"/>
        </w:rPr>
        <w:lastRenderedPageBreak/>
        <w:t>Con fundamento en el</w:t>
      </w:r>
      <w:r w:rsidR="0071597E" w:rsidRPr="00693FF3">
        <w:rPr>
          <w:rFonts w:ascii="Arial" w:hAnsi="Arial" w:cs="Arial"/>
          <w:sz w:val="24"/>
          <w:szCs w:val="24"/>
          <w:lang w:eastAsia="es-MX"/>
        </w:rPr>
        <w:t xml:space="preserve"> </w:t>
      </w:r>
      <w:r w:rsidR="003670D2" w:rsidRPr="00693FF3">
        <w:rPr>
          <w:rFonts w:ascii="Arial" w:hAnsi="Arial" w:cs="Arial"/>
          <w:sz w:val="24"/>
          <w:szCs w:val="24"/>
          <w:lang w:eastAsia="es-MX"/>
        </w:rPr>
        <w:t>artículo 20 inciso e) del R</w:t>
      </w:r>
      <w:r w:rsidR="0071597E" w:rsidRPr="00693FF3">
        <w:rPr>
          <w:rFonts w:ascii="Arial" w:hAnsi="Arial" w:cs="Arial"/>
          <w:sz w:val="24"/>
          <w:szCs w:val="24"/>
          <w:lang w:eastAsia="es-MX"/>
        </w:rPr>
        <w:t>eglamento</w:t>
      </w:r>
      <w:r w:rsidRPr="00693FF3">
        <w:rPr>
          <w:rFonts w:ascii="Arial" w:hAnsi="Arial" w:cs="Arial"/>
          <w:sz w:val="24"/>
          <w:szCs w:val="24"/>
          <w:lang w:eastAsia="es-MX"/>
        </w:rPr>
        <w:t>, l</w:t>
      </w:r>
      <w:r w:rsidR="008C5018" w:rsidRPr="00693FF3">
        <w:rPr>
          <w:rFonts w:ascii="Arial" w:eastAsia="Malgun Gothic" w:hAnsi="Arial" w:cs="Arial"/>
          <w:sz w:val="24"/>
          <w:szCs w:val="24"/>
        </w:rPr>
        <w:t xml:space="preserve">a elaboración, diseño, impresión, aplicación y calificación de </w:t>
      </w:r>
      <w:r w:rsidR="008C5018" w:rsidRPr="00693FF3">
        <w:rPr>
          <w:rFonts w:ascii="Arial" w:hAnsi="Arial" w:cs="Arial"/>
          <w:sz w:val="24"/>
          <w:szCs w:val="24"/>
        </w:rPr>
        <w:t>la valoración de</w:t>
      </w:r>
      <w:r w:rsidR="008C5018" w:rsidRPr="00693FF3">
        <w:rPr>
          <w:rFonts w:ascii="Arial" w:eastAsia="Malgun Gothic" w:hAnsi="Arial" w:cs="Arial"/>
          <w:sz w:val="24"/>
          <w:szCs w:val="24"/>
        </w:rPr>
        <w:t xml:space="preserve"> conocimientos electorales estará a cargo </w:t>
      </w:r>
      <w:r w:rsidR="0075317A" w:rsidRPr="00693FF3">
        <w:rPr>
          <w:rFonts w:ascii="Arial" w:eastAsia="Malgun Gothic" w:hAnsi="Arial" w:cs="Arial"/>
          <w:sz w:val="24"/>
          <w:szCs w:val="24"/>
        </w:rPr>
        <w:t>de</w:t>
      </w:r>
      <w:r w:rsidR="002B21D3" w:rsidRPr="00693FF3">
        <w:rPr>
          <w:rFonts w:ascii="Arial" w:hAnsi="Arial" w:cs="Arial"/>
          <w:sz w:val="24"/>
          <w:szCs w:val="24"/>
        </w:rPr>
        <w:t xml:space="preserve"> las Consejeras y</w:t>
      </w:r>
      <w:r w:rsidR="0075317A" w:rsidRPr="00693FF3">
        <w:rPr>
          <w:rFonts w:ascii="Arial" w:eastAsia="Malgun Gothic" w:hAnsi="Arial" w:cs="Arial"/>
          <w:sz w:val="24"/>
          <w:szCs w:val="24"/>
        </w:rPr>
        <w:t xml:space="preserve"> los Consejeros Electorales</w:t>
      </w:r>
      <w:r w:rsidRPr="00693FF3">
        <w:rPr>
          <w:rFonts w:ascii="Arial" w:eastAsia="Malgun Gothic" w:hAnsi="Arial" w:cs="Arial"/>
          <w:sz w:val="24"/>
          <w:szCs w:val="24"/>
        </w:rPr>
        <w:t>, con el</w:t>
      </w:r>
      <w:r w:rsidR="0075317A" w:rsidRPr="00693FF3">
        <w:rPr>
          <w:rFonts w:ascii="Arial" w:eastAsia="Malgun Gothic" w:hAnsi="Arial" w:cs="Arial"/>
          <w:sz w:val="24"/>
          <w:szCs w:val="24"/>
        </w:rPr>
        <w:t xml:space="preserve"> apoyo de la Secretaría Ejecutiva, la Unidad Técnica y la UIE, </w:t>
      </w:r>
      <w:r w:rsidR="008C5018" w:rsidRPr="00693FF3">
        <w:rPr>
          <w:rFonts w:ascii="Arial" w:eastAsia="Malgun Gothic" w:hAnsi="Arial" w:cs="Arial"/>
          <w:sz w:val="24"/>
          <w:szCs w:val="24"/>
        </w:rPr>
        <w:t>quien</w:t>
      </w:r>
      <w:r w:rsidR="0075317A" w:rsidRPr="00693FF3">
        <w:rPr>
          <w:rFonts w:ascii="Arial" w:eastAsia="Malgun Gothic" w:hAnsi="Arial" w:cs="Arial"/>
          <w:sz w:val="24"/>
          <w:szCs w:val="24"/>
        </w:rPr>
        <w:t>es</w:t>
      </w:r>
      <w:r w:rsidR="008C5018" w:rsidRPr="00693FF3">
        <w:rPr>
          <w:rFonts w:ascii="Arial" w:eastAsia="Malgun Gothic" w:hAnsi="Arial" w:cs="Arial"/>
          <w:sz w:val="24"/>
          <w:szCs w:val="24"/>
        </w:rPr>
        <w:t xml:space="preserve"> observará</w:t>
      </w:r>
      <w:r w:rsidR="0075317A" w:rsidRPr="00693FF3">
        <w:rPr>
          <w:rFonts w:ascii="Arial" w:eastAsia="Malgun Gothic" w:hAnsi="Arial" w:cs="Arial"/>
          <w:sz w:val="24"/>
          <w:szCs w:val="24"/>
        </w:rPr>
        <w:t>n</w:t>
      </w:r>
      <w:r w:rsidR="008C5018" w:rsidRPr="00693FF3">
        <w:rPr>
          <w:rFonts w:ascii="Arial" w:eastAsia="Malgun Gothic" w:hAnsi="Arial" w:cs="Arial"/>
          <w:sz w:val="24"/>
          <w:szCs w:val="24"/>
        </w:rPr>
        <w:t xml:space="preserve"> en todo momento, las medidas de seguridad que invariablemente se aplican para este tipo de procedimiento, esto </w:t>
      </w:r>
      <w:r w:rsidR="0075317A" w:rsidRPr="00693FF3">
        <w:rPr>
          <w:rFonts w:ascii="Arial" w:eastAsia="Malgun Gothic" w:hAnsi="Arial" w:cs="Arial"/>
          <w:sz w:val="24"/>
          <w:szCs w:val="24"/>
        </w:rPr>
        <w:t xml:space="preserve">coordinado por </w:t>
      </w:r>
      <w:r w:rsidR="008C5018" w:rsidRPr="00693FF3">
        <w:rPr>
          <w:rFonts w:ascii="Arial" w:eastAsia="Malgun Gothic" w:hAnsi="Arial" w:cs="Arial"/>
          <w:sz w:val="24"/>
          <w:szCs w:val="24"/>
        </w:rPr>
        <w:t>la Dirección de Organización.</w:t>
      </w:r>
    </w:p>
    <w:p w:rsidR="008C5018" w:rsidRPr="00693FF3" w:rsidRDefault="008C5018" w:rsidP="008C5018">
      <w:pPr>
        <w:autoSpaceDE w:val="0"/>
        <w:autoSpaceDN w:val="0"/>
        <w:adjustRightInd w:val="0"/>
        <w:spacing w:after="0"/>
        <w:jc w:val="both"/>
        <w:rPr>
          <w:rFonts w:ascii="Arial" w:eastAsia="Malgun Gothic" w:hAnsi="Arial" w:cs="Arial"/>
          <w:sz w:val="24"/>
          <w:szCs w:val="24"/>
        </w:rPr>
      </w:pPr>
    </w:p>
    <w:p w:rsidR="008C5018" w:rsidRPr="00AB398E" w:rsidRDefault="008C5018" w:rsidP="008C5018">
      <w:pPr>
        <w:autoSpaceDE w:val="0"/>
        <w:autoSpaceDN w:val="0"/>
        <w:adjustRightInd w:val="0"/>
        <w:spacing w:after="0"/>
        <w:jc w:val="both"/>
        <w:rPr>
          <w:rFonts w:ascii="Arial" w:eastAsia="Malgun Gothic" w:hAnsi="Arial" w:cs="Arial"/>
          <w:sz w:val="24"/>
          <w:szCs w:val="24"/>
        </w:rPr>
      </w:pPr>
      <w:r w:rsidRPr="00693FF3">
        <w:rPr>
          <w:rFonts w:ascii="Arial" w:eastAsia="Malgun Gothic" w:hAnsi="Arial" w:cs="Arial"/>
          <w:sz w:val="24"/>
          <w:szCs w:val="24"/>
        </w:rPr>
        <w:t xml:space="preserve">Para la valoración de conocimientos </w:t>
      </w:r>
      <w:r w:rsidRPr="00AB398E">
        <w:rPr>
          <w:rFonts w:ascii="Arial" w:eastAsia="Malgun Gothic" w:hAnsi="Arial" w:cs="Arial"/>
          <w:sz w:val="24"/>
          <w:szCs w:val="24"/>
        </w:rPr>
        <w:t xml:space="preserve">electorales se integrará un </w:t>
      </w:r>
      <w:r w:rsidR="00886038" w:rsidRPr="00AB398E">
        <w:rPr>
          <w:rFonts w:ascii="Arial" w:eastAsia="Malgun Gothic" w:hAnsi="Arial" w:cs="Arial"/>
          <w:sz w:val="24"/>
          <w:szCs w:val="24"/>
        </w:rPr>
        <w:t xml:space="preserve">banco </w:t>
      </w:r>
      <w:r w:rsidRPr="00AB398E">
        <w:rPr>
          <w:rFonts w:ascii="Arial" w:eastAsia="Malgun Gothic" w:hAnsi="Arial" w:cs="Arial"/>
          <w:sz w:val="24"/>
          <w:szCs w:val="24"/>
        </w:rPr>
        <w:t>de</w:t>
      </w:r>
      <w:r w:rsidRPr="00AB398E">
        <w:rPr>
          <w:rFonts w:ascii="Arial" w:eastAsia="Malgun Gothic" w:hAnsi="Arial" w:cs="Arial"/>
          <w:b/>
          <w:sz w:val="24"/>
          <w:szCs w:val="24"/>
        </w:rPr>
        <w:t xml:space="preserve"> 150 </w:t>
      </w:r>
      <w:r w:rsidRPr="00AB398E">
        <w:rPr>
          <w:rFonts w:ascii="Arial" w:eastAsia="Malgun Gothic" w:hAnsi="Arial" w:cs="Arial"/>
          <w:sz w:val="24"/>
          <w:szCs w:val="24"/>
        </w:rPr>
        <w:t>preguntas y respuestas</w:t>
      </w:r>
      <w:r w:rsidR="00616B67" w:rsidRPr="00AB398E">
        <w:rPr>
          <w:rFonts w:ascii="Arial" w:eastAsia="Malgun Gothic" w:hAnsi="Arial" w:cs="Arial"/>
          <w:sz w:val="24"/>
          <w:szCs w:val="24"/>
        </w:rPr>
        <w:t>, a fin de generar tres versiones de cuadernillos de preguntas y respuestas</w:t>
      </w:r>
      <w:r w:rsidRPr="00AB398E">
        <w:rPr>
          <w:rFonts w:ascii="Arial" w:eastAsia="Malgun Gothic" w:hAnsi="Arial" w:cs="Arial"/>
          <w:sz w:val="24"/>
          <w:szCs w:val="24"/>
        </w:rPr>
        <w:t>, mismas que estarán estructuradas con base en los siguientes temas:</w:t>
      </w:r>
    </w:p>
    <w:p w:rsidR="008C5018" w:rsidRPr="00AB398E" w:rsidRDefault="008C5018" w:rsidP="008C5018">
      <w:pPr>
        <w:autoSpaceDE w:val="0"/>
        <w:autoSpaceDN w:val="0"/>
        <w:adjustRightInd w:val="0"/>
        <w:spacing w:after="0"/>
        <w:jc w:val="both"/>
        <w:rPr>
          <w:rFonts w:ascii="Arial" w:eastAsia="Malgun Gothic" w:hAnsi="Arial" w:cs="Arial"/>
          <w:sz w:val="24"/>
          <w:szCs w:val="24"/>
        </w:rPr>
      </w:pPr>
    </w:p>
    <w:p w:rsidR="008C5018" w:rsidRPr="00AB398E" w:rsidRDefault="008C5018" w:rsidP="008C5018">
      <w:pPr>
        <w:autoSpaceDE w:val="0"/>
        <w:autoSpaceDN w:val="0"/>
        <w:adjustRightInd w:val="0"/>
        <w:spacing w:after="0"/>
        <w:jc w:val="both"/>
        <w:rPr>
          <w:rFonts w:ascii="Arial" w:hAnsi="Arial" w:cs="Arial"/>
          <w:sz w:val="24"/>
          <w:szCs w:val="24"/>
          <w:lang w:eastAsia="es-MX"/>
        </w:rPr>
      </w:pPr>
      <w:r w:rsidRPr="00AB398E">
        <w:rPr>
          <w:rFonts w:ascii="Arial" w:hAnsi="Arial" w:cs="Arial"/>
          <w:sz w:val="24"/>
          <w:szCs w:val="24"/>
          <w:lang w:eastAsia="es-MX"/>
        </w:rPr>
        <w:t>1. Partidos políti</w:t>
      </w:r>
      <w:r w:rsidR="008B1ACE" w:rsidRPr="00AB398E">
        <w:rPr>
          <w:rFonts w:ascii="Arial" w:hAnsi="Arial" w:cs="Arial"/>
          <w:sz w:val="24"/>
          <w:szCs w:val="24"/>
          <w:lang w:eastAsia="es-MX"/>
        </w:rPr>
        <w:t>cos y candidatos independientes.</w:t>
      </w:r>
    </w:p>
    <w:p w:rsidR="008C5018" w:rsidRPr="00AB398E" w:rsidRDefault="008C5018" w:rsidP="008C5018">
      <w:pPr>
        <w:autoSpaceDE w:val="0"/>
        <w:autoSpaceDN w:val="0"/>
        <w:adjustRightInd w:val="0"/>
        <w:spacing w:after="0"/>
        <w:jc w:val="both"/>
        <w:rPr>
          <w:rFonts w:ascii="Arial" w:hAnsi="Arial" w:cs="Arial"/>
          <w:sz w:val="24"/>
          <w:szCs w:val="24"/>
          <w:lang w:eastAsia="es-MX"/>
        </w:rPr>
      </w:pPr>
      <w:r w:rsidRPr="00AB398E">
        <w:rPr>
          <w:rFonts w:ascii="Arial" w:hAnsi="Arial" w:cs="Arial"/>
          <w:sz w:val="24"/>
          <w:szCs w:val="24"/>
          <w:lang w:eastAsia="es-MX"/>
        </w:rPr>
        <w:t>2. Estructura y funcionamiento del Instituto</w:t>
      </w:r>
      <w:r w:rsidR="008B1ACE" w:rsidRPr="00AB398E">
        <w:rPr>
          <w:rFonts w:ascii="Arial" w:hAnsi="Arial" w:cs="Arial"/>
          <w:sz w:val="24"/>
          <w:szCs w:val="24"/>
          <w:lang w:eastAsia="es-MX"/>
        </w:rPr>
        <w:t xml:space="preserve"> Electoral del Estado de México.</w:t>
      </w:r>
    </w:p>
    <w:p w:rsidR="008C5018" w:rsidRPr="00AB398E" w:rsidRDefault="008B1ACE" w:rsidP="008C5018">
      <w:pPr>
        <w:autoSpaceDE w:val="0"/>
        <w:autoSpaceDN w:val="0"/>
        <w:adjustRightInd w:val="0"/>
        <w:spacing w:after="0"/>
        <w:jc w:val="both"/>
        <w:rPr>
          <w:rFonts w:ascii="Arial" w:hAnsi="Arial" w:cs="Arial"/>
          <w:sz w:val="24"/>
          <w:szCs w:val="24"/>
          <w:lang w:eastAsia="es-MX"/>
        </w:rPr>
      </w:pPr>
      <w:r w:rsidRPr="00AB398E">
        <w:rPr>
          <w:rFonts w:ascii="Arial" w:hAnsi="Arial" w:cs="Arial"/>
          <w:sz w:val="24"/>
          <w:szCs w:val="24"/>
          <w:lang w:eastAsia="es-MX"/>
        </w:rPr>
        <w:t>3. Preparación de la elección.</w:t>
      </w:r>
    </w:p>
    <w:p w:rsidR="008C5018" w:rsidRPr="00AB398E" w:rsidRDefault="008B1ACE" w:rsidP="008C5018">
      <w:pPr>
        <w:autoSpaceDE w:val="0"/>
        <w:autoSpaceDN w:val="0"/>
        <w:adjustRightInd w:val="0"/>
        <w:spacing w:after="0"/>
        <w:jc w:val="both"/>
        <w:rPr>
          <w:rFonts w:ascii="Arial" w:hAnsi="Arial" w:cs="Arial"/>
          <w:sz w:val="24"/>
          <w:szCs w:val="24"/>
          <w:lang w:eastAsia="es-MX"/>
        </w:rPr>
      </w:pPr>
      <w:r w:rsidRPr="00AB398E">
        <w:rPr>
          <w:rFonts w:ascii="Arial" w:hAnsi="Arial" w:cs="Arial"/>
          <w:sz w:val="24"/>
          <w:szCs w:val="24"/>
          <w:lang w:eastAsia="es-MX"/>
        </w:rPr>
        <w:t>4. Jornada Electoral.</w:t>
      </w:r>
    </w:p>
    <w:p w:rsidR="008C5018" w:rsidRPr="00AB398E" w:rsidRDefault="008C5018" w:rsidP="008C5018">
      <w:pPr>
        <w:autoSpaceDE w:val="0"/>
        <w:autoSpaceDN w:val="0"/>
        <w:adjustRightInd w:val="0"/>
        <w:spacing w:after="0"/>
        <w:jc w:val="both"/>
        <w:rPr>
          <w:rFonts w:ascii="Arial" w:hAnsi="Arial" w:cs="Arial"/>
          <w:sz w:val="24"/>
          <w:szCs w:val="24"/>
          <w:lang w:eastAsia="es-MX"/>
        </w:rPr>
      </w:pPr>
      <w:r w:rsidRPr="00AB398E">
        <w:rPr>
          <w:rFonts w:ascii="Arial" w:hAnsi="Arial" w:cs="Arial"/>
          <w:sz w:val="24"/>
          <w:szCs w:val="24"/>
          <w:lang w:eastAsia="es-MX"/>
        </w:rPr>
        <w:t>5. Actos pos</w:t>
      </w:r>
      <w:r w:rsidR="008B1ACE" w:rsidRPr="00AB398E">
        <w:rPr>
          <w:rFonts w:ascii="Arial" w:hAnsi="Arial" w:cs="Arial"/>
          <w:sz w:val="24"/>
          <w:szCs w:val="24"/>
          <w:lang w:eastAsia="es-MX"/>
        </w:rPr>
        <w:t>teriores a la Jornada Electoral.</w:t>
      </w:r>
    </w:p>
    <w:p w:rsidR="008C5018" w:rsidRPr="00AB398E" w:rsidRDefault="008B1ACE" w:rsidP="008C5018">
      <w:pPr>
        <w:autoSpaceDE w:val="0"/>
        <w:autoSpaceDN w:val="0"/>
        <w:adjustRightInd w:val="0"/>
        <w:spacing w:after="0"/>
        <w:jc w:val="both"/>
        <w:rPr>
          <w:rFonts w:ascii="Arial" w:hAnsi="Arial" w:cs="Arial"/>
          <w:sz w:val="24"/>
          <w:szCs w:val="24"/>
          <w:lang w:eastAsia="es-MX"/>
        </w:rPr>
      </w:pPr>
      <w:r w:rsidRPr="00AB398E">
        <w:rPr>
          <w:rFonts w:ascii="Arial" w:hAnsi="Arial" w:cs="Arial"/>
          <w:sz w:val="24"/>
          <w:szCs w:val="24"/>
          <w:lang w:eastAsia="es-MX"/>
        </w:rPr>
        <w:t xml:space="preserve">6. </w:t>
      </w:r>
      <w:r w:rsidR="00616B67" w:rsidRPr="00AB398E">
        <w:rPr>
          <w:rFonts w:ascii="Arial" w:hAnsi="Arial" w:cs="Arial"/>
          <w:sz w:val="24"/>
          <w:szCs w:val="24"/>
          <w:lang w:eastAsia="es-MX"/>
        </w:rPr>
        <w:t>Sesiones de Cómputo.</w:t>
      </w:r>
    </w:p>
    <w:p w:rsidR="008C5018" w:rsidRPr="00693FF3" w:rsidRDefault="008C5018" w:rsidP="008C5018">
      <w:pPr>
        <w:autoSpaceDE w:val="0"/>
        <w:autoSpaceDN w:val="0"/>
        <w:adjustRightInd w:val="0"/>
        <w:spacing w:after="0"/>
        <w:jc w:val="both"/>
        <w:rPr>
          <w:rFonts w:ascii="Arial" w:hAnsi="Arial" w:cs="Arial"/>
          <w:sz w:val="24"/>
          <w:szCs w:val="24"/>
          <w:lang w:eastAsia="es-MX"/>
        </w:rPr>
      </w:pPr>
      <w:r w:rsidRPr="00693FF3">
        <w:rPr>
          <w:rFonts w:ascii="Arial" w:hAnsi="Arial" w:cs="Arial"/>
          <w:sz w:val="24"/>
          <w:szCs w:val="24"/>
          <w:lang w:eastAsia="es-MX"/>
        </w:rPr>
        <w:t xml:space="preserve">7. </w:t>
      </w:r>
      <w:r w:rsidR="00616B67" w:rsidRPr="00693FF3">
        <w:rPr>
          <w:rFonts w:ascii="Arial" w:hAnsi="Arial" w:cs="Arial"/>
          <w:sz w:val="24"/>
          <w:szCs w:val="24"/>
          <w:lang w:eastAsia="es-MX"/>
        </w:rPr>
        <w:t>Delitos electorales.</w:t>
      </w:r>
    </w:p>
    <w:p w:rsidR="008C5018" w:rsidRDefault="008C5018" w:rsidP="008C5018">
      <w:pPr>
        <w:autoSpaceDE w:val="0"/>
        <w:autoSpaceDN w:val="0"/>
        <w:adjustRightInd w:val="0"/>
        <w:spacing w:after="0"/>
        <w:jc w:val="both"/>
        <w:rPr>
          <w:rFonts w:ascii="Arial" w:hAnsi="Arial" w:cs="Arial"/>
          <w:sz w:val="24"/>
          <w:szCs w:val="24"/>
          <w:lang w:eastAsia="es-MX"/>
        </w:rPr>
      </w:pPr>
      <w:r w:rsidRPr="00693FF3">
        <w:rPr>
          <w:rFonts w:ascii="Arial" w:hAnsi="Arial" w:cs="Arial"/>
          <w:sz w:val="24"/>
          <w:szCs w:val="24"/>
          <w:lang w:eastAsia="es-MX"/>
        </w:rPr>
        <w:t xml:space="preserve">8. </w:t>
      </w:r>
      <w:r w:rsidR="00616B67" w:rsidRPr="00693FF3">
        <w:rPr>
          <w:rFonts w:ascii="Arial" w:hAnsi="Arial" w:cs="Arial"/>
          <w:sz w:val="24"/>
          <w:szCs w:val="24"/>
          <w:lang w:eastAsia="es-MX"/>
        </w:rPr>
        <w:t>Oficialía electoral.</w:t>
      </w:r>
    </w:p>
    <w:p w:rsidR="00616B67" w:rsidRPr="00693FF3" w:rsidRDefault="00616B67" w:rsidP="008C5018">
      <w:pPr>
        <w:autoSpaceDE w:val="0"/>
        <w:autoSpaceDN w:val="0"/>
        <w:adjustRightInd w:val="0"/>
        <w:spacing w:after="0"/>
        <w:jc w:val="both"/>
        <w:rPr>
          <w:rFonts w:ascii="Arial" w:hAnsi="Arial" w:cs="Arial"/>
          <w:sz w:val="24"/>
          <w:szCs w:val="24"/>
          <w:lang w:eastAsia="es-MX"/>
        </w:rPr>
      </w:pPr>
      <w:r>
        <w:rPr>
          <w:rFonts w:ascii="Arial" w:hAnsi="Arial" w:cs="Arial"/>
          <w:sz w:val="24"/>
          <w:szCs w:val="24"/>
          <w:lang w:eastAsia="es-MX"/>
        </w:rPr>
        <w:t xml:space="preserve">9. </w:t>
      </w:r>
      <w:r w:rsidRPr="00693FF3">
        <w:rPr>
          <w:rFonts w:ascii="Arial" w:hAnsi="Arial" w:cs="Arial"/>
          <w:sz w:val="24"/>
          <w:szCs w:val="24"/>
          <w:lang w:eastAsia="es-MX"/>
        </w:rPr>
        <w:t>Medios de Impugnación.</w:t>
      </w:r>
    </w:p>
    <w:p w:rsidR="008C5018" w:rsidRPr="00693FF3" w:rsidRDefault="008C5018" w:rsidP="008C5018">
      <w:pPr>
        <w:autoSpaceDE w:val="0"/>
        <w:autoSpaceDN w:val="0"/>
        <w:adjustRightInd w:val="0"/>
        <w:spacing w:after="0"/>
        <w:jc w:val="both"/>
        <w:rPr>
          <w:rFonts w:ascii="Arial" w:eastAsia="Malgun Gothic" w:hAnsi="Arial" w:cs="Arial"/>
          <w:sz w:val="24"/>
          <w:szCs w:val="24"/>
        </w:rPr>
      </w:pPr>
    </w:p>
    <w:p w:rsidR="00157C1C" w:rsidRPr="00693FF3" w:rsidRDefault="000F4BF7" w:rsidP="00157C1C">
      <w:pPr>
        <w:autoSpaceDE w:val="0"/>
        <w:autoSpaceDN w:val="0"/>
        <w:adjustRightInd w:val="0"/>
        <w:spacing w:after="0"/>
        <w:jc w:val="both"/>
        <w:rPr>
          <w:rFonts w:ascii="Arial" w:eastAsia="Malgun Gothic" w:hAnsi="Arial" w:cs="Arial"/>
          <w:sz w:val="24"/>
          <w:szCs w:val="24"/>
        </w:rPr>
      </w:pPr>
      <w:r w:rsidRPr="00693FF3">
        <w:rPr>
          <w:rFonts w:ascii="Arial" w:hAnsi="Arial" w:cs="Arial"/>
          <w:sz w:val="24"/>
          <w:szCs w:val="24"/>
          <w:lang w:eastAsia="es-MX"/>
        </w:rPr>
        <w:t xml:space="preserve">Para dar cumplimiento a lo establecido en </w:t>
      </w:r>
      <w:r w:rsidRPr="00AB398E">
        <w:rPr>
          <w:rFonts w:ascii="Arial" w:hAnsi="Arial" w:cs="Arial"/>
          <w:sz w:val="24"/>
          <w:szCs w:val="24"/>
          <w:lang w:eastAsia="es-MX"/>
        </w:rPr>
        <w:t>el</w:t>
      </w:r>
      <w:r w:rsidR="0071597E" w:rsidRPr="00AB398E">
        <w:rPr>
          <w:rFonts w:ascii="Arial" w:hAnsi="Arial" w:cs="Arial"/>
          <w:sz w:val="24"/>
          <w:szCs w:val="24"/>
          <w:lang w:eastAsia="es-MX"/>
        </w:rPr>
        <w:t xml:space="preserve"> </w:t>
      </w:r>
      <w:r w:rsidR="005B665D" w:rsidRPr="00AB398E">
        <w:rPr>
          <w:rFonts w:ascii="Arial" w:hAnsi="Arial" w:cs="Arial"/>
          <w:sz w:val="24"/>
          <w:szCs w:val="24"/>
          <w:lang w:eastAsia="es-MX"/>
        </w:rPr>
        <w:t>artículo 20 inciso e) del R</w:t>
      </w:r>
      <w:r w:rsidR="0071597E" w:rsidRPr="00AB398E">
        <w:rPr>
          <w:rFonts w:ascii="Arial" w:hAnsi="Arial" w:cs="Arial"/>
          <w:sz w:val="24"/>
          <w:szCs w:val="24"/>
          <w:lang w:eastAsia="es-MX"/>
        </w:rPr>
        <w:t>eglamento</w:t>
      </w:r>
      <w:r w:rsidR="00EB2831" w:rsidRPr="00AB398E">
        <w:rPr>
          <w:rFonts w:ascii="Arial" w:hAnsi="Arial" w:cs="Arial"/>
          <w:sz w:val="24"/>
          <w:szCs w:val="24"/>
          <w:lang w:eastAsia="es-MX"/>
        </w:rPr>
        <w:t>,</w:t>
      </w:r>
      <w:r w:rsidRPr="00AB398E">
        <w:rPr>
          <w:rFonts w:ascii="Arial" w:eastAsia="Malgun Gothic" w:hAnsi="Arial" w:cs="Arial"/>
          <w:sz w:val="24"/>
          <w:szCs w:val="24"/>
        </w:rPr>
        <w:t xml:space="preserve"> </w:t>
      </w:r>
      <w:r w:rsidR="00EB2831" w:rsidRPr="00AB398E">
        <w:rPr>
          <w:rFonts w:ascii="Arial" w:eastAsia="Malgun Gothic" w:hAnsi="Arial" w:cs="Arial"/>
          <w:sz w:val="24"/>
          <w:szCs w:val="24"/>
        </w:rPr>
        <w:t>l</w:t>
      </w:r>
      <w:r w:rsidR="00157C1C" w:rsidRPr="00AB398E">
        <w:rPr>
          <w:rFonts w:ascii="Arial" w:eastAsia="Malgun Gothic" w:hAnsi="Arial" w:cs="Arial"/>
          <w:sz w:val="24"/>
          <w:szCs w:val="24"/>
        </w:rPr>
        <w:t xml:space="preserve">a entrevista que presentarán los aspirantes se denomina entrevista estandarizada, la cual se realizará en un formato consistente </w:t>
      </w:r>
      <w:r w:rsidR="00616B67" w:rsidRPr="00AB398E">
        <w:rPr>
          <w:rFonts w:ascii="Arial" w:eastAsia="Malgun Gothic" w:hAnsi="Arial" w:cs="Arial"/>
          <w:sz w:val="24"/>
          <w:szCs w:val="24"/>
        </w:rPr>
        <w:t xml:space="preserve">de </w:t>
      </w:r>
      <w:r w:rsidR="00616B67" w:rsidRPr="00AB398E">
        <w:rPr>
          <w:rFonts w:ascii="Arial" w:eastAsia="Malgun Gothic" w:hAnsi="Arial" w:cs="Arial"/>
          <w:b/>
          <w:sz w:val="24"/>
          <w:szCs w:val="24"/>
        </w:rPr>
        <w:t>7</w:t>
      </w:r>
      <w:r w:rsidR="00616B67" w:rsidRPr="00AB398E">
        <w:rPr>
          <w:rFonts w:ascii="Arial" w:eastAsia="Malgun Gothic" w:hAnsi="Arial" w:cs="Arial"/>
          <w:sz w:val="24"/>
          <w:szCs w:val="24"/>
        </w:rPr>
        <w:t xml:space="preserve"> reactivos, extraídos aleatoriamente de </w:t>
      </w:r>
      <w:r w:rsidR="00157C1C" w:rsidRPr="00AB398E">
        <w:rPr>
          <w:rFonts w:ascii="Arial" w:eastAsia="Malgun Gothic" w:hAnsi="Arial" w:cs="Arial"/>
          <w:sz w:val="24"/>
          <w:szCs w:val="24"/>
        </w:rPr>
        <w:t xml:space="preserve">un banco de </w:t>
      </w:r>
      <w:r w:rsidR="00157C1C" w:rsidRPr="00AB398E">
        <w:rPr>
          <w:rFonts w:ascii="Arial" w:eastAsia="Malgun Gothic" w:hAnsi="Arial" w:cs="Arial"/>
          <w:b/>
          <w:sz w:val="24"/>
          <w:szCs w:val="24"/>
        </w:rPr>
        <w:t>21</w:t>
      </w:r>
      <w:r w:rsidR="00157C1C" w:rsidRPr="00AB398E">
        <w:rPr>
          <w:rFonts w:ascii="Arial" w:eastAsia="Malgun Gothic" w:hAnsi="Arial" w:cs="Arial"/>
          <w:sz w:val="24"/>
          <w:szCs w:val="24"/>
        </w:rPr>
        <w:t xml:space="preserve"> reactivos y respuestas</w:t>
      </w:r>
      <w:r w:rsidR="00616B67" w:rsidRPr="00AB398E">
        <w:rPr>
          <w:rFonts w:ascii="Arial" w:eastAsia="Malgun Gothic" w:hAnsi="Arial" w:cs="Arial"/>
          <w:sz w:val="24"/>
          <w:szCs w:val="24"/>
        </w:rPr>
        <w:t>,</w:t>
      </w:r>
      <w:r w:rsidR="00157C1C" w:rsidRPr="00AB398E">
        <w:rPr>
          <w:rFonts w:ascii="Arial" w:eastAsia="Malgun Gothic" w:hAnsi="Arial" w:cs="Arial"/>
          <w:sz w:val="24"/>
          <w:szCs w:val="24"/>
        </w:rPr>
        <w:t xml:space="preserve"> </w:t>
      </w:r>
      <w:r w:rsidR="00616B67" w:rsidRPr="00AB398E">
        <w:rPr>
          <w:rFonts w:ascii="Arial" w:eastAsia="Malgun Gothic" w:hAnsi="Arial" w:cs="Arial"/>
          <w:sz w:val="24"/>
          <w:szCs w:val="24"/>
        </w:rPr>
        <w:t xml:space="preserve">en los que se </w:t>
      </w:r>
      <w:r w:rsidR="00157C1C" w:rsidRPr="00AB398E">
        <w:rPr>
          <w:rFonts w:ascii="Arial" w:eastAsia="Malgun Gothic" w:hAnsi="Arial" w:cs="Arial"/>
          <w:sz w:val="24"/>
          <w:szCs w:val="24"/>
        </w:rPr>
        <w:t>considerará</w:t>
      </w:r>
      <w:r w:rsidR="00616B67" w:rsidRPr="00AB398E">
        <w:rPr>
          <w:rFonts w:ascii="Arial" w:eastAsia="Malgun Gothic" w:hAnsi="Arial" w:cs="Arial"/>
          <w:sz w:val="24"/>
          <w:szCs w:val="24"/>
        </w:rPr>
        <w:t>n</w:t>
      </w:r>
      <w:r w:rsidR="00157C1C" w:rsidRPr="00AB398E">
        <w:rPr>
          <w:rFonts w:ascii="Arial" w:eastAsia="Malgun Gothic" w:hAnsi="Arial" w:cs="Arial"/>
          <w:sz w:val="24"/>
          <w:szCs w:val="24"/>
        </w:rPr>
        <w:t xml:space="preserve"> aspectos tales como liderazgo, comunicación, trabajo en equipo, negociación, profesionalismo e </w:t>
      </w:r>
      <w:r w:rsidR="00157C1C" w:rsidRPr="00693FF3">
        <w:rPr>
          <w:rFonts w:ascii="Arial" w:eastAsia="Malgun Gothic" w:hAnsi="Arial" w:cs="Arial"/>
          <w:sz w:val="24"/>
          <w:szCs w:val="24"/>
        </w:rPr>
        <w:t>integridad, además de imparcialidad e independencia.</w:t>
      </w:r>
    </w:p>
    <w:p w:rsidR="00157C1C" w:rsidRPr="00693FF3" w:rsidRDefault="00157C1C" w:rsidP="00157C1C">
      <w:pPr>
        <w:autoSpaceDE w:val="0"/>
        <w:autoSpaceDN w:val="0"/>
        <w:adjustRightInd w:val="0"/>
        <w:spacing w:after="0"/>
        <w:jc w:val="both"/>
        <w:rPr>
          <w:rFonts w:ascii="Arial" w:eastAsia="Malgun Gothic" w:hAnsi="Arial" w:cs="Arial"/>
          <w:sz w:val="24"/>
          <w:szCs w:val="24"/>
        </w:rPr>
      </w:pPr>
    </w:p>
    <w:p w:rsidR="00157C1C" w:rsidRPr="00693FF3" w:rsidRDefault="00157C1C" w:rsidP="00157C1C">
      <w:pPr>
        <w:autoSpaceDE w:val="0"/>
        <w:autoSpaceDN w:val="0"/>
        <w:adjustRightInd w:val="0"/>
        <w:spacing w:after="0"/>
        <w:jc w:val="both"/>
        <w:rPr>
          <w:rFonts w:ascii="Arial" w:eastAsia="Malgun Gothic" w:hAnsi="Arial" w:cs="Arial"/>
          <w:sz w:val="24"/>
          <w:szCs w:val="24"/>
        </w:rPr>
      </w:pPr>
      <w:r w:rsidRPr="00693FF3">
        <w:rPr>
          <w:rFonts w:ascii="Arial" w:hAnsi="Arial" w:cs="Arial"/>
          <w:sz w:val="24"/>
          <w:szCs w:val="24"/>
        </w:rPr>
        <w:t xml:space="preserve">La </w:t>
      </w:r>
      <w:r w:rsidR="0075317A" w:rsidRPr="00693FF3">
        <w:rPr>
          <w:rFonts w:ascii="Arial" w:hAnsi="Arial" w:cs="Arial"/>
          <w:sz w:val="24"/>
          <w:szCs w:val="24"/>
        </w:rPr>
        <w:t xml:space="preserve">Dirección de Organización, con el apoyo de la Unidad Técnica, </w:t>
      </w:r>
      <w:r w:rsidRPr="00693FF3">
        <w:rPr>
          <w:rFonts w:ascii="Arial" w:hAnsi="Arial" w:cs="Arial"/>
          <w:sz w:val="24"/>
          <w:szCs w:val="24"/>
        </w:rPr>
        <w:t xml:space="preserve">será la encargada </w:t>
      </w:r>
      <w:r w:rsidR="001A67CD" w:rsidRPr="00693FF3">
        <w:rPr>
          <w:rFonts w:ascii="Arial" w:hAnsi="Arial" w:cs="Arial"/>
          <w:sz w:val="24"/>
          <w:szCs w:val="24"/>
        </w:rPr>
        <w:t xml:space="preserve">de coordinar </w:t>
      </w:r>
      <w:r w:rsidRPr="00693FF3">
        <w:rPr>
          <w:rFonts w:ascii="Arial" w:hAnsi="Arial" w:cs="Arial"/>
          <w:sz w:val="24"/>
          <w:szCs w:val="24"/>
        </w:rPr>
        <w:t>el diseño, elaboración, impresión, aplicación y califi</w:t>
      </w:r>
      <w:r w:rsidR="00D42293" w:rsidRPr="00693FF3">
        <w:rPr>
          <w:rFonts w:ascii="Arial" w:hAnsi="Arial" w:cs="Arial"/>
          <w:sz w:val="24"/>
          <w:szCs w:val="24"/>
        </w:rPr>
        <w:t>cación de la entrevista escrita</w:t>
      </w:r>
      <w:r w:rsidRPr="00693FF3">
        <w:rPr>
          <w:rFonts w:ascii="Arial" w:hAnsi="Arial" w:cs="Arial"/>
          <w:sz w:val="24"/>
          <w:szCs w:val="24"/>
        </w:rPr>
        <w:t>.</w:t>
      </w:r>
    </w:p>
    <w:p w:rsidR="00157C1C" w:rsidRPr="00693FF3" w:rsidRDefault="00157C1C" w:rsidP="008C5018">
      <w:pPr>
        <w:autoSpaceDE w:val="0"/>
        <w:autoSpaceDN w:val="0"/>
        <w:adjustRightInd w:val="0"/>
        <w:spacing w:after="0"/>
        <w:jc w:val="both"/>
        <w:rPr>
          <w:rFonts w:ascii="Arial" w:eastAsia="Malgun Gothic" w:hAnsi="Arial" w:cs="Arial"/>
          <w:sz w:val="24"/>
          <w:szCs w:val="24"/>
        </w:rPr>
      </w:pPr>
    </w:p>
    <w:p w:rsidR="008C5018" w:rsidRPr="00693FF3" w:rsidRDefault="008C5018" w:rsidP="008C5018">
      <w:pPr>
        <w:autoSpaceDE w:val="0"/>
        <w:autoSpaceDN w:val="0"/>
        <w:adjustRightInd w:val="0"/>
        <w:spacing w:after="0"/>
        <w:jc w:val="both"/>
        <w:rPr>
          <w:rFonts w:ascii="Arial" w:eastAsia="Malgun Gothic" w:hAnsi="Arial" w:cs="Arial"/>
          <w:sz w:val="24"/>
          <w:szCs w:val="24"/>
        </w:rPr>
      </w:pPr>
      <w:r w:rsidRPr="00693FF3">
        <w:rPr>
          <w:rFonts w:ascii="Arial" w:eastAsia="Malgun Gothic" w:hAnsi="Arial" w:cs="Arial"/>
          <w:sz w:val="24"/>
          <w:szCs w:val="24"/>
        </w:rPr>
        <w:t xml:space="preserve">La </w:t>
      </w:r>
      <w:r w:rsidR="00913F31" w:rsidRPr="00693FF3">
        <w:rPr>
          <w:rFonts w:ascii="Arial" w:eastAsia="Malgun Gothic" w:hAnsi="Arial" w:cs="Arial"/>
          <w:sz w:val="24"/>
          <w:szCs w:val="24"/>
        </w:rPr>
        <w:t>UIE</w:t>
      </w:r>
      <w:r w:rsidRPr="00693FF3">
        <w:rPr>
          <w:rFonts w:ascii="Arial" w:eastAsia="Malgun Gothic" w:hAnsi="Arial" w:cs="Arial"/>
          <w:sz w:val="24"/>
          <w:szCs w:val="24"/>
        </w:rPr>
        <w:t xml:space="preserve"> únicamente se encargará de la realización del sistema para seleccionar las preguntas que integrarán </w:t>
      </w:r>
      <w:r w:rsidRPr="00693FF3">
        <w:rPr>
          <w:rFonts w:ascii="Arial" w:hAnsi="Arial" w:cs="Arial"/>
          <w:sz w:val="24"/>
          <w:szCs w:val="24"/>
        </w:rPr>
        <w:t>la evaluación</w:t>
      </w:r>
      <w:r w:rsidR="009F0C6C" w:rsidRPr="00693FF3">
        <w:rPr>
          <w:rFonts w:ascii="Arial" w:eastAsia="Malgun Gothic" w:hAnsi="Arial" w:cs="Arial"/>
          <w:sz w:val="24"/>
          <w:szCs w:val="24"/>
        </w:rPr>
        <w:t xml:space="preserve"> de conocimientos y los reactivos de la entrevista </w:t>
      </w:r>
      <w:r w:rsidRPr="00693FF3">
        <w:rPr>
          <w:rFonts w:ascii="Arial" w:eastAsia="Malgun Gothic" w:hAnsi="Arial" w:cs="Arial"/>
          <w:sz w:val="24"/>
          <w:szCs w:val="24"/>
        </w:rPr>
        <w:t xml:space="preserve">sin que tenga contacto alguno con dicho banco. </w:t>
      </w:r>
    </w:p>
    <w:p w:rsidR="008C5018" w:rsidRPr="00693FF3" w:rsidRDefault="008C5018" w:rsidP="008C5018">
      <w:pPr>
        <w:autoSpaceDE w:val="0"/>
        <w:autoSpaceDN w:val="0"/>
        <w:adjustRightInd w:val="0"/>
        <w:spacing w:after="0"/>
        <w:jc w:val="both"/>
        <w:rPr>
          <w:rFonts w:ascii="Arial" w:eastAsia="Malgun Gothic" w:hAnsi="Arial" w:cs="Arial"/>
          <w:sz w:val="24"/>
          <w:szCs w:val="24"/>
        </w:rPr>
      </w:pPr>
    </w:p>
    <w:p w:rsidR="008C5018" w:rsidRPr="00693FF3" w:rsidRDefault="008C5018" w:rsidP="008C5018">
      <w:pPr>
        <w:autoSpaceDE w:val="0"/>
        <w:autoSpaceDN w:val="0"/>
        <w:adjustRightInd w:val="0"/>
        <w:spacing w:after="0"/>
        <w:jc w:val="both"/>
        <w:rPr>
          <w:rFonts w:ascii="Arial" w:eastAsia="Malgun Gothic" w:hAnsi="Arial" w:cs="Arial"/>
          <w:sz w:val="24"/>
          <w:szCs w:val="24"/>
        </w:rPr>
      </w:pPr>
      <w:r w:rsidRPr="00693FF3">
        <w:rPr>
          <w:rFonts w:ascii="Arial" w:eastAsia="Malgun Gothic" w:hAnsi="Arial" w:cs="Arial"/>
          <w:sz w:val="24"/>
          <w:szCs w:val="24"/>
        </w:rPr>
        <w:t>Invariablemente, se utilizará un sólo equipo de cómputo para la elaboración de</w:t>
      </w:r>
      <w:r w:rsidR="00501541" w:rsidRPr="00693FF3">
        <w:rPr>
          <w:rFonts w:ascii="Arial" w:eastAsia="Malgun Gothic" w:hAnsi="Arial" w:cs="Arial"/>
          <w:sz w:val="24"/>
          <w:szCs w:val="24"/>
        </w:rPr>
        <w:t>l banco de preguntas</w:t>
      </w:r>
      <w:r w:rsidR="00EE0636" w:rsidRPr="00693FF3">
        <w:rPr>
          <w:rFonts w:ascii="Arial" w:eastAsia="Malgun Gothic" w:hAnsi="Arial" w:cs="Arial"/>
          <w:sz w:val="24"/>
          <w:szCs w:val="24"/>
        </w:rPr>
        <w:t xml:space="preserve"> y respuestas de la valoración de conocimientos electorales</w:t>
      </w:r>
      <w:r w:rsidR="003670D2" w:rsidRPr="00693FF3">
        <w:rPr>
          <w:rFonts w:ascii="Arial" w:eastAsia="Malgun Gothic" w:hAnsi="Arial" w:cs="Arial"/>
          <w:sz w:val="24"/>
          <w:szCs w:val="24"/>
        </w:rPr>
        <w:t>, así como para</w:t>
      </w:r>
      <w:r w:rsidR="00EE0636" w:rsidRPr="00693FF3">
        <w:rPr>
          <w:rFonts w:ascii="Arial" w:eastAsia="Malgun Gothic" w:hAnsi="Arial" w:cs="Arial"/>
          <w:sz w:val="24"/>
          <w:szCs w:val="24"/>
        </w:rPr>
        <w:t xml:space="preserve"> el banco de reactivos</w:t>
      </w:r>
      <w:r w:rsidRPr="00693FF3">
        <w:rPr>
          <w:rFonts w:ascii="Arial" w:eastAsia="Malgun Gothic" w:hAnsi="Arial" w:cs="Arial"/>
          <w:sz w:val="24"/>
          <w:szCs w:val="24"/>
        </w:rPr>
        <w:t xml:space="preserve"> </w:t>
      </w:r>
      <w:r w:rsidR="003670D2" w:rsidRPr="00693FF3">
        <w:rPr>
          <w:rFonts w:ascii="Arial" w:eastAsia="Malgun Gothic" w:hAnsi="Arial" w:cs="Arial"/>
          <w:sz w:val="24"/>
          <w:szCs w:val="24"/>
        </w:rPr>
        <w:t>de</w:t>
      </w:r>
      <w:r w:rsidR="00EE0636" w:rsidRPr="00693FF3">
        <w:rPr>
          <w:rFonts w:ascii="Arial" w:eastAsia="Malgun Gothic" w:hAnsi="Arial" w:cs="Arial"/>
          <w:sz w:val="24"/>
          <w:szCs w:val="24"/>
        </w:rPr>
        <w:t xml:space="preserve"> </w:t>
      </w:r>
      <w:r w:rsidRPr="00693FF3">
        <w:rPr>
          <w:rFonts w:ascii="Arial" w:eastAsia="Malgun Gothic" w:hAnsi="Arial" w:cs="Arial"/>
          <w:sz w:val="24"/>
          <w:szCs w:val="24"/>
        </w:rPr>
        <w:t xml:space="preserve">la entrevista escrita. El equipo de cómputo deberá tener inhabilitados los puertos USB, el lector de disco compacto, puertos para memoria </w:t>
      </w:r>
      <w:proofErr w:type="spellStart"/>
      <w:r w:rsidRPr="00693FF3">
        <w:rPr>
          <w:rFonts w:ascii="Arial" w:eastAsia="Malgun Gothic" w:hAnsi="Arial" w:cs="Arial"/>
          <w:sz w:val="24"/>
          <w:szCs w:val="24"/>
        </w:rPr>
        <w:t>Compack</w:t>
      </w:r>
      <w:proofErr w:type="spellEnd"/>
      <w:r w:rsidRPr="00693FF3">
        <w:rPr>
          <w:rFonts w:ascii="Arial" w:eastAsia="Malgun Gothic" w:hAnsi="Arial" w:cs="Arial"/>
          <w:sz w:val="24"/>
          <w:szCs w:val="24"/>
        </w:rPr>
        <w:t xml:space="preserve"> Flash SD, y cualquier </w:t>
      </w:r>
      <w:r w:rsidRPr="00693FF3">
        <w:rPr>
          <w:rFonts w:ascii="Arial" w:eastAsia="Malgun Gothic" w:hAnsi="Arial" w:cs="Arial"/>
          <w:sz w:val="24"/>
          <w:szCs w:val="24"/>
        </w:rPr>
        <w:lastRenderedPageBreak/>
        <w:t xml:space="preserve">dispositivo de memoria externa, el módem de Internet, tarjeta y puerto de red, </w:t>
      </w:r>
      <w:r w:rsidR="003670D2" w:rsidRPr="00693FF3">
        <w:rPr>
          <w:rFonts w:ascii="Arial" w:eastAsia="Malgun Gothic" w:hAnsi="Arial" w:cs="Arial"/>
          <w:sz w:val="24"/>
          <w:szCs w:val="24"/>
        </w:rPr>
        <w:t xml:space="preserve">al igual que deberá desactivarse </w:t>
      </w:r>
      <w:r w:rsidRPr="00693FF3">
        <w:rPr>
          <w:rFonts w:ascii="Arial" w:eastAsia="Malgun Gothic" w:hAnsi="Arial" w:cs="Arial"/>
          <w:sz w:val="24"/>
          <w:szCs w:val="24"/>
        </w:rPr>
        <w:t xml:space="preserve">el explorador de Internet. </w:t>
      </w:r>
    </w:p>
    <w:p w:rsidR="008C5018" w:rsidRPr="00693FF3" w:rsidRDefault="008C5018" w:rsidP="008C5018">
      <w:pPr>
        <w:autoSpaceDE w:val="0"/>
        <w:autoSpaceDN w:val="0"/>
        <w:adjustRightInd w:val="0"/>
        <w:spacing w:after="0"/>
        <w:jc w:val="both"/>
        <w:rPr>
          <w:rFonts w:ascii="Arial" w:eastAsia="Malgun Gothic" w:hAnsi="Arial" w:cs="Arial"/>
          <w:sz w:val="24"/>
          <w:szCs w:val="24"/>
        </w:rPr>
      </w:pPr>
    </w:p>
    <w:p w:rsidR="008C5018" w:rsidRPr="00693FF3" w:rsidRDefault="008C5018" w:rsidP="008C5018">
      <w:pPr>
        <w:autoSpaceDE w:val="0"/>
        <w:autoSpaceDN w:val="0"/>
        <w:adjustRightInd w:val="0"/>
        <w:spacing w:after="0"/>
        <w:jc w:val="both"/>
        <w:rPr>
          <w:rFonts w:ascii="Arial" w:eastAsia="Malgun Gothic" w:hAnsi="Arial" w:cs="Arial"/>
          <w:sz w:val="24"/>
          <w:szCs w:val="24"/>
        </w:rPr>
      </w:pPr>
      <w:r w:rsidRPr="00693FF3">
        <w:rPr>
          <w:rFonts w:ascii="Arial" w:eastAsia="Malgun Gothic" w:hAnsi="Arial" w:cs="Arial"/>
          <w:sz w:val="24"/>
          <w:szCs w:val="24"/>
        </w:rPr>
        <w:t xml:space="preserve">El </w:t>
      </w:r>
      <w:r w:rsidRPr="00AB398E">
        <w:rPr>
          <w:rFonts w:ascii="Arial" w:eastAsia="Malgun Gothic" w:hAnsi="Arial" w:cs="Arial"/>
          <w:sz w:val="24"/>
          <w:szCs w:val="24"/>
        </w:rPr>
        <w:t xml:space="preserve">equipo </w:t>
      </w:r>
      <w:r w:rsidR="00C469DA" w:rsidRPr="00AB398E">
        <w:rPr>
          <w:rFonts w:ascii="Arial" w:eastAsia="Malgun Gothic" w:hAnsi="Arial" w:cs="Arial"/>
          <w:sz w:val="24"/>
          <w:szCs w:val="24"/>
        </w:rPr>
        <w:t xml:space="preserve">de cómputo </w:t>
      </w:r>
      <w:r w:rsidRPr="00AB398E">
        <w:rPr>
          <w:rFonts w:ascii="Arial" w:eastAsia="Malgun Gothic" w:hAnsi="Arial" w:cs="Arial"/>
          <w:sz w:val="24"/>
          <w:szCs w:val="24"/>
        </w:rPr>
        <w:t xml:space="preserve">en el que se </w:t>
      </w:r>
      <w:r w:rsidR="00012822" w:rsidRPr="00AB398E">
        <w:rPr>
          <w:rFonts w:ascii="Arial" w:eastAsia="Malgun Gothic" w:hAnsi="Arial" w:cs="Arial"/>
          <w:sz w:val="24"/>
          <w:szCs w:val="24"/>
        </w:rPr>
        <w:t>realice</w:t>
      </w:r>
      <w:r w:rsidRPr="00AB398E">
        <w:rPr>
          <w:rFonts w:ascii="Arial" w:eastAsia="Malgun Gothic" w:hAnsi="Arial" w:cs="Arial"/>
          <w:sz w:val="24"/>
          <w:szCs w:val="24"/>
        </w:rPr>
        <w:t xml:space="preserve"> </w:t>
      </w:r>
      <w:r w:rsidR="00501541" w:rsidRPr="00AB398E">
        <w:rPr>
          <w:rFonts w:ascii="Arial" w:eastAsia="Malgun Gothic" w:hAnsi="Arial" w:cs="Arial"/>
          <w:sz w:val="24"/>
          <w:szCs w:val="24"/>
        </w:rPr>
        <w:t xml:space="preserve">el banco de preguntas para </w:t>
      </w:r>
      <w:r w:rsidRPr="00AB398E">
        <w:rPr>
          <w:rFonts w:ascii="Arial" w:hAnsi="Arial" w:cs="Arial"/>
          <w:sz w:val="24"/>
          <w:szCs w:val="24"/>
        </w:rPr>
        <w:t>la valoración de conocimientos electorales</w:t>
      </w:r>
      <w:r w:rsidR="00D253D9" w:rsidRPr="00AB398E">
        <w:rPr>
          <w:rFonts w:ascii="Arial" w:hAnsi="Arial" w:cs="Arial"/>
          <w:sz w:val="24"/>
          <w:szCs w:val="24"/>
        </w:rPr>
        <w:t xml:space="preserve"> y</w:t>
      </w:r>
      <w:r w:rsidR="00EE0636" w:rsidRPr="00AB398E">
        <w:rPr>
          <w:rFonts w:ascii="Arial" w:hAnsi="Arial" w:cs="Arial"/>
          <w:sz w:val="24"/>
          <w:szCs w:val="24"/>
        </w:rPr>
        <w:t xml:space="preserve"> el banco de reactivos</w:t>
      </w:r>
      <w:r w:rsidR="00501541" w:rsidRPr="00AB398E">
        <w:rPr>
          <w:rFonts w:ascii="Arial" w:hAnsi="Arial" w:cs="Arial"/>
          <w:sz w:val="24"/>
          <w:szCs w:val="24"/>
        </w:rPr>
        <w:t xml:space="preserve"> para</w:t>
      </w:r>
      <w:r w:rsidR="00EE0636" w:rsidRPr="00AB398E">
        <w:rPr>
          <w:rFonts w:ascii="Arial" w:hAnsi="Arial" w:cs="Arial"/>
          <w:sz w:val="24"/>
          <w:szCs w:val="24"/>
        </w:rPr>
        <w:t xml:space="preserve"> entrevista escrita</w:t>
      </w:r>
      <w:r w:rsidR="00D253D9" w:rsidRPr="00AB398E">
        <w:rPr>
          <w:rFonts w:ascii="Arial" w:hAnsi="Arial" w:cs="Arial"/>
          <w:sz w:val="24"/>
          <w:szCs w:val="24"/>
        </w:rPr>
        <w:t>,</w:t>
      </w:r>
      <w:r w:rsidR="00EE0636" w:rsidRPr="00AB398E">
        <w:rPr>
          <w:rFonts w:ascii="Arial" w:hAnsi="Arial" w:cs="Arial"/>
          <w:sz w:val="24"/>
          <w:szCs w:val="24"/>
        </w:rPr>
        <w:t xml:space="preserve"> </w:t>
      </w:r>
      <w:r w:rsidRPr="00AB398E">
        <w:rPr>
          <w:rFonts w:ascii="Arial" w:eastAsia="Malgun Gothic" w:hAnsi="Arial" w:cs="Arial"/>
          <w:sz w:val="24"/>
          <w:szCs w:val="24"/>
        </w:rPr>
        <w:t xml:space="preserve">permanecerá en la </w:t>
      </w:r>
      <w:r w:rsidRPr="00AB398E">
        <w:rPr>
          <w:rFonts w:ascii="Arial" w:hAnsi="Arial" w:cs="Arial"/>
          <w:sz w:val="24"/>
          <w:szCs w:val="24"/>
        </w:rPr>
        <w:t xml:space="preserve">Unidad Técnica </w:t>
      </w:r>
      <w:r w:rsidRPr="00AB398E">
        <w:rPr>
          <w:rFonts w:ascii="Arial" w:eastAsia="Malgun Gothic" w:hAnsi="Arial" w:cs="Arial"/>
          <w:sz w:val="24"/>
          <w:szCs w:val="24"/>
        </w:rPr>
        <w:t>hasta el día de la impresión de</w:t>
      </w:r>
      <w:r w:rsidR="00EE0636" w:rsidRPr="00AB398E">
        <w:rPr>
          <w:rFonts w:ascii="Arial" w:eastAsia="Malgun Gothic" w:hAnsi="Arial" w:cs="Arial"/>
          <w:sz w:val="24"/>
          <w:szCs w:val="24"/>
        </w:rPr>
        <w:t>l</w:t>
      </w:r>
      <w:r w:rsidRPr="00AB398E">
        <w:rPr>
          <w:rFonts w:ascii="Arial" w:eastAsia="Malgun Gothic" w:hAnsi="Arial" w:cs="Arial"/>
          <w:sz w:val="24"/>
          <w:szCs w:val="24"/>
        </w:rPr>
        <w:t xml:space="preserve"> cuader</w:t>
      </w:r>
      <w:r w:rsidR="008B1ACE" w:rsidRPr="00AB398E">
        <w:rPr>
          <w:rFonts w:ascii="Arial" w:eastAsia="Malgun Gothic" w:hAnsi="Arial" w:cs="Arial"/>
          <w:sz w:val="24"/>
          <w:szCs w:val="24"/>
        </w:rPr>
        <w:t>nillo de preguntas y respuestas;</w:t>
      </w:r>
      <w:r w:rsidRPr="00AB398E">
        <w:rPr>
          <w:rFonts w:ascii="Arial" w:eastAsia="Malgun Gothic" w:hAnsi="Arial" w:cs="Arial"/>
          <w:sz w:val="24"/>
          <w:szCs w:val="24"/>
        </w:rPr>
        <w:t xml:space="preserve"> el día de la impresión la </w:t>
      </w:r>
      <w:r w:rsidR="00913F31" w:rsidRPr="00AB398E">
        <w:rPr>
          <w:rFonts w:ascii="Arial" w:eastAsia="Malgun Gothic" w:hAnsi="Arial" w:cs="Arial"/>
          <w:sz w:val="24"/>
          <w:szCs w:val="24"/>
        </w:rPr>
        <w:t>UIE</w:t>
      </w:r>
      <w:r w:rsidRPr="00AB398E">
        <w:rPr>
          <w:rFonts w:ascii="Arial" w:eastAsia="Malgun Gothic" w:hAnsi="Arial" w:cs="Arial"/>
          <w:sz w:val="24"/>
          <w:szCs w:val="24"/>
        </w:rPr>
        <w:t xml:space="preserve"> recibirá el equipo de cómputo y extraerá la base de preguntas y respuestas para que, de manera aleatoria</w:t>
      </w:r>
      <w:r w:rsidR="00D253D9" w:rsidRPr="00AB398E">
        <w:rPr>
          <w:rFonts w:ascii="Arial" w:eastAsia="Malgun Gothic" w:hAnsi="Arial" w:cs="Arial"/>
          <w:sz w:val="24"/>
          <w:szCs w:val="24"/>
        </w:rPr>
        <w:t>,</w:t>
      </w:r>
      <w:r w:rsidRPr="00AB398E">
        <w:rPr>
          <w:rFonts w:ascii="Arial" w:eastAsia="Malgun Gothic" w:hAnsi="Arial" w:cs="Arial"/>
          <w:sz w:val="24"/>
          <w:szCs w:val="24"/>
        </w:rPr>
        <w:t xml:space="preserve"> se elabore cada una de las tres versiones de </w:t>
      </w:r>
      <w:r w:rsidRPr="00AB398E">
        <w:rPr>
          <w:rFonts w:ascii="Arial" w:hAnsi="Arial" w:cs="Arial"/>
          <w:sz w:val="24"/>
          <w:szCs w:val="24"/>
        </w:rPr>
        <w:t>la valoración</w:t>
      </w:r>
      <w:r w:rsidRPr="00AB398E">
        <w:rPr>
          <w:rFonts w:ascii="Arial" w:eastAsia="Malgun Gothic" w:hAnsi="Arial" w:cs="Arial"/>
          <w:sz w:val="24"/>
          <w:szCs w:val="24"/>
        </w:rPr>
        <w:t xml:space="preserve"> de conocimientos electorales</w:t>
      </w:r>
      <w:r w:rsidR="00C469DA" w:rsidRPr="00AB398E">
        <w:rPr>
          <w:rFonts w:ascii="Arial" w:eastAsia="Malgun Gothic" w:hAnsi="Arial" w:cs="Arial"/>
          <w:sz w:val="24"/>
          <w:szCs w:val="24"/>
        </w:rPr>
        <w:t xml:space="preserve"> (de 50 reactivos cada versión)</w:t>
      </w:r>
      <w:r w:rsidRPr="00AB398E">
        <w:rPr>
          <w:rFonts w:ascii="Arial" w:eastAsia="Malgun Gothic" w:hAnsi="Arial" w:cs="Arial"/>
          <w:sz w:val="24"/>
          <w:szCs w:val="24"/>
        </w:rPr>
        <w:t xml:space="preserve"> y </w:t>
      </w:r>
      <w:r w:rsidR="00FE0685" w:rsidRPr="00AB398E">
        <w:rPr>
          <w:rFonts w:ascii="Arial" w:eastAsia="Malgun Gothic" w:hAnsi="Arial" w:cs="Arial"/>
          <w:sz w:val="24"/>
          <w:szCs w:val="24"/>
        </w:rPr>
        <w:t>los</w:t>
      </w:r>
      <w:r w:rsidR="00EE0636" w:rsidRPr="00AB398E">
        <w:rPr>
          <w:rFonts w:ascii="Arial" w:eastAsia="Malgun Gothic" w:hAnsi="Arial" w:cs="Arial"/>
          <w:sz w:val="24"/>
          <w:szCs w:val="24"/>
        </w:rPr>
        <w:t xml:space="preserve"> </w:t>
      </w:r>
      <w:r w:rsidR="00C469DA" w:rsidRPr="00AB398E">
        <w:rPr>
          <w:rFonts w:ascii="Arial" w:eastAsia="Malgun Gothic" w:hAnsi="Arial" w:cs="Arial"/>
          <w:sz w:val="24"/>
          <w:szCs w:val="24"/>
        </w:rPr>
        <w:t xml:space="preserve">7 </w:t>
      </w:r>
      <w:r w:rsidR="00EE0636" w:rsidRPr="00AB398E">
        <w:rPr>
          <w:rFonts w:ascii="Arial" w:eastAsia="Malgun Gothic" w:hAnsi="Arial" w:cs="Arial"/>
          <w:sz w:val="24"/>
          <w:szCs w:val="24"/>
        </w:rPr>
        <w:t>reactivos</w:t>
      </w:r>
      <w:r w:rsidR="009F0C6C" w:rsidRPr="00AB398E">
        <w:rPr>
          <w:rFonts w:ascii="Arial" w:eastAsia="Malgun Gothic" w:hAnsi="Arial" w:cs="Arial"/>
          <w:sz w:val="24"/>
          <w:szCs w:val="24"/>
        </w:rPr>
        <w:t xml:space="preserve"> de</w:t>
      </w:r>
      <w:r w:rsidR="00EE0636" w:rsidRPr="00AB398E">
        <w:rPr>
          <w:rFonts w:ascii="Arial" w:eastAsia="Malgun Gothic" w:hAnsi="Arial" w:cs="Arial"/>
          <w:sz w:val="24"/>
          <w:szCs w:val="24"/>
        </w:rPr>
        <w:t xml:space="preserve"> </w:t>
      </w:r>
      <w:r w:rsidRPr="00AB398E">
        <w:rPr>
          <w:rFonts w:ascii="Arial" w:eastAsia="Malgun Gothic" w:hAnsi="Arial" w:cs="Arial"/>
          <w:sz w:val="24"/>
          <w:szCs w:val="24"/>
        </w:rPr>
        <w:t xml:space="preserve">la </w:t>
      </w:r>
      <w:r w:rsidR="00EE0636" w:rsidRPr="00AB398E">
        <w:rPr>
          <w:rFonts w:ascii="Arial" w:eastAsia="Malgun Gothic" w:hAnsi="Arial" w:cs="Arial"/>
          <w:sz w:val="24"/>
          <w:szCs w:val="24"/>
        </w:rPr>
        <w:t xml:space="preserve">versión única de la entrevista </w:t>
      </w:r>
      <w:r w:rsidRPr="00693FF3">
        <w:rPr>
          <w:rFonts w:ascii="Arial" w:eastAsia="Malgun Gothic" w:hAnsi="Arial" w:cs="Arial"/>
          <w:sz w:val="24"/>
          <w:szCs w:val="24"/>
        </w:rPr>
        <w:t xml:space="preserve">escrita. </w:t>
      </w:r>
    </w:p>
    <w:p w:rsidR="008C5018" w:rsidRPr="00693FF3" w:rsidRDefault="008C5018" w:rsidP="008C5018">
      <w:pPr>
        <w:autoSpaceDE w:val="0"/>
        <w:autoSpaceDN w:val="0"/>
        <w:adjustRightInd w:val="0"/>
        <w:spacing w:after="0"/>
        <w:jc w:val="both"/>
        <w:rPr>
          <w:rFonts w:ascii="Arial" w:eastAsia="Malgun Gothic" w:hAnsi="Arial" w:cs="Arial"/>
          <w:sz w:val="24"/>
          <w:szCs w:val="24"/>
        </w:rPr>
      </w:pPr>
    </w:p>
    <w:p w:rsidR="008C5018" w:rsidRPr="00693FF3" w:rsidRDefault="00FE0685" w:rsidP="008C5018">
      <w:pPr>
        <w:autoSpaceDE w:val="0"/>
        <w:autoSpaceDN w:val="0"/>
        <w:adjustRightInd w:val="0"/>
        <w:spacing w:after="0"/>
        <w:jc w:val="both"/>
        <w:rPr>
          <w:rFonts w:ascii="Arial" w:eastAsia="Malgun Gothic" w:hAnsi="Arial" w:cs="Arial"/>
          <w:sz w:val="24"/>
          <w:szCs w:val="24"/>
        </w:rPr>
      </w:pPr>
      <w:r w:rsidRPr="00693FF3">
        <w:rPr>
          <w:rFonts w:ascii="Arial" w:eastAsia="Malgun Gothic" w:hAnsi="Arial" w:cs="Arial"/>
          <w:sz w:val="24"/>
          <w:szCs w:val="24"/>
        </w:rPr>
        <w:t>Para la integración</w:t>
      </w:r>
      <w:r w:rsidR="008C5018" w:rsidRPr="00693FF3">
        <w:rPr>
          <w:rFonts w:ascii="Arial" w:eastAsia="Malgun Gothic" w:hAnsi="Arial" w:cs="Arial"/>
          <w:sz w:val="24"/>
          <w:szCs w:val="24"/>
        </w:rPr>
        <w:t xml:space="preserve"> </w:t>
      </w:r>
      <w:r w:rsidR="00476B4B" w:rsidRPr="00693FF3">
        <w:rPr>
          <w:rFonts w:ascii="Arial" w:eastAsia="Malgun Gothic" w:hAnsi="Arial" w:cs="Arial"/>
          <w:sz w:val="24"/>
          <w:szCs w:val="24"/>
        </w:rPr>
        <w:t xml:space="preserve">del apartado de la valoración de conocimientos electorales del cuadernillo de preguntas </w:t>
      </w:r>
      <w:r w:rsidR="008C5018" w:rsidRPr="00693FF3">
        <w:rPr>
          <w:rFonts w:ascii="Arial" w:eastAsia="Malgun Gothic" w:hAnsi="Arial" w:cs="Arial"/>
          <w:sz w:val="24"/>
          <w:szCs w:val="24"/>
        </w:rPr>
        <w:t xml:space="preserve">se utilizará un algoritmo (método y notación de las distintas formas de cálculo) que considere una función para la </w:t>
      </w:r>
      <w:r w:rsidR="00476B4B" w:rsidRPr="00693FF3">
        <w:rPr>
          <w:rFonts w:ascii="Arial" w:eastAsia="Malgun Gothic" w:hAnsi="Arial" w:cs="Arial"/>
          <w:sz w:val="24"/>
          <w:szCs w:val="24"/>
        </w:rPr>
        <w:t>selección aleatoria de preguntas</w:t>
      </w:r>
      <w:r w:rsidR="008C5018" w:rsidRPr="00693FF3">
        <w:rPr>
          <w:rFonts w:ascii="Arial" w:eastAsia="Malgun Gothic" w:hAnsi="Arial" w:cs="Arial"/>
          <w:sz w:val="24"/>
          <w:szCs w:val="24"/>
        </w:rPr>
        <w:t xml:space="preserve"> que se descartan una vez que se consideran en una versión de </w:t>
      </w:r>
      <w:r w:rsidR="008C5018" w:rsidRPr="00693FF3">
        <w:rPr>
          <w:rFonts w:ascii="Arial" w:hAnsi="Arial" w:cs="Arial"/>
          <w:sz w:val="24"/>
          <w:szCs w:val="24"/>
        </w:rPr>
        <w:t>la valoración</w:t>
      </w:r>
      <w:r w:rsidR="00476B4B" w:rsidRPr="00693FF3">
        <w:rPr>
          <w:rFonts w:ascii="Arial" w:hAnsi="Arial" w:cs="Arial"/>
          <w:sz w:val="24"/>
          <w:szCs w:val="24"/>
        </w:rPr>
        <w:t xml:space="preserve"> de conocimientos electorales,</w:t>
      </w:r>
      <w:r w:rsidR="008C5018" w:rsidRPr="00693FF3">
        <w:rPr>
          <w:rFonts w:ascii="Arial" w:hAnsi="Arial" w:cs="Arial"/>
          <w:sz w:val="24"/>
          <w:szCs w:val="24"/>
        </w:rPr>
        <w:t xml:space="preserve"> </w:t>
      </w:r>
      <w:r w:rsidR="008C5018" w:rsidRPr="00693FF3">
        <w:rPr>
          <w:rFonts w:ascii="Arial" w:eastAsia="Malgun Gothic" w:hAnsi="Arial" w:cs="Arial"/>
          <w:sz w:val="24"/>
          <w:szCs w:val="24"/>
        </w:rPr>
        <w:t xml:space="preserve">a partir de ello se realizarán tres versiones de cuadernillos de </w:t>
      </w:r>
      <w:r w:rsidR="008C5018" w:rsidRPr="00693FF3">
        <w:rPr>
          <w:rFonts w:ascii="Arial" w:eastAsia="Malgun Gothic" w:hAnsi="Arial" w:cs="Arial"/>
          <w:b/>
          <w:sz w:val="24"/>
          <w:szCs w:val="24"/>
        </w:rPr>
        <w:t>50</w:t>
      </w:r>
      <w:r w:rsidR="008C5018" w:rsidRPr="00693FF3">
        <w:rPr>
          <w:rFonts w:ascii="Arial" w:eastAsia="Malgun Gothic" w:hAnsi="Arial" w:cs="Arial"/>
          <w:sz w:val="24"/>
          <w:szCs w:val="24"/>
        </w:rPr>
        <w:t xml:space="preserve"> preg</w:t>
      </w:r>
      <w:r w:rsidR="00476B4B" w:rsidRPr="00693FF3">
        <w:rPr>
          <w:rFonts w:ascii="Arial" w:eastAsia="Malgun Gothic" w:hAnsi="Arial" w:cs="Arial"/>
          <w:sz w:val="24"/>
          <w:szCs w:val="24"/>
        </w:rPr>
        <w:t>untas diferentes para cada uno; así mismo para la elaboración del apartado de la entrevista escrita se utilizará el mismo algoritmo</w:t>
      </w:r>
      <w:r w:rsidR="00677731" w:rsidRPr="00693FF3">
        <w:rPr>
          <w:rFonts w:ascii="Arial" w:eastAsia="Malgun Gothic" w:hAnsi="Arial" w:cs="Arial"/>
          <w:sz w:val="24"/>
          <w:szCs w:val="24"/>
        </w:rPr>
        <w:t>, a partir de ello se realizar</w:t>
      </w:r>
      <w:r w:rsidR="009F0C6C" w:rsidRPr="00693FF3">
        <w:rPr>
          <w:rFonts w:ascii="Arial" w:eastAsia="Malgun Gothic" w:hAnsi="Arial" w:cs="Arial"/>
          <w:sz w:val="24"/>
          <w:szCs w:val="24"/>
        </w:rPr>
        <w:t>á una versión única</w:t>
      </w:r>
      <w:r w:rsidR="00677731" w:rsidRPr="00693FF3">
        <w:rPr>
          <w:rFonts w:ascii="Arial" w:eastAsia="Malgun Gothic" w:hAnsi="Arial" w:cs="Arial"/>
          <w:sz w:val="24"/>
          <w:szCs w:val="24"/>
        </w:rPr>
        <w:t xml:space="preserve"> que se incorporar</w:t>
      </w:r>
      <w:r w:rsidR="002F4ABC" w:rsidRPr="00693FF3">
        <w:rPr>
          <w:rFonts w:ascii="Arial" w:eastAsia="Malgun Gothic" w:hAnsi="Arial" w:cs="Arial"/>
          <w:sz w:val="24"/>
          <w:szCs w:val="24"/>
        </w:rPr>
        <w:t>á</w:t>
      </w:r>
      <w:r w:rsidR="00677731" w:rsidRPr="00693FF3">
        <w:rPr>
          <w:rFonts w:ascii="Arial" w:eastAsia="Malgun Gothic" w:hAnsi="Arial" w:cs="Arial"/>
          <w:sz w:val="24"/>
          <w:szCs w:val="24"/>
        </w:rPr>
        <w:t xml:space="preserve"> a los cuadernillos de preguntas, </w:t>
      </w:r>
      <w:r w:rsidR="00A01771" w:rsidRPr="00693FF3">
        <w:rPr>
          <w:rFonts w:ascii="Arial" w:eastAsia="Malgun Gothic" w:hAnsi="Arial" w:cs="Arial"/>
          <w:sz w:val="24"/>
          <w:szCs w:val="24"/>
        </w:rPr>
        <w:t xml:space="preserve">consistente </w:t>
      </w:r>
      <w:r w:rsidR="002F4ABC" w:rsidRPr="00693FF3">
        <w:rPr>
          <w:rFonts w:ascii="Arial" w:eastAsia="Malgun Gothic" w:hAnsi="Arial" w:cs="Arial"/>
          <w:sz w:val="24"/>
          <w:szCs w:val="24"/>
        </w:rPr>
        <w:t xml:space="preserve">de </w:t>
      </w:r>
      <w:r w:rsidR="00A01771" w:rsidRPr="00693FF3">
        <w:rPr>
          <w:rFonts w:ascii="Arial" w:eastAsia="Malgun Gothic" w:hAnsi="Arial" w:cs="Arial"/>
          <w:b/>
          <w:sz w:val="24"/>
          <w:szCs w:val="24"/>
        </w:rPr>
        <w:t>7</w:t>
      </w:r>
      <w:r w:rsidR="009F0C6C" w:rsidRPr="00693FF3">
        <w:rPr>
          <w:rFonts w:ascii="Arial" w:eastAsia="Malgun Gothic" w:hAnsi="Arial" w:cs="Arial"/>
          <w:sz w:val="24"/>
          <w:szCs w:val="24"/>
        </w:rPr>
        <w:t xml:space="preserve"> reactivos</w:t>
      </w:r>
      <w:r w:rsidR="00677731" w:rsidRPr="00693FF3">
        <w:rPr>
          <w:rFonts w:ascii="Arial" w:eastAsia="Malgun Gothic" w:hAnsi="Arial" w:cs="Arial"/>
          <w:sz w:val="24"/>
          <w:szCs w:val="24"/>
        </w:rPr>
        <w:t>.</w:t>
      </w:r>
    </w:p>
    <w:p w:rsidR="008C5018" w:rsidRPr="00693FF3" w:rsidRDefault="008C5018" w:rsidP="008C5018">
      <w:pPr>
        <w:autoSpaceDE w:val="0"/>
        <w:autoSpaceDN w:val="0"/>
        <w:adjustRightInd w:val="0"/>
        <w:spacing w:after="0"/>
        <w:jc w:val="both"/>
        <w:rPr>
          <w:rFonts w:ascii="Arial" w:eastAsia="Malgun Gothic" w:hAnsi="Arial" w:cs="Arial"/>
          <w:sz w:val="24"/>
          <w:szCs w:val="24"/>
        </w:rPr>
      </w:pPr>
    </w:p>
    <w:p w:rsidR="008C5018" w:rsidRPr="00693FF3" w:rsidRDefault="008C5018" w:rsidP="008C5018">
      <w:pPr>
        <w:autoSpaceDE w:val="0"/>
        <w:autoSpaceDN w:val="0"/>
        <w:adjustRightInd w:val="0"/>
        <w:spacing w:after="0"/>
        <w:jc w:val="both"/>
        <w:rPr>
          <w:rFonts w:ascii="Arial" w:eastAsia="Malgun Gothic" w:hAnsi="Arial" w:cs="Arial"/>
          <w:sz w:val="24"/>
          <w:szCs w:val="24"/>
        </w:rPr>
      </w:pPr>
      <w:r w:rsidRPr="00693FF3">
        <w:rPr>
          <w:rFonts w:ascii="Arial" w:eastAsia="Malgun Gothic" w:hAnsi="Arial" w:cs="Arial"/>
          <w:sz w:val="24"/>
          <w:szCs w:val="24"/>
        </w:rPr>
        <w:t xml:space="preserve">Una vez realizada la impresión, el equipo de cómputo </w:t>
      </w:r>
      <w:r w:rsidR="00A01771" w:rsidRPr="00693FF3">
        <w:rPr>
          <w:rFonts w:ascii="Arial" w:eastAsia="Malgun Gothic" w:hAnsi="Arial" w:cs="Arial"/>
          <w:sz w:val="24"/>
          <w:szCs w:val="24"/>
        </w:rPr>
        <w:t xml:space="preserve">donde se capturen las preguntas y reactivos </w:t>
      </w:r>
      <w:r w:rsidRPr="00693FF3">
        <w:rPr>
          <w:rFonts w:ascii="Arial" w:eastAsia="Malgun Gothic" w:hAnsi="Arial" w:cs="Arial"/>
          <w:sz w:val="24"/>
          <w:szCs w:val="24"/>
        </w:rPr>
        <w:t xml:space="preserve">será sellado y firmado por notario público, quien dará fe del acto, </w:t>
      </w:r>
      <w:r w:rsidR="002F4ABC" w:rsidRPr="00693FF3">
        <w:rPr>
          <w:rFonts w:ascii="Arial" w:eastAsia="Malgun Gothic" w:hAnsi="Arial" w:cs="Arial"/>
          <w:sz w:val="24"/>
          <w:szCs w:val="24"/>
        </w:rPr>
        <w:t xml:space="preserve">resguardándolo </w:t>
      </w:r>
      <w:r w:rsidRPr="00693FF3">
        <w:rPr>
          <w:rFonts w:ascii="Arial" w:eastAsia="Malgun Gothic" w:hAnsi="Arial" w:cs="Arial"/>
          <w:sz w:val="24"/>
          <w:szCs w:val="24"/>
        </w:rPr>
        <w:t xml:space="preserve">en la oficina que para tal efecto determine la Secretaría Ejecutiva hasta el día de la calificación. </w:t>
      </w:r>
    </w:p>
    <w:p w:rsidR="008C5018" w:rsidRPr="00693FF3" w:rsidRDefault="008C5018" w:rsidP="008C5018">
      <w:pPr>
        <w:autoSpaceDE w:val="0"/>
        <w:autoSpaceDN w:val="0"/>
        <w:adjustRightInd w:val="0"/>
        <w:spacing w:after="0"/>
        <w:jc w:val="both"/>
        <w:rPr>
          <w:rFonts w:ascii="Arial" w:eastAsia="Malgun Gothic" w:hAnsi="Arial" w:cs="Arial"/>
          <w:sz w:val="24"/>
          <w:szCs w:val="24"/>
        </w:rPr>
      </w:pPr>
    </w:p>
    <w:p w:rsidR="008C5018" w:rsidRPr="00693FF3" w:rsidRDefault="008C5018" w:rsidP="008C5018">
      <w:pPr>
        <w:autoSpaceDE w:val="0"/>
        <w:autoSpaceDN w:val="0"/>
        <w:adjustRightInd w:val="0"/>
        <w:spacing w:after="0"/>
        <w:jc w:val="both"/>
        <w:rPr>
          <w:rFonts w:ascii="Arial" w:hAnsi="Arial" w:cs="Arial"/>
          <w:sz w:val="24"/>
          <w:szCs w:val="24"/>
          <w:lang w:eastAsia="es-MX"/>
        </w:rPr>
      </w:pPr>
      <w:r w:rsidRPr="00693FF3">
        <w:rPr>
          <w:rFonts w:ascii="Arial" w:hAnsi="Arial" w:cs="Arial"/>
          <w:sz w:val="24"/>
          <w:szCs w:val="24"/>
        </w:rPr>
        <w:t xml:space="preserve">Las preguntas </w:t>
      </w:r>
      <w:r w:rsidR="00324157" w:rsidRPr="00693FF3">
        <w:rPr>
          <w:rFonts w:ascii="Arial" w:hAnsi="Arial" w:cs="Arial"/>
          <w:sz w:val="24"/>
          <w:szCs w:val="24"/>
        </w:rPr>
        <w:t xml:space="preserve">elaboradas </w:t>
      </w:r>
      <w:r w:rsidRPr="00693FF3">
        <w:rPr>
          <w:rFonts w:ascii="Arial" w:hAnsi="Arial" w:cs="Arial"/>
          <w:sz w:val="24"/>
          <w:szCs w:val="24"/>
        </w:rPr>
        <w:t xml:space="preserve">para integrar la valoración de conocimientos electorales </w:t>
      </w:r>
      <w:r w:rsidR="00A01771" w:rsidRPr="00693FF3">
        <w:rPr>
          <w:rFonts w:ascii="Arial" w:hAnsi="Arial" w:cs="Arial"/>
          <w:sz w:val="24"/>
          <w:szCs w:val="24"/>
        </w:rPr>
        <w:t xml:space="preserve">y los reactivos para la entrevista escrita </w:t>
      </w:r>
      <w:r w:rsidRPr="00693FF3">
        <w:rPr>
          <w:rFonts w:ascii="Arial" w:hAnsi="Arial" w:cs="Arial"/>
          <w:sz w:val="24"/>
          <w:szCs w:val="24"/>
        </w:rPr>
        <w:t xml:space="preserve">serán de opción múltiple, con tres posibilidades de respuesta </w:t>
      </w:r>
      <w:r w:rsidR="009F0C6C" w:rsidRPr="00693FF3">
        <w:rPr>
          <w:rFonts w:ascii="Arial" w:hAnsi="Arial" w:cs="Arial"/>
          <w:sz w:val="24"/>
          <w:szCs w:val="24"/>
        </w:rPr>
        <w:t>para la valoración de conocimientos electorales</w:t>
      </w:r>
      <w:r w:rsidR="002F4ABC" w:rsidRPr="00693FF3">
        <w:rPr>
          <w:rFonts w:ascii="Arial" w:hAnsi="Arial" w:cs="Arial"/>
          <w:sz w:val="24"/>
          <w:szCs w:val="24"/>
        </w:rPr>
        <w:t>,</w:t>
      </w:r>
      <w:r w:rsidR="009F0C6C" w:rsidRPr="00693FF3">
        <w:rPr>
          <w:rFonts w:ascii="Arial" w:hAnsi="Arial" w:cs="Arial"/>
          <w:sz w:val="24"/>
          <w:szCs w:val="24"/>
        </w:rPr>
        <w:t xml:space="preserve"> </w:t>
      </w:r>
      <w:r w:rsidRPr="00693FF3">
        <w:rPr>
          <w:rFonts w:ascii="Arial" w:hAnsi="Arial" w:cs="Arial"/>
          <w:sz w:val="24"/>
          <w:szCs w:val="24"/>
        </w:rPr>
        <w:t>representadas con las letras A), B) y C), respectivamente</w:t>
      </w:r>
      <w:r w:rsidR="00FE0685" w:rsidRPr="00693FF3">
        <w:rPr>
          <w:rFonts w:ascii="Arial" w:hAnsi="Arial" w:cs="Arial"/>
          <w:sz w:val="24"/>
          <w:szCs w:val="24"/>
        </w:rPr>
        <w:t>;</w:t>
      </w:r>
      <w:r w:rsidR="00E811CF" w:rsidRPr="00693FF3">
        <w:rPr>
          <w:rFonts w:ascii="Arial" w:hAnsi="Arial" w:cs="Arial"/>
          <w:sz w:val="24"/>
          <w:szCs w:val="24"/>
        </w:rPr>
        <w:t xml:space="preserve"> </w:t>
      </w:r>
      <w:r w:rsidR="002F4ABC" w:rsidRPr="00693FF3">
        <w:rPr>
          <w:rFonts w:ascii="Arial" w:hAnsi="Arial" w:cs="Arial"/>
          <w:sz w:val="24"/>
          <w:szCs w:val="24"/>
        </w:rPr>
        <w:t>de igual manera</w:t>
      </w:r>
      <w:r w:rsidR="00E811CF" w:rsidRPr="00693FF3">
        <w:rPr>
          <w:rFonts w:ascii="Arial" w:hAnsi="Arial" w:cs="Arial"/>
          <w:sz w:val="24"/>
          <w:szCs w:val="24"/>
        </w:rPr>
        <w:t xml:space="preserve"> </w:t>
      </w:r>
      <w:r w:rsidR="002F4ABC" w:rsidRPr="00693FF3">
        <w:rPr>
          <w:rFonts w:ascii="Arial" w:hAnsi="Arial" w:cs="Arial"/>
          <w:sz w:val="24"/>
          <w:szCs w:val="24"/>
        </w:rPr>
        <w:t xml:space="preserve">para la entrevista escrita se </w:t>
      </w:r>
      <w:r w:rsidR="00832C20" w:rsidRPr="00693FF3">
        <w:rPr>
          <w:rFonts w:ascii="Arial" w:hAnsi="Arial" w:cs="Arial"/>
          <w:sz w:val="24"/>
          <w:szCs w:val="24"/>
        </w:rPr>
        <w:t>considerarán</w:t>
      </w:r>
      <w:r w:rsidR="002F4ABC" w:rsidRPr="00693FF3">
        <w:rPr>
          <w:rFonts w:ascii="Arial" w:hAnsi="Arial" w:cs="Arial"/>
          <w:sz w:val="24"/>
          <w:szCs w:val="24"/>
        </w:rPr>
        <w:t xml:space="preserve"> las mismas</w:t>
      </w:r>
      <w:r w:rsidR="009F0C6C" w:rsidRPr="00693FF3">
        <w:rPr>
          <w:rFonts w:ascii="Arial" w:hAnsi="Arial" w:cs="Arial"/>
          <w:sz w:val="24"/>
          <w:szCs w:val="24"/>
        </w:rPr>
        <w:t xml:space="preserve"> </w:t>
      </w:r>
      <w:r w:rsidR="00A91493" w:rsidRPr="00693FF3">
        <w:rPr>
          <w:rFonts w:ascii="Arial" w:hAnsi="Arial" w:cs="Arial"/>
          <w:sz w:val="24"/>
          <w:szCs w:val="24"/>
        </w:rPr>
        <w:t xml:space="preserve">tres </w:t>
      </w:r>
      <w:r w:rsidR="009F0C6C" w:rsidRPr="00693FF3">
        <w:rPr>
          <w:rFonts w:ascii="Arial" w:hAnsi="Arial" w:cs="Arial"/>
          <w:sz w:val="24"/>
          <w:szCs w:val="24"/>
        </w:rPr>
        <w:t xml:space="preserve">posibilidades de respuesta </w:t>
      </w:r>
      <w:r w:rsidR="00DA37D3" w:rsidRPr="00693FF3">
        <w:rPr>
          <w:rFonts w:ascii="Arial" w:hAnsi="Arial" w:cs="Arial"/>
          <w:sz w:val="24"/>
          <w:szCs w:val="24"/>
        </w:rPr>
        <w:t>A), B) y C)</w:t>
      </w:r>
      <w:r w:rsidRPr="00693FF3">
        <w:rPr>
          <w:rFonts w:ascii="Arial" w:hAnsi="Arial" w:cs="Arial"/>
          <w:sz w:val="24"/>
          <w:szCs w:val="24"/>
        </w:rPr>
        <w:t>.</w:t>
      </w:r>
    </w:p>
    <w:p w:rsidR="008C5018" w:rsidRPr="00693FF3" w:rsidRDefault="008C5018" w:rsidP="008C5018">
      <w:pPr>
        <w:autoSpaceDE w:val="0"/>
        <w:autoSpaceDN w:val="0"/>
        <w:adjustRightInd w:val="0"/>
        <w:spacing w:after="0"/>
        <w:jc w:val="both"/>
        <w:rPr>
          <w:rFonts w:ascii="Arial" w:eastAsia="Malgun Gothic" w:hAnsi="Arial" w:cs="Arial"/>
          <w:sz w:val="24"/>
          <w:szCs w:val="24"/>
        </w:rPr>
      </w:pPr>
    </w:p>
    <w:p w:rsidR="008C5018" w:rsidRPr="00693FF3" w:rsidRDefault="009F0C6C" w:rsidP="008C5018">
      <w:pPr>
        <w:autoSpaceDE w:val="0"/>
        <w:autoSpaceDN w:val="0"/>
        <w:adjustRightInd w:val="0"/>
        <w:spacing w:after="0"/>
        <w:jc w:val="both"/>
        <w:rPr>
          <w:rFonts w:ascii="Arial" w:eastAsia="Malgun Gothic" w:hAnsi="Arial" w:cs="Arial"/>
          <w:sz w:val="24"/>
          <w:szCs w:val="24"/>
        </w:rPr>
      </w:pPr>
      <w:r w:rsidRPr="00693FF3">
        <w:rPr>
          <w:rFonts w:ascii="Arial" w:eastAsia="Malgun Gothic" w:hAnsi="Arial" w:cs="Arial"/>
          <w:sz w:val="24"/>
          <w:szCs w:val="24"/>
        </w:rPr>
        <w:t xml:space="preserve">La impresión de los cuadernillos para </w:t>
      </w:r>
      <w:r w:rsidR="008C5018" w:rsidRPr="00693FF3">
        <w:rPr>
          <w:rFonts w:ascii="Arial" w:hAnsi="Arial" w:cs="Arial"/>
          <w:sz w:val="24"/>
          <w:szCs w:val="24"/>
        </w:rPr>
        <w:t>la valoración</w:t>
      </w:r>
      <w:r w:rsidR="008C5018" w:rsidRPr="00693FF3">
        <w:rPr>
          <w:rFonts w:ascii="Arial" w:eastAsia="Malgun Gothic" w:hAnsi="Arial" w:cs="Arial"/>
          <w:sz w:val="24"/>
          <w:szCs w:val="24"/>
        </w:rPr>
        <w:t xml:space="preserve"> de conocimientos</w:t>
      </w:r>
      <w:r w:rsidR="001A2622" w:rsidRPr="00693FF3">
        <w:rPr>
          <w:rFonts w:ascii="Arial" w:eastAsia="Malgun Gothic" w:hAnsi="Arial" w:cs="Arial"/>
          <w:sz w:val="24"/>
          <w:szCs w:val="24"/>
        </w:rPr>
        <w:t xml:space="preserve"> electorales</w:t>
      </w:r>
      <w:r w:rsidR="008C5018" w:rsidRPr="00693FF3">
        <w:rPr>
          <w:rFonts w:ascii="Arial" w:eastAsia="Malgun Gothic" w:hAnsi="Arial" w:cs="Arial"/>
          <w:sz w:val="24"/>
          <w:szCs w:val="24"/>
        </w:rPr>
        <w:t xml:space="preserve"> </w:t>
      </w:r>
      <w:r w:rsidR="00B3631D" w:rsidRPr="00693FF3">
        <w:rPr>
          <w:rFonts w:ascii="Arial" w:eastAsia="Malgun Gothic" w:hAnsi="Arial" w:cs="Arial"/>
          <w:sz w:val="24"/>
          <w:szCs w:val="24"/>
        </w:rPr>
        <w:t xml:space="preserve">y la entrevista escrita, </w:t>
      </w:r>
      <w:r w:rsidR="008C5018" w:rsidRPr="00693FF3">
        <w:rPr>
          <w:rFonts w:ascii="Arial" w:eastAsia="Malgun Gothic" w:hAnsi="Arial" w:cs="Arial"/>
          <w:sz w:val="24"/>
          <w:szCs w:val="24"/>
        </w:rPr>
        <w:t xml:space="preserve">se realizará </w:t>
      </w:r>
      <w:r w:rsidR="001A67CD" w:rsidRPr="00693FF3">
        <w:rPr>
          <w:rFonts w:ascii="Arial" w:eastAsia="Malgun Gothic" w:hAnsi="Arial" w:cs="Arial"/>
          <w:sz w:val="24"/>
          <w:szCs w:val="24"/>
        </w:rPr>
        <w:t xml:space="preserve">el </w:t>
      </w:r>
      <w:r w:rsidR="001A67CD" w:rsidRPr="00693FF3">
        <w:rPr>
          <w:rFonts w:ascii="Arial" w:eastAsia="Malgun Gothic" w:hAnsi="Arial" w:cs="Arial"/>
          <w:b/>
          <w:sz w:val="24"/>
          <w:szCs w:val="24"/>
        </w:rPr>
        <w:t>1</w:t>
      </w:r>
      <w:r w:rsidR="00C469DA">
        <w:rPr>
          <w:rFonts w:ascii="Arial" w:eastAsia="Malgun Gothic" w:hAnsi="Arial" w:cs="Arial"/>
          <w:b/>
          <w:sz w:val="24"/>
          <w:szCs w:val="24"/>
        </w:rPr>
        <w:t>9 y 20</w:t>
      </w:r>
      <w:r w:rsidR="008C5018" w:rsidRPr="00693FF3">
        <w:rPr>
          <w:rFonts w:ascii="Arial" w:eastAsia="Malgun Gothic" w:hAnsi="Arial" w:cs="Arial"/>
          <w:b/>
          <w:sz w:val="24"/>
          <w:szCs w:val="24"/>
        </w:rPr>
        <w:t xml:space="preserve"> de octubre de 201</w:t>
      </w:r>
      <w:r w:rsidR="00781407" w:rsidRPr="00693FF3">
        <w:rPr>
          <w:rFonts w:ascii="Arial" w:eastAsia="Malgun Gothic" w:hAnsi="Arial" w:cs="Arial"/>
          <w:b/>
          <w:sz w:val="24"/>
          <w:szCs w:val="24"/>
        </w:rPr>
        <w:t>7</w:t>
      </w:r>
      <w:r w:rsidR="008C5018" w:rsidRPr="00693FF3">
        <w:rPr>
          <w:rFonts w:ascii="Arial" w:eastAsia="Malgun Gothic" w:hAnsi="Arial" w:cs="Arial"/>
          <w:sz w:val="24"/>
          <w:szCs w:val="24"/>
        </w:rPr>
        <w:t>, en las instalaciones del I</w:t>
      </w:r>
      <w:r w:rsidR="00A01771" w:rsidRPr="00693FF3">
        <w:rPr>
          <w:rFonts w:ascii="Arial" w:eastAsia="Malgun Gothic" w:hAnsi="Arial" w:cs="Arial"/>
          <w:sz w:val="24"/>
          <w:szCs w:val="24"/>
        </w:rPr>
        <w:t>EEM</w:t>
      </w:r>
      <w:r w:rsidR="008C5018" w:rsidRPr="00693FF3">
        <w:rPr>
          <w:rFonts w:ascii="Arial" w:eastAsia="Malgun Gothic" w:hAnsi="Arial" w:cs="Arial"/>
          <w:sz w:val="24"/>
          <w:szCs w:val="24"/>
        </w:rPr>
        <w:t xml:space="preserve"> e</w:t>
      </w:r>
      <w:r w:rsidR="00154DD0" w:rsidRPr="00693FF3">
        <w:rPr>
          <w:rFonts w:ascii="Arial" w:eastAsia="Malgun Gothic" w:hAnsi="Arial" w:cs="Arial"/>
          <w:sz w:val="24"/>
          <w:szCs w:val="24"/>
        </w:rPr>
        <w:t xml:space="preserve">n presencia de notario público, </w:t>
      </w:r>
      <w:r w:rsidR="00950FA4" w:rsidRPr="00693FF3">
        <w:rPr>
          <w:rFonts w:ascii="Arial" w:eastAsia="Malgun Gothic" w:hAnsi="Arial" w:cs="Arial"/>
          <w:sz w:val="24"/>
          <w:szCs w:val="24"/>
        </w:rPr>
        <w:t xml:space="preserve">las Consejeras y </w:t>
      </w:r>
      <w:r w:rsidR="00154DD0" w:rsidRPr="00693FF3">
        <w:rPr>
          <w:rFonts w:ascii="Arial" w:eastAsia="Malgun Gothic" w:hAnsi="Arial" w:cs="Arial"/>
          <w:sz w:val="24"/>
          <w:szCs w:val="24"/>
        </w:rPr>
        <w:t xml:space="preserve">los </w:t>
      </w:r>
      <w:r w:rsidR="008C5018" w:rsidRPr="00693FF3">
        <w:rPr>
          <w:rFonts w:ascii="Arial" w:eastAsia="Malgun Gothic" w:hAnsi="Arial" w:cs="Arial"/>
          <w:sz w:val="24"/>
          <w:szCs w:val="24"/>
        </w:rPr>
        <w:t>Consejeros Electorales</w:t>
      </w:r>
      <w:r w:rsidR="00154DD0" w:rsidRPr="00693FF3">
        <w:rPr>
          <w:rFonts w:ascii="Arial" w:eastAsia="Malgun Gothic" w:hAnsi="Arial" w:cs="Arial"/>
          <w:sz w:val="24"/>
          <w:szCs w:val="24"/>
        </w:rPr>
        <w:t xml:space="preserve"> o personal que les auxilie,</w:t>
      </w:r>
      <w:r w:rsidR="008C5018" w:rsidRPr="00693FF3">
        <w:rPr>
          <w:rFonts w:ascii="Arial" w:eastAsia="Malgun Gothic" w:hAnsi="Arial" w:cs="Arial"/>
          <w:sz w:val="24"/>
          <w:szCs w:val="24"/>
        </w:rPr>
        <w:t xml:space="preserve"> </w:t>
      </w:r>
      <w:r w:rsidR="00154DD0" w:rsidRPr="00693FF3">
        <w:rPr>
          <w:rFonts w:ascii="Arial" w:eastAsia="Malgun Gothic" w:hAnsi="Arial" w:cs="Arial"/>
          <w:sz w:val="24"/>
          <w:szCs w:val="24"/>
        </w:rPr>
        <w:t xml:space="preserve">personal comisionado por la Secretaría Ejecutiva </w:t>
      </w:r>
      <w:r w:rsidR="008C5018" w:rsidRPr="00693FF3">
        <w:rPr>
          <w:rFonts w:ascii="Arial" w:eastAsia="Malgun Gothic" w:hAnsi="Arial" w:cs="Arial"/>
          <w:sz w:val="24"/>
          <w:szCs w:val="24"/>
        </w:rPr>
        <w:t xml:space="preserve">y representantes de los partidos políticos </w:t>
      </w:r>
      <w:r w:rsidR="00A01771" w:rsidRPr="00693FF3">
        <w:rPr>
          <w:rFonts w:ascii="Arial" w:eastAsia="Malgun Gothic" w:hAnsi="Arial" w:cs="Arial"/>
          <w:sz w:val="24"/>
          <w:szCs w:val="24"/>
        </w:rPr>
        <w:t>ante el Consejo General o ante la Comisión de Organización.</w:t>
      </w:r>
      <w:r w:rsidR="00154DD0" w:rsidRPr="00693FF3">
        <w:rPr>
          <w:rFonts w:ascii="Arial" w:eastAsia="Malgun Gothic" w:hAnsi="Arial" w:cs="Arial"/>
          <w:sz w:val="24"/>
          <w:szCs w:val="24"/>
        </w:rPr>
        <w:t xml:space="preserve"> </w:t>
      </w:r>
    </w:p>
    <w:p w:rsidR="00154DD0" w:rsidRPr="00693FF3" w:rsidRDefault="00154DD0" w:rsidP="008C5018">
      <w:pPr>
        <w:autoSpaceDE w:val="0"/>
        <w:autoSpaceDN w:val="0"/>
        <w:adjustRightInd w:val="0"/>
        <w:spacing w:after="0"/>
        <w:jc w:val="both"/>
        <w:rPr>
          <w:rFonts w:ascii="Arial" w:eastAsia="Malgun Gothic" w:hAnsi="Arial" w:cs="Arial"/>
          <w:sz w:val="24"/>
          <w:szCs w:val="24"/>
        </w:rPr>
      </w:pPr>
    </w:p>
    <w:p w:rsidR="008C5018" w:rsidRPr="00693FF3" w:rsidRDefault="008C5018" w:rsidP="008C5018">
      <w:pPr>
        <w:autoSpaceDE w:val="0"/>
        <w:autoSpaceDN w:val="0"/>
        <w:adjustRightInd w:val="0"/>
        <w:spacing w:after="0"/>
        <w:jc w:val="both"/>
        <w:rPr>
          <w:rFonts w:ascii="Arial" w:eastAsia="Malgun Gothic" w:hAnsi="Arial" w:cs="Arial"/>
          <w:sz w:val="24"/>
          <w:szCs w:val="24"/>
        </w:rPr>
      </w:pPr>
      <w:r w:rsidRPr="00693FF3">
        <w:rPr>
          <w:rFonts w:ascii="Arial" w:eastAsia="Malgun Gothic" w:hAnsi="Arial" w:cs="Arial"/>
          <w:sz w:val="24"/>
          <w:szCs w:val="24"/>
        </w:rPr>
        <w:t>Se imprimirán</w:t>
      </w:r>
      <w:r w:rsidR="00E811CF" w:rsidRPr="00693FF3">
        <w:rPr>
          <w:rFonts w:ascii="Arial" w:eastAsia="Malgun Gothic" w:hAnsi="Arial" w:cs="Arial"/>
          <w:sz w:val="24"/>
          <w:szCs w:val="24"/>
        </w:rPr>
        <w:t xml:space="preserve"> </w:t>
      </w:r>
      <w:r w:rsidRPr="00693FF3">
        <w:rPr>
          <w:rFonts w:ascii="Arial" w:eastAsia="Malgun Gothic" w:hAnsi="Arial" w:cs="Arial"/>
          <w:sz w:val="24"/>
          <w:szCs w:val="24"/>
        </w:rPr>
        <w:t>tres versiones de cuadernillos de preguntas</w:t>
      </w:r>
      <w:r w:rsidR="005C03DA" w:rsidRPr="00693FF3">
        <w:rPr>
          <w:rFonts w:ascii="Arial" w:eastAsia="Malgun Gothic" w:hAnsi="Arial" w:cs="Arial"/>
          <w:sz w:val="24"/>
          <w:szCs w:val="24"/>
        </w:rPr>
        <w:t xml:space="preserve"> y respuestas</w:t>
      </w:r>
      <w:r w:rsidRPr="00693FF3">
        <w:rPr>
          <w:rFonts w:ascii="Arial" w:eastAsia="Malgun Gothic" w:hAnsi="Arial" w:cs="Arial"/>
          <w:sz w:val="24"/>
          <w:szCs w:val="24"/>
        </w:rPr>
        <w:t>,</w:t>
      </w:r>
      <w:r w:rsidR="005C03DA" w:rsidRPr="00693FF3">
        <w:rPr>
          <w:rFonts w:ascii="Arial" w:eastAsia="Malgun Gothic" w:hAnsi="Arial" w:cs="Arial"/>
          <w:sz w:val="24"/>
          <w:szCs w:val="24"/>
        </w:rPr>
        <w:t xml:space="preserve"> en la cantidad exacta para cada </w:t>
      </w:r>
      <w:r w:rsidR="005A491C" w:rsidRPr="00693FF3">
        <w:rPr>
          <w:rFonts w:ascii="Arial" w:eastAsia="Malgun Gothic" w:hAnsi="Arial" w:cs="Arial"/>
          <w:sz w:val="24"/>
          <w:szCs w:val="24"/>
        </w:rPr>
        <w:t>aspirante registrado</w:t>
      </w:r>
      <w:r w:rsidR="005C03DA" w:rsidRPr="00693FF3">
        <w:rPr>
          <w:rFonts w:ascii="Arial" w:eastAsia="Malgun Gothic" w:hAnsi="Arial" w:cs="Arial"/>
          <w:sz w:val="24"/>
          <w:szCs w:val="24"/>
        </w:rPr>
        <w:t xml:space="preserve"> en las listas </w:t>
      </w:r>
      <w:r w:rsidR="005D7E92" w:rsidRPr="00693FF3">
        <w:rPr>
          <w:rFonts w:ascii="Arial" w:eastAsia="Malgun Gothic" w:hAnsi="Arial" w:cs="Arial"/>
          <w:sz w:val="24"/>
          <w:szCs w:val="24"/>
        </w:rPr>
        <w:t>por</w:t>
      </w:r>
      <w:r w:rsidR="00B3631D" w:rsidRPr="00693FF3">
        <w:rPr>
          <w:rFonts w:ascii="Arial" w:eastAsia="Malgun Gothic" w:hAnsi="Arial" w:cs="Arial"/>
          <w:sz w:val="24"/>
          <w:szCs w:val="24"/>
        </w:rPr>
        <w:t xml:space="preserve"> sede y por</w:t>
      </w:r>
      <w:r w:rsidR="005D7E92" w:rsidRPr="00693FF3">
        <w:rPr>
          <w:rFonts w:ascii="Arial" w:eastAsia="Malgun Gothic" w:hAnsi="Arial" w:cs="Arial"/>
          <w:sz w:val="24"/>
          <w:szCs w:val="24"/>
        </w:rPr>
        <w:t xml:space="preserve"> grupo; </w:t>
      </w:r>
      <w:r w:rsidRPr="00693FF3">
        <w:rPr>
          <w:rFonts w:ascii="Arial" w:eastAsia="Malgun Gothic" w:hAnsi="Arial" w:cs="Arial"/>
          <w:sz w:val="24"/>
          <w:szCs w:val="24"/>
        </w:rPr>
        <w:t xml:space="preserve">así como el mismo número </w:t>
      </w:r>
      <w:r w:rsidR="005D7E92" w:rsidRPr="00693FF3">
        <w:rPr>
          <w:rFonts w:ascii="Arial" w:eastAsia="Malgun Gothic" w:hAnsi="Arial" w:cs="Arial"/>
          <w:sz w:val="24"/>
          <w:szCs w:val="24"/>
        </w:rPr>
        <w:t>de hojas de respuestas e igual cantidad de ejemplares de</w:t>
      </w:r>
      <w:r w:rsidRPr="00693FF3">
        <w:rPr>
          <w:rFonts w:ascii="Arial" w:eastAsia="Malgun Gothic" w:hAnsi="Arial" w:cs="Arial"/>
          <w:sz w:val="24"/>
          <w:szCs w:val="24"/>
        </w:rPr>
        <w:t xml:space="preserve"> </w:t>
      </w:r>
      <w:r w:rsidR="00B3631D" w:rsidRPr="00693FF3">
        <w:rPr>
          <w:rFonts w:ascii="Arial" w:eastAsia="Malgun Gothic" w:hAnsi="Arial" w:cs="Arial"/>
          <w:sz w:val="24"/>
          <w:szCs w:val="24"/>
        </w:rPr>
        <w:t>entrevista escrita</w:t>
      </w:r>
      <w:r w:rsidRPr="00693FF3">
        <w:rPr>
          <w:rFonts w:ascii="Arial" w:eastAsia="Malgun Gothic" w:hAnsi="Arial" w:cs="Arial"/>
          <w:sz w:val="24"/>
          <w:szCs w:val="24"/>
        </w:rPr>
        <w:t xml:space="preserve">, </w:t>
      </w:r>
      <w:r w:rsidR="00D7375D" w:rsidRPr="00693FF3">
        <w:rPr>
          <w:rFonts w:ascii="Arial" w:eastAsia="Malgun Gothic" w:hAnsi="Arial" w:cs="Arial"/>
          <w:sz w:val="24"/>
          <w:szCs w:val="24"/>
        </w:rPr>
        <w:t>previendo</w:t>
      </w:r>
      <w:r w:rsidRPr="00693FF3">
        <w:rPr>
          <w:rFonts w:ascii="Arial" w:eastAsia="Malgun Gothic" w:hAnsi="Arial" w:cs="Arial"/>
          <w:sz w:val="24"/>
          <w:szCs w:val="24"/>
        </w:rPr>
        <w:t xml:space="preserve"> las medidas de segurida</w:t>
      </w:r>
      <w:r w:rsidR="005D7E92" w:rsidRPr="00693FF3">
        <w:rPr>
          <w:rFonts w:ascii="Arial" w:eastAsia="Malgun Gothic" w:hAnsi="Arial" w:cs="Arial"/>
          <w:sz w:val="24"/>
          <w:szCs w:val="24"/>
        </w:rPr>
        <w:t>d que se consideren necesarias.</w:t>
      </w:r>
    </w:p>
    <w:p w:rsidR="008C5018" w:rsidRPr="00693FF3" w:rsidRDefault="008C5018" w:rsidP="008C5018">
      <w:pPr>
        <w:autoSpaceDE w:val="0"/>
        <w:autoSpaceDN w:val="0"/>
        <w:adjustRightInd w:val="0"/>
        <w:spacing w:after="0"/>
        <w:jc w:val="both"/>
        <w:rPr>
          <w:rFonts w:ascii="Arial" w:eastAsia="Malgun Gothic" w:hAnsi="Arial" w:cs="Arial"/>
          <w:sz w:val="24"/>
          <w:szCs w:val="24"/>
        </w:rPr>
      </w:pPr>
    </w:p>
    <w:p w:rsidR="008C5018" w:rsidRPr="00693FF3" w:rsidRDefault="008C5018" w:rsidP="008C5018">
      <w:pPr>
        <w:autoSpaceDE w:val="0"/>
        <w:autoSpaceDN w:val="0"/>
        <w:adjustRightInd w:val="0"/>
        <w:spacing w:after="0"/>
        <w:jc w:val="both"/>
        <w:rPr>
          <w:rFonts w:ascii="Arial" w:eastAsia="Malgun Gothic" w:hAnsi="Arial" w:cs="Arial"/>
          <w:sz w:val="24"/>
          <w:szCs w:val="24"/>
        </w:rPr>
      </w:pPr>
      <w:r w:rsidRPr="00693FF3">
        <w:rPr>
          <w:rFonts w:ascii="Arial" w:eastAsia="Malgun Gothic" w:hAnsi="Arial" w:cs="Arial"/>
          <w:sz w:val="24"/>
          <w:szCs w:val="24"/>
        </w:rPr>
        <w:t xml:space="preserve">La numeración de las preguntas para </w:t>
      </w:r>
      <w:r w:rsidRPr="00693FF3">
        <w:rPr>
          <w:rFonts w:ascii="Arial" w:hAnsi="Arial" w:cs="Arial"/>
          <w:sz w:val="24"/>
          <w:szCs w:val="24"/>
        </w:rPr>
        <w:t xml:space="preserve">la valoración </w:t>
      </w:r>
      <w:r w:rsidRPr="00693FF3">
        <w:rPr>
          <w:rFonts w:ascii="Arial" w:eastAsia="Malgun Gothic" w:hAnsi="Arial" w:cs="Arial"/>
          <w:sz w:val="24"/>
          <w:szCs w:val="24"/>
        </w:rPr>
        <w:t>de conocimientos electorales</w:t>
      </w:r>
      <w:r w:rsidR="00950FA4" w:rsidRPr="00693FF3">
        <w:rPr>
          <w:rFonts w:ascii="Arial" w:eastAsia="Malgun Gothic" w:hAnsi="Arial" w:cs="Arial"/>
          <w:sz w:val="24"/>
          <w:szCs w:val="24"/>
        </w:rPr>
        <w:t xml:space="preserve"> será consecutiva del 1 al 50, e</w:t>
      </w:r>
      <w:r w:rsidRPr="00693FF3">
        <w:rPr>
          <w:rFonts w:ascii="Arial" w:eastAsia="Malgun Gothic" w:hAnsi="Arial" w:cs="Arial"/>
          <w:sz w:val="24"/>
          <w:szCs w:val="24"/>
        </w:rPr>
        <w:t>n su totalidad serán de conocimientos electorales con</w:t>
      </w:r>
      <w:r w:rsidR="00950FA4" w:rsidRPr="00693FF3">
        <w:rPr>
          <w:rFonts w:ascii="Arial" w:eastAsia="Malgun Gothic" w:hAnsi="Arial" w:cs="Arial"/>
          <w:sz w:val="24"/>
          <w:szCs w:val="24"/>
        </w:rPr>
        <w:t xml:space="preserve"> base en</w:t>
      </w:r>
      <w:r w:rsidRPr="00693FF3">
        <w:rPr>
          <w:rFonts w:ascii="Arial" w:eastAsia="Malgun Gothic" w:hAnsi="Arial" w:cs="Arial"/>
          <w:sz w:val="24"/>
          <w:szCs w:val="24"/>
        </w:rPr>
        <w:t xml:space="preserve"> </w:t>
      </w:r>
      <w:r w:rsidR="00324157" w:rsidRPr="00693FF3">
        <w:rPr>
          <w:rFonts w:ascii="Arial" w:eastAsia="Malgun Gothic" w:hAnsi="Arial" w:cs="Arial"/>
          <w:sz w:val="24"/>
          <w:szCs w:val="24"/>
        </w:rPr>
        <w:t xml:space="preserve">la guía </w:t>
      </w:r>
      <w:r w:rsidRPr="00693FF3">
        <w:rPr>
          <w:rFonts w:ascii="Arial" w:eastAsia="Malgun Gothic" w:hAnsi="Arial" w:cs="Arial"/>
          <w:sz w:val="24"/>
          <w:szCs w:val="24"/>
        </w:rPr>
        <w:t xml:space="preserve">que para </w:t>
      </w:r>
      <w:r w:rsidR="00950FA4" w:rsidRPr="00693FF3">
        <w:rPr>
          <w:rFonts w:ascii="Arial" w:eastAsia="Malgun Gothic" w:hAnsi="Arial" w:cs="Arial"/>
          <w:sz w:val="24"/>
          <w:szCs w:val="24"/>
        </w:rPr>
        <w:t>tal efecto</w:t>
      </w:r>
      <w:r w:rsidRPr="00693FF3">
        <w:rPr>
          <w:rFonts w:ascii="Arial" w:eastAsia="Malgun Gothic" w:hAnsi="Arial" w:cs="Arial"/>
          <w:sz w:val="24"/>
          <w:szCs w:val="24"/>
        </w:rPr>
        <w:t xml:space="preserve"> fue dad</w:t>
      </w:r>
      <w:r w:rsidR="00324157" w:rsidRPr="00693FF3">
        <w:rPr>
          <w:rFonts w:ascii="Arial" w:eastAsia="Malgun Gothic" w:hAnsi="Arial" w:cs="Arial"/>
          <w:sz w:val="24"/>
          <w:szCs w:val="24"/>
        </w:rPr>
        <w:t>a</w:t>
      </w:r>
      <w:r w:rsidRPr="00693FF3">
        <w:rPr>
          <w:rFonts w:ascii="Arial" w:eastAsia="Malgun Gothic" w:hAnsi="Arial" w:cs="Arial"/>
          <w:sz w:val="24"/>
          <w:szCs w:val="24"/>
        </w:rPr>
        <w:t xml:space="preserve"> a conocer</w:t>
      </w:r>
      <w:r w:rsidR="000A789F" w:rsidRPr="00693FF3">
        <w:rPr>
          <w:rFonts w:ascii="Arial" w:hAnsi="Arial" w:cs="Arial"/>
          <w:sz w:val="24"/>
          <w:szCs w:val="24"/>
        </w:rPr>
        <w:t xml:space="preserve"> en la página electrónica del IEEM</w:t>
      </w:r>
      <w:r w:rsidRPr="00693FF3">
        <w:rPr>
          <w:rFonts w:ascii="Arial" w:eastAsia="Malgun Gothic" w:hAnsi="Arial" w:cs="Arial"/>
          <w:sz w:val="24"/>
          <w:szCs w:val="24"/>
        </w:rPr>
        <w:t xml:space="preserve"> a partir del </w:t>
      </w:r>
      <w:r w:rsidR="00C469DA">
        <w:rPr>
          <w:rFonts w:ascii="Arial" w:eastAsia="Malgun Gothic" w:hAnsi="Arial" w:cs="Arial"/>
          <w:b/>
          <w:sz w:val="24"/>
          <w:szCs w:val="24"/>
        </w:rPr>
        <w:t>18</w:t>
      </w:r>
      <w:r w:rsidR="001A67CD" w:rsidRPr="00693FF3">
        <w:rPr>
          <w:rFonts w:ascii="Arial" w:eastAsia="Malgun Gothic" w:hAnsi="Arial" w:cs="Arial"/>
          <w:b/>
          <w:sz w:val="24"/>
          <w:szCs w:val="24"/>
        </w:rPr>
        <w:t xml:space="preserve"> de septiembre </w:t>
      </w:r>
      <w:r w:rsidR="00C469DA">
        <w:rPr>
          <w:rFonts w:ascii="Arial" w:eastAsia="Malgun Gothic" w:hAnsi="Arial" w:cs="Arial"/>
          <w:b/>
          <w:sz w:val="24"/>
          <w:szCs w:val="24"/>
        </w:rPr>
        <w:t xml:space="preserve">y hasta el 21 de octubre </w:t>
      </w:r>
      <w:r w:rsidR="00A01771" w:rsidRPr="00693FF3">
        <w:rPr>
          <w:rFonts w:ascii="Arial" w:eastAsia="Malgun Gothic" w:hAnsi="Arial" w:cs="Arial"/>
          <w:b/>
          <w:sz w:val="24"/>
          <w:szCs w:val="24"/>
        </w:rPr>
        <w:t>de 201</w:t>
      </w:r>
      <w:r w:rsidR="00781407" w:rsidRPr="00693FF3">
        <w:rPr>
          <w:rFonts w:ascii="Arial" w:eastAsia="Malgun Gothic" w:hAnsi="Arial" w:cs="Arial"/>
          <w:b/>
          <w:sz w:val="24"/>
          <w:szCs w:val="24"/>
        </w:rPr>
        <w:t>7</w:t>
      </w:r>
      <w:r w:rsidRPr="00693FF3">
        <w:rPr>
          <w:rFonts w:ascii="Arial" w:eastAsia="Malgun Gothic" w:hAnsi="Arial" w:cs="Arial"/>
          <w:sz w:val="24"/>
          <w:szCs w:val="24"/>
        </w:rPr>
        <w:t>; en el caso de la entrevista escrita la numeración de las preguntas será de la 51 a la 5</w:t>
      </w:r>
      <w:r w:rsidR="00A01771" w:rsidRPr="00693FF3">
        <w:rPr>
          <w:rFonts w:ascii="Arial" w:eastAsia="Malgun Gothic" w:hAnsi="Arial" w:cs="Arial"/>
          <w:sz w:val="24"/>
          <w:szCs w:val="24"/>
        </w:rPr>
        <w:t>7</w:t>
      </w:r>
      <w:r w:rsidRPr="00693FF3">
        <w:rPr>
          <w:rFonts w:ascii="Arial" w:eastAsia="Malgun Gothic" w:hAnsi="Arial" w:cs="Arial"/>
          <w:sz w:val="24"/>
          <w:szCs w:val="24"/>
        </w:rPr>
        <w:t>.</w:t>
      </w:r>
    </w:p>
    <w:p w:rsidR="008C5018" w:rsidRPr="00693FF3" w:rsidRDefault="008C5018" w:rsidP="008C5018">
      <w:pPr>
        <w:autoSpaceDE w:val="0"/>
        <w:autoSpaceDN w:val="0"/>
        <w:adjustRightInd w:val="0"/>
        <w:spacing w:after="0"/>
        <w:jc w:val="both"/>
        <w:rPr>
          <w:rFonts w:ascii="Arial" w:eastAsia="Malgun Gothic" w:hAnsi="Arial" w:cs="Arial"/>
          <w:sz w:val="24"/>
          <w:szCs w:val="24"/>
        </w:rPr>
      </w:pPr>
    </w:p>
    <w:p w:rsidR="008C5018" w:rsidRPr="00693FF3" w:rsidRDefault="008C5018" w:rsidP="008C5018">
      <w:pPr>
        <w:autoSpaceDE w:val="0"/>
        <w:autoSpaceDN w:val="0"/>
        <w:adjustRightInd w:val="0"/>
        <w:spacing w:after="0"/>
        <w:jc w:val="both"/>
        <w:rPr>
          <w:rFonts w:ascii="Arial" w:eastAsia="Malgun Gothic" w:hAnsi="Arial" w:cs="Arial"/>
          <w:sz w:val="24"/>
          <w:szCs w:val="24"/>
        </w:rPr>
      </w:pPr>
      <w:r w:rsidRPr="00693FF3">
        <w:rPr>
          <w:rFonts w:ascii="Arial" w:eastAsia="Malgun Gothic" w:hAnsi="Arial" w:cs="Arial"/>
          <w:sz w:val="24"/>
          <w:szCs w:val="24"/>
        </w:rPr>
        <w:t>La generación aleatoria de preguntas</w:t>
      </w:r>
      <w:r w:rsidR="00A01771" w:rsidRPr="00693FF3">
        <w:rPr>
          <w:rFonts w:ascii="Arial" w:eastAsia="Malgun Gothic" w:hAnsi="Arial" w:cs="Arial"/>
          <w:sz w:val="24"/>
          <w:szCs w:val="24"/>
        </w:rPr>
        <w:t xml:space="preserve"> y reactivos</w:t>
      </w:r>
      <w:r w:rsidRPr="00693FF3">
        <w:rPr>
          <w:rFonts w:ascii="Arial" w:eastAsia="Malgun Gothic" w:hAnsi="Arial" w:cs="Arial"/>
          <w:sz w:val="24"/>
          <w:szCs w:val="24"/>
        </w:rPr>
        <w:t xml:space="preserve">, la impresión y el </w:t>
      </w:r>
      <w:proofErr w:type="spellStart"/>
      <w:r w:rsidRPr="00693FF3">
        <w:rPr>
          <w:rFonts w:ascii="Arial" w:eastAsia="Malgun Gothic" w:hAnsi="Arial" w:cs="Arial"/>
          <w:sz w:val="24"/>
          <w:szCs w:val="24"/>
        </w:rPr>
        <w:t>ensobretado</w:t>
      </w:r>
      <w:proofErr w:type="spellEnd"/>
      <w:r w:rsidRPr="00693FF3">
        <w:rPr>
          <w:rFonts w:ascii="Arial" w:eastAsia="Malgun Gothic" w:hAnsi="Arial" w:cs="Arial"/>
          <w:sz w:val="24"/>
          <w:szCs w:val="24"/>
        </w:rPr>
        <w:t xml:space="preserve"> de la valoración de conocimientos electorales y entrevista escrita</w:t>
      </w:r>
      <w:r w:rsidR="001105E9" w:rsidRPr="00693FF3">
        <w:rPr>
          <w:rFonts w:ascii="Arial" w:eastAsia="Malgun Gothic" w:hAnsi="Arial" w:cs="Arial"/>
          <w:sz w:val="24"/>
          <w:szCs w:val="24"/>
        </w:rPr>
        <w:t>,</w:t>
      </w:r>
      <w:r w:rsidRPr="00693FF3">
        <w:rPr>
          <w:rFonts w:ascii="Arial" w:eastAsia="Malgun Gothic" w:hAnsi="Arial" w:cs="Arial"/>
          <w:sz w:val="24"/>
          <w:szCs w:val="24"/>
        </w:rPr>
        <w:t xml:space="preserve"> se </w:t>
      </w:r>
      <w:r w:rsidR="001105E9" w:rsidRPr="00693FF3">
        <w:rPr>
          <w:rFonts w:ascii="Arial" w:eastAsia="Malgun Gothic" w:hAnsi="Arial" w:cs="Arial"/>
          <w:sz w:val="24"/>
          <w:szCs w:val="24"/>
        </w:rPr>
        <w:t xml:space="preserve">realizará </w:t>
      </w:r>
      <w:r w:rsidRPr="00693FF3">
        <w:rPr>
          <w:rFonts w:ascii="Arial" w:eastAsia="Malgun Gothic" w:hAnsi="Arial" w:cs="Arial"/>
          <w:sz w:val="24"/>
          <w:szCs w:val="24"/>
        </w:rPr>
        <w:t xml:space="preserve">en las instalaciones del </w:t>
      </w:r>
      <w:r w:rsidR="00A01771" w:rsidRPr="00693FF3">
        <w:rPr>
          <w:rFonts w:ascii="Arial" w:eastAsia="Malgun Gothic" w:hAnsi="Arial" w:cs="Arial"/>
          <w:sz w:val="24"/>
          <w:szCs w:val="24"/>
        </w:rPr>
        <w:t>IEEM</w:t>
      </w:r>
      <w:r w:rsidRPr="00693FF3">
        <w:rPr>
          <w:rFonts w:ascii="Arial" w:eastAsia="Malgun Gothic" w:hAnsi="Arial" w:cs="Arial"/>
          <w:sz w:val="24"/>
          <w:szCs w:val="24"/>
        </w:rPr>
        <w:t xml:space="preserve"> ante la presencia de notario</w:t>
      </w:r>
      <w:r w:rsidR="001105E9" w:rsidRPr="00693FF3">
        <w:rPr>
          <w:rFonts w:ascii="Arial" w:eastAsia="Malgun Gothic" w:hAnsi="Arial" w:cs="Arial"/>
          <w:sz w:val="24"/>
          <w:szCs w:val="24"/>
        </w:rPr>
        <w:t xml:space="preserve"> público</w:t>
      </w:r>
      <w:r w:rsidRPr="00693FF3">
        <w:rPr>
          <w:rFonts w:ascii="Arial" w:eastAsia="Malgun Gothic" w:hAnsi="Arial" w:cs="Arial"/>
          <w:sz w:val="24"/>
          <w:szCs w:val="24"/>
        </w:rPr>
        <w:t xml:space="preserve"> quien dará fe del acto, </w:t>
      </w:r>
      <w:r w:rsidR="002B21D3" w:rsidRPr="00693FF3">
        <w:rPr>
          <w:rFonts w:ascii="Arial" w:hAnsi="Arial" w:cs="Arial"/>
          <w:sz w:val="24"/>
          <w:szCs w:val="24"/>
        </w:rPr>
        <w:t xml:space="preserve">Consejeras y </w:t>
      </w:r>
      <w:r w:rsidR="00154DD0" w:rsidRPr="00693FF3">
        <w:rPr>
          <w:rFonts w:ascii="Arial" w:eastAsia="Malgun Gothic" w:hAnsi="Arial" w:cs="Arial"/>
          <w:sz w:val="24"/>
          <w:szCs w:val="24"/>
        </w:rPr>
        <w:t xml:space="preserve">Consejeros Electorales o personal que les auxilie, </w:t>
      </w:r>
      <w:r w:rsidRPr="00693FF3">
        <w:rPr>
          <w:rFonts w:ascii="Arial" w:eastAsia="Malgun Gothic" w:hAnsi="Arial" w:cs="Arial"/>
          <w:sz w:val="24"/>
          <w:szCs w:val="24"/>
        </w:rPr>
        <w:t>personal comisionad</w:t>
      </w:r>
      <w:r w:rsidR="00154DD0" w:rsidRPr="00693FF3">
        <w:rPr>
          <w:rFonts w:ascii="Arial" w:eastAsia="Malgun Gothic" w:hAnsi="Arial" w:cs="Arial"/>
          <w:sz w:val="24"/>
          <w:szCs w:val="24"/>
        </w:rPr>
        <w:t>o por la Secretaría Ejecutiva</w:t>
      </w:r>
      <w:r w:rsidRPr="00693FF3">
        <w:rPr>
          <w:rFonts w:ascii="Arial" w:eastAsia="Malgun Gothic" w:hAnsi="Arial" w:cs="Arial"/>
          <w:sz w:val="24"/>
          <w:szCs w:val="24"/>
        </w:rPr>
        <w:t xml:space="preserve"> y representantes de los partidos políticos acreditados</w:t>
      </w:r>
      <w:r w:rsidR="000A789F" w:rsidRPr="00693FF3">
        <w:rPr>
          <w:rFonts w:ascii="Arial" w:eastAsia="Malgun Gothic" w:hAnsi="Arial" w:cs="Arial"/>
          <w:sz w:val="24"/>
          <w:szCs w:val="24"/>
        </w:rPr>
        <w:t xml:space="preserve"> ante el Consejo General</w:t>
      </w:r>
      <w:r w:rsidR="00943C20" w:rsidRPr="00693FF3">
        <w:rPr>
          <w:rFonts w:ascii="Arial" w:eastAsia="Malgun Gothic" w:hAnsi="Arial" w:cs="Arial"/>
          <w:sz w:val="24"/>
          <w:szCs w:val="24"/>
        </w:rPr>
        <w:t xml:space="preserve"> o ante la Comisión de Organización</w:t>
      </w:r>
      <w:r w:rsidRPr="00693FF3">
        <w:rPr>
          <w:rFonts w:ascii="Arial" w:eastAsia="Malgun Gothic" w:hAnsi="Arial" w:cs="Arial"/>
          <w:sz w:val="24"/>
          <w:szCs w:val="24"/>
        </w:rPr>
        <w:t xml:space="preserve">. </w:t>
      </w:r>
    </w:p>
    <w:p w:rsidR="008C5018" w:rsidRPr="00693FF3" w:rsidRDefault="008C5018" w:rsidP="008C5018">
      <w:pPr>
        <w:autoSpaceDE w:val="0"/>
        <w:autoSpaceDN w:val="0"/>
        <w:adjustRightInd w:val="0"/>
        <w:spacing w:after="0"/>
        <w:jc w:val="both"/>
        <w:rPr>
          <w:rFonts w:ascii="Arial" w:eastAsia="Malgun Gothic" w:hAnsi="Arial" w:cs="Arial"/>
          <w:sz w:val="24"/>
          <w:szCs w:val="24"/>
        </w:rPr>
      </w:pPr>
    </w:p>
    <w:p w:rsidR="008C5018" w:rsidRPr="00693FF3" w:rsidRDefault="008C5018" w:rsidP="008C5018">
      <w:pPr>
        <w:autoSpaceDE w:val="0"/>
        <w:autoSpaceDN w:val="0"/>
        <w:adjustRightInd w:val="0"/>
        <w:spacing w:after="0"/>
        <w:jc w:val="both"/>
        <w:rPr>
          <w:rFonts w:ascii="Arial" w:eastAsia="Malgun Gothic" w:hAnsi="Arial" w:cs="Arial"/>
          <w:sz w:val="24"/>
          <w:szCs w:val="24"/>
        </w:rPr>
      </w:pPr>
      <w:r w:rsidRPr="00693FF3">
        <w:rPr>
          <w:rFonts w:ascii="Arial" w:eastAsia="Malgun Gothic" w:hAnsi="Arial" w:cs="Arial"/>
          <w:sz w:val="24"/>
          <w:szCs w:val="24"/>
        </w:rPr>
        <w:t xml:space="preserve">Por cuestiones de seguridad no se permitirá el acceso de personas sin acreditación o personas ajenas al procedimiento. Estará prohibida la introducción de computadoras portátiles, </w:t>
      </w:r>
      <w:r w:rsidR="007D56AD" w:rsidRPr="00693FF3">
        <w:rPr>
          <w:rFonts w:ascii="Arial" w:eastAsia="Malgun Gothic" w:hAnsi="Arial" w:cs="Arial"/>
          <w:sz w:val="24"/>
          <w:szCs w:val="24"/>
        </w:rPr>
        <w:t xml:space="preserve">tabletas personales, </w:t>
      </w:r>
      <w:r w:rsidRPr="00693FF3">
        <w:rPr>
          <w:rFonts w:ascii="Arial" w:eastAsia="Malgun Gothic" w:hAnsi="Arial" w:cs="Arial"/>
          <w:sz w:val="24"/>
          <w:szCs w:val="24"/>
        </w:rPr>
        <w:t>cámaras fo</w:t>
      </w:r>
      <w:r w:rsidR="00E53183" w:rsidRPr="00693FF3">
        <w:rPr>
          <w:rFonts w:ascii="Arial" w:eastAsia="Malgun Gothic" w:hAnsi="Arial" w:cs="Arial"/>
          <w:sz w:val="24"/>
          <w:szCs w:val="24"/>
        </w:rPr>
        <w:t xml:space="preserve">tográficas, cualquier dispositivo </w:t>
      </w:r>
      <w:r w:rsidR="00A45BDA" w:rsidRPr="00693FF3">
        <w:rPr>
          <w:rFonts w:ascii="Arial" w:eastAsia="Malgun Gothic" w:hAnsi="Arial" w:cs="Arial"/>
          <w:sz w:val="24"/>
          <w:szCs w:val="24"/>
        </w:rPr>
        <w:t>electrónico</w:t>
      </w:r>
      <w:r w:rsidR="00E53183" w:rsidRPr="00693FF3">
        <w:rPr>
          <w:rFonts w:ascii="Arial" w:eastAsia="Malgun Gothic" w:hAnsi="Arial" w:cs="Arial"/>
          <w:sz w:val="24"/>
          <w:szCs w:val="24"/>
        </w:rPr>
        <w:t xml:space="preserve">, fólderes, carpetas, libretas y hojas </w:t>
      </w:r>
      <w:r w:rsidRPr="00693FF3">
        <w:rPr>
          <w:rFonts w:ascii="Arial" w:eastAsia="Malgun Gothic" w:hAnsi="Arial" w:cs="Arial"/>
          <w:sz w:val="24"/>
          <w:szCs w:val="24"/>
        </w:rPr>
        <w:t xml:space="preserve">entre otros. </w:t>
      </w:r>
    </w:p>
    <w:p w:rsidR="008C5018" w:rsidRPr="00693FF3" w:rsidRDefault="008C5018" w:rsidP="008C5018">
      <w:pPr>
        <w:autoSpaceDE w:val="0"/>
        <w:autoSpaceDN w:val="0"/>
        <w:adjustRightInd w:val="0"/>
        <w:spacing w:after="0"/>
        <w:jc w:val="both"/>
        <w:rPr>
          <w:rFonts w:ascii="Arial" w:eastAsia="Malgun Gothic" w:hAnsi="Arial" w:cs="Arial"/>
          <w:sz w:val="24"/>
          <w:szCs w:val="24"/>
        </w:rPr>
      </w:pPr>
    </w:p>
    <w:p w:rsidR="008C5018" w:rsidRPr="00693FF3" w:rsidRDefault="008C5018" w:rsidP="008C5018">
      <w:pPr>
        <w:autoSpaceDE w:val="0"/>
        <w:autoSpaceDN w:val="0"/>
        <w:adjustRightInd w:val="0"/>
        <w:spacing w:after="0"/>
        <w:jc w:val="both"/>
        <w:rPr>
          <w:rFonts w:ascii="Arial" w:hAnsi="Arial" w:cs="Arial"/>
          <w:sz w:val="24"/>
          <w:szCs w:val="24"/>
          <w:lang w:eastAsia="es-MX"/>
        </w:rPr>
      </w:pPr>
      <w:r w:rsidRPr="00693FF3">
        <w:rPr>
          <w:rFonts w:ascii="Arial" w:eastAsia="Malgun Gothic" w:hAnsi="Arial" w:cs="Arial"/>
          <w:sz w:val="24"/>
          <w:szCs w:val="24"/>
        </w:rPr>
        <w:t>Al final de la impresión, se integrará</w:t>
      </w:r>
      <w:r w:rsidR="005948CA" w:rsidRPr="00693FF3">
        <w:rPr>
          <w:rFonts w:ascii="Arial" w:eastAsia="Malgun Gothic" w:hAnsi="Arial" w:cs="Arial"/>
          <w:sz w:val="24"/>
          <w:szCs w:val="24"/>
        </w:rPr>
        <w:t xml:space="preserve"> un sobre por cada grupo de las diferentes sedes, inc</w:t>
      </w:r>
      <w:r w:rsidR="007D56AD" w:rsidRPr="00693FF3">
        <w:rPr>
          <w:rFonts w:ascii="Arial" w:eastAsia="Malgun Gothic" w:hAnsi="Arial" w:cs="Arial"/>
          <w:sz w:val="24"/>
          <w:szCs w:val="24"/>
        </w:rPr>
        <w:t>luyendo en cada uno de ellos la cantidad</w:t>
      </w:r>
      <w:r w:rsidR="005948CA" w:rsidRPr="00693FF3">
        <w:rPr>
          <w:rFonts w:ascii="Arial" w:eastAsia="Malgun Gothic" w:hAnsi="Arial" w:cs="Arial"/>
          <w:sz w:val="24"/>
          <w:szCs w:val="24"/>
        </w:rPr>
        <w:t xml:space="preserve"> exacta de </w:t>
      </w:r>
      <w:r w:rsidRPr="00693FF3">
        <w:rPr>
          <w:rFonts w:ascii="Arial" w:eastAsia="Malgun Gothic" w:hAnsi="Arial" w:cs="Arial"/>
          <w:sz w:val="24"/>
          <w:szCs w:val="24"/>
        </w:rPr>
        <w:t>los cuadernillos</w:t>
      </w:r>
      <w:r w:rsidR="005948CA" w:rsidRPr="00693FF3">
        <w:rPr>
          <w:rFonts w:ascii="Arial" w:eastAsia="Malgun Gothic" w:hAnsi="Arial" w:cs="Arial"/>
          <w:sz w:val="24"/>
          <w:szCs w:val="24"/>
        </w:rPr>
        <w:t xml:space="preserve"> de preguntas</w:t>
      </w:r>
      <w:r w:rsidR="007D56AD" w:rsidRPr="00693FF3">
        <w:rPr>
          <w:rFonts w:ascii="Arial" w:eastAsia="Malgun Gothic" w:hAnsi="Arial" w:cs="Arial"/>
          <w:sz w:val="24"/>
          <w:szCs w:val="24"/>
        </w:rPr>
        <w:t xml:space="preserve"> y respuestas, así como de</w:t>
      </w:r>
      <w:r w:rsidR="005948CA" w:rsidRPr="00693FF3">
        <w:rPr>
          <w:rFonts w:ascii="Arial" w:eastAsia="Malgun Gothic" w:hAnsi="Arial" w:cs="Arial"/>
          <w:sz w:val="24"/>
          <w:szCs w:val="24"/>
        </w:rPr>
        <w:t xml:space="preserve"> </w:t>
      </w:r>
      <w:r w:rsidRPr="00693FF3">
        <w:rPr>
          <w:rFonts w:ascii="Arial" w:eastAsia="Malgun Gothic" w:hAnsi="Arial" w:cs="Arial"/>
          <w:sz w:val="24"/>
          <w:szCs w:val="24"/>
        </w:rPr>
        <w:t xml:space="preserve">las hojas de respuesta para lector óptico, </w:t>
      </w:r>
      <w:r w:rsidR="005948CA" w:rsidRPr="00693FF3">
        <w:rPr>
          <w:rFonts w:ascii="Arial" w:eastAsia="Malgun Gothic" w:hAnsi="Arial" w:cs="Arial"/>
          <w:sz w:val="24"/>
          <w:szCs w:val="24"/>
        </w:rPr>
        <w:t xml:space="preserve">además de </w:t>
      </w:r>
      <w:r w:rsidRPr="00693FF3">
        <w:rPr>
          <w:rFonts w:ascii="Arial" w:eastAsia="Malgun Gothic" w:hAnsi="Arial" w:cs="Arial"/>
          <w:sz w:val="24"/>
          <w:szCs w:val="24"/>
        </w:rPr>
        <w:t xml:space="preserve">un sobre para </w:t>
      </w:r>
      <w:r w:rsidR="007D56AD" w:rsidRPr="00693FF3">
        <w:rPr>
          <w:rFonts w:ascii="Arial" w:eastAsia="Malgun Gothic" w:hAnsi="Arial" w:cs="Arial"/>
          <w:sz w:val="24"/>
          <w:szCs w:val="24"/>
        </w:rPr>
        <w:t xml:space="preserve">guardar los </w:t>
      </w:r>
      <w:r w:rsidRPr="00693FF3">
        <w:rPr>
          <w:rFonts w:ascii="Arial" w:eastAsia="Malgun Gothic" w:hAnsi="Arial" w:cs="Arial"/>
          <w:sz w:val="24"/>
          <w:szCs w:val="24"/>
        </w:rPr>
        <w:t xml:space="preserve">talones desprendibles, la lista para el registro de asistencia a </w:t>
      </w:r>
      <w:r w:rsidRPr="00693FF3">
        <w:rPr>
          <w:rFonts w:ascii="Arial" w:hAnsi="Arial" w:cs="Arial"/>
          <w:sz w:val="24"/>
          <w:szCs w:val="24"/>
        </w:rPr>
        <w:t>la valoración</w:t>
      </w:r>
      <w:r w:rsidRPr="00693FF3">
        <w:rPr>
          <w:rFonts w:ascii="Arial" w:eastAsia="Malgun Gothic" w:hAnsi="Arial" w:cs="Arial"/>
          <w:sz w:val="24"/>
          <w:szCs w:val="24"/>
        </w:rPr>
        <w:t xml:space="preserve"> de conocimientos electorales y entrevista escrita</w:t>
      </w:r>
      <w:r w:rsidR="007D56AD" w:rsidRPr="00693FF3">
        <w:rPr>
          <w:rFonts w:ascii="Arial" w:eastAsia="Malgun Gothic" w:hAnsi="Arial" w:cs="Arial"/>
          <w:sz w:val="24"/>
          <w:szCs w:val="24"/>
        </w:rPr>
        <w:t>, al igual que</w:t>
      </w:r>
      <w:r w:rsidRPr="00693FF3">
        <w:rPr>
          <w:rFonts w:ascii="Arial" w:eastAsia="Malgun Gothic" w:hAnsi="Arial" w:cs="Arial"/>
          <w:sz w:val="24"/>
          <w:szCs w:val="24"/>
        </w:rPr>
        <w:t xml:space="preserve"> el formato del acta para registrar las circunstancias durante la aplicación de</w:t>
      </w:r>
      <w:r w:rsidRPr="00693FF3">
        <w:rPr>
          <w:rFonts w:ascii="Arial" w:hAnsi="Arial" w:cs="Arial"/>
          <w:sz w:val="24"/>
          <w:szCs w:val="24"/>
        </w:rPr>
        <w:t xml:space="preserve"> la </w:t>
      </w:r>
      <w:r w:rsidR="00A01771" w:rsidRPr="00693FF3">
        <w:rPr>
          <w:rFonts w:ascii="Arial" w:hAnsi="Arial" w:cs="Arial"/>
          <w:sz w:val="24"/>
          <w:szCs w:val="24"/>
        </w:rPr>
        <w:t xml:space="preserve">valoración de conocimientos electorales y </w:t>
      </w:r>
      <w:r w:rsidR="005948CA" w:rsidRPr="00693FF3">
        <w:rPr>
          <w:rFonts w:ascii="Arial" w:hAnsi="Arial" w:cs="Arial"/>
          <w:sz w:val="24"/>
          <w:szCs w:val="24"/>
        </w:rPr>
        <w:t>la</w:t>
      </w:r>
      <w:r w:rsidR="00A01771" w:rsidRPr="00693FF3">
        <w:rPr>
          <w:rFonts w:ascii="Arial" w:hAnsi="Arial" w:cs="Arial"/>
          <w:sz w:val="24"/>
          <w:szCs w:val="24"/>
        </w:rPr>
        <w:t xml:space="preserve"> entrevista escrita</w:t>
      </w:r>
      <w:r w:rsidRPr="00693FF3">
        <w:rPr>
          <w:rFonts w:ascii="Arial" w:eastAsia="Malgun Gothic" w:hAnsi="Arial" w:cs="Arial"/>
          <w:sz w:val="24"/>
          <w:szCs w:val="24"/>
        </w:rPr>
        <w:t>.</w:t>
      </w:r>
    </w:p>
    <w:p w:rsidR="004D47DA" w:rsidRPr="00693FF3" w:rsidRDefault="004D47DA" w:rsidP="004D47DA">
      <w:pPr>
        <w:autoSpaceDE w:val="0"/>
        <w:autoSpaceDN w:val="0"/>
        <w:adjustRightInd w:val="0"/>
        <w:spacing w:after="0"/>
        <w:jc w:val="both"/>
        <w:rPr>
          <w:rFonts w:ascii="Arial" w:eastAsia="Malgun Gothic" w:hAnsi="Arial" w:cs="Arial"/>
          <w:sz w:val="24"/>
          <w:szCs w:val="24"/>
        </w:rPr>
      </w:pPr>
    </w:p>
    <w:p w:rsidR="007D56AD" w:rsidRPr="00693FF3" w:rsidRDefault="007D56AD" w:rsidP="008C5018">
      <w:pPr>
        <w:autoSpaceDE w:val="0"/>
        <w:autoSpaceDN w:val="0"/>
        <w:adjustRightInd w:val="0"/>
        <w:spacing w:after="0"/>
        <w:jc w:val="both"/>
        <w:rPr>
          <w:rFonts w:ascii="Arial" w:eastAsia="Malgun Gothic" w:hAnsi="Arial" w:cs="Arial"/>
          <w:sz w:val="24"/>
          <w:szCs w:val="24"/>
        </w:rPr>
      </w:pPr>
      <w:r w:rsidRPr="00693FF3">
        <w:rPr>
          <w:rFonts w:ascii="Arial" w:eastAsia="Malgun Gothic" w:hAnsi="Arial" w:cs="Arial"/>
          <w:sz w:val="24"/>
          <w:szCs w:val="24"/>
        </w:rPr>
        <w:t>Los</w:t>
      </w:r>
      <w:r w:rsidR="004D47DA" w:rsidRPr="00693FF3">
        <w:rPr>
          <w:rFonts w:ascii="Arial" w:eastAsia="Malgun Gothic" w:hAnsi="Arial" w:cs="Arial"/>
          <w:sz w:val="24"/>
          <w:szCs w:val="24"/>
        </w:rPr>
        <w:t xml:space="preserve"> sobres</w:t>
      </w:r>
      <w:r w:rsidR="005948CA" w:rsidRPr="00693FF3">
        <w:rPr>
          <w:rFonts w:ascii="Arial" w:eastAsia="Malgun Gothic" w:hAnsi="Arial" w:cs="Arial"/>
          <w:sz w:val="24"/>
          <w:szCs w:val="24"/>
        </w:rPr>
        <w:t xml:space="preserve"> serán</w:t>
      </w:r>
      <w:r w:rsidR="004D47DA" w:rsidRPr="00693FF3">
        <w:rPr>
          <w:rFonts w:ascii="Arial" w:eastAsia="Malgun Gothic" w:hAnsi="Arial" w:cs="Arial"/>
          <w:sz w:val="24"/>
          <w:szCs w:val="24"/>
        </w:rPr>
        <w:t xml:space="preserve"> cerrados y sellados</w:t>
      </w:r>
      <w:r w:rsidR="004D47DA" w:rsidRPr="00AB398E">
        <w:rPr>
          <w:rFonts w:ascii="Arial" w:eastAsia="Malgun Gothic" w:hAnsi="Arial" w:cs="Arial"/>
          <w:sz w:val="24"/>
          <w:szCs w:val="24"/>
        </w:rPr>
        <w:t xml:space="preserve">, firmados por </w:t>
      </w:r>
      <w:r w:rsidR="00B804B2" w:rsidRPr="00AB398E">
        <w:rPr>
          <w:rFonts w:ascii="Arial" w:eastAsia="Malgun Gothic" w:hAnsi="Arial" w:cs="Arial"/>
          <w:sz w:val="24"/>
          <w:szCs w:val="24"/>
        </w:rPr>
        <w:t xml:space="preserve">la o </w:t>
      </w:r>
      <w:r w:rsidR="004D47DA" w:rsidRPr="00AB398E">
        <w:rPr>
          <w:rFonts w:ascii="Arial" w:eastAsia="Malgun Gothic" w:hAnsi="Arial" w:cs="Arial"/>
          <w:sz w:val="24"/>
          <w:szCs w:val="24"/>
        </w:rPr>
        <w:t>el notario público</w:t>
      </w:r>
      <w:r w:rsidRPr="00AB398E">
        <w:rPr>
          <w:rFonts w:ascii="Arial" w:eastAsia="Malgun Gothic" w:hAnsi="Arial" w:cs="Arial"/>
          <w:sz w:val="24"/>
          <w:szCs w:val="24"/>
        </w:rPr>
        <w:t xml:space="preserve">, </w:t>
      </w:r>
      <w:r w:rsidR="00943C20" w:rsidRPr="00AB398E">
        <w:rPr>
          <w:rFonts w:ascii="Arial" w:eastAsia="Malgun Gothic" w:hAnsi="Arial" w:cs="Arial"/>
          <w:sz w:val="24"/>
          <w:szCs w:val="24"/>
        </w:rPr>
        <w:t xml:space="preserve">por </w:t>
      </w:r>
      <w:r w:rsidRPr="00AB398E">
        <w:rPr>
          <w:rFonts w:ascii="Arial" w:eastAsia="Malgun Gothic" w:hAnsi="Arial" w:cs="Arial"/>
          <w:sz w:val="24"/>
          <w:szCs w:val="24"/>
        </w:rPr>
        <w:t xml:space="preserve">las Consejeras y los Consejeros Electorales que así lo deseen, al igual que los Representantes de los Partidos </w:t>
      </w:r>
      <w:r w:rsidR="00943C20" w:rsidRPr="00AB398E">
        <w:rPr>
          <w:rFonts w:ascii="Arial" w:eastAsia="Malgun Gothic" w:hAnsi="Arial" w:cs="Arial"/>
          <w:sz w:val="24"/>
          <w:szCs w:val="24"/>
        </w:rPr>
        <w:t>Políticos</w:t>
      </w:r>
      <w:r w:rsidRPr="00AB398E">
        <w:rPr>
          <w:rFonts w:ascii="Arial" w:eastAsia="Malgun Gothic" w:hAnsi="Arial" w:cs="Arial"/>
          <w:sz w:val="24"/>
          <w:szCs w:val="24"/>
        </w:rPr>
        <w:t xml:space="preserve"> </w:t>
      </w:r>
      <w:r w:rsidR="00943C20" w:rsidRPr="00AB398E">
        <w:rPr>
          <w:rFonts w:ascii="Arial" w:eastAsia="Malgun Gothic" w:hAnsi="Arial" w:cs="Arial"/>
          <w:sz w:val="24"/>
          <w:szCs w:val="24"/>
        </w:rPr>
        <w:t xml:space="preserve">acreditados </w:t>
      </w:r>
      <w:r w:rsidRPr="00AB398E">
        <w:rPr>
          <w:rFonts w:ascii="Arial" w:eastAsia="Malgun Gothic" w:hAnsi="Arial" w:cs="Arial"/>
          <w:sz w:val="24"/>
          <w:szCs w:val="24"/>
        </w:rPr>
        <w:t xml:space="preserve">ante el Consejo General </w:t>
      </w:r>
      <w:r w:rsidR="00943C20" w:rsidRPr="00AB398E">
        <w:rPr>
          <w:rFonts w:ascii="Arial" w:eastAsia="Malgun Gothic" w:hAnsi="Arial" w:cs="Arial"/>
          <w:sz w:val="24"/>
          <w:szCs w:val="24"/>
        </w:rPr>
        <w:t>o ante la Comisión de Organización</w:t>
      </w:r>
      <w:r w:rsidRPr="00AB398E">
        <w:rPr>
          <w:rFonts w:ascii="Arial" w:eastAsia="Malgun Gothic" w:hAnsi="Arial" w:cs="Arial"/>
          <w:sz w:val="24"/>
          <w:szCs w:val="24"/>
        </w:rPr>
        <w:t xml:space="preserve"> que quieran participar en este acto;</w:t>
      </w:r>
      <w:r w:rsidR="004D47DA" w:rsidRPr="00AB398E">
        <w:rPr>
          <w:rFonts w:ascii="Arial" w:eastAsia="Malgun Gothic" w:hAnsi="Arial" w:cs="Arial"/>
          <w:sz w:val="24"/>
          <w:szCs w:val="24"/>
        </w:rPr>
        <w:t xml:space="preserve"> </w:t>
      </w:r>
      <w:r w:rsidR="005948CA" w:rsidRPr="00AB398E">
        <w:rPr>
          <w:rFonts w:ascii="Arial" w:eastAsia="Malgun Gothic" w:hAnsi="Arial" w:cs="Arial"/>
          <w:sz w:val="24"/>
          <w:szCs w:val="24"/>
        </w:rPr>
        <w:t xml:space="preserve">rotulándolos </w:t>
      </w:r>
      <w:r w:rsidR="00AD28B0" w:rsidRPr="00AB398E">
        <w:rPr>
          <w:rFonts w:ascii="Arial" w:eastAsia="Malgun Gothic" w:hAnsi="Arial" w:cs="Arial"/>
          <w:sz w:val="24"/>
          <w:szCs w:val="24"/>
        </w:rPr>
        <w:t xml:space="preserve">con </w:t>
      </w:r>
      <w:r w:rsidR="00AD28B0" w:rsidRPr="00693FF3">
        <w:rPr>
          <w:rFonts w:ascii="Arial" w:eastAsia="Malgun Gothic" w:hAnsi="Arial" w:cs="Arial"/>
          <w:sz w:val="24"/>
          <w:szCs w:val="24"/>
        </w:rPr>
        <w:t>el</w:t>
      </w:r>
      <w:r w:rsidR="004D47DA" w:rsidRPr="00693FF3">
        <w:rPr>
          <w:rFonts w:ascii="Arial" w:eastAsia="Malgun Gothic" w:hAnsi="Arial" w:cs="Arial"/>
          <w:sz w:val="24"/>
          <w:szCs w:val="24"/>
        </w:rPr>
        <w:t xml:space="preserve"> número </w:t>
      </w:r>
      <w:r w:rsidR="00AD28B0" w:rsidRPr="00693FF3">
        <w:rPr>
          <w:rFonts w:ascii="Arial" w:eastAsia="Malgun Gothic" w:hAnsi="Arial" w:cs="Arial"/>
          <w:sz w:val="24"/>
          <w:szCs w:val="24"/>
        </w:rPr>
        <w:t>correspondiente</w:t>
      </w:r>
      <w:r w:rsidR="004D47DA" w:rsidRPr="00693FF3">
        <w:rPr>
          <w:rFonts w:ascii="Arial" w:eastAsia="Malgun Gothic" w:hAnsi="Arial" w:cs="Arial"/>
          <w:sz w:val="24"/>
          <w:szCs w:val="24"/>
        </w:rPr>
        <w:t xml:space="preserve"> de cada uno de los </w:t>
      </w:r>
      <w:r w:rsidR="00AD28B0" w:rsidRPr="00693FF3">
        <w:rPr>
          <w:rFonts w:ascii="Arial" w:eastAsia="Malgun Gothic" w:hAnsi="Arial" w:cs="Arial"/>
          <w:sz w:val="24"/>
          <w:szCs w:val="24"/>
        </w:rPr>
        <w:t xml:space="preserve">grupos de las diferentes sedes. </w:t>
      </w:r>
    </w:p>
    <w:p w:rsidR="007D56AD" w:rsidRPr="00693FF3" w:rsidRDefault="007D56AD" w:rsidP="008C5018">
      <w:pPr>
        <w:autoSpaceDE w:val="0"/>
        <w:autoSpaceDN w:val="0"/>
        <w:adjustRightInd w:val="0"/>
        <w:spacing w:after="0"/>
        <w:jc w:val="both"/>
        <w:rPr>
          <w:rFonts w:ascii="Arial" w:eastAsia="Malgun Gothic" w:hAnsi="Arial" w:cs="Arial"/>
          <w:sz w:val="24"/>
          <w:szCs w:val="24"/>
        </w:rPr>
      </w:pPr>
    </w:p>
    <w:p w:rsidR="008C5018" w:rsidRPr="00693FF3" w:rsidRDefault="00AD28B0" w:rsidP="008C5018">
      <w:pPr>
        <w:autoSpaceDE w:val="0"/>
        <w:autoSpaceDN w:val="0"/>
        <w:adjustRightInd w:val="0"/>
        <w:spacing w:after="0"/>
        <w:jc w:val="both"/>
        <w:rPr>
          <w:rFonts w:ascii="Arial" w:eastAsia="Malgun Gothic" w:hAnsi="Arial" w:cs="Arial"/>
          <w:sz w:val="24"/>
          <w:szCs w:val="24"/>
        </w:rPr>
      </w:pPr>
      <w:r w:rsidRPr="00693FF3">
        <w:rPr>
          <w:rFonts w:ascii="Arial" w:eastAsia="Malgun Gothic" w:hAnsi="Arial" w:cs="Arial"/>
          <w:sz w:val="24"/>
          <w:szCs w:val="24"/>
        </w:rPr>
        <w:t>C</w:t>
      </w:r>
      <w:r w:rsidR="008C5018" w:rsidRPr="00693FF3">
        <w:rPr>
          <w:rFonts w:ascii="Arial" w:eastAsia="Malgun Gothic" w:hAnsi="Arial" w:cs="Arial"/>
          <w:sz w:val="24"/>
          <w:szCs w:val="24"/>
        </w:rPr>
        <w:t xml:space="preserve">oncluido lo anterior, se procederá a </w:t>
      </w:r>
      <w:r w:rsidR="008C5018" w:rsidRPr="000034C8">
        <w:rPr>
          <w:rFonts w:ascii="Arial" w:eastAsia="Malgun Gothic" w:hAnsi="Arial" w:cs="Arial"/>
          <w:sz w:val="24"/>
          <w:szCs w:val="24"/>
        </w:rPr>
        <w:t>sellar</w:t>
      </w:r>
      <w:r w:rsidR="007D56AD" w:rsidRPr="000034C8">
        <w:rPr>
          <w:rFonts w:ascii="Arial" w:eastAsia="Malgun Gothic" w:hAnsi="Arial" w:cs="Arial"/>
          <w:sz w:val="24"/>
          <w:szCs w:val="24"/>
        </w:rPr>
        <w:t xml:space="preserve"> </w:t>
      </w:r>
      <w:r w:rsidR="00943C20" w:rsidRPr="00693FF3">
        <w:rPr>
          <w:rFonts w:ascii="Arial" w:eastAsia="Malgun Gothic" w:hAnsi="Arial" w:cs="Arial"/>
          <w:sz w:val="24"/>
          <w:szCs w:val="24"/>
        </w:rPr>
        <w:t xml:space="preserve">el </w:t>
      </w:r>
      <w:r w:rsidR="00943C20" w:rsidRPr="00AB398E">
        <w:rPr>
          <w:rFonts w:ascii="Arial" w:eastAsia="Malgun Gothic" w:hAnsi="Arial" w:cs="Arial"/>
          <w:sz w:val="24"/>
          <w:szCs w:val="24"/>
        </w:rPr>
        <w:t xml:space="preserve">equipo </w:t>
      </w:r>
      <w:r w:rsidR="00C469DA" w:rsidRPr="00AB398E">
        <w:rPr>
          <w:rFonts w:ascii="Arial" w:eastAsia="Malgun Gothic" w:hAnsi="Arial" w:cs="Arial"/>
          <w:sz w:val="24"/>
          <w:szCs w:val="24"/>
        </w:rPr>
        <w:t>de cómputo</w:t>
      </w:r>
      <w:r w:rsidR="00A5155C" w:rsidRPr="00AB398E">
        <w:rPr>
          <w:rFonts w:ascii="Arial" w:eastAsia="Malgun Gothic" w:hAnsi="Arial" w:cs="Arial"/>
          <w:sz w:val="24"/>
          <w:szCs w:val="24"/>
        </w:rPr>
        <w:t xml:space="preserve"> que contiene el banco de preguntas,</w:t>
      </w:r>
      <w:r w:rsidR="00C469DA" w:rsidRPr="00AB398E">
        <w:rPr>
          <w:rFonts w:ascii="Arial" w:eastAsia="Malgun Gothic" w:hAnsi="Arial" w:cs="Arial"/>
          <w:sz w:val="24"/>
          <w:szCs w:val="24"/>
        </w:rPr>
        <w:t xml:space="preserve"> </w:t>
      </w:r>
      <w:proofErr w:type="spellStart"/>
      <w:r w:rsidR="000034C8" w:rsidRPr="00AB398E">
        <w:rPr>
          <w:rFonts w:ascii="Arial" w:eastAsia="Malgun Gothic" w:hAnsi="Arial" w:cs="Arial"/>
          <w:sz w:val="24"/>
          <w:szCs w:val="24"/>
        </w:rPr>
        <w:t>emplayándolo</w:t>
      </w:r>
      <w:proofErr w:type="spellEnd"/>
      <w:r w:rsidR="000034C8" w:rsidRPr="00AB398E">
        <w:rPr>
          <w:rFonts w:ascii="Arial" w:eastAsia="Malgun Gothic" w:hAnsi="Arial" w:cs="Arial"/>
          <w:sz w:val="24"/>
          <w:szCs w:val="24"/>
        </w:rPr>
        <w:t xml:space="preserve"> </w:t>
      </w:r>
      <w:r w:rsidR="00943C20" w:rsidRPr="00AB398E">
        <w:rPr>
          <w:rFonts w:ascii="Arial" w:eastAsia="Malgun Gothic" w:hAnsi="Arial" w:cs="Arial"/>
          <w:sz w:val="24"/>
          <w:szCs w:val="24"/>
        </w:rPr>
        <w:t xml:space="preserve">y </w:t>
      </w:r>
      <w:r w:rsidR="000034C8" w:rsidRPr="00AB398E">
        <w:rPr>
          <w:rFonts w:ascii="Arial" w:eastAsia="Malgun Gothic" w:hAnsi="Arial" w:cs="Arial"/>
          <w:sz w:val="24"/>
          <w:szCs w:val="24"/>
        </w:rPr>
        <w:t xml:space="preserve">colocando </w:t>
      </w:r>
      <w:r w:rsidRPr="00AB398E">
        <w:rPr>
          <w:rFonts w:ascii="Arial" w:eastAsia="Malgun Gothic" w:hAnsi="Arial" w:cs="Arial"/>
          <w:sz w:val="24"/>
          <w:szCs w:val="24"/>
        </w:rPr>
        <w:t>etiquetas</w:t>
      </w:r>
      <w:r w:rsidR="008C5018" w:rsidRPr="00AB398E">
        <w:rPr>
          <w:rFonts w:ascii="Arial" w:eastAsia="Malgun Gothic" w:hAnsi="Arial" w:cs="Arial"/>
          <w:sz w:val="24"/>
          <w:szCs w:val="24"/>
        </w:rPr>
        <w:t xml:space="preserve"> que será</w:t>
      </w:r>
      <w:r w:rsidRPr="00AB398E">
        <w:rPr>
          <w:rFonts w:ascii="Arial" w:eastAsia="Malgun Gothic" w:hAnsi="Arial" w:cs="Arial"/>
          <w:sz w:val="24"/>
          <w:szCs w:val="24"/>
        </w:rPr>
        <w:t>n</w:t>
      </w:r>
      <w:r w:rsidR="008C5018" w:rsidRPr="00AB398E">
        <w:rPr>
          <w:rFonts w:ascii="Arial" w:eastAsia="Malgun Gothic" w:hAnsi="Arial" w:cs="Arial"/>
          <w:sz w:val="24"/>
          <w:szCs w:val="24"/>
        </w:rPr>
        <w:t xml:space="preserve"> firmad</w:t>
      </w:r>
      <w:r w:rsidRPr="00AB398E">
        <w:rPr>
          <w:rFonts w:ascii="Arial" w:eastAsia="Malgun Gothic" w:hAnsi="Arial" w:cs="Arial"/>
          <w:sz w:val="24"/>
          <w:szCs w:val="24"/>
        </w:rPr>
        <w:t>as</w:t>
      </w:r>
      <w:r w:rsidR="008C5018" w:rsidRPr="00AB398E">
        <w:rPr>
          <w:rFonts w:ascii="Arial" w:eastAsia="Malgun Gothic" w:hAnsi="Arial" w:cs="Arial"/>
          <w:sz w:val="24"/>
          <w:szCs w:val="24"/>
        </w:rPr>
        <w:t xml:space="preserve"> por el notario público </w:t>
      </w:r>
      <w:r w:rsidRPr="00AB398E">
        <w:rPr>
          <w:rFonts w:ascii="Arial" w:eastAsia="Malgun Gothic" w:hAnsi="Arial" w:cs="Arial"/>
          <w:sz w:val="24"/>
          <w:szCs w:val="24"/>
        </w:rPr>
        <w:t>quien</w:t>
      </w:r>
      <w:r w:rsidR="008C5018" w:rsidRPr="00AB398E">
        <w:rPr>
          <w:rFonts w:ascii="Arial" w:eastAsia="Malgun Gothic" w:hAnsi="Arial" w:cs="Arial"/>
          <w:sz w:val="24"/>
          <w:szCs w:val="24"/>
        </w:rPr>
        <w:t xml:space="preserve"> dará fe del acto, para que conjuntamente con los </w:t>
      </w:r>
      <w:r w:rsidR="008C5018" w:rsidRPr="00693FF3">
        <w:rPr>
          <w:rFonts w:ascii="Arial" w:eastAsia="Malgun Gothic" w:hAnsi="Arial" w:cs="Arial"/>
          <w:sz w:val="24"/>
          <w:szCs w:val="24"/>
        </w:rPr>
        <w:t>paquetes integrados</w:t>
      </w:r>
      <w:r w:rsidRPr="00693FF3">
        <w:rPr>
          <w:rFonts w:ascii="Arial" w:eastAsia="Malgun Gothic" w:hAnsi="Arial" w:cs="Arial"/>
          <w:sz w:val="24"/>
          <w:szCs w:val="24"/>
        </w:rPr>
        <w:t xml:space="preserve"> </w:t>
      </w:r>
      <w:r w:rsidR="00943C20" w:rsidRPr="00693FF3">
        <w:rPr>
          <w:rFonts w:ascii="Arial" w:eastAsia="Malgun Gothic" w:hAnsi="Arial" w:cs="Arial"/>
          <w:sz w:val="24"/>
          <w:szCs w:val="24"/>
        </w:rPr>
        <w:t>con</w:t>
      </w:r>
      <w:r w:rsidRPr="00693FF3">
        <w:rPr>
          <w:rFonts w:ascii="Arial" w:eastAsia="Malgun Gothic" w:hAnsi="Arial" w:cs="Arial"/>
          <w:sz w:val="24"/>
          <w:szCs w:val="24"/>
        </w:rPr>
        <w:t xml:space="preserve"> los sobres</w:t>
      </w:r>
      <w:r w:rsidR="00943C20" w:rsidRPr="00693FF3">
        <w:rPr>
          <w:rFonts w:ascii="Arial" w:eastAsia="Malgun Gothic" w:hAnsi="Arial" w:cs="Arial"/>
          <w:sz w:val="24"/>
          <w:szCs w:val="24"/>
        </w:rPr>
        <w:t>,</w:t>
      </w:r>
      <w:r w:rsidR="008C5018" w:rsidRPr="00693FF3">
        <w:rPr>
          <w:rFonts w:ascii="Arial" w:eastAsia="Malgun Gothic" w:hAnsi="Arial" w:cs="Arial"/>
          <w:sz w:val="24"/>
          <w:szCs w:val="24"/>
        </w:rPr>
        <w:t xml:space="preserve"> se resguarden en el lugar que determine la Secretaría Ejecutiva. </w:t>
      </w:r>
    </w:p>
    <w:p w:rsidR="008C5018" w:rsidRPr="00693FF3" w:rsidRDefault="008C5018" w:rsidP="008C5018">
      <w:pPr>
        <w:autoSpaceDE w:val="0"/>
        <w:autoSpaceDN w:val="0"/>
        <w:adjustRightInd w:val="0"/>
        <w:spacing w:after="0"/>
        <w:jc w:val="both"/>
        <w:rPr>
          <w:rFonts w:ascii="Arial" w:eastAsia="Malgun Gothic" w:hAnsi="Arial" w:cs="Arial"/>
          <w:sz w:val="24"/>
          <w:szCs w:val="24"/>
        </w:rPr>
      </w:pPr>
    </w:p>
    <w:p w:rsidR="008C5018" w:rsidRPr="00693FF3" w:rsidRDefault="008C5018" w:rsidP="008C5018">
      <w:pPr>
        <w:autoSpaceDE w:val="0"/>
        <w:autoSpaceDN w:val="0"/>
        <w:adjustRightInd w:val="0"/>
        <w:spacing w:after="0"/>
        <w:jc w:val="both"/>
        <w:rPr>
          <w:rFonts w:ascii="Arial" w:eastAsia="Malgun Gothic" w:hAnsi="Arial" w:cs="Arial"/>
          <w:sz w:val="24"/>
          <w:szCs w:val="24"/>
        </w:rPr>
      </w:pPr>
      <w:r w:rsidRPr="00693FF3">
        <w:rPr>
          <w:rFonts w:ascii="Arial" w:eastAsia="Malgun Gothic" w:hAnsi="Arial" w:cs="Arial"/>
          <w:sz w:val="24"/>
          <w:szCs w:val="24"/>
        </w:rPr>
        <w:t xml:space="preserve">El día de </w:t>
      </w:r>
      <w:r w:rsidRPr="00693FF3">
        <w:rPr>
          <w:rFonts w:ascii="Arial" w:hAnsi="Arial" w:cs="Arial"/>
          <w:sz w:val="24"/>
          <w:szCs w:val="24"/>
        </w:rPr>
        <w:t>la valoración</w:t>
      </w:r>
      <w:r w:rsidRPr="00693FF3">
        <w:rPr>
          <w:rFonts w:ascii="Arial" w:eastAsia="Malgun Gothic" w:hAnsi="Arial" w:cs="Arial"/>
          <w:sz w:val="24"/>
          <w:szCs w:val="24"/>
        </w:rPr>
        <w:t xml:space="preserve"> de conocimientos electorales y la entrevista</w:t>
      </w:r>
      <w:r w:rsidR="00943C20" w:rsidRPr="00693FF3">
        <w:rPr>
          <w:rFonts w:ascii="Arial" w:eastAsia="Malgun Gothic" w:hAnsi="Arial" w:cs="Arial"/>
          <w:sz w:val="24"/>
          <w:szCs w:val="24"/>
        </w:rPr>
        <w:t>,</w:t>
      </w:r>
      <w:r w:rsidRPr="00693FF3">
        <w:rPr>
          <w:rFonts w:ascii="Arial" w:eastAsia="Malgun Gothic" w:hAnsi="Arial" w:cs="Arial"/>
          <w:sz w:val="24"/>
          <w:szCs w:val="24"/>
        </w:rPr>
        <w:t xml:space="preserve"> deberá abrirse el lugar de resguardo para hacer la entrega</w:t>
      </w:r>
      <w:r w:rsidR="00A61704" w:rsidRPr="00693FF3">
        <w:rPr>
          <w:rFonts w:ascii="Arial" w:eastAsia="Malgun Gothic" w:hAnsi="Arial" w:cs="Arial"/>
          <w:sz w:val="24"/>
          <w:szCs w:val="24"/>
        </w:rPr>
        <w:t xml:space="preserve"> </w:t>
      </w:r>
      <w:r w:rsidRPr="00693FF3">
        <w:rPr>
          <w:rFonts w:ascii="Arial" w:eastAsia="Malgun Gothic" w:hAnsi="Arial" w:cs="Arial"/>
          <w:sz w:val="24"/>
          <w:szCs w:val="24"/>
        </w:rPr>
        <w:t xml:space="preserve">de los paquetes que contienen </w:t>
      </w:r>
      <w:r w:rsidR="00943C20" w:rsidRPr="00693FF3">
        <w:rPr>
          <w:rFonts w:ascii="Arial" w:eastAsia="Malgun Gothic" w:hAnsi="Arial" w:cs="Arial"/>
          <w:sz w:val="24"/>
          <w:szCs w:val="24"/>
        </w:rPr>
        <w:t>los sobres con los cuadernillos de preguntas y respuestas, así como de las hojas de respuesta para lector óptico</w:t>
      </w:r>
      <w:r w:rsidR="00A61704" w:rsidRPr="00693FF3">
        <w:rPr>
          <w:rFonts w:ascii="Arial" w:eastAsia="Malgun Gothic" w:hAnsi="Arial" w:cs="Arial"/>
          <w:sz w:val="24"/>
          <w:szCs w:val="24"/>
        </w:rPr>
        <w:t xml:space="preserve">; </w:t>
      </w:r>
      <w:r w:rsidRPr="00693FF3">
        <w:rPr>
          <w:rFonts w:ascii="Arial" w:eastAsia="Malgun Gothic" w:hAnsi="Arial" w:cs="Arial"/>
          <w:sz w:val="24"/>
          <w:szCs w:val="24"/>
        </w:rPr>
        <w:t xml:space="preserve">quienes a su </w:t>
      </w:r>
      <w:r w:rsidRPr="00693FF3">
        <w:rPr>
          <w:rFonts w:ascii="Arial" w:eastAsia="Malgun Gothic" w:hAnsi="Arial" w:cs="Arial"/>
          <w:sz w:val="24"/>
          <w:szCs w:val="24"/>
        </w:rPr>
        <w:lastRenderedPageBreak/>
        <w:t>vez los distribuirán al personal del I</w:t>
      </w:r>
      <w:r w:rsidR="00A01771" w:rsidRPr="00693FF3">
        <w:rPr>
          <w:rFonts w:ascii="Arial" w:eastAsia="Malgun Gothic" w:hAnsi="Arial" w:cs="Arial"/>
          <w:sz w:val="24"/>
          <w:szCs w:val="24"/>
        </w:rPr>
        <w:t>EEM</w:t>
      </w:r>
      <w:r w:rsidRPr="00693FF3">
        <w:rPr>
          <w:rFonts w:ascii="Arial" w:eastAsia="Malgun Gothic" w:hAnsi="Arial" w:cs="Arial"/>
          <w:sz w:val="24"/>
          <w:szCs w:val="24"/>
        </w:rPr>
        <w:t xml:space="preserve"> comisionado para aplicar </w:t>
      </w:r>
      <w:r w:rsidRPr="00693FF3">
        <w:rPr>
          <w:rFonts w:ascii="Arial" w:hAnsi="Arial" w:cs="Arial"/>
          <w:sz w:val="24"/>
          <w:szCs w:val="24"/>
        </w:rPr>
        <w:t xml:space="preserve">la valoración </w:t>
      </w:r>
      <w:r w:rsidRPr="00693FF3">
        <w:rPr>
          <w:rFonts w:ascii="Arial" w:eastAsia="Malgun Gothic" w:hAnsi="Arial" w:cs="Arial"/>
          <w:sz w:val="24"/>
          <w:szCs w:val="24"/>
        </w:rPr>
        <w:t>de conocimientos electorales y la entrevista escrita</w:t>
      </w:r>
      <w:r w:rsidR="00A61704" w:rsidRPr="00693FF3">
        <w:rPr>
          <w:rFonts w:ascii="Arial" w:eastAsia="Malgun Gothic" w:hAnsi="Arial" w:cs="Arial"/>
          <w:sz w:val="24"/>
          <w:szCs w:val="24"/>
        </w:rPr>
        <w:t>,</w:t>
      </w:r>
      <w:r w:rsidRPr="00693FF3">
        <w:rPr>
          <w:rFonts w:ascii="Arial" w:eastAsia="Malgun Gothic" w:hAnsi="Arial" w:cs="Arial"/>
          <w:sz w:val="24"/>
          <w:szCs w:val="24"/>
        </w:rPr>
        <w:t xml:space="preserve"> en cada uno de los grupos</w:t>
      </w:r>
      <w:r w:rsidR="00943C20" w:rsidRPr="00693FF3">
        <w:rPr>
          <w:rFonts w:ascii="Arial" w:eastAsia="Malgun Gothic" w:hAnsi="Arial" w:cs="Arial"/>
          <w:sz w:val="24"/>
          <w:szCs w:val="24"/>
        </w:rPr>
        <w:t xml:space="preserve"> de las sedes</w:t>
      </w:r>
      <w:r w:rsidRPr="00693FF3">
        <w:rPr>
          <w:rFonts w:ascii="Arial" w:eastAsia="Malgun Gothic" w:hAnsi="Arial" w:cs="Arial"/>
          <w:sz w:val="24"/>
          <w:szCs w:val="24"/>
        </w:rPr>
        <w:t>. Todo lo anterior se realizará ante la presencia de un notario público, quien dará fe del acto,</w:t>
      </w:r>
      <w:r w:rsidR="00A61704" w:rsidRPr="00693FF3">
        <w:rPr>
          <w:rFonts w:ascii="Arial" w:hAnsi="Arial" w:cs="Arial"/>
          <w:sz w:val="24"/>
          <w:szCs w:val="24"/>
        </w:rPr>
        <w:t xml:space="preserve"> </w:t>
      </w:r>
      <w:r w:rsidR="00943C20" w:rsidRPr="00693FF3">
        <w:rPr>
          <w:rFonts w:ascii="Arial" w:hAnsi="Arial" w:cs="Arial"/>
          <w:sz w:val="24"/>
          <w:szCs w:val="24"/>
        </w:rPr>
        <w:t xml:space="preserve">de las </w:t>
      </w:r>
      <w:r w:rsidR="00A61704" w:rsidRPr="00693FF3">
        <w:rPr>
          <w:rFonts w:ascii="Arial" w:hAnsi="Arial" w:cs="Arial"/>
          <w:sz w:val="24"/>
          <w:szCs w:val="24"/>
        </w:rPr>
        <w:t>Consejeras y</w:t>
      </w:r>
      <w:r w:rsidR="00943C20" w:rsidRPr="00693FF3">
        <w:rPr>
          <w:rFonts w:ascii="Arial" w:hAnsi="Arial" w:cs="Arial"/>
          <w:sz w:val="24"/>
          <w:szCs w:val="24"/>
        </w:rPr>
        <w:t xml:space="preserve"> de los</w:t>
      </w:r>
      <w:r w:rsidRPr="00693FF3">
        <w:rPr>
          <w:rFonts w:ascii="Arial" w:eastAsia="Malgun Gothic" w:hAnsi="Arial" w:cs="Arial"/>
          <w:sz w:val="24"/>
          <w:szCs w:val="24"/>
        </w:rPr>
        <w:t xml:space="preserve"> </w:t>
      </w:r>
      <w:r w:rsidR="00154DD0" w:rsidRPr="00693FF3">
        <w:rPr>
          <w:rFonts w:ascii="Arial" w:eastAsia="Malgun Gothic" w:hAnsi="Arial" w:cs="Arial"/>
          <w:sz w:val="24"/>
          <w:szCs w:val="24"/>
        </w:rPr>
        <w:t>Consej</w:t>
      </w:r>
      <w:r w:rsidR="005A67DF" w:rsidRPr="00693FF3">
        <w:rPr>
          <w:rFonts w:ascii="Arial" w:eastAsia="Malgun Gothic" w:hAnsi="Arial" w:cs="Arial"/>
          <w:sz w:val="24"/>
          <w:szCs w:val="24"/>
        </w:rPr>
        <w:t xml:space="preserve">eros Electorales o </w:t>
      </w:r>
      <w:r w:rsidR="00943C20" w:rsidRPr="00693FF3">
        <w:rPr>
          <w:rFonts w:ascii="Arial" w:eastAsia="Malgun Gothic" w:hAnsi="Arial" w:cs="Arial"/>
          <w:sz w:val="24"/>
          <w:szCs w:val="24"/>
        </w:rPr>
        <w:t xml:space="preserve">del </w:t>
      </w:r>
      <w:r w:rsidR="005A67DF" w:rsidRPr="00693FF3">
        <w:rPr>
          <w:rFonts w:ascii="Arial" w:eastAsia="Malgun Gothic" w:hAnsi="Arial" w:cs="Arial"/>
          <w:sz w:val="24"/>
          <w:szCs w:val="24"/>
        </w:rPr>
        <w:t xml:space="preserve">personal que </w:t>
      </w:r>
      <w:r w:rsidR="00154DD0" w:rsidRPr="00693FF3">
        <w:rPr>
          <w:rFonts w:ascii="Arial" w:eastAsia="Malgun Gothic" w:hAnsi="Arial" w:cs="Arial"/>
          <w:sz w:val="24"/>
          <w:szCs w:val="24"/>
        </w:rPr>
        <w:t xml:space="preserve">les auxilie, </w:t>
      </w:r>
      <w:r w:rsidRPr="00693FF3">
        <w:rPr>
          <w:rFonts w:ascii="Arial" w:eastAsia="Malgun Gothic" w:hAnsi="Arial" w:cs="Arial"/>
          <w:sz w:val="24"/>
          <w:szCs w:val="24"/>
        </w:rPr>
        <w:t xml:space="preserve">de personal comisionado </w:t>
      </w:r>
      <w:r w:rsidR="00A01771" w:rsidRPr="00693FF3">
        <w:rPr>
          <w:rFonts w:ascii="Arial" w:eastAsia="Malgun Gothic" w:hAnsi="Arial" w:cs="Arial"/>
          <w:sz w:val="24"/>
          <w:szCs w:val="24"/>
        </w:rPr>
        <w:t>por</w:t>
      </w:r>
      <w:r w:rsidRPr="00693FF3">
        <w:rPr>
          <w:rFonts w:ascii="Arial" w:eastAsia="Malgun Gothic" w:hAnsi="Arial" w:cs="Arial"/>
          <w:sz w:val="24"/>
          <w:szCs w:val="24"/>
        </w:rPr>
        <w:t xml:space="preserve"> la Secretaría Ejecutiva y </w:t>
      </w:r>
      <w:r w:rsidR="00943C20" w:rsidRPr="00693FF3">
        <w:rPr>
          <w:rFonts w:ascii="Arial" w:eastAsia="Malgun Gothic" w:hAnsi="Arial" w:cs="Arial"/>
          <w:sz w:val="24"/>
          <w:szCs w:val="24"/>
        </w:rPr>
        <w:t xml:space="preserve">de los </w:t>
      </w:r>
      <w:r w:rsidRPr="00693FF3">
        <w:rPr>
          <w:rFonts w:ascii="Arial" w:eastAsia="Malgun Gothic" w:hAnsi="Arial" w:cs="Arial"/>
          <w:sz w:val="24"/>
          <w:szCs w:val="24"/>
        </w:rPr>
        <w:t>representantes de los</w:t>
      </w:r>
      <w:r w:rsidR="00A01771" w:rsidRPr="00693FF3">
        <w:rPr>
          <w:rFonts w:ascii="Arial" w:eastAsia="Malgun Gothic" w:hAnsi="Arial" w:cs="Arial"/>
          <w:sz w:val="24"/>
          <w:szCs w:val="24"/>
        </w:rPr>
        <w:t xml:space="preserve"> partidos políticos acreditados ante el Consejo General o ante la Comisión de Organización.</w:t>
      </w:r>
    </w:p>
    <w:p w:rsidR="00886038" w:rsidRDefault="00886038" w:rsidP="008C5018">
      <w:pPr>
        <w:spacing w:after="0"/>
        <w:jc w:val="both"/>
        <w:rPr>
          <w:rFonts w:ascii="Arial" w:hAnsi="Arial" w:cs="Arial"/>
          <w:sz w:val="24"/>
          <w:szCs w:val="24"/>
        </w:rPr>
      </w:pPr>
    </w:p>
    <w:p w:rsidR="00B64F78" w:rsidRDefault="00B64F78" w:rsidP="008C5018">
      <w:pPr>
        <w:spacing w:after="0"/>
        <w:jc w:val="both"/>
        <w:rPr>
          <w:rFonts w:ascii="Arial" w:hAnsi="Arial" w:cs="Arial"/>
          <w:sz w:val="24"/>
          <w:szCs w:val="24"/>
        </w:rPr>
      </w:pPr>
    </w:p>
    <w:p w:rsidR="008C5018" w:rsidRPr="00693FF3" w:rsidRDefault="00886038" w:rsidP="001E71B4">
      <w:pPr>
        <w:spacing w:after="0"/>
        <w:ind w:left="851"/>
        <w:jc w:val="both"/>
        <w:rPr>
          <w:rFonts w:ascii="Arial" w:hAnsi="Arial" w:cs="Arial"/>
          <w:b/>
          <w:color w:val="FFFFFF" w:themeColor="background1"/>
          <w:sz w:val="24"/>
          <w:szCs w:val="24"/>
        </w:rPr>
      </w:pPr>
      <w:r w:rsidRPr="00693FF3">
        <w:rPr>
          <w:rFonts w:ascii="Arial" w:hAnsi="Arial" w:cs="Arial"/>
          <w:b/>
          <w:color w:val="FFFFFF" w:themeColor="background1"/>
          <w:sz w:val="24"/>
          <w:szCs w:val="24"/>
          <w:highlight w:val="darkMagenta"/>
        </w:rPr>
        <w:t>6.4.3 V</w:t>
      </w:r>
      <w:r w:rsidR="008C5018" w:rsidRPr="00693FF3">
        <w:rPr>
          <w:rFonts w:ascii="Arial" w:hAnsi="Arial" w:cs="Arial"/>
          <w:b/>
          <w:color w:val="FFFFFF" w:themeColor="background1"/>
          <w:sz w:val="24"/>
          <w:szCs w:val="24"/>
          <w:highlight w:val="darkMagenta"/>
        </w:rPr>
        <w:t>aloración de conocimientos electorales y la entrevista escrita</w:t>
      </w:r>
    </w:p>
    <w:p w:rsidR="008C5018" w:rsidRPr="00693FF3" w:rsidRDefault="008C5018" w:rsidP="008C5018">
      <w:pPr>
        <w:spacing w:after="0"/>
        <w:rPr>
          <w:rFonts w:ascii="Arial" w:hAnsi="Arial" w:cs="Arial"/>
          <w:sz w:val="24"/>
          <w:szCs w:val="24"/>
        </w:rPr>
      </w:pPr>
    </w:p>
    <w:p w:rsidR="008C5018" w:rsidRPr="00693FF3" w:rsidRDefault="008C5018" w:rsidP="008C5018">
      <w:pPr>
        <w:spacing w:after="0"/>
        <w:jc w:val="both"/>
        <w:rPr>
          <w:rFonts w:ascii="Arial" w:hAnsi="Arial" w:cs="Arial"/>
          <w:sz w:val="24"/>
          <w:szCs w:val="24"/>
        </w:rPr>
      </w:pPr>
      <w:r w:rsidRPr="00693FF3">
        <w:rPr>
          <w:rFonts w:ascii="Arial" w:hAnsi="Arial" w:cs="Arial"/>
          <w:bCs/>
          <w:sz w:val="24"/>
          <w:szCs w:val="24"/>
        </w:rPr>
        <w:t>Con fundamento en</w:t>
      </w:r>
      <w:r w:rsidR="00FE21E7">
        <w:rPr>
          <w:rFonts w:ascii="Arial" w:hAnsi="Arial" w:cs="Arial"/>
          <w:bCs/>
          <w:sz w:val="24"/>
          <w:szCs w:val="24"/>
        </w:rPr>
        <w:t xml:space="preserve"> los</w:t>
      </w:r>
      <w:r w:rsidR="008C6CE5" w:rsidRPr="00693FF3">
        <w:rPr>
          <w:rFonts w:ascii="Arial" w:hAnsi="Arial" w:cs="Arial"/>
          <w:bCs/>
          <w:sz w:val="24"/>
          <w:szCs w:val="24"/>
        </w:rPr>
        <w:t xml:space="preserve"> </w:t>
      </w:r>
      <w:r w:rsidR="00DC7072" w:rsidRPr="00693FF3">
        <w:rPr>
          <w:rFonts w:ascii="Arial" w:hAnsi="Arial" w:cs="Arial"/>
          <w:bCs/>
          <w:sz w:val="24"/>
          <w:szCs w:val="24"/>
        </w:rPr>
        <w:t>artículo</w:t>
      </w:r>
      <w:r w:rsidR="00FE21E7">
        <w:rPr>
          <w:rFonts w:ascii="Arial" w:hAnsi="Arial" w:cs="Arial"/>
          <w:bCs/>
          <w:sz w:val="24"/>
          <w:szCs w:val="24"/>
        </w:rPr>
        <w:t>s</w:t>
      </w:r>
      <w:r w:rsidR="00DC7072" w:rsidRPr="00693FF3">
        <w:rPr>
          <w:rFonts w:ascii="Arial" w:hAnsi="Arial" w:cs="Arial"/>
          <w:bCs/>
          <w:sz w:val="24"/>
          <w:szCs w:val="24"/>
        </w:rPr>
        <w:t xml:space="preserve"> 9 numeral 3 inciso f),</w:t>
      </w:r>
      <w:r w:rsidR="008C6CE5" w:rsidRPr="00693FF3">
        <w:rPr>
          <w:rFonts w:ascii="Arial" w:hAnsi="Arial" w:cs="Arial"/>
          <w:bCs/>
          <w:sz w:val="24"/>
          <w:szCs w:val="24"/>
        </w:rPr>
        <w:t xml:space="preserve"> 20 </w:t>
      </w:r>
      <w:r w:rsidR="00DC7072" w:rsidRPr="00693FF3">
        <w:rPr>
          <w:rFonts w:ascii="Arial" w:hAnsi="Arial" w:cs="Arial"/>
          <w:bCs/>
          <w:sz w:val="24"/>
          <w:szCs w:val="24"/>
        </w:rPr>
        <w:t xml:space="preserve">numeral 1 </w:t>
      </w:r>
      <w:r w:rsidR="008C6CE5" w:rsidRPr="00693FF3">
        <w:rPr>
          <w:rFonts w:ascii="Arial" w:hAnsi="Arial" w:cs="Arial"/>
          <w:bCs/>
          <w:sz w:val="24"/>
          <w:szCs w:val="24"/>
        </w:rPr>
        <w:t xml:space="preserve">inciso d) </w:t>
      </w:r>
      <w:r w:rsidR="00DC7072" w:rsidRPr="00693FF3">
        <w:rPr>
          <w:rFonts w:ascii="Arial" w:hAnsi="Arial" w:cs="Arial"/>
          <w:bCs/>
          <w:sz w:val="24"/>
          <w:szCs w:val="24"/>
        </w:rPr>
        <w:t>fracción II</w:t>
      </w:r>
      <w:r w:rsidR="00FE21E7">
        <w:rPr>
          <w:rFonts w:ascii="Arial" w:hAnsi="Arial" w:cs="Arial"/>
          <w:bCs/>
          <w:sz w:val="24"/>
          <w:szCs w:val="24"/>
        </w:rPr>
        <w:t xml:space="preserve"> e</w:t>
      </w:r>
      <w:r w:rsidR="00DC7072" w:rsidRPr="00693FF3">
        <w:rPr>
          <w:rFonts w:ascii="Arial" w:hAnsi="Arial" w:cs="Arial"/>
          <w:bCs/>
          <w:sz w:val="24"/>
          <w:szCs w:val="24"/>
        </w:rPr>
        <w:t xml:space="preserve"> inciso e), así como en el</w:t>
      </w:r>
      <w:r w:rsidR="008C6CE5" w:rsidRPr="00693FF3">
        <w:rPr>
          <w:rFonts w:ascii="Arial" w:hAnsi="Arial" w:cs="Arial"/>
          <w:bCs/>
          <w:sz w:val="24"/>
          <w:szCs w:val="24"/>
        </w:rPr>
        <w:t xml:space="preserve"> 22 numeral 1 inciso f) y numeral 2 del Reglamento</w:t>
      </w:r>
      <w:r w:rsidR="00DC7072" w:rsidRPr="00693FF3">
        <w:rPr>
          <w:rFonts w:ascii="Arial" w:hAnsi="Arial" w:cs="Arial"/>
          <w:bCs/>
          <w:sz w:val="24"/>
          <w:szCs w:val="24"/>
        </w:rPr>
        <w:t>,</w:t>
      </w:r>
      <w:r w:rsidRPr="00693FF3">
        <w:rPr>
          <w:rFonts w:ascii="Arial" w:hAnsi="Arial" w:cs="Arial"/>
          <w:bCs/>
          <w:sz w:val="24"/>
          <w:szCs w:val="24"/>
        </w:rPr>
        <w:t xml:space="preserve"> los aspirantes que acrediten el cumplimiento de los requisitos serán sujetos a una entrevista escrita </w:t>
      </w:r>
      <w:r w:rsidR="00685884" w:rsidRPr="00693FF3">
        <w:rPr>
          <w:rFonts w:ascii="Arial" w:hAnsi="Arial" w:cs="Arial"/>
          <w:bCs/>
          <w:sz w:val="24"/>
          <w:szCs w:val="24"/>
        </w:rPr>
        <w:t xml:space="preserve">realizada por </w:t>
      </w:r>
      <w:r w:rsidR="002B21D3" w:rsidRPr="00693FF3">
        <w:rPr>
          <w:rFonts w:ascii="Arial" w:hAnsi="Arial" w:cs="Arial"/>
          <w:sz w:val="24"/>
          <w:szCs w:val="24"/>
        </w:rPr>
        <w:t xml:space="preserve">las Consejeras y </w:t>
      </w:r>
      <w:r w:rsidRPr="00693FF3">
        <w:rPr>
          <w:rFonts w:ascii="Arial" w:hAnsi="Arial" w:cs="Arial"/>
          <w:bCs/>
          <w:sz w:val="24"/>
          <w:szCs w:val="24"/>
        </w:rPr>
        <w:t>los Consejeros Electorales y a un</w:t>
      </w:r>
      <w:r w:rsidRPr="00693FF3">
        <w:rPr>
          <w:rFonts w:ascii="Arial" w:hAnsi="Arial" w:cs="Arial"/>
          <w:sz w:val="24"/>
          <w:szCs w:val="24"/>
        </w:rPr>
        <w:t>a valoración</w:t>
      </w:r>
      <w:r w:rsidRPr="00693FF3">
        <w:rPr>
          <w:rFonts w:ascii="Arial" w:hAnsi="Arial" w:cs="Arial"/>
          <w:bCs/>
          <w:sz w:val="24"/>
          <w:szCs w:val="24"/>
        </w:rPr>
        <w:t xml:space="preserve"> de conocimientos electorales.</w:t>
      </w:r>
    </w:p>
    <w:p w:rsidR="008C5018" w:rsidRPr="00693FF3" w:rsidRDefault="008C5018" w:rsidP="008C5018">
      <w:pPr>
        <w:spacing w:after="0"/>
        <w:rPr>
          <w:rFonts w:ascii="Arial" w:hAnsi="Arial" w:cs="Arial"/>
          <w:sz w:val="24"/>
          <w:szCs w:val="24"/>
        </w:rPr>
      </w:pPr>
    </w:p>
    <w:p w:rsidR="008C5018" w:rsidRPr="00693FF3" w:rsidRDefault="002B21D3" w:rsidP="008C5018">
      <w:pPr>
        <w:spacing w:after="0"/>
        <w:jc w:val="both"/>
        <w:rPr>
          <w:rFonts w:ascii="Arial" w:hAnsi="Arial" w:cs="Arial"/>
          <w:sz w:val="24"/>
          <w:szCs w:val="24"/>
        </w:rPr>
      </w:pPr>
      <w:r w:rsidRPr="00693FF3">
        <w:rPr>
          <w:rFonts w:ascii="Arial" w:hAnsi="Arial" w:cs="Arial"/>
          <w:sz w:val="24"/>
          <w:szCs w:val="24"/>
        </w:rPr>
        <w:t>Las Consejeras y l</w:t>
      </w:r>
      <w:r w:rsidR="008C5018" w:rsidRPr="00693FF3">
        <w:rPr>
          <w:rFonts w:ascii="Arial" w:hAnsi="Arial" w:cs="Arial"/>
          <w:sz w:val="24"/>
          <w:szCs w:val="24"/>
        </w:rPr>
        <w:t xml:space="preserve">os Consejeros Electorales </w:t>
      </w:r>
      <w:r w:rsidR="00D42293" w:rsidRPr="00693FF3">
        <w:rPr>
          <w:rFonts w:ascii="Arial" w:hAnsi="Arial" w:cs="Arial"/>
          <w:sz w:val="24"/>
          <w:szCs w:val="24"/>
        </w:rPr>
        <w:t xml:space="preserve">con </w:t>
      </w:r>
      <w:r w:rsidR="00D42293" w:rsidRPr="00AB398E">
        <w:rPr>
          <w:rFonts w:ascii="Arial" w:hAnsi="Arial" w:cs="Arial"/>
          <w:sz w:val="24"/>
          <w:szCs w:val="24"/>
        </w:rPr>
        <w:t>el apoyo de</w:t>
      </w:r>
      <w:r w:rsidR="00480576" w:rsidRPr="00AB398E">
        <w:rPr>
          <w:rFonts w:ascii="Arial" w:hAnsi="Arial" w:cs="Arial"/>
          <w:sz w:val="24"/>
          <w:szCs w:val="24"/>
        </w:rPr>
        <w:t xml:space="preserve"> </w:t>
      </w:r>
      <w:r w:rsidR="00DC7072" w:rsidRPr="00AB398E">
        <w:rPr>
          <w:rFonts w:ascii="Arial" w:hAnsi="Arial" w:cs="Arial"/>
          <w:sz w:val="24"/>
          <w:szCs w:val="24"/>
        </w:rPr>
        <w:t xml:space="preserve">la </w:t>
      </w:r>
      <w:r w:rsidR="00480576" w:rsidRPr="00AB398E">
        <w:rPr>
          <w:rFonts w:ascii="Arial" w:hAnsi="Arial" w:cs="Arial"/>
          <w:sz w:val="24"/>
          <w:szCs w:val="24"/>
        </w:rPr>
        <w:t>Dirección de Organización</w:t>
      </w:r>
      <w:r w:rsidR="00FE21E7" w:rsidRPr="00AB398E">
        <w:rPr>
          <w:rFonts w:ascii="Arial" w:hAnsi="Arial" w:cs="Arial"/>
          <w:sz w:val="24"/>
          <w:szCs w:val="24"/>
        </w:rPr>
        <w:t>, la Secretaría Ejecutiva</w:t>
      </w:r>
      <w:r w:rsidR="002C3F36" w:rsidRPr="00AB398E">
        <w:rPr>
          <w:rFonts w:ascii="Arial" w:hAnsi="Arial" w:cs="Arial"/>
          <w:sz w:val="24"/>
          <w:szCs w:val="24"/>
        </w:rPr>
        <w:t>,</w:t>
      </w:r>
      <w:r w:rsidR="001A3EF7" w:rsidRPr="00AB398E">
        <w:rPr>
          <w:rFonts w:ascii="Arial" w:hAnsi="Arial" w:cs="Arial"/>
          <w:sz w:val="24"/>
          <w:szCs w:val="24"/>
        </w:rPr>
        <w:t xml:space="preserve"> la Unidad Técnica, </w:t>
      </w:r>
      <w:r w:rsidR="00B804B2" w:rsidRPr="00AB398E">
        <w:rPr>
          <w:rFonts w:ascii="Arial" w:hAnsi="Arial" w:cs="Arial"/>
          <w:sz w:val="24"/>
          <w:szCs w:val="24"/>
        </w:rPr>
        <w:t xml:space="preserve">las y </w:t>
      </w:r>
      <w:r w:rsidR="00342592" w:rsidRPr="00AB398E">
        <w:rPr>
          <w:rFonts w:ascii="Arial" w:hAnsi="Arial" w:cs="Arial"/>
          <w:sz w:val="24"/>
          <w:szCs w:val="24"/>
        </w:rPr>
        <w:t xml:space="preserve">los </w:t>
      </w:r>
      <w:r w:rsidR="008C5018" w:rsidRPr="00AB398E">
        <w:rPr>
          <w:rFonts w:ascii="Arial" w:hAnsi="Arial" w:cs="Arial"/>
          <w:sz w:val="24"/>
          <w:szCs w:val="24"/>
        </w:rPr>
        <w:t xml:space="preserve">Titulares de las Áreas y de los </w:t>
      </w:r>
      <w:r w:rsidR="00886038" w:rsidRPr="00AB398E">
        <w:rPr>
          <w:rFonts w:ascii="Arial" w:hAnsi="Arial" w:cs="Arial"/>
          <w:sz w:val="24"/>
          <w:szCs w:val="24"/>
        </w:rPr>
        <w:t>s</w:t>
      </w:r>
      <w:r w:rsidR="008C5018" w:rsidRPr="00AB398E">
        <w:rPr>
          <w:rFonts w:ascii="Arial" w:hAnsi="Arial" w:cs="Arial"/>
          <w:sz w:val="24"/>
          <w:szCs w:val="24"/>
        </w:rPr>
        <w:t>ervid</w:t>
      </w:r>
      <w:r w:rsidR="008B1ACE" w:rsidRPr="00AB398E">
        <w:rPr>
          <w:rFonts w:ascii="Arial" w:hAnsi="Arial" w:cs="Arial"/>
          <w:sz w:val="24"/>
          <w:szCs w:val="24"/>
        </w:rPr>
        <w:t xml:space="preserve">ores </w:t>
      </w:r>
      <w:r w:rsidR="00886038" w:rsidRPr="00AB398E">
        <w:rPr>
          <w:rFonts w:ascii="Arial" w:hAnsi="Arial" w:cs="Arial"/>
          <w:sz w:val="24"/>
          <w:szCs w:val="24"/>
        </w:rPr>
        <w:t>comisionados</w:t>
      </w:r>
      <w:r w:rsidR="008C5018" w:rsidRPr="00AB398E">
        <w:rPr>
          <w:rFonts w:ascii="Arial" w:hAnsi="Arial" w:cs="Arial"/>
          <w:sz w:val="24"/>
          <w:szCs w:val="24"/>
        </w:rPr>
        <w:t xml:space="preserve">, aplicarán la valoración de conocimientos y la entrevista escrita a </w:t>
      </w:r>
      <w:r w:rsidR="00B804B2" w:rsidRPr="00AB398E">
        <w:rPr>
          <w:rFonts w:ascii="Arial" w:hAnsi="Arial" w:cs="Arial"/>
          <w:sz w:val="24"/>
          <w:szCs w:val="24"/>
        </w:rPr>
        <w:t xml:space="preserve">quienes aspiran </w:t>
      </w:r>
      <w:r w:rsidR="008C5018" w:rsidRPr="00AB398E">
        <w:rPr>
          <w:rFonts w:ascii="Arial" w:hAnsi="Arial" w:cs="Arial"/>
          <w:sz w:val="24"/>
          <w:szCs w:val="24"/>
        </w:rPr>
        <w:t xml:space="preserve">a Consejeras y Consejeros Electorales Distritales </w:t>
      </w:r>
      <w:r w:rsidR="002776EB" w:rsidRPr="00AB398E">
        <w:rPr>
          <w:rFonts w:ascii="Arial" w:hAnsi="Arial" w:cs="Arial"/>
          <w:sz w:val="24"/>
          <w:szCs w:val="24"/>
        </w:rPr>
        <w:t xml:space="preserve">y </w:t>
      </w:r>
      <w:r w:rsidR="002776EB" w:rsidRPr="00693FF3">
        <w:rPr>
          <w:rFonts w:ascii="Arial" w:hAnsi="Arial" w:cs="Arial"/>
          <w:sz w:val="24"/>
          <w:szCs w:val="24"/>
        </w:rPr>
        <w:t xml:space="preserve">Municipales </w:t>
      </w:r>
      <w:r w:rsidR="008C5018" w:rsidRPr="00693FF3">
        <w:rPr>
          <w:rFonts w:ascii="Arial" w:hAnsi="Arial" w:cs="Arial"/>
          <w:sz w:val="24"/>
          <w:szCs w:val="24"/>
        </w:rPr>
        <w:t xml:space="preserve">el día </w:t>
      </w:r>
      <w:r w:rsidR="00FE21E7">
        <w:rPr>
          <w:rFonts w:ascii="Arial" w:hAnsi="Arial" w:cs="Arial"/>
          <w:b/>
          <w:sz w:val="24"/>
          <w:szCs w:val="24"/>
        </w:rPr>
        <w:t>21</w:t>
      </w:r>
      <w:r w:rsidR="002776EB" w:rsidRPr="00693FF3">
        <w:rPr>
          <w:rFonts w:ascii="Arial" w:hAnsi="Arial" w:cs="Arial"/>
          <w:b/>
          <w:sz w:val="24"/>
          <w:szCs w:val="24"/>
        </w:rPr>
        <w:t xml:space="preserve"> de octubre de 2017</w:t>
      </w:r>
      <w:r w:rsidR="008C5018" w:rsidRPr="00693FF3">
        <w:rPr>
          <w:rFonts w:ascii="Arial" w:hAnsi="Arial" w:cs="Arial"/>
          <w:sz w:val="24"/>
          <w:szCs w:val="24"/>
        </w:rPr>
        <w:t>.</w:t>
      </w:r>
    </w:p>
    <w:p w:rsidR="008C5018" w:rsidRPr="00693FF3" w:rsidRDefault="008C5018" w:rsidP="008C5018">
      <w:pPr>
        <w:spacing w:after="0"/>
        <w:rPr>
          <w:rFonts w:ascii="Arial" w:hAnsi="Arial" w:cs="Arial"/>
          <w:sz w:val="24"/>
          <w:szCs w:val="24"/>
        </w:rPr>
      </w:pPr>
    </w:p>
    <w:p w:rsidR="008C5018" w:rsidRPr="00693FF3" w:rsidRDefault="00685884" w:rsidP="008C5018">
      <w:pPr>
        <w:spacing w:after="0"/>
        <w:jc w:val="both"/>
        <w:rPr>
          <w:rFonts w:ascii="Arial" w:hAnsi="Arial" w:cs="Arial"/>
          <w:sz w:val="24"/>
          <w:szCs w:val="24"/>
        </w:rPr>
      </w:pPr>
      <w:r w:rsidRPr="00693FF3">
        <w:rPr>
          <w:rFonts w:ascii="Arial" w:hAnsi="Arial" w:cs="Arial"/>
          <w:sz w:val="24"/>
          <w:szCs w:val="24"/>
        </w:rPr>
        <w:t xml:space="preserve">La </w:t>
      </w:r>
      <w:r w:rsidR="002C3F36" w:rsidRPr="00693FF3">
        <w:rPr>
          <w:rFonts w:ascii="Arial" w:hAnsi="Arial" w:cs="Arial"/>
          <w:sz w:val="24"/>
          <w:szCs w:val="24"/>
        </w:rPr>
        <w:t xml:space="preserve">Dirección de Organización en coordinación con la </w:t>
      </w:r>
      <w:r w:rsidRPr="00693FF3">
        <w:rPr>
          <w:rFonts w:ascii="Arial" w:hAnsi="Arial" w:cs="Arial"/>
          <w:sz w:val="24"/>
          <w:szCs w:val="24"/>
        </w:rPr>
        <w:t>Unidad Técnica</w:t>
      </w:r>
      <w:r w:rsidR="008C5018" w:rsidRPr="00693FF3">
        <w:rPr>
          <w:rFonts w:ascii="Arial" w:hAnsi="Arial" w:cs="Arial"/>
          <w:sz w:val="24"/>
          <w:szCs w:val="24"/>
        </w:rPr>
        <w:t xml:space="preserve"> se encargará de desarrollar la logística y</w:t>
      </w:r>
      <w:r w:rsidR="00630475" w:rsidRPr="00693FF3">
        <w:rPr>
          <w:rFonts w:ascii="Arial" w:hAnsi="Arial" w:cs="Arial"/>
          <w:sz w:val="24"/>
          <w:szCs w:val="24"/>
        </w:rPr>
        <w:t xml:space="preserve"> definir los lugares, la hora y</w:t>
      </w:r>
      <w:r w:rsidR="008C5018" w:rsidRPr="00693FF3">
        <w:rPr>
          <w:rFonts w:ascii="Arial" w:hAnsi="Arial" w:cs="Arial"/>
          <w:sz w:val="24"/>
          <w:szCs w:val="24"/>
        </w:rPr>
        <w:t xml:space="preserve"> </w:t>
      </w:r>
      <w:r w:rsidR="00324157" w:rsidRPr="00693FF3">
        <w:rPr>
          <w:rFonts w:ascii="Arial" w:hAnsi="Arial" w:cs="Arial"/>
          <w:sz w:val="24"/>
          <w:szCs w:val="24"/>
        </w:rPr>
        <w:t xml:space="preserve">el número de </w:t>
      </w:r>
      <w:r w:rsidR="00886038" w:rsidRPr="00693FF3">
        <w:rPr>
          <w:rFonts w:ascii="Arial" w:hAnsi="Arial" w:cs="Arial"/>
          <w:sz w:val="24"/>
          <w:szCs w:val="24"/>
        </w:rPr>
        <w:t>s</w:t>
      </w:r>
      <w:r w:rsidR="008C5018" w:rsidRPr="00693FF3">
        <w:rPr>
          <w:rFonts w:ascii="Arial" w:hAnsi="Arial" w:cs="Arial"/>
          <w:sz w:val="24"/>
          <w:szCs w:val="24"/>
        </w:rPr>
        <w:t xml:space="preserve">ervidores </w:t>
      </w:r>
      <w:r w:rsidR="00886038" w:rsidRPr="00693FF3">
        <w:rPr>
          <w:rFonts w:ascii="Arial" w:hAnsi="Arial" w:cs="Arial"/>
          <w:sz w:val="24"/>
          <w:szCs w:val="24"/>
        </w:rPr>
        <w:t>comisionados</w:t>
      </w:r>
      <w:r w:rsidR="008C5018" w:rsidRPr="00693FF3">
        <w:rPr>
          <w:rFonts w:ascii="Arial" w:hAnsi="Arial" w:cs="Arial"/>
          <w:sz w:val="24"/>
          <w:szCs w:val="24"/>
        </w:rPr>
        <w:t xml:space="preserve"> necesarios para su aplicación.</w:t>
      </w:r>
    </w:p>
    <w:p w:rsidR="008C5018" w:rsidRPr="00693FF3" w:rsidRDefault="008C5018" w:rsidP="008C5018">
      <w:pPr>
        <w:spacing w:after="0"/>
        <w:jc w:val="both"/>
        <w:rPr>
          <w:rFonts w:ascii="Arial" w:hAnsi="Arial" w:cs="Arial"/>
          <w:sz w:val="24"/>
          <w:szCs w:val="24"/>
        </w:rPr>
      </w:pPr>
    </w:p>
    <w:p w:rsidR="00AA427F" w:rsidRPr="00693FF3" w:rsidRDefault="00AA427F" w:rsidP="00AA427F">
      <w:pPr>
        <w:spacing w:after="0"/>
        <w:jc w:val="both"/>
        <w:rPr>
          <w:rFonts w:ascii="Arial" w:hAnsi="Arial" w:cs="Arial"/>
          <w:sz w:val="24"/>
          <w:szCs w:val="24"/>
        </w:rPr>
      </w:pPr>
      <w:r w:rsidRPr="00693FF3">
        <w:rPr>
          <w:rFonts w:ascii="Arial" w:hAnsi="Arial" w:cs="Arial"/>
          <w:sz w:val="24"/>
          <w:szCs w:val="24"/>
        </w:rPr>
        <w:t xml:space="preserve">La Dirección de Organización solicitará a la Secretaría Ejecutiva, designe a los servidores electorales necesarios para la aplicación de la valoración de conocimientos electorales y </w:t>
      </w:r>
      <w:r w:rsidR="00324157" w:rsidRPr="00693FF3">
        <w:rPr>
          <w:rFonts w:ascii="Arial" w:hAnsi="Arial" w:cs="Arial"/>
          <w:sz w:val="24"/>
          <w:szCs w:val="24"/>
        </w:rPr>
        <w:t xml:space="preserve">la </w:t>
      </w:r>
      <w:r w:rsidRPr="00693FF3">
        <w:rPr>
          <w:rFonts w:ascii="Arial" w:hAnsi="Arial" w:cs="Arial"/>
          <w:sz w:val="24"/>
          <w:szCs w:val="24"/>
        </w:rPr>
        <w:t>entrevista escrita.</w:t>
      </w:r>
    </w:p>
    <w:p w:rsidR="00AA427F" w:rsidRPr="00693FF3" w:rsidRDefault="00AA427F" w:rsidP="008C5018">
      <w:pPr>
        <w:spacing w:after="0"/>
        <w:jc w:val="both"/>
        <w:rPr>
          <w:rFonts w:ascii="Arial" w:hAnsi="Arial" w:cs="Arial"/>
          <w:sz w:val="24"/>
          <w:szCs w:val="24"/>
        </w:rPr>
      </w:pPr>
    </w:p>
    <w:p w:rsidR="008C5018" w:rsidRPr="00693FF3" w:rsidRDefault="008C5018" w:rsidP="008C5018">
      <w:pPr>
        <w:spacing w:after="0"/>
        <w:jc w:val="both"/>
        <w:rPr>
          <w:rFonts w:ascii="Arial" w:hAnsi="Arial" w:cs="Arial"/>
          <w:sz w:val="24"/>
          <w:szCs w:val="24"/>
        </w:rPr>
      </w:pPr>
      <w:r w:rsidRPr="00693FF3">
        <w:rPr>
          <w:rFonts w:ascii="Arial" w:hAnsi="Arial" w:cs="Arial"/>
          <w:sz w:val="24"/>
          <w:szCs w:val="24"/>
        </w:rPr>
        <w:t xml:space="preserve">Los aspirantes para tener derecho a realizar la </w:t>
      </w:r>
      <w:r w:rsidRPr="00AB398E">
        <w:rPr>
          <w:rFonts w:ascii="Arial" w:hAnsi="Arial" w:cs="Arial"/>
          <w:sz w:val="24"/>
          <w:szCs w:val="24"/>
        </w:rPr>
        <w:t xml:space="preserve">valoración de conocimientos electorales y </w:t>
      </w:r>
      <w:r w:rsidR="00551FA7" w:rsidRPr="00AB398E">
        <w:rPr>
          <w:rFonts w:ascii="Arial" w:hAnsi="Arial" w:cs="Arial"/>
          <w:sz w:val="24"/>
          <w:szCs w:val="24"/>
        </w:rPr>
        <w:t xml:space="preserve">la </w:t>
      </w:r>
      <w:r w:rsidRPr="00AB398E">
        <w:rPr>
          <w:rFonts w:ascii="Arial" w:hAnsi="Arial" w:cs="Arial"/>
          <w:sz w:val="24"/>
          <w:szCs w:val="24"/>
        </w:rPr>
        <w:t xml:space="preserve">entrevista escrita deberán presentar a los </w:t>
      </w:r>
      <w:r w:rsidR="00375749" w:rsidRPr="00AB398E">
        <w:rPr>
          <w:rFonts w:ascii="Arial" w:hAnsi="Arial" w:cs="Arial"/>
          <w:sz w:val="24"/>
          <w:szCs w:val="24"/>
        </w:rPr>
        <w:t>s</w:t>
      </w:r>
      <w:r w:rsidRPr="00AB398E">
        <w:rPr>
          <w:rFonts w:ascii="Arial" w:hAnsi="Arial" w:cs="Arial"/>
          <w:sz w:val="24"/>
          <w:szCs w:val="24"/>
        </w:rPr>
        <w:t xml:space="preserve">ervidores </w:t>
      </w:r>
      <w:r w:rsidR="00375749" w:rsidRPr="00AB398E">
        <w:rPr>
          <w:rFonts w:ascii="Arial" w:hAnsi="Arial" w:cs="Arial"/>
          <w:sz w:val="24"/>
          <w:szCs w:val="24"/>
        </w:rPr>
        <w:t>comisionados</w:t>
      </w:r>
      <w:r w:rsidR="00FE21E7" w:rsidRPr="00AB398E">
        <w:rPr>
          <w:rFonts w:ascii="Arial" w:hAnsi="Arial" w:cs="Arial"/>
          <w:sz w:val="24"/>
          <w:szCs w:val="24"/>
        </w:rPr>
        <w:t>, preferentemente</w:t>
      </w:r>
      <w:r w:rsidRPr="00AB398E">
        <w:rPr>
          <w:rFonts w:ascii="Arial" w:hAnsi="Arial" w:cs="Arial"/>
          <w:sz w:val="24"/>
          <w:szCs w:val="24"/>
        </w:rPr>
        <w:t xml:space="preserve"> la </w:t>
      </w:r>
      <w:r w:rsidR="00375749" w:rsidRPr="00AB398E">
        <w:rPr>
          <w:rFonts w:ascii="Arial" w:hAnsi="Arial" w:cs="Arial"/>
          <w:sz w:val="24"/>
          <w:szCs w:val="24"/>
        </w:rPr>
        <w:t>c</w:t>
      </w:r>
      <w:r w:rsidRPr="00AB398E">
        <w:rPr>
          <w:rFonts w:ascii="Arial" w:hAnsi="Arial" w:cs="Arial"/>
          <w:sz w:val="24"/>
          <w:szCs w:val="24"/>
        </w:rPr>
        <w:t>redencial para votar vigente</w:t>
      </w:r>
      <w:r w:rsidR="00FE21E7" w:rsidRPr="00AB398E">
        <w:rPr>
          <w:rFonts w:ascii="Arial" w:hAnsi="Arial" w:cs="Arial"/>
          <w:sz w:val="24"/>
          <w:szCs w:val="24"/>
        </w:rPr>
        <w:t xml:space="preserve"> (en su defecto, podrán presentar otra identificación oficial </w:t>
      </w:r>
      <w:r w:rsidR="00161EA3" w:rsidRPr="00AB398E">
        <w:rPr>
          <w:rFonts w:ascii="Arial" w:hAnsi="Arial" w:cs="Arial"/>
          <w:sz w:val="24"/>
          <w:szCs w:val="24"/>
        </w:rPr>
        <w:t xml:space="preserve">vigente </w:t>
      </w:r>
      <w:r w:rsidR="00FE21E7" w:rsidRPr="00AB398E">
        <w:rPr>
          <w:rFonts w:ascii="Arial" w:hAnsi="Arial" w:cs="Arial"/>
          <w:sz w:val="24"/>
          <w:szCs w:val="24"/>
        </w:rPr>
        <w:t>como cédula profesional, pasaporte, licencia de conducir o credencial de servicio de salud</w:t>
      </w:r>
      <w:r w:rsidR="00161EA3" w:rsidRPr="00AB398E">
        <w:rPr>
          <w:rFonts w:ascii="Arial" w:hAnsi="Arial" w:cs="Arial"/>
          <w:sz w:val="24"/>
          <w:szCs w:val="24"/>
        </w:rPr>
        <w:t xml:space="preserve"> con fotografía</w:t>
      </w:r>
      <w:r w:rsidR="00FE21E7" w:rsidRPr="00AB398E">
        <w:rPr>
          <w:rFonts w:ascii="Arial" w:hAnsi="Arial" w:cs="Arial"/>
          <w:sz w:val="24"/>
          <w:szCs w:val="24"/>
        </w:rPr>
        <w:t>)</w:t>
      </w:r>
      <w:r w:rsidRPr="00AB398E">
        <w:rPr>
          <w:rFonts w:ascii="Arial" w:hAnsi="Arial" w:cs="Arial"/>
          <w:sz w:val="24"/>
          <w:szCs w:val="24"/>
        </w:rPr>
        <w:t xml:space="preserve"> y el acuse de recibo de </w:t>
      </w:r>
      <w:r w:rsidR="00685884" w:rsidRPr="00AB398E">
        <w:rPr>
          <w:rFonts w:ascii="Arial" w:hAnsi="Arial" w:cs="Arial"/>
          <w:sz w:val="24"/>
          <w:szCs w:val="24"/>
        </w:rPr>
        <w:t>los documentos solicitados</w:t>
      </w:r>
      <w:r w:rsidR="00AA427F" w:rsidRPr="00AB398E">
        <w:rPr>
          <w:rFonts w:ascii="Arial" w:hAnsi="Arial" w:cs="Arial"/>
          <w:sz w:val="24"/>
          <w:szCs w:val="24"/>
        </w:rPr>
        <w:t xml:space="preserve"> </w:t>
      </w:r>
      <w:r w:rsidR="00AA427F" w:rsidRPr="00693FF3">
        <w:rPr>
          <w:rFonts w:ascii="Arial" w:hAnsi="Arial" w:cs="Arial"/>
          <w:sz w:val="24"/>
          <w:szCs w:val="24"/>
        </w:rPr>
        <w:t>que les fue entregado al momento de su registro</w:t>
      </w:r>
      <w:r w:rsidRPr="00693FF3">
        <w:rPr>
          <w:rFonts w:ascii="Arial" w:hAnsi="Arial" w:cs="Arial"/>
          <w:sz w:val="24"/>
          <w:szCs w:val="24"/>
        </w:rPr>
        <w:t xml:space="preserve">. Con la falta de cualquiera de estos dos documentos la interesada o </w:t>
      </w:r>
      <w:r w:rsidR="002B21D3" w:rsidRPr="00693FF3">
        <w:rPr>
          <w:rFonts w:ascii="Arial" w:hAnsi="Arial" w:cs="Arial"/>
          <w:sz w:val="24"/>
          <w:szCs w:val="24"/>
        </w:rPr>
        <w:t xml:space="preserve">el </w:t>
      </w:r>
      <w:r w:rsidRPr="00693FF3">
        <w:rPr>
          <w:rFonts w:ascii="Arial" w:hAnsi="Arial" w:cs="Arial"/>
          <w:sz w:val="24"/>
          <w:szCs w:val="24"/>
        </w:rPr>
        <w:t xml:space="preserve">interesado no tendrá derecho a realizar la valoración de conocimientos </w:t>
      </w:r>
      <w:r w:rsidR="00DC7072" w:rsidRPr="00693FF3">
        <w:rPr>
          <w:rFonts w:ascii="Arial" w:hAnsi="Arial" w:cs="Arial"/>
          <w:sz w:val="24"/>
          <w:szCs w:val="24"/>
        </w:rPr>
        <w:t xml:space="preserve">electorales </w:t>
      </w:r>
      <w:r w:rsidRPr="00693FF3">
        <w:rPr>
          <w:rFonts w:ascii="Arial" w:hAnsi="Arial" w:cs="Arial"/>
          <w:sz w:val="24"/>
          <w:szCs w:val="24"/>
        </w:rPr>
        <w:t>y entrevista escrita.</w:t>
      </w:r>
    </w:p>
    <w:p w:rsidR="00B47FA8" w:rsidRPr="00693FF3" w:rsidRDefault="00B47FA8" w:rsidP="008C5018">
      <w:pPr>
        <w:spacing w:after="0"/>
        <w:jc w:val="both"/>
        <w:rPr>
          <w:rFonts w:ascii="Arial" w:hAnsi="Arial" w:cs="Arial"/>
          <w:sz w:val="24"/>
          <w:szCs w:val="24"/>
        </w:rPr>
      </w:pPr>
    </w:p>
    <w:p w:rsidR="00B47FA8" w:rsidRPr="00693FF3" w:rsidRDefault="00B47FA8" w:rsidP="008C5018">
      <w:pPr>
        <w:spacing w:after="0"/>
        <w:jc w:val="both"/>
        <w:rPr>
          <w:rFonts w:ascii="Arial" w:hAnsi="Arial" w:cs="Arial"/>
          <w:sz w:val="24"/>
          <w:szCs w:val="24"/>
        </w:rPr>
      </w:pPr>
      <w:r w:rsidRPr="00693FF3">
        <w:rPr>
          <w:rFonts w:ascii="Arial" w:eastAsia="Times New Roman" w:hAnsi="Arial" w:cs="Arial"/>
          <w:sz w:val="24"/>
          <w:szCs w:val="24"/>
          <w:lang w:eastAsia="es-MX"/>
        </w:rPr>
        <w:t>La no presentación de la valoración de conocimientos electorales y la entrevista escrita será motivo de descalificación automática.</w:t>
      </w:r>
    </w:p>
    <w:p w:rsidR="008C5018" w:rsidRPr="00693FF3" w:rsidRDefault="008C5018" w:rsidP="008C5018">
      <w:pPr>
        <w:spacing w:after="0"/>
        <w:jc w:val="both"/>
        <w:rPr>
          <w:rFonts w:ascii="Arial" w:hAnsi="Arial" w:cs="Arial"/>
          <w:sz w:val="24"/>
          <w:szCs w:val="24"/>
        </w:rPr>
      </w:pPr>
    </w:p>
    <w:p w:rsidR="00BE35C8" w:rsidRPr="00693FF3" w:rsidRDefault="00BE35C8" w:rsidP="008C5018">
      <w:pPr>
        <w:spacing w:after="0"/>
        <w:jc w:val="both"/>
        <w:rPr>
          <w:rFonts w:ascii="Arial" w:hAnsi="Arial" w:cs="Arial"/>
          <w:sz w:val="24"/>
          <w:szCs w:val="24"/>
        </w:rPr>
      </w:pPr>
    </w:p>
    <w:p w:rsidR="008C5018" w:rsidRPr="00693FF3" w:rsidRDefault="00375749" w:rsidP="001E71B4">
      <w:pPr>
        <w:autoSpaceDE w:val="0"/>
        <w:autoSpaceDN w:val="0"/>
        <w:adjustRightInd w:val="0"/>
        <w:spacing w:after="0"/>
        <w:ind w:left="851"/>
        <w:rPr>
          <w:rFonts w:ascii="Arial" w:eastAsia="Malgun Gothic" w:hAnsi="Arial" w:cs="Arial"/>
          <w:b/>
          <w:bCs/>
          <w:color w:val="FFFFFF" w:themeColor="background1"/>
          <w:sz w:val="24"/>
          <w:szCs w:val="24"/>
        </w:rPr>
      </w:pPr>
      <w:r w:rsidRPr="00693FF3">
        <w:rPr>
          <w:rFonts w:ascii="Arial" w:eastAsia="Malgun Gothic" w:hAnsi="Arial" w:cs="Arial"/>
          <w:b/>
          <w:bCs/>
          <w:color w:val="FFFFFF" w:themeColor="background1"/>
          <w:sz w:val="24"/>
          <w:szCs w:val="24"/>
          <w:highlight w:val="darkMagenta"/>
        </w:rPr>
        <w:lastRenderedPageBreak/>
        <w:t xml:space="preserve">6.4.4 </w:t>
      </w:r>
      <w:r w:rsidR="008C5018" w:rsidRPr="00693FF3">
        <w:rPr>
          <w:rFonts w:ascii="Arial" w:eastAsia="Malgun Gothic" w:hAnsi="Arial" w:cs="Arial"/>
          <w:b/>
          <w:bCs/>
          <w:color w:val="FFFFFF" w:themeColor="background1"/>
          <w:sz w:val="24"/>
          <w:szCs w:val="24"/>
          <w:highlight w:val="darkMagenta"/>
        </w:rPr>
        <w:t>Aplicación de la valoración de conocimientos electorales y la entrevista escrita</w:t>
      </w:r>
    </w:p>
    <w:p w:rsidR="008C5018" w:rsidRPr="00693FF3" w:rsidRDefault="008C5018" w:rsidP="008C5018">
      <w:pPr>
        <w:autoSpaceDE w:val="0"/>
        <w:autoSpaceDN w:val="0"/>
        <w:adjustRightInd w:val="0"/>
        <w:spacing w:after="0"/>
        <w:rPr>
          <w:rFonts w:ascii="Arial" w:eastAsia="Malgun Gothic" w:hAnsi="Arial" w:cs="Arial"/>
          <w:sz w:val="24"/>
          <w:szCs w:val="24"/>
        </w:rPr>
      </w:pPr>
    </w:p>
    <w:p w:rsidR="008C5018" w:rsidRPr="00693FF3" w:rsidRDefault="007A3A29" w:rsidP="008C5018">
      <w:pPr>
        <w:autoSpaceDE w:val="0"/>
        <w:autoSpaceDN w:val="0"/>
        <w:adjustRightInd w:val="0"/>
        <w:spacing w:after="0"/>
        <w:jc w:val="both"/>
        <w:rPr>
          <w:rFonts w:ascii="Arial" w:eastAsia="Malgun Gothic" w:hAnsi="Arial" w:cs="Arial"/>
          <w:sz w:val="24"/>
          <w:szCs w:val="24"/>
        </w:rPr>
      </w:pPr>
      <w:r w:rsidRPr="00693FF3">
        <w:rPr>
          <w:rFonts w:ascii="Arial" w:hAnsi="Arial" w:cs="Arial"/>
          <w:bCs/>
          <w:sz w:val="24"/>
          <w:szCs w:val="24"/>
        </w:rPr>
        <w:t>Con objeto de dar cumplimiento a</w:t>
      </w:r>
      <w:r w:rsidR="00FE21E7">
        <w:rPr>
          <w:rFonts w:ascii="Arial" w:hAnsi="Arial" w:cs="Arial"/>
          <w:bCs/>
          <w:sz w:val="24"/>
          <w:szCs w:val="24"/>
        </w:rPr>
        <w:t xml:space="preserve"> </w:t>
      </w:r>
      <w:r w:rsidRPr="00693FF3">
        <w:rPr>
          <w:rFonts w:ascii="Arial" w:hAnsi="Arial" w:cs="Arial"/>
          <w:bCs/>
          <w:sz w:val="24"/>
          <w:szCs w:val="24"/>
        </w:rPr>
        <w:t>l</w:t>
      </w:r>
      <w:r w:rsidR="00FE21E7">
        <w:rPr>
          <w:rFonts w:ascii="Arial" w:hAnsi="Arial" w:cs="Arial"/>
          <w:bCs/>
          <w:sz w:val="24"/>
          <w:szCs w:val="24"/>
        </w:rPr>
        <w:t>os</w:t>
      </w:r>
      <w:r w:rsidR="00625A53" w:rsidRPr="00693FF3">
        <w:rPr>
          <w:rFonts w:ascii="Arial" w:hAnsi="Arial" w:cs="Arial"/>
          <w:bCs/>
          <w:sz w:val="24"/>
          <w:szCs w:val="24"/>
        </w:rPr>
        <w:t xml:space="preserve"> artículo</w:t>
      </w:r>
      <w:r w:rsidR="00FE21E7">
        <w:rPr>
          <w:rFonts w:ascii="Arial" w:hAnsi="Arial" w:cs="Arial"/>
          <w:bCs/>
          <w:sz w:val="24"/>
          <w:szCs w:val="24"/>
        </w:rPr>
        <w:t>s</w:t>
      </w:r>
      <w:r w:rsidR="00625A53" w:rsidRPr="00693FF3">
        <w:rPr>
          <w:rFonts w:ascii="Arial" w:hAnsi="Arial" w:cs="Arial"/>
          <w:bCs/>
          <w:sz w:val="24"/>
          <w:szCs w:val="24"/>
        </w:rPr>
        <w:t xml:space="preserve"> 9 numeral 3 inciso f)</w:t>
      </w:r>
      <w:r w:rsidR="00E405E2" w:rsidRPr="00693FF3">
        <w:rPr>
          <w:rFonts w:ascii="Arial" w:hAnsi="Arial" w:cs="Arial"/>
          <w:bCs/>
          <w:sz w:val="24"/>
          <w:szCs w:val="24"/>
        </w:rPr>
        <w:t>,</w:t>
      </w:r>
      <w:r w:rsidR="00625A53" w:rsidRPr="00693FF3">
        <w:rPr>
          <w:rFonts w:ascii="Arial" w:hAnsi="Arial" w:cs="Arial"/>
          <w:bCs/>
          <w:sz w:val="24"/>
          <w:szCs w:val="24"/>
        </w:rPr>
        <w:t xml:space="preserve"> 20 </w:t>
      </w:r>
      <w:r w:rsidR="00E405E2" w:rsidRPr="00693FF3">
        <w:rPr>
          <w:rFonts w:ascii="Arial" w:hAnsi="Arial" w:cs="Arial"/>
          <w:bCs/>
          <w:sz w:val="24"/>
          <w:szCs w:val="24"/>
        </w:rPr>
        <w:t xml:space="preserve">numeral 1 </w:t>
      </w:r>
      <w:r w:rsidR="00625A53" w:rsidRPr="00693FF3">
        <w:rPr>
          <w:rFonts w:ascii="Arial" w:hAnsi="Arial" w:cs="Arial"/>
          <w:bCs/>
          <w:sz w:val="24"/>
          <w:szCs w:val="24"/>
        </w:rPr>
        <w:t xml:space="preserve">inciso d) </w:t>
      </w:r>
      <w:r w:rsidR="00E405E2" w:rsidRPr="00693FF3">
        <w:rPr>
          <w:rFonts w:ascii="Arial" w:hAnsi="Arial" w:cs="Arial"/>
          <w:bCs/>
          <w:sz w:val="24"/>
          <w:szCs w:val="24"/>
        </w:rPr>
        <w:t>fracción II e inciso e),</w:t>
      </w:r>
      <w:r w:rsidR="00625A53" w:rsidRPr="00693FF3">
        <w:rPr>
          <w:rFonts w:ascii="Arial" w:hAnsi="Arial" w:cs="Arial"/>
          <w:bCs/>
          <w:sz w:val="24"/>
          <w:szCs w:val="24"/>
        </w:rPr>
        <w:t xml:space="preserve"> 22 numeral 1 inciso f) y numeral 2 del Reglamento</w:t>
      </w:r>
      <w:r w:rsidR="000A5542" w:rsidRPr="00693FF3">
        <w:rPr>
          <w:rFonts w:ascii="Arial" w:hAnsi="Arial" w:cs="Arial"/>
          <w:bCs/>
          <w:sz w:val="24"/>
          <w:szCs w:val="24"/>
        </w:rPr>
        <w:t>,</w:t>
      </w:r>
      <w:r w:rsidR="00625A53" w:rsidRPr="00693FF3">
        <w:rPr>
          <w:rFonts w:ascii="Arial" w:hAnsi="Arial" w:cs="Arial"/>
          <w:bCs/>
          <w:sz w:val="24"/>
          <w:szCs w:val="24"/>
        </w:rPr>
        <w:t xml:space="preserve"> </w:t>
      </w:r>
      <w:r w:rsidR="000A5542" w:rsidRPr="00693FF3">
        <w:rPr>
          <w:rFonts w:ascii="Arial" w:hAnsi="Arial" w:cs="Arial"/>
          <w:sz w:val="24"/>
          <w:szCs w:val="24"/>
        </w:rPr>
        <w:t>l</w:t>
      </w:r>
      <w:r w:rsidR="008C5018" w:rsidRPr="00693FF3">
        <w:rPr>
          <w:rFonts w:ascii="Arial" w:hAnsi="Arial" w:cs="Arial"/>
          <w:sz w:val="24"/>
          <w:szCs w:val="24"/>
        </w:rPr>
        <w:t xml:space="preserve">a valoración </w:t>
      </w:r>
      <w:r w:rsidR="008C5018" w:rsidRPr="00693FF3">
        <w:rPr>
          <w:rFonts w:ascii="Arial" w:eastAsia="Malgun Gothic" w:hAnsi="Arial" w:cs="Arial"/>
          <w:sz w:val="24"/>
          <w:szCs w:val="24"/>
        </w:rPr>
        <w:t>de conocimientos electorales y la entrevista escrita</w:t>
      </w:r>
      <w:r w:rsidR="000A5542" w:rsidRPr="00693FF3">
        <w:rPr>
          <w:rFonts w:ascii="Arial" w:eastAsia="Malgun Gothic" w:hAnsi="Arial" w:cs="Arial"/>
          <w:sz w:val="24"/>
          <w:szCs w:val="24"/>
        </w:rPr>
        <w:t>,</w:t>
      </w:r>
      <w:r w:rsidR="008C5018" w:rsidRPr="00693FF3">
        <w:rPr>
          <w:rFonts w:ascii="Arial" w:eastAsia="Malgun Gothic" w:hAnsi="Arial" w:cs="Arial"/>
          <w:sz w:val="24"/>
          <w:szCs w:val="24"/>
        </w:rPr>
        <w:t xml:space="preserve"> se aplicarán el </w:t>
      </w:r>
      <w:r w:rsidR="00FE21E7">
        <w:rPr>
          <w:rFonts w:ascii="Arial" w:eastAsia="Malgun Gothic" w:hAnsi="Arial" w:cs="Arial"/>
          <w:b/>
          <w:sz w:val="24"/>
          <w:szCs w:val="24"/>
        </w:rPr>
        <w:t>21</w:t>
      </w:r>
      <w:r w:rsidR="008C5018" w:rsidRPr="00693FF3">
        <w:rPr>
          <w:rFonts w:ascii="Arial" w:eastAsia="Malgun Gothic" w:hAnsi="Arial" w:cs="Arial"/>
          <w:b/>
          <w:sz w:val="24"/>
          <w:szCs w:val="24"/>
        </w:rPr>
        <w:t xml:space="preserve"> de octubre de 201</w:t>
      </w:r>
      <w:r w:rsidR="0050169B" w:rsidRPr="00693FF3">
        <w:rPr>
          <w:rFonts w:ascii="Arial" w:eastAsia="Malgun Gothic" w:hAnsi="Arial" w:cs="Arial"/>
          <w:b/>
          <w:sz w:val="24"/>
          <w:szCs w:val="24"/>
        </w:rPr>
        <w:t>7</w:t>
      </w:r>
      <w:r w:rsidR="008C5018" w:rsidRPr="00693FF3">
        <w:rPr>
          <w:rFonts w:ascii="Arial" w:eastAsia="Malgun Gothic" w:hAnsi="Arial" w:cs="Arial"/>
          <w:sz w:val="24"/>
          <w:szCs w:val="24"/>
        </w:rPr>
        <w:t xml:space="preserve"> en las sedes y horario</w:t>
      </w:r>
      <w:r w:rsidR="000A6A26" w:rsidRPr="00693FF3">
        <w:rPr>
          <w:rFonts w:ascii="Arial" w:eastAsia="Malgun Gothic" w:hAnsi="Arial" w:cs="Arial"/>
          <w:sz w:val="24"/>
          <w:szCs w:val="24"/>
        </w:rPr>
        <w:t>s</w:t>
      </w:r>
      <w:r w:rsidR="00440B73" w:rsidRPr="00693FF3">
        <w:rPr>
          <w:rFonts w:ascii="Arial" w:eastAsia="Malgun Gothic" w:hAnsi="Arial" w:cs="Arial"/>
          <w:sz w:val="24"/>
          <w:szCs w:val="24"/>
        </w:rPr>
        <w:t xml:space="preserve"> </w:t>
      </w:r>
      <w:r w:rsidR="008C5018" w:rsidRPr="00693FF3">
        <w:rPr>
          <w:rFonts w:ascii="Arial" w:eastAsia="Malgun Gothic" w:hAnsi="Arial" w:cs="Arial"/>
          <w:sz w:val="24"/>
          <w:szCs w:val="24"/>
        </w:rPr>
        <w:t>que par</w:t>
      </w:r>
      <w:r w:rsidR="000A5542" w:rsidRPr="00693FF3">
        <w:rPr>
          <w:rFonts w:ascii="Arial" w:eastAsia="Malgun Gothic" w:hAnsi="Arial" w:cs="Arial"/>
          <w:sz w:val="24"/>
          <w:szCs w:val="24"/>
        </w:rPr>
        <w:t>a el efecto hayan sido publicado</w:t>
      </w:r>
      <w:r w:rsidR="008C5018" w:rsidRPr="00693FF3">
        <w:rPr>
          <w:rFonts w:ascii="Arial" w:eastAsia="Malgun Gothic" w:hAnsi="Arial" w:cs="Arial"/>
          <w:sz w:val="24"/>
          <w:szCs w:val="24"/>
        </w:rPr>
        <w:t xml:space="preserve">s del </w:t>
      </w:r>
      <w:r w:rsidR="00FE21E7">
        <w:rPr>
          <w:rFonts w:ascii="Arial" w:eastAsia="Malgun Gothic" w:hAnsi="Arial" w:cs="Arial"/>
          <w:b/>
          <w:sz w:val="24"/>
          <w:szCs w:val="24"/>
        </w:rPr>
        <w:t>17 al 21</w:t>
      </w:r>
      <w:r w:rsidR="008C5018" w:rsidRPr="00693FF3">
        <w:rPr>
          <w:rFonts w:ascii="Arial" w:eastAsia="Malgun Gothic" w:hAnsi="Arial" w:cs="Arial"/>
          <w:b/>
          <w:sz w:val="24"/>
          <w:szCs w:val="24"/>
        </w:rPr>
        <w:t xml:space="preserve"> de octubre</w:t>
      </w:r>
      <w:r w:rsidR="00685884" w:rsidRPr="00693FF3">
        <w:rPr>
          <w:rFonts w:ascii="Arial" w:eastAsia="Malgun Gothic" w:hAnsi="Arial" w:cs="Arial"/>
          <w:b/>
          <w:sz w:val="24"/>
          <w:szCs w:val="24"/>
        </w:rPr>
        <w:t xml:space="preserve"> de 201</w:t>
      </w:r>
      <w:r w:rsidR="0050169B" w:rsidRPr="00693FF3">
        <w:rPr>
          <w:rFonts w:ascii="Arial" w:eastAsia="Malgun Gothic" w:hAnsi="Arial" w:cs="Arial"/>
          <w:b/>
          <w:sz w:val="24"/>
          <w:szCs w:val="24"/>
        </w:rPr>
        <w:t>7</w:t>
      </w:r>
      <w:r w:rsidR="008C5018" w:rsidRPr="00693FF3">
        <w:rPr>
          <w:rFonts w:ascii="Arial" w:eastAsia="Malgun Gothic" w:hAnsi="Arial" w:cs="Arial"/>
          <w:sz w:val="24"/>
          <w:szCs w:val="24"/>
        </w:rPr>
        <w:t>, tendrá u</w:t>
      </w:r>
      <w:r w:rsidR="00685884" w:rsidRPr="00693FF3">
        <w:rPr>
          <w:rFonts w:ascii="Arial" w:eastAsia="Malgun Gothic" w:hAnsi="Arial" w:cs="Arial"/>
          <w:sz w:val="24"/>
          <w:szCs w:val="24"/>
        </w:rPr>
        <w:t>na duración máxima de dos horas</w:t>
      </w:r>
      <w:r w:rsidR="008C5018" w:rsidRPr="00693FF3">
        <w:rPr>
          <w:rFonts w:ascii="Arial" w:eastAsia="Malgun Gothic" w:hAnsi="Arial" w:cs="Arial"/>
          <w:sz w:val="24"/>
          <w:szCs w:val="24"/>
        </w:rPr>
        <w:t xml:space="preserve"> a partir de su inicio. Su presentación será obligatoria y el resultado será determinante para pasar a la siguiente fase. </w:t>
      </w:r>
    </w:p>
    <w:p w:rsidR="008C5018" w:rsidRPr="00693FF3" w:rsidRDefault="008C5018" w:rsidP="008C5018">
      <w:pPr>
        <w:autoSpaceDE w:val="0"/>
        <w:autoSpaceDN w:val="0"/>
        <w:adjustRightInd w:val="0"/>
        <w:spacing w:after="0"/>
        <w:jc w:val="both"/>
        <w:rPr>
          <w:rFonts w:ascii="Arial" w:eastAsia="Malgun Gothic" w:hAnsi="Arial" w:cs="Arial"/>
          <w:sz w:val="24"/>
          <w:szCs w:val="24"/>
        </w:rPr>
      </w:pPr>
    </w:p>
    <w:p w:rsidR="008C5018" w:rsidRPr="00693FF3" w:rsidRDefault="00EB2831" w:rsidP="008C5018">
      <w:pPr>
        <w:autoSpaceDE w:val="0"/>
        <w:autoSpaceDN w:val="0"/>
        <w:adjustRightInd w:val="0"/>
        <w:spacing w:after="0"/>
        <w:jc w:val="both"/>
        <w:rPr>
          <w:rFonts w:ascii="Arial" w:eastAsia="Malgun Gothic" w:hAnsi="Arial" w:cs="Arial"/>
          <w:sz w:val="24"/>
          <w:szCs w:val="24"/>
        </w:rPr>
      </w:pPr>
      <w:r w:rsidRPr="00693FF3">
        <w:rPr>
          <w:rFonts w:ascii="Arial" w:eastAsia="Malgun Gothic" w:hAnsi="Arial" w:cs="Arial"/>
          <w:sz w:val="24"/>
          <w:szCs w:val="24"/>
        </w:rPr>
        <w:t>La</w:t>
      </w:r>
      <w:r w:rsidR="008C5018" w:rsidRPr="00693FF3">
        <w:rPr>
          <w:rFonts w:ascii="Arial" w:eastAsia="Malgun Gothic" w:hAnsi="Arial" w:cs="Arial"/>
          <w:sz w:val="24"/>
          <w:szCs w:val="24"/>
        </w:rPr>
        <w:t xml:space="preserve"> aplicación de </w:t>
      </w:r>
      <w:r w:rsidR="008C5018" w:rsidRPr="00693FF3">
        <w:rPr>
          <w:rFonts w:ascii="Arial" w:hAnsi="Arial" w:cs="Arial"/>
          <w:sz w:val="24"/>
          <w:szCs w:val="24"/>
        </w:rPr>
        <w:t>la valoración</w:t>
      </w:r>
      <w:r w:rsidR="008C5018" w:rsidRPr="00693FF3">
        <w:rPr>
          <w:rFonts w:ascii="Arial" w:eastAsia="Malgun Gothic" w:hAnsi="Arial" w:cs="Arial"/>
          <w:sz w:val="24"/>
          <w:szCs w:val="24"/>
        </w:rPr>
        <w:t xml:space="preserve"> de conocimientos electorales y la entrevista escrita</w:t>
      </w:r>
      <w:r w:rsidR="000A5542" w:rsidRPr="00693FF3">
        <w:rPr>
          <w:rFonts w:ascii="Arial" w:eastAsia="Malgun Gothic" w:hAnsi="Arial" w:cs="Arial"/>
          <w:sz w:val="24"/>
          <w:szCs w:val="24"/>
        </w:rPr>
        <w:t>,</w:t>
      </w:r>
      <w:r w:rsidR="008C5018" w:rsidRPr="00693FF3">
        <w:rPr>
          <w:rFonts w:ascii="Arial" w:eastAsia="Malgun Gothic" w:hAnsi="Arial" w:cs="Arial"/>
          <w:sz w:val="24"/>
          <w:szCs w:val="24"/>
        </w:rPr>
        <w:t xml:space="preserve"> se</w:t>
      </w:r>
      <w:r w:rsidR="007A3A29" w:rsidRPr="00693FF3">
        <w:rPr>
          <w:rFonts w:ascii="Arial" w:eastAsia="Malgun Gothic" w:hAnsi="Arial" w:cs="Arial"/>
          <w:sz w:val="24"/>
          <w:szCs w:val="24"/>
        </w:rPr>
        <w:t>rá realizada por</w:t>
      </w:r>
      <w:r w:rsidR="002B21D3" w:rsidRPr="00693FF3">
        <w:rPr>
          <w:rFonts w:ascii="Arial" w:hAnsi="Arial" w:cs="Arial"/>
          <w:sz w:val="24"/>
          <w:szCs w:val="24"/>
        </w:rPr>
        <w:t xml:space="preserve"> las Consejeras y</w:t>
      </w:r>
      <w:r w:rsidR="007A3A29" w:rsidRPr="00693FF3">
        <w:rPr>
          <w:rFonts w:ascii="Arial" w:eastAsia="Malgun Gothic" w:hAnsi="Arial" w:cs="Arial"/>
          <w:sz w:val="24"/>
          <w:szCs w:val="24"/>
        </w:rPr>
        <w:t xml:space="preserve"> los Consejeros Electorales con el apoyo de </w:t>
      </w:r>
      <w:r w:rsidR="008C5018" w:rsidRPr="00693FF3">
        <w:rPr>
          <w:rFonts w:ascii="Arial" w:eastAsia="Malgun Gothic" w:hAnsi="Arial" w:cs="Arial"/>
          <w:sz w:val="24"/>
          <w:szCs w:val="24"/>
        </w:rPr>
        <w:t xml:space="preserve">personal </w:t>
      </w:r>
      <w:r w:rsidR="000A5542" w:rsidRPr="00693FF3">
        <w:rPr>
          <w:rFonts w:ascii="Arial" w:eastAsia="Malgun Gothic" w:hAnsi="Arial" w:cs="Arial"/>
          <w:sz w:val="24"/>
          <w:szCs w:val="24"/>
        </w:rPr>
        <w:t xml:space="preserve">comisionado </w:t>
      </w:r>
      <w:r w:rsidR="008C5018" w:rsidRPr="00693FF3">
        <w:rPr>
          <w:rFonts w:ascii="Arial" w:eastAsia="Malgun Gothic" w:hAnsi="Arial" w:cs="Arial"/>
          <w:sz w:val="24"/>
          <w:szCs w:val="24"/>
        </w:rPr>
        <w:t xml:space="preserve">del </w:t>
      </w:r>
      <w:r w:rsidR="00A07BA6" w:rsidRPr="00693FF3">
        <w:rPr>
          <w:rFonts w:ascii="Arial" w:eastAsia="Malgun Gothic" w:hAnsi="Arial" w:cs="Arial"/>
          <w:sz w:val="24"/>
          <w:szCs w:val="24"/>
        </w:rPr>
        <w:t>IEEM</w:t>
      </w:r>
      <w:r w:rsidR="008C5018" w:rsidRPr="00693FF3">
        <w:rPr>
          <w:rFonts w:ascii="Arial" w:eastAsia="Malgun Gothic" w:hAnsi="Arial" w:cs="Arial"/>
          <w:sz w:val="24"/>
          <w:szCs w:val="24"/>
        </w:rPr>
        <w:t>, a quien se le impartirá una capacitación</w:t>
      </w:r>
      <w:r w:rsidR="000A6A26" w:rsidRPr="00693FF3">
        <w:rPr>
          <w:rFonts w:ascii="Arial" w:eastAsia="Malgun Gothic" w:hAnsi="Arial" w:cs="Arial"/>
          <w:sz w:val="24"/>
          <w:szCs w:val="24"/>
        </w:rPr>
        <w:t xml:space="preserve"> de un solo día en el período comprendido del </w:t>
      </w:r>
      <w:r w:rsidR="00FE21E7">
        <w:rPr>
          <w:rFonts w:ascii="Arial" w:eastAsia="Malgun Gothic" w:hAnsi="Arial" w:cs="Arial"/>
          <w:sz w:val="24"/>
          <w:szCs w:val="24"/>
        </w:rPr>
        <w:t>17</w:t>
      </w:r>
      <w:r w:rsidR="000A6A26" w:rsidRPr="00693FF3">
        <w:rPr>
          <w:rFonts w:ascii="Arial" w:eastAsia="Malgun Gothic" w:hAnsi="Arial" w:cs="Arial"/>
          <w:sz w:val="24"/>
          <w:szCs w:val="24"/>
        </w:rPr>
        <w:t xml:space="preserve"> al </w:t>
      </w:r>
      <w:r w:rsidR="00FE21E7">
        <w:rPr>
          <w:rFonts w:ascii="Arial" w:eastAsia="Malgun Gothic" w:hAnsi="Arial" w:cs="Arial"/>
          <w:sz w:val="24"/>
          <w:szCs w:val="24"/>
        </w:rPr>
        <w:t>20</w:t>
      </w:r>
      <w:r w:rsidR="000A6A26" w:rsidRPr="00693FF3">
        <w:rPr>
          <w:rFonts w:ascii="Arial" w:eastAsia="Malgun Gothic" w:hAnsi="Arial" w:cs="Arial"/>
          <w:sz w:val="24"/>
          <w:szCs w:val="24"/>
        </w:rPr>
        <w:t xml:space="preserve"> de octubre de 2017</w:t>
      </w:r>
      <w:r w:rsidR="008C5018" w:rsidRPr="00693FF3">
        <w:rPr>
          <w:rFonts w:ascii="Arial" w:eastAsia="Malgun Gothic" w:hAnsi="Arial" w:cs="Arial"/>
          <w:sz w:val="24"/>
          <w:szCs w:val="24"/>
        </w:rPr>
        <w:t xml:space="preserve"> por parte de la </w:t>
      </w:r>
      <w:r w:rsidR="002C3F36" w:rsidRPr="00693FF3">
        <w:rPr>
          <w:rFonts w:ascii="Arial" w:eastAsia="Malgun Gothic" w:hAnsi="Arial" w:cs="Arial"/>
          <w:sz w:val="24"/>
          <w:szCs w:val="24"/>
        </w:rPr>
        <w:t xml:space="preserve">Dirección de Organización con el apoyo de la </w:t>
      </w:r>
      <w:r w:rsidR="008C5018" w:rsidRPr="00693FF3">
        <w:rPr>
          <w:rFonts w:ascii="Arial" w:hAnsi="Arial" w:cs="Arial"/>
          <w:sz w:val="24"/>
          <w:szCs w:val="24"/>
        </w:rPr>
        <w:t xml:space="preserve">Unidad Técnica </w:t>
      </w:r>
      <w:r w:rsidR="008C5018" w:rsidRPr="00693FF3">
        <w:rPr>
          <w:rFonts w:ascii="Arial" w:eastAsia="Malgun Gothic" w:hAnsi="Arial" w:cs="Arial"/>
          <w:sz w:val="24"/>
          <w:szCs w:val="24"/>
        </w:rPr>
        <w:t xml:space="preserve">acerca del procedimiento. Ese grupo no conocerá ningún aspecto del contenido </w:t>
      </w:r>
      <w:r w:rsidR="000A5542" w:rsidRPr="00693FF3">
        <w:rPr>
          <w:rFonts w:ascii="Arial" w:eastAsia="Malgun Gothic" w:hAnsi="Arial" w:cs="Arial"/>
          <w:sz w:val="24"/>
          <w:szCs w:val="24"/>
        </w:rPr>
        <w:t xml:space="preserve">de la valoración de conocimientos electorales ni </w:t>
      </w:r>
      <w:r w:rsidR="008C5018" w:rsidRPr="00693FF3">
        <w:rPr>
          <w:rFonts w:ascii="Arial" w:eastAsia="Malgun Gothic" w:hAnsi="Arial" w:cs="Arial"/>
          <w:sz w:val="24"/>
          <w:szCs w:val="24"/>
        </w:rPr>
        <w:t>de la entrevista escrita.</w:t>
      </w:r>
    </w:p>
    <w:p w:rsidR="008C5018" w:rsidRPr="00693FF3" w:rsidRDefault="008C5018" w:rsidP="009F146F">
      <w:pPr>
        <w:autoSpaceDE w:val="0"/>
        <w:autoSpaceDN w:val="0"/>
        <w:adjustRightInd w:val="0"/>
        <w:spacing w:after="0"/>
        <w:jc w:val="both"/>
        <w:rPr>
          <w:rFonts w:ascii="Arial" w:eastAsia="Malgun Gothic" w:hAnsi="Arial" w:cs="Arial"/>
          <w:sz w:val="24"/>
          <w:szCs w:val="24"/>
        </w:rPr>
      </w:pPr>
    </w:p>
    <w:p w:rsidR="009F146F" w:rsidRPr="00693FF3" w:rsidRDefault="009F146F" w:rsidP="009F146F">
      <w:pPr>
        <w:autoSpaceDE w:val="0"/>
        <w:autoSpaceDN w:val="0"/>
        <w:adjustRightInd w:val="0"/>
        <w:spacing w:after="0"/>
        <w:jc w:val="both"/>
        <w:rPr>
          <w:rFonts w:ascii="Arial" w:eastAsia="Malgun Gothic" w:hAnsi="Arial" w:cs="Arial"/>
          <w:sz w:val="24"/>
          <w:szCs w:val="24"/>
        </w:rPr>
      </w:pPr>
      <w:r w:rsidRPr="00693FF3">
        <w:rPr>
          <w:rFonts w:ascii="Arial" w:eastAsia="Malgun Gothic" w:hAnsi="Arial" w:cs="Arial"/>
          <w:sz w:val="24"/>
          <w:szCs w:val="24"/>
        </w:rPr>
        <w:t xml:space="preserve">El personal comisionado del IEEM para la aplicación de </w:t>
      </w:r>
      <w:r w:rsidRPr="00693FF3">
        <w:rPr>
          <w:rFonts w:ascii="Arial" w:hAnsi="Arial" w:cs="Arial"/>
          <w:sz w:val="24"/>
          <w:szCs w:val="24"/>
        </w:rPr>
        <w:t>la valoración</w:t>
      </w:r>
      <w:r w:rsidRPr="00693FF3">
        <w:rPr>
          <w:rFonts w:ascii="Arial" w:eastAsia="Malgun Gothic" w:hAnsi="Arial" w:cs="Arial"/>
          <w:sz w:val="24"/>
          <w:szCs w:val="24"/>
        </w:rPr>
        <w:t xml:space="preserve"> de conocimientos electorales y la entrevista escrita</w:t>
      </w:r>
      <w:r w:rsidR="000A5542" w:rsidRPr="00693FF3">
        <w:rPr>
          <w:rFonts w:ascii="Arial" w:eastAsia="Malgun Gothic" w:hAnsi="Arial" w:cs="Arial"/>
          <w:sz w:val="24"/>
          <w:szCs w:val="24"/>
        </w:rPr>
        <w:t>,</w:t>
      </w:r>
      <w:r w:rsidRPr="00693FF3">
        <w:rPr>
          <w:rFonts w:ascii="Arial" w:eastAsia="Malgun Gothic" w:hAnsi="Arial" w:cs="Arial"/>
          <w:sz w:val="24"/>
          <w:szCs w:val="24"/>
        </w:rPr>
        <w:t xml:space="preserve"> deberá estar en la sede que le corresponda una hora antes del inici</w:t>
      </w:r>
      <w:r w:rsidR="000F23AF" w:rsidRPr="00693FF3">
        <w:rPr>
          <w:rFonts w:ascii="Arial" w:eastAsia="Malgun Gothic" w:hAnsi="Arial" w:cs="Arial"/>
          <w:sz w:val="24"/>
          <w:szCs w:val="24"/>
        </w:rPr>
        <w:t>o de la aplicación a</w:t>
      </w:r>
      <w:r w:rsidRPr="00693FF3">
        <w:rPr>
          <w:rFonts w:ascii="Arial" w:eastAsia="Malgun Gothic" w:hAnsi="Arial" w:cs="Arial"/>
          <w:sz w:val="24"/>
          <w:szCs w:val="24"/>
        </w:rPr>
        <w:t xml:space="preserve"> </w:t>
      </w:r>
      <w:r w:rsidR="000F23AF" w:rsidRPr="00693FF3">
        <w:rPr>
          <w:rFonts w:ascii="Arial" w:eastAsia="Malgun Gothic" w:hAnsi="Arial" w:cs="Arial"/>
          <w:sz w:val="24"/>
          <w:szCs w:val="24"/>
        </w:rPr>
        <w:t xml:space="preserve">fin de </w:t>
      </w:r>
      <w:r w:rsidRPr="00693FF3">
        <w:rPr>
          <w:rFonts w:ascii="Arial" w:eastAsia="Malgun Gothic" w:hAnsi="Arial" w:cs="Arial"/>
          <w:sz w:val="24"/>
          <w:szCs w:val="24"/>
        </w:rPr>
        <w:t>organiza</w:t>
      </w:r>
      <w:r w:rsidR="000F23AF" w:rsidRPr="00693FF3">
        <w:rPr>
          <w:rFonts w:ascii="Arial" w:eastAsia="Malgun Gothic" w:hAnsi="Arial" w:cs="Arial"/>
          <w:sz w:val="24"/>
          <w:szCs w:val="24"/>
        </w:rPr>
        <w:t xml:space="preserve">r lo </w:t>
      </w:r>
      <w:r w:rsidRPr="00693FF3">
        <w:rPr>
          <w:rFonts w:ascii="Arial" w:eastAsia="Malgun Gothic" w:hAnsi="Arial" w:cs="Arial"/>
          <w:sz w:val="24"/>
          <w:szCs w:val="24"/>
        </w:rPr>
        <w:t>necesari</w:t>
      </w:r>
      <w:r w:rsidR="000F23AF" w:rsidRPr="00693FF3">
        <w:rPr>
          <w:rFonts w:ascii="Arial" w:eastAsia="Malgun Gothic" w:hAnsi="Arial" w:cs="Arial"/>
          <w:sz w:val="24"/>
          <w:szCs w:val="24"/>
        </w:rPr>
        <w:t>o</w:t>
      </w:r>
      <w:r w:rsidRPr="00693FF3">
        <w:rPr>
          <w:rFonts w:ascii="Arial" w:eastAsia="Malgun Gothic" w:hAnsi="Arial" w:cs="Arial"/>
          <w:sz w:val="24"/>
          <w:szCs w:val="24"/>
        </w:rPr>
        <w:t>, debiendo portar el oficio de comisión respectivo y, de manera visible, el gafete del IEEM</w:t>
      </w:r>
      <w:r w:rsidR="009257C0" w:rsidRPr="00693FF3">
        <w:rPr>
          <w:rFonts w:ascii="Arial" w:eastAsia="Malgun Gothic" w:hAnsi="Arial" w:cs="Arial"/>
          <w:sz w:val="24"/>
          <w:szCs w:val="24"/>
        </w:rPr>
        <w:t>.</w:t>
      </w:r>
    </w:p>
    <w:p w:rsidR="009257C0" w:rsidRPr="00693FF3" w:rsidRDefault="009257C0" w:rsidP="009F146F">
      <w:pPr>
        <w:autoSpaceDE w:val="0"/>
        <w:autoSpaceDN w:val="0"/>
        <w:adjustRightInd w:val="0"/>
        <w:spacing w:after="0"/>
        <w:jc w:val="both"/>
        <w:rPr>
          <w:rFonts w:ascii="Arial" w:eastAsia="Malgun Gothic" w:hAnsi="Arial" w:cs="Arial"/>
          <w:sz w:val="24"/>
          <w:szCs w:val="24"/>
        </w:rPr>
      </w:pPr>
    </w:p>
    <w:p w:rsidR="009257C0" w:rsidRPr="00693FF3" w:rsidRDefault="009257C0" w:rsidP="009F146F">
      <w:pPr>
        <w:autoSpaceDE w:val="0"/>
        <w:autoSpaceDN w:val="0"/>
        <w:adjustRightInd w:val="0"/>
        <w:spacing w:after="0"/>
        <w:jc w:val="both"/>
        <w:rPr>
          <w:rFonts w:ascii="Arial" w:eastAsia="Malgun Gothic" w:hAnsi="Arial" w:cs="Arial"/>
          <w:sz w:val="24"/>
          <w:szCs w:val="24"/>
        </w:rPr>
      </w:pPr>
      <w:r w:rsidRPr="00693FF3">
        <w:rPr>
          <w:rFonts w:ascii="Arial" w:eastAsia="Malgun Gothic" w:hAnsi="Arial" w:cs="Arial"/>
          <w:sz w:val="24"/>
          <w:szCs w:val="24"/>
        </w:rPr>
        <w:t xml:space="preserve">Para el desarrollo de la valoración de conocimientos </w:t>
      </w:r>
      <w:r w:rsidR="000A5542" w:rsidRPr="00693FF3">
        <w:rPr>
          <w:rFonts w:ascii="Arial" w:eastAsia="Malgun Gothic" w:hAnsi="Arial" w:cs="Arial"/>
          <w:sz w:val="24"/>
          <w:szCs w:val="24"/>
        </w:rPr>
        <w:t xml:space="preserve">electorales </w:t>
      </w:r>
      <w:r w:rsidRPr="00693FF3">
        <w:rPr>
          <w:rFonts w:ascii="Arial" w:eastAsia="Malgun Gothic" w:hAnsi="Arial" w:cs="Arial"/>
          <w:sz w:val="24"/>
          <w:szCs w:val="24"/>
        </w:rPr>
        <w:t xml:space="preserve">y </w:t>
      </w:r>
      <w:r w:rsidR="000A5542" w:rsidRPr="00693FF3">
        <w:rPr>
          <w:rFonts w:ascii="Arial" w:eastAsia="Malgun Gothic" w:hAnsi="Arial" w:cs="Arial"/>
          <w:sz w:val="24"/>
          <w:szCs w:val="24"/>
        </w:rPr>
        <w:t xml:space="preserve">la </w:t>
      </w:r>
      <w:r w:rsidRPr="00693FF3">
        <w:rPr>
          <w:rFonts w:ascii="Arial" w:eastAsia="Malgun Gothic" w:hAnsi="Arial" w:cs="Arial"/>
          <w:sz w:val="24"/>
          <w:szCs w:val="24"/>
        </w:rPr>
        <w:t>entrevista escrita</w:t>
      </w:r>
      <w:r w:rsidR="000A5542" w:rsidRPr="00693FF3">
        <w:rPr>
          <w:rFonts w:ascii="Arial" w:eastAsia="Malgun Gothic" w:hAnsi="Arial" w:cs="Arial"/>
          <w:sz w:val="24"/>
          <w:szCs w:val="24"/>
        </w:rPr>
        <w:t>,</w:t>
      </w:r>
      <w:r w:rsidRPr="00693FF3">
        <w:rPr>
          <w:rFonts w:ascii="Arial" w:eastAsia="Malgun Gothic" w:hAnsi="Arial" w:cs="Arial"/>
          <w:sz w:val="24"/>
          <w:szCs w:val="24"/>
        </w:rPr>
        <w:t xml:space="preserve"> el personal comisionado para su aplicación deberá observar lo siguiente:</w:t>
      </w:r>
    </w:p>
    <w:p w:rsidR="009F146F" w:rsidRPr="00693FF3" w:rsidRDefault="009F146F" w:rsidP="009257C0">
      <w:pPr>
        <w:autoSpaceDE w:val="0"/>
        <w:autoSpaceDN w:val="0"/>
        <w:adjustRightInd w:val="0"/>
        <w:spacing w:after="0"/>
        <w:jc w:val="both"/>
        <w:rPr>
          <w:rFonts w:ascii="Arial" w:eastAsia="Malgun Gothic" w:hAnsi="Arial" w:cs="Arial"/>
          <w:sz w:val="24"/>
          <w:szCs w:val="24"/>
        </w:rPr>
      </w:pPr>
    </w:p>
    <w:p w:rsidR="009257C0" w:rsidRPr="00AB398E" w:rsidRDefault="009257C0" w:rsidP="00C774AA">
      <w:pPr>
        <w:pStyle w:val="Prrafodelista"/>
        <w:numPr>
          <w:ilvl w:val="0"/>
          <w:numId w:val="39"/>
        </w:numPr>
        <w:spacing w:after="0"/>
        <w:jc w:val="both"/>
        <w:rPr>
          <w:rFonts w:ascii="Arial" w:eastAsia="Times New Roman" w:hAnsi="Arial" w:cs="Arial"/>
          <w:sz w:val="24"/>
          <w:szCs w:val="24"/>
          <w:lang w:eastAsia="es-MX"/>
        </w:rPr>
      </w:pPr>
      <w:r w:rsidRPr="00693FF3">
        <w:rPr>
          <w:rFonts w:ascii="Arial" w:eastAsia="Times New Roman" w:hAnsi="Arial" w:cs="Arial"/>
          <w:sz w:val="24"/>
          <w:szCs w:val="24"/>
          <w:lang w:eastAsia="es-MX"/>
        </w:rPr>
        <w:t>Permitir el acceso al aula a partir de las 10</w:t>
      </w:r>
      <w:r w:rsidRPr="00AB398E">
        <w:rPr>
          <w:rFonts w:ascii="Arial" w:eastAsia="Times New Roman" w:hAnsi="Arial" w:cs="Arial"/>
          <w:sz w:val="24"/>
          <w:szCs w:val="24"/>
          <w:lang w:eastAsia="es-MX"/>
        </w:rPr>
        <w:t>:45 horas.</w:t>
      </w:r>
    </w:p>
    <w:p w:rsidR="009257C0" w:rsidRPr="00AB398E" w:rsidRDefault="009257C0" w:rsidP="00C774AA">
      <w:pPr>
        <w:pStyle w:val="Prrafodelista"/>
        <w:numPr>
          <w:ilvl w:val="0"/>
          <w:numId w:val="39"/>
        </w:numPr>
        <w:spacing w:after="0"/>
        <w:jc w:val="both"/>
        <w:rPr>
          <w:rFonts w:ascii="Arial" w:eastAsia="Times New Roman" w:hAnsi="Arial" w:cs="Arial"/>
          <w:sz w:val="24"/>
          <w:szCs w:val="24"/>
          <w:lang w:eastAsia="es-MX"/>
        </w:rPr>
      </w:pPr>
      <w:r w:rsidRPr="00AB398E">
        <w:rPr>
          <w:rFonts w:ascii="Arial" w:eastAsia="Times New Roman" w:hAnsi="Arial" w:cs="Arial"/>
          <w:sz w:val="24"/>
          <w:szCs w:val="24"/>
          <w:lang w:eastAsia="es-MX"/>
        </w:rPr>
        <w:t xml:space="preserve">Verificar el original de la credencial para votar </w:t>
      </w:r>
      <w:r w:rsidR="000A5542" w:rsidRPr="00AB398E">
        <w:rPr>
          <w:rFonts w:ascii="Arial" w:eastAsia="Times New Roman" w:hAnsi="Arial" w:cs="Arial"/>
          <w:sz w:val="24"/>
          <w:szCs w:val="24"/>
          <w:lang w:eastAsia="es-MX"/>
        </w:rPr>
        <w:t>vigente</w:t>
      </w:r>
      <w:r w:rsidR="00FE21E7" w:rsidRPr="00AB398E">
        <w:rPr>
          <w:rFonts w:ascii="Arial" w:eastAsia="Times New Roman" w:hAnsi="Arial" w:cs="Arial"/>
          <w:sz w:val="24"/>
          <w:szCs w:val="24"/>
          <w:lang w:eastAsia="es-MX"/>
        </w:rPr>
        <w:t xml:space="preserve"> </w:t>
      </w:r>
      <w:r w:rsidR="00FE21E7" w:rsidRPr="00AB398E">
        <w:rPr>
          <w:rFonts w:ascii="Arial" w:hAnsi="Arial" w:cs="Arial"/>
          <w:sz w:val="24"/>
          <w:szCs w:val="24"/>
        </w:rPr>
        <w:t>preferentemente</w:t>
      </w:r>
      <w:r w:rsidR="00161EA3" w:rsidRPr="00AB398E">
        <w:rPr>
          <w:rFonts w:ascii="Arial" w:hAnsi="Arial" w:cs="Arial"/>
          <w:sz w:val="24"/>
          <w:szCs w:val="24"/>
        </w:rPr>
        <w:t xml:space="preserve"> (</w:t>
      </w:r>
      <w:r w:rsidR="00FE21E7" w:rsidRPr="00AB398E">
        <w:rPr>
          <w:rFonts w:ascii="Arial" w:hAnsi="Arial" w:cs="Arial"/>
          <w:sz w:val="24"/>
          <w:szCs w:val="24"/>
        </w:rPr>
        <w:t xml:space="preserve">en su defecto, podrán presentar otra identificación oficial </w:t>
      </w:r>
      <w:r w:rsidR="00161EA3" w:rsidRPr="00AB398E">
        <w:rPr>
          <w:rFonts w:ascii="Arial" w:hAnsi="Arial" w:cs="Arial"/>
          <w:sz w:val="24"/>
          <w:szCs w:val="24"/>
        </w:rPr>
        <w:t xml:space="preserve">vigente </w:t>
      </w:r>
      <w:r w:rsidR="00FE21E7" w:rsidRPr="00AB398E">
        <w:rPr>
          <w:rFonts w:ascii="Arial" w:hAnsi="Arial" w:cs="Arial"/>
          <w:sz w:val="24"/>
          <w:szCs w:val="24"/>
        </w:rPr>
        <w:t>como cédula profesional, pasaporte, licencia de conducir o credencial de servicio de salud</w:t>
      </w:r>
      <w:r w:rsidR="00F51FE4" w:rsidRPr="00AB398E">
        <w:rPr>
          <w:rFonts w:ascii="Arial" w:hAnsi="Arial" w:cs="Arial"/>
          <w:sz w:val="24"/>
          <w:szCs w:val="24"/>
        </w:rPr>
        <w:t xml:space="preserve"> con fotografía</w:t>
      </w:r>
      <w:r w:rsidR="00FE21E7" w:rsidRPr="00AB398E">
        <w:rPr>
          <w:rFonts w:ascii="Arial" w:hAnsi="Arial" w:cs="Arial"/>
          <w:sz w:val="24"/>
          <w:szCs w:val="24"/>
        </w:rPr>
        <w:t>)</w:t>
      </w:r>
      <w:r w:rsidR="000A5542" w:rsidRPr="00AB398E">
        <w:rPr>
          <w:rFonts w:ascii="Arial" w:eastAsia="Times New Roman" w:hAnsi="Arial" w:cs="Arial"/>
          <w:sz w:val="24"/>
          <w:szCs w:val="24"/>
          <w:lang w:eastAsia="es-MX"/>
        </w:rPr>
        <w:t xml:space="preserve"> </w:t>
      </w:r>
      <w:r w:rsidR="005A491C" w:rsidRPr="00AB398E">
        <w:rPr>
          <w:rFonts w:ascii="Arial" w:eastAsia="Times New Roman" w:hAnsi="Arial" w:cs="Arial"/>
          <w:sz w:val="24"/>
          <w:szCs w:val="24"/>
          <w:lang w:eastAsia="es-MX"/>
        </w:rPr>
        <w:t xml:space="preserve">de cada </w:t>
      </w:r>
      <w:r w:rsidRPr="00AB398E">
        <w:rPr>
          <w:rFonts w:ascii="Arial" w:eastAsia="Times New Roman" w:hAnsi="Arial" w:cs="Arial"/>
          <w:sz w:val="24"/>
          <w:szCs w:val="24"/>
          <w:lang w:eastAsia="es-MX"/>
        </w:rPr>
        <w:t>aspiran</w:t>
      </w:r>
      <w:r w:rsidR="00D84D5C" w:rsidRPr="00AB398E">
        <w:rPr>
          <w:rFonts w:ascii="Arial" w:eastAsia="Times New Roman" w:hAnsi="Arial" w:cs="Arial"/>
          <w:sz w:val="24"/>
          <w:szCs w:val="24"/>
          <w:lang w:eastAsia="es-MX"/>
        </w:rPr>
        <w:t>te y el acuse de recibo de la cé</w:t>
      </w:r>
      <w:r w:rsidRPr="00AB398E">
        <w:rPr>
          <w:rFonts w:ascii="Arial" w:eastAsia="Times New Roman" w:hAnsi="Arial" w:cs="Arial"/>
          <w:sz w:val="24"/>
          <w:szCs w:val="24"/>
          <w:lang w:eastAsia="es-MX"/>
        </w:rPr>
        <w:t>dula de registro.</w:t>
      </w:r>
    </w:p>
    <w:p w:rsidR="009F146F" w:rsidRPr="00693FF3" w:rsidRDefault="009F146F" w:rsidP="00C774AA">
      <w:pPr>
        <w:pStyle w:val="Prrafodelista"/>
        <w:numPr>
          <w:ilvl w:val="0"/>
          <w:numId w:val="39"/>
        </w:numPr>
        <w:spacing w:after="0"/>
        <w:jc w:val="both"/>
        <w:rPr>
          <w:rFonts w:ascii="Arial" w:eastAsia="Times New Roman" w:hAnsi="Arial" w:cs="Arial"/>
          <w:sz w:val="24"/>
          <w:szCs w:val="24"/>
          <w:lang w:eastAsia="es-MX"/>
        </w:rPr>
      </w:pPr>
      <w:r w:rsidRPr="00693FF3">
        <w:rPr>
          <w:rFonts w:ascii="Arial" w:eastAsia="Times New Roman" w:hAnsi="Arial" w:cs="Arial"/>
          <w:sz w:val="24"/>
          <w:szCs w:val="24"/>
          <w:lang w:eastAsia="es-MX"/>
        </w:rPr>
        <w:t>A partir de las 11:00 horas iniciará el pase de lista d</w:t>
      </w:r>
      <w:r w:rsidR="009257C0" w:rsidRPr="00693FF3">
        <w:rPr>
          <w:rFonts w:ascii="Arial" w:eastAsia="Times New Roman" w:hAnsi="Arial" w:cs="Arial"/>
          <w:sz w:val="24"/>
          <w:szCs w:val="24"/>
          <w:lang w:eastAsia="es-MX"/>
        </w:rPr>
        <w:t xml:space="preserve">e asistencia </w:t>
      </w:r>
      <w:r w:rsidR="000A5542" w:rsidRPr="00693FF3">
        <w:rPr>
          <w:rFonts w:ascii="Arial" w:eastAsia="Times New Roman" w:hAnsi="Arial" w:cs="Arial"/>
          <w:sz w:val="24"/>
          <w:szCs w:val="24"/>
          <w:lang w:eastAsia="es-MX"/>
        </w:rPr>
        <w:t>y</w:t>
      </w:r>
      <w:r w:rsidR="009257C0" w:rsidRPr="00693FF3">
        <w:rPr>
          <w:rFonts w:ascii="Arial" w:eastAsia="Times New Roman" w:hAnsi="Arial" w:cs="Arial"/>
          <w:sz w:val="24"/>
          <w:szCs w:val="24"/>
          <w:lang w:eastAsia="es-MX"/>
        </w:rPr>
        <w:t xml:space="preserve"> </w:t>
      </w:r>
      <w:r w:rsidR="000A5542" w:rsidRPr="00693FF3">
        <w:rPr>
          <w:rFonts w:ascii="Arial" w:eastAsia="Times New Roman" w:hAnsi="Arial" w:cs="Arial"/>
          <w:sz w:val="24"/>
          <w:szCs w:val="24"/>
          <w:lang w:eastAsia="es-MX"/>
        </w:rPr>
        <w:t xml:space="preserve">posteriormente </w:t>
      </w:r>
      <w:r w:rsidR="009257C0" w:rsidRPr="00693FF3">
        <w:rPr>
          <w:rFonts w:ascii="Arial" w:eastAsia="Times New Roman" w:hAnsi="Arial" w:cs="Arial"/>
          <w:sz w:val="24"/>
          <w:szCs w:val="24"/>
          <w:lang w:eastAsia="es-MX"/>
        </w:rPr>
        <w:t xml:space="preserve">la aplicación de la valoración de conocimientos </w:t>
      </w:r>
      <w:r w:rsidR="000A5542" w:rsidRPr="00693FF3">
        <w:rPr>
          <w:rFonts w:ascii="Arial" w:eastAsia="Times New Roman" w:hAnsi="Arial" w:cs="Arial"/>
          <w:sz w:val="24"/>
          <w:szCs w:val="24"/>
          <w:lang w:eastAsia="es-MX"/>
        </w:rPr>
        <w:t xml:space="preserve">electorales </w:t>
      </w:r>
      <w:r w:rsidR="00DA71BA" w:rsidRPr="00693FF3">
        <w:rPr>
          <w:rFonts w:ascii="Arial" w:eastAsia="Times New Roman" w:hAnsi="Arial" w:cs="Arial"/>
          <w:sz w:val="24"/>
          <w:szCs w:val="24"/>
          <w:lang w:eastAsia="es-MX"/>
        </w:rPr>
        <w:t>y</w:t>
      </w:r>
      <w:r w:rsidR="009257C0" w:rsidRPr="00693FF3">
        <w:rPr>
          <w:rFonts w:ascii="Arial" w:eastAsia="Times New Roman" w:hAnsi="Arial" w:cs="Arial"/>
          <w:sz w:val="24"/>
          <w:szCs w:val="24"/>
          <w:lang w:eastAsia="es-MX"/>
        </w:rPr>
        <w:t xml:space="preserve"> </w:t>
      </w:r>
      <w:r w:rsidR="00630475" w:rsidRPr="00693FF3">
        <w:rPr>
          <w:rFonts w:ascii="Arial" w:eastAsia="Times New Roman" w:hAnsi="Arial" w:cs="Arial"/>
          <w:sz w:val="24"/>
          <w:szCs w:val="24"/>
          <w:lang w:eastAsia="es-MX"/>
        </w:rPr>
        <w:t xml:space="preserve">la </w:t>
      </w:r>
      <w:r w:rsidR="009257C0" w:rsidRPr="00693FF3">
        <w:rPr>
          <w:rFonts w:ascii="Arial" w:eastAsia="Times New Roman" w:hAnsi="Arial" w:cs="Arial"/>
          <w:sz w:val="24"/>
          <w:szCs w:val="24"/>
          <w:lang w:eastAsia="es-MX"/>
        </w:rPr>
        <w:t>entrevista escrita.</w:t>
      </w:r>
    </w:p>
    <w:p w:rsidR="009F146F" w:rsidRPr="00693FF3" w:rsidRDefault="009F146F" w:rsidP="00C774AA">
      <w:pPr>
        <w:pStyle w:val="Prrafodelista"/>
        <w:numPr>
          <w:ilvl w:val="0"/>
          <w:numId w:val="39"/>
        </w:numPr>
        <w:spacing w:after="0"/>
        <w:jc w:val="both"/>
        <w:rPr>
          <w:rFonts w:ascii="Arial" w:eastAsia="Times New Roman" w:hAnsi="Arial" w:cs="Arial"/>
          <w:sz w:val="24"/>
          <w:szCs w:val="24"/>
          <w:lang w:eastAsia="es-MX"/>
        </w:rPr>
      </w:pPr>
      <w:r w:rsidRPr="00693FF3">
        <w:rPr>
          <w:rFonts w:ascii="Arial" w:eastAsia="Times New Roman" w:hAnsi="Arial" w:cs="Arial"/>
          <w:sz w:val="24"/>
          <w:szCs w:val="24"/>
          <w:lang w:eastAsia="es-MX"/>
        </w:rPr>
        <w:t xml:space="preserve">A partir de las 11:16 horas, no se autorizará la entrada a ningún aspirante al lugar de aplicación </w:t>
      </w:r>
      <w:r w:rsidR="009257C0" w:rsidRPr="00693FF3">
        <w:rPr>
          <w:rFonts w:ascii="Arial" w:eastAsia="Times New Roman" w:hAnsi="Arial" w:cs="Arial"/>
          <w:sz w:val="24"/>
          <w:szCs w:val="24"/>
          <w:lang w:eastAsia="es-MX"/>
        </w:rPr>
        <w:t xml:space="preserve">de la valoración de conocimientos </w:t>
      </w:r>
      <w:r w:rsidR="000A5542" w:rsidRPr="00693FF3">
        <w:rPr>
          <w:rFonts w:ascii="Arial" w:eastAsia="Times New Roman" w:hAnsi="Arial" w:cs="Arial"/>
          <w:sz w:val="24"/>
          <w:szCs w:val="24"/>
          <w:lang w:eastAsia="es-MX"/>
        </w:rPr>
        <w:t xml:space="preserve">electorales </w:t>
      </w:r>
      <w:r w:rsidR="009257C0" w:rsidRPr="00693FF3">
        <w:rPr>
          <w:rFonts w:ascii="Arial" w:eastAsia="Times New Roman" w:hAnsi="Arial" w:cs="Arial"/>
          <w:sz w:val="24"/>
          <w:szCs w:val="24"/>
          <w:lang w:eastAsia="es-MX"/>
        </w:rPr>
        <w:t>y</w:t>
      </w:r>
      <w:r w:rsidR="00DA71BA" w:rsidRPr="00693FF3">
        <w:rPr>
          <w:rFonts w:ascii="Arial" w:eastAsia="Times New Roman" w:hAnsi="Arial" w:cs="Arial"/>
          <w:sz w:val="24"/>
          <w:szCs w:val="24"/>
          <w:lang w:eastAsia="es-MX"/>
        </w:rPr>
        <w:t xml:space="preserve"> </w:t>
      </w:r>
      <w:r w:rsidR="009257C0" w:rsidRPr="00693FF3">
        <w:rPr>
          <w:rFonts w:ascii="Arial" w:eastAsia="Times New Roman" w:hAnsi="Arial" w:cs="Arial"/>
          <w:sz w:val="24"/>
          <w:szCs w:val="24"/>
          <w:lang w:eastAsia="es-MX"/>
        </w:rPr>
        <w:t>la entrevista escrita</w:t>
      </w:r>
      <w:r w:rsidRPr="00693FF3">
        <w:rPr>
          <w:rFonts w:ascii="Arial" w:eastAsia="Times New Roman" w:hAnsi="Arial" w:cs="Arial"/>
          <w:sz w:val="24"/>
          <w:szCs w:val="24"/>
          <w:lang w:eastAsia="es-MX"/>
        </w:rPr>
        <w:t xml:space="preserve">. El hecho deberá ser registrado en el acta </w:t>
      </w:r>
      <w:r w:rsidR="000A6A26" w:rsidRPr="00693FF3">
        <w:rPr>
          <w:rFonts w:ascii="Arial" w:eastAsia="Malgun Gothic" w:hAnsi="Arial" w:cs="Arial"/>
          <w:sz w:val="24"/>
          <w:szCs w:val="24"/>
        </w:rPr>
        <w:t>circunstanciada</w:t>
      </w:r>
      <w:r w:rsidR="000A5542" w:rsidRPr="00693FF3">
        <w:rPr>
          <w:rFonts w:ascii="Arial" w:eastAsia="Malgun Gothic" w:hAnsi="Arial" w:cs="Arial"/>
          <w:sz w:val="24"/>
          <w:szCs w:val="24"/>
        </w:rPr>
        <w:t xml:space="preserve"> </w:t>
      </w:r>
      <w:r w:rsidRPr="00693FF3">
        <w:rPr>
          <w:rFonts w:ascii="Arial" w:eastAsia="Times New Roman" w:hAnsi="Arial" w:cs="Arial"/>
          <w:sz w:val="24"/>
          <w:szCs w:val="24"/>
          <w:lang w:eastAsia="es-MX"/>
        </w:rPr>
        <w:t>q</w:t>
      </w:r>
      <w:r w:rsidR="009257C0" w:rsidRPr="00693FF3">
        <w:rPr>
          <w:rFonts w:ascii="Arial" w:eastAsia="Times New Roman" w:hAnsi="Arial" w:cs="Arial"/>
          <w:sz w:val="24"/>
          <w:szCs w:val="24"/>
          <w:lang w:eastAsia="es-MX"/>
        </w:rPr>
        <w:t>ue para tal efecto se elabore.</w:t>
      </w:r>
    </w:p>
    <w:p w:rsidR="009F146F" w:rsidRPr="00693FF3" w:rsidRDefault="009F146F" w:rsidP="00C774AA">
      <w:pPr>
        <w:pStyle w:val="Prrafodelista"/>
        <w:numPr>
          <w:ilvl w:val="0"/>
          <w:numId w:val="39"/>
        </w:numPr>
        <w:spacing w:after="0"/>
        <w:jc w:val="both"/>
        <w:rPr>
          <w:rFonts w:ascii="Arial" w:eastAsia="Times New Roman" w:hAnsi="Arial" w:cs="Arial"/>
          <w:sz w:val="24"/>
          <w:szCs w:val="24"/>
          <w:lang w:eastAsia="es-MX"/>
        </w:rPr>
      </w:pPr>
      <w:r w:rsidRPr="00693FF3">
        <w:rPr>
          <w:rFonts w:ascii="Arial" w:eastAsia="Times New Roman" w:hAnsi="Arial" w:cs="Arial"/>
          <w:sz w:val="24"/>
          <w:szCs w:val="24"/>
          <w:lang w:eastAsia="es-MX"/>
        </w:rPr>
        <w:t>No se permitirá el uso de computadoras portátiles, agendas electrónicas</w:t>
      </w:r>
      <w:r w:rsidR="000A5542" w:rsidRPr="00693FF3">
        <w:rPr>
          <w:rFonts w:ascii="Arial" w:eastAsia="Times New Roman" w:hAnsi="Arial" w:cs="Arial"/>
          <w:sz w:val="24"/>
          <w:szCs w:val="24"/>
          <w:lang w:eastAsia="es-MX"/>
        </w:rPr>
        <w:t>, tabletas personales</w:t>
      </w:r>
      <w:r w:rsidRPr="00693FF3">
        <w:rPr>
          <w:rFonts w:ascii="Arial" w:eastAsia="Times New Roman" w:hAnsi="Arial" w:cs="Arial"/>
          <w:sz w:val="24"/>
          <w:szCs w:val="24"/>
          <w:lang w:eastAsia="es-MX"/>
        </w:rPr>
        <w:t>, teléfonos celulares o cualquier dispositivo electrónico</w:t>
      </w:r>
      <w:r w:rsidR="000A5542" w:rsidRPr="00693FF3">
        <w:rPr>
          <w:rFonts w:ascii="Arial" w:eastAsia="Times New Roman" w:hAnsi="Arial" w:cs="Arial"/>
          <w:sz w:val="24"/>
          <w:szCs w:val="24"/>
          <w:lang w:eastAsia="es-MX"/>
        </w:rPr>
        <w:t>,</w:t>
      </w:r>
      <w:r w:rsidRPr="00693FF3">
        <w:rPr>
          <w:rFonts w:ascii="Arial" w:eastAsia="Times New Roman" w:hAnsi="Arial" w:cs="Arial"/>
          <w:sz w:val="24"/>
          <w:szCs w:val="24"/>
          <w:lang w:eastAsia="es-MX"/>
        </w:rPr>
        <w:t xml:space="preserve"> ni la consulta de documentos o libros. Tampoco </w:t>
      </w:r>
      <w:r w:rsidR="00A45BDA" w:rsidRPr="00693FF3">
        <w:rPr>
          <w:rFonts w:ascii="Arial" w:eastAsia="Times New Roman" w:hAnsi="Arial" w:cs="Arial"/>
          <w:sz w:val="24"/>
          <w:szCs w:val="24"/>
          <w:lang w:eastAsia="es-MX"/>
        </w:rPr>
        <w:t>se permitirá</w:t>
      </w:r>
      <w:r w:rsidRPr="00693FF3">
        <w:rPr>
          <w:rFonts w:ascii="Arial" w:eastAsia="Times New Roman" w:hAnsi="Arial" w:cs="Arial"/>
          <w:sz w:val="24"/>
          <w:szCs w:val="24"/>
          <w:lang w:eastAsia="es-MX"/>
        </w:rPr>
        <w:t xml:space="preserve"> copiar o intercambiar información. Esto se informará desde el </w:t>
      </w:r>
      <w:r w:rsidR="00084F77" w:rsidRPr="00693FF3">
        <w:rPr>
          <w:rFonts w:ascii="Arial" w:eastAsia="Times New Roman" w:hAnsi="Arial" w:cs="Arial"/>
          <w:sz w:val="24"/>
          <w:szCs w:val="24"/>
          <w:lang w:eastAsia="es-MX"/>
        </w:rPr>
        <w:t xml:space="preserve">inicio </w:t>
      </w:r>
      <w:r w:rsidR="009257C0" w:rsidRPr="00693FF3">
        <w:rPr>
          <w:rFonts w:ascii="Arial" w:eastAsia="Times New Roman" w:hAnsi="Arial" w:cs="Arial"/>
          <w:sz w:val="24"/>
          <w:szCs w:val="24"/>
          <w:lang w:eastAsia="es-MX"/>
        </w:rPr>
        <w:t xml:space="preserve">de la valoración de conocimientos </w:t>
      </w:r>
      <w:r w:rsidR="000A5542" w:rsidRPr="00693FF3">
        <w:rPr>
          <w:rFonts w:ascii="Arial" w:eastAsia="Times New Roman" w:hAnsi="Arial" w:cs="Arial"/>
          <w:sz w:val="24"/>
          <w:szCs w:val="24"/>
          <w:lang w:eastAsia="es-MX"/>
        </w:rPr>
        <w:t xml:space="preserve">electorales </w:t>
      </w:r>
      <w:r w:rsidR="009257C0" w:rsidRPr="00693FF3">
        <w:rPr>
          <w:rFonts w:ascii="Arial" w:eastAsia="Times New Roman" w:hAnsi="Arial" w:cs="Arial"/>
          <w:sz w:val="24"/>
          <w:szCs w:val="24"/>
          <w:lang w:eastAsia="es-MX"/>
        </w:rPr>
        <w:t>y la entrevista escrita</w:t>
      </w:r>
      <w:r w:rsidRPr="00693FF3">
        <w:rPr>
          <w:rFonts w:ascii="Arial" w:eastAsia="Times New Roman" w:hAnsi="Arial" w:cs="Arial"/>
          <w:sz w:val="24"/>
          <w:szCs w:val="24"/>
          <w:lang w:eastAsia="es-MX"/>
        </w:rPr>
        <w:t xml:space="preserve">. Si alguien hace caso omiso a lo señalado, el responsable de la aplicación le </w:t>
      </w:r>
      <w:r w:rsidRPr="00693FF3">
        <w:rPr>
          <w:rFonts w:ascii="Arial" w:eastAsia="Times New Roman" w:hAnsi="Arial" w:cs="Arial"/>
          <w:sz w:val="24"/>
          <w:szCs w:val="24"/>
          <w:lang w:eastAsia="es-MX"/>
        </w:rPr>
        <w:lastRenderedPageBreak/>
        <w:t xml:space="preserve">recogerá </w:t>
      </w:r>
      <w:r w:rsidR="009257C0" w:rsidRPr="00693FF3">
        <w:rPr>
          <w:rFonts w:ascii="Arial" w:eastAsia="Times New Roman" w:hAnsi="Arial" w:cs="Arial"/>
          <w:sz w:val="24"/>
          <w:szCs w:val="24"/>
          <w:lang w:eastAsia="es-MX"/>
        </w:rPr>
        <w:t xml:space="preserve">el cuadernillo de preguntas </w:t>
      </w:r>
      <w:r w:rsidR="00850BBD" w:rsidRPr="00693FF3">
        <w:rPr>
          <w:rFonts w:ascii="Arial" w:eastAsia="Times New Roman" w:hAnsi="Arial" w:cs="Arial"/>
          <w:sz w:val="24"/>
          <w:szCs w:val="24"/>
          <w:lang w:eastAsia="es-MX"/>
        </w:rPr>
        <w:t>y respuestas, a la vez que</w:t>
      </w:r>
      <w:r w:rsidR="00DA71BA" w:rsidRPr="00693FF3">
        <w:rPr>
          <w:rFonts w:ascii="Arial" w:eastAsia="Times New Roman" w:hAnsi="Arial" w:cs="Arial"/>
          <w:sz w:val="24"/>
          <w:szCs w:val="24"/>
          <w:lang w:eastAsia="es-MX"/>
        </w:rPr>
        <w:t xml:space="preserve"> </w:t>
      </w:r>
      <w:r w:rsidRPr="00693FF3">
        <w:rPr>
          <w:rFonts w:ascii="Arial" w:eastAsia="Times New Roman" w:hAnsi="Arial" w:cs="Arial"/>
          <w:sz w:val="24"/>
          <w:szCs w:val="24"/>
          <w:lang w:eastAsia="es-MX"/>
        </w:rPr>
        <w:t xml:space="preserve">cancelará </w:t>
      </w:r>
      <w:r w:rsidR="000A6A26" w:rsidRPr="00693FF3">
        <w:rPr>
          <w:rFonts w:ascii="Arial" w:eastAsia="Times New Roman" w:hAnsi="Arial" w:cs="Arial"/>
          <w:sz w:val="24"/>
          <w:szCs w:val="24"/>
          <w:lang w:eastAsia="es-MX"/>
        </w:rPr>
        <w:t xml:space="preserve">con dos líneas diagonales </w:t>
      </w:r>
      <w:r w:rsidRPr="00693FF3">
        <w:rPr>
          <w:rFonts w:ascii="Arial" w:eastAsia="Times New Roman" w:hAnsi="Arial" w:cs="Arial"/>
          <w:sz w:val="24"/>
          <w:szCs w:val="24"/>
          <w:lang w:eastAsia="es-MX"/>
        </w:rPr>
        <w:t>la hoja de respuestas, asentando este incide</w:t>
      </w:r>
      <w:r w:rsidR="009257C0" w:rsidRPr="00693FF3">
        <w:rPr>
          <w:rFonts w:ascii="Arial" w:eastAsia="Times New Roman" w:hAnsi="Arial" w:cs="Arial"/>
          <w:sz w:val="24"/>
          <w:szCs w:val="24"/>
          <w:lang w:eastAsia="es-MX"/>
        </w:rPr>
        <w:t>nte en el acta correspondiente.</w:t>
      </w:r>
    </w:p>
    <w:p w:rsidR="009F146F" w:rsidRPr="00693FF3" w:rsidRDefault="009F146F" w:rsidP="00C774AA">
      <w:pPr>
        <w:pStyle w:val="Prrafodelista"/>
        <w:numPr>
          <w:ilvl w:val="0"/>
          <w:numId w:val="39"/>
        </w:numPr>
        <w:spacing w:after="0"/>
        <w:jc w:val="both"/>
        <w:rPr>
          <w:rFonts w:ascii="Arial" w:eastAsia="Times New Roman" w:hAnsi="Arial" w:cs="Arial"/>
          <w:sz w:val="24"/>
          <w:szCs w:val="24"/>
          <w:lang w:eastAsia="es-MX"/>
        </w:rPr>
      </w:pPr>
      <w:r w:rsidRPr="00693FF3">
        <w:rPr>
          <w:rFonts w:ascii="Arial" w:eastAsia="Times New Roman" w:hAnsi="Arial" w:cs="Arial"/>
          <w:sz w:val="24"/>
          <w:szCs w:val="24"/>
          <w:lang w:eastAsia="es-MX"/>
        </w:rPr>
        <w:t>Sin excepción alguna, todos los cuadernillos de preguntas</w:t>
      </w:r>
      <w:r w:rsidR="00850BBD" w:rsidRPr="00693FF3">
        <w:rPr>
          <w:rFonts w:ascii="Arial" w:eastAsia="Times New Roman" w:hAnsi="Arial" w:cs="Arial"/>
          <w:sz w:val="24"/>
          <w:szCs w:val="24"/>
          <w:lang w:eastAsia="es-MX"/>
        </w:rPr>
        <w:t xml:space="preserve"> y respuestas, así como</w:t>
      </w:r>
      <w:r w:rsidRPr="00693FF3">
        <w:rPr>
          <w:rFonts w:ascii="Arial" w:eastAsia="Times New Roman" w:hAnsi="Arial" w:cs="Arial"/>
          <w:sz w:val="24"/>
          <w:szCs w:val="24"/>
          <w:lang w:eastAsia="es-MX"/>
        </w:rPr>
        <w:t xml:space="preserve"> las hojas </w:t>
      </w:r>
      <w:r w:rsidR="00A45BDA" w:rsidRPr="00693FF3">
        <w:rPr>
          <w:rFonts w:ascii="Arial" w:eastAsia="Times New Roman" w:hAnsi="Arial" w:cs="Arial"/>
          <w:sz w:val="24"/>
          <w:szCs w:val="24"/>
          <w:lang w:eastAsia="es-MX"/>
        </w:rPr>
        <w:t>de respuestas deberán ser</w:t>
      </w:r>
      <w:r w:rsidR="00850BBD" w:rsidRPr="00693FF3">
        <w:rPr>
          <w:rFonts w:ascii="Arial" w:eastAsia="Times New Roman" w:hAnsi="Arial" w:cs="Arial"/>
          <w:sz w:val="24"/>
          <w:szCs w:val="24"/>
          <w:lang w:eastAsia="es-MX"/>
        </w:rPr>
        <w:t xml:space="preserve"> </w:t>
      </w:r>
      <w:r w:rsidR="00A45BDA" w:rsidRPr="00693FF3">
        <w:rPr>
          <w:rFonts w:ascii="Arial" w:eastAsia="Times New Roman" w:hAnsi="Arial" w:cs="Arial"/>
          <w:sz w:val="24"/>
          <w:szCs w:val="24"/>
          <w:lang w:eastAsia="es-MX"/>
        </w:rPr>
        <w:t>entrega</w:t>
      </w:r>
      <w:r w:rsidRPr="00693FF3">
        <w:rPr>
          <w:rFonts w:ascii="Arial" w:eastAsia="Times New Roman" w:hAnsi="Arial" w:cs="Arial"/>
          <w:sz w:val="24"/>
          <w:szCs w:val="24"/>
          <w:lang w:eastAsia="es-MX"/>
        </w:rPr>
        <w:t>dos</w:t>
      </w:r>
      <w:r w:rsidR="00A45BDA" w:rsidRPr="00693FF3">
        <w:rPr>
          <w:rFonts w:ascii="Arial" w:eastAsia="Times New Roman" w:hAnsi="Arial" w:cs="Arial"/>
          <w:sz w:val="24"/>
          <w:szCs w:val="24"/>
          <w:lang w:eastAsia="es-MX"/>
        </w:rPr>
        <w:t xml:space="preserve"> al responsable de la aplicación quien </w:t>
      </w:r>
      <w:r w:rsidRPr="00693FF3">
        <w:rPr>
          <w:rFonts w:ascii="Arial" w:eastAsia="Times New Roman" w:hAnsi="Arial" w:cs="Arial"/>
          <w:sz w:val="24"/>
          <w:szCs w:val="24"/>
          <w:lang w:eastAsia="es-MX"/>
        </w:rPr>
        <w:t>verificará que el número sea igua</w:t>
      </w:r>
      <w:r w:rsidR="00B9764A" w:rsidRPr="00693FF3">
        <w:rPr>
          <w:rFonts w:ascii="Arial" w:eastAsia="Times New Roman" w:hAnsi="Arial" w:cs="Arial"/>
          <w:sz w:val="24"/>
          <w:szCs w:val="24"/>
          <w:lang w:eastAsia="es-MX"/>
        </w:rPr>
        <w:t>l a la cantidad entregada</w:t>
      </w:r>
      <w:r w:rsidRPr="00693FF3">
        <w:rPr>
          <w:rFonts w:ascii="Arial" w:eastAsia="Times New Roman" w:hAnsi="Arial" w:cs="Arial"/>
          <w:sz w:val="24"/>
          <w:szCs w:val="24"/>
          <w:lang w:eastAsia="es-MX"/>
        </w:rPr>
        <w:t xml:space="preserve">. Los </w:t>
      </w:r>
      <w:r w:rsidR="009257C0" w:rsidRPr="00693FF3">
        <w:rPr>
          <w:rFonts w:ascii="Arial" w:eastAsia="Times New Roman" w:hAnsi="Arial" w:cs="Arial"/>
          <w:sz w:val="24"/>
          <w:szCs w:val="24"/>
          <w:lang w:eastAsia="es-MX"/>
        </w:rPr>
        <w:t>cuadernillos de preguntas</w:t>
      </w:r>
      <w:r w:rsidR="00402074" w:rsidRPr="00693FF3">
        <w:rPr>
          <w:rFonts w:ascii="Arial" w:eastAsia="Times New Roman" w:hAnsi="Arial" w:cs="Arial"/>
          <w:sz w:val="24"/>
          <w:szCs w:val="24"/>
          <w:lang w:eastAsia="es-MX"/>
        </w:rPr>
        <w:t xml:space="preserve"> y hojas de respuestas</w:t>
      </w:r>
      <w:r w:rsidR="009257C0" w:rsidRPr="00693FF3">
        <w:rPr>
          <w:rFonts w:ascii="Arial" w:eastAsia="Times New Roman" w:hAnsi="Arial" w:cs="Arial"/>
          <w:sz w:val="24"/>
          <w:szCs w:val="24"/>
          <w:lang w:eastAsia="es-MX"/>
        </w:rPr>
        <w:t xml:space="preserve"> </w:t>
      </w:r>
      <w:r w:rsidRPr="00693FF3">
        <w:rPr>
          <w:rFonts w:ascii="Arial" w:eastAsia="Times New Roman" w:hAnsi="Arial" w:cs="Arial"/>
          <w:sz w:val="24"/>
          <w:szCs w:val="24"/>
          <w:lang w:eastAsia="es-MX"/>
        </w:rPr>
        <w:t xml:space="preserve">serán introducidos </w:t>
      </w:r>
      <w:r w:rsidRPr="00AB398E">
        <w:rPr>
          <w:rFonts w:ascii="Arial" w:eastAsia="Times New Roman" w:hAnsi="Arial" w:cs="Arial"/>
          <w:sz w:val="24"/>
          <w:szCs w:val="24"/>
          <w:lang w:eastAsia="es-MX"/>
        </w:rPr>
        <w:t xml:space="preserve">en un sobre, el cual deberá sellarse y acompañarse con las firmas de un testigo que, preferentemente, será el último </w:t>
      </w:r>
      <w:r w:rsidR="00EB2831" w:rsidRPr="00AB398E">
        <w:rPr>
          <w:rFonts w:ascii="Arial" w:eastAsia="Times New Roman" w:hAnsi="Arial" w:cs="Arial"/>
          <w:sz w:val="24"/>
          <w:szCs w:val="24"/>
          <w:lang w:eastAsia="es-MX"/>
        </w:rPr>
        <w:t>aspirante</w:t>
      </w:r>
      <w:r w:rsidRPr="00AB398E">
        <w:rPr>
          <w:rFonts w:ascii="Arial" w:eastAsia="Times New Roman" w:hAnsi="Arial" w:cs="Arial"/>
          <w:sz w:val="24"/>
          <w:szCs w:val="24"/>
          <w:lang w:eastAsia="es-MX"/>
        </w:rPr>
        <w:t xml:space="preserve"> que termine su </w:t>
      </w:r>
      <w:r w:rsidR="009257C0" w:rsidRPr="00AB398E">
        <w:rPr>
          <w:rFonts w:ascii="Arial" w:eastAsia="Times New Roman" w:hAnsi="Arial" w:cs="Arial"/>
          <w:sz w:val="24"/>
          <w:szCs w:val="24"/>
          <w:lang w:eastAsia="es-MX"/>
        </w:rPr>
        <w:t xml:space="preserve">valoración de conocimientos </w:t>
      </w:r>
      <w:r w:rsidR="00850BBD" w:rsidRPr="00AB398E">
        <w:rPr>
          <w:rFonts w:ascii="Arial" w:eastAsia="Times New Roman" w:hAnsi="Arial" w:cs="Arial"/>
          <w:sz w:val="24"/>
          <w:szCs w:val="24"/>
          <w:lang w:eastAsia="es-MX"/>
        </w:rPr>
        <w:t xml:space="preserve">electorales </w:t>
      </w:r>
      <w:r w:rsidR="009257C0" w:rsidRPr="00AB398E">
        <w:rPr>
          <w:rFonts w:ascii="Arial" w:eastAsia="Times New Roman" w:hAnsi="Arial" w:cs="Arial"/>
          <w:sz w:val="24"/>
          <w:szCs w:val="24"/>
          <w:lang w:eastAsia="es-MX"/>
        </w:rPr>
        <w:t>entrevista escrita</w:t>
      </w:r>
      <w:r w:rsidR="00850BBD" w:rsidRPr="00AB398E">
        <w:rPr>
          <w:rFonts w:ascii="Arial" w:eastAsia="Times New Roman" w:hAnsi="Arial" w:cs="Arial"/>
          <w:sz w:val="24"/>
          <w:szCs w:val="24"/>
          <w:lang w:eastAsia="es-MX"/>
        </w:rPr>
        <w:t xml:space="preserve">, al igual que </w:t>
      </w:r>
      <w:r w:rsidR="00B804B2" w:rsidRPr="00AB398E">
        <w:rPr>
          <w:rFonts w:ascii="Arial" w:eastAsia="Times New Roman" w:hAnsi="Arial" w:cs="Arial"/>
          <w:sz w:val="24"/>
          <w:szCs w:val="24"/>
          <w:lang w:eastAsia="es-MX"/>
        </w:rPr>
        <w:t xml:space="preserve">las y </w:t>
      </w:r>
      <w:r w:rsidRPr="00AB398E">
        <w:rPr>
          <w:rFonts w:ascii="Arial" w:eastAsia="Times New Roman" w:hAnsi="Arial" w:cs="Arial"/>
          <w:sz w:val="24"/>
          <w:szCs w:val="24"/>
          <w:lang w:eastAsia="es-MX"/>
        </w:rPr>
        <w:t>los observadores de los partidos políticos que deseen hacerlo. En el exterior del sobre se anotarán los datos de la sede, grupo</w:t>
      </w:r>
      <w:r w:rsidRPr="00693FF3">
        <w:rPr>
          <w:rFonts w:ascii="Arial" w:eastAsia="Times New Roman" w:hAnsi="Arial" w:cs="Arial"/>
          <w:sz w:val="24"/>
          <w:szCs w:val="24"/>
          <w:lang w:eastAsia="es-MX"/>
        </w:rPr>
        <w:t>, responsable de coordinar la aplicación, responsable de la aplicación</w:t>
      </w:r>
      <w:r w:rsidR="009257C0" w:rsidRPr="00693FF3">
        <w:rPr>
          <w:rFonts w:ascii="Arial" w:eastAsia="Times New Roman" w:hAnsi="Arial" w:cs="Arial"/>
          <w:sz w:val="24"/>
          <w:szCs w:val="24"/>
          <w:lang w:eastAsia="es-MX"/>
        </w:rPr>
        <w:t xml:space="preserve"> y contenido del sobre.</w:t>
      </w:r>
    </w:p>
    <w:p w:rsidR="009F146F" w:rsidRPr="00693FF3" w:rsidRDefault="009F146F" w:rsidP="00C774AA">
      <w:pPr>
        <w:pStyle w:val="Prrafodelista"/>
        <w:numPr>
          <w:ilvl w:val="0"/>
          <w:numId w:val="39"/>
        </w:numPr>
        <w:spacing w:after="0"/>
        <w:jc w:val="both"/>
        <w:rPr>
          <w:rFonts w:ascii="Arial" w:eastAsia="Times New Roman" w:hAnsi="Arial" w:cs="Arial"/>
          <w:sz w:val="24"/>
          <w:szCs w:val="24"/>
          <w:lang w:eastAsia="es-MX"/>
        </w:rPr>
      </w:pPr>
      <w:r w:rsidRPr="00693FF3">
        <w:rPr>
          <w:rFonts w:ascii="Arial" w:eastAsia="Times New Roman" w:hAnsi="Arial" w:cs="Arial"/>
          <w:sz w:val="24"/>
          <w:szCs w:val="24"/>
          <w:lang w:eastAsia="es-MX"/>
        </w:rPr>
        <w:t xml:space="preserve">El acta circunstanciada, la lista de asistencia y </w:t>
      </w:r>
      <w:r w:rsidR="00850BBD" w:rsidRPr="00693FF3">
        <w:rPr>
          <w:rFonts w:ascii="Arial" w:eastAsia="Times New Roman" w:hAnsi="Arial" w:cs="Arial"/>
          <w:sz w:val="24"/>
          <w:szCs w:val="24"/>
          <w:lang w:eastAsia="es-MX"/>
        </w:rPr>
        <w:t xml:space="preserve">el sobre con </w:t>
      </w:r>
      <w:r w:rsidRPr="00693FF3">
        <w:rPr>
          <w:rFonts w:ascii="Arial" w:eastAsia="Times New Roman" w:hAnsi="Arial" w:cs="Arial"/>
          <w:sz w:val="24"/>
          <w:szCs w:val="24"/>
          <w:lang w:eastAsia="es-MX"/>
        </w:rPr>
        <w:t xml:space="preserve">los talones de </w:t>
      </w:r>
      <w:r w:rsidR="00850BBD" w:rsidRPr="00693FF3">
        <w:rPr>
          <w:rFonts w:ascii="Arial" w:eastAsia="Times New Roman" w:hAnsi="Arial" w:cs="Arial"/>
          <w:sz w:val="24"/>
          <w:szCs w:val="24"/>
          <w:lang w:eastAsia="es-MX"/>
        </w:rPr>
        <w:t xml:space="preserve">las </w:t>
      </w:r>
      <w:r w:rsidRPr="00693FF3">
        <w:rPr>
          <w:rFonts w:ascii="Arial" w:eastAsia="Times New Roman" w:hAnsi="Arial" w:cs="Arial"/>
          <w:sz w:val="24"/>
          <w:szCs w:val="24"/>
          <w:lang w:eastAsia="es-MX"/>
        </w:rPr>
        <w:t>hoja</w:t>
      </w:r>
      <w:r w:rsidR="00850BBD" w:rsidRPr="00693FF3">
        <w:rPr>
          <w:rFonts w:ascii="Arial" w:eastAsia="Times New Roman" w:hAnsi="Arial" w:cs="Arial"/>
          <w:sz w:val="24"/>
          <w:szCs w:val="24"/>
          <w:lang w:eastAsia="es-MX"/>
        </w:rPr>
        <w:t>s</w:t>
      </w:r>
      <w:r w:rsidRPr="00693FF3">
        <w:rPr>
          <w:rFonts w:ascii="Arial" w:eastAsia="Times New Roman" w:hAnsi="Arial" w:cs="Arial"/>
          <w:sz w:val="24"/>
          <w:szCs w:val="24"/>
          <w:lang w:eastAsia="es-MX"/>
        </w:rPr>
        <w:t xml:space="preserve"> de respuestas</w:t>
      </w:r>
      <w:r w:rsidR="00850BBD" w:rsidRPr="00693FF3">
        <w:rPr>
          <w:rFonts w:ascii="Arial" w:eastAsia="Times New Roman" w:hAnsi="Arial" w:cs="Arial"/>
          <w:sz w:val="24"/>
          <w:szCs w:val="24"/>
          <w:lang w:eastAsia="es-MX"/>
        </w:rPr>
        <w:t>,</w:t>
      </w:r>
      <w:r w:rsidRPr="00693FF3">
        <w:rPr>
          <w:rFonts w:ascii="Arial" w:eastAsia="Times New Roman" w:hAnsi="Arial" w:cs="Arial"/>
          <w:sz w:val="24"/>
          <w:szCs w:val="24"/>
          <w:lang w:eastAsia="es-MX"/>
        </w:rPr>
        <w:t xml:space="preserve"> se entregar</w:t>
      </w:r>
      <w:r w:rsidR="009257C0" w:rsidRPr="00693FF3">
        <w:rPr>
          <w:rFonts w:ascii="Arial" w:eastAsia="Times New Roman" w:hAnsi="Arial" w:cs="Arial"/>
          <w:sz w:val="24"/>
          <w:szCs w:val="24"/>
          <w:lang w:eastAsia="es-MX"/>
        </w:rPr>
        <w:t>án por separado a la Unidad Técnica.</w:t>
      </w:r>
    </w:p>
    <w:p w:rsidR="002B5717" w:rsidRPr="00AB398E" w:rsidRDefault="009F146F" w:rsidP="00C774AA">
      <w:pPr>
        <w:pStyle w:val="Prrafodelista"/>
        <w:numPr>
          <w:ilvl w:val="0"/>
          <w:numId w:val="39"/>
        </w:numPr>
        <w:spacing w:after="0"/>
        <w:jc w:val="both"/>
        <w:rPr>
          <w:rFonts w:ascii="Arial" w:eastAsia="Times New Roman" w:hAnsi="Arial" w:cs="Arial"/>
          <w:sz w:val="24"/>
          <w:szCs w:val="24"/>
          <w:lang w:eastAsia="es-MX"/>
        </w:rPr>
      </w:pPr>
      <w:r w:rsidRPr="00693FF3">
        <w:rPr>
          <w:rFonts w:ascii="Arial" w:eastAsia="Times New Roman" w:hAnsi="Arial" w:cs="Arial"/>
          <w:sz w:val="24"/>
          <w:szCs w:val="24"/>
          <w:lang w:eastAsia="es-MX"/>
        </w:rPr>
        <w:t xml:space="preserve">El desarrollo </w:t>
      </w:r>
      <w:r w:rsidR="00A9300F" w:rsidRPr="00693FF3">
        <w:rPr>
          <w:rFonts w:ascii="Arial" w:eastAsia="Times New Roman" w:hAnsi="Arial" w:cs="Arial"/>
          <w:sz w:val="24"/>
          <w:szCs w:val="24"/>
          <w:lang w:eastAsia="es-MX"/>
        </w:rPr>
        <w:t xml:space="preserve">de la valoración de conocimientos </w:t>
      </w:r>
      <w:r w:rsidR="00850BBD" w:rsidRPr="00693FF3">
        <w:rPr>
          <w:rFonts w:ascii="Arial" w:eastAsia="Times New Roman" w:hAnsi="Arial" w:cs="Arial"/>
          <w:sz w:val="24"/>
          <w:szCs w:val="24"/>
          <w:lang w:eastAsia="es-MX"/>
        </w:rPr>
        <w:t xml:space="preserve">electorales </w:t>
      </w:r>
      <w:r w:rsidR="00A9300F" w:rsidRPr="00693FF3">
        <w:rPr>
          <w:rFonts w:ascii="Arial" w:eastAsia="Times New Roman" w:hAnsi="Arial" w:cs="Arial"/>
          <w:sz w:val="24"/>
          <w:szCs w:val="24"/>
          <w:lang w:eastAsia="es-MX"/>
        </w:rPr>
        <w:t>y</w:t>
      </w:r>
      <w:r w:rsidR="00DA71BA" w:rsidRPr="00693FF3">
        <w:rPr>
          <w:rFonts w:ascii="Arial" w:eastAsia="Times New Roman" w:hAnsi="Arial" w:cs="Arial"/>
          <w:sz w:val="24"/>
          <w:szCs w:val="24"/>
          <w:lang w:eastAsia="es-MX"/>
        </w:rPr>
        <w:t xml:space="preserve"> </w:t>
      </w:r>
      <w:r w:rsidR="00A9300F" w:rsidRPr="00693FF3">
        <w:rPr>
          <w:rFonts w:ascii="Arial" w:eastAsia="Times New Roman" w:hAnsi="Arial" w:cs="Arial"/>
          <w:sz w:val="24"/>
          <w:szCs w:val="24"/>
          <w:lang w:eastAsia="es-MX"/>
        </w:rPr>
        <w:t>la entrevista escrita será continuo</w:t>
      </w:r>
      <w:r w:rsidR="00850BBD" w:rsidRPr="00693FF3">
        <w:rPr>
          <w:rFonts w:ascii="Arial" w:eastAsia="Times New Roman" w:hAnsi="Arial" w:cs="Arial"/>
          <w:sz w:val="24"/>
          <w:szCs w:val="24"/>
          <w:lang w:eastAsia="es-MX"/>
        </w:rPr>
        <w:t>,</w:t>
      </w:r>
      <w:r w:rsidR="00A9300F" w:rsidRPr="00693FF3">
        <w:rPr>
          <w:rFonts w:ascii="Arial" w:eastAsia="Times New Roman" w:hAnsi="Arial" w:cs="Arial"/>
          <w:sz w:val="24"/>
          <w:szCs w:val="24"/>
          <w:lang w:eastAsia="es-MX"/>
        </w:rPr>
        <w:t xml:space="preserve"> los aspirantes</w:t>
      </w:r>
      <w:r w:rsidRPr="00693FF3">
        <w:rPr>
          <w:rFonts w:ascii="Arial" w:eastAsia="Times New Roman" w:hAnsi="Arial" w:cs="Arial"/>
          <w:sz w:val="24"/>
          <w:szCs w:val="24"/>
          <w:lang w:eastAsia="es-MX"/>
        </w:rPr>
        <w:t xml:space="preserve"> no podrán abandonar momentáneamente el aula durante la aplicación de</w:t>
      </w:r>
      <w:r w:rsidR="00850BBD" w:rsidRPr="00693FF3">
        <w:rPr>
          <w:rFonts w:ascii="Arial" w:eastAsia="Times New Roman" w:hAnsi="Arial" w:cs="Arial"/>
          <w:sz w:val="24"/>
          <w:szCs w:val="24"/>
          <w:lang w:eastAsia="es-MX"/>
        </w:rPr>
        <w:t xml:space="preserve"> </w:t>
      </w:r>
      <w:r w:rsidRPr="00693FF3">
        <w:rPr>
          <w:rFonts w:ascii="Arial" w:eastAsia="Times New Roman" w:hAnsi="Arial" w:cs="Arial"/>
          <w:sz w:val="24"/>
          <w:szCs w:val="24"/>
          <w:lang w:eastAsia="es-MX"/>
        </w:rPr>
        <w:t>l</w:t>
      </w:r>
      <w:r w:rsidR="00B9764A" w:rsidRPr="00693FF3">
        <w:rPr>
          <w:rFonts w:ascii="Arial" w:eastAsia="Times New Roman" w:hAnsi="Arial" w:cs="Arial"/>
          <w:sz w:val="24"/>
          <w:szCs w:val="24"/>
          <w:lang w:eastAsia="es-MX"/>
        </w:rPr>
        <w:t>as</w:t>
      </w:r>
      <w:r w:rsidRPr="00693FF3">
        <w:rPr>
          <w:rFonts w:ascii="Arial" w:eastAsia="Times New Roman" w:hAnsi="Arial" w:cs="Arial"/>
          <w:sz w:val="24"/>
          <w:szCs w:val="24"/>
          <w:lang w:eastAsia="es-MX"/>
        </w:rPr>
        <w:t xml:space="preserve"> mism</w:t>
      </w:r>
      <w:r w:rsidR="00B9764A" w:rsidRPr="00693FF3">
        <w:rPr>
          <w:rFonts w:ascii="Arial" w:eastAsia="Times New Roman" w:hAnsi="Arial" w:cs="Arial"/>
          <w:sz w:val="24"/>
          <w:szCs w:val="24"/>
          <w:lang w:eastAsia="es-MX"/>
        </w:rPr>
        <w:t>as</w:t>
      </w:r>
      <w:r w:rsidRPr="00693FF3">
        <w:rPr>
          <w:rFonts w:ascii="Arial" w:eastAsia="Times New Roman" w:hAnsi="Arial" w:cs="Arial"/>
          <w:sz w:val="24"/>
          <w:szCs w:val="24"/>
          <w:lang w:eastAsia="es-MX"/>
        </w:rPr>
        <w:t xml:space="preserve">, </w:t>
      </w:r>
      <w:r w:rsidRPr="00AB398E">
        <w:rPr>
          <w:rFonts w:ascii="Arial" w:eastAsia="Times New Roman" w:hAnsi="Arial" w:cs="Arial"/>
          <w:sz w:val="24"/>
          <w:szCs w:val="24"/>
          <w:lang w:eastAsia="es-MX"/>
        </w:rPr>
        <w:t xml:space="preserve">salvo que se trate de una causa debidamente justificada. </w:t>
      </w:r>
    </w:p>
    <w:p w:rsidR="009F146F" w:rsidRPr="00693FF3" w:rsidRDefault="00B85619" w:rsidP="00C774AA">
      <w:pPr>
        <w:pStyle w:val="Prrafodelista"/>
        <w:numPr>
          <w:ilvl w:val="0"/>
          <w:numId w:val="39"/>
        </w:numPr>
        <w:spacing w:after="0"/>
        <w:jc w:val="both"/>
        <w:rPr>
          <w:rFonts w:ascii="Arial" w:eastAsia="Times New Roman" w:hAnsi="Arial" w:cs="Arial"/>
          <w:sz w:val="24"/>
          <w:szCs w:val="24"/>
          <w:lang w:eastAsia="es-MX"/>
        </w:rPr>
      </w:pPr>
      <w:r w:rsidRPr="00AB398E">
        <w:rPr>
          <w:rFonts w:ascii="Arial" w:eastAsia="Times New Roman" w:hAnsi="Arial" w:cs="Arial"/>
          <w:sz w:val="24"/>
          <w:szCs w:val="24"/>
          <w:lang w:eastAsia="es-MX"/>
        </w:rPr>
        <w:t>La y los</w:t>
      </w:r>
      <w:r w:rsidR="002B5717" w:rsidRPr="00AB398E">
        <w:rPr>
          <w:rFonts w:ascii="Arial" w:eastAsia="Times New Roman" w:hAnsi="Arial" w:cs="Arial"/>
          <w:sz w:val="24"/>
          <w:szCs w:val="24"/>
          <w:lang w:eastAsia="es-MX"/>
        </w:rPr>
        <w:t xml:space="preserve"> observadores acreditados por l</w:t>
      </w:r>
      <w:r w:rsidR="009F146F" w:rsidRPr="00AB398E">
        <w:rPr>
          <w:rFonts w:ascii="Arial" w:eastAsia="Times New Roman" w:hAnsi="Arial" w:cs="Arial"/>
          <w:sz w:val="24"/>
          <w:szCs w:val="24"/>
          <w:lang w:eastAsia="es-MX"/>
        </w:rPr>
        <w:t xml:space="preserve">os partidos políticos </w:t>
      </w:r>
      <w:r w:rsidR="005B7EFC" w:rsidRPr="00AB398E">
        <w:rPr>
          <w:rFonts w:ascii="Arial" w:eastAsia="Times New Roman" w:hAnsi="Arial" w:cs="Arial"/>
          <w:sz w:val="24"/>
          <w:szCs w:val="24"/>
          <w:lang w:eastAsia="es-MX"/>
        </w:rPr>
        <w:t>deberán</w:t>
      </w:r>
      <w:r w:rsidR="009F146F" w:rsidRPr="00AB398E">
        <w:rPr>
          <w:rFonts w:ascii="Arial" w:eastAsia="Times New Roman" w:hAnsi="Arial" w:cs="Arial"/>
          <w:sz w:val="24"/>
          <w:szCs w:val="24"/>
          <w:lang w:eastAsia="es-MX"/>
        </w:rPr>
        <w:t xml:space="preserve"> abstenerse de intervenir en la aplicación </w:t>
      </w:r>
      <w:r w:rsidR="00A9300F" w:rsidRPr="00AB398E">
        <w:rPr>
          <w:rFonts w:ascii="Arial" w:eastAsia="Times New Roman" w:hAnsi="Arial" w:cs="Arial"/>
          <w:sz w:val="24"/>
          <w:szCs w:val="24"/>
          <w:lang w:eastAsia="es-MX"/>
        </w:rPr>
        <w:t xml:space="preserve">de la </w:t>
      </w:r>
      <w:r w:rsidR="00A9300F" w:rsidRPr="00693FF3">
        <w:rPr>
          <w:rFonts w:ascii="Arial" w:eastAsia="Times New Roman" w:hAnsi="Arial" w:cs="Arial"/>
          <w:sz w:val="24"/>
          <w:szCs w:val="24"/>
          <w:lang w:eastAsia="es-MX"/>
        </w:rPr>
        <w:t xml:space="preserve">valoración de conocimientos </w:t>
      </w:r>
      <w:r w:rsidR="00850BBD" w:rsidRPr="00693FF3">
        <w:rPr>
          <w:rFonts w:ascii="Arial" w:eastAsia="Times New Roman" w:hAnsi="Arial" w:cs="Arial"/>
          <w:sz w:val="24"/>
          <w:szCs w:val="24"/>
          <w:lang w:eastAsia="es-MX"/>
        </w:rPr>
        <w:t xml:space="preserve">electorales </w:t>
      </w:r>
      <w:r w:rsidR="00A9300F" w:rsidRPr="00693FF3">
        <w:rPr>
          <w:rFonts w:ascii="Arial" w:eastAsia="Times New Roman" w:hAnsi="Arial" w:cs="Arial"/>
          <w:sz w:val="24"/>
          <w:szCs w:val="24"/>
          <w:lang w:eastAsia="es-MX"/>
        </w:rPr>
        <w:t xml:space="preserve">entrevista escrita </w:t>
      </w:r>
      <w:r w:rsidR="009F146F" w:rsidRPr="00693FF3">
        <w:rPr>
          <w:rFonts w:ascii="Arial" w:eastAsia="Times New Roman" w:hAnsi="Arial" w:cs="Arial"/>
          <w:sz w:val="24"/>
          <w:szCs w:val="24"/>
          <w:lang w:eastAsia="es-MX"/>
        </w:rPr>
        <w:t>y no podrá</w:t>
      </w:r>
      <w:r w:rsidR="00A9300F" w:rsidRPr="00693FF3">
        <w:rPr>
          <w:rFonts w:ascii="Arial" w:eastAsia="Times New Roman" w:hAnsi="Arial" w:cs="Arial"/>
          <w:sz w:val="24"/>
          <w:szCs w:val="24"/>
          <w:lang w:eastAsia="es-MX"/>
        </w:rPr>
        <w:t>n</w:t>
      </w:r>
      <w:r w:rsidR="009F146F" w:rsidRPr="00693FF3">
        <w:rPr>
          <w:rFonts w:ascii="Arial" w:eastAsia="Times New Roman" w:hAnsi="Arial" w:cs="Arial"/>
          <w:sz w:val="24"/>
          <w:szCs w:val="24"/>
          <w:lang w:eastAsia="es-MX"/>
        </w:rPr>
        <w:t xml:space="preserve"> comunicarse con </w:t>
      </w:r>
      <w:r w:rsidR="00EB2831" w:rsidRPr="00693FF3">
        <w:rPr>
          <w:rFonts w:ascii="Arial" w:eastAsia="Times New Roman" w:hAnsi="Arial" w:cs="Arial"/>
          <w:sz w:val="24"/>
          <w:szCs w:val="24"/>
          <w:lang w:eastAsia="es-MX"/>
        </w:rPr>
        <w:t>ningún aspirante</w:t>
      </w:r>
      <w:r w:rsidR="009F146F" w:rsidRPr="00693FF3">
        <w:rPr>
          <w:rFonts w:ascii="Arial" w:eastAsia="Times New Roman" w:hAnsi="Arial" w:cs="Arial"/>
          <w:sz w:val="24"/>
          <w:szCs w:val="24"/>
          <w:lang w:eastAsia="es-MX"/>
        </w:rPr>
        <w:t>; podrá</w:t>
      </w:r>
      <w:r w:rsidR="00A9300F" w:rsidRPr="00693FF3">
        <w:rPr>
          <w:rFonts w:ascii="Arial" w:eastAsia="Times New Roman" w:hAnsi="Arial" w:cs="Arial"/>
          <w:sz w:val="24"/>
          <w:szCs w:val="24"/>
          <w:lang w:eastAsia="es-MX"/>
        </w:rPr>
        <w:t>n</w:t>
      </w:r>
      <w:r w:rsidR="009F146F" w:rsidRPr="00693FF3">
        <w:rPr>
          <w:rFonts w:ascii="Arial" w:eastAsia="Times New Roman" w:hAnsi="Arial" w:cs="Arial"/>
          <w:sz w:val="24"/>
          <w:szCs w:val="24"/>
          <w:lang w:eastAsia="es-MX"/>
        </w:rPr>
        <w:t xml:space="preserve"> firmar los sobres que resguardan los </w:t>
      </w:r>
      <w:r w:rsidR="00A9300F" w:rsidRPr="00693FF3">
        <w:rPr>
          <w:rFonts w:ascii="Arial" w:eastAsia="Times New Roman" w:hAnsi="Arial" w:cs="Arial"/>
          <w:sz w:val="24"/>
          <w:szCs w:val="24"/>
          <w:lang w:eastAsia="es-MX"/>
        </w:rPr>
        <w:t>cuadernillos de preguntas</w:t>
      </w:r>
      <w:r w:rsidR="00850BBD" w:rsidRPr="00693FF3">
        <w:rPr>
          <w:rFonts w:ascii="Arial" w:eastAsia="Times New Roman" w:hAnsi="Arial" w:cs="Arial"/>
          <w:sz w:val="24"/>
          <w:szCs w:val="24"/>
          <w:lang w:eastAsia="es-MX"/>
        </w:rPr>
        <w:t xml:space="preserve"> y respuestas</w:t>
      </w:r>
      <w:r w:rsidR="00A9300F" w:rsidRPr="00693FF3">
        <w:rPr>
          <w:rFonts w:ascii="Arial" w:eastAsia="Times New Roman" w:hAnsi="Arial" w:cs="Arial"/>
          <w:sz w:val="24"/>
          <w:szCs w:val="24"/>
          <w:lang w:eastAsia="es-MX"/>
        </w:rPr>
        <w:t>, hojas de respuestas</w:t>
      </w:r>
      <w:r w:rsidR="009F146F" w:rsidRPr="00693FF3">
        <w:rPr>
          <w:rFonts w:ascii="Arial" w:eastAsia="Times New Roman" w:hAnsi="Arial" w:cs="Arial"/>
          <w:sz w:val="24"/>
          <w:szCs w:val="24"/>
          <w:lang w:eastAsia="es-MX"/>
        </w:rPr>
        <w:t xml:space="preserve"> y el acta. Cualquier comentario que tuviera que formular lo hará a quien aplica </w:t>
      </w:r>
      <w:r w:rsidR="00A9300F" w:rsidRPr="00693FF3">
        <w:rPr>
          <w:rFonts w:ascii="Arial" w:eastAsia="Times New Roman" w:hAnsi="Arial" w:cs="Arial"/>
          <w:sz w:val="24"/>
          <w:szCs w:val="24"/>
          <w:lang w:eastAsia="es-MX"/>
        </w:rPr>
        <w:t xml:space="preserve">la valoración de conocimientos </w:t>
      </w:r>
      <w:r w:rsidR="00850BBD" w:rsidRPr="00693FF3">
        <w:rPr>
          <w:rFonts w:ascii="Arial" w:eastAsia="Times New Roman" w:hAnsi="Arial" w:cs="Arial"/>
          <w:sz w:val="24"/>
          <w:szCs w:val="24"/>
          <w:lang w:eastAsia="es-MX"/>
        </w:rPr>
        <w:t>electorales y</w:t>
      </w:r>
      <w:r w:rsidR="00DA71BA" w:rsidRPr="00693FF3">
        <w:rPr>
          <w:rFonts w:ascii="Arial" w:eastAsia="Times New Roman" w:hAnsi="Arial" w:cs="Arial"/>
          <w:sz w:val="24"/>
          <w:szCs w:val="24"/>
          <w:lang w:eastAsia="es-MX"/>
        </w:rPr>
        <w:t xml:space="preserve"> </w:t>
      </w:r>
      <w:r w:rsidR="00850BBD" w:rsidRPr="00693FF3">
        <w:rPr>
          <w:rFonts w:ascii="Arial" w:eastAsia="Times New Roman" w:hAnsi="Arial" w:cs="Arial"/>
          <w:sz w:val="24"/>
          <w:szCs w:val="24"/>
          <w:lang w:eastAsia="es-MX"/>
        </w:rPr>
        <w:t xml:space="preserve">la </w:t>
      </w:r>
      <w:r w:rsidR="00A9300F" w:rsidRPr="00693FF3">
        <w:rPr>
          <w:rFonts w:ascii="Arial" w:eastAsia="Times New Roman" w:hAnsi="Arial" w:cs="Arial"/>
          <w:sz w:val="24"/>
          <w:szCs w:val="24"/>
          <w:lang w:eastAsia="es-MX"/>
        </w:rPr>
        <w:t>entrevista escrita</w:t>
      </w:r>
      <w:r w:rsidR="00850BBD" w:rsidRPr="00693FF3">
        <w:rPr>
          <w:rFonts w:ascii="Arial" w:eastAsia="Times New Roman" w:hAnsi="Arial" w:cs="Arial"/>
          <w:sz w:val="24"/>
          <w:szCs w:val="24"/>
          <w:lang w:eastAsia="es-MX"/>
        </w:rPr>
        <w:t>,</w:t>
      </w:r>
      <w:r w:rsidR="009F146F" w:rsidRPr="00693FF3">
        <w:rPr>
          <w:rFonts w:ascii="Arial" w:eastAsia="Times New Roman" w:hAnsi="Arial" w:cs="Arial"/>
          <w:sz w:val="24"/>
          <w:szCs w:val="24"/>
          <w:lang w:eastAsia="es-MX"/>
        </w:rPr>
        <w:t xml:space="preserve"> </w:t>
      </w:r>
      <w:r w:rsidR="000A6A26" w:rsidRPr="00693FF3">
        <w:rPr>
          <w:rFonts w:ascii="Arial" w:eastAsia="Times New Roman" w:hAnsi="Arial" w:cs="Arial"/>
          <w:sz w:val="24"/>
          <w:szCs w:val="24"/>
          <w:lang w:eastAsia="es-MX"/>
        </w:rPr>
        <w:t>quién lo asentará</w:t>
      </w:r>
      <w:r w:rsidR="00850BBD" w:rsidRPr="00693FF3">
        <w:rPr>
          <w:rFonts w:ascii="Arial" w:eastAsia="Times New Roman" w:hAnsi="Arial" w:cs="Arial"/>
          <w:sz w:val="24"/>
          <w:szCs w:val="24"/>
          <w:lang w:eastAsia="es-MX"/>
        </w:rPr>
        <w:t xml:space="preserve"> </w:t>
      </w:r>
      <w:r w:rsidR="009F146F" w:rsidRPr="00693FF3">
        <w:rPr>
          <w:rFonts w:ascii="Arial" w:eastAsia="Times New Roman" w:hAnsi="Arial" w:cs="Arial"/>
          <w:sz w:val="24"/>
          <w:szCs w:val="24"/>
          <w:lang w:eastAsia="es-MX"/>
        </w:rPr>
        <w:t>en el acta circu</w:t>
      </w:r>
      <w:r w:rsidR="00291E76" w:rsidRPr="00693FF3">
        <w:rPr>
          <w:rFonts w:ascii="Arial" w:eastAsia="Times New Roman" w:hAnsi="Arial" w:cs="Arial"/>
          <w:sz w:val="24"/>
          <w:szCs w:val="24"/>
          <w:lang w:eastAsia="es-MX"/>
        </w:rPr>
        <w:t xml:space="preserve">nstanciada al concluir </w:t>
      </w:r>
      <w:r w:rsidR="00850BBD" w:rsidRPr="00693FF3">
        <w:rPr>
          <w:rFonts w:ascii="Arial" w:eastAsia="Times New Roman" w:hAnsi="Arial" w:cs="Arial"/>
          <w:sz w:val="24"/>
          <w:szCs w:val="24"/>
          <w:lang w:eastAsia="es-MX"/>
        </w:rPr>
        <w:t>la aplicación</w:t>
      </w:r>
      <w:r w:rsidR="00291E76" w:rsidRPr="00693FF3">
        <w:rPr>
          <w:rFonts w:ascii="Arial" w:eastAsia="Times New Roman" w:hAnsi="Arial" w:cs="Arial"/>
          <w:sz w:val="24"/>
          <w:szCs w:val="24"/>
          <w:lang w:eastAsia="es-MX"/>
        </w:rPr>
        <w:t>,</w:t>
      </w:r>
      <w:r w:rsidR="00D44256" w:rsidRPr="00693FF3">
        <w:rPr>
          <w:rFonts w:ascii="Arial" w:hAnsi="Arial" w:cs="Arial"/>
          <w:sz w:val="24"/>
          <w:szCs w:val="24"/>
        </w:rPr>
        <w:t xml:space="preserve"> de esta última</w:t>
      </w:r>
      <w:r w:rsidR="006875D9" w:rsidRPr="00693FF3">
        <w:rPr>
          <w:rFonts w:ascii="Arial" w:hAnsi="Arial" w:cs="Arial"/>
          <w:sz w:val="24"/>
          <w:szCs w:val="24"/>
        </w:rPr>
        <w:t xml:space="preserve"> acta </w:t>
      </w:r>
      <w:r w:rsidR="00291E76" w:rsidRPr="00693FF3">
        <w:rPr>
          <w:rFonts w:ascii="Arial" w:hAnsi="Arial" w:cs="Arial"/>
          <w:sz w:val="24"/>
          <w:szCs w:val="24"/>
        </w:rPr>
        <w:t xml:space="preserve">se les </w:t>
      </w:r>
      <w:r w:rsidR="006875D9" w:rsidRPr="00693FF3">
        <w:rPr>
          <w:rFonts w:ascii="Arial" w:hAnsi="Arial" w:cs="Arial"/>
          <w:sz w:val="24"/>
          <w:szCs w:val="24"/>
        </w:rPr>
        <w:t>podrá proporcionar</w:t>
      </w:r>
      <w:r w:rsidR="00291E76" w:rsidRPr="00693FF3">
        <w:rPr>
          <w:rFonts w:ascii="Arial" w:hAnsi="Arial" w:cs="Arial"/>
          <w:sz w:val="24"/>
          <w:szCs w:val="24"/>
        </w:rPr>
        <w:t xml:space="preserve"> copia simple, en caso de ser solicitada. </w:t>
      </w:r>
      <w:r w:rsidR="009F146F" w:rsidRPr="00693FF3">
        <w:rPr>
          <w:rFonts w:ascii="Arial" w:eastAsia="Times New Roman" w:hAnsi="Arial" w:cs="Arial"/>
          <w:sz w:val="24"/>
          <w:szCs w:val="24"/>
          <w:lang w:eastAsia="es-MX"/>
        </w:rPr>
        <w:t xml:space="preserve"> </w:t>
      </w:r>
    </w:p>
    <w:p w:rsidR="009F146F" w:rsidRPr="00693FF3" w:rsidRDefault="009F146F" w:rsidP="00C774AA">
      <w:pPr>
        <w:pStyle w:val="Prrafodelista"/>
        <w:numPr>
          <w:ilvl w:val="0"/>
          <w:numId w:val="39"/>
        </w:numPr>
        <w:spacing w:after="0"/>
        <w:jc w:val="both"/>
        <w:rPr>
          <w:rFonts w:ascii="Arial" w:eastAsia="Times New Roman" w:hAnsi="Arial" w:cs="Arial"/>
          <w:sz w:val="24"/>
          <w:szCs w:val="24"/>
          <w:lang w:eastAsia="es-MX"/>
        </w:rPr>
      </w:pPr>
      <w:r w:rsidRPr="00693FF3">
        <w:rPr>
          <w:rFonts w:ascii="Arial" w:eastAsia="Times New Roman" w:hAnsi="Arial" w:cs="Arial"/>
          <w:sz w:val="24"/>
          <w:szCs w:val="24"/>
          <w:lang w:eastAsia="es-MX"/>
        </w:rPr>
        <w:t>Al término de</w:t>
      </w:r>
      <w:r w:rsidR="00A9300F" w:rsidRPr="00693FF3">
        <w:rPr>
          <w:rFonts w:ascii="Arial" w:eastAsia="Times New Roman" w:hAnsi="Arial" w:cs="Arial"/>
          <w:sz w:val="24"/>
          <w:szCs w:val="24"/>
          <w:lang w:eastAsia="es-MX"/>
        </w:rPr>
        <w:t xml:space="preserve"> la aplicación</w:t>
      </w:r>
      <w:r w:rsidR="00084F77" w:rsidRPr="00693FF3">
        <w:rPr>
          <w:rFonts w:ascii="Arial" w:eastAsia="Times New Roman" w:hAnsi="Arial" w:cs="Arial"/>
          <w:sz w:val="24"/>
          <w:szCs w:val="24"/>
          <w:lang w:eastAsia="es-MX"/>
        </w:rPr>
        <w:t xml:space="preserve"> el personal </w:t>
      </w:r>
      <w:r w:rsidR="00F17265" w:rsidRPr="00693FF3">
        <w:rPr>
          <w:rFonts w:ascii="Arial" w:eastAsia="Times New Roman" w:hAnsi="Arial" w:cs="Arial"/>
          <w:sz w:val="24"/>
          <w:szCs w:val="24"/>
          <w:lang w:eastAsia="es-MX"/>
        </w:rPr>
        <w:t>comisionado</w:t>
      </w:r>
      <w:r w:rsidR="00084F77" w:rsidRPr="00693FF3">
        <w:rPr>
          <w:rFonts w:ascii="Arial" w:eastAsia="Times New Roman" w:hAnsi="Arial" w:cs="Arial"/>
          <w:sz w:val="24"/>
          <w:szCs w:val="24"/>
          <w:lang w:eastAsia="es-MX"/>
        </w:rPr>
        <w:t>, de acuerdo a la logística establecida po</w:t>
      </w:r>
      <w:r w:rsidR="00DF1CE7" w:rsidRPr="00693FF3">
        <w:rPr>
          <w:rFonts w:ascii="Arial" w:eastAsia="Times New Roman" w:hAnsi="Arial" w:cs="Arial"/>
          <w:sz w:val="24"/>
          <w:szCs w:val="24"/>
          <w:lang w:eastAsia="es-MX"/>
        </w:rPr>
        <w:t>r el IEEM, se trasladará a los Órganos C</w:t>
      </w:r>
      <w:r w:rsidR="00084F77" w:rsidRPr="00693FF3">
        <w:rPr>
          <w:rFonts w:ascii="Arial" w:eastAsia="Times New Roman" w:hAnsi="Arial" w:cs="Arial"/>
          <w:sz w:val="24"/>
          <w:szCs w:val="24"/>
          <w:lang w:eastAsia="es-MX"/>
        </w:rPr>
        <w:t>entrales</w:t>
      </w:r>
      <w:r w:rsidRPr="00693FF3">
        <w:rPr>
          <w:rFonts w:ascii="Arial" w:eastAsia="Times New Roman" w:hAnsi="Arial" w:cs="Arial"/>
          <w:sz w:val="24"/>
          <w:szCs w:val="24"/>
          <w:lang w:eastAsia="es-MX"/>
        </w:rPr>
        <w:t xml:space="preserve"> para entregar a la U</w:t>
      </w:r>
      <w:r w:rsidR="00A9300F" w:rsidRPr="00693FF3">
        <w:rPr>
          <w:rFonts w:ascii="Arial" w:eastAsia="Times New Roman" w:hAnsi="Arial" w:cs="Arial"/>
          <w:sz w:val="24"/>
          <w:szCs w:val="24"/>
          <w:lang w:eastAsia="es-MX"/>
        </w:rPr>
        <w:t xml:space="preserve">nidad Técnica </w:t>
      </w:r>
      <w:r w:rsidRPr="00693FF3">
        <w:rPr>
          <w:rFonts w:ascii="Arial" w:eastAsia="Times New Roman" w:hAnsi="Arial" w:cs="Arial"/>
          <w:sz w:val="24"/>
          <w:szCs w:val="24"/>
          <w:lang w:eastAsia="es-MX"/>
        </w:rPr>
        <w:t xml:space="preserve">el sobre sellado con los </w:t>
      </w:r>
      <w:r w:rsidR="00A9300F" w:rsidRPr="00693FF3">
        <w:rPr>
          <w:rFonts w:ascii="Arial" w:eastAsia="Times New Roman" w:hAnsi="Arial" w:cs="Arial"/>
          <w:sz w:val="24"/>
          <w:szCs w:val="24"/>
          <w:lang w:eastAsia="es-MX"/>
        </w:rPr>
        <w:t>cuadernillos de preguntas</w:t>
      </w:r>
      <w:r w:rsidR="00F17265" w:rsidRPr="00693FF3">
        <w:rPr>
          <w:rFonts w:ascii="Arial" w:eastAsia="Times New Roman" w:hAnsi="Arial" w:cs="Arial"/>
          <w:sz w:val="24"/>
          <w:szCs w:val="24"/>
          <w:lang w:eastAsia="es-MX"/>
        </w:rPr>
        <w:t xml:space="preserve"> y respuestas</w:t>
      </w:r>
      <w:r w:rsidR="00A9300F" w:rsidRPr="00693FF3">
        <w:rPr>
          <w:rFonts w:ascii="Arial" w:eastAsia="Times New Roman" w:hAnsi="Arial" w:cs="Arial"/>
          <w:sz w:val="24"/>
          <w:szCs w:val="24"/>
          <w:lang w:eastAsia="es-MX"/>
        </w:rPr>
        <w:t>, las hojas de respuesta</w:t>
      </w:r>
      <w:r w:rsidR="009606C9" w:rsidRPr="00693FF3">
        <w:rPr>
          <w:rFonts w:ascii="Arial" w:eastAsia="Times New Roman" w:hAnsi="Arial" w:cs="Arial"/>
          <w:sz w:val="24"/>
          <w:szCs w:val="24"/>
          <w:lang w:eastAsia="es-MX"/>
        </w:rPr>
        <w:t xml:space="preserve"> y demás</w:t>
      </w:r>
      <w:r w:rsidRPr="00693FF3">
        <w:rPr>
          <w:rFonts w:ascii="Arial" w:eastAsia="Times New Roman" w:hAnsi="Arial" w:cs="Arial"/>
          <w:sz w:val="24"/>
          <w:szCs w:val="24"/>
          <w:lang w:eastAsia="es-MX"/>
        </w:rPr>
        <w:t xml:space="preserve"> materiales para su resguardo. Los talones de</w:t>
      </w:r>
      <w:r w:rsidR="00A9300F" w:rsidRPr="00693FF3">
        <w:rPr>
          <w:rFonts w:ascii="Arial" w:eastAsia="Times New Roman" w:hAnsi="Arial" w:cs="Arial"/>
          <w:sz w:val="24"/>
          <w:szCs w:val="24"/>
          <w:lang w:eastAsia="es-MX"/>
        </w:rPr>
        <w:t xml:space="preserve"> la</w:t>
      </w:r>
      <w:r w:rsidR="00F17265" w:rsidRPr="00693FF3">
        <w:rPr>
          <w:rFonts w:ascii="Arial" w:eastAsia="Times New Roman" w:hAnsi="Arial" w:cs="Arial"/>
          <w:sz w:val="24"/>
          <w:szCs w:val="24"/>
          <w:lang w:eastAsia="es-MX"/>
        </w:rPr>
        <w:t>s</w:t>
      </w:r>
      <w:r w:rsidR="00A9300F" w:rsidRPr="00693FF3">
        <w:rPr>
          <w:rFonts w:ascii="Arial" w:eastAsia="Times New Roman" w:hAnsi="Arial" w:cs="Arial"/>
          <w:sz w:val="24"/>
          <w:szCs w:val="24"/>
          <w:lang w:eastAsia="es-MX"/>
        </w:rPr>
        <w:t xml:space="preserve"> hoja</w:t>
      </w:r>
      <w:r w:rsidR="00F17265" w:rsidRPr="00693FF3">
        <w:rPr>
          <w:rFonts w:ascii="Arial" w:eastAsia="Times New Roman" w:hAnsi="Arial" w:cs="Arial"/>
          <w:sz w:val="24"/>
          <w:szCs w:val="24"/>
          <w:lang w:eastAsia="es-MX"/>
        </w:rPr>
        <w:t>s</w:t>
      </w:r>
      <w:r w:rsidR="00A9300F" w:rsidRPr="00693FF3">
        <w:rPr>
          <w:rFonts w:ascii="Arial" w:eastAsia="Times New Roman" w:hAnsi="Arial" w:cs="Arial"/>
          <w:sz w:val="24"/>
          <w:szCs w:val="24"/>
          <w:lang w:eastAsia="es-MX"/>
        </w:rPr>
        <w:t xml:space="preserve"> de respuesta</w:t>
      </w:r>
      <w:r w:rsidR="00F17265" w:rsidRPr="00693FF3">
        <w:rPr>
          <w:rFonts w:ascii="Arial" w:eastAsia="Times New Roman" w:hAnsi="Arial" w:cs="Arial"/>
          <w:sz w:val="24"/>
          <w:szCs w:val="24"/>
          <w:lang w:eastAsia="es-MX"/>
        </w:rPr>
        <w:t>,</w:t>
      </w:r>
      <w:r w:rsidRPr="00693FF3">
        <w:rPr>
          <w:rFonts w:ascii="Arial" w:eastAsia="Times New Roman" w:hAnsi="Arial" w:cs="Arial"/>
          <w:sz w:val="24"/>
          <w:szCs w:val="24"/>
          <w:lang w:eastAsia="es-MX"/>
        </w:rPr>
        <w:t xml:space="preserve"> serán entregados de inmed</w:t>
      </w:r>
      <w:r w:rsidR="00A9300F" w:rsidRPr="00693FF3">
        <w:rPr>
          <w:rFonts w:ascii="Arial" w:eastAsia="Times New Roman" w:hAnsi="Arial" w:cs="Arial"/>
          <w:sz w:val="24"/>
          <w:szCs w:val="24"/>
          <w:lang w:eastAsia="es-MX"/>
        </w:rPr>
        <w:t>iato para su captura a la UIE.</w:t>
      </w:r>
    </w:p>
    <w:p w:rsidR="009F146F" w:rsidRPr="00693FF3" w:rsidRDefault="00A9300F" w:rsidP="00C774AA">
      <w:pPr>
        <w:pStyle w:val="Prrafodelista"/>
        <w:numPr>
          <w:ilvl w:val="0"/>
          <w:numId w:val="39"/>
        </w:numPr>
        <w:spacing w:after="0"/>
        <w:jc w:val="both"/>
        <w:rPr>
          <w:rFonts w:ascii="Arial" w:eastAsia="Times New Roman" w:hAnsi="Arial" w:cs="Arial"/>
          <w:sz w:val="24"/>
          <w:szCs w:val="24"/>
          <w:lang w:eastAsia="es-MX"/>
        </w:rPr>
      </w:pPr>
      <w:r w:rsidRPr="00693FF3">
        <w:rPr>
          <w:rFonts w:ascii="Arial" w:eastAsia="Times New Roman" w:hAnsi="Arial" w:cs="Arial"/>
          <w:sz w:val="24"/>
          <w:szCs w:val="24"/>
          <w:lang w:eastAsia="es-MX"/>
        </w:rPr>
        <w:t xml:space="preserve">La valoración de conocimientos </w:t>
      </w:r>
      <w:r w:rsidR="00F17265" w:rsidRPr="00693FF3">
        <w:rPr>
          <w:rFonts w:ascii="Arial" w:eastAsia="Times New Roman" w:hAnsi="Arial" w:cs="Arial"/>
          <w:sz w:val="24"/>
          <w:szCs w:val="24"/>
          <w:lang w:eastAsia="es-MX"/>
        </w:rPr>
        <w:t xml:space="preserve">electorales </w:t>
      </w:r>
      <w:r w:rsidRPr="00693FF3">
        <w:rPr>
          <w:rFonts w:ascii="Arial" w:eastAsia="Times New Roman" w:hAnsi="Arial" w:cs="Arial"/>
          <w:sz w:val="24"/>
          <w:szCs w:val="24"/>
          <w:lang w:eastAsia="es-MX"/>
        </w:rPr>
        <w:t>y</w:t>
      </w:r>
      <w:r w:rsidR="00DA71BA" w:rsidRPr="00693FF3">
        <w:rPr>
          <w:rFonts w:ascii="Arial" w:eastAsia="Times New Roman" w:hAnsi="Arial" w:cs="Arial"/>
          <w:sz w:val="24"/>
          <w:szCs w:val="24"/>
          <w:lang w:eastAsia="es-MX"/>
        </w:rPr>
        <w:t xml:space="preserve"> </w:t>
      </w:r>
      <w:r w:rsidRPr="00693FF3">
        <w:rPr>
          <w:rFonts w:ascii="Arial" w:eastAsia="Times New Roman" w:hAnsi="Arial" w:cs="Arial"/>
          <w:sz w:val="24"/>
          <w:szCs w:val="24"/>
          <w:lang w:eastAsia="es-MX"/>
        </w:rPr>
        <w:t>la entrevista escrita no podrán</w:t>
      </w:r>
      <w:r w:rsidR="009F146F" w:rsidRPr="00693FF3">
        <w:rPr>
          <w:rFonts w:ascii="Arial" w:eastAsia="Times New Roman" w:hAnsi="Arial" w:cs="Arial"/>
          <w:sz w:val="24"/>
          <w:szCs w:val="24"/>
          <w:lang w:eastAsia="es-MX"/>
        </w:rPr>
        <w:t xml:space="preserve"> aplicarse por ningún motivo en fecha y hora distintas a las señaladas. </w:t>
      </w:r>
    </w:p>
    <w:p w:rsidR="009F146F" w:rsidRPr="00693FF3" w:rsidRDefault="009F146F" w:rsidP="008C5018">
      <w:pPr>
        <w:autoSpaceDE w:val="0"/>
        <w:autoSpaceDN w:val="0"/>
        <w:adjustRightInd w:val="0"/>
        <w:spacing w:after="0"/>
        <w:jc w:val="both"/>
        <w:rPr>
          <w:rFonts w:ascii="Arial" w:eastAsia="Malgun Gothic" w:hAnsi="Arial" w:cs="Arial"/>
          <w:sz w:val="24"/>
          <w:szCs w:val="24"/>
        </w:rPr>
      </w:pPr>
    </w:p>
    <w:p w:rsidR="008C5018" w:rsidRPr="00AB398E" w:rsidRDefault="008C5018" w:rsidP="008C5018">
      <w:pPr>
        <w:autoSpaceDE w:val="0"/>
        <w:autoSpaceDN w:val="0"/>
        <w:adjustRightInd w:val="0"/>
        <w:spacing w:after="0"/>
        <w:jc w:val="both"/>
        <w:rPr>
          <w:rFonts w:ascii="Arial" w:eastAsia="Malgun Gothic" w:hAnsi="Arial" w:cs="Arial"/>
          <w:sz w:val="24"/>
          <w:szCs w:val="24"/>
        </w:rPr>
      </w:pPr>
      <w:r w:rsidRPr="00693FF3">
        <w:rPr>
          <w:rFonts w:ascii="Arial" w:eastAsia="Malgun Gothic" w:hAnsi="Arial" w:cs="Arial"/>
          <w:sz w:val="24"/>
          <w:szCs w:val="24"/>
        </w:rPr>
        <w:t xml:space="preserve">El número de personal </w:t>
      </w:r>
      <w:r w:rsidR="00F17265" w:rsidRPr="00693FF3">
        <w:rPr>
          <w:rFonts w:ascii="Arial" w:eastAsia="Malgun Gothic" w:hAnsi="Arial" w:cs="Arial"/>
          <w:sz w:val="24"/>
          <w:szCs w:val="24"/>
        </w:rPr>
        <w:t xml:space="preserve">comisionado </w:t>
      </w:r>
      <w:r w:rsidRPr="00693FF3">
        <w:rPr>
          <w:rFonts w:ascii="Arial" w:eastAsia="Malgun Gothic" w:hAnsi="Arial" w:cs="Arial"/>
          <w:sz w:val="24"/>
          <w:szCs w:val="24"/>
        </w:rPr>
        <w:t>por lugar de aplicación</w:t>
      </w:r>
      <w:r w:rsidR="00F17265" w:rsidRPr="00693FF3">
        <w:rPr>
          <w:rFonts w:ascii="Arial" w:eastAsia="Malgun Gothic" w:hAnsi="Arial" w:cs="Arial"/>
          <w:sz w:val="24"/>
          <w:szCs w:val="24"/>
        </w:rPr>
        <w:t>,</w:t>
      </w:r>
      <w:r w:rsidRPr="00693FF3">
        <w:rPr>
          <w:rFonts w:ascii="Arial" w:eastAsia="Malgun Gothic" w:hAnsi="Arial" w:cs="Arial"/>
          <w:sz w:val="24"/>
          <w:szCs w:val="24"/>
        </w:rPr>
        <w:t xml:space="preserve"> se definirá en función del número</w:t>
      </w:r>
      <w:r w:rsidR="00D7375D" w:rsidRPr="00693FF3">
        <w:rPr>
          <w:rFonts w:ascii="Arial" w:eastAsia="Malgun Gothic" w:hAnsi="Arial" w:cs="Arial"/>
          <w:sz w:val="24"/>
          <w:szCs w:val="24"/>
        </w:rPr>
        <w:t xml:space="preserve"> de</w:t>
      </w:r>
      <w:r w:rsidRPr="00693FF3">
        <w:rPr>
          <w:rFonts w:ascii="Arial" w:eastAsia="Malgun Gothic" w:hAnsi="Arial" w:cs="Arial"/>
          <w:sz w:val="24"/>
          <w:szCs w:val="24"/>
        </w:rPr>
        <w:t xml:space="preserve"> aspirantes y grupos </w:t>
      </w:r>
      <w:r w:rsidR="00685884" w:rsidRPr="00693FF3">
        <w:rPr>
          <w:rFonts w:ascii="Arial" w:eastAsia="Malgun Gothic" w:hAnsi="Arial" w:cs="Arial"/>
          <w:sz w:val="24"/>
          <w:szCs w:val="24"/>
        </w:rPr>
        <w:t>integrados</w:t>
      </w:r>
      <w:r w:rsidRPr="00693FF3">
        <w:rPr>
          <w:rFonts w:ascii="Arial" w:eastAsia="Malgun Gothic" w:hAnsi="Arial" w:cs="Arial"/>
          <w:sz w:val="24"/>
          <w:szCs w:val="24"/>
        </w:rPr>
        <w:t xml:space="preserve">. El número máximo de </w:t>
      </w:r>
      <w:r w:rsidR="00685884" w:rsidRPr="00693FF3">
        <w:rPr>
          <w:rFonts w:ascii="Arial" w:eastAsia="Malgun Gothic" w:hAnsi="Arial" w:cs="Arial"/>
          <w:sz w:val="24"/>
          <w:szCs w:val="24"/>
        </w:rPr>
        <w:t>aspirantes</w:t>
      </w:r>
      <w:r w:rsidRPr="00693FF3">
        <w:rPr>
          <w:rFonts w:ascii="Arial" w:eastAsia="Malgun Gothic" w:hAnsi="Arial" w:cs="Arial"/>
          <w:sz w:val="24"/>
          <w:szCs w:val="24"/>
        </w:rPr>
        <w:t xml:space="preserve"> será establecido de acuerdo con la capacid</w:t>
      </w:r>
      <w:r w:rsidR="003B2193" w:rsidRPr="00693FF3">
        <w:rPr>
          <w:rFonts w:ascii="Arial" w:eastAsia="Malgun Gothic" w:hAnsi="Arial" w:cs="Arial"/>
          <w:sz w:val="24"/>
          <w:szCs w:val="24"/>
        </w:rPr>
        <w:t xml:space="preserve">ad del inmueble </w:t>
      </w:r>
      <w:r w:rsidR="003B2193" w:rsidRPr="00AB398E">
        <w:rPr>
          <w:rFonts w:ascii="Arial" w:eastAsia="Malgun Gothic" w:hAnsi="Arial" w:cs="Arial"/>
          <w:sz w:val="24"/>
          <w:szCs w:val="24"/>
        </w:rPr>
        <w:t>y características</w:t>
      </w:r>
      <w:r w:rsidRPr="00AB398E">
        <w:rPr>
          <w:rFonts w:ascii="Arial" w:eastAsia="Malgun Gothic" w:hAnsi="Arial" w:cs="Arial"/>
          <w:sz w:val="24"/>
          <w:szCs w:val="24"/>
        </w:rPr>
        <w:t xml:space="preserve"> de la sede</w:t>
      </w:r>
      <w:r w:rsidR="00F17265" w:rsidRPr="00AB398E">
        <w:rPr>
          <w:rFonts w:ascii="Arial" w:eastAsia="Malgun Gothic" w:hAnsi="Arial" w:cs="Arial"/>
          <w:sz w:val="24"/>
          <w:szCs w:val="24"/>
        </w:rPr>
        <w:t xml:space="preserve"> para la aplicación</w:t>
      </w:r>
      <w:r w:rsidRPr="00AB398E">
        <w:rPr>
          <w:rFonts w:ascii="Arial" w:eastAsia="Malgun Gothic" w:hAnsi="Arial" w:cs="Arial"/>
          <w:sz w:val="24"/>
          <w:szCs w:val="24"/>
        </w:rPr>
        <w:t xml:space="preserve">. </w:t>
      </w:r>
    </w:p>
    <w:p w:rsidR="00402074" w:rsidRPr="00AB398E" w:rsidRDefault="00402074" w:rsidP="008C5018">
      <w:pPr>
        <w:autoSpaceDE w:val="0"/>
        <w:autoSpaceDN w:val="0"/>
        <w:adjustRightInd w:val="0"/>
        <w:spacing w:after="0"/>
        <w:jc w:val="both"/>
        <w:rPr>
          <w:rFonts w:ascii="Arial" w:eastAsia="Malgun Gothic" w:hAnsi="Arial" w:cs="Arial"/>
          <w:sz w:val="24"/>
          <w:szCs w:val="24"/>
        </w:rPr>
      </w:pPr>
    </w:p>
    <w:p w:rsidR="00402074" w:rsidRPr="00693FF3" w:rsidRDefault="00402074" w:rsidP="00402074">
      <w:pPr>
        <w:spacing w:after="0"/>
        <w:jc w:val="both"/>
        <w:rPr>
          <w:rFonts w:ascii="Arial" w:hAnsi="Arial" w:cs="Arial"/>
          <w:sz w:val="24"/>
          <w:szCs w:val="24"/>
        </w:rPr>
      </w:pPr>
      <w:r w:rsidRPr="00AB398E">
        <w:rPr>
          <w:rFonts w:ascii="Arial" w:hAnsi="Arial" w:cs="Arial"/>
          <w:sz w:val="24"/>
          <w:szCs w:val="24"/>
        </w:rPr>
        <w:t>Los aspirantes para tener derecho a realizar la valoración de conocimientos electorales y entrevista escrita, deberán presentar a los servidores comisionados la credencial para votar vigente</w:t>
      </w:r>
      <w:r w:rsidR="00161EA3" w:rsidRPr="00AB398E">
        <w:rPr>
          <w:rFonts w:ascii="Arial" w:hAnsi="Arial" w:cs="Arial"/>
          <w:sz w:val="24"/>
          <w:szCs w:val="24"/>
        </w:rPr>
        <w:t xml:space="preserve"> preferentemente (en su defecto, podrán presentar otra identificación oficial </w:t>
      </w:r>
      <w:r w:rsidR="00F51FE4" w:rsidRPr="00AB398E">
        <w:rPr>
          <w:rFonts w:ascii="Arial" w:hAnsi="Arial" w:cs="Arial"/>
          <w:sz w:val="24"/>
          <w:szCs w:val="24"/>
        </w:rPr>
        <w:t xml:space="preserve">vigente </w:t>
      </w:r>
      <w:r w:rsidR="00161EA3" w:rsidRPr="00AB398E">
        <w:rPr>
          <w:rFonts w:ascii="Arial" w:hAnsi="Arial" w:cs="Arial"/>
          <w:sz w:val="24"/>
          <w:szCs w:val="24"/>
        </w:rPr>
        <w:t>como cédula profesional, pasaporte, licencia de conducir o credencial de servicio de salud</w:t>
      </w:r>
      <w:r w:rsidR="00F51FE4" w:rsidRPr="00AB398E">
        <w:rPr>
          <w:rFonts w:ascii="Arial" w:hAnsi="Arial" w:cs="Arial"/>
          <w:sz w:val="24"/>
          <w:szCs w:val="24"/>
        </w:rPr>
        <w:t xml:space="preserve"> con </w:t>
      </w:r>
      <w:r w:rsidR="00F51FE4" w:rsidRPr="00AB398E">
        <w:rPr>
          <w:rFonts w:ascii="Arial" w:hAnsi="Arial" w:cs="Arial"/>
          <w:sz w:val="24"/>
          <w:szCs w:val="24"/>
        </w:rPr>
        <w:lastRenderedPageBreak/>
        <w:t>fotografía</w:t>
      </w:r>
      <w:r w:rsidR="00161EA3" w:rsidRPr="00AB398E">
        <w:rPr>
          <w:rFonts w:ascii="Arial" w:hAnsi="Arial" w:cs="Arial"/>
          <w:sz w:val="24"/>
          <w:szCs w:val="24"/>
        </w:rPr>
        <w:t>)</w:t>
      </w:r>
      <w:r w:rsidRPr="00AB398E">
        <w:rPr>
          <w:rFonts w:ascii="Arial" w:hAnsi="Arial" w:cs="Arial"/>
          <w:sz w:val="24"/>
          <w:szCs w:val="24"/>
        </w:rPr>
        <w:t xml:space="preserve"> y el acuse de recibo de la cédula de registro de aspirantes a Consejeras y Consejeros Electorales que les fue entregado al mo</w:t>
      </w:r>
      <w:r w:rsidRPr="00693FF3">
        <w:rPr>
          <w:rFonts w:ascii="Arial" w:hAnsi="Arial" w:cs="Arial"/>
          <w:sz w:val="24"/>
          <w:szCs w:val="24"/>
        </w:rPr>
        <w:t xml:space="preserve">mento de su registro. Con la falta de cualquiera de estos dos documentos la interesada o el interesado no </w:t>
      </w:r>
      <w:proofErr w:type="gramStart"/>
      <w:r w:rsidRPr="00693FF3">
        <w:rPr>
          <w:rFonts w:ascii="Arial" w:hAnsi="Arial" w:cs="Arial"/>
          <w:sz w:val="24"/>
          <w:szCs w:val="24"/>
        </w:rPr>
        <w:t>tendrá</w:t>
      </w:r>
      <w:proofErr w:type="gramEnd"/>
      <w:r w:rsidRPr="00693FF3">
        <w:rPr>
          <w:rFonts w:ascii="Arial" w:hAnsi="Arial" w:cs="Arial"/>
          <w:sz w:val="24"/>
          <w:szCs w:val="24"/>
        </w:rPr>
        <w:t xml:space="preserve"> derecho a realizar la valoración de conocimientos electorales.</w:t>
      </w:r>
    </w:p>
    <w:p w:rsidR="00402074" w:rsidRPr="00693FF3" w:rsidRDefault="00402074" w:rsidP="00402074">
      <w:pPr>
        <w:spacing w:after="0"/>
        <w:jc w:val="both"/>
        <w:rPr>
          <w:rFonts w:ascii="Arial" w:hAnsi="Arial" w:cs="Arial"/>
          <w:sz w:val="24"/>
          <w:szCs w:val="24"/>
        </w:rPr>
      </w:pPr>
    </w:p>
    <w:p w:rsidR="00402074" w:rsidRPr="00693FF3" w:rsidRDefault="00402074" w:rsidP="00402074">
      <w:pPr>
        <w:spacing w:after="0"/>
        <w:jc w:val="both"/>
        <w:rPr>
          <w:rFonts w:ascii="Arial" w:eastAsia="Times New Roman" w:hAnsi="Arial" w:cs="Arial"/>
          <w:sz w:val="24"/>
          <w:szCs w:val="24"/>
          <w:lang w:eastAsia="es-MX"/>
        </w:rPr>
      </w:pPr>
      <w:r w:rsidRPr="00693FF3">
        <w:rPr>
          <w:rFonts w:ascii="Arial" w:eastAsia="Times New Roman" w:hAnsi="Arial" w:cs="Arial"/>
          <w:sz w:val="24"/>
          <w:szCs w:val="24"/>
          <w:lang w:eastAsia="es-MX"/>
        </w:rPr>
        <w:t>La no presentación de la valoración de conocimientos electorales será motivo de descalificación automática.</w:t>
      </w:r>
    </w:p>
    <w:p w:rsidR="00FC0A2D" w:rsidRDefault="00FC0A2D" w:rsidP="008C5018">
      <w:pPr>
        <w:spacing w:after="0"/>
        <w:jc w:val="both"/>
        <w:rPr>
          <w:rFonts w:ascii="Arial" w:hAnsi="Arial" w:cs="Arial"/>
          <w:sz w:val="24"/>
          <w:szCs w:val="24"/>
        </w:rPr>
      </w:pPr>
    </w:p>
    <w:p w:rsidR="00267606" w:rsidRPr="00693FF3" w:rsidRDefault="00267606" w:rsidP="008C5018">
      <w:pPr>
        <w:spacing w:after="0"/>
        <w:jc w:val="both"/>
        <w:rPr>
          <w:rFonts w:ascii="Arial" w:hAnsi="Arial" w:cs="Arial"/>
          <w:sz w:val="24"/>
          <w:szCs w:val="24"/>
        </w:rPr>
      </w:pPr>
    </w:p>
    <w:p w:rsidR="008C5018" w:rsidRPr="00693FF3" w:rsidRDefault="00A07BA6" w:rsidP="001E71B4">
      <w:pPr>
        <w:spacing w:after="0"/>
        <w:ind w:left="709"/>
        <w:jc w:val="both"/>
        <w:rPr>
          <w:rFonts w:ascii="Arial" w:hAnsi="Arial" w:cs="Arial"/>
          <w:b/>
          <w:color w:val="FFFFFF" w:themeColor="background1"/>
          <w:sz w:val="24"/>
          <w:szCs w:val="24"/>
          <w:highlight w:val="darkMagenta"/>
        </w:rPr>
      </w:pPr>
      <w:r w:rsidRPr="00693FF3">
        <w:rPr>
          <w:rFonts w:ascii="Arial" w:hAnsi="Arial" w:cs="Arial"/>
          <w:b/>
          <w:color w:val="FFFFFF" w:themeColor="background1"/>
          <w:sz w:val="24"/>
          <w:szCs w:val="24"/>
          <w:highlight w:val="darkMagenta"/>
        </w:rPr>
        <w:t>6.4.5 R</w:t>
      </w:r>
      <w:r w:rsidR="008C5018" w:rsidRPr="00693FF3">
        <w:rPr>
          <w:rFonts w:ascii="Arial" w:hAnsi="Arial" w:cs="Arial"/>
          <w:b/>
          <w:color w:val="FFFFFF" w:themeColor="background1"/>
          <w:sz w:val="24"/>
          <w:szCs w:val="24"/>
          <w:highlight w:val="darkMagenta"/>
        </w:rPr>
        <w:t>egistro de representantes de partidos políticos ante las sedes en d</w:t>
      </w:r>
      <w:r w:rsidR="00AA7B05" w:rsidRPr="00693FF3">
        <w:rPr>
          <w:rFonts w:ascii="Arial" w:hAnsi="Arial" w:cs="Arial"/>
          <w:b/>
          <w:color w:val="FFFFFF" w:themeColor="background1"/>
          <w:sz w:val="24"/>
          <w:szCs w:val="24"/>
          <w:highlight w:val="darkMagenta"/>
        </w:rPr>
        <w:t xml:space="preserve">onde se aplicará la valoración </w:t>
      </w:r>
      <w:r w:rsidR="008C5018" w:rsidRPr="00693FF3">
        <w:rPr>
          <w:rFonts w:ascii="Arial" w:hAnsi="Arial" w:cs="Arial"/>
          <w:b/>
          <w:color w:val="FFFFFF" w:themeColor="background1"/>
          <w:sz w:val="24"/>
          <w:szCs w:val="24"/>
          <w:highlight w:val="darkMagenta"/>
        </w:rPr>
        <w:t>de conocimientos electorales y la entrevista escrita</w:t>
      </w:r>
    </w:p>
    <w:p w:rsidR="008C5018" w:rsidRPr="00693FF3" w:rsidRDefault="008C5018" w:rsidP="008C5018">
      <w:pPr>
        <w:spacing w:after="0"/>
        <w:jc w:val="both"/>
        <w:rPr>
          <w:rFonts w:ascii="Arial" w:hAnsi="Arial" w:cs="Arial"/>
          <w:sz w:val="24"/>
          <w:szCs w:val="24"/>
        </w:rPr>
      </w:pPr>
    </w:p>
    <w:p w:rsidR="008C5018" w:rsidRPr="00AB398E" w:rsidRDefault="008C5018" w:rsidP="008C5018">
      <w:pPr>
        <w:spacing w:after="0"/>
        <w:jc w:val="both"/>
        <w:rPr>
          <w:rFonts w:ascii="Arial" w:hAnsi="Arial" w:cs="Arial"/>
          <w:sz w:val="24"/>
          <w:szCs w:val="24"/>
        </w:rPr>
      </w:pPr>
      <w:r w:rsidRPr="00693FF3">
        <w:rPr>
          <w:rFonts w:ascii="Arial" w:hAnsi="Arial" w:cs="Arial"/>
          <w:sz w:val="24"/>
          <w:szCs w:val="24"/>
        </w:rPr>
        <w:t>Los partidos políticos acreditados ante el Consejo General podrán acreditar</w:t>
      </w:r>
      <w:r w:rsidR="00AA40E9" w:rsidRPr="00693FF3">
        <w:rPr>
          <w:rFonts w:ascii="Arial" w:hAnsi="Arial" w:cs="Arial"/>
          <w:sz w:val="24"/>
          <w:szCs w:val="24"/>
        </w:rPr>
        <w:t xml:space="preserve"> del </w:t>
      </w:r>
      <w:r w:rsidR="00161EA3">
        <w:rPr>
          <w:rFonts w:ascii="Arial" w:hAnsi="Arial" w:cs="Arial"/>
          <w:b/>
          <w:sz w:val="24"/>
          <w:szCs w:val="24"/>
        </w:rPr>
        <w:t>18 al 20</w:t>
      </w:r>
      <w:r w:rsidR="00AA40E9" w:rsidRPr="00693FF3">
        <w:rPr>
          <w:rFonts w:ascii="Arial" w:hAnsi="Arial" w:cs="Arial"/>
          <w:b/>
          <w:sz w:val="24"/>
          <w:szCs w:val="24"/>
        </w:rPr>
        <w:t xml:space="preserve"> de octubre de 2017</w:t>
      </w:r>
      <w:r w:rsidRPr="00693FF3">
        <w:rPr>
          <w:rFonts w:ascii="Arial" w:hAnsi="Arial" w:cs="Arial"/>
          <w:sz w:val="24"/>
          <w:szCs w:val="24"/>
        </w:rPr>
        <w:t xml:space="preserve"> ante la Dirección de Organización a sus representantes para participar como observadores en los grupos donde se realizará la valoración de conocimientos electorales y la entrevista </w:t>
      </w:r>
      <w:r w:rsidRPr="00AB398E">
        <w:rPr>
          <w:rFonts w:ascii="Arial" w:hAnsi="Arial" w:cs="Arial"/>
          <w:sz w:val="24"/>
          <w:szCs w:val="24"/>
        </w:rPr>
        <w:t>escrita a los aspirantes</w:t>
      </w:r>
      <w:r w:rsidR="00685884" w:rsidRPr="00AB398E">
        <w:rPr>
          <w:rFonts w:ascii="Arial" w:hAnsi="Arial" w:cs="Arial"/>
          <w:b/>
          <w:sz w:val="24"/>
          <w:szCs w:val="24"/>
        </w:rPr>
        <w:t>.</w:t>
      </w:r>
    </w:p>
    <w:p w:rsidR="008C5018" w:rsidRPr="00AB398E" w:rsidRDefault="008C5018" w:rsidP="008C5018">
      <w:pPr>
        <w:spacing w:after="0"/>
        <w:jc w:val="both"/>
        <w:rPr>
          <w:rFonts w:ascii="Arial" w:hAnsi="Arial" w:cs="Arial"/>
          <w:sz w:val="24"/>
          <w:szCs w:val="24"/>
        </w:rPr>
      </w:pPr>
    </w:p>
    <w:p w:rsidR="008C5018" w:rsidRPr="00693FF3" w:rsidRDefault="008C5018" w:rsidP="008C5018">
      <w:pPr>
        <w:spacing w:after="0"/>
        <w:jc w:val="both"/>
        <w:rPr>
          <w:rFonts w:ascii="Arial" w:hAnsi="Arial" w:cs="Arial"/>
          <w:sz w:val="24"/>
          <w:szCs w:val="24"/>
        </w:rPr>
      </w:pPr>
      <w:r w:rsidRPr="00AB398E">
        <w:rPr>
          <w:rFonts w:ascii="Arial" w:hAnsi="Arial" w:cs="Arial"/>
          <w:sz w:val="24"/>
          <w:szCs w:val="24"/>
        </w:rPr>
        <w:t>L</w:t>
      </w:r>
      <w:r w:rsidR="00B85619" w:rsidRPr="00AB398E">
        <w:rPr>
          <w:rFonts w:ascii="Arial" w:hAnsi="Arial" w:cs="Arial"/>
          <w:sz w:val="24"/>
          <w:szCs w:val="24"/>
        </w:rPr>
        <w:t>as y l</w:t>
      </w:r>
      <w:r w:rsidRPr="00AB398E">
        <w:rPr>
          <w:rFonts w:ascii="Arial" w:hAnsi="Arial" w:cs="Arial"/>
          <w:sz w:val="24"/>
          <w:szCs w:val="24"/>
        </w:rPr>
        <w:t xml:space="preserve">os representantes de los partidos políticos previamente acreditados, podrán presenciar el desarrollo de </w:t>
      </w:r>
      <w:r w:rsidRPr="00693FF3">
        <w:rPr>
          <w:rFonts w:ascii="Arial" w:hAnsi="Arial" w:cs="Arial"/>
          <w:sz w:val="24"/>
          <w:szCs w:val="24"/>
        </w:rPr>
        <w:t xml:space="preserve">las actividades que los </w:t>
      </w:r>
      <w:r w:rsidR="00060EF7" w:rsidRPr="00693FF3">
        <w:rPr>
          <w:rFonts w:ascii="Arial" w:hAnsi="Arial" w:cs="Arial"/>
          <w:sz w:val="24"/>
          <w:szCs w:val="24"/>
        </w:rPr>
        <w:t>s</w:t>
      </w:r>
      <w:r w:rsidRPr="00693FF3">
        <w:rPr>
          <w:rFonts w:ascii="Arial" w:hAnsi="Arial" w:cs="Arial"/>
          <w:sz w:val="24"/>
          <w:szCs w:val="24"/>
        </w:rPr>
        <w:t xml:space="preserve">ervidores </w:t>
      </w:r>
      <w:r w:rsidR="00060EF7" w:rsidRPr="00693FF3">
        <w:rPr>
          <w:rFonts w:ascii="Arial" w:hAnsi="Arial" w:cs="Arial"/>
          <w:sz w:val="24"/>
          <w:szCs w:val="24"/>
        </w:rPr>
        <w:t>p</w:t>
      </w:r>
      <w:r w:rsidRPr="00693FF3">
        <w:rPr>
          <w:rFonts w:ascii="Arial" w:hAnsi="Arial" w:cs="Arial"/>
          <w:sz w:val="24"/>
          <w:szCs w:val="24"/>
        </w:rPr>
        <w:t>úblicos</w:t>
      </w:r>
      <w:r w:rsidR="00060EF7" w:rsidRPr="00693FF3">
        <w:rPr>
          <w:rFonts w:ascii="Arial" w:hAnsi="Arial" w:cs="Arial"/>
          <w:sz w:val="24"/>
          <w:szCs w:val="24"/>
        </w:rPr>
        <w:t xml:space="preserve"> electorales</w:t>
      </w:r>
      <w:r w:rsidR="00AC2E70" w:rsidRPr="00693FF3">
        <w:rPr>
          <w:rFonts w:ascii="Arial" w:hAnsi="Arial" w:cs="Arial"/>
          <w:sz w:val="24"/>
          <w:szCs w:val="24"/>
        </w:rPr>
        <w:t xml:space="preserve"> realicen sin intervenir en el desarrollo de la actividad.</w:t>
      </w:r>
    </w:p>
    <w:p w:rsidR="00B47FA8" w:rsidRPr="00693FF3" w:rsidRDefault="00B47FA8" w:rsidP="008C5018">
      <w:pPr>
        <w:spacing w:after="0"/>
        <w:rPr>
          <w:rFonts w:ascii="Arial" w:hAnsi="Arial" w:cs="Arial"/>
          <w:sz w:val="24"/>
          <w:szCs w:val="24"/>
        </w:rPr>
      </w:pPr>
    </w:p>
    <w:p w:rsidR="00E56F17" w:rsidRPr="00693FF3" w:rsidRDefault="00E56F17" w:rsidP="008C5018">
      <w:pPr>
        <w:spacing w:after="0"/>
        <w:rPr>
          <w:rFonts w:ascii="Arial" w:hAnsi="Arial" w:cs="Arial"/>
          <w:sz w:val="24"/>
          <w:szCs w:val="24"/>
        </w:rPr>
      </w:pPr>
    </w:p>
    <w:p w:rsidR="008C5018" w:rsidRPr="00693FF3" w:rsidRDefault="00060EF7" w:rsidP="001E71B4">
      <w:pPr>
        <w:spacing w:after="0"/>
        <w:ind w:left="709"/>
        <w:jc w:val="both"/>
        <w:rPr>
          <w:rFonts w:ascii="Arial" w:hAnsi="Arial" w:cs="Arial"/>
          <w:b/>
          <w:color w:val="FFFFFF" w:themeColor="background1"/>
          <w:sz w:val="24"/>
          <w:szCs w:val="24"/>
          <w:highlight w:val="darkMagenta"/>
        </w:rPr>
      </w:pPr>
      <w:r w:rsidRPr="00693FF3">
        <w:rPr>
          <w:rFonts w:ascii="Arial" w:hAnsi="Arial" w:cs="Arial"/>
          <w:b/>
          <w:color w:val="FFFFFF" w:themeColor="background1"/>
          <w:sz w:val="24"/>
          <w:szCs w:val="24"/>
          <w:highlight w:val="darkMagenta"/>
        </w:rPr>
        <w:t>6.4.6</w:t>
      </w:r>
      <w:r w:rsidR="008C5018" w:rsidRPr="00693FF3">
        <w:rPr>
          <w:rFonts w:ascii="Arial" w:hAnsi="Arial" w:cs="Arial"/>
          <w:b/>
          <w:color w:val="FFFFFF" w:themeColor="background1"/>
          <w:sz w:val="24"/>
          <w:szCs w:val="24"/>
          <w:highlight w:val="darkMagenta"/>
        </w:rPr>
        <w:t xml:space="preserve"> </w:t>
      </w:r>
      <w:r w:rsidRPr="00693FF3">
        <w:rPr>
          <w:rFonts w:ascii="Arial" w:hAnsi="Arial" w:cs="Arial"/>
          <w:b/>
          <w:color w:val="FFFFFF" w:themeColor="background1"/>
          <w:sz w:val="24"/>
          <w:szCs w:val="24"/>
          <w:highlight w:val="darkMagenta"/>
        </w:rPr>
        <w:t>C</w:t>
      </w:r>
      <w:r w:rsidR="008C5018" w:rsidRPr="00693FF3">
        <w:rPr>
          <w:rFonts w:ascii="Arial" w:hAnsi="Arial" w:cs="Arial"/>
          <w:b/>
          <w:color w:val="FFFFFF" w:themeColor="background1"/>
          <w:sz w:val="24"/>
          <w:szCs w:val="24"/>
          <w:highlight w:val="darkMagenta"/>
        </w:rPr>
        <w:t>alificación de la valoración de conocimientos electorales y la entrevista escrita</w:t>
      </w:r>
    </w:p>
    <w:p w:rsidR="008C5018" w:rsidRPr="00693FF3" w:rsidRDefault="008C5018" w:rsidP="008C5018">
      <w:pPr>
        <w:spacing w:after="0"/>
        <w:jc w:val="both"/>
        <w:rPr>
          <w:rFonts w:ascii="Arial" w:hAnsi="Arial" w:cs="Arial"/>
          <w:sz w:val="24"/>
          <w:szCs w:val="24"/>
        </w:rPr>
      </w:pPr>
    </w:p>
    <w:p w:rsidR="008C5018" w:rsidRPr="00693FF3" w:rsidRDefault="008C5018" w:rsidP="008C5018">
      <w:pPr>
        <w:autoSpaceDE w:val="0"/>
        <w:autoSpaceDN w:val="0"/>
        <w:adjustRightInd w:val="0"/>
        <w:spacing w:after="0"/>
        <w:jc w:val="both"/>
        <w:rPr>
          <w:rFonts w:ascii="Arial" w:eastAsia="Malgun Gothic" w:hAnsi="Arial" w:cs="Arial"/>
          <w:sz w:val="24"/>
          <w:szCs w:val="24"/>
        </w:rPr>
      </w:pPr>
      <w:r w:rsidRPr="00693FF3">
        <w:rPr>
          <w:rFonts w:ascii="Arial" w:eastAsia="Malgun Gothic" w:hAnsi="Arial" w:cs="Arial"/>
          <w:sz w:val="24"/>
          <w:szCs w:val="24"/>
        </w:rPr>
        <w:t xml:space="preserve">La calificación de </w:t>
      </w:r>
      <w:r w:rsidRPr="00693FF3">
        <w:rPr>
          <w:rFonts w:ascii="Arial" w:hAnsi="Arial" w:cs="Arial"/>
          <w:sz w:val="24"/>
          <w:szCs w:val="24"/>
        </w:rPr>
        <w:t>la valoración</w:t>
      </w:r>
      <w:r w:rsidRPr="00693FF3">
        <w:rPr>
          <w:rFonts w:ascii="Arial" w:eastAsia="Malgun Gothic" w:hAnsi="Arial" w:cs="Arial"/>
          <w:sz w:val="24"/>
          <w:szCs w:val="24"/>
        </w:rPr>
        <w:t xml:space="preserve"> de conocimientos electorales y la entrevista escrita será automatizada. El diseño del sistema para lectura, generación de </w:t>
      </w:r>
      <w:r w:rsidR="00685884" w:rsidRPr="00693FF3">
        <w:rPr>
          <w:rFonts w:ascii="Arial" w:eastAsia="Malgun Gothic" w:hAnsi="Arial" w:cs="Arial"/>
          <w:sz w:val="24"/>
          <w:szCs w:val="24"/>
        </w:rPr>
        <w:t>resultados</w:t>
      </w:r>
      <w:r w:rsidRPr="00693FF3">
        <w:rPr>
          <w:rFonts w:ascii="Arial" w:eastAsia="Malgun Gothic" w:hAnsi="Arial" w:cs="Arial"/>
          <w:sz w:val="24"/>
          <w:szCs w:val="24"/>
        </w:rPr>
        <w:t xml:space="preserve">, listas y soporte técnico estará a cargo de la </w:t>
      </w:r>
      <w:r w:rsidR="00913F31" w:rsidRPr="00693FF3">
        <w:rPr>
          <w:rFonts w:ascii="Arial" w:eastAsia="Malgun Gothic" w:hAnsi="Arial" w:cs="Arial"/>
          <w:sz w:val="24"/>
          <w:szCs w:val="24"/>
        </w:rPr>
        <w:t>UIE</w:t>
      </w:r>
      <w:r w:rsidRPr="00693FF3">
        <w:rPr>
          <w:rFonts w:ascii="Arial" w:eastAsia="Malgun Gothic" w:hAnsi="Arial" w:cs="Arial"/>
          <w:sz w:val="24"/>
          <w:szCs w:val="24"/>
        </w:rPr>
        <w:t xml:space="preserve">. La calificación se realizará el </w:t>
      </w:r>
      <w:r w:rsidR="00161EA3">
        <w:rPr>
          <w:rFonts w:ascii="Arial" w:eastAsia="Malgun Gothic" w:hAnsi="Arial" w:cs="Arial"/>
          <w:b/>
          <w:sz w:val="24"/>
          <w:szCs w:val="24"/>
        </w:rPr>
        <w:t>23</w:t>
      </w:r>
      <w:r w:rsidR="00F17265" w:rsidRPr="00693FF3">
        <w:rPr>
          <w:rFonts w:ascii="Arial" w:eastAsia="Malgun Gothic" w:hAnsi="Arial" w:cs="Arial"/>
          <w:b/>
          <w:sz w:val="24"/>
          <w:szCs w:val="24"/>
        </w:rPr>
        <w:t xml:space="preserve"> y</w:t>
      </w:r>
      <w:r w:rsidR="00161EA3">
        <w:rPr>
          <w:rFonts w:ascii="Arial" w:eastAsia="Malgun Gothic" w:hAnsi="Arial" w:cs="Arial"/>
          <w:b/>
          <w:sz w:val="24"/>
          <w:szCs w:val="24"/>
        </w:rPr>
        <w:t xml:space="preserve"> 24</w:t>
      </w:r>
      <w:r w:rsidRPr="00693FF3">
        <w:rPr>
          <w:rFonts w:ascii="Arial" w:eastAsia="Malgun Gothic" w:hAnsi="Arial" w:cs="Arial"/>
          <w:b/>
          <w:sz w:val="24"/>
          <w:szCs w:val="24"/>
        </w:rPr>
        <w:t xml:space="preserve"> de octubre de 201</w:t>
      </w:r>
      <w:r w:rsidR="0050169B" w:rsidRPr="00693FF3">
        <w:rPr>
          <w:rFonts w:ascii="Arial" w:eastAsia="Malgun Gothic" w:hAnsi="Arial" w:cs="Arial"/>
          <w:b/>
          <w:sz w:val="24"/>
          <w:szCs w:val="24"/>
        </w:rPr>
        <w:t>7</w:t>
      </w:r>
      <w:r w:rsidRPr="00693FF3">
        <w:rPr>
          <w:rFonts w:ascii="Arial" w:eastAsia="Malgun Gothic" w:hAnsi="Arial" w:cs="Arial"/>
          <w:sz w:val="24"/>
          <w:szCs w:val="24"/>
        </w:rPr>
        <w:t xml:space="preserve"> en las instalaciones del </w:t>
      </w:r>
      <w:r w:rsidR="00685884" w:rsidRPr="00693FF3">
        <w:rPr>
          <w:rFonts w:ascii="Arial" w:eastAsia="Malgun Gothic" w:hAnsi="Arial" w:cs="Arial"/>
          <w:sz w:val="24"/>
          <w:szCs w:val="24"/>
        </w:rPr>
        <w:t>IEEM</w:t>
      </w:r>
      <w:r w:rsidR="000179C7" w:rsidRPr="00693FF3">
        <w:rPr>
          <w:rFonts w:ascii="Arial" w:eastAsia="Malgun Gothic" w:hAnsi="Arial" w:cs="Arial"/>
          <w:sz w:val="24"/>
          <w:szCs w:val="24"/>
        </w:rPr>
        <w:t>, con la participación</w:t>
      </w:r>
      <w:r w:rsidRPr="00693FF3">
        <w:rPr>
          <w:rFonts w:ascii="Arial" w:eastAsia="Malgun Gothic" w:hAnsi="Arial" w:cs="Arial"/>
          <w:sz w:val="24"/>
          <w:szCs w:val="24"/>
        </w:rPr>
        <w:t xml:space="preserve"> </w:t>
      </w:r>
      <w:r w:rsidR="002B21D3" w:rsidRPr="00693FF3">
        <w:rPr>
          <w:rFonts w:ascii="Arial" w:eastAsia="Malgun Gothic" w:hAnsi="Arial" w:cs="Arial"/>
          <w:sz w:val="24"/>
          <w:szCs w:val="24"/>
        </w:rPr>
        <w:t>de</w:t>
      </w:r>
      <w:r w:rsidR="002B21D3" w:rsidRPr="00693FF3">
        <w:rPr>
          <w:rFonts w:ascii="Arial" w:hAnsi="Arial" w:cs="Arial"/>
          <w:sz w:val="24"/>
          <w:szCs w:val="24"/>
        </w:rPr>
        <w:t xml:space="preserve"> </w:t>
      </w:r>
      <w:r w:rsidR="00F17265" w:rsidRPr="00693FF3">
        <w:rPr>
          <w:rFonts w:ascii="Arial" w:hAnsi="Arial" w:cs="Arial"/>
          <w:sz w:val="24"/>
          <w:szCs w:val="24"/>
        </w:rPr>
        <w:t xml:space="preserve">las </w:t>
      </w:r>
      <w:r w:rsidR="002B21D3" w:rsidRPr="00693FF3">
        <w:rPr>
          <w:rFonts w:ascii="Arial" w:hAnsi="Arial" w:cs="Arial"/>
          <w:sz w:val="24"/>
          <w:szCs w:val="24"/>
        </w:rPr>
        <w:t xml:space="preserve">Consejeras y </w:t>
      </w:r>
      <w:r w:rsidR="00F17265" w:rsidRPr="00693FF3">
        <w:rPr>
          <w:rFonts w:ascii="Arial" w:hAnsi="Arial" w:cs="Arial"/>
          <w:sz w:val="24"/>
          <w:szCs w:val="24"/>
        </w:rPr>
        <w:t xml:space="preserve">los </w:t>
      </w:r>
      <w:r w:rsidRPr="00693FF3">
        <w:rPr>
          <w:rFonts w:ascii="Arial" w:eastAsia="Malgun Gothic" w:hAnsi="Arial" w:cs="Arial"/>
          <w:sz w:val="24"/>
          <w:szCs w:val="24"/>
        </w:rPr>
        <w:t xml:space="preserve">Consejeros Electorales, </w:t>
      </w:r>
      <w:r w:rsidR="007A3A29" w:rsidRPr="00693FF3">
        <w:rPr>
          <w:rFonts w:ascii="Arial" w:eastAsia="Malgun Gothic" w:hAnsi="Arial" w:cs="Arial"/>
          <w:sz w:val="24"/>
          <w:szCs w:val="24"/>
        </w:rPr>
        <w:t xml:space="preserve">personal comisionado por </w:t>
      </w:r>
      <w:r w:rsidRPr="00693FF3">
        <w:rPr>
          <w:rFonts w:ascii="Arial" w:eastAsia="Malgun Gothic" w:hAnsi="Arial" w:cs="Arial"/>
          <w:sz w:val="24"/>
          <w:szCs w:val="24"/>
        </w:rPr>
        <w:t xml:space="preserve">la Secretaría Ejecutiva y representantes de los </w:t>
      </w:r>
      <w:r w:rsidR="00685884" w:rsidRPr="00693FF3">
        <w:rPr>
          <w:rFonts w:ascii="Arial" w:eastAsia="Malgun Gothic" w:hAnsi="Arial" w:cs="Arial"/>
          <w:sz w:val="24"/>
          <w:szCs w:val="24"/>
        </w:rPr>
        <w:t>partidos políticos acreditados ante el Consejo General o la Comisión de Organiz</w:t>
      </w:r>
      <w:r w:rsidR="000179C7" w:rsidRPr="00693FF3">
        <w:rPr>
          <w:rFonts w:ascii="Arial" w:eastAsia="Malgun Gothic" w:hAnsi="Arial" w:cs="Arial"/>
          <w:sz w:val="24"/>
          <w:szCs w:val="24"/>
        </w:rPr>
        <w:t>ación, ante la presencia de notario público, quien dará fe del acto.</w:t>
      </w:r>
    </w:p>
    <w:p w:rsidR="008C5018" w:rsidRPr="00693FF3" w:rsidRDefault="008C5018" w:rsidP="008C5018">
      <w:pPr>
        <w:autoSpaceDE w:val="0"/>
        <w:autoSpaceDN w:val="0"/>
        <w:adjustRightInd w:val="0"/>
        <w:spacing w:after="0"/>
        <w:jc w:val="both"/>
        <w:rPr>
          <w:rFonts w:ascii="Arial" w:eastAsia="Malgun Gothic" w:hAnsi="Arial" w:cs="Arial"/>
          <w:sz w:val="24"/>
          <w:szCs w:val="24"/>
        </w:rPr>
      </w:pPr>
    </w:p>
    <w:p w:rsidR="008C5018" w:rsidRPr="00693FF3" w:rsidRDefault="008C5018" w:rsidP="008C5018">
      <w:pPr>
        <w:autoSpaceDE w:val="0"/>
        <w:autoSpaceDN w:val="0"/>
        <w:adjustRightInd w:val="0"/>
        <w:spacing w:after="0"/>
        <w:jc w:val="both"/>
        <w:rPr>
          <w:rFonts w:ascii="Arial" w:eastAsia="Malgun Gothic" w:hAnsi="Arial" w:cs="Arial"/>
          <w:sz w:val="24"/>
          <w:szCs w:val="24"/>
        </w:rPr>
      </w:pPr>
      <w:r w:rsidRPr="00693FF3">
        <w:rPr>
          <w:rFonts w:ascii="Arial" w:eastAsia="Malgun Gothic" w:hAnsi="Arial" w:cs="Arial"/>
          <w:sz w:val="24"/>
          <w:szCs w:val="24"/>
        </w:rPr>
        <w:t xml:space="preserve">Para realizar la calificación de </w:t>
      </w:r>
      <w:r w:rsidRPr="00693FF3">
        <w:rPr>
          <w:rFonts w:ascii="Arial" w:hAnsi="Arial" w:cs="Arial"/>
          <w:sz w:val="24"/>
          <w:szCs w:val="24"/>
        </w:rPr>
        <w:t>la valoración</w:t>
      </w:r>
      <w:r w:rsidRPr="00693FF3">
        <w:rPr>
          <w:rFonts w:ascii="Arial" w:eastAsia="Malgun Gothic" w:hAnsi="Arial" w:cs="Arial"/>
          <w:sz w:val="24"/>
          <w:szCs w:val="24"/>
        </w:rPr>
        <w:t xml:space="preserve"> de conocimientos electorales y la entrevista escrita, el día </w:t>
      </w:r>
      <w:r w:rsidR="00161EA3">
        <w:rPr>
          <w:rFonts w:ascii="Arial" w:eastAsia="Malgun Gothic" w:hAnsi="Arial" w:cs="Arial"/>
          <w:b/>
          <w:sz w:val="24"/>
          <w:szCs w:val="24"/>
        </w:rPr>
        <w:t>23</w:t>
      </w:r>
      <w:r w:rsidRPr="00693FF3">
        <w:rPr>
          <w:rFonts w:ascii="Arial" w:eastAsia="Malgun Gothic" w:hAnsi="Arial" w:cs="Arial"/>
          <w:b/>
          <w:sz w:val="24"/>
          <w:szCs w:val="24"/>
        </w:rPr>
        <w:t xml:space="preserve"> de octubre</w:t>
      </w:r>
      <w:r w:rsidR="00685884" w:rsidRPr="00693FF3">
        <w:rPr>
          <w:rFonts w:ascii="Arial" w:eastAsia="Malgun Gothic" w:hAnsi="Arial" w:cs="Arial"/>
          <w:b/>
          <w:sz w:val="24"/>
          <w:szCs w:val="24"/>
        </w:rPr>
        <w:t xml:space="preserve"> de 201</w:t>
      </w:r>
      <w:r w:rsidR="0050169B" w:rsidRPr="00693FF3">
        <w:rPr>
          <w:rFonts w:ascii="Arial" w:eastAsia="Malgun Gothic" w:hAnsi="Arial" w:cs="Arial"/>
          <w:b/>
          <w:sz w:val="24"/>
          <w:szCs w:val="24"/>
        </w:rPr>
        <w:t>7</w:t>
      </w:r>
      <w:r w:rsidRPr="00693FF3">
        <w:rPr>
          <w:rFonts w:ascii="Arial" w:eastAsia="Malgun Gothic" w:hAnsi="Arial" w:cs="Arial"/>
          <w:sz w:val="24"/>
          <w:szCs w:val="24"/>
        </w:rPr>
        <w:t>,</w:t>
      </w:r>
      <w:r w:rsidR="00060EF7" w:rsidRPr="00693FF3">
        <w:rPr>
          <w:rFonts w:ascii="Arial" w:eastAsia="Malgun Gothic" w:hAnsi="Arial" w:cs="Arial"/>
          <w:sz w:val="24"/>
          <w:szCs w:val="24"/>
        </w:rPr>
        <w:t xml:space="preserve"> a partir de las 9:30 horas</w:t>
      </w:r>
      <w:r w:rsidRPr="00693FF3">
        <w:rPr>
          <w:rFonts w:ascii="Arial" w:eastAsia="Malgun Gothic" w:hAnsi="Arial" w:cs="Arial"/>
          <w:sz w:val="24"/>
          <w:szCs w:val="24"/>
        </w:rPr>
        <w:t xml:space="preserve"> se elaborará </w:t>
      </w:r>
      <w:r w:rsidR="00060EF7" w:rsidRPr="00693FF3">
        <w:rPr>
          <w:rFonts w:ascii="Arial" w:eastAsia="Malgun Gothic" w:hAnsi="Arial" w:cs="Arial"/>
          <w:sz w:val="24"/>
          <w:szCs w:val="24"/>
        </w:rPr>
        <w:t>la respectiva</w:t>
      </w:r>
      <w:r w:rsidR="0050486F" w:rsidRPr="00693FF3">
        <w:rPr>
          <w:rFonts w:ascii="Arial" w:eastAsia="Malgun Gothic" w:hAnsi="Arial" w:cs="Arial"/>
          <w:sz w:val="24"/>
          <w:szCs w:val="24"/>
        </w:rPr>
        <w:t xml:space="preserve"> clave </w:t>
      </w:r>
      <w:r w:rsidRPr="00693FF3">
        <w:rPr>
          <w:rFonts w:ascii="Arial" w:eastAsia="Malgun Gothic" w:hAnsi="Arial" w:cs="Arial"/>
          <w:sz w:val="24"/>
          <w:szCs w:val="24"/>
        </w:rPr>
        <w:t>en las oficinas de la Unidad Técnica, la elaboración de esta clave estará a cargo del personal de la Unidad</w:t>
      </w:r>
      <w:r w:rsidR="002C3F36" w:rsidRPr="00693FF3">
        <w:rPr>
          <w:rFonts w:ascii="Arial" w:eastAsia="Malgun Gothic" w:hAnsi="Arial" w:cs="Arial"/>
          <w:sz w:val="24"/>
          <w:szCs w:val="24"/>
        </w:rPr>
        <w:t xml:space="preserve"> Técnica</w:t>
      </w:r>
      <w:r w:rsidRPr="00693FF3">
        <w:rPr>
          <w:rFonts w:ascii="Arial" w:eastAsia="Malgun Gothic" w:hAnsi="Arial" w:cs="Arial"/>
          <w:sz w:val="24"/>
          <w:szCs w:val="24"/>
        </w:rPr>
        <w:t xml:space="preserve">. </w:t>
      </w:r>
    </w:p>
    <w:p w:rsidR="008C5018" w:rsidRPr="00693FF3" w:rsidRDefault="008C5018" w:rsidP="008C5018">
      <w:pPr>
        <w:autoSpaceDE w:val="0"/>
        <w:autoSpaceDN w:val="0"/>
        <w:adjustRightInd w:val="0"/>
        <w:spacing w:after="0"/>
        <w:jc w:val="both"/>
        <w:rPr>
          <w:rFonts w:ascii="Arial" w:eastAsia="Malgun Gothic" w:hAnsi="Arial" w:cs="Arial"/>
          <w:sz w:val="24"/>
          <w:szCs w:val="24"/>
        </w:rPr>
      </w:pPr>
    </w:p>
    <w:p w:rsidR="008C5018" w:rsidRPr="00693FF3" w:rsidRDefault="008C5018" w:rsidP="008C5018">
      <w:pPr>
        <w:spacing w:after="0"/>
        <w:jc w:val="both"/>
        <w:rPr>
          <w:rFonts w:ascii="Arial" w:eastAsia="Malgun Gothic" w:hAnsi="Arial" w:cs="Arial"/>
          <w:sz w:val="24"/>
          <w:szCs w:val="24"/>
        </w:rPr>
      </w:pPr>
      <w:r w:rsidRPr="00693FF3">
        <w:rPr>
          <w:rFonts w:ascii="Arial" w:hAnsi="Arial" w:cs="Arial"/>
          <w:sz w:val="24"/>
          <w:szCs w:val="24"/>
        </w:rPr>
        <w:t>La valoración</w:t>
      </w:r>
      <w:r w:rsidRPr="00693FF3">
        <w:rPr>
          <w:rFonts w:ascii="Arial" w:eastAsia="Malgun Gothic" w:hAnsi="Arial" w:cs="Arial"/>
          <w:sz w:val="24"/>
          <w:szCs w:val="24"/>
        </w:rPr>
        <w:t xml:space="preserve"> de conocimientos electorales estará integrada por </w:t>
      </w:r>
      <w:r w:rsidRPr="00693FF3">
        <w:rPr>
          <w:rFonts w:ascii="Arial" w:eastAsia="Malgun Gothic" w:hAnsi="Arial" w:cs="Arial"/>
          <w:b/>
          <w:sz w:val="24"/>
          <w:szCs w:val="24"/>
        </w:rPr>
        <w:t>50</w:t>
      </w:r>
      <w:r w:rsidRPr="00693FF3">
        <w:rPr>
          <w:rFonts w:ascii="Arial" w:eastAsia="Malgun Gothic" w:hAnsi="Arial" w:cs="Arial"/>
          <w:sz w:val="24"/>
          <w:szCs w:val="24"/>
        </w:rPr>
        <w:t xml:space="preserve"> preguntas. La calificación será representada en una escala de 0 a 100 puntos. Se utilizará la siguiente fórmula:</w:t>
      </w:r>
    </w:p>
    <w:p w:rsidR="008C5018" w:rsidRPr="00693FF3" w:rsidRDefault="008C5018" w:rsidP="008C5018">
      <w:pPr>
        <w:spacing w:after="0"/>
        <w:jc w:val="both"/>
        <w:rPr>
          <w:rFonts w:ascii="Arial" w:eastAsia="Malgun Gothic" w:hAnsi="Arial" w:cs="Arial"/>
          <w:sz w:val="24"/>
          <w:szCs w:val="24"/>
        </w:rPr>
      </w:pPr>
    </w:p>
    <w:p w:rsidR="008C5018" w:rsidRPr="00693FF3" w:rsidRDefault="008C5018" w:rsidP="008C5018">
      <w:pPr>
        <w:autoSpaceDE w:val="0"/>
        <w:autoSpaceDN w:val="0"/>
        <w:adjustRightInd w:val="0"/>
        <w:spacing w:after="0"/>
        <w:jc w:val="center"/>
        <w:rPr>
          <w:rFonts w:ascii="Arial" w:eastAsia="Malgun Gothic" w:hAnsi="Arial" w:cs="Arial"/>
          <w:sz w:val="24"/>
          <w:szCs w:val="24"/>
        </w:rPr>
      </w:pPr>
      <w:r w:rsidRPr="00693FF3">
        <w:rPr>
          <w:rFonts w:ascii="Arial" w:eastAsia="Malgun Gothic" w:hAnsi="Arial" w:cs="Arial"/>
          <w:b/>
          <w:bCs/>
          <w:sz w:val="24"/>
          <w:szCs w:val="24"/>
        </w:rPr>
        <w:t xml:space="preserve">Número de aciertos X 100 / 50 = Calificación </w:t>
      </w:r>
      <w:r w:rsidR="0050486F" w:rsidRPr="00693FF3">
        <w:rPr>
          <w:rFonts w:ascii="Arial" w:eastAsia="Malgun Gothic" w:hAnsi="Arial" w:cs="Arial"/>
          <w:b/>
          <w:bCs/>
          <w:sz w:val="24"/>
          <w:szCs w:val="24"/>
        </w:rPr>
        <w:t xml:space="preserve">de </w:t>
      </w:r>
      <w:r w:rsidRPr="00693FF3">
        <w:rPr>
          <w:rFonts w:ascii="Arial" w:hAnsi="Arial" w:cs="Arial"/>
          <w:b/>
          <w:sz w:val="24"/>
          <w:szCs w:val="24"/>
        </w:rPr>
        <w:t>la evaluación</w:t>
      </w:r>
      <w:r w:rsidRPr="00693FF3">
        <w:rPr>
          <w:rFonts w:ascii="Arial" w:eastAsia="Malgun Gothic" w:hAnsi="Arial" w:cs="Arial"/>
          <w:b/>
          <w:bCs/>
          <w:sz w:val="24"/>
          <w:szCs w:val="24"/>
        </w:rPr>
        <w:t xml:space="preserve"> de conocimientos</w:t>
      </w:r>
    </w:p>
    <w:p w:rsidR="00E56F17" w:rsidRPr="00693FF3" w:rsidRDefault="00E56F17" w:rsidP="008C5018">
      <w:pPr>
        <w:autoSpaceDE w:val="0"/>
        <w:autoSpaceDN w:val="0"/>
        <w:adjustRightInd w:val="0"/>
        <w:spacing w:after="0"/>
        <w:jc w:val="both"/>
        <w:rPr>
          <w:rFonts w:ascii="Arial" w:eastAsia="Malgun Gothic" w:hAnsi="Arial" w:cs="Arial"/>
          <w:sz w:val="24"/>
          <w:szCs w:val="24"/>
        </w:rPr>
      </w:pPr>
    </w:p>
    <w:p w:rsidR="008C5018" w:rsidRDefault="008C5018" w:rsidP="008C5018">
      <w:pPr>
        <w:autoSpaceDE w:val="0"/>
        <w:autoSpaceDN w:val="0"/>
        <w:adjustRightInd w:val="0"/>
        <w:spacing w:after="0"/>
        <w:jc w:val="both"/>
        <w:rPr>
          <w:rFonts w:ascii="Arial" w:eastAsia="Malgun Gothic" w:hAnsi="Arial" w:cs="Arial"/>
          <w:sz w:val="24"/>
          <w:szCs w:val="24"/>
        </w:rPr>
      </w:pPr>
      <w:r w:rsidRPr="00693FF3">
        <w:rPr>
          <w:rFonts w:ascii="Arial" w:eastAsia="Malgun Gothic" w:hAnsi="Arial" w:cs="Arial"/>
          <w:sz w:val="24"/>
          <w:szCs w:val="24"/>
        </w:rPr>
        <w:t xml:space="preserve">Para asignar el resultado de la calificación de </w:t>
      </w:r>
      <w:r w:rsidRPr="00693FF3">
        <w:rPr>
          <w:rFonts w:ascii="Arial" w:hAnsi="Arial" w:cs="Arial"/>
          <w:sz w:val="24"/>
          <w:szCs w:val="24"/>
        </w:rPr>
        <w:t>la valoración de conocimientos</w:t>
      </w:r>
      <w:r w:rsidRPr="00693FF3">
        <w:rPr>
          <w:rFonts w:ascii="Arial" w:eastAsia="Malgun Gothic" w:hAnsi="Arial" w:cs="Arial"/>
          <w:sz w:val="24"/>
          <w:szCs w:val="24"/>
        </w:rPr>
        <w:t xml:space="preserve"> electorales se considerarán tres decimales. </w:t>
      </w:r>
    </w:p>
    <w:p w:rsidR="00693FF3" w:rsidRPr="00693FF3" w:rsidRDefault="00693FF3" w:rsidP="008C5018">
      <w:pPr>
        <w:autoSpaceDE w:val="0"/>
        <w:autoSpaceDN w:val="0"/>
        <w:adjustRightInd w:val="0"/>
        <w:spacing w:after="0"/>
        <w:jc w:val="both"/>
        <w:rPr>
          <w:rFonts w:ascii="Arial" w:eastAsia="Malgun Gothic" w:hAnsi="Arial" w:cs="Arial"/>
          <w:sz w:val="24"/>
          <w:szCs w:val="24"/>
        </w:rPr>
      </w:pPr>
    </w:p>
    <w:p w:rsidR="008C5018" w:rsidRDefault="002C3C57" w:rsidP="002C3C57">
      <w:pPr>
        <w:spacing w:after="0"/>
        <w:jc w:val="center"/>
        <w:rPr>
          <w:rFonts w:ascii="Arial" w:eastAsia="Malgun Gothic" w:hAnsi="Arial" w:cs="Arial"/>
        </w:rPr>
      </w:pPr>
      <w:r w:rsidRPr="002C3C57">
        <w:rPr>
          <w:noProof/>
          <w:lang w:eastAsia="es-MX"/>
        </w:rPr>
        <w:drawing>
          <wp:inline distT="0" distB="0" distL="0" distR="0">
            <wp:extent cx="1581547" cy="2780708"/>
            <wp:effectExtent l="0" t="0" r="0" b="635"/>
            <wp:docPr id="194" name="Imagen 1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650747" cy="2902377"/>
                    </a:xfrm>
                    <a:prstGeom prst="rect">
                      <a:avLst/>
                    </a:prstGeom>
                    <a:noFill/>
                    <a:ln>
                      <a:noFill/>
                    </a:ln>
                  </pic:spPr>
                </pic:pic>
              </a:graphicData>
            </a:graphic>
          </wp:inline>
        </w:drawing>
      </w:r>
    </w:p>
    <w:p w:rsidR="002C3C57" w:rsidRPr="00536D80" w:rsidRDefault="002C3C57" w:rsidP="002C3C57">
      <w:pPr>
        <w:spacing w:after="0"/>
        <w:jc w:val="center"/>
        <w:rPr>
          <w:rFonts w:ascii="Arial" w:eastAsia="Malgun Gothic" w:hAnsi="Arial" w:cs="Arial"/>
        </w:rPr>
      </w:pPr>
    </w:p>
    <w:p w:rsidR="008C5018" w:rsidRPr="00693FF3" w:rsidRDefault="008C5018" w:rsidP="008C5018">
      <w:pPr>
        <w:spacing w:after="0"/>
        <w:jc w:val="both"/>
        <w:rPr>
          <w:rFonts w:ascii="Arial" w:eastAsia="Malgun Gothic" w:hAnsi="Arial" w:cs="Arial"/>
          <w:sz w:val="24"/>
          <w:szCs w:val="24"/>
        </w:rPr>
      </w:pPr>
      <w:r w:rsidRPr="00693FF3">
        <w:rPr>
          <w:rFonts w:ascii="Arial" w:eastAsia="Malgun Gothic" w:hAnsi="Arial" w:cs="Arial"/>
          <w:sz w:val="24"/>
          <w:szCs w:val="24"/>
        </w:rPr>
        <w:t>La entrevist</w:t>
      </w:r>
      <w:r w:rsidR="00685884" w:rsidRPr="00693FF3">
        <w:rPr>
          <w:rFonts w:ascii="Arial" w:eastAsia="Malgun Gothic" w:hAnsi="Arial" w:cs="Arial"/>
          <w:sz w:val="24"/>
          <w:szCs w:val="24"/>
        </w:rPr>
        <w:t>a escrita estará integrada por 7</w:t>
      </w:r>
      <w:r w:rsidRPr="00693FF3">
        <w:rPr>
          <w:rFonts w:ascii="Arial" w:eastAsia="Malgun Gothic" w:hAnsi="Arial" w:cs="Arial"/>
          <w:sz w:val="24"/>
          <w:szCs w:val="24"/>
        </w:rPr>
        <w:t xml:space="preserve"> </w:t>
      </w:r>
      <w:r w:rsidR="00060EF7" w:rsidRPr="00693FF3">
        <w:rPr>
          <w:rFonts w:ascii="Arial" w:eastAsia="Malgun Gothic" w:hAnsi="Arial" w:cs="Arial"/>
          <w:sz w:val="24"/>
          <w:szCs w:val="24"/>
        </w:rPr>
        <w:t>reactivos</w:t>
      </w:r>
      <w:r w:rsidR="00502CEB" w:rsidRPr="00693FF3">
        <w:rPr>
          <w:rFonts w:ascii="Arial" w:eastAsia="Malgun Gothic" w:hAnsi="Arial" w:cs="Arial"/>
          <w:sz w:val="24"/>
          <w:szCs w:val="24"/>
        </w:rPr>
        <w:t>,</w:t>
      </w:r>
      <w:r w:rsidRPr="00693FF3">
        <w:rPr>
          <w:rFonts w:ascii="Arial" w:eastAsia="Malgun Gothic" w:hAnsi="Arial" w:cs="Arial"/>
          <w:sz w:val="24"/>
          <w:szCs w:val="24"/>
        </w:rPr>
        <w:t xml:space="preserve"> cada una tendrá </w:t>
      </w:r>
      <w:r w:rsidR="00DA37D3" w:rsidRPr="00693FF3">
        <w:rPr>
          <w:rFonts w:ascii="Arial" w:eastAsia="Malgun Gothic" w:hAnsi="Arial" w:cs="Arial"/>
          <w:sz w:val="24"/>
          <w:szCs w:val="24"/>
        </w:rPr>
        <w:t>tres</w:t>
      </w:r>
      <w:r w:rsidR="0082759C" w:rsidRPr="00693FF3">
        <w:rPr>
          <w:rFonts w:ascii="Arial" w:eastAsia="Malgun Gothic" w:hAnsi="Arial" w:cs="Arial"/>
          <w:sz w:val="24"/>
          <w:szCs w:val="24"/>
        </w:rPr>
        <w:t xml:space="preserve"> respuestas correctas con diferente valor.</w:t>
      </w:r>
    </w:p>
    <w:p w:rsidR="008C5018" w:rsidRDefault="002C3C57" w:rsidP="002C3C57">
      <w:pPr>
        <w:spacing w:after="0"/>
        <w:jc w:val="center"/>
        <w:rPr>
          <w:rFonts w:ascii="Arial" w:eastAsia="Malgun Gothic" w:hAnsi="Arial" w:cs="Arial"/>
        </w:rPr>
      </w:pPr>
      <w:r w:rsidRPr="002C3C57">
        <w:rPr>
          <w:noProof/>
          <w:lang w:eastAsia="es-MX"/>
        </w:rPr>
        <w:drawing>
          <wp:inline distT="0" distB="0" distL="0" distR="0">
            <wp:extent cx="1568953" cy="3028259"/>
            <wp:effectExtent l="0" t="0" r="0" b="1270"/>
            <wp:docPr id="195" name="Imagen 1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632382" cy="3150685"/>
                    </a:xfrm>
                    <a:prstGeom prst="rect">
                      <a:avLst/>
                    </a:prstGeom>
                    <a:noFill/>
                    <a:ln>
                      <a:noFill/>
                    </a:ln>
                  </pic:spPr>
                </pic:pic>
              </a:graphicData>
            </a:graphic>
          </wp:inline>
        </w:drawing>
      </w:r>
    </w:p>
    <w:p w:rsidR="002C3C57" w:rsidRPr="00693FF3" w:rsidRDefault="002C3C57" w:rsidP="008C5018">
      <w:pPr>
        <w:spacing w:after="0"/>
        <w:jc w:val="both"/>
        <w:rPr>
          <w:rFonts w:ascii="Arial" w:eastAsia="Malgun Gothic" w:hAnsi="Arial" w:cs="Arial"/>
          <w:sz w:val="24"/>
          <w:szCs w:val="24"/>
        </w:rPr>
      </w:pPr>
    </w:p>
    <w:p w:rsidR="008C5018" w:rsidRPr="00AB398E" w:rsidRDefault="008C5018" w:rsidP="008C5018">
      <w:pPr>
        <w:spacing w:after="0"/>
        <w:jc w:val="both"/>
        <w:rPr>
          <w:rFonts w:ascii="Arial" w:eastAsia="Malgun Gothic" w:hAnsi="Arial" w:cs="Arial"/>
          <w:sz w:val="24"/>
          <w:szCs w:val="24"/>
        </w:rPr>
      </w:pPr>
      <w:r w:rsidRPr="00693FF3">
        <w:rPr>
          <w:rFonts w:ascii="Arial" w:eastAsia="Malgun Gothic" w:hAnsi="Arial" w:cs="Arial"/>
          <w:sz w:val="24"/>
          <w:szCs w:val="24"/>
        </w:rPr>
        <w:lastRenderedPageBreak/>
        <w:t xml:space="preserve">Los resultados de </w:t>
      </w:r>
      <w:r w:rsidRPr="00693FF3">
        <w:rPr>
          <w:rFonts w:ascii="Arial" w:hAnsi="Arial" w:cs="Arial"/>
          <w:sz w:val="24"/>
          <w:szCs w:val="24"/>
        </w:rPr>
        <w:t>la valoración</w:t>
      </w:r>
      <w:r w:rsidRPr="00693FF3">
        <w:rPr>
          <w:rFonts w:ascii="Arial" w:eastAsia="Malgun Gothic" w:hAnsi="Arial" w:cs="Arial"/>
          <w:sz w:val="24"/>
          <w:szCs w:val="24"/>
        </w:rPr>
        <w:t xml:space="preserve"> de </w:t>
      </w:r>
      <w:r w:rsidRPr="00AB398E">
        <w:rPr>
          <w:rFonts w:ascii="Arial" w:eastAsia="Malgun Gothic" w:hAnsi="Arial" w:cs="Arial"/>
          <w:sz w:val="24"/>
          <w:szCs w:val="24"/>
        </w:rPr>
        <w:t>conocimientos electorales y la entrevista escrita</w:t>
      </w:r>
      <w:r w:rsidR="00B31874" w:rsidRPr="00AB398E">
        <w:rPr>
          <w:rFonts w:ascii="Arial" w:eastAsia="Malgun Gothic" w:hAnsi="Arial" w:cs="Arial"/>
          <w:sz w:val="24"/>
          <w:szCs w:val="24"/>
        </w:rPr>
        <w:t>,</w:t>
      </w:r>
      <w:r w:rsidRPr="00AB398E">
        <w:rPr>
          <w:rFonts w:ascii="Arial" w:eastAsia="Malgun Gothic" w:hAnsi="Arial" w:cs="Arial"/>
          <w:sz w:val="24"/>
          <w:szCs w:val="24"/>
        </w:rPr>
        <w:t xml:space="preserve"> serán </w:t>
      </w:r>
      <w:proofErr w:type="spellStart"/>
      <w:r w:rsidRPr="00AB398E">
        <w:rPr>
          <w:rFonts w:ascii="Arial" w:eastAsia="Malgun Gothic" w:hAnsi="Arial" w:cs="Arial"/>
          <w:sz w:val="24"/>
          <w:szCs w:val="24"/>
        </w:rPr>
        <w:t>ensobretados</w:t>
      </w:r>
      <w:proofErr w:type="spellEnd"/>
      <w:r w:rsidRPr="00AB398E">
        <w:rPr>
          <w:rFonts w:ascii="Arial" w:eastAsia="Malgun Gothic" w:hAnsi="Arial" w:cs="Arial"/>
          <w:sz w:val="24"/>
          <w:szCs w:val="24"/>
        </w:rPr>
        <w:t xml:space="preserve"> y resguardados por la Unidad Técnica. También se entregará una copia a la Dirección de Organización para </w:t>
      </w:r>
      <w:r w:rsidR="0050486F" w:rsidRPr="00AB398E">
        <w:rPr>
          <w:rFonts w:ascii="Arial" w:eastAsia="Malgun Gothic" w:hAnsi="Arial" w:cs="Arial"/>
          <w:sz w:val="24"/>
          <w:szCs w:val="24"/>
        </w:rPr>
        <w:t xml:space="preserve">que realice </w:t>
      </w:r>
      <w:r w:rsidRPr="00AB398E">
        <w:rPr>
          <w:rFonts w:ascii="Arial" w:eastAsia="Malgun Gothic" w:hAnsi="Arial" w:cs="Arial"/>
          <w:sz w:val="24"/>
          <w:szCs w:val="24"/>
        </w:rPr>
        <w:t>la integración de la</w:t>
      </w:r>
      <w:r w:rsidR="0050486F" w:rsidRPr="00AB398E">
        <w:rPr>
          <w:rFonts w:ascii="Arial" w:eastAsia="Malgun Gothic" w:hAnsi="Arial" w:cs="Arial"/>
          <w:sz w:val="24"/>
          <w:szCs w:val="24"/>
        </w:rPr>
        <w:t xml:space="preserve"> </w:t>
      </w:r>
      <w:r w:rsidRPr="00AB398E">
        <w:rPr>
          <w:rFonts w:ascii="Arial" w:eastAsia="Malgun Gothic" w:hAnsi="Arial" w:cs="Arial"/>
          <w:sz w:val="24"/>
          <w:szCs w:val="24"/>
        </w:rPr>
        <w:t xml:space="preserve">lista </w:t>
      </w:r>
      <w:r w:rsidR="00720090" w:rsidRPr="00AB398E">
        <w:rPr>
          <w:rFonts w:ascii="Arial" w:hAnsi="Arial" w:cs="Arial"/>
          <w:sz w:val="24"/>
          <w:szCs w:val="24"/>
        </w:rPr>
        <w:t xml:space="preserve">con la propuesta </w:t>
      </w:r>
      <w:r w:rsidRPr="00AB398E">
        <w:rPr>
          <w:rFonts w:ascii="Arial" w:eastAsia="Malgun Gothic" w:hAnsi="Arial" w:cs="Arial"/>
          <w:sz w:val="24"/>
          <w:szCs w:val="24"/>
        </w:rPr>
        <w:t>de</w:t>
      </w:r>
      <w:r w:rsidR="00502CEB" w:rsidRPr="00AB398E">
        <w:rPr>
          <w:rFonts w:ascii="Arial" w:eastAsia="Malgun Gothic" w:hAnsi="Arial" w:cs="Arial"/>
          <w:sz w:val="24"/>
          <w:szCs w:val="24"/>
        </w:rPr>
        <w:t xml:space="preserve"> mínimo 24 </w:t>
      </w:r>
      <w:r w:rsidRPr="00AB398E">
        <w:rPr>
          <w:rFonts w:ascii="Arial" w:eastAsia="Malgun Gothic" w:hAnsi="Arial" w:cs="Arial"/>
          <w:sz w:val="24"/>
          <w:szCs w:val="24"/>
        </w:rPr>
        <w:t>aspirantes</w:t>
      </w:r>
      <w:r w:rsidR="0050486F" w:rsidRPr="00AB398E">
        <w:rPr>
          <w:rFonts w:ascii="Arial" w:eastAsia="Malgun Gothic" w:hAnsi="Arial" w:cs="Arial"/>
          <w:sz w:val="24"/>
          <w:szCs w:val="24"/>
        </w:rPr>
        <w:t xml:space="preserve"> </w:t>
      </w:r>
      <w:r w:rsidR="005F04AC" w:rsidRPr="00AB398E">
        <w:rPr>
          <w:rFonts w:ascii="Arial" w:eastAsia="Malgun Gothic" w:hAnsi="Arial" w:cs="Arial"/>
          <w:sz w:val="24"/>
          <w:szCs w:val="24"/>
        </w:rPr>
        <w:t>idóneos (1</w:t>
      </w:r>
      <w:r w:rsidR="00D0791A" w:rsidRPr="00AB398E">
        <w:rPr>
          <w:rFonts w:ascii="Arial" w:eastAsia="Malgun Gothic" w:hAnsi="Arial" w:cs="Arial"/>
          <w:sz w:val="24"/>
          <w:szCs w:val="24"/>
        </w:rPr>
        <w:t>2</w:t>
      </w:r>
      <w:r w:rsidR="005F04AC" w:rsidRPr="00AB398E">
        <w:rPr>
          <w:rFonts w:ascii="Arial" w:eastAsia="Malgun Gothic" w:hAnsi="Arial" w:cs="Arial"/>
          <w:sz w:val="24"/>
          <w:szCs w:val="24"/>
        </w:rPr>
        <w:t xml:space="preserve"> mujeres y 1</w:t>
      </w:r>
      <w:r w:rsidR="00D0791A" w:rsidRPr="00AB398E">
        <w:rPr>
          <w:rFonts w:ascii="Arial" w:eastAsia="Malgun Gothic" w:hAnsi="Arial" w:cs="Arial"/>
          <w:sz w:val="24"/>
          <w:szCs w:val="24"/>
        </w:rPr>
        <w:t>2</w:t>
      </w:r>
      <w:r w:rsidR="005F04AC" w:rsidRPr="00AB398E">
        <w:rPr>
          <w:rFonts w:ascii="Arial" w:eastAsia="Malgun Gothic" w:hAnsi="Arial" w:cs="Arial"/>
          <w:sz w:val="24"/>
          <w:szCs w:val="24"/>
        </w:rPr>
        <w:t xml:space="preserve"> hombres) </w:t>
      </w:r>
      <w:r w:rsidR="00355DC5" w:rsidRPr="00AB398E">
        <w:rPr>
          <w:rFonts w:ascii="Arial" w:eastAsia="Malgun Gothic" w:hAnsi="Arial" w:cs="Arial"/>
          <w:sz w:val="24"/>
          <w:szCs w:val="24"/>
        </w:rPr>
        <w:t xml:space="preserve">para </w:t>
      </w:r>
      <w:r w:rsidR="007812E7" w:rsidRPr="00AB398E">
        <w:rPr>
          <w:rFonts w:ascii="Arial" w:eastAsia="Malgun Gothic" w:hAnsi="Arial" w:cs="Arial"/>
          <w:sz w:val="24"/>
          <w:szCs w:val="24"/>
        </w:rPr>
        <w:t>conformar</w:t>
      </w:r>
      <w:r w:rsidR="005F04AC" w:rsidRPr="00AB398E">
        <w:rPr>
          <w:rFonts w:ascii="Arial" w:eastAsia="Malgun Gothic" w:hAnsi="Arial" w:cs="Arial"/>
          <w:sz w:val="24"/>
          <w:szCs w:val="24"/>
        </w:rPr>
        <w:t xml:space="preserve"> los 45 Consejo</w:t>
      </w:r>
      <w:r w:rsidR="00C94FFA" w:rsidRPr="00AB398E">
        <w:rPr>
          <w:rFonts w:ascii="Arial" w:eastAsia="Malgun Gothic" w:hAnsi="Arial" w:cs="Arial"/>
          <w:sz w:val="24"/>
          <w:szCs w:val="24"/>
        </w:rPr>
        <w:t>s</w:t>
      </w:r>
      <w:r w:rsidR="005F04AC" w:rsidRPr="00AB398E">
        <w:rPr>
          <w:rFonts w:ascii="Arial" w:eastAsia="Malgun Gothic" w:hAnsi="Arial" w:cs="Arial"/>
          <w:sz w:val="24"/>
          <w:szCs w:val="24"/>
        </w:rPr>
        <w:t xml:space="preserve"> Distritales (en el caso de aquellos distritos que se integran por varios municipios, se considerarán mínimo 24 y hasta 3</w:t>
      </w:r>
      <w:r w:rsidR="00F51FE4" w:rsidRPr="00AB398E">
        <w:rPr>
          <w:rFonts w:ascii="Arial" w:eastAsia="Malgun Gothic" w:hAnsi="Arial" w:cs="Arial"/>
          <w:sz w:val="24"/>
          <w:szCs w:val="24"/>
        </w:rPr>
        <w:t>6 aspirantes por cada municipio;</w:t>
      </w:r>
      <w:r w:rsidR="005F04AC" w:rsidRPr="00AB398E">
        <w:rPr>
          <w:rFonts w:ascii="Arial" w:eastAsia="Malgun Gothic" w:hAnsi="Arial" w:cs="Arial"/>
          <w:sz w:val="24"/>
          <w:szCs w:val="24"/>
        </w:rPr>
        <w:t xml:space="preserve"> más mínimo 24 y hasta 36 aspirantes para el distrito correspondiente</w:t>
      </w:r>
      <w:r w:rsidR="00161EA3" w:rsidRPr="00AB398E">
        <w:rPr>
          <w:rFonts w:ascii="Arial" w:hAnsi="Arial" w:cs="Arial"/>
          <w:sz w:val="24"/>
          <w:szCs w:val="24"/>
        </w:rPr>
        <w:t>, seleccionados equitativamente de los municipios que lo integran</w:t>
      </w:r>
      <w:r w:rsidR="005F04AC" w:rsidRPr="00AB398E">
        <w:rPr>
          <w:rFonts w:ascii="Arial" w:eastAsia="Malgun Gothic" w:hAnsi="Arial" w:cs="Arial"/>
          <w:sz w:val="24"/>
          <w:szCs w:val="24"/>
        </w:rPr>
        <w:t>), cuidando en todo momento</w:t>
      </w:r>
      <w:r w:rsidR="00502CEB" w:rsidRPr="00AB398E">
        <w:rPr>
          <w:rFonts w:ascii="Arial" w:eastAsia="Malgun Gothic" w:hAnsi="Arial" w:cs="Arial"/>
          <w:sz w:val="24"/>
          <w:szCs w:val="24"/>
        </w:rPr>
        <w:t xml:space="preserve"> la</w:t>
      </w:r>
      <w:r w:rsidR="00B85619" w:rsidRPr="00AB398E">
        <w:rPr>
          <w:rFonts w:ascii="Arial" w:eastAsia="Malgun Gothic" w:hAnsi="Arial" w:cs="Arial"/>
          <w:sz w:val="24"/>
          <w:szCs w:val="24"/>
        </w:rPr>
        <w:t xml:space="preserve"> </w:t>
      </w:r>
      <w:r w:rsidR="00F51FE4" w:rsidRPr="00AB398E">
        <w:rPr>
          <w:rFonts w:ascii="Arial" w:eastAsia="Malgun Gothic" w:hAnsi="Arial" w:cs="Arial"/>
          <w:sz w:val="24"/>
          <w:szCs w:val="24"/>
        </w:rPr>
        <w:t>paridad</w:t>
      </w:r>
      <w:r w:rsidR="00502CEB" w:rsidRPr="00AB398E">
        <w:rPr>
          <w:rFonts w:ascii="Arial" w:eastAsia="Malgun Gothic" w:hAnsi="Arial" w:cs="Arial"/>
          <w:sz w:val="24"/>
          <w:szCs w:val="24"/>
        </w:rPr>
        <w:t xml:space="preserve"> de género</w:t>
      </w:r>
      <w:r w:rsidRPr="00AB398E">
        <w:rPr>
          <w:rFonts w:ascii="Arial" w:eastAsia="Malgun Gothic" w:hAnsi="Arial" w:cs="Arial"/>
          <w:sz w:val="24"/>
          <w:szCs w:val="24"/>
        </w:rPr>
        <w:t>.</w:t>
      </w:r>
    </w:p>
    <w:p w:rsidR="00161EA3" w:rsidRPr="00693FF3" w:rsidRDefault="00161EA3" w:rsidP="008C5018">
      <w:pPr>
        <w:spacing w:after="0"/>
        <w:jc w:val="both"/>
        <w:rPr>
          <w:rFonts w:ascii="Arial" w:eastAsia="Malgun Gothic" w:hAnsi="Arial" w:cs="Arial"/>
          <w:sz w:val="24"/>
          <w:szCs w:val="24"/>
        </w:rPr>
      </w:pPr>
    </w:p>
    <w:p w:rsidR="008C5018" w:rsidRPr="00693FF3" w:rsidRDefault="007A3A29" w:rsidP="008C5018">
      <w:pPr>
        <w:spacing w:after="0"/>
        <w:jc w:val="both"/>
        <w:rPr>
          <w:rFonts w:ascii="Arial" w:eastAsia="Malgun Gothic" w:hAnsi="Arial" w:cs="Arial"/>
          <w:sz w:val="24"/>
          <w:szCs w:val="24"/>
        </w:rPr>
      </w:pPr>
      <w:r w:rsidRPr="00693FF3">
        <w:rPr>
          <w:rFonts w:ascii="Arial" w:eastAsia="Malgun Gothic" w:hAnsi="Arial" w:cs="Arial"/>
          <w:sz w:val="24"/>
          <w:szCs w:val="24"/>
        </w:rPr>
        <w:t xml:space="preserve">Con el propósito de dar cumplimiento </w:t>
      </w:r>
      <w:r w:rsidR="00433E8D" w:rsidRPr="00693FF3">
        <w:rPr>
          <w:rFonts w:ascii="Arial" w:eastAsia="Malgun Gothic" w:hAnsi="Arial" w:cs="Arial"/>
          <w:sz w:val="24"/>
          <w:szCs w:val="24"/>
        </w:rPr>
        <w:t>a lo señalado en el</w:t>
      </w:r>
      <w:r w:rsidR="00625A53" w:rsidRPr="00693FF3">
        <w:rPr>
          <w:rFonts w:ascii="Arial" w:eastAsia="Malgun Gothic" w:hAnsi="Arial" w:cs="Arial"/>
          <w:sz w:val="24"/>
          <w:szCs w:val="24"/>
        </w:rPr>
        <w:t xml:space="preserve"> artículo </w:t>
      </w:r>
      <w:r w:rsidR="00B31874" w:rsidRPr="00693FF3">
        <w:rPr>
          <w:rFonts w:ascii="Arial" w:eastAsia="Malgun Gothic" w:hAnsi="Arial" w:cs="Arial"/>
          <w:sz w:val="24"/>
          <w:szCs w:val="24"/>
        </w:rPr>
        <w:t xml:space="preserve">20 numeral 1 </w:t>
      </w:r>
      <w:r w:rsidR="00625A53" w:rsidRPr="00693FF3">
        <w:rPr>
          <w:rFonts w:ascii="Arial" w:eastAsia="Malgun Gothic" w:hAnsi="Arial" w:cs="Arial"/>
          <w:sz w:val="24"/>
          <w:szCs w:val="24"/>
        </w:rPr>
        <w:t>inciso f) del Reglamento</w:t>
      </w:r>
      <w:r w:rsidR="00433E8D" w:rsidRPr="00693FF3">
        <w:rPr>
          <w:rFonts w:ascii="Arial" w:eastAsia="Malgun Gothic" w:hAnsi="Arial" w:cs="Arial"/>
          <w:sz w:val="24"/>
          <w:szCs w:val="24"/>
        </w:rPr>
        <w:t>, l</w:t>
      </w:r>
      <w:r w:rsidR="008C5018" w:rsidRPr="00693FF3">
        <w:rPr>
          <w:rFonts w:ascii="Arial" w:eastAsia="Malgun Gothic" w:hAnsi="Arial" w:cs="Arial"/>
          <w:sz w:val="24"/>
          <w:szCs w:val="24"/>
        </w:rPr>
        <w:t>a Dirección de Organización con</w:t>
      </w:r>
      <w:r w:rsidR="00B31874" w:rsidRPr="00693FF3">
        <w:rPr>
          <w:rFonts w:ascii="Arial" w:eastAsia="Malgun Gothic" w:hAnsi="Arial" w:cs="Arial"/>
          <w:sz w:val="24"/>
          <w:szCs w:val="24"/>
        </w:rPr>
        <w:t xml:space="preserve"> el</w:t>
      </w:r>
      <w:r w:rsidR="008C5018" w:rsidRPr="00693FF3">
        <w:rPr>
          <w:rFonts w:ascii="Arial" w:eastAsia="Malgun Gothic" w:hAnsi="Arial" w:cs="Arial"/>
          <w:sz w:val="24"/>
          <w:szCs w:val="24"/>
        </w:rPr>
        <w:t xml:space="preserve"> apoyo de la Unidad Técnica </w:t>
      </w:r>
      <w:r w:rsidR="008C5018" w:rsidRPr="00693FF3">
        <w:rPr>
          <w:rFonts w:ascii="Arial" w:hAnsi="Arial" w:cs="Arial"/>
          <w:sz w:val="24"/>
          <w:szCs w:val="24"/>
        </w:rPr>
        <w:t xml:space="preserve">publicará </w:t>
      </w:r>
      <w:r w:rsidR="00E34956" w:rsidRPr="00693FF3">
        <w:rPr>
          <w:rFonts w:ascii="Arial" w:hAnsi="Arial" w:cs="Arial"/>
          <w:sz w:val="24"/>
          <w:szCs w:val="24"/>
        </w:rPr>
        <w:t xml:space="preserve">a más tardar </w:t>
      </w:r>
      <w:r w:rsidR="008C5018" w:rsidRPr="00693FF3">
        <w:rPr>
          <w:rFonts w:ascii="Arial" w:hAnsi="Arial" w:cs="Arial"/>
          <w:sz w:val="24"/>
          <w:szCs w:val="24"/>
        </w:rPr>
        <w:t xml:space="preserve">el día </w:t>
      </w:r>
      <w:r w:rsidR="00161EA3">
        <w:rPr>
          <w:rFonts w:ascii="Arial" w:hAnsi="Arial" w:cs="Arial"/>
          <w:b/>
          <w:sz w:val="24"/>
          <w:szCs w:val="24"/>
        </w:rPr>
        <w:t>26</w:t>
      </w:r>
      <w:r w:rsidR="008C5018" w:rsidRPr="00693FF3">
        <w:rPr>
          <w:rFonts w:ascii="Arial" w:hAnsi="Arial" w:cs="Arial"/>
          <w:b/>
          <w:sz w:val="24"/>
          <w:szCs w:val="24"/>
        </w:rPr>
        <w:t xml:space="preserve"> de octubre de 201</w:t>
      </w:r>
      <w:r w:rsidR="0050169B" w:rsidRPr="00693FF3">
        <w:rPr>
          <w:rFonts w:ascii="Arial" w:hAnsi="Arial" w:cs="Arial"/>
          <w:b/>
          <w:sz w:val="24"/>
          <w:szCs w:val="24"/>
        </w:rPr>
        <w:t>7</w:t>
      </w:r>
      <w:r w:rsidR="008C5018" w:rsidRPr="00693FF3">
        <w:rPr>
          <w:rFonts w:ascii="Arial" w:hAnsi="Arial" w:cs="Arial"/>
          <w:sz w:val="24"/>
          <w:szCs w:val="24"/>
        </w:rPr>
        <w:t xml:space="preserve"> en la página electrónica del </w:t>
      </w:r>
      <w:r w:rsidR="00E34956" w:rsidRPr="00693FF3">
        <w:rPr>
          <w:rFonts w:ascii="Arial" w:hAnsi="Arial" w:cs="Arial"/>
          <w:sz w:val="24"/>
          <w:szCs w:val="24"/>
        </w:rPr>
        <w:t>IEEM</w:t>
      </w:r>
      <w:r w:rsidR="008C5018" w:rsidRPr="00693FF3">
        <w:rPr>
          <w:rFonts w:ascii="Arial" w:hAnsi="Arial" w:cs="Arial"/>
          <w:sz w:val="24"/>
          <w:szCs w:val="24"/>
        </w:rPr>
        <w:t>, los resultados de la valoración de conocimientos electorales y la ent</w:t>
      </w:r>
      <w:r w:rsidR="00B35401" w:rsidRPr="00693FF3">
        <w:rPr>
          <w:rFonts w:ascii="Arial" w:hAnsi="Arial" w:cs="Arial"/>
          <w:sz w:val="24"/>
          <w:szCs w:val="24"/>
        </w:rPr>
        <w:t>revista escrita, ordenado</w:t>
      </w:r>
      <w:r w:rsidR="00D728BD" w:rsidRPr="00693FF3">
        <w:rPr>
          <w:rFonts w:ascii="Arial" w:hAnsi="Arial" w:cs="Arial"/>
          <w:sz w:val="24"/>
          <w:szCs w:val="24"/>
        </w:rPr>
        <w:t xml:space="preserve">s por </w:t>
      </w:r>
      <w:r w:rsidR="00D7375D" w:rsidRPr="00693FF3">
        <w:rPr>
          <w:rFonts w:ascii="Arial" w:hAnsi="Arial" w:cs="Arial"/>
          <w:sz w:val="24"/>
          <w:szCs w:val="24"/>
        </w:rPr>
        <w:t xml:space="preserve">municipio y </w:t>
      </w:r>
      <w:r w:rsidR="00D728BD" w:rsidRPr="00693FF3">
        <w:rPr>
          <w:rFonts w:ascii="Arial" w:hAnsi="Arial" w:cs="Arial"/>
          <w:sz w:val="24"/>
          <w:szCs w:val="24"/>
        </w:rPr>
        <w:t>número de control de registro.</w:t>
      </w:r>
    </w:p>
    <w:p w:rsidR="00693FF3" w:rsidRDefault="00693FF3" w:rsidP="008C5018">
      <w:pPr>
        <w:spacing w:after="0"/>
        <w:jc w:val="both"/>
        <w:rPr>
          <w:rFonts w:ascii="Arial" w:hAnsi="Arial" w:cs="Arial"/>
          <w:sz w:val="24"/>
          <w:szCs w:val="24"/>
        </w:rPr>
      </w:pPr>
    </w:p>
    <w:p w:rsidR="00161EA3" w:rsidRPr="00693FF3" w:rsidRDefault="00161EA3" w:rsidP="008C5018">
      <w:pPr>
        <w:spacing w:after="0"/>
        <w:jc w:val="both"/>
        <w:rPr>
          <w:rFonts w:ascii="Arial" w:hAnsi="Arial" w:cs="Arial"/>
          <w:sz w:val="24"/>
          <w:szCs w:val="24"/>
        </w:rPr>
      </w:pPr>
    </w:p>
    <w:p w:rsidR="002C3C57" w:rsidRPr="00693FF3" w:rsidRDefault="002C3C57" w:rsidP="008C5018">
      <w:pPr>
        <w:spacing w:after="0"/>
        <w:jc w:val="both"/>
        <w:rPr>
          <w:rFonts w:ascii="Arial" w:hAnsi="Arial" w:cs="Arial"/>
          <w:sz w:val="24"/>
          <w:szCs w:val="24"/>
        </w:rPr>
      </w:pPr>
    </w:p>
    <w:p w:rsidR="008C5018" w:rsidRPr="00693FF3" w:rsidRDefault="00744046" w:rsidP="001E71B4">
      <w:pPr>
        <w:spacing w:after="0"/>
        <w:ind w:left="426"/>
        <w:jc w:val="both"/>
        <w:rPr>
          <w:rFonts w:ascii="Arial" w:hAnsi="Arial" w:cs="Arial"/>
          <w:b/>
          <w:color w:val="FFFFFF" w:themeColor="background1"/>
          <w:sz w:val="24"/>
          <w:szCs w:val="24"/>
        </w:rPr>
      </w:pPr>
      <w:r w:rsidRPr="00693FF3">
        <w:rPr>
          <w:rFonts w:ascii="Arial" w:hAnsi="Arial" w:cs="Arial"/>
          <w:b/>
          <w:color w:val="FFFFFF" w:themeColor="background1"/>
          <w:sz w:val="24"/>
          <w:szCs w:val="24"/>
          <w:highlight w:val="darkMagenta"/>
        </w:rPr>
        <w:t xml:space="preserve">6.5 </w:t>
      </w:r>
      <w:r w:rsidR="008C5018" w:rsidRPr="00693FF3">
        <w:rPr>
          <w:rFonts w:ascii="Arial" w:hAnsi="Arial" w:cs="Arial"/>
          <w:b/>
          <w:color w:val="FFFFFF" w:themeColor="background1"/>
          <w:sz w:val="24"/>
          <w:szCs w:val="24"/>
          <w:highlight w:val="darkMagenta"/>
        </w:rPr>
        <w:t xml:space="preserve">De la integración y envío a la Junta General de la lista </w:t>
      </w:r>
      <w:r w:rsidR="00720090" w:rsidRPr="00693FF3">
        <w:rPr>
          <w:rFonts w:ascii="Arial" w:hAnsi="Arial" w:cs="Arial"/>
          <w:b/>
          <w:color w:val="FFFFFF" w:themeColor="background1"/>
          <w:sz w:val="24"/>
          <w:szCs w:val="24"/>
          <w:highlight w:val="darkMagenta"/>
        </w:rPr>
        <w:t xml:space="preserve">con la propuesta </w:t>
      </w:r>
      <w:r w:rsidR="0029037C" w:rsidRPr="00693FF3">
        <w:rPr>
          <w:rFonts w:ascii="Arial" w:hAnsi="Arial" w:cs="Arial"/>
          <w:b/>
          <w:color w:val="FFFFFF" w:themeColor="background1"/>
          <w:sz w:val="24"/>
          <w:szCs w:val="24"/>
          <w:highlight w:val="darkMagenta"/>
        </w:rPr>
        <w:t xml:space="preserve">de </w:t>
      </w:r>
      <w:r w:rsidR="00F762EC" w:rsidRPr="00693FF3">
        <w:rPr>
          <w:rFonts w:ascii="Arial" w:hAnsi="Arial" w:cs="Arial"/>
          <w:b/>
          <w:color w:val="FFFFFF" w:themeColor="background1"/>
          <w:sz w:val="24"/>
          <w:szCs w:val="24"/>
          <w:highlight w:val="darkMagenta"/>
        </w:rPr>
        <w:t xml:space="preserve">mínimo 24 </w:t>
      </w:r>
      <w:r w:rsidR="0029037C" w:rsidRPr="00693FF3">
        <w:rPr>
          <w:rFonts w:ascii="Arial" w:hAnsi="Arial" w:cs="Arial"/>
          <w:b/>
          <w:color w:val="FFFFFF" w:themeColor="background1"/>
          <w:sz w:val="24"/>
          <w:szCs w:val="24"/>
          <w:highlight w:val="darkMagenta"/>
        </w:rPr>
        <w:t xml:space="preserve">aspirantes </w:t>
      </w:r>
      <w:r w:rsidRPr="00693FF3">
        <w:rPr>
          <w:rFonts w:ascii="Arial" w:hAnsi="Arial" w:cs="Arial"/>
          <w:b/>
          <w:color w:val="FFFFFF" w:themeColor="background1"/>
          <w:sz w:val="24"/>
          <w:szCs w:val="24"/>
          <w:highlight w:val="darkMagenta"/>
        </w:rPr>
        <w:t>idóneos</w:t>
      </w:r>
      <w:r w:rsidR="00D75473" w:rsidRPr="00693FF3">
        <w:rPr>
          <w:rFonts w:ascii="Arial" w:hAnsi="Arial" w:cs="Arial"/>
          <w:b/>
          <w:color w:val="FFFFFF" w:themeColor="background1"/>
          <w:sz w:val="24"/>
          <w:szCs w:val="24"/>
          <w:highlight w:val="darkMagenta"/>
        </w:rPr>
        <w:t xml:space="preserve"> para conformar los </w:t>
      </w:r>
      <w:r w:rsidR="00355DC5" w:rsidRPr="00693FF3">
        <w:rPr>
          <w:rFonts w:ascii="Arial" w:hAnsi="Arial" w:cs="Arial"/>
          <w:b/>
          <w:color w:val="FFFFFF" w:themeColor="background1"/>
          <w:sz w:val="24"/>
          <w:szCs w:val="24"/>
          <w:highlight w:val="darkMagenta"/>
        </w:rPr>
        <w:t>45 Consejos Distritales</w:t>
      </w:r>
      <w:r w:rsidR="00D75473" w:rsidRPr="00693FF3">
        <w:rPr>
          <w:rFonts w:ascii="Arial" w:hAnsi="Arial" w:cs="Arial"/>
          <w:b/>
          <w:color w:val="FFFFFF" w:themeColor="background1"/>
          <w:sz w:val="24"/>
          <w:szCs w:val="24"/>
          <w:highlight w:val="darkMagenta"/>
        </w:rPr>
        <w:t>,</w:t>
      </w:r>
      <w:r w:rsidRPr="00693FF3">
        <w:rPr>
          <w:rFonts w:ascii="Arial" w:hAnsi="Arial" w:cs="Arial"/>
          <w:b/>
          <w:color w:val="FFFFFF" w:themeColor="background1"/>
          <w:sz w:val="24"/>
          <w:szCs w:val="24"/>
          <w:highlight w:val="darkMagenta"/>
        </w:rPr>
        <w:t xml:space="preserve"> para su remisión al Consejo General</w:t>
      </w:r>
    </w:p>
    <w:p w:rsidR="00744046" w:rsidRPr="00693FF3" w:rsidRDefault="00744046" w:rsidP="00744046">
      <w:pPr>
        <w:spacing w:after="0"/>
        <w:ind w:left="142"/>
        <w:jc w:val="both"/>
        <w:rPr>
          <w:rFonts w:ascii="Arial" w:hAnsi="Arial" w:cs="Arial"/>
          <w:b/>
          <w:color w:val="FFFFFF" w:themeColor="background1"/>
          <w:sz w:val="24"/>
          <w:szCs w:val="24"/>
        </w:rPr>
      </w:pPr>
    </w:p>
    <w:p w:rsidR="00744046" w:rsidRPr="00693FF3" w:rsidRDefault="00744046" w:rsidP="001E71B4">
      <w:pPr>
        <w:spacing w:after="0"/>
        <w:ind w:left="851"/>
        <w:jc w:val="both"/>
        <w:rPr>
          <w:rFonts w:ascii="Arial" w:hAnsi="Arial" w:cs="Arial"/>
          <w:b/>
          <w:color w:val="FFFFFF" w:themeColor="background1"/>
          <w:sz w:val="24"/>
          <w:szCs w:val="24"/>
        </w:rPr>
      </w:pPr>
      <w:r w:rsidRPr="00693FF3">
        <w:rPr>
          <w:rFonts w:ascii="Arial" w:hAnsi="Arial" w:cs="Arial"/>
          <w:b/>
          <w:color w:val="FFFFFF" w:themeColor="background1"/>
          <w:sz w:val="24"/>
          <w:szCs w:val="24"/>
          <w:highlight w:val="darkMagenta"/>
        </w:rPr>
        <w:t xml:space="preserve">6.5.1 Integración y envío a la Junta General de la lista con la propuesta de </w:t>
      </w:r>
      <w:r w:rsidR="00197608" w:rsidRPr="00693FF3">
        <w:rPr>
          <w:rFonts w:ascii="Arial" w:hAnsi="Arial" w:cs="Arial"/>
          <w:b/>
          <w:color w:val="FFFFFF" w:themeColor="background1"/>
          <w:sz w:val="24"/>
          <w:szCs w:val="24"/>
          <w:highlight w:val="darkMagenta"/>
        </w:rPr>
        <w:t xml:space="preserve">mínimo 24 aspirantes idóneos para conformar </w:t>
      </w:r>
      <w:r w:rsidR="00355DC5" w:rsidRPr="00693FF3">
        <w:rPr>
          <w:rFonts w:ascii="Arial" w:hAnsi="Arial" w:cs="Arial"/>
          <w:b/>
          <w:color w:val="FFFFFF" w:themeColor="background1"/>
          <w:sz w:val="24"/>
          <w:szCs w:val="24"/>
          <w:highlight w:val="darkMagenta"/>
        </w:rPr>
        <w:t xml:space="preserve">los 45 Consejos Distritales </w:t>
      </w:r>
    </w:p>
    <w:p w:rsidR="008C5018" w:rsidRPr="00693FF3" w:rsidRDefault="008C5018" w:rsidP="008C5018">
      <w:pPr>
        <w:spacing w:after="0"/>
        <w:rPr>
          <w:rFonts w:ascii="Arial" w:hAnsi="Arial" w:cs="Arial"/>
          <w:color w:val="FFFFFF" w:themeColor="background1"/>
          <w:sz w:val="24"/>
          <w:szCs w:val="24"/>
        </w:rPr>
      </w:pPr>
    </w:p>
    <w:p w:rsidR="008C5018" w:rsidRPr="00EF28C4" w:rsidRDefault="008C5018" w:rsidP="008C5018">
      <w:pPr>
        <w:spacing w:after="0"/>
        <w:jc w:val="both"/>
        <w:rPr>
          <w:rFonts w:ascii="Arial" w:eastAsia="Malgun Gothic" w:hAnsi="Arial" w:cs="Arial"/>
          <w:sz w:val="24"/>
          <w:szCs w:val="24"/>
        </w:rPr>
      </w:pPr>
      <w:r w:rsidRPr="00693FF3">
        <w:rPr>
          <w:rFonts w:ascii="Arial" w:hAnsi="Arial" w:cs="Arial"/>
          <w:sz w:val="24"/>
          <w:szCs w:val="24"/>
        </w:rPr>
        <w:t xml:space="preserve">La Dirección de Organización con el apoyo de la Unidad </w:t>
      </w:r>
      <w:r w:rsidRPr="00AB398E">
        <w:rPr>
          <w:rFonts w:ascii="Arial" w:hAnsi="Arial" w:cs="Arial"/>
          <w:sz w:val="24"/>
          <w:szCs w:val="24"/>
        </w:rPr>
        <w:t xml:space="preserve">Técnica y la </w:t>
      </w:r>
      <w:r w:rsidR="00913F31" w:rsidRPr="00AB398E">
        <w:rPr>
          <w:rFonts w:ascii="Arial" w:hAnsi="Arial" w:cs="Arial"/>
          <w:sz w:val="24"/>
          <w:szCs w:val="24"/>
        </w:rPr>
        <w:t>UIE</w:t>
      </w:r>
      <w:r w:rsidRPr="00AB398E">
        <w:rPr>
          <w:rFonts w:ascii="Arial" w:hAnsi="Arial" w:cs="Arial"/>
          <w:sz w:val="24"/>
          <w:szCs w:val="24"/>
        </w:rPr>
        <w:t xml:space="preserve">, elaborará </w:t>
      </w:r>
      <w:r w:rsidR="00EF28C4" w:rsidRPr="00AB398E">
        <w:rPr>
          <w:rFonts w:ascii="Arial" w:eastAsia="Malgun Gothic" w:hAnsi="Arial" w:cs="Arial"/>
          <w:sz w:val="24"/>
          <w:szCs w:val="24"/>
        </w:rPr>
        <w:t xml:space="preserve">la lista </w:t>
      </w:r>
      <w:r w:rsidR="00EF28C4" w:rsidRPr="00AB398E">
        <w:rPr>
          <w:rFonts w:ascii="Arial" w:hAnsi="Arial" w:cs="Arial"/>
          <w:sz w:val="24"/>
          <w:szCs w:val="24"/>
        </w:rPr>
        <w:t xml:space="preserve">con la propuesta </w:t>
      </w:r>
      <w:r w:rsidR="00EF28C4" w:rsidRPr="00AB398E">
        <w:rPr>
          <w:rFonts w:ascii="Arial" w:eastAsia="Malgun Gothic" w:hAnsi="Arial" w:cs="Arial"/>
          <w:sz w:val="24"/>
          <w:szCs w:val="24"/>
        </w:rPr>
        <w:t>de mínimo 24 aspirantes idóneos (12 mujeres y 12 hombres) para conformar los 45 Consejos Distritales (en el caso de aquellos distritos que se integran por varios municipios, se considerarán mínimo 24 y hasta 36 aspirantes por cada municipio; más mínimo 24 y hasta 36 aspirantes para el distrito correspondiente</w:t>
      </w:r>
      <w:r w:rsidR="00EF28C4" w:rsidRPr="00AB398E">
        <w:rPr>
          <w:rFonts w:ascii="Arial" w:hAnsi="Arial" w:cs="Arial"/>
          <w:sz w:val="24"/>
          <w:szCs w:val="24"/>
        </w:rPr>
        <w:t>, seleccionados equitativamente de los municipios que lo integran</w:t>
      </w:r>
      <w:r w:rsidR="00EF28C4" w:rsidRPr="00AB398E">
        <w:rPr>
          <w:rFonts w:ascii="Arial" w:eastAsia="Malgun Gothic" w:hAnsi="Arial" w:cs="Arial"/>
          <w:sz w:val="24"/>
          <w:szCs w:val="24"/>
        </w:rPr>
        <w:t>), cuidando en todo momento la paridad de géne</w:t>
      </w:r>
      <w:r w:rsidR="00EF28C4" w:rsidRPr="00693FF3">
        <w:rPr>
          <w:rFonts w:ascii="Arial" w:eastAsia="Malgun Gothic" w:hAnsi="Arial" w:cs="Arial"/>
          <w:sz w:val="24"/>
          <w:szCs w:val="24"/>
        </w:rPr>
        <w:t>ro</w:t>
      </w:r>
      <w:r w:rsidR="008C3373" w:rsidRPr="00693FF3">
        <w:rPr>
          <w:rFonts w:ascii="Arial" w:hAnsi="Arial" w:cs="Arial"/>
          <w:sz w:val="24"/>
          <w:szCs w:val="24"/>
        </w:rPr>
        <w:t xml:space="preserve">, </w:t>
      </w:r>
      <w:r w:rsidRPr="00693FF3">
        <w:rPr>
          <w:rFonts w:ascii="Arial" w:hAnsi="Arial" w:cs="Arial"/>
          <w:sz w:val="24"/>
          <w:szCs w:val="24"/>
        </w:rPr>
        <w:t>derivado de la aplicación de la siguiente ponderación:</w:t>
      </w:r>
    </w:p>
    <w:p w:rsidR="00B64F78" w:rsidRPr="00F51FE4" w:rsidRDefault="00B64F78" w:rsidP="008C5018">
      <w:pPr>
        <w:spacing w:after="0"/>
        <w:jc w:val="both"/>
        <w:rPr>
          <w:rFonts w:ascii="Arial" w:eastAsia="Malgun Gothic" w:hAnsi="Arial" w:cs="Arial"/>
          <w:sz w:val="24"/>
          <w:szCs w:val="24"/>
        </w:rPr>
      </w:pPr>
    </w:p>
    <w:p w:rsidR="00EC5862" w:rsidRPr="00536D80" w:rsidRDefault="002C3C57" w:rsidP="002C3C57">
      <w:pPr>
        <w:spacing w:after="0"/>
        <w:jc w:val="center"/>
        <w:rPr>
          <w:rFonts w:ascii="Arial" w:eastAsia="Malgun Gothic" w:hAnsi="Arial" w:cs="Arial"/>
        </w:rPr>
      </w:pPr>
      <w:r w:rsidRPr="002C3C57">
        <w:rPr>
          <w:noProof/>
          <w:lang w:eastAsia="es-MX"/>
        </w:rPr>
        <w:lastRenderedPageBreak/>
        <w:drawing>
          <wp:inline distT="0" distB="0" distL="0" distR="0">
            <wp:extent cx="4386631" cy="2838168"/>
            <wp:effectExtent l="0" t="0" r="0" b="635"/>
            <wp:docPr id="196" name="Imagen 1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4458137" cy="2884433"/>
                    </a:xfrm>
                    <a:prstGeom prst="rect">
                      <a:avLst/>
                    </a:prstGeom>
                    <a:noFill/>
                    <a:ln>
                      <a:noFill/>
                    </a:ln>
                  </pic:spPr>
                </pic:pic>
              </a:graphicData>
            </a:graphic>
          </wp:inline>
        </w:drawing>
      </w:r>
    </w:p>
    <w:p w:rsidR="006B0ACC" w:rsidRPr="00806929" w:rsidRDefault="006B0ACC" w:rsidP="006B0ACC">
      <w:pPr>
        <w:spacing w:after="0"/>
        <w:jc w:val="center"/>
        <w:rPr>
          <w:rFonts w:ascii="Arial" w:hAnsi="Arial" w:cs="Arial"/>
          <w:b/>
          <w:strike/>
        </w:rPr>
      </w:pPr>
    </w:p>
    <w:p w:rsidR="00EC5862" w:rsidRPr="00693FF3" w:rsidRDefault="00EC5862" w:rsidP="00197608">
      <w:pPr>
        <w:pStyle w:val="Default"/>
        <w:spacing w:line="276" w:lineRule="auto"/>
        <w:jc w:val="both"/>
        <w:rPr>
          <w:rFonts w:ascii="Arial" w:hAnsi="Arial" w:cs="Arial"/>
          <w:color w:val="auto"/>
        </w:rPr>
      </w:pPr>
    </w:p>
    <w:p w:rsidR="008C5018" w:rsidRPr="00AB398E" w:rsidRDefault="009C2738" w:rsidP="00EF28C4">
      <w:pPr>
        <w:pStyle w:val="Default"/>
        <w:spacing w:line="276" w:lineRule="auto"/>
        <w:jc w:val="both"/>
        <w:rPr>
          <w:rFonts w:ascii="Arial" w:hAnsi="Arial" w:cs="Arial"/>
          <w:color w:val="auto"/>
        </w:rPr>
      </w:pPr>
      <w:r>
        <w:rPr>
          <w:rFonts w:ascii="Arial" w:hAnsi="Arial" w:cs="Arial"/>
          <w:color w:val="auto"/>
        </w:rPr>
        <w:t>A</w:t>
      </w:r>
      <w:r w:rsidR="008C5018" w:rsidRPr="00693FF3">
        <w:rPr>
          <w:rFonts w:ascii="Arial" w:hAnsi="Arial" w:cs="Arial"/>
          <w:color w:val="auto"/>
        </w:rPr>
        <w:t xml:space="preserve">l integrar </w:t>
      </w:r>
      <w:r w:rsidR="00EF28C4" w:rsidRPr="00693FF3">
        <w:rPr>
          <w:rFonts w:ascii="Arial" w:eastAsia="Malgun Gothic" w:hAnsi="Arial" w:cs="Arial"/>
        </w:rPr>
        <w:t xml:space="preserve">la lista </w:t>
      </w:r>
      <w:r w:rsidR="00EF28C4" w:rsidRPr="00693FF3">
        <w:rPr>
          <w:rFonts w:ascii="Arial" w:hAnsi="Arial" w:cs="Arial"/>
        </w:rPr>
        <w:t xml:space="preserve">con la propuesta </w:t>
      </w:r>
      <w:r w:rsidR="00EF28C4" w:rsidRPr="00693FF3">
        <w:rPr>
          <w:rFonts w:ascii="Arial" w:eastAsia="Malgun Gothic" w:hAnsi="Arial" w:cs="Arial"/>
        </w:rPr>
        <w:t xml:space="preserve">de mínimo 24 </w:t>
      </w:r>
      <w:r w:rsidR="00EF28C4" w:rsidRPr="00AB398E">
        <w:rPr>
          <w:rFonts w:ascii="Arial" w:eastAsia="Malgun Gothic" w:hAnsi="Arial" w:cs="Arial"/>
          <w:color w:val="auto"/>
        </w:rPr>
        <w:t>aspirantes idóneos (12 mujeres y 12 hombres) para conformar los 45 Consejos Distritales (en el caso de aquellos distritos que se integran por varios municipios, se considerarán mínimo 24 y hasta 36 aspirantes por cada municipio; más mínimo 24 y hasta 36 aspirantes para el distrito correspondiente</w:t>
      </w:r>
      <w:r w:rsidR="00EF28C4" w:rsidRPr="00AB398E">
        <w:rPr>
          <w:rFonts w:ascii="Arial" w:hAnsi="Arial" w:cs="Arial"/>
          <w:color w:val="auto"/>
        </w:rPr>
        <w:t>, seleccionados equitativamente de los municipios que lo integran</w:t>
      </w:r>
      <w:r w:rsidR="00EF28C4" w:rsidRPr="00AB398E">
        <w:rPr>
          <w:rFonts w:ascii="Arial" w:eastAsia="Malgun Gothic" w:hAnsi="Arial" w:cs="Arial"/>
          <w:color w:val="auto"/>
        </w:rPr>
        <w:t>), cuidando en todo momento la paridad de género,</w:t>
      </w:r>
      <w:r w:rsidR="008C5018" w:rsidRPr="00AB398E">
        <w:rPr>
          <w:rFonts w:ascii="Arial" w:hAnsi="Arial" w:cs="Arial"/>
          <w:color w:val="auto"/>
        </w:rPr>
        <w:t xml:space="preserve"> que obtuvieron la mayor ponderación</w:t>
      </w:r>
      <w:r w:rsidR="008B234F" w:rsidRPr="00AB398E">
        <w:rPr>
          <w:rFonts w:ascii="Arial" w:hAnsi="Arial" w:cs="Arial"/>
          <w:color w:val="auto"/>
        </w:rPr>
        <w:t>,</w:t>
      </w:r>
      <w:r w:rsidR="008C5018" w:rsidRPr="00AB398E">
        <w:rPr>
          <w:rFonts w:ascii="Arial" w:hAnsi="Arial" w:cs="Arial"/>
          <w:color w:val="auto"/>
        </w:rPr>
        <w:t xml:space="preserve"> </w:t>
      </w:r>
      <w:r w:rsidR="00A5155C" w:rsidRPr="00AB398E">
        <w:rPr>
          <w:rFonts w:ascii="Arial" w:hAnsi="Arial" w:cs="Arial"/>
          <w:color w:val="auto"/>
        </w:rPr>
        <w:t xml:space="preserve">si </w:t>
      </w:r>
      <w:r w:rsidR="008C5018" w:rsidRPr="00AB398E">
        <w:rPr>
          <w:rFonts w:ascii="Arial" w:hAnsi="Arial" w:cs="Arial"/>
          <w:color w:val="auto"/>
        </w:rPr>
        <w:t xml:space="preserve">existiera empate entre dos o más aspirantes </w:t>
      </w:r>
      <w:r w:rsidR="00186A89" w:rsidRPr="00AB398E">
        <w:rPr>
          <w:rFonts w:ascii="Arial" w:hAnsi="Arial" w:cs="Arial"/>
          <w:color w:val="auto"/>
        </w:rPr>
        <w:t xml:space="preserve">en el último lugar </w:t>
      </w:r>
      <w:r w:rsidR="008C5018" w:rsidRPr="00AB398E">
        <w:rPr>
          <w:rFonts w:ascii="Arial" w:hAnsi="Arial" w:cs="Arial"/>
          <w:color w:val="auto"/>
        </w:rPr>
        <w:t xml:space="preserve">para integrar la lista referida, se </w:t>
      </w:r>
      <w:r w:rsidR="00744046" w:rsidRPr="00AB398E">
        <w:rPr>
          <w:rFonts w:ascii="Arial" w:hAnsi="Arial" w:cs="Arial"/>
          <w:color w:val="auto"/>
        </w:rPr>
        <w:t>considerará en la lista a todos los aspirantes que hayan empatado</w:t>
      </w:r>
      <w:r w:rsidR="00186A89" w:rsidRPr="00AB398E">
        <w:rPr>
          <w:rFonts w:ascii="Arial" w:hAnsi="Arial" w:cs="Arial"/>
          <w:color w:val="auto"/>
        </w:rPr>
        <w:t xml:space="preserve"> en el</w:t>
      </w:r>
      <w:r w:rsidR="00197608" w:rsidRPr="00AB398E">
        <w:rPr>
          <w:rFonts w:ascii="Arial" w:hAnsi="Arial" w:cs="Arial"/>
          <w:color w:val="auto"/>
        </w:rPr>
        <w:t xml:space="preserve"> último</w:t>
      </w:r>
      <w:r w:rsidR="00186A89" w:rsidRPr="00AB398E">
        <w:rPr>
          <w:rFonts w:ascii="Arial" w:hAnsi="Arial" w:cs="Arial"/>
          <w:color w:val="auto"/>
        </w:rPr>
        <w:t xml:space="preserve"> lugar de cada </w:t>
      </w:r>
      <w:r w:rsidR="00B85619" w:rsidRPr="00AB398E">
        <w:rPr>
          <w:rFonts w:ascii="Arial" w:hAnsi="Arial" w:cs="Arial"/>
          <w:color w:val="auto"/>
        </w:rPr>
        <w:t>sexo</w:t>
      </w:r>
      <w:r w:rsidR="00744046" w:rsidRPr="00AB398E">
        <w:rPr>
          <w:rFonts w:ascii="Arial" w:hAnsi="Arial" w:cs="Arial"/>
          <w:color w:val="auto"/>
        </w:rPr>
        <w:t xml:space="preserve">. </w:t>
      </w:r>
    </w:p>
    <w:p w:rsidR="008C5018" w:rsidRPr="00693FF3" w:rsidRDefault="008C5018" w:rsidP="008C5018">
      <w:pPr>
        <w:spacing w:after="0"/>
        <w:jc w:val="both"/>
        <w:rPr>
          <w:rFonts w:ascii="Arial" w:hAnsi="Arial" w:cs="Arial"/>
          <w:sz w:val="24"/>
          <w:szCs w:val="24"/>
        </w:rPr>
      </w:pPr>
    </w:p>
    <w:p w:rsidR="00EF28C4" w:rsidRPr="00AB398E" w:rsidRDefault="00A424DB" w:rsidP="00EF28C4">
      <w:pPr>
        <w:spacing w:after="0"/>
        <w:jc w:val="both"/>
        <w:rPr>
          <w:rFonts w:ascii="Arial" w:eastAsia="Malgun Gothic" w:hAnsi="Arial" w:cs="Arial"/>
          <w:sz w:val="24"/>
          <w:szCs w:val="24"/>
        </w:rPr>
      </w:pPr>
      <w:r w:rsidRPr="00693FF3">
        <w:rPr>
          <w:rFonts w:ascii="Arial" w:hAnsi="Arial" w:cs="Arial"/>
          <w:sz w:val="24"/>
          <w:szCs w:val="24"/>
        </w:rPr>
        <w:t>En cumplimiento al</w:t>
      </w:r>
      <w:r w:rsidR="00625A53" w:rsidRPr="00693FF3">
        <w:rPr>
          <w:rFonts w:ascii="Arial" w:hAnsi="Arial" w:cs="Arial"/>
          <w:sz w:val="24"/>
          <w:szCs w:val="24"/>
        </w:rPr>
        <w:t xml:space="preserve"> artículo </w:t>
      </w:r>
      <w:r w:rsidR="00246061" w:rsidRPr="00693FF3">
        <w:rPr>
          <w:rFonts w:ascii="Arial" w:hAnsi="Arial" w:cs="Arial"/>
          <w:sz w:val="24"/>
          <w:szCs w:val="24"/>
        </w:rPr>
        <w:t>20 numeral 1 inciso c</w:t>
      </w:r>
      <w:r w:rsidR="00246061" w:rsidRPr="00AB398E">
        <w:rPr>
          <w:rFonts w:ascii="Arial" w:hAnsi="Arial" w:cs="Arial"/>
          <w:sz w:val="24"/>
          <w:szCs w:val="24"/>
        </w:rPr>
        <w:t xml:space="preserve">) </w:t>
      </w:r>
      <w:r w:rsidR="008B234F" w:rsidRPr="00AB398E">
        <w:rPr>
          <w:rFonts w:ascii="Arial" w:hAnsi="Arial" w:cs="Arial"/>
          <w:sz w:val="24"/>
          <w:szCs w:val="24"/>
        </w:rPr>
        <w:t>fracción</w:t>
      </w:r>
      <w:r w:rsidR="00246061" w:rsidRPr="00AB398E">
        <w:rPr>
          <w:rFonts w:ascii="Arial" w:hAnsi="Arial" w:cs="Arial"/>
          <w:sz w:val="24"/>
          <w:szCs w:val="24"/>
        </w:rPr>
        <w:t xml:space="preserve"> IV del Reglamento</w:t>
      </w:r>
      <w:r w:rsidRPr="00AB398E">
        <w:rPr>
          <w:rFonts w:ascii="Arial" w:hAnsi="Arial" w:cs="Arial"/>
          <w:sz w:val="24"/>
          <w:szCs w:val="24"/>
        </w:rPr>
        <w:t>, a</w:t>
      </w:r>
      <w:r w:rsidR="008C5018" w:rsidRPr="00AB398E">
        <w:rPr>
          <w:rFonts w:ascii="Arial" w:hAnsi="Arial" w:cs="Arial"/>
          <w:sz w:val="24"/>
          <w:szCs w:val="24"/>
        </w:rPr>
        <w:t xml:space="preserve"> más tardar el </w:t>
      </w:r>
      <w:r w:rsidR="00F51FE4" w:rsidRPr="00AB398E">
        <w:rPr>
          <w:rFonts w:ascii="Arial" w:hAnsi="Arial" w:cs="Arial"/>
          <w:b/>
          <w:sz w:val="24"/>
          <w:szCs w:val="24"/>
        </w:rPr>
        <w:t>30</w:t>
      </w:r>
      <w:r w:rsidR="008C5018" w:rsidRPr="00AB398E">
        <w:rPr>
          <w:rFonts w:ascii="Arial" w:hAnsi="Arial" w:cs="Arial"/>
          <w:b/>
          <w:sz w:val="24"/>
          <w:szCs w:val="24"/>
        </w:rPr>
        <w:t xml:space="preserve"> de octubre de 201</w:t>
      </w:r>
      <w:r w:rsidR="008C3373" w:rsidRPr="00AB398E">
        <w:rPr>
          <w:rFonts w:ascii="Arial" w:hAnsi="Arial" w:cs="Arial"/>
          <w:b/>
          <w:sz w:val="24"/>
          <w:szCs w:val="24"/>
        </w:rPr>
        <w:t>7</w:t>
      </w:r>
      <w:r w:rsidR="008B234F" w:rsidRPr="00AB398E">
        <w:rPr>
          <w:rFonts w:ascii="Arial" w:hAnsi="Arial" w:cs="Arial"/>
          <w:b/>
          <w:sz w:val="24"/>
          <w:szCs w:val="24"/>
        </w:rPr>
        <w:t>,</w:t>
      </w:r>
      <w:r w:rsidR="008C5018" w:rsidRPr="00AB398E">
        <w:rPr>
          <w:rFonts w:ascii="Arial" w:hAnsi="Arial" w:cs="Arial"/>
          <w:sz w:val="24"/>
          <w:szCs w:val="24"/>
        </w:rPr>
        <w:t xml:space="preserve"> la Dirección de Organización con </w:t>
      </w:r>
      <w:r w:rsidR="008B234F" w:rsidRPr="00AB398E">
        <w:rPr>
          <w:rFonts w:ascii="Arial" w:hAnsi="Arial" w:cs="Arial"/>
          <w:sz w:val="24"/>
          <w:szCs w:val="24"/>
        </w:rPr>
        <w:t xml:space="preserve">el </w:t>
      </w:r>
      <w:r w:rsidR="008C5018" w:rsidRPr="00AB398E">
        <w:rPr>
          <w:rFonts w:ascii="Arial" w:hAnsi="Arial" w:cs="Arial"/>
          <w:sz w:val="24"/>
          <w:szCs w:val="24"/>
        </w:rPr>
        <w:t xml:space="preserve">apoyo de la Unidad Técnica y de la </w:t>
      </w:r>
      <w:r w:rsidR="00913F31" w:rsidRPr="00AB398E">
        <w:rPr>
          <w:rFonts w:ascii="Arial" w:hAnsi="Arial" w:cs="Arial"/>
          <w:sz w:val="24"/>
          <w:szCs w:val="24"/>
        </w:rPr>
        <w:t>UIE</w:t>
      </w:r>
      <w:r w:rsidR="008C5018" w:rsidRPr="00AB398E">
        <w:rPr>
          <w:rFonts w:ascii="Arial" w:hAnsi="Arial" w:cs="Arial"/>
          <w:sz w:val="24"/>
          <w:szCs w:val="24"/>
        </w:rPr>
        <w:t xml:space="preserve">, integrará la propuesta definitiva de </w:t>
      </w:r>
      <w:r w:rsidR="00EF28C4" w:rsidRPr="00AB398E">
        <w:rPr>
          <w:rFonts w:ascii="Arial" w:eastAsia="Malgun Gothic" w:hAnsi="Arial" w:cs="Arial"/>
          <w:sz w:val="24"/>
          <w:szCs w:val="24"/>
        </w:rPr>
        <w:t xml:space="preserve">la lista </w:t>
      </w:r>
      <w:r w:rsidR="00EF28C4" w:rsidRPr="00AB398E">
        <w:rPr>
          <w:rFonts w:ascii="Arial" w:hAnsi="Arial" w:cs="Arial"/>
          <w:sz w:val="24"/>
          <w:szCs w:val="24"/>
        </w:rPr>
        <w:t xml:space="preserve">con la propuesta </w:t>
      </w:r>
      <w:r w:rsidR="00EF28C4" w:rsidRPr="00AB398E">
        <w:rPr>
          <w:rFonts w:ascii="Arial" w:eastAsia="Malgun Gothic" w:hAnsi="Arial" w:cs="Arial"/>
          <w:sz w:val="24"/>
          <w:szCs w:val="24"/>
        </w:rPr>
        <w:t>de mínimo 24 aspirantes idóneos (12 mujeres y 12 hombres) para conformar los 45 Consejos Distritales (en el caso de aquellos distritos que se integran por varios municipios, se considerarán mínimo 24 y hasta 36 aspirantes por cada municipio; más mínimo 24 y hasta 36 aspirantes para el distrito correspondiente</w:t>
      </w:r>
      <w:r w:rsidR="00EF28C4" w:rsidRPr="00AB398E">
        <w:rPr>
          <w:rFonts w:ascii="Arial" w:hAnsi="Arial" w:cs="Arial"/>
          <w:sz w:val="24"/>
          <w:szCs w:val="24"/>
        </w:rPr>
        <w:t>, seleccionados equitativamente de los municipios que lo integran</w:t>
      </w:r>
      <w:r w:rsidR="00EF28C4" w:rsidRPr="00AB398E">
        <w:rPr>
          <w:rFonts w:ascii="Arial" w:eastAsia="Malgun Gothic" w:hAnsi="Arial" w:cs="Arial"/>
          <w:sz w:val="24"/>
          <w:szCs w:val="24"/>
        </w:rPr>
        <w:t>), cuidando en todo momento la paridad de género.</w:t>
      </w:r>
    </w:p>
    <w:p w:rsidR="00EF28C4" w:rsidRPr="00AB398E" w:rsidRDefault="00EF28C4" w:rsidP="002A222B">
      <w:pPr>
        <w:spacing w:after="0"/>
        <w:jc w:val="both"/>
        <w:rPr>
          <w:rFonts w:ascii="Arial" w:hAnsi="Arial" w:cs="Arial"/>
          <w:sz w:val="24"/>
          <w:szCs w:val="24"/>
        </w:rPr>
      </w:pPr>
    </w:p>
    <w:p w:rsidR="002A222B" w:rsidRPr="00693FF3" w:rsidRDefault="002A222B" w:rsidP="002A222B">
      <w:pPr>
        <w:spacing w:after="0"/>
        <w:jc w:val="both"/>
        <w:rPr>
          <w:rFonts w:ascii="Arial" w:eastAsia="Malgun Gothic" w:hAnsi="Arial" w:cs="Arial"/>
          <w:sz w:val="24"/>
          <w:szCs w:val="24"/>
        </w:rPr>
      </w:pPr>
      <w:r w:rsidRPr="00AB398E">
        <w:rPr>
          <w:rFonts w:ascii="Arial" w:eastAsia="Malgun Gothic" w:hAnsi="Arial" w:cs="Arial"/>
          <w:sz w:val="24"/>
          <w:szCs w:val="24"/>
        </w:rPr>
        <w:t xml:space="preserve">La lista se integrará por distrito electoral, por </w:t>
      </w:r>
      <w:r w:rsidR="00F51FE4" w:rsidRPr="00AB398E">
        <w:rPr>
          <w:rFonts w:ascii="Arial" w:eastAsia="Malgun Gothic" w:hAnsi="Arial" w:cs="Arial"/>
          <w:sz w:val="24"/>
          <w:szCs w:val="24"/>
        </w:rPr>
        <w:t>sexo</w:t>
      </w:r>
      <w:r w:rsidRPr="00AB398E">
        <w:rPr>
          <w:rFonts w:ascii="Arial" w:eastAsia="Malgun Gothic" w:hAnsi="Arial" w:cs="Arial"/>
          <w:sz w:val="24"/>
          <w:szCs w:val="24"/>
        </w:rPr>
        <w:t xml:space="preserve"> y de </w:t>
      </w:r>
      <w:r w:rsidRPr="00693FF3">
        <w:rPr>
          <w:rFonts w:ascii="Arial" w:eastAsia="Malgun Gothic" w:hAnsi="Arial" w:cs="Arial"/>
          <w:sz w:val="24"/>
          <w:szCs w:val="24"/>
        </w:rPr>
        <w:t>manera alfabética comenzando con el primer apellido.</w:t>
      </w:r>
    </w:p>
    <w:p w:rsidR="00A5155C" w:rsidRPr="00693FF3" w:rsidRDefault="00A5155C" w:rsidP="008C5018">
      <w:pPr>
        <w:spacing w:after="0"/>
        <w:jc w:val="both"/>
        <w:rPr>
          <w:rFonts w:ascii="Arial" w:hAnsi="Arial" w:cs="Arial"/>
          <w:sz w:val="24"/>
          <w:szCs w:val="24"/>
        </w:rPr>
      </w:pPr>
    </w:p>
    <w:p w:rsidR="00CF0F92" w:rsidRPr="00693FF3" w:rsidRDefault="00CF0F92" w:rsidP="008C5018">
      <w:pPr>
        <w:spacing w:after="0"/>
        <w:jc w:val="both"/>
        <w:rPr>
          <w:rFonts w:ascii="Arial" w:hAnsi="Arial" w:cs="Arial"/>
          <w:sz w:val="24"/>
          <w:szCs w:val="24"/>
        </w:rPr>
      </w:pPr>
    </w:p>
    <w:p w:rsidR="008C5018" w:rsidRPr="00693FF3" w:rsidRDefault="002B19BB" w:rsidP="002B19BB">
      <w:pPr>
        <w:spacing w:after="0"/>
        <w:ind w:left="709"/>
        <w:jc w:val="both"/>
        <w:rPr>
          <w:rFonts w:ascii="Arial" w:hAnsi="Arial" w:cs="Arial"/>
          <w:b/>
          <w:color w:val="FFFFFF" w:themeColor="background1"/>
          <w:sz w:val="24"/>
          <w:szCs w:val="24"/>
        </w:rPr>
      </w:pPr>
      <w:r w:rsidRPr="00693FF3">
        <w:rPr>
          <w:rFonts w:ascii="Arial" w:hAnsi="Arial" w:cs="Arial"/>
          <w:b/>
          <w:color w:val="FFFFFF" w:themeColor="background1"/>
          <w:sz w:val="24"/>
          <w:szCs w:val="24"/>
          <w:highlight w:val="darkMagenta"/>
        </w:rPr>
        <w:lastRenderedPageBreak/>
        <w:t>6.5.2 A</w:t>
      </w:r>
      <w:r w:rsidR="008C5018" w:rsidRPr="00693FF3">
        <w:rPr>
          <w:rFonts w:ascii="Arial" w:hAnsi="Arial" w:cs="Arial"/>
          <w:b/>
          <w:color w:val="FFFFFF" w:themeColor="background1"/>
          <w:sz w:val="24"/>
          <w:szCs w:val="24"/>
          <w:highlight w:val="darkMagenta"/>
        </w:rPr>
        <w:t xml:space="preserve">probación definitiva por parte de la Junta General de la lista con </w:t>
      </w:r>
      <w:r w:rsidR="00720090" w:rsidRPr="00693FF3">
        <w:rPr>
          <w:rFonts w:ascii="Arial" w:hAnsi="Arial" w:cs="Arial"/>
          <w:b/>
          <w:color w:val="FFFFFF" w:themeColor="background1"/>
          <w:sz w:val="24"/>
          <w:szCs w:val="24"/>
          <w:highlight w:val="darkMagenta"/>
        </w:rPr>
        <w:t>la propuesta de</w:t>
      </w:r>
      <w:r w:rsidR="008C5018" w:rsidRPr="00693FF3">
        <w:rPr>
          <w:rFonts w:ascii="Arial" w:hAnsi="Arial" w:cs="Arial"/>
          <w:b/>
          <w:color w:val="FFFFFF" w:themeColor="background1"/>
          <w:sz w:val="24"/>
          <w:szCs w:val="24"/>
          <w:highlight w:val="darkMagenta"/>
        </w:rPr>
        <w:t xml:space="preserve"> mínimo 24 aspirantes idóneos </w:t>
      </w:r>
      <w:r w:rsidR="00197608" w:rsidRPr="00693FF3">
        <w:rPr>
          <w:rFonts w:ascii="Arial" w:hAnsi="Arial" w:cs="Arial"/>
          <w:b/>
          <w:color w:val="FFFFFF" w:themeColor="background1"/>
          <w:sz w:val="24"/>
          <w:szCs w:val="24"/>
          <w:highlight w:val="darkMagenta"/>
        </w:rPr>
        <w:t xml:space="preserve">para conformar </w:t>
      </w:r>
      <w:r w:rsidR="00355DC5" w:rsidRPr="00693FF3">
        <w:rPr>
          <w:rFonts w:ascii="Arial" w:hAnsi="Arial" w:cs="Arial"/>
          <w:b/>
          <w:color w:val="FFFFFF" w:themeColor="background1"/>
          <w:sz w:val="24"/>
          <w:szCs w:val="24"/>
          <w:highlight w:val="darkMagenta"/>
        </w:rPr>
        <w:t>los 45 Consejos Distritales, así como</w:t>
      </w:r>
      <w:r w:rsidR="001F0727" w:rsidRPr="00693FF3">
        <w:rPr>
          <w:rFonts w:ascii="Arial" w:hAnsi="Arial" w:cs="Arial"/>
          <w:b/>
          <w:color w:val="FFFFFF" w:themeColor="background1"/>
          <w:sz w:val="24"/>
          <w:szCs w:val="24"/>
          <w:highlight w:val="darkMagenta"/>
        </w:rPr>
        <w:t xml:space="preserve"> </w:t>
      </w:r>
      <w:r w:rsidR="008C5018" w:rsidRPr="00693FF3">
        <w:rPr>
          <w:rFonts w:ascii="Arial" w:hAnsi="Arial" w:cs="Arial"/>
          <w:b/>
          <w:color w:val="FFFFFF" w:themeColor="background1"/>
          <w:sz w:val="24"/>
          <w:szCs w:val="24"/>
          <w:highlight w:val="darkMagenta"/>
        </w:rPr>
        <w:t>su remisión al Consejo General</w:t>
      </w:r>
      <w:r w:rsidR="00E34956" w:rsidRPr="00693FF3">
        <w:rPr>
          <w:rFonts w:ascii="Arial" w:hAnsi="Arial" w:cs="Arial"/>
          <w:b/>
          <w:color w:val="FFFFFF" w:themeColor="background1"/>
          <w:sz w:val="24"/>
          <w:szCs w:val="24"/>
          <w:highlight w:val="darkMagenta"/>
        </w:rPr>
        <w:t xml:space="preserve"> </w:t>
      </w:r>
    </w:p>
    <w:p w:rsidR="008C5018" w:rsidRPr="00693FF3" w:rsidRDefault="008C5018" w:rsidP="008C5018">
      <w:pPr>
        <w:spacing w:after="0"/>
        <w:ind w:left="426"/>
        <w:jc w:val="both"/>
        <w:rPr>
          <w:rFonts w:ascii="Arial" w:hAnsi="Arial" w:cs="Arial"/>
          <w:b/>
          <w:sz w:val="24"/>
          <w:szCs w:val="24"/>
        </w:rPr>
      </w:pPr>
    </w:p>
    <w:p w:rsidR="008C5018" w:rsidRPr="00F373E4" w:rsidRDefault="00A424DB" w:rsidP="00EF28C4">
      <w:pPr>
        <w:spacing w:after="0"/>
        <w:jc w:val="both"/>
        <w:rPr>
          <w:rFonts w:ascii="Arial" w:eastAsia="Malgun Gothic" w:hAnsi="Arial" w:cs="Arial"/>
          <w:sz w:val="24"/>
          <w:szCs w:val="24"/>
        </w:rPr>
      </w:pPr>
      <w:r w:rsidRPr="00693FF3">
        <w:rPr>
          <w:rFonts w:ascii="Arial" w:hAnsi="Arial" w:cs="Arial"/>
          <w:sz w:val="24"/>
          <w:szCs w:val="24"/>
        </w:rPr>
        <w:t>En cumplimiento al</w:t>
      </w:r>
      <w:r w:rsidR="00246061" w:rsidRPr="00693FF3">
        <w:rPr>
          <w:rFonts w:ascii="Arial" w:hAnsi="Arial" w:cs="Arial"/>
          <w:sz w:val="24"/>
          <w:szCs w:val="24"/>
        </w:rPr>
        <w:t xml:space="preserve"> artículo 20 </w:t>
      </w:r>
      <w:r w:rsidR="00F91772" w:rsidRPr="00693FF3">
        <w:rPr>
          <w:rFonts w:ascii="Arial" w:hAnsi="Arial" w:cs="Arial"/>
          <w:sz w:val="24"/>
          <w:szCs w:val="24"/>
        </w:rPr>
        <w:t xml:space="preserve">numeral 1 </w:t>
      </w:r>
      <w:r w:rsidR="00246061" w:rsidRPr="00693FF3">
        <w:rPr>
          <w:rFonts w:ascii="Arial" w:hAnsi="Arial" w:cs="Arial"/>
          <w:sz w:val="24"/>
          <w:szCs w:val="24"/>
        </w:rPr>
        <w:t xml:space="preserve">inciso c) </w:t>
      </w:r>
      <w:r w:rsidR="00F91772" w:rsidRPr="00693FF3">
        <w:rPr>
          <w:rFonts w:ascii="Arial" w:hAnsi="Arial" w:cs="Arial"/>
          <w:sz w:val="24"/>
          <w:szCs w:val="24"/>
        </w:rPr>
        <w:t>fracción</w:t>
      </w:r>
      <w:r w:rsidR="00246061" w:rsidRPr="00693FF3">
        <w:rPr>
          <w:rFonts w:ascii="Arial" w:hAnsi="Arial" w:cs="Arial"/>
          <w:sz w:val="24"/>
          <w:szCs w:val="24"/>
        </w:rPr>
        <w:t xml:space="preserve"> VI del Reglamento</w:t>
      </w:r>
      <w:r w:rsidRPr="00693FF3">
        <w:rPr>
          <w:rFonts w:ascii="Arial" w:hAnsi="Arial" w:cs="Arial"/>
          <w:sz w:val="24"/>
          <w:szCs w:val="24"/>
        </w:rPr>
        <w:t>, a</w:t>
      </w:r>
      <w:r w:rsidR="008C5018" w:rsidRPr="00693FF3">
        <w:rPr>
          <w:rFonts w:ascii="Arial" w:hAnsi="Arial" w:cs="Arial"/>
          <w:sz w:val="24"/>
          <w:szCs w:val="24"/>
        </w:rPr>
        <w:t xml:space="preserve"> más tardar el </w:t>
      </w:r>
      <w:r w:rsidR="00F373E4">
        <w:rPr>
          <w:rFonts w:ascii="Arial" w:hAnsi="Arial" w:cs="Arial"/>
          <w:b/>
          <w:sz w:val="24"/>
          <w:szCs w:val="24"/>
        </w:rPr>
        <w:t>31</w:t>
      </w:r>
      <w:r w:rsidR="008C5018" w:rsidRPr="00693FF3">
        <w:rPr>
          <w:rFonts w:ascii="Arial" w:hAnsi="Arial" w:cs="Arial"/>
          <w:b/>
          <w:sz w:val="24"/>
          <w:szCs w:val="24"/>
        </w:rPr>
        <w:t xml:space="preserve"> de octubre de 201</w:t>
      </w:r>
      <w:r w:rsidR="008C3373" w:rsidRPr="00693FF3">
        <w:rPr>
          <w:rFonts w:ascii="Arial" w:hAnsi="Arial" w:cs="Arial"/>
          <w:b/>
          <w:sz w:val="24"/>
          <w:szCs w:val="24"/>
        </w:rPr>
        <w:t>7</w:t>
      </w:r>
      <w:r w:rsidR="008C5018" w:rsidRPr="00693FF3">
        <w:rPr>
          <w:rFonts w:ascii="Arial" w:hAnsi="Arial" w:cs="Arial"/>
          <w:sz w:val="24"/>
          <w:szCs w:val="24"/>
        </w:rPr>
        <w:t xml:space="preserve">, la Junta General </w:t>
      </w:r>
      <w:r w:rsidR="008C5018" w:rsidRPr="00693FF3">
        <w:rPr>
          <w:rFonts w:ascii="Arial" w:hAnsi="Arial" w:cs="Arial"/>
          <w:bCs/>
          <w:sz w:val="24"/>
          <w:szCs w:val="24"/>
        </w:rPr>
        <w:t xml:space="preserve">analizará y </w:t>
      </w:r>
      <w:r w:rsidR="008C5018" w:rsidRPr="00AB398E">
        <w:rPr>
          <w:rFonts w:ascii="Arial" w:hAnsi="Arial" w:cs="Arial"/>
          <w:bCs/>
          <w:sz w:val="24"/>
          <w:szCs w:val="24"/>
        </w:rPr>
        <w:t xml:space="preserve">aprobará </w:t>
      </w:r>
      <w:r w:rsidR="00EF28C4" w:rsidRPr="00AB398E">
        <w:rPr>
          <w:rFonts w:ascii="Arial" w:eastAsia="Malgun Gothic" w:hAnsi="Arial" w:cs="Arial"/>
          <w:sz w:val="24"/>
          <w:szCs w:val="24"/>
        </w:rPr>
        <w:t xml:space="preserve">la lista </w:t>
      </w:r>
      <w:r w:rsidR="00EF28C4" w:rsidRPr="00AB398E">
        <w:rPr>
          <w:rFonts w:ascii="Arial" w:hAnsi="Arial" w:cs="Arial"/>
          <w:sz w:val="24"/>
          <w:szCs w:val="24"/>
        </w:rPr>
        <w:t xml:space="preserve">con la propuesta </w:t>
      </w:r>
      <w:r w:rsidR="00EF28C4" w:rsidRPr="00AB398E">
        <w:rPr>
          <w:rFonts w:ascii="Arial" w:eastAsia="Malgun Gothic" w:hAnsi="Arial" w:cs="Arial"/>
          <w:sz w:val="24"/>
          <w:szCs w:val="24"/>
        </w:rPr>
        <w:t>de mínimo 24 aspirantes idóneos (12 mujeres y 12 hombres) para conformar los 45 Consejos Distritales (en el caso de aquellos distritos que se integran por varios municipios, se considerarán mínimo 24 y hasta 36 aspirantes por cada municipio; más mínimo 24 y hasta 36 aspirantes para el distrito correspondiente</w:t>
      </w:r>
      <w:r w:rsidR="00EF28C4" w:rsidRPr="00AB398E">
        <w:rPr>
          <w:rFonts w:ascii="Arial" w:hAnsi="Arial" w:cs="Arial"/>
          <w:sz w:val="24"/>
          <w:szCs w:val="24"/>
        </w:rPr>
        <w:t>, seleccionados equitativamente de los municipios que lo integran</w:t>
      </w:r>
      <w:r w:rsidR="00EF28C4" w:rsidRPr="00AB398E">
        <w:rPr>
          <w:rFonts w:ascii="Arial" w:eastAsia="Malgun Gothic" w:hAnsi="Arial" w:cs="Arial"/>
          <w:sz w:val="24"/>
          <w:szCs w:val="24"/>
        </w:rPr>
        <w:t xml:space="preserve">), cuidando en todo momento la paridad de género, </w:t>
      </w:r>
      <w:r w:rsidR="008C5018" w:rsidRPr="00AB398E">
        <w:rPr>
          <w:rFonts w:ascii="Arial" w:hAnsi="Arial" w:cs="Arial"/>
          <w:sz w:val="24"/>
          <w:szCs w:val="24"/>
        </w:rPr>
        <w:t>misma que se integrará con los aspirantes</w:t>
      </w:r>
      <w:r w:rsidR="00383FBB" w:rsidRPr="00AB398E">
        <w:rPr>
          <w:rFonts w:ascii="Arial" w:hAnsi="Arial" w:cs="Arial"/>
          <w:sz w:val="24"/>
          <w:szCs w:val="24"/>
        </w:rPr>
        <w:t xml:space="preserve"> a quienes</w:t>
      </w:r>
      <w:r w:rsidR="008C5018" w:rsidRPr="00AB398E">
        <w:rPr>
          <w:rFonts w:ascii="Arial" w:hAnsi="Arial" w:cs="Arial"/>
          <w:sz w:val="24"/>
          <w:szCs w:val="24"/>
        </w:rPr>
        <w:t xml:space="preserve"> </w:t>
      </w:r>
      <w:r w:rsidR="00383FBB" w:rsidRPr="00AB398E">
        <w:rPr>
          <w:rFonts w:ascii="Arial" w:hAnsi="Arial" w:cs="Arial"/>
          <w:sz w:val="24"/>
          <w:szCs w:val="24"/>
        </w:rPr>
        <w:t>se les realizó la valoración curricular</w:t>
      </w:r>
      <w:r w:rsidR="005936BC" w:rsidRPr="00AB398E">
        <w:rPr>
          <w:rFonts w:ascii="Arial" w:hAnsi="Arial" w:cs="Arial"/>
          <w:sz w:val="24"/>
          <w:szCs w:val="24"/>
        </w:rPr>
        <w:t>,</w:t>
      </w:r>
      <w:r w:rsidR="00383FBB" w:rsidRPr="00693FF3">
        <w:rPr>
          <w:rFonts w:ascii="Arial" w:hAnsi="Arial" w:cs="Arial"/>
          <w:sz w:val="24"/>
          <w:szCs w:val="24"/>
        </w:rPr>
        <w:t xml:space="preserve"> presentaron </w:t>
      </w:r>
      <w:r w:rsidR="008C5018" w:rsidRPr="00693FF3">
        <w:rPr>
          <w:rFonts w:ascii="Arial" w:hAnsi="Arial" w:cs="Arial"/>
          <w:sz w:val="24"/>
          <w:szCs w:val="24"/>
        </w:rPr>
        <w:t>la evalu</w:t>
      </w:r>
      <w:r w:rsidR="00383FBB" w:rsidRPr="00693FF3">
        <w:rPr>
          <w:rFonts w:ascii="Arial" w:hAnsi="Arial" w:cs="Arial"/>
          <w:sz w:val="24"/>
          <w:szCs w:val="24"/>
        </w:rPr>
        <w:t>ación de conocimientos</w:t>
      </w:r>
      <w:r w:rsidR="00F373E4">
        <w:rPr>
          <w:rFonts w:ascii="Arial" w:hAnsi="Arial" w:cs="Arial"/>
          <w:sz w:val="24"/>
          <w:szCs w:val="24"/>
        </w:rPr>
        <w:t xml:space="preserve"> electorales</w:t>
      </w:r>
      <w:r w:rsidR="00383FBB" w:rsidRPr="00693FF3">
        <w:rPr>
          <w:rFonts w:ascii="Arial" w:hAnsi="Arial" w:cs="Arial"/>
          <w:sz w:val="24"/>
          <w:szCs w:val="24"/>
        </w:rPr>
        <w:t xml:space="preserve"> y la</w:t>
      </w:r>
      <w:r w:rsidR="008C5018" w:rsidRPr="00693FF3">
        <w:rPr>
          <w:rFonts w:ascii="Arial" w:hAnsi="Arial" w:cs="Arial"/>
          <w:sz w:val="24"/>
          <w:szCs w:val="24"/>
        </w:rPr>
        <w:t xml:space="preserve"> entrevista</w:t>
      </w:r>
      <w:r w:rsidR="00E34956" w:rsidRPr="00693FF3">
        <w:rPr>
          <w:rFonts w:ascii="Arial" w:hAnsi="Arial" w:cs="Arial"/>
          <w:sz w:val="24"/>
          <w:szCs w:val="24"/>
        </w:rPr>
        <w:t xml:space="preserve"> escrita</w:t>
      </w:r>
      <w:r w:rsidR="008C5018" w:rsidRPr="00693FF3">
        <w:rPr>
          <w:rFonts w:ascii="Arial" w:hAnsi="Arial" w:cs="Arial"/>
          <w:sz w:val="24"/>
          <w:szCs w:val="24"/>
        </w:rPr>
        <w:t>.</w:t>
      </w:r>
    </w:p>
    <w:p w:rsidR="008C5018" w:rsidRPr="00693FF3" w:rsidRDefault="008C5018" w:rsidP="008C5018">
      <w:pPr>
        <w:spacing w:after="0"/>
        <w:jc w:val="both"/>
        <w:rPr>
          <w:rFonts w:ascii="Arial" w:hAnsi="Arial" w:cs="Arial"/>
          <w:bCs/>
          <w:sz w:val="24"/>
          <w:szCs w:val="24"/>
        </w:rPr>
      </w:pPr>
    </w:p>
    <w:p w:rsidR="008C5018" w:rsidRPr="00693FF3" w:rsidRDefault="008C5018" w:rsidP="008C5018">
      <w:pPr>
        <w:spacing w:after="0"/>
        <w:jc w:val="both"/>
        <w:rPr>
          <w:rFonts w:ascii="Arial" w:hAnsi="Arial" w:cs="Arial"/>
          <w:bCs/>
          <w:sz w:val="24"/>
          <w:szCs w:val="24"/>
        </w:rPr>
      </w:pPr>
      <w:r w:rsidRPr="00693FF3">
        <w:rPr>
          <w:rFonts w:ascii="Arial" w:hAnsi="Arial" w:cs="Arial"/>
          <w:bCs/>
          <w:sz w:val="24"/>
          <w:szCs w:val="24"/>
        </w:rPr>
        <w:t xml:space="preserve">La Junta General velará en </w:t>
      </w:r>
      <w:r w:rsidR="00383FBB" w:rsidRPr="00693FF3">
        <w:rPr>
          <w:rFonts w:ascii="Arial" w:hAnsi="Arial" w:cs="Arial"/>
          <w:bCs/>
          <w:sz w:val="24"/>
          <w:szCs w:val="24"/>
        </w:rPr>
        <w:t xml:space="preserve">todo momento que </w:t>
      </w:r>
      <w:r w:rsidRPr="00693FF3">
        <w:rPr>
          <w:rFonts w:ascii="Arial" w:hAnsi="Arial" w:cs="Arial"/>
          <w:bCs/>
          <w:sz w:val="24"/>
          <w:szCs w:val="24"/>
        </w:rPr>
        <w:t>la lista definitiva con</w:t>
      </w:r>
      <w:r w:rsidR="00383FBB" w:rsidRPr="00693FF3">
        <w:rPr>
          <w:rFonts w:ascii="Arial" w:hAnsi="Arial" w:cs="Arial"/>
          <w:bCs/>
          <w:sz w:val="24"/>
          <w:szCs w:val="24"/>
        </w:rPr>
        <w:t xml:space="preserve"> la propuesta de</w:t>
      </w:r>
      <w:r w:rsidRPr="00693FF3">
        <w:rPr>
          <w:rFonts w:ascii="Arial" w:hAnsi="Arial" w:cs="Arial"/>
          <w:bCs/>
          <w:sz w:val="24"/>
          <w:szCs w:val="24"/>
        </w:rPr>
        <w:t xml:space="preserve"> los aspirantes idóneos, se integre totalmente atendiendo la paridad de género, y la enviará al Consejo General</w:t>
      </w:r>
      <w:r w:rsidR="00E34956" w:rsidRPr="00693FF3">
        <w:rPr>
          <w:rFonts w:ascii="Arial" w:hAnsi="Arial" w:cs="Arial"/>
          <w:bCs/>
          <w:sz w:val="24"/>
          <w:szCs w:val="24"/>
        </w:rPr>
        <w:t xml:space="preserve"> </w:t>
      </w:r>
      <w:r w:rsidR="00D42293" w:rsidRPr="00693FF3">
        <w:rPr>
          <w:rFonts w:ascii="Arial" w:hAnsi="Arial" w:cs="Arial"/>
          <w:bCs/>
          <w:sz w:val="24"/>
          <w:szCs w:val="24"/>
        </w:rPr>
        <w:t>para la designación de</w:t>
      </w:r>
      <w:r w:rsidRPr="00693FF3">
        <w:rPr>
          <w:rFonts w:ascii="Arial" w:hAnsi="Arial" w:cs="Arial"/>
          <w:bCs/>
          <w:sz w:val="24"/>
          <w:szCs w:val="24"/>
        </w:rPr>
        <w:t xml:space="preserve"> </w:t>
      </w:r>
      <w:r w:rsidR="0044558F" w:rsidRPr="00693FF3">
        <w:rPr>
          <w:rFonts w:ascii="Arial" w:hAnsi="Arial" w:cs="Arial"/>
          <w:bCs/>
          <w:sz w:val="24"/>
          <w:szCs w:val="24"/>
        </w:rPr>
        <w:t>Consejeras y</w:t>
      </w:r>
      <w:r w:rsidRPr="00693FF3">
        <w:rPr>
          <w:rFonts w:ascii="Arial" w:hAnsi="Arial" w:cs="Arial"/>
          <w:bCs/>
          <w:sz w:val="24"/>
          <w:szCs w:val="24"/>
        </w:rPr>
        <w:t xml:space="preserve"> Consejeros Electorales Distritales</w:t>
      </w:r>
      <w:r w:rsidR="002776EB" w:rsidRPr="00693FF3">
        <w:rPr>
          <w:rFonts w:ascii="Arial" w:hAnsi="Arial" w:cs="Arial"/>
          <w:bCs/>
          <w:sz w:val="24"/>
          <w:szCs w:val="24"/>
        </w:rPr>
        <w:t xml:space="preserve"> </w:t>
      </w:r>
      <w:r w:rsidRPr="00693FF3">
        <w:rPr>
          <w:rFonts w:ascii="Arial" w:hAnsi="Arial" w:cs="Arial"/>
          <w:bCs/>
          <w:sz w:val="24"/>
          <w:szCs w:val="24"/>
        </w:rPr>
        <w:t xml:space="preserve">que integrarán cada uno de los </w:t>
      </w:r>
      <w:r w:rsidR="00C94FFA" w:rsidRPr="00693FF3">
        <w:rPr>
          <w:rFonts w:ascii="Arial" w:eastAsia="Malgun Gothic" w:hAnsi="Arial" w:cs="Arial"/>
          <w:sz w:val="24"/>
          <w:szCs w:val="24"/>
        </w:rPr>
        <w:t xml:space="preserve">45 Consejos Distritales </w:t>
      </w:r>
      <w:r w:rsidRPr="00693FF3">
        <w:rPr>
          <w:rFonts w:ascii="Arial" w:hAnsi="Arial" w:cs="Arial"/>
          <w:bCs/>
          <w:sz w:val="24"/>
          <w:szCs w:val="24"/>
        </w:rPr>
        <w:t>que se instalarán en el Estado de México para organizar, vigilar y desarrollar</w:t>
      </w:r>
      <w:r w:rsidR="001128C7" w:rsidRPr="00693FF3">
        <w:rPr>
          <w:rFonts w:ascii="Arial" w:hAnsi="Arial" w:cs="Arial"/>
          <w:bCs/>
          <w:sz w:val="24"/>
          <w:szCs w:val="24"/>
        </w:rPr>
        <w:t xml:space="preserve"> el</w:t>
      </w:r>
      <w:r w:rsidRPr="00693FF3">
        <w:rPr>
          <w:rFonts w:ascii="Arial" w:hAnsi="Arial" w:cs="Arial"/>
          <w:bCs/>
          <w:sz w:val="24"/>
          <w:szCs w:val="24"/>
        </w:rPr>
        <w:t xml:space="preserve"> </w:t>
      </w:r>
      <w:r w:rsidR="00736A75" w:rsidRPr="00693FF3">
        <w:rPr>
          <w:rFonts w:ascii="Arial" w:hAnsi="Arial" w:cs="Arial"/>
          <w:bCs/>
          <w:sz w:val="24"/>
          <w:szCs w:val="24"/>
        </w:rPr>
        <w:t>proceso electoral</w:t>
      </w:r>
      <w:r w:rsidRPr="00693FF3">
        <w:rPr>
          <w:rFonts w:ascii="Arial" w:hAnsi="Arial" w:cs="Arial"/>
          <w:bCs/>
          <w:sz w:val="24"/>
          <w:szCs w:val="24"/>
        </w:rPr>
        <w:t>.</w:t>
      </w:r>
    </w:p>
    <w:p w:rsidR="00CF0F92" w:rsidRPr="00693FF3" w:rsidRDefault="00CF0F92" w:rsidP="008C5018">
      <w:pPr>
        <w:spacing w:after="0"/>
        <w:jc w:val="both"/>
        <w:rPr>
          <w:rFonts w:ascii="Arial" w:hAnsi="Arial" w:cs="Arial"/>
          <w:bCs/>
          <w:sz w:val="24"/>
          <w:szCs w:val="24"/>
        </w:rPr>
      </w:pPr>
    </w:p>
    <w:p w:rsidR="00CF0F92" w:rsidRPr="00693FF3" w:rsidRDefault="00CF0F92" w:rsidP="008C5018">
      <w:pPr>
        <w:spacing w:after="0"/>
        <w:jc w:val="both"/>
        <w:rPr>
          <w:rFonts w:ascii="Arial" w:hAnsi="Arial" w:cs="Arial"/>
          <w:bCs/>
          <w:sz w:val="24"/>
          <w:szCs w:val="24"/>
        </w:rPr>
      </w:pPr>
    </w:p>
    <w:p w:rsidR="00CF0F92" w:rsidRPr="00693FF3" w:rsidRDefault="00CF0F92" w:rsidP="008C5018">
      <w:pPr>
        <w:spacing w:after="0"/>
        <w:jc w:val="both"/>
        <w:rPr>
          <w:rFonts w:ascii="Arial" w:hAnsi="Arial" w:cs="Arial"/>
          <w:bCs/>
          <w:sz w:val="24"/>
          <w:szCs w:val="24"/>
        </w:rPr>
      </w:pPr>
    </w:p>
    <w:p w:rsidR="008C5018" w:rsidRPr="00693FF3" w:rsidRDefault="002B19BB" w:rsidP="001E71B4">
      <w:pPr>
        <w:spacing w:after="0"/>
        <w:ind w:left="426"/>
        <w:jc w:val="both"/>
        <w:rPr>
          <w:rFonts w:ascii="Arial" w:hAnsi="Arial" w:cs="Arial"/>
          <w:b/>
          <w:color w:val="FFFFFF" w:themeColor="background1"/>
          <w:sz w:val="24"/>
          <w:szCs w:val="24"/>
        </w:rPr>
      </w:pPr>
      <w:r w:rsidRPr="00693FF3">
        <w:rPr>
          <w:rFonts w:ascii="Arial" w:hAnsi="Arial" w:cs="Arial"/>
          <w:b/>
          <w:color w:val="FFFFFF" w:themeColor="background1"/>
          <w:sz w:val="24"/>
          <w:szCs w:val="24"/>
          <w:highlight w:val="darkMagenta"/>
        </w:rPr>
        <w:t xml:space="preserve">6.6 </w:t>
      </w:r>
      <w:r w:rsidR="008C5018" w:rsidRPr="00693FF3">
        <w:rPr>
          <w:rFonts w:ascii="Arial" w:hAnsi="Arial" w:cs="Arial"/>
          <w:b/>
          <w:color w:val="FFFFFF" w:themeColor="background1"/>
          <w:sz w:val="24"/>
          <w:szCs w:val="24"/>
          <w:highlight w:val="darkMagenta"/>
        </w:rPr>
        <w:t>Procedimiento de insaculación manual para la designación de Consejeras y Consejeros Electorales Distritales</w:t>
      </w:r>
      <w:r w:rsidR="002776EB" w:rsidRPr="00693FF3">
        <w:rPr>
          <w:rFonts w:ascii="Arial" w:hAnsi="Arial" w:cs="Arial"/>
          <w:b/>
          <w:color w:val="FFFFFF" w:themeColor="background1"/>
          <w:sz w:val="24"/>
          <w:szCs w:val="24"/>
          <w:highlight w:val="darkMagenta"/>
        </w:rPr>
        <w:t xml:space="preserve"> </w:t>
      </w:r>
      <w:r w:rsidR="008C5018" w:rsidRPr="00693FF3">
        <w:rPr>
          <w:rFonts w:ascii="Arial" w:hAnsi="Arial" w:cs="Arial"/>
          <w:b/>
          <w:color w:val="FFFFFF" w:themeColor="background1"/>
          <w:sz w:val="24"/>
          <w:szCs w:val="24"/>
          <w:highlight w:val="darkMagenta"/>
        </w:rPr>
        <w:t>por cada uno de los 45 Consejos Distritales</w:t>
      </w:r>
      <w:r w:rsidR="002776EB" w:rsidRPr="00693FF3">
        <w:rPr>
          <w:rFonts w:ascii="Arial" w:hAnsi="Arial" w:cs="Arial"/>
          <w:b/>
          <w:color w:val="FFFFFF" w:themeColor="background1"/>
          <w:sz w:val="24"/>
          <w:szCs w:val="24"/>
          <w:highlight w:val="darkMagenta"/>
        </w:rPr>
        <w:t xml:space="preserve"> </w:t>
      </w:r>
      <w:r w:rsidR="00E009FD" w:rsidRPr="00693FF3">
        <w:rPr>
          <w:rFonts w:ascii="Arial" w:hAnsi="Arial" w:cs="Arial"/>
          <w:b/>
          <w:color w:val="FFFFFF" w:themeColor="background1"/>
          <w:sz w:val="24"/>
          <w:szCs w:val="24"/>
          <w:highlight w:val="darkMagenta"/>
        </w:rPr>
        <w:t xml:space="preserve">Electorales </w:t>
      </w:r>
      <w:r w:rsidR="008C5018" w:rsidRPr="00693FF3">
        <w:rPr>
          <w:rFonts w:ascii="Arial" w:hAnsi="Arial" w:cs="Arial"/>
          <w:b/>
          <w:color w:val="FFFFFF" w:themeColor="background1"/>
          <w:sz w:val="24"/>
          <w:szCs w:val="24"/>
          <w:highlight w:val="darkMagenta"/>
        </w:rPr>
        <w:t>para el Proceso Electoral, por parte del Consejo General</w:t>
      </w:r>
    </w:p>
    <w:p w:rsidR="008C5018" w:rsidRPr="00693FF3" w:rsidRDefault="008C5018" w:rsidP="008C5018">
      <w:pPr>
        <w:tabs>
          <w:tab w:val="left" w:pos="1524"/>
        </w:tabs>
        <w:spacing w:after="0"/>
        <w:jc w:val="both"/>
        <w:rPr>
          <w:rFonts w:ascii="Arial" w:hAnsi="Arial" w:cs="Arial"/>
          <w:sz w:val="24"/>
          <w:szCs w:val="24"/>
        </w:rPr>
      </w:pPr>
    </w:p>
    <w:p w:rsidR="008C5018" w:rsidRPr="00693FF3" w:rsidRDefault="00065A9A" w:rsidP="008C5018">
      <w:pPr>
        <w:spacing w:after="0"/>
        <w:jc w:val="both"/>
        <w:rPr>
          <w:rFonts w:ascii="Arial" w:hAnsi="Arial" w:cs="Arial"/>
          <w:sz w:val="24"/>
          <w:szCs w:val="24"/>
        </w:rPr>
      </w:pPr>
      <w:r w:rsidRPr="00693FF3">
        <w:rPr>
          <w:rFonts w:ascii="Arial" w:hAnsi="Arial" w:cs="Arial"/>
          <w:sz w:val="24"/>
          <w:szCs w:val="24"/>
        </w:rPr>
        <w:t>Con el objetivo de dar cumplimiento a lo señalado en el</w:t>
      </w:r>
      <w:r w:rsidR="00175A45" w:rsidRPr="00693FF3">
        <w:rPr>
          <w:rFonts w:ascii="Arial" w:hAnsi="Arial" w:cs="Arial"/>
          <w:sz w:val="24"/>
          <w:szCs w:val="24"/>
        </w:rPr>
        <w:t xml:space="preserve"> artículo 19 del Reglamento</w:t>
      </w:r>
      <w:r w:rsidR="00DA71BA" w:rsidRPr="00693FF3">
        <w:rPr>
          <w:rFonts w:ascii="Arial" w:hAnsi="Arial" w:cs="Arial"/>
          <w:sz w:val="24"/>
          <w:szCs w:val="24"/>
        </w:rPr>
        <w:t>,</w:t>
      </w:r>
      <w:r w:rsidR="00175A45" w:rsidRPr="00693FF3">
        <w:rPr>
          <w:rFonts w:ascii="Arial" w:hAnsi="Arial" w:cs="Arial"/>
          <w:sz w:val="24"/>
          <w:szCs w:val="24"/>
        </w:rPr>
        <w:t xml:space="preserve"> </w:t>
      </w:r>
      <w:r w:rsidRPr="00693FF3">
        <w:rPr>
          <w:rFonts w:ascii="Arial" w:hAnsi="Arial" w:cs="Arial"/>
          <w:sz w:val="24"/>
          <w:szCs w:val="24"/>
        </w:rPr>
        <w:t xml:space="preserve">así como lo </w:t>
      </w:r>
      <w:r w:rsidR="00EB2831" w:rsidRPr="00693FF3">
        <w:rPr>
          <w:rFonts w:ascii="Arial" w:hAnsi="Arial" w:cs="Arial"/>
          <w:sz w:val="24"/>
          <w:szCs w:val="24"/>
        </w:rPr>
        <w:t>mandatado</w:t>
      </w:r>
      <w:r w:rsidRPr="00693FF3">
        <w:rPr>
          <w:rFonts w:ascii="Arial" w:hAnsi="Arial" w:cs="Arial"/>
          <w:sz w:val="24"/>
          <w:szCs w:val="24"/>
        </w:rPr>
        <w:t xml:space="preserve"> en el artículo 185 fracción VII del </w:t>
      </w:r>
      <w:r w:rsidR="00D80164" w:rsidRPr="00693FF3">
        <w:rPr>
          <w:rFonts w:ascii="Arial" w:hAnsi="Arial" w:cs="Arial"/>
          <w:sz w:val="24"/>
          <w:szCs w:val="24"/>
        </w:rPr>
        <w:t>Código</w:t>
      </w:r>
      <w:r w:rsidRPr="00693FF3">
        <w:rPr>
          <w:rFonts w:ascii="Arial" w:hAnsi="Arial" w:cs="Arial"/>
          <w:sz w:val="24"/>
          <w:szCs w:val="24"/>
        </w:rPr>
        <w:t>, e</w:t>
      </w:r>
      <w:r w:rsidR="008C5018" w:rsidRPr="00693FF3">
        <w:rPr>
          <w:rFonts w:ascii="Arial" w:hAnsi="Arial" w:cs="Arial"/>
          <w:sz w:val="24"/>
          <w:szCs w:val="24"/>
        </w:rPr>
        <w:t xml:space="preserve">l Consejo General </w:t>
      </w:r>
      <w:r w:rsidR="00E34956" w:rsidRPr="00693FF3">
        <w:rPr>
          <w:rFonts w:ascii="Arial" w:hAnsi="Arial" w:cs="Arial"/>
          <w:sz w:val="24"/>
          <w:szCs w:val="24"/>
        </w:rPr>
        <w:t xml:space="preserve">del IEEM </w:t>
      </w:r>
      <w:r w:rsidR="008C5018" w:rsidRPr="00693FF3">
        <w:rPr>
          <w:rFonts w:ascii="Arial" w:hAnsi="Arial" w:cs="Arial"/>
          <w:sz w:val="24"/>
          <w:szCs w:val="24"/>
        </w:rPr>
        <w:t>designará a las Consejeras y Consejeros Electorales Distritales</w:t>
      </w:r>
      <w:r w:rsidR="006B560A" w:rsidRPr="00693FF3">
        <w:rPr>
          <w:rFonts w:ascii="Arial" w:hAnsi="Arial" w:cs="Arial"/>
          <w:sz w:val="24"/>
          <w:szCs w:val="24"/>
        </w:rPr>
        <w:t xml:space="preserve"> a más tardar el </w:t>
      </w:r>
      <w:r w:rsidR="006B560A" w:rsidRPr="00693FF3">
        <w:rPr>
          <w:rFonts w:ascii="Arial" w:hAnsi="Arial" w:cs="Arial"/>
          <w:b/>
          <w:sz w:val="24"/>
          <w:szCs w:val="24"/>
        </w:rPr>
        <w:t>3 de noviembre de 2017</w:t>
      </w:r>
      <w:r w:rsidR="006B560A" w:rsidRPr="00693FF3">
        <w:rPr>
          <w:rFonts w:ascii="Arial" w:hAnsi="Arial" w:cs="Arial"/>
          <w:sz w:val="24"/>
          <w:szCs w:val="24"/>
        </w:rPr>
        <w:t xml:space="preserve">; </w:t>
      </w:r>
      <w:r w:rsidR="008C5018" w:rsidRPr="00693FF3">
        <w:rPr>
          <w:rFonts w:ascii="Arial" w:hAnsi="Arial" w:cs="Arial"/>
          <w:sz w:val="24"/>
          <w:szCs w:val="24"/>
        </w:rPr>
        <w:t xml:space="preserve">mediante insaculación manual de entre la propuesta de candidatas y candidatos que al efecto realice la Junta General; lo que realizará en sesión pública ininterrumpida, y con los instrumentos que garanticen la transparencia de la insaculación, la </w:t>
      </w:r>
      <w:r w:rsidR="008333CC" w:rsidRPr="00693FF3">
        <w:rPr>
          <w:rFonts w:ascii="Arial" w:hAnsi="Arial" w:cs="Arial"/>
          <w:sz w:val="24"/>
          <w:szCs w:val="24"/>
        </w:rPr>
        <w:t>paridad</w:t>
      </w:r>
      <w:r w:rsidR="008C5018" w:rsidRPr="00693FF3">
        <w:rPr>
          <w:rFonts w:ascii="Arial" w:hAnsi="Arial" w:cs="Arial"/>
          <w:sz w:val="24"/>
          <w:szCs w:val="24"/>
        </w:rPr>
        <w:t xml:space="preserve"> de género y que además permita la misma oportunidad de se</w:t>
      </w:r>
      <w:r w:rsidR="001561FB" w:rsidRPr="00693FF3">
        <w:rPr>
          <w:rFonts w:ascii="Arial" w:hAnsi="Arial" w:cs="Arial"/>
          <w:sz w:val="24"/>
          <w:szCs w:val="24"/>
        </w:rPr>
        <w:t>r seleccionados para todo</w:t>
      </w:r>
      <w:r w:rsidR="00E34956" w:rsidRPr="00693FF3">
        <w:rPr>
          <w:rFonts w:ascii="Arial" w:hAnsi="Arial" w:cs="Arial"/>
          <w:sz w:val="24"/>
          <w:szCs w:val="24"/>
        </w:rPr>
        <w:t xml:space="preserve">s </w:t>
      </w:r>
      <w:r w:rsidR="008C5018" w:rsidRPr="00693FF3">
        <w:rPr>
          <w:rFonts w:ascii="Arial" w:hAnsi="Arial" w:cs="Arial"/>
          <w:sz w:val="24"/>
          <w:szCs w:val="24"/>
        </w:rPr>
        <w:t>los aspirantes que participan en la lista definitiva.</w:t>
      </w:r>
    </w:p>
    <w:p w:rsidR="009E7951" w:rsidRPr="00C065B9" w:rsidRDefault="009E7951" w:rsidP="008C5018">
      <w:pPr>
        <w:spacing w:after="0"/>
        <w:jc w:val="both"/>
        <w:rPr>
          <w:rFonts w:ascii="Arial" w:hAnsi="Arial" w:cs="Arial"/>
          <w:sz w:val="24"/>
          <w:szCs w:val="24"/>
        </w:rPr>
      </w:pPr>
    </w:p>
    <w:p w:rsidR="00E009FD" w:rsidRPr="00693FF3" w:rsidRDefault="00E009FD" w:rsidP="00E009FD">
      <w:pPr>
        <w:spacing w:after="0"/>
        <w:jc w:val="both"/>
        <w:rPr>
          <w:rFonts w:ascii="Arial" w:hAnsi="Arial" w:cs="Arial"/>
          <w:sz w:val="24"/>
          <w:szCs w:val="24"/>
        </w:rPr>
      </w:pPr>
      <w:r w:rsidRPr="00C065B9">
        <w:rPr>
          <w:rFonts w:ascii="Arial" w:hAnsi="Arial" w:cs="Arial"/>
          <w:sz w:val="24"/>
          <w:szCs w:val="24"/>
        </w:rPr>
        <w:t>El procedimiento de insaculación manual se llevará a cabo colocando en tómbolas, esferas numeradas, que correspondan al número de aspirantes de cada distrito; posteriormente se extraerán doce esferas por cada Consejo Distrital a confo</w:t>
      </w:r>
      <w:r w:rsidR="008B1244" w:rsidRPr="00C065B9">
        <w:rPr>
          <w:rFonts w:ascii="Arial" w:hAnsi="Arial" w:cs="Arial"/>
          <w:sz w:val="24"/>
          <w:szCs w:val="24"/>
        </w:rPr>
        <w:t>rmar, hasta completar los seis C</w:t>
      </w:r>
      <w:r w:rsidRPr="00C065B9">
        <w:rPr>
          <w:rFonts w:ascii="Arial" w:hAnsi="Arial" w:cs="Arial"/>
          <w:sz w:val="24"/>
          <w:szCs w:val="24"/>
        </w:rPr>
        <w:t xml:space="preserve">onsejeros propietarios (3 mujeres y 3 hombres) y los seis suplentes (3 mujeres y 3 hombres), estas actividades se realizarán en dos etapas una para cada </w:t>
      </w:r>
      <w:r w:rsidR="00B85619" w:rsidRPr="00C065B9">
        <w:rPr>
          <w:rFonts w:ascii="Arial" w:hAnsi="Arial" w:cs="Arial"/>
          <w:sz w:val="24"/>
          <w:szCs w:val="24"/>
        </w:rPr>
        <w:t xml:space="preserve">sexo </w:t>
      </w:r>
      <w:r w:rsidRPr="00C065B9">
        <w:rPr>
          <w:rFonts w:ascii="Arial" w:hAnsi="Arial" w:cs="Arial"/>
          <w:sz w:val="24"/>
          <w:szCs w:val="24"/>
        </w:rPr>
        <w:t xml:space="preserve">de </w:t>
      </w:r>
      <w:r w:rsidRPr="00693FF3">
        <w:rPr>
          <w:rFonts w:ascii="Arial" w:hAnsi="Arial" w:cs="Arial"/>
          <w:sz w:val="24"/>
          <w:szCs w:val="24"/>
        </w:rPr>
        <w:t xml:space="preserve">tal forma que garantice la </w:t>
      </w:r>
      <w:r w:rsidRPr="00693FF3">
        <w:rPr>
          <w:rFonts w:ascii="Arial" w:hAnsi="Arial" w:cs="Arial"/>
          <w:sz w:val="24"/>
          <w:szCs w:val="24"/>
        </w:rPr>
        <w:lastRenderedPageBreak/>
        <w:t xml:space="preserve">paridad de género en la </w:t>
      </w:r>
      <w:r w:rsidRPr="00AB398E">
        <w:rPr>
          <w:rFonts w:ascii="Arial" w:hAnsi="Arial" w:cs="Arial"/>
          <w:sz w:val="24"/>
          <w:szCs w:val="24"/>
        </w:rPr>
        <w:t xml:space="preserve">integración (en caso de que en un distrito electoral los aspirantes de alguno de los dos </w:t>
      </w:r>
      <w:r w:rsidR="00B85619" w:rsidRPr="00AB398E">
        <w:rPr>
          <w:rFonts w:ascii="Arial" w:hAnsi="Arial" w:cs="Arial"/>
          <w:sz w:val="24"/>
          <w:szCs w:val="24"/>
        </w:rPr>
        <w:t>sexos</w:t>
      </w:r>
      <w:r w:rsidRPr="00AB398E">
        <w:rPr>
          <w:rFonts w:ascii="Arial" w:hAnsi="Arial" w:cs="Arial"/>
          <w:sz w:val="24"/>
          <w:szCs w:val="24"/>
        </w:rPr>
        <w:t xml:space="preserve">, no sea suficiente para integrar de manera </w:t>
      </w:r>
      <w:r w:rsidR="00B85619" w:rsidRPr="00AB398E">
        <w:rPr>
          <w:rFonts w:ascii="Arial" w:hAnsi="Arial" w:cs="Arial"/>
          <w:sz w:val="24"/>
          <w:szCs w:val="24"/>
        </w:rPr>
        <w:t xml:space="preserve">paritaria </w:t>
      </w:r>
      <w:r w:rsidRPr="00AB398E">
        <w:rPr>
          <w:rFonts w:ascii="Arial" w:hAnsi="Arial" w:cs="Arial"/>
          <w:sz w:val="24"/>
          <w:szCs w:val="24"/>
        </w:rPr>
        <w:t xml:space="preserve">el órgano respectivo, el sorteo se continuará con los aspirantes del otro </w:t>
      </w:r>
      <w:r w:rsidR="00B85619" w:rsidRPr="00AB398E">
        <w:rPr>
          <w:rFonts w:ascii="Arial" w:hAnsi="Arial" w:cs="Arial"/>
          <w:sz w:val="24"/>
          <w:szCs w:val="24"/>
        </w:rPr>
        <w:t xml:space="preserve">sexo </w:t>
      </w:r>
      <w:r w:rsidRPr="00AB398E">
        <w:rPr>
          <w:rFonts w:ascii="Arial" w:hAnsi="Arial" w:cs="Arial"/>
          <w:sz w:val="24"/>
          <w:szCs w:val="24"/>
        </w:rPr>
        <w:t>que se encuentren en la lista de candidatas o candidatos respectiva); el resultado de este sorteo se registrará en el sistema de cómputo para el registro de la insaculación manual para la Designación de Consejeras y Consejeros Electorales Distritales, señalando el cargo a asignar a cada uno de ellos en el orden de asignación de cargos por propietarios y suplentes de cada una de las seis fórmulas que componen cada Consejo Distrital Electoral</w:t>
      </w:r>
      <w:r w:rsidRPr="00693FF3">
        <w:rPr>
          <w:rFonts w:ascii="Arial" w:hAnsi="Arial" w:cs="Arial"/>
          <w:sz w:val="24"/>
          <w:szCs w:val="24"/>
        </w:rPr>
        <w:t xml:space="preserve">; al concluir con la integración de cada Consejo Distrital Electoral, se imprimirá en la mesa de insaculación la lista correspondiente con los nombres y cargos que fueron sorteados, misma que será verificada y firmada por el Notario Público y los integrantes de la mesa respectiva; la lista firmada se entregará al Secretario Ejecutivo quien la resguardará hasta la conclusión de los trabajos. Las mesas de trabajo para la designación se instalarán en la sala de sesiones del Consejo General y se integrarán cada una por un Notario Público, Servidores Públicos Electorales del </w:t>
      </w:r>
      <w:r w:rsidR="002E441D" w:rsidRPr="00693FF3">
        <w:rPr>
          <w:rFonts w:ascii="Arial" w:hAnsi="Arial" w:cs="Arial"/>
          <w:sz w:val="24"/>
          <w:szCs w:val="24"/>
        </w:rPr>
        <w:t xml:space="preserve">IEEM </w:t>
      </w:r>
      <w:r w:rsidRPr="00693FF3">
        <w:rPr>
          <w:rFonts w:ascii="Arial" w:hAnsi="Arial" w:cs="Arial"/>
          <w:sz w:val="24"/>
          <w:szCs w:val="24"/>
        </w:rPr>
        <w:t>y Representantes de los Partidos Políticos, acreditados por los representantes ante el propio Consejo General</w:t>
      </w:r>
      <w:r w:rsidR="002E441D" w:rsidRPr="00693FF3">
        <w:rPr>
          <w:rFonts w:ascii="Arial" w:hAnsi="Arial" w:cs="Arial"/>
          <w:sz w:val="24"/>
          <w:szCs w:val="24"/>
        </w:rPr>
        <w:t xml:space="preserve"> para tal efecto</w:t>
      </w:r>
      <w:r w:rsidRPr="00693FF3">
        <w:rPr>
          <w:rFonts w:ascii="Arial" w:hAnsi="Arial" w:cs="Arial"/>
          <w:sz w:val="24"/>
          <w:szCs w:val="24"/>
        </w:rPr>
        <w:t>.</w:t>
      </w:r>
    </w:p>
    <w:p w:rsidR="002E441D" w:rsidRPr="00693FF3" w:rsidRDefault="002E441D" w:rsidP="00E009FD">
      <w:pPr>
        <w:spacing w:after="0"/>
        <w:jc w:val="both"/>
        <w:rPr>
          <w:rFonts w:ascii="Arial" w:hAnsi="Arial" w:cs="Arial"/>
          <w:sz w:val="24"/>
          <w:szCs w:val="24"/>
        </w:rPr>
      </w:pPr>
    </w:p>
    <w:p w:rsidR="009E7951" w:rsidRPr="00693FF3" w:rsidRDefault="002E441D" w:rsidP="009E7951">
      <w:pPr>
        <w:pStyle w:val="Default"/>
        <w:spacing w:line="276" w:lineRule="auto"/>
        <w:jc w:val="both"/>
        <w:rPr>
          <w:rFonts w:ascii="Arial" w:hAnsi="Arial" w:cs="Arial"/>
          <w:bCs/>
          <w:color w:val="auto"/>
        </w:rPr>
      </w:pPr>
      <w:r w:rsidRPr="00693FF3">
        <w:rPr>
          <w:rFonts w:ascii="Arial" w:hAnsi="Arial" w:cs="Arial"/>
          <w:bCs/>
          <w:color w:val="auto"/>
        </w:rPr>
        <w:t xml:space="preserve">Concluida la insaculación, en cumplimiento al artículo 22 numeral 5 del Reglamento, el Consejo General procederá a realizar la designación de las Consejeras y los Consejeros Electorales Distritales con efectos a partir del día </w:t>
      </w:r>
      <w:r w:rsidR="00F373E4">
        <w:rPr>
          <w:rFonts w:ascii="Arial" w:hAnsi="Arial" w:cs="Arial"/>
          <w:b/>
          <w:bCs/>
          <w:color w:val="auto"/>
        </w:rPr>
        <w:t>6</w:t>
      </w:r>
      <w:r w:rsidR="009E7951" w:rsidRPr="00693FF3">
        <w:rPr>
          <w:rFonts w:ascii="Arial" w:hAnsi="Arial" w:cs="Arial"/>
          <w:b/>
          <w:bCs/>
          <w:color w:val="auto"/>
        </w:rPr>
        <w:t xml:space="preserve"> de noviembre de 2017</w:t>
      </w:r>
      <w:r w:rsidR="009E7951" w:rsidRPr="00693FF3">
        <w:rPr>
          <w:rFonts w:ascii="Arial" w:hAnsi="Arial" w:cs="Arial"/>
          <w:bCs/>
          <w:color w:val="auto"/>
        </w:rPr>
        <w:t>, mediante el voto de al menos cinco Consejeros Electorales, a través de un Acuerdo que deberá contener un dictamen en el que se pondere la valoración de los requisitos de los aspirantes que participaron en el procedimiento de insaculación manual, además que de conformidad con lo señalado en el</w:t>
      </w:r>
      <w:r w:rsidR="00EC4B2C" w:rsidRPr="00693FF3">
        <w:rPr>
          <w:rFonts w:ascii="Arial" w:hAnsi="Arial" w:cs="Arial"/>
          <w:bCs/>
          <w:color w:val="auto"/>
        </w:rPr>
        <w:t xml:space="preserve"> art</w:t>
      </w:r>
      <w:r w:rsidR="005651DF" w:rsidRPr="00693FF3">
        <w:rPr>
          <w:rFonts w:ascii="Arial" w:hAnsi="Arial" w:cs="Arial"/>
          <w:bCs/>
          <w:color w:val="auto"/>
        </w:rPr>
        <w:t>ículo 22 numeral</w:t>
      </w:r>
      <w:r w:rsidR="00B3327C">
        <w:rPr>
          <w:rFonts w:ascii="Arial" w:hAnsi="Arial" w:cs="Arial"/>
          <w:bCs/>
          <w:color w:val="auto"/>
        </w:rPr>
        <w:t>es</w:t>
      </w:r>
      <w:r w:rsidR="005651DF" w:rsidRPr="00693FF3">
        <w:rPr>
          <w:rFonts w:ascii="Arial" w:hAnsi="Arial" w:cs="Arial"/>
          <w:bCs/>
          <w:color w:val="auto"/>
        </w:rPr>
        <w:t xml:space="preserve"> 1</w:t>
      </w:r>
      <w:r w:rsidR="00B3327C">
        <w:rPr>
          <w:rFonts w:ascii="Arial" w:hAnsi="Arial" w:cs="Arial"/>
          <w:bCs/>
          <w:color w:val="auto"/>
        </w:rPr>
        <w:t xml:space="preserve"> y 2</w:t>
      </w:r>
      <w:r w:rsidR="005651DF" w:rsidRPr="00693FF3">
        <w:rPr>
          <w:rFonts w:ascii="Arial" w:hAnsi="Arial" w:cs="Arial"/>
          <w:bCs/>
          <w:color w:val="auto"/>
        </w:rPr>
        <w:t xml:space="preserve"> del Reglamento</w:t>
      </w:r>
      <w:r w:rsidR="009E7951" w:rsidRPr="00693FF3">
        <w:rPr>
          <w:rFonts w:ascii="Arial" w:hAnsi="Arial" w:cs="Arial"/>
          <w:bCs/>
          <w:color w:val="auto"/>
        </w:rPr>
        <w:t>, se deben considerar los siguientes criterios:</w:t>
      </w:r>
    </w:p>
    <w:p w:rsidR="009E7951" w:rsidRPr="00693FF3" w:rsidRDefault="009E7951" w:rsidP="009E7951">
      <w:pPr>
        <w:pStyle w:val="Default"/>
        <w:spacing w:line="276" w:lineRule="auto"/>
        <w:jc w:val="both"/>
        <w:rPr>
          <w:rFonts w:ascii="Arial" w:hAnsi="Arial" w:cs="Arial"/>
          <w:bCs/>
          <w:color w:val="auto"/>
        </w:rPr>
      </w:pPr>
    </w:p>
    <w:p w:rsidR="005651DF" w:rsidRPr="00693FF3" w:rsidRDefault="005651DF" w:rsidP="005651DF">
      <w:pPr>
        <w:pStyle w:val="Prrafodelista"/>
        <w:numPr>
          <w:ilvl w:val="0"/>
          <w:numId w:val="51"/>
        </w:numPr>
        <w:spacing w:after="0"/>
        <w:jc w:val="both"/>
        <w:rPr>
          <w:rFonts w:ascii="Arial" w:hAnsi="Arial" w:cs="Arial"/>
          <w:sz w:val="24"/>
          <w:szCs w:val="24"/>
        </w:rPr>
      </w:pPr>
      <w:r w:rsidRPr="00693FF3">
        <w:rPr>
          <w:rFonts w:ascii="Arial" w:hAnsi="Arial" w:cs="Arial"/>
          <w:sz w:val="24"/>
          <w:szCs w:val="24"/>
        </w:rPr>
        <w:t>Paridad de Género;</w:t>
      </w:r>
    </w:p>
    <w:p w:rsidR="005651DF" w:rsidRPr="00693FF3" w:rsidRDefault="005651DF" w:rsidP="005651DF">
      <w:pPr>
        <w:pStyle w:val="Prrafodelista"/>
        <w:numPr>
          <w:ilvl w:val="0"/>
          <w:numId w:val="51"/>
        </w:numPr>
        <w:spacing w:after="0"/>
        <w:jc w:val="both"/>
        <w:rPr>
          <w:rFonts w:ascii="Arial" w:hAnsi="Arial" w:cs="Arial"/>
          <w:sz w:val="24"/>
          <w:szCs w:val="24"/>
        </w:rPr>
      </w:pPr>
      <w:r w:rsidRPr="00693FF3">
        <w:rPr>
          <w:rFonts w:ascii="Arial" w:hAnsi="Arial" w:cs="Arial"/>
          <w:sz w:val="24"/>
          <w:szCs w:val="24"/>
        </w:rPr>
        <w:t>Pluralidad cultural de la Entidad;</w:t>
      </w:r>
    </w:p>
    <w:p w:rsidR="005651DF" w:rsidRPr="00693FF3" w:rsidRDefault="005651DF" w:rsidP="005651DF">
      <w:pPr>
        <w:pStyle w:val="Prrafodelista"/>
        <w:numPr>
          <w:ilvl w:val="0"/>
          <w:numId w:val="51"/>
        </w:numPr>
        <w:spacing w:after="0"/>
        <w:jc w:val="both"/>
        <w:rPr>
          <w:rFonts w:ascii="Arial" w:hAnsi="Arial" w:cs="Arial"/>
          <w:sz w:val="24"/>
          <w:szCs w:val="24"/>
        </w:rPr>
      </w:pPr>
      <w:r w:rsidRPr="00693FF3">
        <w:rPr>
          <w:rFonts w:ascii="Arial" w:hAnsi="Arial" w:cs="Arial"/>
          <w:sz w:val="24"/>
          <w:szCs w:val="24"/>
        </w:rPr>
        <w:t>Participación comunitaria o ciudadana;</w:t>
      </w:r>
    </w:p>
    <w:p w:rsidR="005651DF" w:rsidRPr="00693FF3" w:rsidRDefault="00B107AB" w:rsidP="005651DF">
      <w:pPr>
        <w:pStyle w:val="Prrafodelista"/>
        <w:numPr>
          <w:ilvl w:val="0"/>
          <w:numId w:val="51"/>
        </w:numPr>
        <w:spacing w:after="0"/>
        <w:jc w:val="both"/>
        <w:rPr>
          <w:rFonts w:ascii="Arial" w:hAnsi="Arial" w:cs="Arial"/>
          <w:sz w:val="24"/>
          <w:szCs w:val="24"/>
        </w:rPr>
      </w:pPr>
      <w:r w:rsidRPr="00693FF3">
        <w:rPr>
          <w:rFonts w:ascii="Arial" w:hAnsi="Arial" w:cs="Arial"/>
          <w:sz w:val="24"/>
          <w:szCs w:val="24"/>
        </w:rPr>
        <w:t>Prestigio público y profesional;</w:t>
      </w:r>
    </w:p>
    <w:p w:rsidR="00B107AB" w:rsidRPr="00693FF3" w:rsidRDefault="00B107AB" w:rsidP="005651DF">
      <w:pPr>
        <w:pStyle w:val="Prrafodelista"/>
        <w:numPr>
          <w:ilvl w:val="0"/>
          <w:numId w:val="51"/>
        </w:numPr>
        <w:spacing w:after="0"/>
        <w:jc w:val="both"/>
        <w:rPr>
          <w:rFonts w:ascii="Arial" w:hAnsi="Arial" w:cs="Arial"/>
          <w:sz w:val="24"/>
          <w:szCs w:val="24"/>
        </w:rPr>
      </w:pPr>
      <w:r w:rsidRPr="00693FF3">
        <w:rPr>
          <w:rFonts w:ascii="Arial" w:hAnsi="Arial" w:cs="Arial"/>
          <w:sz w:val="24"/>
          <w:szCs w:val="24"/>
        </w:rPr>
        <w:t>Compromiso democrático, y</w:t>
      </w:r>
    </w:p>
    <w:p w:rsidR="005651DF" w:rsidRPr="00693FF3" w:rsidRDefault="00B107AB" w:rsidP="008C5018">
      <w:pPr>
        <w:pStyle w:val="Prrafodelista"/>
        <w:numPr>
          <w:ilvl w:val="0"/>
          <w:numId w:val="51"/>
        </w:numPr>
        <w:spacing w:after="0"/>
        <w:jc w:val="both"/>
        <w:rPr>
          <w:rFonts w:ascii="Arial" w:hAnsi="Arial" w:cs="Arial"/>
          <w:sz w:val="24"/>
          <w:szCs w:val="24"/>
        </w:rPr>
      </w:pPr>
      <w:r w:rsidRPr="00693FF3">
        <w:rPr>
          <w:rFonts w:ascii="Arial" w:hAnsi="Arial" w:cs="Arial"/>
          <w:sz w:val="24"/>
          <w:szCs w:val="24"/>
        </w:rPr>
        <w:t>Conocimiento de la materia electoral.</w:t>
      </w:r>
    </w:p>
    <w:p w:rsidR="008C5018" w:rsidRPr="00693FF3" w:rsidRDefault="008C5018" w:rsidP="008C5018">
      <w:pPr>
        <w:spacing w:after="0"/>
        <w:jc w:val="both"/>
        <w:rPr>
          <w:rFonts w:ascii="Arial" w:hAnsi="Arial" w:cs="Arial"/>
          <w:sz w:val="24"/>
          <w:szCs w:val="24"/>
        </w:rPr>
      </w:pPr>
    </w:p>
    <w:p w:rsidR="002E441D" w:rsidRPr="00693FF3" w:rsidRDefault="002E441D" w:rsidP="002E441D">
      <w:pPr>
        <w:spacing w:after="0"/>
        <w:jc w:val="both"/>
        <w:rPr>
          <w:rFonts w:ascii="Arial" w:hAnsi="Arial" w:cs="Arial"/>
          <w:sz w:val="24"/>
          <w:szCs w:val="24"/>
        </w:rPr>
      </w:pPr>
      <w:r w:rsidRPr="00693FF3">
        <w:rPr>
          <w:rFonts w:ascii="Arial" w:hAnsi="Arial" w:cs="Arial"/>
          <w:sz w:val="24"/>
          <w:szCs w:val="24"/>
        </w:rPr>
        <w:t>Las ciudadanas y los ciudadanos designados como Consejeras y Consejeros Electorales Distritales propietarias</w:t>
      </w:r>
      <w:r w:rsidR="00935C03" w:rsidRPr="00693FF3">
        <w:rPr>
          <w:rFonts w:ascii="Arial" w:hAnsi="Arial" w:cs="Arial"/>
          <w:sz w:val="24"/>
          <w:szCs w:val="24"/>
        </w:rPr>
        <w:t>,</w:t>
      </w:r>
      <w:r w:rsidRPr="00693FF3">
        <w:rPr>
          <w:rFonts w:ascii="Arial" w:hAnsi="Arial" w:cs="Arial"/>
          <w:sz w:val="24"/>
          <w:szCs w:val="24"/>
        </w:rPr>
        <w:t xml:space="preserve"> propietarios </w:t>
      </w:r>
      <w:r w:rsidR="00935C03" w:rsidRPr="00693FF3">
        <w:rPr>
          <w:rFonts w:ascii="Arial" w:hAnsi="Arial" w:cs="Arial"/>
          <w:sz w:val="24"/>
          <w:szCs w:val="24"/>
        </w:rPr>
        <w:t xml:space="preserve">y suplentes </w:t>
      </w:r>
      <w:r w:rsidRPr="00693FF3">
        <w:rPr>
          <w:rFonts w:ascii="Arial" w:hAnsi="Arial" w:cs="Arial"/>
          <w:sz w:val="24"/>
          <w:szCs w:val="24"/>
        </w:rPr>
        <w:t xml:space="preserve">deberán abstenerse de desempeñar cualquier otro cargo o puesto dentro del INE o de los órganos electorales locales, a fin de garantizar que destinen el tiempo suficiente para el cumplimiento de sus funciones </w:t>
      </w:r>
      <w:r w:rsidR="00935C03" w:rsidRPr="00693FF3">
        <w:rPr>
          <w:rFonts w:ascii="Arial" w:hAnsi="Arial" w:cs="Arial"/>
          <w:sz w:val="24"/>
          <w:szCs w:val="24"/>
        </w:rPr>
        <w:t xml:space="preserve">cuando sean convocados </w:t>
      </w:r>
      <w:r w:rsidRPr="00693FF3">
        <w:rPr>
          <w:rFonts w:ascii="Arial" w:hAnsi="Arial" w:cs="Arial"/>
          <w:sz w:val="24"/>
          <w:szCs w:val="24"/>
        </w:rPr>
        <w:t>y no exista incompatibilidad de labores.</w:t>
      </w:r>
    </w:p>
    <w:p w:rsidR="002E441D" w:rsidRPr="00693FF3" w:rsidRDefault="002E441D" w:rsidP="008C5018">
      <w:pPr>
        <w:spacing w:after="0"/>
        <w:jc w:val="both"/>
        <w:rPr>
          <w:rFonts w:ascii="Arial" w:hAnsi="Arial" w:cs="Arial"/>
          <w:sz w:val="24"/>
          <w:szCs w:val="24"/>
        </w:rPr>
      </w:pPr>
    </w:p>
    <w:p w:rsidR="0012774B" w:rsidRPr="00693FF3" w:rsidRDefault="0012774B" w:rsidP="0012774B">
      <w:pPr>
        <w:pStyle w:val="Default"/>
        <w:spacing w:line="276" w:lineRule="auto"/>
        <w:jc w:val="both"/>
        <w:rPr>
          <w:rFonts w:ascii="Arial" w:hAnsi="Arial" w:cs="Arial"/>
          <w:bCs/>
          <w:color w:val="auto"/>
        </w:rPr>
      </w:pPr>
      <w:r w:rsidRPr="00693FF3">
        <w:rPr>
          <w:rFonts w:ascii="Arial" w:hAnsi="Arial" w:cs="Arial"/>
          <w:bCs/>
          <w:color w:val="auto"/>
        </w:rPr>
        <w:t xml:space="preserve">Las Consejeras y los Consejeros Electorales Distritales, tomarán protesta de Ley a más tardar el </w:t>
      </w:r>
      <w:r w:rsidR="00F373E4">
        <w:rPr>
          <w:rFonts w:ascii="Arial" w:hAnsi="Arial" w:cs="Arial"/>
          <w:b/>
          <w:bCs/>
          <w:color w:val="auto"/>
        </w:rPr>
        <w:t>6</w:t>
      </w:r>
      <w:r w:rsidRPr="00693FF3">
        <w:rPr>
          <w:rFonts w:ascii="Arial" w:hAnsi="Arial" w:cs="Arial"/>
          <w:b/>
          <w:bCs/>
          <w:color w:val="auto"/>
        </w:rPr>
        <w:t xml:space="preserve"> de noviembre de 2017</w:t>
      </w:r>
      <w:r w:rsidRPr="00693FF3">
        <w:rPr>
          <w:rFonts w:ascii="Arial" w:hAnsi="Arial" w:cs="Arial"/>
          <w:bCs/>
          <w:color w:val="auto"/>
        </w:rPr>
        <w:t xml:space="preserve"> y </w:t>
      </w:r>
      <w:r w:rsidR="00FF22B6" w:rsidRPr="00693FF3">
        <w:rPr>
          <w:rFonts w:ascii="Arial" w:hAnsi="Arial" w:cs="Arial"/>
          <w:bCs/>
          <w:color w:val="auto"/>
        </w:rPr>
        <w:t xml:space="preserve">asistirán a </w:t>
      </w:r>
      <w:r w:rsidRPr="00693FF3">
        <w:rPr>
          <w:rFonts w:ascii="Arial" w:hAnsi="Arial" w:cs="Arial"/>
          <w:bCs/>
          <w:color w:val="auto"/>
        </w:rPr>
        <w:t xml:space="preserve">la sesión de instalación en sus respectivos Consejos </w:t>
      </w:r>
      <w:r w:rsidRPr="00693FF3">
        <w:rPr>
          <w:rFonts w:ascii="Arial" w:hAnsi="Arial" w:cs="Arial"/>
          <w:bCs/>
          <w:color w:val="auto"/>
        </w:rPr>
        <w:lastRenderedPageBreak/>
        <w:t xml:space="preserve">Distritales a más tardar el </w:t>
      </w:r>
      <w:r w:rsidR="00F373E4">
        <w:rPr>
          <w:rFonts w:ascii="Arial" w:hAnsi="Arial" w:cs="Arial"/>
          <w:b/>
          <w:bCs/>
          <w:color w:val="auto"/>
        </w:rPr>
        <w:t>9</w:t>
      </w:r>
      <w:r w:rsidRPr="00693FF3">
        <w:rPr>
          <w:rFonts w:ascii="Arial" w:hAnsi="Arial" w:cs="Arial"/>
          <w:b/>
          <w:bCs/>
          <w:color w:val="auto"/>
        </w:rPr>
        <w:t xml:space="preserve"> de noviembre de 2017, </w:t>
      </w:r>
      <w:r w:rsidRPr="00693FF3">
        <w:rPr>
          <w:rFonts w:ascii="Arial" w:hAnsi="Arial" w:cs="Arial"/>
          <w:bCs/>
          <w:color w:val="auto"/>
        </w:rPr>
        <w:t xml:space="preserve">de conformidad con lo establecido en el artículo 210 del </w:t>
      </w:r>
      <w:r w:rsidR="00D80164" w:rsidRPr="00693FF3">
        <w:rPr>
          <w:rFonts w:ascii="Arial" w:hAnsi="Arial" w:cs="Arial"/>
          <w:color w:val="auto"/>
        </w:rPr>
        <w:t>Código</w:t>
      </w:r>
      <w:r w:rsidRPr="00693FF3">
        <w:rPr>
          <w:rFonts w:ascii="Arial" w:hAnsi="Arial" w:cs="Arial"/>
          <w:bCs/>
          <w:color w:val="auto"/>
        </w:rPr>
        <w:t xml:space="preserve">. </w:t>
      </w:r>
    </w:p>
    <w:p w:rsidR="002E441D" w:rsidRPr="00693FF3" w:rsidRDefault="002E441D" w:rsidP="008C5018">
      <w:pPr>
        <w:spacing w:after="0"/>
        <w:jc w:val="both"/>
        <w:rPr>
          <w:rFonts w:ascii="Arial" w:hAnsi="Arial" w:cs="Arial"/>
          <w:sz w:val="24"/>
          <w:szCs w:val="24"/>
        </w:rPr>
      </w:pPr>
    </w:p>
    <w:p w:rsidR="0012774B" w:rsidRPr="00693FF3" w:rsidRDefault="0012774B" w:rsidP="0012774B">
      <w:pPr>
        <w:spacing w:after="0"/>
        <w:jc w:val="both"/>
        <w:rPr>
          <w:rFonts w:ascii="Arial" w:hAnsi="Arial" w:cs="Arial"/>
          <w:sz w:val="24"/>
          <w:szCs w:val="24"/>
        </w:rPr>
      </w:pPr>
      <w:r w:rsidRPr="00693FF3">
        <w:rPr>
          <w:rFonts w:ascii="Arial" w:hAnsi="Arial" w:cs="Arial"/>
          <w:sz w:val="24"/>
          <w:szCs w:val="24"/>
        </w:rPr>
        <w:t xml:space="preserve">Una vez instalados los Consejos Distritales, las y los Vocales de las Juntas respectivas, impartirán del </w:t>
      </w:r>
      <w:r w:rsidRPr="00693FF3">
        <w:rPr>
          <w:rFonts w:ascii="Arial" w:hAnsi="Arial" w:cs="Arial"/>
          <w:b/>
          <w:sz w:val="24"/>
          <w:szCs w:val="24"/>
        </w:rPr>
        <w:t>17 al 29 de noviembre de 2017</w:t>
      </w:r>
      <w:r w:rsidRPr="00693FF3">
        <w:rPr>
          <w:rFonts w:ascii="Arial" w:hAnsi="Arial" w:cs="Arial"/>
          <w:sz w:val="24"/>
          <w:szCs w:val="24"/>
        </w:rPr>
        <w:t xml:space="preserve">, un curso de inducción a la función electoral a las Consejeras y los Consejeros Electorales Distritales designados, de acuerdo al Programa que proponga la Unidad Técnica y que apruebe la Junta General, con el objeto de que cuenten con los conocimientos necesarios para desempeñar su cargo; las y los Vocales de las Juntas Distritales </w:t>
      </w:r>
      <w:r w:rsidR="00F860CC" w:rsidRPr="00693FF3">
        <w:rPr>
          <w:rFonts w:ascii="Arial" w:hAnsi="Arial" w:cs="Arial"/>
          <w:sz w:val="24"/>
          <w:szCs w:val="24"/>
        </w:rPr>
        <w:t>deberán levantar un</w:t>
      </w:r>
      <w:r w:rsidR="004B4D39">
        <w:rPr>
          <w:rFonts w:ascii="Arial" w:hAnsi="Arial" w:cs="Arial"/>
          <w:sz w:val="24"/>
          <w:szCs w:val="24"/>
        </w:rPr>
        <w:t>a</w:t>
      </w:r>
      <w:r w:rsidR="00F860CC" w:rsidRPr="00693FF3">
        <w:rPr>
          <w:rFonts w:ascii="Arial" w:hAnsi="Arial" w:cs="Arial"/>
          <w:sz w:val="24"/>
          <w:szCs w:val="24"/>
        </w:rPr>
        <w:t xml:space="preserve"> minuta de trabajo donde informarán por escrito a la Dirección de Organización, sobre el desarrollo y asistencia a este curso, remitiéndola en un plazo no mayor a tres días posteriores a su realización.</w:t>
      </w:r>
    </w:p>
    <w:p w:rsidR="00693FF3" w:rsidRPr="00693FF3" w:rsidRDefault="00693FF3" w:rsidP="0012774B">
      <w:pPr>
        <w:spacing w:after="0"/>
        <w:jc w:val="both"/>
        <w:rPr>
          <w:rFonts w:ascii="Arial" w:hAnsi="Arial" w:cs="Arial"/>
          <w:sz w:val="24"/>
          <w:szCs w:val="24"/>
        </w:rPr>
      </w:pPr>
    </w:p>
    <w:p w:rsidR="00EE50E4" w:rsidRPr="00693FF3" w:rsidRDefault="00EE50E4" w:rsidP="0012774B">
      <w:pPr>
        <w:spacing w:after="0"/>
        <w:jc w:val="both"/>
        <w:rPr>
          <w:rFonts w:ascii="Arial" w:hAnsi="Arial" w:cs="Arial"/>
          <w:sz w:val="24"/>
          <w:szCs w:val="24"/>
        </w:rPr>
      </w:pPr>
    </w:p>
    <w:p w:rsidR="00CF0F92" w:rsidRPr="00693FF3" w:rsidRDefault="00CF0F92" w:rsidP="0012774B">
      <w:pPr>
        <w:spacing w:after="0"/>
        <w:jc w:val="both"/>
        <w:rPr>
          <w:rFonts w:ascii="Arial" w:hAnsi="Arial" w:cs="Arial"/>
          <w:sz w:val="24"/>
          <w:szCs w:val="24"/>
        </w:rPr>
      </w:pPr>
    </w:p>
    <w:p w:rsidR="00D75473" w:rsidRPr="00693FF3" w:rsidRDefault="00D75473" w:rsidP="00D75473">
      <w:pPr>
        <w:spacing w:after="0"/>
        <w:ind w:left="426"/>
        <w:jc w:val="both"/>
        <w:rPr>
          <w:rFonts w:ascii="Arial" w:hAnsi="Arial" w:cs="Arial"/>
          <w:b/>
          <w:color w:val="FFFFFF" w:themeColor="background1"/>
          <w:sz w:val="24"/>
          <w:szCs w:val="24"/>
        </w:rPr>
      </w:pPr>
      <w:r w:rsidRPr="00693FF3">
        <w:rPr>
          <w:rFonts w:ascii="Arial" w:hAnsi="Arial" w:cs="Arial"/>
          <w:b/>
          <w:color w:val="FFFFFF" w:themeColor="background1"/>
          <w:sz w:val="24"/>
          <w:szCs w:val="24"/>
          <w:highlight w:val="darkMagenta"/>
        </w:rPr>
        <w:t xml:space="preserve">6.7 De la integración y envío a la Junta General de la lista </w:t>
      </w:r>
      <w:r w:rsidR="00720090" w:rsidRPr="00693FF3">
        <w:rPr>
          <w:rFonts w:ascii="Arial" w:hAnsi="Arial" w:cs="Arial"/>
          <w:b/>
          <w:color w:val="FFFFFF" w:themeColor="background1"/>
          <w:sz w:val="24"/>
          <w:szCs w:val="24"/>
          <w:highlight w:val="darkMagenta"/>
        </w:rPr>
        <w:t xml:space="preserve">con la propuesta </w:t>
      </w:r>
      <w:r w:rsidRPr="00693FF3">
        <w:rPr>
          <w:rFonts w:ascii="Arial" w:hAnsi="Arial" w:cs="Arial"/>
          <w:b/>
          <w:color w:val="FFFFFF" w:themeColor="background1"/>
          <w:sz w:val="24"/>
          <w:szCs w:val="24"/>
          <w:highlight w:val="darkMagenta"/>
        </w:rPr>
        <w:t xml:space="preserve">de </w:t>
      </w:r>
      <w:r w:rsidR="0037552D" w:rsidRPr="00693FF3">
        <w:rPr>
          <w:rFonts w:ascii="Arial" w:hAnsi="Arial" w:cs="Arial"/>
          <w:b/>
          <w:color w:val="FFFFFF" w:themeColor="background1"/>
          <w:sz w:val="24"/>
          <w:szCs w:val="24"/>
          <w:highlight w:val="darkMagenta"/>
        </w:rPr>
        <w:t xml:space="preserve">mínimo 24 </w:t>
      </w:r>
      <w:r w:rsidRPr="00693FF3">
        <w:rPr>
          <w:rFonts w:ascii="Arial" w:hAnsi="Arial" w:cs="Arial"/>
          <w:b/>
          <w:color w:val="FFFFFF" w:themeColor="background1"/>
          <w:sz w:val="24"/>
          <w:szCs w:val="24"/>
          <w:highlight w:val="darkMagenta"/>
        </w:rPr>
        <w:t>aspirantes idóneos para conformar los 125 Consejos Municipales Electorales, para su remisión al Consejo General</w:t>
      </w:r>
    </w:p>
    <w:p w:rsidR="00D75473" w:rsidRPr="00693FF3" w:rsidRDefault="00D75473" w:rsidP="00D75473">
      <w:pPr>
        <w:spacing w:after="0"/>
        <w:ind w:left="142"/>
        <w:jc w:val="both"/>
        <w:rPr>
          <w:rFonts w:ascii="Arial" w:hAnsi="Arial" w:cs="Arial"/>
          <w:b/>
          <w:color w:val="FFFFFF" w:themeColor="background1"/>
          <w:sz w:val="24"/>
          <w:szCs w:val="24"/>
        </w:rPr>
      </w:pPr>
    </w:p>
    <w:p w:rsidR="00D75473" w:rsidRPr="00693FF3" w:rsidRDefault="00D75473" w:rsidP="00D75473">
      <w:pPr>
        <w:spacing w:after="0"/>
        <w:ind w:left="851"/>
        <w:jc w:val="both"/>
        <w:rPr>
          <w:rFonts w:ascii="Arial" w:hAnsi="Arial" w:cs="Arial"/>
          <w:b/>
          <w:color w:val="FFFFFF" w:themeColor="background1"/>
          <w:sz w:val="24"/>
          <w:szCs w:val="24"/>
        </w:rPr>
      </w:pPr>
      <w:r w:rsidRPr="00693FF3">
        <w:rPr>
          <w:rFonts w:ascii="Arial" w:hAnsi="Arial" w:cs="Arial"/>
          <w:b/>
          <w:color w:val="FFFFFF" w:themeColor="background1"/>
          <w:sz w:val="24"/>
          <w:szCs w:val="24"/>
          <w:highlight w:val="darkMagenta"/>
        </w:rPr>
        <w:t xml:space="preserve">6.7.1 Integración y envío a la Junta General de la lista con la propuesta de </w:t>
      </w:r>
      <w:r w:rsidR="0037552D" w:rsidRPr="00693FF3">
        <w:rPr>
          <w:rFonts w:ascii="Arial" w:hAnsi="Arial" w:cs="Arial"/>
          <w:b/>
          <w:color w:val="FFFFFF" w:themeColor="background1"/>
          <w:sz w:val="24"/>
          <w:szCs w:val="24"/>
          <w:highlight w:val="darkMagenta"/>
        </w:rPr>
        <w:t xml:space="preserve">mínimo 24 </w:t>
      </w:r>
      <w:r w:rsidRPr="00693FF3">
        <w:rPr>
          <w:rFonts w:ascii="Arial" w:hAnsi="Arial" w:cs="Arial"/>
          <w:b/>
          <w:color w:val="FFFFFF" w:themeColor="background1"/>
          <w:sz w:val="24"/>
          <w:szCs w:val="24"/>
          <w:highlight w:val="darkMagenta"/>
        </w:rPr>
        <w:t xml:space="preserve">aspirantes idóneos para conformar los 125 Consejos Municipales Electorales </w:t>
      </w:r>
    </w:p>
    <w:p w:rsidR="00D75473" w:rsidRPr="00693FF3" w:rsidRDefault="00D75473" w:rsidP="00D75473">
      <w:pPr>
        <w:spacing w:after="0"/>
        <w:rPr>
          <w:rFonts w:ascii="Arial" w:hAnsi="Arial" w:cs="Arial"/>
          <w:sz w:val="24"/>
          <w:szCs w:val="24"/>
        </w:rPr>
      </w:pPr>
    </w:p>
    <w:p w:rsidR="00D75473" w:rsidRPr="00693FF3" w:rsidRDefault="00D75473" w:rsidP="00D75473">
      <w:pPr>
        <w:spacing w:after="0"/>
        <w:jc w:val="both"/>
        <w:rPr>
          <w:rFonts w:ascii="Arial" w:hAnsi="Arial" w:cs="Arial"/>
          <w:sz w:val="24"/>
          <w:szCs w:val="24"/>
        </w:rPr>
      </w:pPr>
      <w:r w:rsidRPr="00693FF3">
        <w:rPr>
          <w:rFonts w:ascii="Arial" w:hAnsi="Arial" w:cs="Arial"/>
          <w:sz w:val="24"/>
          <w:szCs w:val="24"/>
        </w:rPr>
        <w:t xml:space="preserve">Una vez integrados los 45 Consejos Distritales Electorales, la Dirección de Organización con el apoyo de la Unidad Técnica y la UIE, elaborará la lista </w:t>
      </w:r>
      <w:r w:rsidR="00720090" w:rsidRPr="00693FF3">
        <w:rPr>
          <w:rFonts w:ascii="Arial" w:hAnsi="Arial" w:cs="Arial"/>
          <w:sz w:val="24"/>
          <w:szCs w:val="24"/>
        </w:rPr>
        <w:t xml:space="preserve">con la propuesta </w:t>
      </w:r>
      <w:r w:rsidR="0037552D" w:rsidRPr="00693FF3">
        <w:rPr>
          <w:rFonts w:ascii="Arial" w:hAnsi="Arial" w:cs="Arial"/>
          <w:sz w:val="24"/>
          <w:szCs w:val="24"/>
        </w:rPr>
        <w:t>de</w:t>
      </w:r>
      <w:r w:rsidR="00200B63" w:rsidRPr="00693FF3">
        <w:rPr>
          <w:rFonts w:ascii="Arial" w:hAnsi="Arial" w:cs="Arial"/>
          <w:sz w:val="24"/>
          <w:szCs w:val="24"/>
        </w:rPr>
        <w:t xml:space="preserve"> mínimo 24 </w:t>
      </w:r>
      <w:r w:rsidRPr="00693FF3">
        <w:rPr>
          <w:rFonts w:ascii="Arial" w:hAnsi="Arial" w:cs="Arial"/>
          <w:sz w:val="24"/>
          <w:szCs w:val="24"/>
        </w:rPr>
        <w:t>aspirantes</w:t>
      </w:r>
      <w:r w:rsidR="00200B63" w:rsidRPr="00693FF3">
        <w:rPr>
          <w:rFonts w:ascii="Arial" w:hAnsi="Arial" w:cs="Arial"/>
          <w:sz w:val="24"/>
          <w:szCs w:val="24"/>
        </w:rPr>
        <w:t xml:space="preserve"> idóneos</w:t>
      </w:r>
      <w:r w:rsidRPr="00693FF3">
        <w:rPr>
          <w:rFonts w:ascii="Arial" w:hAnsi="Arial" w:cs="Arial"/>
          <w:sz w:val="24"/>
          <w:szCs w:val="24"/>
        </w:rPr>
        <w:t xml:space="preserve"> </w:t>
      </w:r>
      <w:r w:rsidR="0072511A" w:rsidRPr="00693FF3">
        <w:rPr>
          <w:rFonts w:ascii="Arial" w:eastAsia="Malgun Gothic" w:hAnsi="Arial" w:cs="Arial"/>
          <w:sz w:val="24"/>
          <w:szCs w:val="24"/>
        </w:rPr>
        <w:t>(</w:t>
      </w:r>
      <w:r w:rsidR="00C33279" w:rsidRPr="00693FF3">
        <w:rPr>
          <w:rFonts w:ascii="Arial" w:eastAsia="Malgun Gothic" w:hAnsi="Arial" w:cs="Arial"/>
          <w:sz w:val="24"/>
          <w:szCs w:val="24"/>
        </w:rPr>
        <w:t>12</w:t>
      </w:r>
      <w:r w:rsidR="0072511A" w:rsidRPr="00693FF3">
        <w:rPr>
          <w:rFonts w:ascii="Arial" w:eastAsia="Malgun Gothic" w:hAnsi="Arial" w:cs="Arial"/>
          <w:sz w:val="24"/>
          <w:szCs w:val="24"/>
        </w:rPr>
        <w:t xml:space="preserve"> mujeres y </w:t>
      </w:r>
      <w:r w:rsidR="00C33279" w:rsidRPr="00693FF3">
        <w:rPr>
          <w:rFonts w:ascii="Arial" w:eastAsia="Malgun Gothic" w:hAnsi="Arial" w:cs="Arial"/>
          <w:sz w:val="24"/>
          <w:szCs w:val="24"/>
        </w:rPr>
        <w:t>12</w:t>
      </w:r>
      <w:r w:rsidR="0072511A" w:rsidRPr="00693FF3">
        <w:rPr>
          <w:rFonts w:ascii="Arial" w:eastAsia="Malgun Gothic" w:hAnsi="Arial" w:cs="Arial"/>
          <w:sz w:val="24"/>
          <w:szCs w:val="24"/>
        </w:rPr>
        <w:t xml:space="preserve"> hombres) </w:t>
      </w:r>
      <w:r w:rsidR="00F373E4">
        <w:rPr>
          <w:rFonts w:ascii="Arial" w:hAnsi="Arial" w:cs="Arial"/>
          <w:sz w:val="24"/>
          <w:szCs w:val="24"/>
        </w:rPr>
        <w:t xml:space="preserve">para </w:t>
      </w:r>
      <w:r w:rsidR="00F373E4" w:rsidRPr="00AB398E">
        <w:rPr>
          <w:rFonts w:ascii="Arial" w:hAnsi="Arial" w:cs="Arial"/>
          <w:sz w:val="24"/>
          <w:szCs w:val="24"/>
        </w:rPr>
        <w:t>conformar los 125 Consejos Municipales</w:t>
      </w:r>
      <w:r w:rsidRPr="00AB398E">
        <w:rPr>
          <w:rFonts w:ascii="Arial" w:hAnsi="Arial" w:cs="Arial"/>
          <w:sz w:val="24"/>
          <w:szCs w:val="24"/>
        </w:rPr>
        <w:t xml:space="preserve"> </w:t>
      </w:r>
      <w:r w:rsidR="0037552D" w:rsidRPr="00AB398E">
        <w:rPr>
          <w:rFonts w:ascii="Arial" w:eastAsia="Malgun Gothic" w:hAnsi="Arial" w:cs="Arial"/>
          <w:sz w:val="24"/>
          <w:szCs w:val="24"/>
        </w:rPr>
        <w:t>(en el caso de aquellos municipios que se integran por varios distritos, se considerarán mínimo 24</w:t>
      </w:r>
      <w:r w:rsidR="00D0791A" w:rsidRPr="00AB398E">
        <w:rPr>
          <w:rFonts w:ascii="Arial" w:eastAsia="Malgun Gothic" w:hAnsi="Arial" w:cs="Arial"/>
          <w:sz w:val="24"/>
          <w:szCs w:val="24"/>
        </w:rPr>
        <w:t xml:space="preserve"> </w:t>
      </w:r>
      <w:r w:rsidR="00336070" w:rsidRPr="00AB398E">
        <w:rPr>
          <w:rFonts w:ascii="Arial" w:eastAsia="Malgun Gothic" w:hAnsi="Arial" w:cs="Arial"/>
          <w:sz w:val="24"/>
          <w:szCs w:val="24"/>
        </w:rPr>
        <w:t>aspirantes por cada distrito;</w:t>
      </w:r>
      <w:r w:rsidR="0037552D" w:rsidRPr="00AB398E">
        <w:rPr>
          <w:rFonts w:ascii="Arial" w:eastAsia="Malgun Gothic" w:hAnsi="Arial" w:cs="Arial"/>
          <w:sz w:val="24"/>
          <w:szCs w:val="24"/>
        </w:rPr>
        <w:t xml:space="preserve"> más mínimo 24</w:t>
      </w:r>
      <w:r w:rsidR="00D0791A" w:rsidRPr="00AB398E">
        <w:rPr>
          <w:rFonts w:ascii="Arial" w:eastAsia="Malgun Gothic" w:hAnsi="Arial" w:cs="Arial"/>
          <w:sz w:val="24"/>
          <w:szCs w:val="24"/>
        </w:rPr>
        <w:t xml:space="preserve"> </w:t>
      </w:r>
      <w:r w:rsidR="0037552D" w:rsidRPr="00AB398E">
        <w:rPr>
          <w:rFonts w:ascii="Arial" w:eastAsia="Malgun Gothic" w:hAnsi="Arial" w:cs="Arial"/>
          <w:sz w:val="24"/>
          <w:szCs w:val="24"/>
        </w:rPr>
        <w:t>aspirantes para el municipio correspondiente</w:t>
      </w:r>
      <w:r w:rsidR="00336070" w:rsidRPr="00AB398E">
        <w:rPr>
          <w:rFonts w:ascii="Arial" w:eastAsia="Malgun Gothic" w:hAnsi="Arial" w:cs="Arial"/>
          <w:sz w:val="24"/>
          <w:szCs w:val="24"/>
        </w:rPr>
        <w:t>, seleccionados equitativamente de los distritos que lo integran</w:t>
      </w:r>
      <w:r w:rsidR="0037552D" w:rsidRPr="00AB398E">
        <w:rPr>
          <w:rFonts w:ascii="Arial" w:eastAsia="Malgun Gothic" w:hAnsi="Arial" w:cs="Arial"/>
          <w:sz w:val="24"/>
          <w:szCs w:val="24"/>
        </w:rPr>
        <w:t>)</w:t>
      </w:r>
      <w:r w:rsidR="00336070" w:rsidRPr="00AB398E">
        <w:rPr>
          <w:rFonts w:ascii="Arial" w:eastAsia="Malgun Gothic" w:hAnsi="Arial" w:cs="Arial"/>
          <w:sz w:val="24"/>
          <w:szCs w:val="24"/>
        </w:rPr>
        <w:t>;</w:t>
      </w:r>
      <w:r w:rsidRPr="00AB398E">
        <w:rPr>
          <w:rFonts w:ascii="Arial" w:hAnsi="Arial" w:cs="Arial"/>
          <w:sz w:val="24"/>
          <w:szCs w:val="24"/>
        </w:rPr>
        <w:t xml:space="preserve"> </w:t>
      </w:r>
      <w:r w:rsidR="00B450D1" w:rsidRPr="00AB398E">
        <w:rPr>
          <w:rFonts w:ascii="Arial" w:eastAsia="Malgun Gothic" w:hAnsi="Arial" w:cs="Arial"/>
          <w:sz w:val="24"/>
          <w:szCs w:val="24"/>
        </w:rPr>
        <w:t xml:space="preserve">cuidando en todo momento la </w:t>
      </w:r>
      <w:r w:rsidR="00F373E4" w:rsidRPr="00AB398E">
        <w:rPr>
          <w:rFonts w:ascii="Arial" w:eastAsia="Malgun Gothic" w:hAnsi="Arial" w:cs="Arial"/>
          <w:sz w:val="24"/>
          <w:szCs w:val="24"/>
        </w:rPr>
        <w:t xml:space="preserve">paridad </w:t>
      </w:r>
      <w:r w:rsidR="00B450D1" w:rsidRPr="00AB398E">
        <w:rPr>
          <w:rFonts w:ascii="Arial" w:eastAsia="Malgun Gothic" w:hAnsi="Arial" w:cs="Arial"/>
          <w:sz w:val="24"/>
          <w:szCs w:val="24"/>
        </w:rPr>
        <w:t>de género,</w:t>
      </w:r>
      <w:r w:rsidR="00B450D1" w:rsidRPr="00AB398E">
        <w:rPr>
          <w:rFonts w:ascii="Arial" w:hAnsi="Arial" w:cs="Arial"/>
          <w:sz w:val="24"/>
          <w:szCs w:val="24"/>
        </w:rPr>
        <w:t xml:space="preserve"> </w:t>
      </w:r>
      <w:r w:rsidRPr="00AB398E">
        <w:rPr>
          <w:rFonts w:ascii="Arial" w:hAnsi="Arial" w:cs="Arial"/>
          <w:sz w:val="24"/>
          <w:szCs w:val="24"/>
        </w:rPr>
        <w:t>derivado de la aplicación de la ponderación</w:t>
      </w:r>
      <w:r w:rsidR="003F32EF" w:rsidRPr="00AB398E">
        <w:rPr>
          <w:rFonts w:ascii="Arial" w:hAnsi="Arial" w:cs="Arial"/>
          <w:sz w:val="24"/>
          <w:szCs w:val="24"/>
        </w:rPr>
        <w:t xml:space="preserve"> </w:t>
      </w:r>
      <w:r w:rsidR="00D73E50" w:rsidRPr="00AB398E">
        <w:rPr>
          <w:rFonts w:ascii="Arial" w:hAnsi="Arial" w:cs="Arial"/>
          <w:sz w:val="24"/>
          <w:szCs w:val="24"/>
        </w:rPr>
        <w:t>realizada</w:t>
      </w:r>
      <w:r w:rsidR="003F32EF" w:rsidRPr="00AB398E">
        <w:rPr>
          <w:rFonts w:ascii="Arial" w:hAnsi="Arial" w:cs="Arial"/>
          <w:sz w:val="24"/>
          <w:szCs w:val="24"/>
        </w:rPr>
        <w:t xml:space="preserve"> a </w:t>
      </w:r>
      <w:r w:rsidR="00F30775" w:rsidRPr="00AB398E">
        <w:rPr>
          <w:rFonts w:ascii="Arial" w:hAnsi="Arial" w:cs="Arial"/>
          <w:sz w:val="24"/>
          <w:szCs w:val="24"/>
        </w:rPr>
        <w:t xml:space="preserve">todas las y </w:t>
      </w:r>
      <w:r w:rsidR="003F32EF" w:rsidRPr="00AB398E">
        <w:rPr>
          <w:rFonts w:ascii="Arial" w:hAnsi="Arial" w:cs="Arial"/>
          <w:sz w:val="24"/>
          <w:szCs w:val="24"/>
        </w:rPr>
        <w:t>todos los aspirantes</w:t>
      </w:r>
      <w:r w:rsidR="00D73E50" w:rsidRPr="00AB398E">
        <w:rPr>
          <w:rFonts w:ascii="Arial" w:hAnsi="Arial" w:cs="Arial"/>
          <w:sz w:val="24"/>
          <w:szCs w:val="24"/>
        </w:rPr>
        <w:t xml:space="preserve"> </w:t>
      </w:r>
      <w:r w:rsidR="00F373E4" w:rsidRPr="00AB398E">
        <w:rPr>
          <w:rFonts w:ascii="Arial" w:hAnsi="Arial" w:cs="Arial"/>
          <w:sz w:val="24"/>
          <w:szCs w:val="24"/>
        </w:rPr>
        <w:t xml:space="preserve">y </w:t>
      </w:r>
      <w:r w:rsidR="00D73E50" w:rsidRPr="00AB398E">
        <w:rPr>
          <w:rFonts w:ascii="Arial" w:hAnsi="Arial" w:cs="Arial"/>
          <w:sz w:val="24"/>
          <w:szCs w:val="24"/>
        </w:rPr>
        <w:t xml:space="preserve">que no resultaron insaculados para </w:t>
      </w:r>
      <w:r w:rsidR="00D73E50" w:rsidRPr="00693FF3">
        <w:rPr>
          <w:rFonts w:ascii="Arial" w:hAnsi="Arial" w:cs="Arial"/>
          <w:sz w:val="24"/>
          <w:szCs w:val="24"/>
        </w:rPr>
        <w:t>formar parte de algún Consejo Distrital Electoral</w:t>
      </w:r>
      <w:r w:rsidR="003F32EF" w:rsidRPr="00693FF3">
        <w:rPr>
          <w:rFonts w:ascii="Arial" w:hAnsi="Arial" w:cs="Arial"/>
          <w:sz w:val="24"/>
          <w:szCs w:val="24"/>
        </w:rPr>
        <w:t>.</w:t>
      </w:r>
    </w:p>
    <w:p w:rsidR="00891901" w:rsidRPr="00693FF3" w:rsidRDefault="00891901" w:rsidP="00D75473">
      <w:pPr>
        <w:spacing w:after="0"/>
        <w:jc w:val="both"/>
        <w:rPr>
          <w:rFonts w:ascii="Arial" w:hAnsi="Arial" w:cs="Arial"/>
          <w:sz w:val="24"/>
          <w:szCs w:val="24"/>
        </w:rPr>
      </w:pPr>
    </w:p>
    <w:p w:rsidR="003F32EF" w:rsidRPr="00AB398E" w:rsidRDefault="003F32EF" w:rsidP="003F32EF">
      <w:pPr>
        <w:spacing w:after="0"/>
        <w:jc w:val="both"/>
        <w:rPr>
          <w:rFonts w:ascii="Arial" w:hAnsi="Arial" w:cs="Arial"/>
          <w:bCs/>
          <w:sz w:val="24"/>
          <w:szCs w:val="24"/>
        </w:rPr>
      </w:pPr>
      <w:r w:rsidRPr="00693FF3">
        <w:rPr>
          <w:rFonts w:ascii="Arial" w:hAnsi="Arial" w:cs="Arial"/>
          <w:sz w:val="24"/>
          <w:szCs w:val="24"/>
        </w:rPr>
        <w:t xml:space="preserve">En cumplimiento al artículo 20 numeral 1 inciso c) fracción IV del Reglamento, a más tardar el </w:t>
      </w:r>
      <w:r w:rsidR="00030646" w:rsidRPr="00693FF3">
        <w:rPr>
          <w:rFonts w:ascii="Arial" w:hAnsi="Arial" w:cs="Arial"/>
          <w:b/>
          <w:sz w:val="24"/>
          <w:szCs w:val="24"/>
        </w:rPr>
        <w:t>8</w:t>
      </w:r>
      <w:r w:rsidRPr="00693FF3">
        <w:rPr>
          <w:rFonts w:ascii="Arial" w:hAnsi="Arial" w:cs="Arial"/>
          <w:b/>
          <w:sz w:val="24"/>
          <w:szCs w:val="24"/>
        </w:rPr>
        <w:t xml:space="preserve"> de noviembre de 2017,</w:t>
      </w:r>
      <w:r w:rsidRPr="00693FF3">
        <w:rPr>
          <w:rFonts w:ascii="Arial" w:hAnsi="Arial" w:cs="Arial"/>
          <w:sz w:val="24"/>
          <w:szCs w:val="24"/>
        </w:rPr>
        <w:t xml:space="preserve"> la Dirección de </w:t>
      </w:r>
      <w:r w:rsidRPr="00AB398E">
        <w:rPr>
          <w:rFonts w:ascii="Arial" w:hAnsi="Arial" w:cs="Arial"/>
          <w:sz w:val="24"/>
          <w:szCs w:val="24"/>
        </w:rPr>
        <w:t xml:space="preserve">Organización con el apoyo de la Unidad Técnica y de la UIE, integrará </w:t>
      </w:r>
      <w:r w:rsidR="00720090" w:rsidRPr="00AB398E">
        <w:rPr>
          <w:rFonts w:ascii="Arial" w:hAnsi="Arial" w:cs="Arial"/>
          <w:sz w:val="24"/>
          <w:szCs w:val="24"/>
        </w:rPr>
        <w:t xml:space="preserve">y enviará a la Secretaría Ejecutiva </w:t>
      </w:r>
      <w:r w:rsidR="0085559F" w:rsidRPr="00AB398E">
        <w:rPr>
          <w:rFonts w:ascii="Arial" w:hAnsi="Arial" w:cs="Arial"/>
          <w:sz w:val="24"/>
          <w:szCs w:val="24"/>
        </w:rPr>
        <w:t xml:space="preserve">la lista con la propuesta de mínimo 24 aspirantes idóneos </w:t>
      </w:r>
      <w:r w:rsidR="0085559F" w:rsidRPr="00AB398E">
        <w:rPr>
          <w:rFonts w:ascii="Arial" w:eastAsia="Malgun Gothic" w:hAnsi="Arial" w:cs="Arial"/>
          <w:sz w:val="24"/>
          <w:szCs w:val="24"/>
        </w:rPr>
        <w:t xml:space="preserve">(12 mujeres y 12 hombres) </w:t>
      </w:r>
      <w:r w:rsidR="0085559F" w:rsidRPr="00AB398E">
        <w:rPr>
          <w:rFonts w:ascii="Arial" w:hAnsi="Arial" w:cs="Arial"/>
          <w:sz w:val="24"/>
          <w:szCs w:val="24"/>
        </w:rPr>
        <w:t xml:space="preserve">para conformar los 125 Consejos Municipales </w:t>
      </w:r>
      <w:r w:rsidR="0085559F" w:rsidRPr="00AB398E">
        <w:rPr>
          <w:rFonts w:ascii="Arial" w:eastAsia="Malgun Gothic" w:hAnsi="Arial" w:cs="Arial"/>
          <w:sz w:val="24"/>
          <w:szCs w:val="24"/>
        </w:rPr>
        <w:t>(en el caso de aquellos municipios que se integran por varios distritos, se considerarán mínimo 24 aspirantes por cada distrito; más mínimo 24 aspirantes para el municipio correspondiente, seleccionados equitativamente de los distritos que lo integran);</w:t>
      </w:r>
      <w:r w:rsidR="0085559F" w:rsidRPr="00AB398E">
        <w:rPr>
          <w:rFonts w:ascii="Arial" w:hAnsi="Arial" w:cs="Arial"/>
          <w:sz w:val="24"/>
          <w:szCs w:val="24"/>
        </w:rPr>
        <w:t xml:space="preserve"> </w:t>
      </w:r>
      <w:r w:rsidR="0085559F" w:rsidRPr="00AB398E">
        <w:rPr>
          <w:rFonts w:ascii="Arial" w:eastAsia="Malgun Gothic" w:hAnsi="Arial" w:cs="Arial"/>
          <w:sz w:val="24"/>
          <w:szCs w:val="24"/>
        </w:rPr>
        <w:t>cuidando en todo momento la paridad de género</w:t>
      </w:r>
      <w:r w:rsidR="00F373E4" w:rsidRPr="00AB398E">
        <w:rPr>
          <w:rFonts w:ascii="Arial" w:hAnsi="Arial" w:cs="Arial"/>
          <w:sz w:val="24"/>
          <w:szCs w:val="24"/>
        </w:rPr>
        <w:t xml:space="preserve"> y </w:t>
      </w:r>
      <w:r w:rsidR="00200B63" w:rsidRPr="00AB398E">
        <w:rPr>
          <w:rFonts w:ascii="Arial" w:hAnsi="Arial" w:cs="Arial"/>
          <w:sz w:val="24"/>
          <w:szCs w:val="24"/>
        </w:rPr>
        <w:t xml:space="preserve">que no resultaron insaculados </w:t>
      </w:r>
      <w:r w:rsidR="00200B63" w:rsidRPr="00693FF3">
        <w:rPr>
          <w:rFonts w:ascii="Arial" w:hAnsi="Arial" w:cs="Arial"/>
          <w:sz w:val="24"/>
          <w:szCs w:val="24"/>
        </w:rPr>
        <w:t>para formar parte de al</w:t>
      </w:r>
      <w:r w:rsidR="0085559F">
        <w:rPr>
          <w:rFonts w:ascii="Arial" w:hAnsi="Arial" w:cs="Arial"/>
          <w:sz w:val="24"/>
          <w:szCs w:val="24"/>
        </w:rPr>
        <w:t xml:space="preserve">gún Consejo Distrital </w:t>
      </w:r>
      <w:r w:rsidR="0085559F">
        <w:rPr>
          <w:rFonts w:ascii="Arial" w:hAnsi="Arial" w:cs="Arial"/>
          <w:sz w:val="24"/>
          <w:szCs w:val="24"/>
        </w:rPr>
        <w:lastRenderedPageBreak/>
        <w:t>Electoral</w:t>
      </w:r>
      <w:r w:rsidRPr="00693FF3">
        <w:rPr>
          <w:rFonts w:ascii="Arial" w:hAnsi="Arial" w:cs="Arial"/>
          <w:sz w:val="24"/>
          <w:szCs w:val="24"/>
        </w:rPr>
        <w:t xml:space="preserve">. La lista se </w:t>
      </w:r>
      <w:r w:rsidRPr="00693FF3">
        <w:rPr>
          <w:rFonts w:ascii="Arial" w:hAnsi="Arial" w:cs="Arial"/>
          <w:bCs/>
          <w:sz w:val="24"/>
          <w:szCs w:val="24"/>
        </w:rPr>
        <w:t xml:space="preserve">integrará por </w:t>
      </w:r>
      <w:r w:rsidR="00983ECE" w:rsidRPr="00AB398E">
        <w:rPr>
          <w:rFonts w:ascii="Arial" w:hAnsi="Arial" w:cs="Arial"/>
          <w:bCs/>
          <w:sz w:val="24"/>
          <w:szCs w:val="24"/>
        </w:rPr>
        <w:t xml:space="preserve">municipio, </w:t>
      </w:r>
      <w:r w:rsidR="00F373E4" w:rsidRPr="00AB398E">
        <w:rPr>
          <w:rFonts w:ascii="Arial" w:hAnsi="Arial" w:cs="Arial"/>
          <w:bCs/>
          <w:sz w:val="24"/>
          <w:szCs w:val="24"/>
        </w:rPr>
        <w:t xml:space="preserve">sexo </w:t>
      </w:r>
      <w:r w:rsidRPr="00AB398E">
        <w:rPr>
          <w:rFonts w:ascii="Arial" w:hAnsi="Arial" w:cs="Arial"/>
          <w:bCs/>
          <w:sz w:val="24"/>
          <w:szCs w:val="24"/>
        </w:rPr>
        <w:t xml:space="preserve">y </w:t>
      </w:r>
      <w:r w:rsidR="00983ECE" w:rsidRPr="00AB398E">
        <w:rPr>
          <w:rFonts w:ascii="Arial" w:hAnsi="Arial" w:cs="Arial"/>
          <w:bCs/>
          <w:sz w:val="24"/>
          <w:szCs w:val="24"/>
        </w:rPr>
        <w:t xml:space="preserve">de manera alfabética </w:t>
      </w:r>
      <w:r w:rsidRPr="00AB398E">
        <w:rPr>
          <w:rFonts w:ascii="Arial" w:hAnsi="Arial" w:cs="Arial"/>
          <w:bCs/>
          <w:sz w:val="24"/>
          <w:szCs w:val="24"/>
        </w:rPr>
        <w:t>comenzando con el primer apellido.</w:t>
      </w:r>
    </w:p>
    <w:p w:rsidR="00E87C5E" w:rsidRPr="00693FF3" w:rsidRDefault="00E87C5E" w:rsidP="003F32EF">
      <w:pPr>
        <w:spacing w:after="0"/>
        <w:jc w:val="both"/>
        <w:rPr>
          <w:rFonts w:ascii="Arial" w:hAnsi="Arial" w:cs="Arial"/>
          <w:sz w:val="24"/>
          <w:szCs w:val="24"/>
        </w:rPr>
      </w:pPr>
    </w:p>
    <w:p w:rsidR="00B27FB4" w:rsidRPr="00693FF3" w:rsidRDefault="00B27FB4" w:rsidP="003F32EF">
      <w:pPr>
        <w:spacing w:after="0"/>
        <w:jc w:val="both"/>
        <w:rPr>
          <w:rFonts w:ascii="Arial" w:hAnsi="Arial" w:cs="Arial"/>
          <w:sz w:val="24"/>
          <w:szCs w:val="24"/>
        </w:rPr>
      </w:pPr>
    </w:p>
    <w:p w:rsidR="00983ECE" w:rsidRPr="00693FF3" w:rsidRDefault="00983ECE" w:rsidP="00983ECE">
      <w:pPr>
        <w:spacing w:after="0"/>
        <w:ind w:left="709"/>
        <w:jc w:val="both"/>
        <w:rPr>
          <w:rFonts w:ascii="Arial" w:hAnsi="Arial" w:cs="Arial"/>
          <w:b/>
          <w:color w:val="FFFFFF" w:themeColor="background1"/>
          <w:sz w:val="24"/>
          <w:szCs w:val="24"/>
        </w:rPr>
      </w:pPr>
      <w:r w:rsidRPr="00693FF3">
        <w:rPr>
          <w:rFonts w:ascii="Arial" w:hAnsi="Arial" w:cs="Arial"/>
          <w:b/>
          <w:color w:val="FFFFFF" w:themeColor="background1"/>
          <w:sz w:val="24"/>
          <w:szCs w:val="24"/>
          <w:highlight w:val="darkMagenta"/>
        </w:rPr>
        <w:t xml:space="preserve">6.7.2 Aprobación definitiva por parte de la Junta General de la lista con </w:t>
      </w:r>
      <w:r w:rsidR="00AC238F" w:rsidRPr="00693FF3">
        <w:rPr>
          <w:rFonts w:ascii="Arial" w:hAnsi="Arial" w:cs="Arial"/>
          <w:b/>
          <w:color w:val="FFFFFF" w:themeColor="background1"/>
          <w:sz w:val="24"/>
          <w:szCs w:val="24"/>
          <w:highlight w:val="darkMagenta"/>
        </w:rPr>
        <w:t>la propuesta d</w:t>
      </w:r>
      <w:r w:rsidRPr="00693FF3">
        <w:rPr>
          <w:rFonts w:ascii="Arial" w:hAnsi="Arial" w:cs="Arial"/>
          <w:b/>
          <w:color w:val="FFFFFF" w:themeColor="background1"/>
          <w:sz w:val="24"/>
          <w:szCs w:val="24"/>
          <w:highlight w:val="darkMagenta"/>
        </w:rPr>
        <w:t xml:space="preserve">e mínimo de 24 aspirantes idóneos para conformar los 125 Consejos Municipales Electorales y su remisión al Consejo General </w:t>
      </w:r>
    </w:p>
    <w:p w:rsidR="00D75473" w:rsidRPr="00693FF3" w:rsidRDefault="00D75473" w:rsidP="0012774B">
      <w:pPr>
        <w:spacing w:after="0"/>
        <w:jc w:val="both"/>
        <w:rPr>
          <w:rFonts w:ascii="Arial" w:hAnsi="Arial" w:cs="Arial"/>
          <w:sz w:val="24"/>
          <w:szCs w:val="24"/>
        </w:rPr>
      </w:pPr>
    </w:p>
    <w:p w:rsidR="00D75473" w:rsidRPr="00AB398E" w:rsidRDefault="00D75473" w:rsidP="00D75473">
      <w:pPr>
        <w:spacing w:after="0"/>
        <w:jc w:val="both"/>
        <w:rPr>
          <w:rFonts w:ascii="Arial" w:hAnsi="Arial" w:cs="Arial"/>
          <w:sz w:val="24"/>
          <w:szCs w:val="24"/>
        </w:rPr>
      </w:pPr>
      <w:r w:rsidRPr="00693FF3">
        <w:rPr>
          <w:rFonts w:ascii="Arial" w:hAnsi="Arial" w:cs="Arial"/>
          <w:sz w:val="24"/>
          <w:szCs w:val="24"/>
        </w:rPr>
        <w:t xml:space="preserve">En cumplimiento al artículo 20 numeral 1 inciso c) fracción VI del Reglamento, a más tardar el </w:t>
      </w:r>
      <w:r w:rsidR="00030646" w:rsidRPr="00693FF3">
        <w:rPr>
          <w:rFonts w:ascii="Arial" w:hAnsi="Arial" w:cs="Arial"/>
          <w:b/>
          <w:sz w:val="24"/>
          <w:szCs w:val="24"/>
        </w:rPr>
        <w:t>11</w:t>
      </w:r>
      <w:r w:rsidR="00ED5FAC" w:rsidRPr="00693FF3">
        <w:rPr>
          <w:rFonts w:ascii="Arial" w:hAnsi="Arial" w:cs="Arial"/>
          <w:b/>
          <w:sz w:val="24"/>
          <w:szCs w:val="24"/>
        </w:rPr>
        <w:t xml:space="preserve"> </w:t>
      </w:r>
      <w:r w:rsidR="00983ECE" w:rsidRPr="00693FF3">
        <w:rPr>
          <w:rFonts w:ascii="Arial" w:hAnsi="Arial" w:cs="Arial"/>
          <w:b/>
          <w:sz w:val="24"/>
          <w:szCs w:val="24"/>
        </w:rPr>
        <w:t>de noviembre de 2017</w:t>
      </w:r>
      <w:r w:rsidRPr="00693FF3">
        <w:rPr>
          <w:rFonts w:ascii="Arial" w:hAnsi="Arial" w:cs="Arial"/>
          <w:sz w:val="24"/>
          <w:szCs w:val="24"/>
        </w:rPr>
        <w:t xml:space="preserve">, la Junta General </w:t>
      </w:r>
      <w:r w:rsidRPr="00693FF3">
        <w:rPr>
          <w:rFonts w:ascii="Arial" w:hAnsi="Arial" w:cs="Arial"/>
          <w:bCs/>
          <w:sz w:val="24"/>
          <w:szCs w:val="24"/>
        </w:rPr>
        <w:t xml:space="preserve">analizará y aprobará </w:t>
      </w:r>
      <w:r w:rsidR="0085559F" w:rsidRPr="00693FF3">
        <w:rPr>
          <w:rFonts w:ascii="Arial" w:hAnsi="Arial" w:cs="Arial"/>
          <w:sz w:val="24"/>
          <w:szCs w:val="24"/>
        </w:rPr>
        <w:t xml:space="preserve">la lista con la propuesta de mínimo 24 aspirantes idóneos </w:t>
      </w:r>
      <w:r w:rsidR="0085559F" w:rsidRPr="00693FF3">
        <w:rPr>
          <w:rFonts w:ascii="Arial" w:eastAsia="Malgun Gothic" w:hAnsi="Arial" w:cs="Arial"/>
          <w:sz w:val="24"/>
          <w:szCs w:val="24"/>
        </w:rPr>
        <w:t xml:space="preserve">(12 </w:t>
      </w:r>
      <w:r w:rsidR="0085559F" w:rsidRPr="00AB398E">
        <w:rPr>
          <w:rFonts w:ascii="Arial" w:eastAsia="Malgun Gothic" w:hAnsi="Arial" w:cs="Arial"/>
          <w:sz w:val="24"/>
          <w:szCs w:val="24"/>
        </w:rPr>
        <w:t xml:space="preserve">mujeres y 12 hombres) </w:t>
      </w:r>
      <w:r w:rsidR="0085559F" w:rsidRPr="00AB398E">
        <w:rPr>
          <w:rFonts w:ascii="Arial" w:hAnsi="Arial" w:cs="Arial"/>
          <w:sz w:val="24"/>
          <w:szCs w:val="24"/>
        </w:rPr>
        <w:t xml:space="preserve">para conformar los 125 Consejos Municipales </w:t>
      </w:r>
      <w:r w:rsidR="0085559F" w:rsidRPr="00AB398E">
        <w:rPr>
          <w:rFonts w:ascii="Arial" w:eastAsia="Malgun Gothic" w:hAnsi="Arial" w:cs="Arial"/>
          <w:sz w:val="24"/>
          <w:szCs w:val="24"/>
        </w:rPr>
        <w:t>(en el caso de aquellos municipios que se integran por varios distritos, se considerarán mínimo 24 aspirantes por cada distrito; más mínimo 24 aspirantes para el municipio correspondiente, seleccionados equitativamente de los distritos que lo integran);</w:t>
      </w:r>
      <w:r w:rsidR="0085559F" w:rsidRPr="00AB398E">
        <w:rPr>
          <w:rFonts w:ascii="Arial" w:hAnsi="Arial" w:cs="Arial"/>
          <w:sz w:val="24"/>
          <w:szCs w:val="24"/>
        </w:rPr>
        <w:t xml:space="preserve"> </w:t>
      </w:r>
      <w:r w:rsidR="0085559F" w:rsidRPr="00AB398E">
        <w:rPr>
          <w:rFonts w:ascii="Arial" w:eastAsia="Malgun Gothic" w:hAnsi="Arial" w:cs="Arial"/>
          <w:sz w:val="24"/>
          <w:szCs w:val="24"/>
        </w:rPr>
        <w:t>cuidando en todo momento la paridad de género</w:t>
      </w:r>
      <w:r w:rsidRPr="00AB398E">
        <w:rPr>
          <w:rFonts w:ascii="Arial" w:hAnsi="Arial" w:cs="Arial"/>
          <w:sz w:val="24"/>
          <w:szCs w:val="24"/>
        </w:rPr>
        <w:t>, misma que se integrará con los aspirantes a quienes se les rea</w:t>
      </w:r>
      <w:r w:rsidR="0085559F" w:rsidRPr="00AB398E">
        <w:rPr>
          <w:rFonts w:ascii="Arial" w:hAnsi="Arial" w:cs="Arial"/>
          <w:sz w:val="24"/>
          <w:szCs w:val="24"/>
        </w:rPr>
        <w:t xml:space="preserve">lizó la valoración curricular, </w:t>
      </w:r>
      <w:r w:rsidRPr="00AB398E">
        <w:rPr>
          <w:rFonts w:ascii="Arial" w:hAnsi="Arial" w:cs="Arial"/>
          <w:sz w:val="24"/>
          <w:szCs w:val="24"/>
        </w:rPr>
        <w:t>presentaron la evaluación de conocimientos y la entrevista escrita</w:t>
      </w:r>
      <w:r w:rsidR="004F535E" w:rsidRPr="00AB398E">
        <w:rPr>
          <w:rFonts w:ascii="Arial" w:hAnsi="Arial" w:cs="Arial"/>
          <w:sz w:val="24"/>
          <w:szCs w:val="24"/>
        </w:rPr>
        <w:t xml:space="preserve"> y que no resultaron insaculados para formar parte de algún Consejo Distrital Electoral</w:t>
      </w:r>
      <w:r w:rsidRPr="00AB398E">
        <w:rPr>
          <w:rFonts w:ascii="Arial" w:hAnsi="Arial" w:cs="Arial"/>
          <w:sz w:val="24"/>
          <w:szCs w:val="24"/>
        </w:rPr>
        <w:t>.</w:t>
      </w:r>
    </w:p>
    <w:p w:rsidR="00D75473" w:rsidRPr="00AB398E" w:rsidRDefault="00D75473" w:rsidP="00D75473">
      <w:pPr>
        <w:spacing w:after="0"/>
        <w:jc w:val="both"/>
        <w:rPr>
          <w:rFonts w:ascii="Arial" w:hAnsi="Arial" w:cs="Arial"/>
          <w:bCs/>
          <w:sz w:val="24"/>
          <w:szCs w:val="24"/>
        </w:rPr>
      </w:pPr>
    </w:p>
    <w:p w:rsidR="00D75473" w:rsidRPr="00693FF3" w:rsidRDefault="00D75473" w:rsidP="00D75473">
      <w:pPr>
        <w:spacing w:after="0"/>
        <w:jc w:val="both"/>
        <w:rPr>
          <w:rFonts w:ascii="Arial" w:hAnsi="Arial" w:cs="Arial"/>
          <w:bCs/>
          <w:sz w:val="24"/>
          <w:szCs w:val="24"/>
        </w:rPr>
      </w:pPr>
      <w:r w:rsidRPr="00AB398E">
        <w:rPr>
          <w:rFonts w:ascii="Arial" w:hAnsi="Arial" w:cs="Arial"/>
          <w:bCs/>
          <w:sz w:val="24"/>
          <w:szCs w:val="24"/>
        </w:rPr>
        <w:t xml:space="preserve">La Junta General velará en todo momento </w:t>
      </w:r>
      <w:r w:rsidRPr="00693FF3">
        <w:rPr>
          <w:rFonts w:ascii="Arial" w:hAnsi="Arial" w:cs="Arial"/>
          <w:bCs/>
          <w:sz w:val="24"/>
          <w:szCs w:val="24"/>
        </w:rPr>
        <w:t xml:space="preserve">que la lista definitiva con la propuesta de los aspirantes idóneos, se integre totalmente </w:t>
      </w:r>
      <w:r w:rsidR="009C6B61" w:rsidRPr="00693FF3">
        <w:rPr>
          <w:rFonts w:ascii="Arial" w:hAnsi="Arial" w:cs="Arial"/>
          <w:bCs/>
          <w:sz w:val="24"/>
          <w:szCs w:val="24"/>
        </w:rPr>
        <w:t>atendiendo la paridad de género</w:t>
      </w:r>
      <w:r w:rsidRPr="00693FF3">
        <w:rPr>
          <w:rFonts w:ascii="Arial" w:hAnsi="Arial" w:cs="Arial"/>
          <w:bCs/>
          <w:sz w:val="24"/>
          <w:szCs w:val="24"/>
        </w:rPr>
        <w:t xml:space="preserve"> y la enviará al Consejo General para la designación de Consejeras y Consejeros Electorales </w:t>
      </w:r>
      <w:r w:rsidR="00983ECE" w:rsidRPr="00693FF3">
        <w:rPr>
          <w:rFonts w:ascii="Arial" w:hAnsi="Arial" w:cs="Arial"/>
          <w:bCs/>
          <w:sz w:val="24"/>
          <w:szCs w:val="24"/>
        </w:rPr>
        <w:t>Municipales</w:t>
      </w:r>
      <w:r w:rsidRPr="00693FF3">
        <w:rPr>
          <w:rFonts w:ascii="Arial" w:hAnsi="Arial" w:cs="Arial"/>
          <w:bCs/>
          <w:sz w:val="24"/>
          <w:szCs w:val="24"/>
        </w:rPr>
        <w:t xml:space="preserve"> que integrarán cada uno de los </w:t>
      </w:r>
      <w:r w:rsidR="00983ECE" w:rsidRPr="00693FF3">
        <w:rPr>
          <w:rFonts w:ascii="Arial" w:hAnsi="Arial" w:cs="Arial"/>
          <w:bCs/>
          <w:sz w:val="24"/>
          <w:szCs w:val="24"/>
        </w:rPr>
        <w:t>125</w:t>
      </w:r>
      <w:r w:rsidRPr="00693FF3">
        <w:rPr>
          <w:rFonts w:ascii="Arial" w:hAnsi="Arial" w:cs="Arial"/>
          <w:bCs/>
          <w:sz w:val="24"/>
          <w:szCs w:val="24"/>
        </w:rPr>
        <w:t xml:space="preserve"> Consejos </w:t>
      </w:r>
      <w:r w:rsidR="00983ECE" w:rsidRPr="00693FF3">
        <w:rPr>
          <w:rFonts w:ascii="Arial" w:hAnsi="Arial" w:cs="Arial"/>
          <w:bCs/>
          <w:sz w:val="24"/>
          <w:szCs w:val="24"/>
        </w:rPr>
        <w:t>Municipales</w:t>
      </w:r>
      <w:r w:rsidRPr="00693FF3">
        <w:rPr>
          <w:rFonts w:ascii="Arial" w:hAnsi="Arial" w:cs="Arial"/>
          <w:bCs/>
          <w:sz w:val="24"/>
          <w:szCs w:val="24"/>
        </w:rPr>
        <w:t xml:space="preserve"> Electorales que se instalarán en el Estado de México para organizar, vigilar y desarrollar el proceso electoral.</w:t>
      </w:r>
    </w:p>
    <w:p w:rsidR="00A5155C" w:rsidRDefault="00A5155C" w:rsidP="0012774B">
      <w:pPr>
        <w:spacing w:after="0"/>
        <w:jc w:val="both"/>
        <w:rPr>
          <w:rFonts w:ascii="Arial" w:hAnsi="Arial" w:cs="Arial"/>
          <w:sz w:val="24"/>
          <w:szCs w:val="24"/>
        </w:rPr>
      </w:pPr>
    </w:p>
    <w:p w:rsidR="00A5155C" w:rsidRDefault="00A5155C" w:rsidP="0012774B">
      <w:pPr>
        <w:spacing w:after="0"/>
        <w:jc w:val="both"/>
        <w:rPr>
          <w:rFonts w:ascii="Arial" w:hAnsi="Arial" w:cs="Arial"/>
          <w:sz w:val="24"/>
          <w:szCs w:val="24"/>
        </w:rPr>
      </w:pPr>
    </w:p>
    <w:p w:rsidR="00EE50E4" w:rsidRPr="00693FF3" w:rsidRDefault="00EE50E4" w:rsidP="0012774B">
      <w:pPr>
        <w:spacing w:after="0"/>
        <w:jc w:val="both"/>
        <w:rPr>
          <w:rFonts w:ascii="Arial" w:hAnsi="Arial" w:cs="Arial"/>
          <w:sz w:val="24"/>
          <w:szCs w:val="24"/>
        </w:rPr>
      </w:pPr>
    </w:p>
    <w:p w:rsidR="0012774B" w:rsidRPr="00693FF3" w:rsidRDefault="0012774B" w:rsidP="0012774B">
      <w:pPr>
        <w:spacing w:after="0"/>
        <w:ind w:left="426"/>
        <w:jc w:val="both"/>
        <w:rPr>
          <w:rFonts w:ascii="Arial" w:hAnsi="Arial" w:cs="Arial"/>
          <w:b/>
          <w:color w:val="FFFFFF" w:themeColor="background1"/>
          <w:sz w:val="24"/>
          <w:szCs w:val="24"/>
        </w:rPr>
      </w:pPr>
      <w:r w:rsidRPr="00693FF3">
        <w:rPr>
          <w:rFonts w:ascii="Arial" w:hAnsi="Arial" w:cs="Arial"/>
          <w:b/>
          <w:color w:val="FFFFFF" w:themeColor="background1"/>
          <w:sz w:val="24"/>
          <w:szCs w:val="24"/>
          <w:highlight w:val="darkMagenta"/>
        </w:rPr>
        <w:t>6.</w:t>
      </w:r>
      <w:r w:rsidR="00720090" w:rsidRPr="00693FF3">
        <w:rPr>
          <w:rFonts w:ascii="Arial" w:hAnsi="Arial" w:cs="Arial"/>
          <w:b/>
          <w:color w:val="FFFFFF" w:themeColor="background1"/>
          <w:sz w:val="24"/>
          <w:szCs w:val="24"/>
          <w:highlight w:val="darkMagenta"/>
        </w:rPr>
        <w:t>8</w:t>
      </w:r>
      <w:r w:rsidRPr="00693FF3">
        <w:rPr>
          <w:rFonts w:ascii="Arial" w:hAnsi="Arial" w:cs="Arial"/>
          <w:b/>
          <w:color w:val="FFFFFF" w:themeColor="background1"/>
          <w:sz w:val="24"/>
          <w:szCs w:val="24"/>
          <w:highlight w:val="darkMagenta"/>
        </w:rPr>
        <w:t xml:space="preserve"> Procedimiento de insaculación manual para la designación de Consejeras y Consejeros Electorales Municipales por cada uno de los 125 Consejos Municipales Electorales para el Proceso Electoral, por parte del Consejo General</w:t>
      </w:r>
    </w:p>
    <w:p w:rsidR="0012774B" w:rsidRPr="00693FF3" w:rsidRDefault="0012774B" w:rsidP="0012774B">
      <w:pPr>
        <w:tabs>
          <w:tab w:val="left" w:pos="1524"/>
        </w:tabs>
        <w:spacing w:after="0"/>
        <w:jc w:val="both"/>
        <w:rPr>
          <w:rFonts w:ascii="Arial" w:hAnsi="Arial" w:cs="Arial"/>
          <w:sz w:val="24"/>
          <w:szCs w:val="24"/>
        </w:rPr>
      </w:pPr>
    </w:p>
    <w:p w:rsidR="0012774B" w:rsidRPr="00693FF3" w:rsidRDefault="0012774B" w:rsidP="0012774B">
      <w:pPr>
        <w:spacing w:after="0"/>
        <w:jc w:val="both"/>
        <w:rPr>
          <w:rFonts w:ascii="Arial" w:hAnsi="Arial" w:cs="Arial"/>
          <w:sz w:val="24"/>
          <w:szCs w:val="24"/>
        </w:rPr>
      </w:pPr>
      <w:r w:rsidRPr="00693FF3">
        <w:rPr>
          <w:rFonts w:ascii="Arial" w:hAnsi="Arial" w:cs="Arial"/>
          <w:sz w:val="24"/>
          <w:szCs w:val="24"/>
        </w:rPr>
        <w:t xml:space="preserve">Con el objetivo de dar cumplimiento a lo señalado en el artículo 19 del </w:t>
      </w:r>
      <w:r w:rsidR="00ED5FAC" w:rsidRPr="00693FF3">
        <w:rPr>
          <w:rFonts w:ascii="Arial" w:hAnsi="Arial" w:cs="Arial"/>
          <w:sz w:val="24"/>
          <w:szCs w:val="24"/>
        </w:rPr>
        <w:t xml:space="preserve">Reglamento, </w:t>
      </w:r>
      <w:r w:rsidRPr="00693FF3">
        <w:rPr>
          <w:rFonts w:ascii="Arial" w:hAnsi="Arial" w:cs="Arial"/>
          <w:sz w:val="24"/>
          <w:szCs w:val="24"/>
        </w:rPr>
        <w:t xml:space="preserve">así como lo mandatado en el artículo 185 fracción VII del </w:t>
      </w:r>
      <w:r w:rsidR="00D80164" w:rsidRPr="00693FF3">
        <w:rPr>
          <w:rFonts w:ascii="Arial" w:hAnsi="Arial" w:cs="Arial"/>
          <w:sz w:val="24"/>
          <w:szCs w:val="24"/>
        </w:rPr>
        <w:t>Código</w:t>
      </w:r>
      <w:r w:rsidRPr="00693FF3">
        <w:rPr>
          <w:rFonts w:ascii="Arial" w:hAnsi="Arial" w:cs="Arial"/>
          <w:sz w:val="24"/>
          <w:szCs w:val="24"/>
        </w:rPr>
        <w:t xml:space="preserve">, el Consejo General del IEEM designará a las Consejeras y </w:t>
      </w:r>
      <w:r w:rsidR="00ED5FAC" w:rsidRPr="00693FF3">
        <w:rPr>
          <w:rFonts w:ascii="Arial" w:hAnsi="Arial" w:cs="Arial"/>
          <w:sz w:val="24"/>
          <w:szCs w:val="24"/>
        </w:rPr>
        <w:t xml:space="preserve">a los </w:t>
      </w:r>
      <w:r w:rsidRPr="00693FF3">
        <w:rPr>
          <w:rFonts w:ascii="Arial" w:hAnsi="Arial" w:cs="Arial"/>
          <w:sz w:val="24"/>
          <w:szCs w:val="24"/>
        </w:rPr>
        <w:t xml:space="preserve">Consejeros Electorales </w:t>
      </w:r>
      <w:r w:rsidR="00ED5FAC" w:rsidRPr="00693FF3">
        <w:rPr>
          <w:rFonts w:ascii="Arial" w:hAnsi="Arial" w:cs="Arial"/>
          <w:sz w:val="24"/>
          <w:szCs w:val="24"/>
        </w:rPr>
        <w:t>Municipales</w:t>
      </w:r>
      <w:r w:rsidRPr="00693FF3">
        <w:rPr>
          <w:rFonts w:ascii="Arial" w:hAnsi="Arial" w:cs="Arial"/>
          <w:sz w:val="24"/>
          <w:szCs w:val="24"/>
        </w:rPr>
        <w:t xml:space="preserve"> a más tardar el </w:t>
      </w:r>
      <w:r w:rsidR="00030646" w:rsidRPr="00693FF3">
        <w:rPr>
          <w:rFonts w:ascii="Arial" w:hAnsi="Arial" w:cs="Arial"/>
          <w:b/>
          <w:sz w:val="24"/>
          <w:szCs w:val="24"/>
        </w:rPr>
        <w:t>14</w:t>
      </w:r>
      <w:r w:rsidRPr="00693FF3">
        <w:rPr>
          <w:rFonts w:ascii="Arial" w:hAnsi="Arial" w:cs="Arial"/>
          <w:b/>
          <w:sz w:val="24"/>
          <w:szCs w:val="24"/>
        </w:rPr>
        <w:t xml:space="preserve"> de noviembre de 2017</w:t>
      </w:r>
      <w:r w:rsidRPr="00693FF3">
        <w:rPr>
          <w:rFonts w:ascii="Arial" w:hAnsi="Arial" w:cs="Arial"/>
          <w:sz w:val="24"/>
          <w:szCs w:val="24"/>
        </w:rPr>
        <w:t>; mediante insaculación manual de entre la propuesta de candidatas y candidatos que al efecto realice la Junta General; lo que realizará en sesión pública ininterrumpida, y con los instrumentos que garanticen la transparencia de la insaculación, la paridad de género y que además permita la misma oportunidad de ser seleccionados para todos los aspirantes que participan en la lista definitiva.</w:t>
      </w:r>
    </w:p>
    <w:p w:rsidR="0012774B" w:rsidRPr="00693FF3" w:rsidRDefault="0012774B" w:rsidP="0012774B">
      <w:pPr>
        <w:spacing w:after="0"/>
        <w:jc w:val="both"/>
        <w:rPr>
          <w:rFonts w:ascii="Arial" w:hAnsi="Arial" w:cs="Arial"/>
          <w:sz w:val="24"/>
          <w:szCs w:val="24"/>
        </w:rPr>
      </w:pPr>
    </w:p>
    <w:p w:rsidR="0012774B" w:rsidRPr="00693FF3" w:rsidRDefault="0012774B" w:rsidP="0012774B">
      <w:pPr>
        <w:spacing w:after="0"/>
        <w:jc w:val="both"/>
        <w:rPr>
          <w:rFonts w:ascii="Arial" w:hAnsi="Arial" w:cs="Arial"/>
          <w:sz w:val="24"/>
          <w:szCs w:val="24"/>
        </w:rPr>
      </w:pPr>
      <w:r w:rsidRPr="00693FF3">
        <w:rPr>
          <w:rFonts w:ascii="Arial" w:hAnsi="Arial" w:cs="Arial"/>
          <w:sz w:val="24"/>
          <w:szCs w:val="24"/>
        </w:rPr>
        <w:lastRenderedPageBreak/>
        <w:t xml:space="preserve">El procedimiento de insaculación manual se llevará a cabo colocando en tómbolas, esferas numeradas, que correspondan al número de aspirantes </w:t>
      </w:r>
      <w:r w:rsidRPr="00AB398E">
        <w:rPr>
          <w:rFonts w:ascii="Arial" w:hAnsi="Arial" w:cs="Arial"/>
          <w:sz w:val="24"/>
          <w:szCs w:val="24"/>
        </w:rPr>
        <w:t xml:space="preserve">de cada </w:t>
      </w:r>
      <w:r w:rsidR="00ED5FAC" w:rsidRPr="00AB398E">
        <w:rPr>
          <w:rFonts w:ascii="Arial" w:hAnsi="Arial" w:cs="Arial"/>
          <w:sz w:val="24"/>
          <w:szCs w:val="24"/>
        </w:rPr>
        <w:t>municipio</w:t>
      </w:r>
      <w:r w:rsidRPr="00AB398E">
        <w:rPr>
          <w:rFonts w:ascii="Arial" w:hAnsi="Arial" w:cs="Arial"/>
          <w:sz w:val="24"/>
          <w:szCs w:val="24"/>
        </w:rPr>
        <w:t xml:space="preserve">; posteriormente se extraerán doce esferas por cada Consejo </w:t>
      </w:r>
      <w:r w:rsidR="00ED5FAC" w:rsidRPr="00AB398E">
        <w:rPr>
          <w:rFonts w:ascii="Arial" w:hAnsi="Arial" w:cs="Arial"/>
          <w:sz w:val="24"/>
          <w:szCs w:val="24"/>
        </w:rPr>
        <w:t>Municipal</w:t>
      </w:r>
      <w:r w:rsidRPr="00AB398E">
        <w:rPr>
          <w:rFonts w:ascii="Arial" w:hAnsi="Arial" w:cs="Arial"/>
          <w:sz w:val="24"/>
          <w:szCs w:val="24"/>
        </w:rPr>
        <w:t xml:space="preserve"> a confo</w:t>
      </w:r>
      <w:r w:rsidR="008B1244" w:rsidRPr="00AB398E">
        <w:rPr>
          <w:rFonts w:ascii="Arial" w:hAnsi="Arial" w:cs="Arial"/>
          <w:sz w:val="24"/>
          <w:szCs w:val="24"/>
        </w:rPr>
        <w:t>rmar, hasta completar los seis C</w:t>
      </w:r>
      <w:r w:rsidRPr="00AB398E">
        <w:rPr>
          <w:rFonts w:ascii="Arial" w:hAnsi="Arial" w:cs="Arial"/>
          <w:sz w:val="24"/>
          <w:szCs w:val="24"/>
        </w:rPr>
        <w:t xml:space="preserve">onsejeros propietarios (3 mujeres y 3 hombres) y los seis suplentes (3 mujeres y 3 hombres), estas actividades se realizarán en dos etapas una para cada </w:t>
      </w:r>
      <w:r w:rsidR="00B85619" w:rsidRPr="00AB398E">
        <w:rPr>
          <w:rFonts w:ascii="Arial" w:hAnsi="Arial" w:cs="Arial"/>
          <w:sz w:val="24"/>
          <w:szCs w:val="24"/>
        </w:rPr>
        <w:t xml:space="preserve">sexo </w:t>
      </w:r>
      <w:r w:rsidRPr="00AB398E">
        <w:rPr>
          <w:rFonts w:ascii="Arial" w:hAnsi="Arial" w:cs="Arial"/>
          <w:sz w:val="24"/>
          <w:szCs w:val="24"/>
        </w:rPr>
        <w:t xml:space="preserve">de tal forma que garantice la paridad de género en la integración (en caso de que en un </w:t>
      </w:r>
      <w:r w:rsidR="00ED5FAC" w:rsidRPr="00AB398E">
        <w:rPr>
          <w:rFonts w:ascii="Arial" w:hAnsi="Arial" w:cs="Arial"/>
          <w:sz w:val="24"/>
          <w:szCs w:val="24"/>
        </w:rPr>
        <w:t>municipio</w:t>
      </w:r>
      <w:r w:rsidRPr="00AB398E">
        <w:rPr>
          <w:rFonts w:ascii="Arial" w:hAnsi="Arial" w:cs="Arial"/>
          <w:sz w:val="24"/>
          <w:szCs w:val="24"/>
        </w:rPr>
        <w:t xml:space="preserve"> electoral los aspirantes de alguno de los dos </w:t>
      </w:r>
      <w:r w:rsidR="00B85619" w:rsidRPr="00AB398E">
        <w:rPr>
          <w:rFonts w:ascii="Arial" w:hAnsi="Arial" w:cs="Arial"/>
          <w:sz w:val="24"/>
          <w:szCs w:val="24"/>
        </w:rPr>
        <w:t>sexos</w:t>
      </w:r>
      <w:r w:rsidRPr="00AB398E">
        <w:rPr>
          <w:rFonts w:ascii="Arial" w:hAnsi="Arial" w:cs="Arial"/>
          <w:sz w:val="24"/>
          <w:szCs w:val="24"/>
        </w:rPr>
        <w:t xml:space="preserve">, no sea suficiente para integrar de manera </w:t>
      </w:r>
      <w:r w:rsidR="00B85619" w:rsidRPr="00AB398E">
        <w:rPr>
          <w:rFonts w:ascii="Arial" w:hAnsi="Arial" w:cs="Arial"/>
          <w:sz w:val="24"/>
          <w:szCs w:val="24"/>
        </w:rPr>
        <w:t xml:space="preserve">paritaria </w:t>
      </w:r>
      <w:r w:rsidRPr="00AB398E">
        <w:rPr>
          <w:rFonts w:ascii="Arial" w:hAnsi="Arial" w:cs="Arial"/>
          <w:sz w:val="24"/>
          <w:szCs w:val="24"/>
        </w:rPr>
        <w:t xml:space="preserve">el órgano respectivo, el sorteo se continuará con los aspirantes del otro </w:t>
      </w:r>
      <w:r w:rsidR="00B85619" w:rsidRPr="00AB398E">
        <w:rPr>
          <w:rFonts w:ascii="Arial" w:hAnsi="Arial" w:cs="Arial"/>
          <w:sz w:val="24"/>
          <w:szCs w:val="24"/>
        </w:rPr>
        <w:t xml:space="preserve">sexo </w:t>
      </w:r>
      <w:r w:rsidRPr="00AB398E">
        <w:rPr>
          <w:rFonts w:ascii="Arial" w:hAnsi="Arial" w:cs="Arial"/>
          <w:sz w:val="24"/>
          <w:szCs w:val="24"/>
        </w:rPr>
        <w:t xml:space="preserve">que se encuentren en la lista de candidatas o candidatos respectiva); el resultado de este sorteo </w:t>
      </w:r>
      <w:r w:rsidRPr="00693FF3">
        <w:rPr>
          <w:rFonts w:ascii="Arial" w:hAnsi="Arial" w:cs="Arial"/>
          <w:sz w:val="24"/>
          <w:szCs w:val="24"/>
        </w:rPr>
        <w:t xml:space="preserve">se registrará en el sistema de cómputo para el registro de la insaculación manual para la Designación de Consejeras y Consejeros Electorales </w:t>
      </w:r>
      <w:r w:rsidR="00ED5FAC" w:rsidRPr="00693FF3">
        <w:rPr>
          <w:rFonts w:ascii="Arial" w:hAnsi="Arial" w:cs="Arial"/>
          <w:sz w:val="24"/>
          <w:szCs w:val="24"/>
        </w:rPr>
        <w:t>Municipales</w:t>
      </w:r>
      <w:r w:rsidRPr="00693FF3">
        <w:rPr>
          <w:rFonts w:ascii="Arial" w:hAnsi="Arial" w:cs="Arial"/>
          <w:sz w:val="24"/>
          <w:szCs w:val="24"/>
        </w:rPr>
        <w:t xml:space="preserve">, señalando el cargo a asignar a cada uno de ellos en el orden de asignación de cargos por propietarios y suplentes de cada una de las seis fórmulas que componen cada Consejo </w:t>
      </w:r>
      <w:r w:rsidR="00ED5FAC" w:rsidRPr="00693FF3">
        <w:rPr>
          <w:rFonts w:ascii="Arial" w:hAnsi="Arial" w:cs="Arial"/>
          <w:sz w:val="24"/>
          <w:szCs w:val="24"/>
        </w:rPr>
        <w:t>Municipal</w:t>
      </w:r>
      <w:r w:rsidRPr="00693FF3">
        <w:rPr>
          <w:rFonts w:ascii="Arial" w:hAnsi="Arial" w:cs="Arial"/>
          <w:sz w:val="24"/>
          <w:szCs w:val="24"/>
        </w:rPr>
        <w:t xml:space="preserve"> Electoral; al concluir con la integración de cada Consejo </w:t>
      </w:r>
      <w:r w:rsidR="00ED5FAC" w:rsidRPr="00693FF3">
        <w:rPr>
          <w:rFonts w:ascii="Arial" w:hAnsi="Arial" w:cs="Arial"/>
          <w:sz w:val="24"/>
          <w:szCs w:val="24"/>
        </w:rPr>
        <w:t>Municipal</w:t>
      </w:r>
      <w:r w:rsidRPr="00693FF3">
        <w:rPr>
          <w:rFonts w:ascii="Arial" w:hAnsi="Arial" w:cs="Arial"/>
          <w:sz w:val="24"/>
          <w:szCs w:val="24"/>
        </w:rPr>
        <w:t xml:space="preserve"> Electoral, se imprimirá en la mesa de insaculación la lista correspondiente con los nombres y cargos que fueron sorteados, misma que será verificada y firmada por el Notario Público y los integrantes de la mesa respectiva; la lista firmada se entregará al Secretario Ejecutivo quien la resguardará hasta la conclusión de los trabajos. Las mesas de trabajo para la designación se instalarán en la sala de sesiones del Consejo General y se integrarán cada una por un Notario Público, Servidores Públicos Electorales del IEEM y Representantes de los Partidos Políticos, acreditados por los representantes ante el propio Consejo General para tal efecto.</w:t>
      </w:r>
    </w:p>
    <w:p w:rsidR="0012774B" w:rsidRPr="00693FF3" w:rsidRDefault="0012774B" w:rsidP="0012774B">
      <w:pPr>
        <w:spacing w:after="0"/>
        <w:jc w:val="both"/>
        <w:rPr>
          <w:rFonts w:ascii="Arial" w:hAnsi="Arial" w:cs="Arial"/>
          <w:sz w:val="24"/>
          <w:szCs w:val="24"/>
        </w:rPr>
      </w:pPr>
    </w:p>
    <w:p w:rsidR="0012774B" w:rsidRPr="00693FF3" w:rsidRDefault="0012774B" w:rsidP="0012774B">
      <w:pPr>
        <w:pStyle w:val="Default"/>
        <w:spacing w:line="276" w:lineRule="auto"/>
        <w:jc w:val="both"/>
        <w:rPr>
          <w:rFonts w:ascii="Arial" w:hAnsi="Arial" w:cs="Arial"/>
          <w:bCs/>
          <w:color w:val="auto"/>
        </w:rPr>
      </w:pPr>
      <w:r w:rsidRPr="00693FF3">
        <w:rPr>
          <w:rFonts w:ascii="Arial" w:hAnsi="Arial" w:cs="Arial"/>
          <w:bCs/>
          <w:color w:val="auto"/>
        </w:rPr>
        <w:t xml:space="preserve">Concluida la insaculación, en cumplimiento </w:t>
      </w:r>
      <w:r w:rsidRPr="00AB398E">
        <w:rPr>
          <w:rFonts w:ascii="Arial" w:hAnsi="Arial" w:cs="Arial"/>
          <w:bCs/>
          <w:color w:val="auto"/>
        </w:rPr>
        <w:t xml:space="preserve">al artículo 22 numeral 5 del Reglamento, el Consejo General procederá a realizar la designación de las Consejeras y los Consejeros Electorales </w:t>
      </w:r>
      <w:r w:rsidR="00ED5FAC" w:rsidRPr="00AB398E">
        <w:rPr>
          <w:rFonts w:ascii="Arial" w:hAnsi="Arial" w:cs="Arial"/>
          <w:bCs/>
          <w:color w:val="auto"/>
        </w:rPr>
        <w:t>Municipales</w:t>
      </w:r>
      <w:r w:rsidRPr="00AB398E">
        <w:rPr>
          <w:rFonts w:ascii="Arial" w:hAnsi="Arial" w:cs="Arial"/>
          <w:bCs/>
          <w:color w:val="auto"/>
        </w:rPr>
        <w:t xml:space="preserve"> con efectos a partir del día </w:t>
      </w:r>
      <w:r w:rsidR="004F535E" w:rsidRPr="00AB398E">
        <w:rPr>
          <w:rFonts w:ascii="Arial" w:hAnsi="Arial" w:cs="Arial"/>
          <w:b/>
          <w:bCs/>
          <w:color w:val="auto"/>
        </w:rPr>
        <w:t>22</w:t>
      </w:r>
      <w:r w:rsidRPr="00AB398E">
        <w:rPr>
          <w:rFonts w:ascii="Arial" w:hAnsi="Arial" w:cs="Arial"/>
          <w:b/>
          <w:bCs/>
          <w:color w:val="auto"/>
        </w:rPr>
        <w:t xml:space="preserve"> de noviembre de 2017</w:t>
      </w:r>
      <w:r w:rsidRPr="00AB398E">
        <w:rPr>
          <w:rFonts w:ascii="Arial" w:hAnsi="Arial" w:cs="Arial"/>
          <w:bCs/>
          <w:color w:val="auto"/>
        </w:rPr>
        <w:t xml:space="preserve">, mediante el voto de al menos cinco Consejeros Electorales, a través de un Acuerdo que deberá contener un dictamen en el que se pondere la valoración de los requisitos </w:t>
      </w:r>
      <w:r w:rsidRPr="00693FF3">
        <w:rPr>
          <w:rFonts w:ascii="Arial" w:hAnsi="Arial" w:cs="Arial"/>
          <w:bCs/>
          <w:color w:val="auto"/>
        </w:rPr>
        <w:t xml:space="preserve">de los hasta 36 aspirantes que participaron en el procedimiento de insaculación manual, además que de conformidad con lo señalado </w:t>
      </w:r>
      <w:r w:rsidR="008974AC" w:rsidRPr="00693FF3">
        <w:rPr>
          <w:rFonts w:ascii="Arial" w:hAnsi="Arial" w:cs="Arial"/>
          <w:bCs/>
          <w:color w:val="auto"/>
        </w:rPr>
        <w:t xml:space="preserve">en los artículos 22 numeral 1 y 9 numerales 2 y 3 </w:t>
      </w:r>
      <w:r w:rsidRPr="00693FF3">
        <w:rPr>
          <w:rFonts w:ascii="Arial" w:hAnsi="Arial" w:cs="Arial"/>
          <w:bCs/>
          <w:color w:val="auto"/>
        </w:rPr>
        <w:t>del Reglamento, se deben considerar los siguientes criterios:</w:t>
      </w:r>
    </w:p>
    <w:p w:rsidR="0012774B" w:rsidRPr="00693FF3" w:rsidRDefault="0012774B" w:rsidP="0012774B">
      <w:pPr>
        <w:pStyle w:val="Default"/>
        <w:spacing w:line="276" w:lineRule="auto"/>
        <w:jc w:val="both"/>
        <w:rPr>
          <w:rFonts w:ascii="Arial" w:hAnsi="Arial" w:cs="Arial"/>
          <w:bCs/>
          <w:color w:val="auto"/>
        </w:rPr>
      </w:pPr>
    </w:p>
    <w:p w:rsidR="0012774B" w:rsidRPr="00693FF3" w:rsidRDefault="0012774B" w:rsidP="0012774B">
      <w:pPr>
        <w:pStyle w:val="Prrafodelista"/>
        <w:numPr>
          <w:ilvl w:val="0"/>
          <w:numId w:val="52"/>
        </w:numPr>
        <w:spacing w:after="0"/>
        <w:jc w:val="both"/>
        <w:rPr>
          <w:rFonts w:ascii="Arial" w:hAnsi="Arial" w:cs="Arial"/>
          <w:sz w:val="24"/>
          <w:szCs w:val="24"/>
        </w:rPr>
      </w:pPr>
      <w:r w:rsidRPr="00693FF3">
        <w:rPr>
          <w:rFonts w:ascii="Arial" w:hAnsi="Arial" w:cs="Arial"/>
          <w:sz w:val="24"/>
          <w:szCs w:val="24"/>
        </w:rPr>
        <w:t>Paridad de Género;</w:t>
      </w:r>
    </w:p>
    <w:p w:rsidR="0012774B" w:rsidRPr="00693FF3" w:rsidRDefault="0012774B" w:rsidP="0012774B">
      <w:pPr>
        <w:pStyle w:val="Prrafodelista"/>
        <w:numPr>
          <w:ilvl w:val="0"/>
          <w:numId w:val="52"/>
        </w:numPr>
        <w:spacing w:after="0"/>
        <w:jc w:val="both"/>
        <w:rPr>
          <w:rFonts w:ascii="Arial" w:hAnsi="Arial" w:cs="Arial"/>
          <w:sz w:val="24"/>
          <w:szCs w:val="24"/>
        </w:rPr>
      </w:pPr>
      <w:r w:rsidRPr="00693FF3">
        <w:rPr>
          <w:rFonts w:ascii="Arial" w:hAnsi="Arial" w:cs="Arial"/>
          <w:sz w:val="24"/>
          <w:szCs w:val="24"/>
        </w:rPr>
        <w:t>Pluralidad cultural de la Entidad;</w:t>
      </w:r>
    </w:p>
    <w:p w:rsidR="0012774B" w:rsidRPr="00693FF3" w:rsidRDefault="0012774B" w:rsidP="0012774B">
      <w:pPr>
        <w:pStyle w:val="Prrafodelista"/>
        <w:numPr>
          <w:ilvl w:val="0"/>
          <w:numId w:val="52"/>
        </w:numPr>
        <w:spacing w:after="0"/>
        <w:jc w:val="both"/>
        <w:rPr>
          <w:rFonts w:ascii="Arial" w:hAnsi="Arial" w:cs="Arial"/>
          <w:sz w:val="24"/>
          <w:szCs w:val="24"/>
        </w:rPr>
      </w:pPr>
      <w:r w:rsidRPr="00693FF3">
        <w:rPr>
          <w:rFonts w:ascii="Arial" w:hAnsi="Arial" w:cs="Arial"/>
          <w:sz w:val="24"/>
          <w:szCs w:val="24"/>
        </w:rPr>
        <w:t>Participación comunitaria o ciudadana;</w:t>
      </w:r>
    </w:p>
    <w:p w:rsidR="0012774B" w:rsidRPr="00693FF3" w:rsidRDefault="0012774B" w:rsidP="0012774B">
      <w:pPr>
        <w:pStyle w:val="Prrafodelista"/>
        <w:numPr>
          <w:ilvl w:val="0"/>
          <w:numId w:val="52"/>
        </w:numPr>
        <w:spacing w:after="0"/>
        <w:jc w:val="both"/>
        <w:rPr>
          <w:rFonts w:ascii="Arial" w:hAnsi="Arial" w:cs="Arial"/>
          <w:sz w:val="24"/>
          <w:szCs w:val="24"/>
        </w:rPr>
      </w:pPr>
      <w:r w:rsidRPr="00693FF3">
        <w:rPr>
          <w:rFonts w:ascii="Arial" w:hAnsi="Arial" w:cs="Arial"/>
          <w:sz w:val="24"/>
          <w:szCs w:val="24"/>
        </w:rPr>
        <w:t>Prestigio público y profesional;</w:t>
      </w:r>
    </w:p>
    <w:p w:rsidR="0012774B" w:rsidRPr="00693FF3" w:rsidRDefault="0012774B" w:rsidP="0012774B">
      <w:pPr>
        <w:pStyle w:val="Prrafodelista"/>
        <w:numPr>
          <w:ilvl w:val="0"/>
          <w:numId w:val="52"/>
        </w:numPr>
        <w:spacing w:after="0"/>
        <w:jc w:val="both"/>
        <w:rPr>
          <w:rFonts w:ascii="Arial" w:hAnsi="Arial" w:cs="Arial"/>
          <w:sz w:val="24"/>
          <w:szCs w:val="24"/>
        </w:rPr>
      </w:pPr>
      <w:r w:rsidRPr="00693FF3">
        <w:rPr>
          <w:rFonts w:ascii="Arial" w:hAnsi="Arial" w:cs="Arial"/>
          <w:sz w:val="24"/>
          <w:szCs w:val="24"/>
        </w:rPr>
        <w:t>Compromiso democrático, y</w:t>
      </w:r>
    </w:p>
    <w:p w:rsidR="0012774B" w:rsidRPr="00693FF3" w:rsidRDefault="0012774B" w:rsidP="0012774B">
      <w:pPr>
        <w:pStyle w:val="Prrafodelista"/>
        <w:numPr>
          <w:ilvl w:val="0"/>
          <w:numId w:val="52"/>
        </w:numPr>
        <w:spacing w:after="0"/>
        <w:jc w:val="both"/>
        <w:rPr>
          <w:rFonts w:ascii="Arial" w:hAnsi="Arial" w:cs="Arial"/>
          <w:sz w:val="24"/>
          <w:szCs w:val="24"/>
        </w:rPr>
      </w:pPr>
      <w:r w:rsidRPr="00693FF3">
        <w:rPr>
          <w:rFonts w:ascii="Arial" w:hAnsi="Arial" w:cs="Arial"/>
          <w:sz w:val="24"/>
          <w:szCs w:val="24"/>
        </w:rPr>
        <w:t>Conocimiento de la materia electoral.</w:t>
      </w:r>
    </w:p>
    <w:p w:rsidR="0012774B" w:rsidRPr="00693FF3" w:rsidRDefault="0012774B" w:rsidP="0012774B">
      <w:pPr>
        <w:spacing w:after="0"/>
        <w:jc w:val="both"/>
        <w:rPr>
          <w:rFonts w:ascii="Arial" w:hAnsi="Arial" w:cs="Arial"/>
          <w:sz w:val="24"/>
          <w:szCs w:val="24"/>
        </w:rPr>
      </w:pPr>
    </w:p>
    <w:p w:rsidR="0012774B" w:rsidRPr="00AB398E" w:rsidRDefault="0012774B" w:rsidP="0012774B">
      <w:pPr>
        <w:spacing w:after="0"/>
        <w:jc w:val="both"/>
        <w:rPr>
          <w:rFonts w:ascii="Arial" w:hAnsi="Arial" w:cs="Arial"/>
          <w:sz w:val="24"/>
          <w:szCs w:val="24"/>
        </w:rPr>
      </w:pPr>
      <w:r w:rsidRPr="00693FF3">
        <w:rPr>
          <w:rFonts w:ascii="Arial" w:hAnsi="Arial" w:cs="Arial"/>
          <w:sz w:val="24"/>
          <w:szCs w:val="24"/>
        </w:rPr>
        <w:t xml:space="preserve">Las ciudadanas y los ciudadanos designados como Consejeras y Consejeros Electorales </w:t>
      </w:r>
      <w:r w:rsidR="001346CC" w:rsidRPr="00693FF3">
        <w:rPr>
          <w:rFonts w:ascii="Arial" w:hAnsi="Arial" w:cs="Arial"/>
          <w:sz w:val="24"/>
          <w:szCs w:val="24"/>
        </w:rPr>
        <w:t>Municipales</w:t>
      </w:r>
      <w:r w:rsidRPr="00693FF3">
        <w:rPr>
          <w:rFonts w:ascii="Arial" w:hAnsi="Arial" w:cs="Arial"/>
          <w:sz w:val="24"/>
          <w:szCs w:val="24"/>
        </w:rPr>
        <w:t xml:space="preserve"> </w:t>
      </w:r>
      <w:r w:rsidR="00F860CC" w:rsidRPr="00693FF3">
        <w:rPr>
          <w:rFonts w:ascii="Arial" w:hAnsi="Arial" w:cs="Arial"/>
          <w:sz w:val="24"/>
          <w:szCs w:val="24"/>
        </w:rPr>
        <w:t xml:space="preserve">propietarias, </w:t>
      </w:r>
      <w:r w:rsidRPr="00693FF3">
        <w:rPr>
          <w:rFonts w:ascii="Arial" w:hAnsi="Arial" w:cs="Arial"/>
          <w:sz w:val="24"/>
          <w:szCs w:val="24"/>
        </w:rPr>
        <w:t xml:space="preserve">propietarios </w:t>
      </w:r>
      <w:r w:rsidR="00F860CC" w:rsidRPr="00693FF3">
        <w:rPr>
          <w:rFonts w:ascii="Arial" w:hAnsi="Arial" w:cs="Arial"/>
          <w:sz w:val="24"/>
          <w:szCs w:val="24"/>
        </w:rPr>
        <w:t xml:space="preserve">y suplentes </w:t>
      </w:r>
      <w:r w:rsidRPr="00693FF3">
        <w:rPr>
          <w:rFonts w:ascii="Arial" w:hAnsi="Arial" w:cs="Arial"/>
          <w:sz w:val="24"/>
          <w:szCs w:val="24"/>
        </w:rPr>
        <w:t xml:space="preserve">deberán abstenerse de desempeñar </w:t>
      </w:r>
      <w:r w:rsidRPr="00693FF3">
        <w:rPr>
          <w:rFonts w:ascii="Arial" w:hAnsi="Arial" w:cs="Arial"/>
          <w:sz w:val="24"/>
          <w:szCs w:val="24"/>
        </w:rPr>
        <w:lastRenderedPageBreak/>
        <w:t xml:space="preserve">cualquier otro cargo o puesto dentro del INE o de los órganos electorales locales, a fin de garantizar que destinen el tiempo suficiente </w:t>
      </w:r>
      <w:r w:rsidR="00F860CC" w:rsidRPr="00693FF3">
        <w:rPr>
          <w:rFonts w:ascii="Arial" w:hAnsi="Arial" w:cs="Arial"/>
          <w:sz w:val="24"/>
          <w:szCs w:val="24"/>
        </w:rPr>
        <w:t xml:space="preserve">para el cumplimiento de sus funciones cuando sean convocados y no exista incompatibilidad </w:t>
      </w:r>
      <w:r w:rsidR="00F860CC" w:rsidRPr="00AB398E">
        <w:rPr>
          <w:rFonts w:ascii="Arial" w:hAnsi="Arial" w:cs="Arial"/>
          <w:sz w:val="24"/>
          <w:szCs w:val="24"/>
        </w:rPr>
        <w:t>de labores.</w:t>
      </w:r>
    </w:p>
    <w:p w:rsidR="00F860CC" w:rsidRPr="00AB398E" w:rsidRDefault="00F860CC" w:rsidP="0012774B">
      <w:pPr>
        <w:spacing w:after="0"/>
        <w:jc w:val="both"/>
        <w:rPr>
          <w:rFonts w:ascii="Arial" w:hAnsi="Arial" w:cs="Arial"/>
          <w:sz w:val="24"/>
          <w:szCs w:val="24"/>
        </w:rPr>
      </w:pPr>
    </w:p>
    <w:p w:rsidR="0012774B" w:rsidRPr="00693FF3" w:rsidRDefault="0012774B" w:rsidP="0012774B">
      <w:pPr>
        <w:pStyle w:val="Default"/>
        <w:spacing w:line="276" w:lineRule="auto"/>
        <w:jc w:val="both"/>
        <w:rPr>
          <w:rFonts w:ascii="Arial" w:hAnsi="Arial" w:cs="Arial"/>
          <w:bCs/>
          <w:color w:val="auto"/>
        </w:rPr>
      </w:pPr>
      <w:r w:rsidRPr="00AB398E">
        <w:rPr>
          <w:rFonts w:ascii="Arial" w:hAnsi="Arial" w:cs="Arial"/>
          <w:bCs/>
          <w:color w:val="auto"/>
        </w:rPr>
        <w:t xml:space="preserve">Las Consejeras y los Consejeros Electorales </w:t>
      </w:r>
      <w:r w:rsidR="001346CC" w:rsidRPr="00AB398E">
        <w:rPr>
          <w:rFonts w:ascii="Arial" w:hAnsi="Arial" w:cs="Arial"/>
          <w:bCs/>
          <w:color w:val="auto"/>
        </w:rPr>
        <w:t>Municipales</w:t>
      </w:r>
      <w:r w:rsidRPr="00AB398E">
        <w:rPr>
          <w:rFonts w:ascii="Arial" w:hAnsi="Arial" w:cs="Arial"/>
          <w:bCs/>
          <w:color w:val="auto"/>
        </w:rPr>
        <w:t xml:space="preserve">, tomarán protesta de Ley a más tardar el </w:t>
      </w:r>
      <w:r w:rsidR="004F535E" w:rsidRPr="00AB398E">
        <w:rPr>
          <w:rFonts w:ascii="Arial" w:hAnsi="Arial" w:cs="Arial"/>
          <w:b/>
          <w:bCs/>
          <w:color w:val="auto"/>
        </w:rPr>
        <w:t>22</w:t>
      </w:r>
      <w:r w:rsidRPr="00AB398E">
        <w:rPr>
          <w:rFonts w:ascii="Arial" w:hAnsi="Arial" w:cs="Arial"/>
          <w:b/>
          <w:bCs/>
          <w:color w:val="auto"/>
        </w:rPr>
        <w:t xml:space="preserve"> de noviembre de 2017</w:t>
      </w:r>
      <w:r w:rsidRPr="00AB398E">
        <w:rPr>
          <w:rFonts w:ascii="Arial" w:hAnsi="Arial" w:cs="Arial"/>
          <w:bCs/>
          <w:color w:val="auto"/>
        </w:rPr>
        <w:t xml:space="preserve"> y </w:t>
      </w:r>
      <w:r w:rsidR="00FF22B6" w:rsidRPr="00AB398E">
        <w:rPr>
          <w:rFonts w:ascii="Arial" w:hAnsi="Arial" w:cs="Arial"/>
          <w:bCs/>
          <w:color w:val="auto"/>
        </w:rPr>
        <w:t>asistirán a</w:t>
      </w:r>
      <w:r w:rsidRPr="00AB398E">
        <w:rPr>
          <w:rFonts w:ascii="Arial" w:hAnsi="Arial" w:cs="Arial"/>
          <w:bCs/>
          <w:color w:val="auto"/>
        </w:rPr>
        <w:t xml:space="preserve"> la sesión de instalación en sus respectivos Consejos </w:t>
      </w:r>
      <w:r w:rsidR="001346CC" w:rsidRPr="00AB398E">
        <w:rPr>
          <w:rFonts w:ascii="Arial" w:hAnsi="Arial" w:cs="Arial"/>
          <w:bCs/>
          <w:color w:val="auto"/>
        </w:rPr>
        <w:t>Municipales</w:t>
      </w:r>
      <w:r w:rsidRPr="00AB398E">
        <w:rPr>
          <w:rFonts w:ascii="Arial" w:hAnsi="Arial" w:cs="Arial"/>
          <w:bCs/>
          <w:color w:val="auto"/>
        </w:rPr>
        <w:t xml:space="preserve"> a más tardar el </w:t>
      </w:r>
      <w:r w:rsidR="004F535E" w:rsidRPr="00AB398E">
        <w:rPr>
          <w:rFonts w:ascii="Arial" w:hAnsi="Arial" w:cs="Arial"/>
          <w:b/>
          <w:bCs/>
          <w:color w:val="auto"/>
        </w:rPr>
        <w:t>29</w:t>
      </w:r>
      <w:r w:rsidRPr="00AB398E">
        <w:rPr>
          <w:rFonts w:ascii="Arial" w:hAnsi="Arial" w:cs="Arial"/>
          <w:b/>
          <w:bCs/>
          <w:color w:val="auto"/>
        </w:rPr>
        <w:t xml:space="preserve"> de noviembre </w:t>
      </w:r>
      <w:r w:rsidRPr="00693FF3">
        <w:rPr>
          <w:rFonts w:ascii="Arial" w:hAnsi="Arial" w:cs="Arial"/>
          <w:b/>
          <w:bCs/>
          <w:color w:val="auto"/>
        </w:rPr>
        <w:t xml:space="preserve">de 2017, </w:t>
      </w:r>
      <w:r w:rsidRPr="00693FF3">
        <w:rPr>
          <w:rFonts w:ascii="Arial" w:hAnsi="Arial" w:cs="Arial"/>
          <w:bCs/>
          <w:color w:val="auto"/>
        </w:rPr>
        <w:t>de conformidad con lo establecido en el art</w:t>
      </w:r>
      <w:r w:rsidR="001346CC" w:rsidRPr="00693FF3">
        <w:rPr>
          <w:rFonts w:ascii="Arial" w:hAnsi="Arial" w:cs="Arial"/>
          <w:bCs/>
          <w:color w:val="auto"/>
        </w:rPr>
        <w:t>ículo 219</w:t>
      </w:r>
      <w:r w:rsidRPr="00693FF3">
        <w:rPr>
          <w:rFonts w:ascii="Arial" w:hAnsi="Arial" w:cs="Arial"/>
          <w:bCs/>
          <w:color w:val="auto"/>
        </w:rPr>
        <w:t xml:space="preserve"> del </w:t>
      </w:r>
      <w:r w:rsidR="00D80164" w:rsidRPr="00693FF3">
        <w:rPr>
          <w:rFonts w:ascii="Arial" w:hAnsi="Arial" w:cs="Arial"/>
          <w:color w:val="auto"/>
        </w:rPr>
        <w:t>Código</w:t>
      </w:r>
      <w:r w:rsidRPr="00693FF3">
        <w:rPr>
          <w:rFonts w:ascii="Arial" w:hAnsi="Arial" w:cs="Arial"/>
          <w:bCs/>
          <w:color w:val="auto"/>
        </w:rPr>
        <w:t xml:space="preserve">. </w:t>
      </w:r>
    </w:p>
    <w:p w:rsidR="0012774B" w:rsidRPr="00693FF3" w:rsidRDefault="0012774B" w:rsidP="0012774B">
      <w:pPr>
        <w:spacing w:after="0"/>
        <w:jc w:val="both"/>
        <w:rPr>
          <w:rFonts w:ascii="Arial" w:hAnsi="Arial" w:cs="Arial"/>
          <w:sz w:val="24"/>
          <w:szCs w:val="24"/>
        </w:rPr>
      </w:pPr>
    </w:p>
    <w:p w:rsidR="00564291" w:rsidRPr="00693FF3" w:rsidRDefault="0012774B" w:rsidP="00564291">
      <w:pPr>
        <w:spacing w:after="0"/>
        <w:jc w:val="both"/>
        <w:rPr>
          <w:rFonts w:ascii="Arial" w:hAnsi="Arial" w:cs="Arial"/>
          <w:sz w:val="24"/>
          <w:szCs w:val="24"/>
        </w:rPr>
      </w:pPr>
      <w:r w:rsidRPr="00693FF3">
        <w:rPr>
          <w:rFonts w:ascii="Arial" w:hAnsi="Arial" w:cs="Arial"/>
          <w:sz w:val="24"/>
          <w:szCs w:val="24"/>
        </w:rPr>
        <w:t xml:space="preserve">Una vez instalados los Consejos </w:t>
      </w:r>
      <w:r w:rsidR="001346CC" w:rsidRPr="00693FF3">
        <w:rPr>
          <w:rFonts w:ascii="Arial" w:hAnsi="Arial" w:cs="Arial"/>
          <w:sz w:val="24"/>
          <w:szCs w:val="24"/>
        </w:rPr>
        <w:t>Municipales</w:t>
      </w:r>
      <w:r w:rsidRPr="00693FF3">
        <w:rPr>
          <w:rFonts w:ascii="Arial" w:hAnsi="Arial" w:cs="Arial"/>
          <w:sz w:val="24"/>
          <w:szCs w:val="24"/>
        </w:rPr>
        <w:t xml:space="preserve">, las y los Vocales de las Juntas respectivas, impartirán del </w:t>
      </w:r>
      <w:r w:rsidR="001346CC" w:rsidRPr="00693FF3">
        <w:rPr>
          <w:rFonts w:ascii="Arial" w:hAnsi="Arial" w:cs="Arial"/>
          <w:b/>
          <w:sz w:val="24"/>
          <w:szCs w:val="24"/>
        </w:rPr>
        <w:t>0</w:t>
      </w:r>
      <w:r w:rsidR="004F535E">
        <w:rPr>
          <w:rFonts w:ascii="Arial" w:hAnsi="Arial" w:cs="Arial"/>
          <w:b/>
          <w:sz w:val="24"/>
          <w:szCs w:val="24"/>
        </w:rPr>
        <w:t>4</w:t>
      </w:r>
      <w:r w:rsidR="001346CC" w:rsidRPr="00693FF3">
        <w:rPr>
          <w:rFonts w:ascii="Arial" w:hAnsi="Arial" w:cs="Arial"/>
          <w:b/>
          <w:sz w:val="24"/>
          <w:szCs w:val="24"/>
        </w:rPr>
        <w:t xml:space="preserve"> al 15 de diciembre de 2017</w:t>
      </w:r>
      <w:r w:rsidRPr="00693FF3">
        <w:rPr>
          <w:rFonts w:ascii="Arial" w:hAnsi="Arial" w:cs="Arial"/>
          <w:sz w:val="24"/>
          <w:szCs w:val="24"/>
        </w:rPr>
        <w:t xml:space="preserve">, un curso de inducción a la función electoral a las Consejeras y los Consejeros Electorales </w:t>
      </w:r>
      <w:r w:rsidR="001346CC" w:rsidRPr="00693FF3">
        <w:rPr>
          <w:rFonts w:ascii="Arial" w:hAnsi="Arial" w:cs="Arial"/>
          <w:sz w:val="24"/>
          <w:szCs w:val="24"/>
        </w:rPr>
        <w:t>Municipales</w:t>
      </w:r>
      <w:r w:rsidRPr="00693FF3">
        <w:rPr>
          <w:rFonts w:ascii="Arial" w:hAnsi="Arial" w:cs="Arial"/>
          <w:sz w:val="24"/>
          <w:szCs w:val="24"/>
        </w:rPr>
        <w:t xml:space="preserve"> designados, de acuerdo al Programa que proponga la Unidad Técnica y que apruebe la Junta General, con el objeto de que cuenten con los conocimientos necesarios para desempeñar su cargo; las y los Vocales de las Juntas </w:t>
      </w:r>
      <w:r w:rsidR="001346CC" w:rsidRPr="00693FF3">
        <w:rPr>
          <w:rFonts w:ascii="Arial" w:hAnsi="Arial" w:cs="Arial"/>
          <w:sz w:val="24"/>
          <w:szCs w:val="24"/>
        </w:rPr>
        <w:t>Municipales</w:t>
      </w:r>
      <w:r w:rsidRPr="00693FF3">
        <w:rPr>
          <w:rFonts w:ascii="Arial" w:hAnsi="Arial" w:cs="Arial"/>
          <w:sz w:val="24"/>
          <w:szCs w:val="24"/>
        </w:rPr>
        <w:t xml:space="preserve"> </w:t>
      </w:r>
      <w:r w:rsidR="00564291" w:rsidRPr="00693FF3">
        <w:rPr>
          <w:rFonts w:ascii="Arial" w:hAnsi="Arial" w:cs="Arial"/>
          <w:sz w:val="24"/>
          <w:szCs w:val="24"/>
        </w:rPr>
        <w:t>deberán levantar un minuta de trabajo donde informarán por escrito a la Dirección de Organización, sobre el desarrollo y asistencia a este curso, remitiéndola en un plazo no mayor a tres días posteriores a su realización.</w:t>
      </w:r>
    </w:p>
    <w:p w:rsidR="002E441D" w:rsidRPr="00693FF3" w:rsidRDefault="002E441D" w:rsidP="008C5018">
      <w:pPr>
        <w:spacing w:after="0"/>
        <w:jc w:val="both"/>
        <w:rPr>
          <w:rFonts w:ascii="Arial" w:hAnsi="Arial" w:cs="Arial"/>
          <w:sz w:val="24"/>
          <w:szCs w:val="24"/>
        </w:rPr>
      </w:pPr>
    </w:p>
    <w:p w:rsidR="00CF0F92" w:rsidRPr="00693FF3" w:rsidRDefault="00CF0F92" w:rsidP="008C5018">
      <w:pPr>
        <w:spacing w:after="0"/>
        <w:jc w:val="both"/>
        <w:rPr>
          <w:rFonts w:ascii="Arial" w:hAnsi="Arial" w:cs="Arial"/>
          <w:sz w:val="24"/>
          <w:szCs w:val="24"/>
        </w:rPr>
      </w:pPr>
    </w:p>
    <w:p w:rsidR="0012774B" w:rsidRPr="00693FF3" w:rsidRDefault="0012774B" w:rsidP="008C5018">
      <w:pPr>
        <w:spacing w:after="0"/>
        <w:jc w:val="both"/>
        <w:rPr>
          <w:rFonts w:ascii="Arial" w:hAnsi="Arial" w:cs="Arial"/>
          <w:sz w:val="24"/>
          <w:szCs w:val="24"/>
        </w:rPr>
      </w:pPr>
    </w:p>
    <w:p w:rsidR="008C5018" w:rsidRPr="00693FF3" w:rsidRDefault="001346CC" w:rsidP="001E71B4">
      <w:pPr>
        <w:spacing w:after="0"/>
        <w:ind w:left="426"/>
        <w:jc w:val="both"/>
        <w:rPr>
          <w:rFonts w:ascii="Arial" w:hAnsi="Arial" w:cs="Arial"/>
          <w:b/>
          <w:color w:val="FFFFFF" w:themeColor="background1"/>
          <w:sz w:val="24"/>
          <w:szCs w:val="24"/>
        </w:rPr>
      </w:pPr>
      <w:r w:rsidRPr="00693FF3">
        <w:rPr>
          <w:rFonts w:ascii="Arial" w:hAnsi="Arial" w:cs="Arial"/>
          <w:b/>
          <w:color w:val="FFFFFF" w:themeColor="background1"/>
          <w:sz w:val="24"/>
          <w:szCs w:val="24"/>
          <w:highlight w:val="darkMagenta"/>
        </w:rPr>
        <w:t>6.</w:t>
      </w:r>
      <w:r w:rsidR="00720090" w:rsidRPr="00693FF3">
        <w:rPr>
          <w:rFonts w:ascii="Arial" w:hAnsi="Arial" w:cs="Arial"/>
          <w:b/>
          <w:color w:val="FFFFFF" w:themeColor="background1"/>
          <w:sz w:val="24"/>
          <w:szCs w:val="24"/>
          <w:highlight w:val="darkMagenta"/>
        </w:rPr>
        <w:t>9</w:t>
      </w:r>
      <w:r w:rsidR="00A26D53" w:rsidRPr="00693FF3">
        <w:rPr>
          <w:rFonts w:ascii="Arial" w:hAnsi="Arial" w:cs="Arial"/>
          <w:b/>
          <w:color w:val="FFFFFF" w:themeColor="background1"/>
          <w:sz w:val="24"/>
          <w:szCs w:val="24"/>
          <w:highlight w:val="darkMagenta"/>
        </w:rPr>
        <w:t xml:space="preserve"> </w:t>
      </w:r>
      <w:r w:rsidR="008C5018" w:rsidRPr="00693FF3">
        <w:rPr>
          <w:rFonts w:ascii="Arial" w:hAnsi="Arial" w:cs="Arial"/>
          <w:b/>
          <w:color w:val="FFFFFF" w:themeColor="background1"/>
          <w:sz w:val="24"/>
          <w:szCs w:val="24"/>
          <w:highlight w:val="darkMagenta"/>
        </w:rPr>
        <w:t>Procedimiento para la sustitución de Consejeras y Consejeros Electorales Distritales</w:t>
      </w:r>
      <w:r w:rsidR="0081280C" w:rsidRPr="00693FF3">
        <w:rPr>
          <w:rFonts w:ascii="Arial" w:hAnsi="Arial" w:cs="Arial"/>
          <w:b/>
          <w:color w:val="FFFFFF" w:themeColor="background1"/>
          <w:sz w:val="24"/>
          <w:szCs w:val="24"/>
          <w:highlight w:val="darkMagenta"/>
        </w:rPr>
        <w:t xml:space="preserve"> y Municipales</w:t>
      </w:r>
      <w:r w:rsidR="008C5018" w:rsidRPr="00693FF3">
        <w:rPr>
          <w:rFonts w:ascii="Arial" w:hAnsi="Arial" w:cs="Arial"/>
          <w:b/>
          <w:color w:val="FFFFFF" w:themeColor="background1"/>
          <w:sz w:val="24"/>
          <w:szCs w:val="24"/>
          <w:highlight w:val="darkMagenta"/>
        </w:rPr>
        <w:t xml:space="preserve"> </w:t>
      </w:r>
    </w:p>
    <w:p w:rsidR="008C5018" w:rsidRPr="00693FF3" w:rsidRDefault="008C5018" w:rsidP="008C5018">
      <w:pPr>
        <w:spacing w:after="0"/>
        <w:jc w:val="both"/>
        <w:rPr>
          <w:rFonts w:ascii="Arial" w:hAnsi="Arial" w:cs="Arial"/>
          <w:sz w:val="24"/>
          <w:szCs w:val="24"/>
        </w:rPr>
      </w:pPr>
    </w:p>
    <w:p w:rsidR="008C5018" w:rsidRPr="00AB398E" w:rsidRDefault="00A26D53" w:rsidP="008C5018">
      <w:pPr>
        <w:spacing w:after="0"/>
        <w:jc w:val="both"/>
        <w:rPr>
          <w:rFonts w:ascii="Arial" w:hAnsi="Arial" w:cs="Arial"/>
          <w:sz w:val="24"/>
          <w:szCs w:val="24"/>
        </w:rPr>
      </w:pPr>
      <w:r w:rsidRPr="00693FF3">
        <w:rPr>
          <w:rFonts w:ascii="Arial" w:hAnsi="Arial" w:cs="Arial"/>
          <w:sz w:val="24"/>
          <w:szCs w:val="24"/>
        </w:rPr>
        <w:t xml:space="preserve">En caso de que alguna </w:t>
      </w:r>
      <w:r w:rsidR="00C1663F" w:rsidRPr="00693FF3">
        <w:rPr>
          <w:rFonts w:ascii="Arial" w:hAnsi="Arial" w:cs="Arial"/>
          <w:sz w:val="24"/>
          <w:szCs w:val="24"/>
        </w:rPr>
        <w:t>C</w:t>
      </w:r>
      <w:r w:rsidRPr="00693FF3">
        <w:rPr>
          <w:rFonts w:ascii="Arial" w:hAnsi="Arial" w:cs="Arial"/>
          <w:sz w:val="24"/>
          <w:szCs w:val="24"/>
        </w:rPr>
        <w:t>onsejera o</w:t>
      </w:r>
      <w:r w:rsidR="008C5018" w:rsidRPr="00693FF3">
        <w:rPr>
          <w:rFonts w:ascii="Arial" w:hAnsi="Arial" w:cs="Arial"/>
          <w:sz w:val="24"/>
          <w:szCs w:val="24"/>
        </w:rPr>
        <w:t xml:space="preserve"> </w:t>
      </w:r>
      <w:r w:rsidR="00C1663F" w:rsidRPr="00693FF3">
        <w:rPr>
          <w:rFonts w:ascii="Arial" w:hAnsi="Arial" w:cs="Arial"/>
          <w:sz w:val="24"/>
          <w:szCs w:val="24"/>
        </w:rPr>
        <w:t>Consejero E</w:t>
      </w:r>
      <w:r w:rsidR="008C5018" w:rsidRPr="00693FF3">
        <w:rPr>
          <w:rFonts w:ascii="Arial" w:hAnsi="Arial" w:cs="Arial"/>
          <w:sz w:val="24"/>
          <w:szCs w:val="24"/>
        </w:rPr>
        <w:t xml:space="preserve">lectoral </w:t>
      </w:r>
      <w:r w:rsidR="00C1663F" w:rsidRPr="00693FF3">
        <w:rPr>
          <w:rFonts w:ascii="Arial" w:hAnsi="Arial" w:cs="Arial"/>
          <w:sz w:val="24"/>
          <w:szCs w:val="24"/>
        </w:rPr>
        <w:t>D</w:t>
      </w:r>
      <w:r w:rsidR="008C5018" w:rsidRPr="00693FF3">
        <w:rPr>
          <w:rFonts w:ascii="Arial" w:hAnsi="Arial" w:cs="Arial"/>
          <w:sz w:val="24"/>
          <w:szCs w:val="24"/>
        </w:rPr>
        <w:t>istrita</w:t>
      </w:r>
      <w:r w:rsidR="0081280C" w:rsidRPr="00693FF3">
        <w:rPr>
          <w:rFonts w:ascii="Arial" w:hAnsi="Arial" w:cs="Arial"/>
          <w:sz w:val="24"/>
          <w:szCs w:val="24"/>
        </w:rPr>
        <w:t>l o Municipal</w:t>
      </w:r>
      <w:r w:rsidR="008C5018" w:rsidRPr="00693FF3">
        <w:rPr>
          <w:rFonts w:ascii="Arial" w:hAnsi="Arial" w:cs="Arial"/>
          <w:sz w:val="24"/>
          <w:szCs w:val="24"/>
        </w:rPr>
        <w:t xml:space="preserve"> </w:t>
      </w:r>
      <w:r w:rsidR="00C1663F" w:rsidRPr="00693FF3">
        <w:rPr>
          <w:rFonts w:ascii="Arial" w:hAnsi="Arial" w:cs="Arial"/>
          <w:sz w:val="24"/>
          <w:szCs w:val="24"/>
        </w:rPr>
        <w:t xml:space="preserve">propietaria o </w:t>
      </w:r>
      <w:r w:rsidR="008C5018" w:rsidRPr="00693FF3">
        <w:rPr>
          <w:rFonts w:ascii="Arial" w:hAnsi="Arial" w:cs="Arial"/>
          <w:sz w:val="24"/>
          <w:szCs w:val="24"/>
        </w:rPr>
        <w:t xml:space="preserve">propietario se ausentara de manera definitiva de sus funciones, o acumule dos inasistencias de manera consecutiva sin causa justificada, o renuncie a su cargo, </w:t>
      </w:r>
      <w:r w:rsidR="00C1663F" w:rsidRPr="00693FF3">
        <w:rPr>
          <w:rFonts w:ascii="Arial" w:hAnsi="Arial" w:cs="Arial"/>
          <w:sz w:val="24"/>
          <w:szCs w:val="24"/>
        </w:rPr>
        <w:t xml:space="preserve">la o </w:t>
      </w:r>
      <w:r w:rsidR="008C5018" w:rsidRPr="00693FF3">
        <w:rPr>
          <w:rFonts w:ascii="Arial" w:hAnsi="Arial" w:cs="Arial"/>
          <w:sz w:val="24"/>
          <w:szCs w:val="24"/>
        </w:rPr>
        <w:t xml:space="preserve">el suplente será llamado para asumir el cargo de </w:t>
      </w:r>
      <w:r w:rsidR="00950E1F" w:rsidRPr="00693FF3">
        <w:rPr>
          <w:rFonts w:ascii="Arial" w:hAnsi="Arial" w:cs="Arial"/>
          <w:sz w:val="24"/>
          <w:szCs w:val="24"/>
        </w:rPr>
        <w:t>Consejera o C</w:t>
      </w:r>
      <w:r w:rsidR="008C5018" w:rsidRPr="00693FF3">
        <w:rPr>
          <w:rFonts w:ascii="Arial" w:hAnsi="Arial" w:cs="Arial"/>
          <w:sz w:val="24"/>
          <w:szCs w:val="24"/>
        </w:rPr>
        <w:t>onsejero electoral propietaria o propietario</w:t>
      </w:r>
      <w:r w:rsidR="00B34822" w:rsidRPr="00693FF3">
        <w:rPr>
          <w:rFonts w:ascii="Arial" w:hAnsi="Arial" w:cs="Arial"/>
          <w:sz w:val="24"/>
          <w:szCs w:val="24"/>
        </w:rPr>
        <w:t xml:space="preserve"> según corresponda,</w:t>
      </w:r>
      <w:r w:rsidR="008C5018" w:rsidRPr="00693FF3">
        <w:rPr>
          <w:rFonts w:ascii="Arial" w:hAnsi="Arial" w:cs="Arial"/>
          <w:sz w:val="24"/>
          <w:szCs w:val="24"/>
        </w:rPr>
        <w:t xml:space="preserve"> hasta el término del proceso electoral 201</w:t>
      </w:r>
      <w:r w:rsidR="008C3373" w:rsidRPr="00693FF3">
        <w:rPr>
          <w:rFonts w:ascii="Arial" w:hAnsi="Arial" w:cs="Arial"/>
          <w:sz w:val="24"/>
          <w:szCs w:val="24"/>
        </w:rPr>
        <w:t>7</w:t>
      </w:r>
      <w:r w:rsidR="008C5018" w:rsidRPr="00693FF3">
        <w:rPr>
          <w:rFonts w:ascii="Arial" w:hAnsi="Arial" w:cs="Arial"/>
          <w:sz w:val="24"/>
          <w:szCs w:val="24"/>
        </w:rPr>
        <w:t>-201</w:t>
      </w:r>
      <w:r w:rsidR="008C3373" w:rsidRPr="00693FF3">
        <w:rPr>
          <w:rFonts w:ascii="Arial" w:hAnsi="Arial" w:cs="Arial"/>
          <w:sz w:val="24"/>
          <w:szCs w:val="24"/>
        </w:rPr>
        <w:t>8</w:t>
      </w:r>
      <w:r w:rsidR="008C5018" w:rsidRPr="00693FF3">
        <w:rPr>
          <w:rFonts w:ascii="Arial" w:hAnsi="Arial" w:cs="Arial"/>
          <w:sz w:val="24"/>
          <w:szCs w:val="24"/>
        </w:rPr>
        <w:t xml:space="preserve">; al efecto, será citado para que concurra a la siguiente sesión del Consejo </w:t>
      </w:r>
      <w:r w:rsidR="008C5018" w:rsidRPr="00AB398E">
        <w:rPr>
          <w:rFonts w:ascii="Arial" w:hAnsi="Arial" w:cs="Arial"/>
          <w:sz w:val="24"/>
          <w:szCs w:val="24"/>
        </w:rPr>
        <w:t>Distrital</w:t>
      </w:r>
      <w:r w:rsidR="0081280C" w:rsidRPr="00AB398E">
        <w:rPr>
          <w:rFonts w:ascii="Arial" w:hAnsi="Arial" w:cs="Arial"/>
          <w:sz w:val="24"/>
          <w:szCs w:val="24"/>
        </w:rPr>
        <w:t xml:space="preserve"> o Municipal </w:t>
      </w:r>
      <w:r w:rsidR="008C5018" w:rsidRPr="00AB398E">
        <w:rPr>
          <w:rFonts w:ascii="Arial" w:hAnsi="Arial" w:cs="Arial"/>
          <w:sz w:val="24"/>
          <w:szCs w:val="24"/>
        </w:rPr>
        <w:t>respectivo a rendir protesta de ley, de</w:t>
      </w:r>
      <w:r w:rsidR="00950E1F" w:rsidRPr="00AB398E">
        <w:rPr>
          <w:rFonts w:ascii="Arial" w:hAnsi="Arial" w:cs="Arial"/>
          <w:sz w:val="24"/>
          <w:szCs w:val="24"/>
        </w:rPr>
        <w:t xml:space="preserve"> acuerdo a lo señalado por los a</w:t>
      </w:r>
      <w:r w:rsidR="008C5018" w:rsidRPr="00AB398E">
        <w:rPr>
          <w:rFonts w:ascii="Arial" w:hAnsi="Arial" w:cs="Arial"/>
          <w:sz w:val="24"/>
          <w:szCs w:val="24"/>
        </w:rPr>
        <w:t xml:space="preserve">rtículos 211 </w:t>
      </w:r>
      <w:r w:rsidR="0081280C" w:rsidRPr="00AB398E">
        <w:rPr>
          <w:rFonts w:ascii="Arial" w:hAnsi="Arial" w:cs="Arial"/>
          <w:sz w:val="24"/>
          <w:szCs w:val="24"/>
        </w:rPr>
        <w:t xml:space="preserve">y 219 </w:t>
      </w:r>
      <w:r w:rsidR="008C5018" w:rsidRPr="00AB398E">
        <w:rPr>
          <w:rFonts w:ascii="Arial" w:hAnsi="Arial" w:cs="Arial"/>
          <w:sz w:val="24"/>
          <w:szCs w:val="24"/>
        </w:rPr>
        <w:t xml:space="preserve">del </w:t>
      </w:r>
      <w:r w:rsidR="00D80164" w:rsidRPr="00AB398E">
        <w:rPr>
          <w:rFonts w:ascii="Arial" w:hAnsi="Arial" w:cs="Arial"/>
          <w:sz w:val="24"/>
          <w:szCs w:val="24"/>
        </w:rPr>
        <w:t>Código</w:t>
      </w:r>
      <w:r w:rsidR="008C5018" w:rsidRPr="00AB398E">
        <w:rPr>
          <w:rFonts w:ascii="Arial" w:hAnsi="Arial" w:cs="Arial"/>
          <w:sz w:val="24"/>
          <w:szCs w:val="24"/>
        </w:rPr>
        <w:t>.</w:t>
      </w:r>
    </w:p>
    <w:p w:rsidR="008C5018" w:rsidRPr="00AB398E" w:rsidRDefault="008C5018" w:rsidP="008C5018">
      <w:pPr>
        <w:spacing w:after="0"/>
        <w:jc w:val="both"/>
        <w:rPr>
          <w:rFonts w:ascii="Arial" w:hAnsi="Arial" w:cs="Arial"/>
          <w:sz w:val="24"/>
          <w:szCs w:val="24"/>
        </w:rPr>
      </w:pPr>
    </w:p>
    <w:p w:rsidR="008C5018" w:rsidRPr="00693FF3" w:rsidRDefault="008C5018" w:rsidP="008C5018">
      <w:pPr>
        <w:spacing w:after="0"/>
        <w:jc w:val="both"/>
        <w:rPr>
          <w:rFonts w:ascii="Arial" w:hAnsi="Arial" w:cs="Arial"/>
          <w:sz w:val="24"/>
          <w:szCs w:val="24"/>
        </w:rPr>
      </w:pPr>
      <w:r w:rsidRPr="00AB398E">
        <w:rPr>
          <w:rFonts w:ascii="Arial" w:hAnsi="Arial" w:cs="Arial"/>
          <w:sz w:val="24"/>
          <w:szCs w:val="24"/>
        </w:rPr>
        <w:t xml:space="preserve">En razón de lo anterior y </w:t>
      </w:r>
      <w:r w:rsidR="009C6B61" w:rsidRPr="00AB398E">
        <w:rPr>
          <w:rFonts w:ascii="Arial" w:hAnsi="Arial" w:cs="Arial"/>
          <w:sz w:val="24"/>
          <w:szCs w:val="24"/>
        </w:rPr>
        <w:t xml:space="preserve">en el supuesto de que alguna consejera o consejero suplente </w:t>
      </w:r>
      <w:r w:rsidR="004F535E" w:rsidRPr="00AB398E">
        <w:rPr>
          <w:rFonts w:ascii="Arial" w:hAnsi="Arial" w:cs="Arial"/>
          <w:sz w:val="24"/>
          <w:szCs w:val="24"/>
        </w:rPr>
        <w:t xml:space="preserve">asumiera cargo como propietaria o propietario, </w:t>
      </w:r>
      <w:r w:rsidR="009C6B61" w:rsidRPr="00AB398E">
        <w:rPr>
          <w:rFonts w:ascii="Arial" w:hAnsi="Arial" w:cs="Arial"/>
          <w:sz w:val="24"/>
          <w:szCs w:val="24"/>
        </w:rPr>
        <w:t xml:space="preserve">renunciara, no aceptara el cargo o no fuera posible su localización, entre otras causas, y </w:t>
      </w:r>
      <w:r w:rsidRPr="00AB398E">
        <w:rPr>
          <w:rFonts w:ascii="Arial" w:hAnsi="Arial" w:cs="Arial"/>
          <w:sz w:val="24"/>
          <w:szCs w:val="24"/>
        </w:rPr>
        <w:t xml:space="preserve">con el fin de que </w:t>
      </w:r>
      <w:r w:rsidRPr="00693FF3">
        <w:rPr>
          <w:rFonts w:ascii="Arial" w:hAnsi="Arial" w:cs="Arial"/>
          <w:sz w:val="24"/>
          <w:szCs w:val="24"/>
        </w:rPr>
        <w:t xml:space="preserve">los Consejos Distritales </w:t>
      </w:r>
      <w:r w:rsidR="0081280C" w:rsidRPr="00693FF3">
        <w:rPr>
          <w:rFonts w:ascii="Arial" w:hAnsi="Arial" w:cs="Arial"/>
          <w:sz w:val="24"/>
          <w:szCs w:val="24"/>
        </w:rPr>
        <w:t xml:space="preserve">y Municipales </w:t>
      </w:r>
      <w:r w:rsidRPr="00693FF3">
        <w:rPr>
          <w:rFonts w:ascii="Arial" w:hAnsi="Arial" w:cs="Arial"/>
          <w:sz w:val="24"/>
          <w:szCs w:val="24"/>
        </w:rPr>
        <w:t xml:space="preserve">cuenten con todos sus miembros, el Consejo General, de entre </w:t>
      </w:r>
      <w:r w:rsidR="00001530" w:rsidRPr="00693FF3">
        <w:rPr>
          <w:rFonts w:ascii="Arial" w:hAnsi="Arial" w:cs="Arial"/>
          <w:sz w:val="24"/>
          <w:szCs w:val="24"/>
        </w:rPr>
        <w:t xml:space="preserve">los aspirantes </w:t>
      </w:r>
      <w:r w:rsidR="00171D66" w:rsidRPr="00693FF3">
        <w:rPr>
          <w:rFonts w:ascii="Arial" w:hAnsi="Arial" w:cs="Arial"/>
          <w:sz w:val="24"/>
          <w:szCs w:val="24"/>
        </w:rPr>
        <w:t>a Consejeras y Consejeros E</w:t>
      </w:r>
      <w:r w:rsidRPr="00693FF3">
        <w:rPr>
          <w:rFonts w:ascii="Arial" w:hAnsi="Arial" w:cs="Arial"/>
          <w:sz w:val="24"/>
          <w:szCs w:val="24"/>
        </w:rPr>
        <w:t xml:space="preserve">lectorales </w:t>
      </w:r>
      <w:r w:rsidR="00171D66" w:rsidRPr="00693FF3">
        <w:rPr>
          <w:rFonts w:ascii="Arial" w:hAnsi="Arial" w:cs="Arial"/>
          <w:sz w:val="24"/>
          <w:szCs w:val="24"/>
        </w:rPr>
        <w:t>D</w:t>
      </w:r>
      <w:r w:rsidRPr="00693FF3">
        <w:rPr>
          <w:rFonts w:ascii="Arial" w:hAnsi="Arial" w:cs="Arial"/>
          <w:sz w:val="24"/>
          <w:szCs w:val="24"/>
        </w:rPr>
        <w:t>istritales</w:t>
      </w:r>
      <w:r w:rsidR="0081280C" w:rsidRPr="00693FF3">
        <w:rPr>
          <w:rFonts w:ascii="Arial" w:hAnsi="Arial" w:cs="Arial"/>
          <w:sz w:val="24"/>
          <w:szCs w:val="24"/>
        </w:rPr>
        <w:t xml:space="preserve"> y Municipales</w:t>
      </w:r>
      <w:r w:rsidRPr="00693FF3">
        <w:rPr>
          <w:rFonts w:ascii="Arial" w:hAnsi="Arial" w:cs="Arial"/>
          <w:sz w:val="24"/>
          <w:szCs w:val="24"/>
        </w:rPr>
        <w:t xml:space="preserve"> que conforman la</w:t>
      </w:r>
      <w:r w:rsidR="00053ABA" w:rsidRPr="00693FF3">
        <w:rPr>
          <w:rFonts w:ascii="Arial" w:hAnsi="Arial" w:cs="Arial"/>
          <w:sz w:val="24"/>
          <w:szCs w:val="24"/>
        </w:rPr>
        <w:t>s</w:t>
      </w:r>
      <w:r w:rsidRPr="00693FF3">
        <w:rPr>
          <w:rFonts w:ascii="Arial" w:hAnsi="Arial" w:cs="Arial"/>
          <w:sz w:val="24"/>
          <w:szCs w:val="24"/>
        </w:rPr>
        <w:t xml:space="preserve"> propuesta</w:t>
      </w:r>
      <w:r w:rsidR="00053ABA" w:rsidRPr="00693FF3">
        <w:rPr>
          <w:rFonts w:ascii="Arial" w:hAnsi="Arial" w:cs="Arial"/>
          <w:sz w:val="24"/>
          <w:szCs w:val="24"/>
        </w:rPr>
        <w:t>s</w:t>
      </w:r>
      <w:r w:rsidRPr="00693FF3">
        <w:rPr>
          <w:rFonts w:ascii="Arial" w:hAnsi="Arial" w:cs="Arial"/>
          <w:sz w:val="24"/>
          <w:szCs w:val="24"/>
        </w:rPr>
        <w:t xml:space="preserve"> inicial</w:t>
      </w:r>
      <w:r w:rsidR="00053ABA" w:rsidRPr="00693FF3">
        <w:rPr>
          <w:rFonts w:ascii="Arial" w:hAnsi="Arial" w:cs="Arial"/>
          <w:sz w:val="24"/>
          <w:szCs w:val="24"/>
        </w:rPr>
        <w:t>es</w:t>
      </w:r>
      <w:r w:rsidRPr="00693FF3">
        <w:rPr>
          <w:rFonts w:ascii="Arial" w:hAnsi="Arial" w:cs="Arial"/>
          <w:sz w:val="24"/>
          <w:szCs w:val="24"/>
        </w:rPr>
        <w:t xml:space="preserve"> presentada</w:t>
      </w:r>
      <w:r w:rsidR="00053ABA" w:rsidRPr="00693FF3">
        <w:rPr>
          <w:rFonts w:ascii="Arial" w:hAnsi="Arial" w:cs="Arial"/>
          <w:sz w:val="24"/>
          <w:szCs w:val="24"/>
        </w:rPr>
        <w:t>s</w:t>
      </w:r>
      <w:r w:rsidRPr="00693FF3">
        <w:rPr>
          <w:rFonts w:ascii="Arial" w:hAnsi="Arial" w:cs="Arial"/>
          <w:sz w:val="24"/>
          <w:szCs w:val="24"/>
        </w:rPr>
        <w:t xml:space="preserve"> por la Junta General, designará mediante el mismo mecanismo aleatorio</w:t>
      </w:r>
      <w:r w:rsidR="005744B0" w:rsidRPr="00693FF3">
        <w:rPr>
          <w:rFonts w:ascii="Arial" w:hAnsi="Arial" w:cs="Arial"/>
          <w:sz w:val="24"/>
          <w:szCs w:val="24"/>
        </w:rPr>
        <w:t xml:space="preserve"> de insaculación</w:t>
      </w:r>
      <w:r w:rsidRPr="00693FF3">
        <w:rPr>
          <w:rFonts w:ascii="Arial" w:hAnsi="Arial" w:cs="Arial"/>
          <w:sz w:val="24"/>
          <w:szCs w:val="24"/>
        </w:rPr>
        <w:t xml:space="preserve">, a una </w:t>
      </w:r>
      <w:r w:rsidR="00950E1F" w:rsidRPr="00693FF3">
        <w:rPr>
          <w:rFonts w:ascii="Arial" w:hAnsi="Arial" w:cs="Arial"/>
          <w:sz w:val="24"/>
          <w:szCs w:val="24"/>
        </w:rPr>
        <w:t xml:space="preserve">nueva </w:t>
      </w:r>
      <w:r w:rsidR="00950E1F" w:rsidRPr="00AB398E">
        <w:rPr>
          <w:rFonts w:ascii="Arial" w:hAnsi="Arial" w:cs="Arial"/>
          <w:sz w:val="24"/>
          <w:szCs w:val="24"/>
        </w:rPr>
        <w:t>Consejera o C</w:t>
      </w:r>
      <w:r w:rsidRPr="00AB398E">
        <w:rPr>
          <w:rFonts w:ascii="Arial" w:hAnsi="Arial" w:cs="Arial"/>
          <w:sz w:val="24"/>
          <w:szCs w:val="24"/>
        </w:rPr>
        <w:t xml:space="preserve">onsejero electoral suplente, según sea el caso, </w:t>
      </w:r>
      <w:r w:rsidR="00EE34AC" w:rsidRPr="00AB398E">
        <w:rPr>
          <w:rFonts w:ascii="Arial" w:hAnsi="Arial" w:cs="Arial"/>
          <w:sz w:val="24"/>
          <w:szCs w:val="24"/>
        </w:rPr>
        <w:t xml:space="preserve">garantizando el principio de </w:t>
      </w:r>
      <w:r w:rsidRPr="00AB398E">
        <w:rPr>
          <w:rFonts w:ascii="Arial" w:hAnsi="Arial" w:cs="Arial"/>
          <w:sz w:val="24"/>
          <w:szCs w:val="24"/>
        </w:rPr>
        <w:t xml:space="preserve">la </w:t>
      </w:r>
      <w:r w:rsidR="00774D48" w:rsidRPr="00AB398E">
        <w:rPr>
          <w:rFonts w:ascii="Arial" w:hAnsi="Arial" w:cs="Arial"/>
          <w:sz w:val="24"/>
          <w:szCs w:val="24"/>
        </w:rPr>
        <w:t xml:space="preserve">paridad </w:t>
      </w:r>
      <w:r w:rsidRPr="00AB398E">
        <w:rPr>
          <w:rFonts w:ascii="Arial" w:hAnsi="Arial" w:cs="Arial"/>
          <w:sz w:val="24"/>
          <w:szCs w:val="24"/>
        </w:rPr>
        <w:t xml:space="preserve">de género. Del mismo modo designará el Consejo General cuando exista la falta definitiva </w:t>
      </w:r>
      <w:r w:rsidRPr="00693FF3">
        <w:rPr>
          <w:rFonts w:ascii="Arial" w:hAnsi="Arial" w:cs="Arial"/>
          <w:sz w:val="24"/>
          <w:szCs w:val="24"/>
        </w:rPr>
        <w:t xml:space="preserve">de la fórmula de Consejeras o Consejeros Electorales </w:t>
      </w:r>
      <w:r w:rsidRPr="00693FF3">
        <w:rPr>
          <w:rFonts w:ascii="Arial" w:hAnsi="Arial" w:cs="Arial"/>
          <w:sz w:val="24"/>
          <w:szCs w:val="24"/>
        </w:rPr>
        <w:lastRenderedPageBreak/>
        <w:t>Distritales</w:t>
      </w:r>
      <w:r w:rsidR="0081280C" w:rsidRPr="00693FF3">
        <w:rPr>
          <w:rFonts w:ascii="Arial" w:hAnsi="Arial" w:cs="Arial"/>
          <w:sz w:val="24"/>
          <w:szCs w:val="24"/>
        </w:rPr>
        <w:t xml:space="preserve"> o Municipales</w:t>
      </w:r>
      <w:r w:rsidRPr="00693FF3">
        <w:rPr>
          <w:rFonts w:ascii="Arial" w:hAnsi="Arial" w:cs="Arial"/>
          <w:sz w:val="24"/>
          <w:szCs w:val="24"/>
        </w:rPr>
        <w:t>, es decir, propietaria o propietario y su respectivo suplente. A las Consejeras y Consejeros designados por este procedimiento se les impartirá, por parte de</w:t>
      </w:r>
      <w:r w:rsidR="001E7530" w:rsidRPr="00693FF3">
        <w:rPr>
          <w:rFonts w:ascii="Arial" w:hAnsi="Arial" w:cs="Arial"/>
          <w:sz w:val="24"/>
          <w:szCs w:val="24"/>
        </w:rPr>
        <w:t xml:space="preserve"> las y </w:t>
      </w:r>
      <w:r w:rsidRPr="00693FF3">
        <w:rPr>
          <w:rFonts w:ascii="Arial" w:hAnsi="Arial" w:cs="Arial"/>
          <w:sz w:val="24"/>
          <w:szCs w:val="24"/>
        </w:rPr>
        <w:t>los Vocales de las Juntas respectivas, el curso de inducción a la función electoral resp</w:t>
      </w:r>
      <w:r w:rsidR="00053ABA" w:rsidRPr="00693FF3">
        <w:rPr>
          <w:rFonts w:ascii="Arial" w:hAnsi="Arial" w:cs="Arial"/>
          <w:sz w:val="24"/>
          <w:szCs w:val="24"/>
        </w:rPr>
        <w:t>ectivo, informando por escrito</w:t>
      </w:r>
      <w:r w:rsidR="001E7530" w:rsidRPr="00693FF3">
        <w:rPr>
          <w:rFonts w:ascii="Arial" w:hAnsi="Arial" w:cs="Arial"/>
          <w:sz w:val="24"/>
          <w:szCs w:val="24"/>
        </w:rPr>
        <w:t xml:space="preserve"> a la Dirección de Organización, sobre el desarrollo y asistencia de este curso, en un plazo no mayor a tres días posteriores a su realización.</w:t>
      </w:r>
    </w:p>
    <w:p w:rsidR="00507ACD" w:rsidRPr="00693FF3" w:rsidRDefault="00507ACD" w:rsidP="00CC375E">
      <w:pPr>
        <w:autoSpaceDE w:val="0"/>
        <w:autoSpaceDN w:val="0"/>
        <w:adjustRightInd w:val="0"/>
        <w:spacing w:after="0"/>
        <w:jc w:val="both"/>
        <w:rPr>
          <w:rFonts w:ascii="Arial" w:hAnsi="Arial" w:cs="Arial"/>
          <w:sz w:val="24"/>
          <w:szCs w:val="24"/>
          <w:lang w:eastAsia="es-MX"/>
        </w:rPr>
      </w:pPr>
    </w:p>
    <w:p w:rsidR="00507ACD" w:rsidRPr="00693FF3" w:rsidRDefault="00507ACD" w:rsidP="00CC375E">
      <w:pPr>
        <w:autoSpaceDE w:val="0"/>
        <w:autoSpaceDN w:val="0"/>
        <w:adjustRightInd w:val="0"/>
        <w:spacing w:after="0"/>
        <w:jc w:val="both"/>
        <w:rPr>
          <w:rFonts w:ascii="Arial" w:hAnsi="Arial" w:cs="Arial"/>
          <w:sz w:val="24"/>
          <w:szCs w:val="24"/>
          <w:lang w:eastAsia="es-MX"/>
        </w:rPr>
      </w:pPr>
      <w:r w:rsidRPr="00693FF3">
        <w:rPr>
          <w:rFonts w:ascii="Arial" w:hAnsi="Arial" w:cs="Arial"/>
          <w:sz w:val="24"/>
          <w:szCs w:val="24"/>
          <w:lang w:eastAsia="es-MX"/>
        </w:rPr>
        <w:t>En el caso de que alguna Consejera Electoral Suplente o algún Consejero Electoral Suplente asuma el cargo de Consejera Electoral Propietaria o de Consejero Electoral Propietario, el Presidente del Consejo General y el Secretario Ejecutivo expedirán el nombramiento respectivo.</w:t>
      </w:r>
    </w:p>
    <w:p w:rsidR="00CF0F92" w:rsidRPr="00693FF3" w:rsidRDefault="00CF0F92" w:rsidP="008C5018">
      <w:pPr>
        <w:pStyle w:val="Default"/>
        <w:spacing w:line="276" w:lineRule="auto"/>
        <w:jc w:val="both"/>
        <w:rPr>
          <w:rFonts w:ascii="Arial" w:hAnsi="Arial" w:cs="Arial"/>
          <w:bCs/>
          <w:color w:val="auto"/>
        </w:rPr>
      </w:pPr>
    </w:p>
    <w:p w:rsidR="00EE50E4" w:rsidRDefault="00EE50E4" w:rsidP="008C5018">
      <w:pPr>
        <w:pStyle w:val="Default"/>
        <w:spacing w:line="276" w:lineRule="auto"/>
        <w:jc w:val="both"/>
        <w:rPr>
          <w:rFonts w:ascii="Arial" w:hAnsi="Arial" w:cs="Arial"/>
          <w:bCs/>
          <w:color w:val="auto"/>
        </w:rPr>
      </w:pPr>
    </w:p>
    <w:p w:rsidR="00FC0A2D" w:rsidRPr="00693FF3" w:rsidRDefault="00FC0A2D" w:rsidP="008C5018">
      <w:pPr>
        <w:pStyle w:val="Default"/>
        <w:spacing w:line="276" w:lineRule="auto"/>
        <w:jc w:val="both"/>
        <w:rPr>
          <w:rFonts w:ascii="Arial" w:hAnsi="Arial" w:cs="Arial"/>
          <w:bCs/>
          <w:color w:val="auto"/>
        </w:rPr>
      </w:pPr>
    </w:p>
    <w:p w:rsidR="008C5018" w:rsidRPr="00693FF3" w:rsidRDefault="00FF1197" w:rsidP="001E71B4">
      <w:pPr>
        <w:spacing w:after="0"/>
        <w:ind w:left="426"/>
        <w:jc w:val="both"/>
        <w:rPr>
          <w:rFonts w:ascii="Arial" w:hAnsi="Arial" w:cs="Arial"/>
          <w:b/>
          <w:color w:val="FFFFFF" w:themeColor="background1"/>
          <w:sz w:val="24"/>
          <w:szCs w:val="24"/>
        </w:rPr>
      </w:pPr>
      <w:r w:rsidRPr="00693FF3">
        <w:rPr>
          <w:rFonts w:ascii="Arial" w:hAnsi="Arial" w:cs="Arial"/>
          <w:b/>
          <w:color w:val="FFFFFF" w:themeColor="background1"/>
          <w:sz w:val="24"/>
          <w:szCs w:val="24"/>
          <w:highlight w:val="darkMagenta"/>
        </w:rPr>
        <w:t>6.</w:t>
      </w:r>
      <w:r w:rsidR="00720090" w:rsidRPr="00693FF3">
        <w:rPr>
          <w:rFonts w:ascii="Arial" w:hAnsi="Arial" w:cs="Arial"/>
          <w:b/>
          <w:color w:val="FFFFFF" w:themeColor="background1"/>
          <w:sz w:val="24"/>
          <w:szCs w:val="24"/>
          <w:highlight w:val="darkMagenta"/>
        </w:rPr>
        <w:t>10</w:t>
      </w:r>
      <w:r w:rsidR="00A26D53" w:rsidRPr="00693FF3">
        <w:rPr>
          <w:rFonts w:ascii="Arial" w:hAnsi="Arial" w:cs="Arial"/>
          <w:b/>
          <w:color w:val="FFFFFF" w:themeColor="background1"/>
          <w:sz w:val="24"/>
          <w:szCs w:val="24"/>
          <w:highlight w:val="darkMagenta"/>
        </w:rPr>
        <w:t xml:space="preserve"> O</w:t>
      </w:r>
      <w:r w:rsidR="008C5018" w:rsidRPr="00693FF3">
        <w:rPr>
          <w:rFonts w:ascii="Arial" w:hAnsi="Arial" w:cs="Arial"/>
          <w:b/>
          <w:color w:val="FFFFFF" w:themeColor="background1"/>
          <w:sz w:val="24"/>
          <w:szCs w:val="24"/>
          <w:highlight w:val="darkMagenta"/>
        </w:rPr>
        <w:t xml:space="preserve">torgamiento de gafetes de identificación personal a las Consejeras y </w:t>
      </w:r>
      <w:r w:rsidR="003D51B5" w:rsidRPr="00693FF3">
        <w:rPr>
          <w:rFonts w:ascii="Arial" w:hAnsi="Arial" w:cs="Arial"/>
          <w:b/>
          <w:color w:val="FFFFFF" w:themeColor="background1"/>
          <w:sz w:val="24"/>
          <w:szCs w:val="24"/>
          <w:highlight w:val="darkMagenta"/>
        </w:rPr>
        <w:t xml:space="preserve">los </w:t>
      </w:r>
      <w:r w:rsidR="008C5018" w:rsidRPr="00693FF3">
        <w:rPr>
          <w:rFonts w:ascii="Arial" w:hAnsi="Arial" w:cs="Arial"/>
          <w:b/>
          <w:color w:val="FFFFFF" w:themeColor="background1"/>
          <w:sz w:val="24"/>
          <w:szCs w:val="24"/>
          <w:highlight w:val="darkMagenta"/>
        </w:rPr>
        <w:t xml:space="preserve">Consejeros Electorales Distritales </w:t>
      </w:r>
      <w:r w:rsidR="0081280C" w:rsidRPr="00693FF3">
        <w:rPr>
          <w:rFonts w:ascii="Arial" w:hAnsi="Arial" w:cs="Arial"/>
          <w:b/>
          <w:color w:val="FFFFFF" w:themeColor="background1"/>
          <w:sz w:val="24"/>
          <w:szCs w:val="24"/>
          <w:highlight w:val="darkMagenta"/>
        </w:rPr>
        <w:t>y Municipales</w:t>
      </w:r>
      <w:r w:rsidR="00053ABA" w:rsidRPr="00693FF3">
        <w:rPr>
          <w:rFonts w:ascii="Arial" w:hAnsi="Arial" w:cs="Arial"/>
          <w:b/>
          <w:color w:val="FFFFFF" w:themeColor="background1"/>
          <w:sz w:val="24"/>
          <w:szCs w:val="24"/>
          <w:highlight w:val="darkMagenta"/>
        </w:rPr>
        <w:t xml:space="preserve"> Propietarias y</w:t>
      </w:r>
      <w:r w:rsidR="0081280C" w:rsidRPr="00693FF3">
        <w:rPr>
          <w:rFonts w:ascii="Arial" w:hAnsi="Arial" w:cs="Arial"/>
          <w:color w:val="FFFFFF" w:themeColor="background1"/>
          <w:sz w:val="24"/>
          <w:szCs w:val="24"/>
          <w:highlight w:val="darkMagenta"/>
        </w:rPr>
        <w:t xml:space="preserve"> </w:t>
      </w:r>
      <w:r w:rsidR="008C5018" w:rsidRPr="00693FF3">
        <w:rPr>
          <w:rFonts w:ascii="Arial" w:hAnsi="Arial" w:cs="Arial"/>
          <w:b/>
          <w:color w:val="FFFFFF" w:themeColor="background1"/>
          <w:sz w:val="24"/>
          <w:szCs w:val="24"/>
          <w:highlight w:val="darkMagenta"/>
        </w:rPr>
        <w:t xml:space="preserve">Propietarios que fueron </w:t>
      </w:r>
      <w:r w:rsidR="00AC2F27" w:rsidRPr="00693FF3">
        <w:rPr>
          <w:rFonts w:ascii="Arial" w:hAnsi="Arial" w:cs="Arial"/>
          <w:b/>
          <w:color w:val="FFFFFF" w:themeColor="background1"/>
          <w:sz w:val="24"/>
          <w:szCs w:val="24"/>
          <w:highlight w:val="darkMagenta"/>
        </w:rPr>
        <w:t xml:space="preserve">designadas y </w:t>
      </w:r>
      <w:r w:rsidR="008C5018" w:rsidRPr="00693FF3">
        <w:rPr>
          <w:rFonts w:ascii="Arial" w:hAnsi="Arial" w:cs="Arial"/>
          <w:b/>
          <w:color w:val="FFFFFF" w:themeColor="background1"/>
          <w:sz w:val="24"/>
          <w:szCs w:val="24"/>
          <w:highlight w:val="darkMagenta"/>
        </w:rPr>
        <w:t>designados por el Consejo General</w:t>
      </w:r>
      <w:r w:rsidR="001E7530" w:rsidRPr="00693FF3">
        <w:rPr>
          <w:rFonts w:ascii="Arial" w:hAnsi="Arial" w:cs="Arial"/>
          <w:b/>
          <w:color w:val="FFFFFF" w:themeColor="background1"/>
          <w:sz w:val="24"/>
          <w:szCs w:val="24"/>
          <w:highlight w:val="darkMagenta"/>
        </w:rPr>
        <w:t xml:space="preserve"> </w:t>
      </w:r>
    </w:p>
    <w:p w:rsidR="008C5018" w:rsidRPr="00693FF3" w:rsidRDefault="008C5018" w:rsidP="008C5018">
      <w:pPr>
        <w:spacing w:after="0"/>
        <w:jc w:val="both"/>
        <w:rPr>
          <w:rFonts w:ascii="Arial" w:hAnsi="Arial" w:cs="Arial"/>
          <w:sz w:val="24"/>
          <w:szCs w:val="24"/>
        </w:rPr>
      </w:pPr>
    </w:p>
    <w:p w:rsidR="001E7530" w:rsidRPr="00FF22B6" w:rsidRDefault="00FF22B6" w:rsidP="00053ABA">
      <w:pPr>
        <w:pStyle w:val="Default"/>
        <w:spacing w:line="276" w:lineRule="auto"/>
        <w:jc w:val="both"/>
        <w:rPr>
          <w:rFonts w:ascii="Arial" w:hAnsi="Arial" w:cs="Arial"/>
          <w:color w:val="4BACC6" w:themeColor="accent5"/>
          <w:sz w:val="22"/>
          <w:szCs w:val="22"/>
        </w:rPr>
      </w:pPr>
      <w:r w:rsidRPr="00693FF3">
        <w:rPr>
          <w:rFonts w:ascii="Arial" w:hAnsi="Arial" w:cs="Arial"/>
          <w:color w:val="auto"/>
        </w:rPr>
        <w:t>Una vez designadas las Consejeras y Consejeros Electorales Distritales y Municipales</w:t>
      </w:r>
      <w:r w:rsidR="008C5018" w:rsidRPr="00693FF3">
        <w:rPr>
          <w:rFonts w:ascii="Arial" w:hAnsi="Arial" w:cs="Arial"/>
          <w:color w:val="auto"/>
        </w:rPr>
        <w:t xml:space="preserve">, la Dirección de Administración </w:t>
      </w:r>
      <w:r w:rsidR="00053ABA" w:rsidRPr="00693FF3">
        <w:rPr>
          <w:rFonts w:ascii="Arial" w:hAnsi="Arial" w:cs="Arial"/>
          <w:color w:val="auto"/>
        </w:rPr>
        <w:t>deberá proporcionar, a la brevedad,</w:t>
      </w:r>
      <w:r w:rsidR="00CC375E" w:rsidRPr="00693FF3">
        <w:rPr>
          <w:rFonts w:ascii="Arial" w:hAnsi="Arial" w:cs="Arial"/>
          <w:color w:val="auto"/>
        </w:rPr>
        <w:t xml:space="preserve"> </w:t>
      </w:r>
      <w:r w:rsidR="00053ABA" w:rsidRPr="00693FF3">
        <w:rPr>
          <w:rFonts w:ascii="Arial" w:hAnsi="Arial" w:cs="Arial"/>
          <w:color w:val="auto"/>
        </w:rPr>
        <w:t>los</w:t>
      </w:r>
      <w:r w:rsidR="008C5018" w:rsidRPr="00693FF3">
        <w:rPr>
          <w:rFonts w:ascii="Arial" w:hAnsi="Arial" w:cs="Arial"/>
          <w:color w:val="auto"/>
        </w:rPr>
        <w:t xml:space="preserve"> gafetes de identificación personal</w:t>
      </w:r>
      <w:r w:rsidR="00053ABA" w:rsidRPr="00693FF3">
        <w:rPr>
          <w:rFonts w:ascii="Arial" w:hAnsi="Arial" w:cs="Arial"/>
          <w:color w:val="auto"/>
        </w:rPr>
        <w:t xml:space="preserve">, ya que el día de la instalación de los consejos electorales </w:t>
      </w:r>
      <w:r w:rsidRPr="00693FF3">
        <w:rPr>
          <w:rFonts w:ascii="Arial" w:hAnsi="Arial" w:cs="Arial"/>
          <w:color w:val="auto"/>
        </w:rPr>
        <w:t>(</w:t>
      </w:r>
      <w:r w:rsidR="00156011" w:rsidRPr="00693FF3">
        <w:rPr>
          <w:rFonts w:ascii="Arial" w:hAnsi="Arial" w:cs="Arial"/>
          <w:color w:val="auto"/>
        </w:rPr>
        <w:t xml:space="preserve">a más tardar el </w:t>
      </w:r>
      <w:r w:rsidR="004F535E">
        <w:rPr>
          <w:rFonts w:ascii="Arial" w:hAnsi="Arial" w:cs="Arial"/>
          <w:color w:val="auto"/>
        </w:rPr>
        <w:t>9</w:t>
      </w:r>
      <w:r w:rsidR="00156011" w:rsidRPr="00693FF3">
        <w:rPr>
          <w:rFonts w:ascii="Arial" w:hAnsi="Arial" w:cs="Arial"/>
          <w:color w:val="auto"/>
        </w:rPr>
        <w:t xml:space="preserve"> de noviembre para los Consejos Distritales y a más tardar el </w:t>
      </w:r>
      <w:r w:rsidR="004F535E">
        <w:rPr>
          <w:rFonts w:ascii="Arial" w:hAnsi="Arial" w:cs="Arial"/>
          <w:color w:val="auto"/>
        </w:rPr>
        <w:t>29</w:t>
      </w:r>
      <w:r w:rsidR="00156011" w:rsidRPr="00693FF3">
        <w:rPr>
          <w:rFonts w:ascii="Arial" w:hAnsi="Arial" w:cs="Arial"/>
          <w:color w:val="auto"/>
        </w:rPr>
        <w:t xml:space="preserve"> de noviembre para los Consejos Municipales)</w:t>
      </w:r>
      <w:r w:rsidR="00053ABA" w:rsidRPr="00693FF3">
        <w:rPr>
          <w:rFonts w:ascii="Arial" w:hAnsi="Arial" w:cs="Arial"/>
          <w:color w:val="auto"/>
        </w:rPr>
        <w:t>,</w:t>
      </w:r>
      <w:r w:rsidR="008C5018" w:rsidRPr="00693FF3">
        <w:rPr>
          <w:rFonts w:ascii="Arial" w:hAnsi="Arial" w:cs="Arial"/>
          <w:color w:val="auto"/>
        </w:rPr>
        <w:t xml:space="preserve"> cada </w:t>
      </w:r>
      <w:r w:rsidR="007A4B87" w:rsidRPr="00693FF3">
        <w:rPr>
          <w:rFonts w:ascii="Arial" w:hAnsi="Arial" w:cs="Arial"/>
          <w:color w:val="auto"/>
        </w:rPr>
        <w:t xml:space="preserve">Consejera </w:t>
      </w:r>
      <w:r w:rsidR="00AC2F27" w:rsidRPr="00693FF3">
        <w:rPr>
          <w:rFonts w:ascii="Arial" w:hAnsi="Arial" w:cs="Arial"/>
          <w:color w:val="auto"/>
        </w:rPr>
        <w:t xml:space="preserve">Electoral Propietaria </w:t>
      </w:r>
      <w:r w:rsidR="007A4B87" w:rsidRPr="00693FF3">
        <w:rPr>
          <w:rFonts w:ascii="Arial" w:hAnsi="Arial" w:cs="Arial"/>
          <w:color w:val="auto"/>
        </w:rPr>
        <w:t xml:space="preserve">y Consejero </w:t>
      </w:r>
      <w:r w:rsidR="00AC2F27" w:rsidRPr="00693FF3">
        <w:rPr>
          <w:rFonts w:ascii="Arial" w:hAnsi="Arial" w:cs="Arial"/>
          <w:color w:val="auto"/>
        </w:rPr>
        <w:t>Electoral P</w:t>
      </w:r>
      <w:r w:rsidR="007A4B87" w:rsidRPr="00693FF3">
        <w:rPr>
          <w:rFonts w:ascii="Arial" w:hAnsi="Arial" w:cs="Arial"/>
          <w:color w:val="auto"/>
        </w:rPr>
        <w:t>ropietario</w:t>
      </w:r>
      <w:r w:rsidR="00053ABA" w:rsidRPr="00693FF3">
        <w:rPr>
          <w:rFonts w:ascii="Arial" w:hAnsi="Arial" w:cs="Arial"/>
          <w:color w:val="auto"/>
        </w:rPr>
        <w:t xml:space="preserve"> deber</w:t>
      </w:r>
      <w:r w:rsidR="00EE50E4" w:rsidRPr="00693FF3">
        <w:rPr>
          <w:rFonts w:ascii="Arial" w:hAnsi="Arial" w:cs="Arial"/>
          <w:color w:val="auto"/>
        </w:rPr>
        <w:t>á portarlo, mismo que contará con</w:t>
      </w:r>
      <w:r w:rsidR="008C5018" w:rsidRPr="00693FF3">
        <w:rPr>
          <w:rFonts w:ascii="Arial" w:hAnsi="Arial" w:cs="Arial"/>
          <w:color w:val="auto"/>
        </w:rPr>
        <w:t xml:space="preserve"> vigencia a partir de la toma de protesta respectiva</w:t>
      </w:r>
      <w:r w:rsidR="00CC375E" w:rsidRPr="00693FF3">
        <w:rPr>
          <w:rFonts w:ascii="Arial" w:hAnsi="Arial" w:cs="Arial"/>
          <w:color w:val="auto"/>
        </w:rPr>
        <w:t xml:space="preserve"> y hasta </w:t>
      </w:r>
      <w:r w:rsidR="00AC2F27" w:rsidRPr="00693FF3">
        <w:rPr>
          <w:rFonts w:ascii="Arial" w:hAnsi="Arial" w:cs="Arial"/>
          <w:color w:val="auto"/>
        </w:rPr>
        <w:t xml:space="preserve">la </w:t>
      </w:r>
      <w:r w:rsidR="00CC375E" w:rsidRPr="00693FF3">
        <w:rPr>
          <w:rFonts w:ascii="Arial" w:hAnsi="Arial" w:cs="Arial"/>
          <w:color w:val="auto"/>
        </w:rPr>
        <w:t>conclusión del proceso electoral, o antes si se presenta alguna de las causas referidas en los artículos 211</w:t>
      </w:r>
      <w:r w:rsidRPr="00693FF3">
        <w:rPr>
          <w:rFonts w:ascii="Arial" w:hAnsi="Arial" w:cs="Arial"/>
          <w:color w:val="auto"/>
        </w:rPr>
        <w:t xml:space="preserve"> párrafo tercero</w:t>
      </w:r>
      <w:r w:rsidR="00CC375E" w:rsidRPr="00693FF3">
        <w:rPr>
          <w:rFonts w:ascii="Arial" w:hAnsi="Arial" w:cs="Arial"/>
          <w:color w:val="auto"/>
        </w:rPr>
        <w:t>, 219</w:t>
      </w:r>
      <w:r w:rsidRPr="00693FF3">
        <w:rPr>
          <w:rFonts w:ascii="Arial" w:hAnsi="Arial" w:cs="Arial"/>
          <w:color w:val="auto"/>
        </w:rPr>
        <w:t xml:space="preserve"> párrafo quinto</w:t>
      </w:r>
      <w:r w:rsidR="00156011" w:rsidRPr="00693FF3">
        <w:rPr>
          <w:rFonts w:ascii="Arial" w:hAnsi="Arial" w:cs="Arial"/>
          <w:color w:val="auto"/>
        </w:rPr>
        <w:t xml:space="preserve"> y 233 del Código</w:t>
      </w:r>
      <w:r w:rsidR="008C5018" w:rsidRPr="00693FF3">
        <w:rPr>
          <w:rFonts w:ascii="Arial" w:hAnsi="Arial" w:cs="Arial"/>
          <w:color w:val="auto"/>
        </w:rPr>
        <w:t>.</w:t>
      </w:r>
      <w:r w:rsidR="00DE2AD3" w:rsidRPr="00771A74">
        <w:rPr>
          <w:rFonts w:ascii="Arial" w:hAnsi="Arial" w:cs="Arial"/>
          <w:color w:val="auto"/>
          <w:sz w:val="22"/>
          <w:szCs w:val="22"/>
        </w:rPr>
        <w:t xml:space="preserve"> </w:t>
      </w:r>
      <w:r w:rsidR="001E7530" w:rsidRPr="00771A74">
        <w:rPr>
          <w:rFonts w:ascii="Arial" w:hAnsi="Arial" w:cs="Arial"/>
          <w:color w:val="auto"/>
          <w:sz w:val="22"/>
          <w:szCs w:val="22"/>
        </w:rPr>
        <w:br w:type="page"/>
      </w:r>
    </w:p>
    <w:p w:rsidR="00AC68BD" w:rsidRPr="00693FF3" w:rsidRDefault="00AC68BD" w:rsidP="00AC68BD">
      <w:pPr>
        <w:spacing w:after="0"/>
        <w:ind w:left="360"/>
        <w:jc w:val="center"/>
        <w:rPr>
          <w:rFonts w:ascii="Arial" w:hAnsi="Arial" w:cs="Arial"/>
          <w:b/>
          <w:sz w:val="24"/>
          <w:szCs w:val="24"/>
        </w:rPr>
      </w:pPr>
      <w:r w:rsidRPr="00693FF3">
        <w:rPr>
          <w:rFonts w:ascii="Arial" w:hAnsi="Arial" w:cs="Arial"/>
          <w:b/>
          <w:sz w:val="24"/>
          <w:szCs w:val="24"/>
        </w:rPr>
        <w:lastRenderedPageBreak/>
        <w:t>7.- PROGRAMACIÓN DE ACTIVIDADES</w:t>
      </w:r>
    </w:p>
    <w:p w:rsidR="00AC68BD" w:rsidRPr="00693FF3" w:rsidRDefault="00AC68BD" w:rsidP="00AC68BD">
      <w:pPr>
        <w:spacing w:after="0"/>
        <w:ind w:left="360"/>
        <w:jc w:val="center"/>
        <w:rPr>
          <w:rFonts w:ascii="Arial" w:hAnsi="Arial" w:cs="Arial"/>
          <w:b/>
          <w:sz w:val="24"/>
          <w:szCs w:val="24"/>
        </w:rPr>
      </w:pPr>
    </w:p>
    <w:tbl>
      <w:tblPr>
        <w:tblStyle w:val="Tablaconcuadrcula"/>
        <w:tblW w:w="5000" w:type="pct"/>
        <w:tblCellMar>
          <w:top w:w="57" w:type="dxa"/>
          <w:left w:w="57" w:type="dxa"/>
          <w:bottom w:w="113" w:type="dxa"/>
        </w:tblCellMar>
        <w:tblLook w:val="04A0" w:firstRow="1" w:lastRow="0" w:firstColumn="1" w:lastColumn="0" w:noHBand="0" w:noVBand="1"/>
      </w:tblPr>
      <w:tblGrid>
        <w:gridCol w:w="742"/>
        <w:gridCol w:w="2656"/>
        <w:gridCol w:w="4602"/>
        <w:gridCol w:w="2053"/>
      </w:tblGrid>
      <w:tr w:rsidR="00DF3C1D" w:rsidRPr="00693FF3" w:rsidTr="00DF3C1D">
        <w:trPr>
          <w:tblHeader/>
        </w:trPr>
        <w:tc>
          <w:tcPr>
            <w:tcW w:w="369"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CC0099"/>
            <w:vAlign w:val="center"/>
          </w:tcPr>
          <w:p w:rsidR="00AC68BD" w:rsidRPr="00693FF3" w:rsidRDefault="00AC68BD" w:rsidP="0009266B">
            <w:pPr>
              <w:contextualSpacing/>
              <w:mirrorIndents/>
              <w:jc w:val="center"/>
              <w:rPr>
                <w:rFonts w:ascii="Arial" w:hAnsi="Arial" w:cs="Arial"/>
                <w:b/>
                <w:color w:val="FFFFFF" w:themeColor="background1"/>
                <w:sz w:val="24"/>
                <w:szCs w:val="24"/>
              </w:rPr>
            </w:pPr>
            <w:r w:rsidRPr="00693FF3">
              <w:rPr>
                <w:rFonts w:ascii="Arial" w:hAnsi="Arial" w:cs="Arial"/>
                <w:b/>
                <w:color w:val="FFFFFF" w:themeColor="background1"/>
                <w:sz w:val="24"/>
                <w:szCs w:val="24"/>
              </w:rPr>
              <w:t>N</w:t>
            </w:r>
            <w:r w:rsidR="0009266B" w:rsidRPr="00693FF3">
              <w:rPr>
                <w:rFonts w:ascii="Arial" w:hAnsi="Arial" w:cs="Arial"/>
                <w:b/>
                <w:color w:val="FFFFFF" w:themeColor="background1"/>
                <w:sz w:val="24"/>
                <w:szCs w:val="24"/>
              </w:rPr>
              <w:t>o</w:t>
            </w:r>
            <w:r w:rsidRPr="00693FF3">
              <w:rPr>
                <w:rFonts w:ascii="Arial" w:hAnsi="Arial" w:cs="Arial"/>
                <w:b/>
                <w:color w:val="FFFFFF" w:themeColor="background1"/>
                <w:sz w:val="24"/>
                <w:szCs w:val="24"/>
              </w:rPr>
              <w:t>.</w:t>
            </w:r>
          </w:p>
        </w:tc>
        <w:tc>
          <w:tcPr>
            <w:tcW w:w="1321"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CC0099"/>
            <w:vAlign w:val="center"/>
          </w:tcPr>
          <w:p w:rsidR="00AC68BD" w:rsidRPr="00693FF3" w:rsidRDefault="00AC68BD" w:rsidP="002B39FC">
            <w:pPr>
              <w:contextualSpacing/>
              <w:mirrorIndents/>
              <w:jc w:val="center"/>
              <w:rPr>
                <w:rFonts w:ascii="Arial" w:hAnsi="Arial" w:cs="Arial"/>
                <w:b/>
                <w:color w:val="FFFFFF" w:themeColor="background1"/>
                <w:sz w:val="24"/>
                <w:szCs w:val="24"/>
              </w:rPr>
            </w:pPr>
            <w:r w:rsidRPr="00693FF3">
              <w:rPr>
                <w:rFonts w:ascii="Arial" w:hAnsi="Arial" w:cs="Arial"/>
                <w:b/>
                <w:color w:val="FFFFFF" w:themeColor="background1"/>
                <w:sz w:val="24"/>
                <w:szCs w:val="24"/>
              </w:rPr>
              <w:t>ÁREA</w:t>
            </w:r>
          </w:p>
          <w:p w:rsidR="00AC68BD" w:rsidRPr="00693FF3" w:rsidRDefault="00AC68BD" w:rsidP="002B39FC">
            <w:pPr>
              <w:contextualSpacing/>
              <w:mirrorIndents/>
              <w:jc w:val="center"/>
              <w:rPr>
                <w:rFonts w:ascii="Arial" w:hAnsi="Arial" w:cs="Arial"/>
                <w:b/>
                <w:color w:val="FFFFFF" w:themeColor="background1"/>
                <w:sz w:val="24"/>
                <w:szCs w:val="24"/>
              </w:rPr>
            </w:pPr>
            <w:r w:rsidRPr="00693FF3">
              <w:rPr>
                <w:rFonts w:ascii="Arial" w:hAnsi="Arial" w:cs="Arial"/>
                <w:b/>
                <w:color w:val="FFFFFF" w:themeColor="background1"/>
                <w:sz w:val="24"/>
                <w:szCs w:val="24"/>
              </w:rPr>
              <w:t>RESPONSABLE</w:t>
            </w:r>
          </w:p>
        </w:tc>
        <w:tc>
          <w:tcPr>
            <w:tcW w:w="2289"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CC0099"/>
            <w:vAlign w:val="center"/>
          </w:tcPr>
          <w:p w:rsidR="00AC68BD" w:rsidRPr="00693FF3" w:rsidRDefault="00AC68BD" w:rsidP="002B39FC">
            <w:pPr>
              <w:contextualSpacing/>
              <w:mirrorIndents/>
              <w:jc w:val="center"/>
              <w:rPr>
                <w:rFonts w:ascii="Arial" w:hAnsi="Arial" w:cs="Arial"/>
                <w:b/>
                <w:color w:val="FFFFFF" w:themeColor="background1"/>
                <w:sz w:val="24"/>
                <w:szCs w:val="24"/>
              </w:rPr>
            </w:pPr>
            <w:r w:rsidRPr="00693FF3">
              <w:rPr>
                <w:rFonts w:ascii="Arial" w:hAnsi="Arial" w:cs="Arial"/>
                <w:b/>
                <w:color w:val="FFFFFF" w:themeColor="background1"/>
                <w:sz w:val="24"/>
                <w:szCs w:val="24"/>
              </w:rPr>
              <w:t>ACTIVIDAD</w:t>
            </w:r>
          </w:p>
        </w:tc>
        <w:tc>
          <w:tcPr>
            <w:tcW w:w="1021"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CC0099"/>
            <w:vAlign w:val="center"/>
          </w:tcPr>
          <w:p w:rsidR="00AC68BD" w:rsidRPr="00693FF3" w:rsidRDefault="00AC68BD" w:rsidP="002B39FC">
            <w:pPr>
              <w:contextualSpacing/>
              <w:mirrorIndents/>
              <w:jc w:val="center"/>
              <w:rPr>
                <w:rFonts w:ascii="Arial" w:hAnsi="Arial" w:cs="Arial"/>
                <w:b/>
                <w:color w:val="FFFFFF" w:themeColor="background1"/>
                <w:sz w:val="24"/>
                <w:szCs w:val="24"/>
              </w:rPr>
            </w:pPr>
            <w:r w:rsidRPr="00693FF3">
              <w:rPr>
                <w:rFonts w:ascii="Arial" w:hAnsi="Arial" w:cs="Arial"/>
                <w:b/>
                <w:color w:val="FFFFFF" w:themeColor="background1"/>
                <w:sz w:val="24"/>
                <w:szCs w:val="24"/>
              </w:rPr>
              <w:t>FECHA</w:t>
            </w:r>
          </w:p>
        </w:tc>
      </w:tr>
      <w:tr w:rsidR="00F74E30" w:rsidRPr="00693FF3" w:rsidTr="00F74E30">
        <w:trPr>
          <w:trHeight w:val="1304"/>
        </w:trPr>
        <w:tc>
          <w:tcPr>
            <w:tcW w:w="369" w:type="pct"/>
            <w:vAlign w:val="center"/>
          </w:tcPr>
          <w:p w:rsidR="00F74E30" w:rsidRPr="00693FF3" w:rsidRDefault="00F74E30" w:rsidP="00F74E30">
            <w:pPr>
              <w:contextualSpacing/>
              <w:mirrorIndents/>
              <w:jc w:val="center"/>
              <w:rPr>
                <w:rFonts w:ascii="Arial" w:hAnsi="Arial" w:cs="Arial"/>
                <w:b/>
                <w:sz w:val="24"/>
                <w:szCs w:val="24"/>
              </w:rPr>
            </w:pPr>
            <w:r w:rsidRPr="00693FF3">
              <w:rPr>
                <w:rFonts w:ascii="Arial" w:hAnsi="Arial" w:cs="Arial"/>
                <w:b/>
                <w:sz w:val="24"/>
                <w:szCs w:val="24"/>
              </w:rPr>
              <w:t>1</w:t>
            </w:r>
          </w:p>
        </w:tc>
        <w:tc>
          <w:tcPr>
            <w:tcW w:w="1321" w:type="pct"/>
            <w:vAlign w:val="center"/>
          </w:tcPr>
          <w:p w:rsidR="00F74E30" w:rsidRPr="00625326" w:rsidRDefault="00F74E30" w:rsidP="00F74E30">
            <w:pPr>
              <w:contextualSpacing/>
              <w:mirrorIndents/>
              <w:jc w:val="center"/>
              <w:rPr>
                <w:rFonts w:ascii="Arial" w:hAnsi="Arial" w:cs="Arial"/>
                <w:sz w:val="23"/>
                <w:szCs w:val="23"/>
              </w:rPr>
            </w:pPr>
            <w:r w:rsidRPr="00625326">
              <w:rPr>
                <w:rFonts w:ascii="Arial" w:hAnsi="Arial" w:cs="Arial"/>
                <w:sz w:val="23"/>
                <w:szCs w:val="23"/>
              </w:rPr>
              <w:t>Comisión de Organización</w:t>
            </w:r>
          </w:p>
        </w:tc>
        <w:tc>
          <w:tcPr>
            <w:tcW w:w="2289" w:type="pct"/>
            <w:vAlign w:val="center"/>
          </w:tcPr>
          <w:p w:rsidR="00F74E30" w:rsidRPr="00C065B9" w:rsidRDefault="00F74E30" w:rsidP="00F74E30">
            <w:pPr>
              <w:contextualSpacing/>
              <w:mirrorIndents/>
              <w:jc w:val="both"/>
              <w:rPr>
                <w:rFonts w:ascii="Arial" w:hAnsi="Arial" w:cs="Arial"/>
                <w:sz w:val="23"/>
                <w:szCs w:val="23"/>
              </w:rPr>
            </w:pPr>
            <w:r w:rsidRPr="00C065B9">
              <w:rPr>
                <w:rFonts w:ascii="Arial" w:hAnsi="Arial" w:cs="Arial"/>
                <w:sz w:val="23"/>
                <w:szCs w:val="23"/>
              </w:rPr>
              <w:t>Conocer, analizar, discutir y aprobar el proyecto de los Lineamientos y remitirlo a la Junta General del IEEM.</w:t>
            </w:r>
          </w:p>
        </w:tc>
        <w:tc>
          <w:tcPr>
            <w:tcW w:w="1021" w:type="pct"/>
            <w:vAlign w:val="center"/>
          </w:tcPr>
          <w:p w:rsidR="00F74E30" w:rsidRPr="00625326" w:rsidRDefault="00F74E30" w:rsidP="00F74E30">
            <w:pPr>
              <w:contextualSpacing/>
              <w:mirrorIndents/>
              <w:jc w:val="center"/>
              <w:rPr>
                <w:rFonts w:ascii="Arial" w:hAnsi="Arial" w:cs="Arial"/>
                <w:sz w:val="23"/>
                <w:szCs w:val="23"/>
              </w:rPr>
            </w:pPr>
            <w:r w:rsidRPr="00625326">
              <w:rPr>
                <w:rFonts w:ascii="Arial" w:hAnsi="Arial" w:cs="Arial"/>
                <w:sz w:val="23"/>
                <w:szCs w:val="23"/>
              </w:rPr>
              <w:t>Del 22 agosto al 4 de septiembre de 2017</w:t>
            </w:r>
          </w:p>
        </w:tc>
      </w:tr>
      <w:tr w:rsidR="00F74E30" w:rsidRPr="00693FF3" w:rsidTr="00F74E30">
        <w:trPr>
          <w:trHeight w:val="1380"/>
        </w:trPr>
        <w:tc>
          <w:tcPr>
            <w:tcW w:w="369" w:type="pct"/>
            <w:vAlign w:val="center"/>
          </w:tcPr>
          <w:p w:rsidR="00F74E30" w:rsidRPr="00693FF3" w:rsidRDefault="00F74E30" w:rsidP="00F74E30">
            <w:pPr>
              <w:contextualSpacing/>
              <w:mirrorIndents/>
              <w:jc w:val="center"/>
              <w:rPr>
                <w:rFonts w:ascii="Arial" w:hAnsi="Arial" w:cs="Arial"/>
                <w:b/>
                <w:sz w:val="24"/>
                <w:szCs w:val="24"/>
              </w:rPr>
            </w:pPr>
            <w:r w:rsidRPr="00693FF3">
              <w:rPr>
                <w:rFonts w:ascii="Arial" w:hAnsi="Arial" w:cs="Arial"/>
                <w:b/>
                <w:sz w:val="24"/>
                <w:szCs w:val="24"/>
              </w:rPr>
              <w:t>2</w:t>
            </w:r>
          </w:p>
        </w:tc>
        <w:tc>
          <w:tcPr>
            <w:tcW w:w="1321" w:type="pct"/>
            <w:vAlign w:val="center"/>
          </w:tcPr>
          <w:p w:rsidR="00F74E30" w:rsidRPr="00625326" w:rsidRDefault="00F74E30" w:rsidP="00F74E30">
            <w:pPr>
              <w:contextualSpacing/>
              <w:mirrorIndents/>
              <w:jc w:val="center"/>
              <w:rPr>
                <w:rFonts w:ascii="Arial" w:hAnsi="Arial" w:cs="Arial"/>
                <w:sz w:val="23"/>
                <w:szCs w:val="23"/>
              </w:rPr>
            </w:pPr>
            <w:r w:rsidRPr="00625326">
              <w:rPr>
                <w:rFonts w:ascii="Arial" w:hAnsi="Arial" w:cs="Arial"/>
                <w:sz w:val="23"/>
                <w:szCs w:val="23"/>
              </w:rPr>
              <w:t>Junta General</w:t>
            </w:r>
          </w:p>
        </w:tc>
        <w:tc>
          <w:tcPr>
            <w:tcW w:w="2289" w:type="pct"/>
            <w:vAlign w:val="center"/>
          </w:tcPr>
          <w:p w:rsidR="00F74E30" w:rsidRPr="00C065B9" w:rsidRDefault="00F74E30" w:rsidP="00F74E30">
            <w:pPr>
              <w:contextualSpacing/>
              <w:mirrorIndents/>
              <w:jc w:val="both"/>
              <w:rPr>
                <w:rFonts w:ascii="Arial" w:hAnsi="Arial" w:cs="Arial"/>
                <w:sz w:val="23"/>
                <w:szCs w:val="23"/>
              </w:rPr>
            </w:pPr>
            <w:r w:rsidRPr="00C065B9">
              <w:rPr>
                <w:rFonts w:ascii="Arial" w:hAnsi="Arial" w:cs="Arial"/>
                <w:sz w:val="23"/>
                <w:szCs w:val="23"/>
              </w:rPr>
              <w:t>Conocer, analizar, discutir y aprobar el proyecto de los Lineamientos y remitirlo al Consejo General.</w:t>
            </w:r>
          </w:p>
        </w:tc>
        <w:tc>
          <w:tcPr>
            <w:tcW w:w="1021" w:type="pct"/>
            <w:vAlign w:val="center"/>
          </w:tcPr>
          <w:p w:rsidR="00F74E30" w:rsidRPr="00625326" w:rsidRDefault="00F74E30" w:rsidP="00F74E30">
            <w:pPr>
              <w:contextualSpacing/>
              <w:mirrorIndents/>
              <w:jc w:val="center"/>
              <w:rPr>
                <w:rFonts w:ascii="Arial" w:hAnsi="Arial" w:cs="Arial"/>
                <w:sz w:val="23"/>
                <w:szCs w:val="23"/>
              </w:rPr>
            </w:pPr>
            <w:r w:rsidRPr="00625326">
              <w:rPr>
                <w:rFonts w:ascii="Arial" w:hAnsi="Arial" w:cs="Arial"/>
                <w:sz w:val="23"/>
                <w:szCs w:val="23"/>
              </w:rPr>
              <w:t>A más tardar el 6 de septiembre de 2017</w:t>
            </w:r>
          </w:p>
        </w:tc>
      </w:tr>
      <w:tr w:rsidR="00F74E30" w:rsidRPr="00693FF3" w:rsidTr="00216BD9">
        <w:tc>
          <w:tcPr>
            <w:tcW w:w="369" w:type="pct"/>
            <w:vAlign w:val="center"/>
          </w:tcPr>
          <w:p w:rsidR="00F74E30" w:rsidRPr="00693FF3" w:rsidRDefault="00F74E30" w:rsidP="00F74E30">
            <w:pPr>
              <w:contextualSpacing/>
              <w:mirrorIndents/>
              <w:jc w:val="center"/>
              <w:rPr>
                <w:rFonts w:ascii="Arial" w:hAnsi="Arial" w:cs="Arial"/>
                <w:b/>
                <w:sz w:val="24"/>
                <w:szCs w:val="24"/>
              </w:rPr>
            </w:pPr>
            <w:r w:rsidRPr="00693FF3">
              <w:rPr>
                <w:rFonts w:ascii="Arial" w:hAnsi="Arial" w:cs="Arial"/>
                <w:b/>
                <w:sz w:val="24"/>
                <w:szCs w:val="24"/>
              </w:rPr>
              <w:t>3</w:t>
            </w:r>
          </w:p>
        </w:tc>
        <w:tc>
          <w:tcPr>
            <w:tcW w:w="1321" w:type="pct"/>
            <w:vAlign w:val="center"/>
          </w:tcPr>
          <w:p w:rsidR="00F74E30" w:rsidRPr="00625326" w:rsidRDefault="00F74E30" w:rsidP="00F74E30">
            <w:pPr>
              <w:contextualSpacing/>
              <w:mirrorIndents/>
              <w:jc w:val="center"/>
              <w:rPr>
                <w:rFonts w:ascii="Arial" w:hAnsi="Arial" w:cs="Arial"/>
                <w:sz w:val="23"/>
                <w:szCs w:val="23"/>
              </w:rPr>
            </w:pPr>
            <w:r w:rsidRPr="00625326">
              <w:rPr>
                <w:rFonts w:ascii="Arial" w:hAnsi="Arial" w:cs="Arial"/>
                <w:sz w:val="23"/>
                <w:szCs w:val="23"/>
              </w:rPr>
              <w:t>Consejo General</w:t>
            </w:r>
          </w:p>
        </w:tc>
        <w:tc>
          <w:tcPr>
            <w:tcW w:w="2289" w:type="pct"/>
            <w:vAlign w:val="center"/>
          </w:tcPr>
          <w:p w:rsidR="00F74E30" w:rsidRPr="00C065B9" w:rsidRDefault="00F74E30" w:rsidP="00F74E30">
            <w:pPr>
              <w:contextualSpacing/>
              <w:mirrorIndents/>
              <w:jc w:val="both"/>
              <w:rPr>
                <w:rFonts w:ascii="Arial" w:hAnsi="Arial" w:cs="Arial"/>
                <w:sz w:val="23"/>
                <w:szCs w:val="23"/>
              </w:rPr>
            </w:pPr>
            <w:r w:rsidRPr="00C065B9">
              <w:rPr>
                <w:rFonts w:ascii="Arial" w:hAnsi="Arial" w:cs="Arial"/>
                <w:sz w:val="23"/>
                <w:szCs w:val="23"/>
              </w:rPr>
              <w:t>Conocer, analizar, discutir y aprobar el proyecto de los Lineamientos.</w:t>
            </w:r>
          </w:p>
        </w:tc>
        <w:tc>
          <w:tcPr>
            <w:tcW w:w="1021" w:type="pct"/>
            <w:vAlign w:val="center"/>
          </w:tcPr>
          <w:p w:rsidR="00F74E30" w:rsidRPr="00625326" w:rsidRDefault="00F74E30" w:rsidP="00F74E30">
            <w:pPr>
              <w:contextualSpacing/>
              <w:mirrorIndents/>
              <w:jc w:val="center"/>
              <w:rPr>
                <w:rFonts w:ascii="Arial" w:hAnsi="Arial" w:cs="Arial"/>
                <w:sz w:val="23"/>
                <w:szCs w:val="23"/>
              </w:rPr>
            </w:pPr>
            <w:r w:rsidRPr="00625326">
              <w:rPr>
                <w:rFonts w:ascii="Arial" w:hAnsi="Arial" w:cs="Arial"/>
                <w:sz w:val="23"/>
                <w:szCs w:val="23"/>
              </w:rPr>
              <w:t>A más tardar el 8 de septiembre de 2017</w:t>
            </w:r>
          </w:p>
        </w:tc>
      </w:tr>
      <w:tr w:rsidR="00F74E30" w:rsidRPr="00693FF3" w:rsidTr="00F74E30">
        <w:trPr>
          <w:trHeight w:val="3371"/>
        </w:trPr>
        <w:tc>
          <w:tcPr>
            <w:tcW w:w="369" w:type="pct"/>
            <w:vAlign w:val="center"/>
          </w:tcPr>
          <w:p w:rsidR="00F74E30" w:rsidRPr="00693FF3" w:rsidRDefault="00F74E30" w:rsidP="00F74E30">
            <w:pPr>
              <w:contextualSpacing/>
              <w:mirrorIndents/>
              <w:jc w:val="center"/>
              <w:rPr>
                <w:rFonts w:ascii="Arial" w:hAnsi="Arial" w:cs="Arial"/>
                <w:b/>
                <w:sz w:val="24"/>
                <w:szCs w:val="24"/>
              </w:rPr>
            </w:pPr>
            <w:r w:rsidRPr="00693FF3">
              <w:rPr>
                <w:rFonts w:ascii="Arial" w:hAnsi="Arial" w:cs="Arial"/>
                <w:b/>
                <w:sz w:val="24"/>
                <w:szCs w:val="24"/>
              </w:rPr>
              <w:t>4</w:t>
            </w:r>
          </w:p>
        </w:tc>
        <w:tc>
          <w:tcPr>
            <w:tcW w:w="1321" w:type="pct"/>
            <w:vAlign w:val="center"/>
          </w:tcPr>
          <w:p w:rsidR="00F74E30" w:rsidRPr="00625326" w:rsidRDefault="00F74E30" w:rsidP="00F74E30">
            <w:pPr>
              <w:contextualSpacing/>
              <w:mirrorIndents/>
              <w:jc w:val="center"/>
              <w:rPr>
                <w:rFonts w:ascii="Arial" w:hAnsi="Arial" w:cs="Arial"/>
                <w:sz w:val="23"/>
                <w:szCs w:val="23"/>
              </w:rPr>
            </w:pPr>
            <w:r w:rsidRPr="00625326">
              <w:rPr>
                <w:rFonts w:ascii="Arial" w:hAnsi="Arial" w:cs="Arial"/>
                <w:sz w:val="23"/>
                <w:szCs w:val="23"/>
              </w:rPr>
              <w:t>Consejo y Junta General a propuesta de la Dirección de Organización</w:t>
            </w:r>
          </w:p>
        </w:tc>
        <w:tc>
          <w:tcPr>
            <w:tcW w:w="2289" w:type="pct"/>
            <w:vAlign w:val="center"/>
          </w:tcPr>
          <w:p w:rsidR="00F74E30" w:rsidRPr="00C065B9" w:rsidRDefault="00F74E30" w:rsidP="00F74E30">
            <w:pPr>
              <w:contextualSpacing/>
              <w:mirrorIndents/>
              <w:jc w:val="both"/>
              <w:rPr>
                <w:rFonts w:ascii="Arial" w:hAnsi="Arial" w:cs="Arial"/>
                <w:sz w:val="23"/>
                <w:szCs w:val="23"/>
              </w:rPr>
            </w:pPr>
            <w:r w:rsidRPr="00C065B9">
              <w:rPr>
                <w:rFonts w:ascii="Arial" w:hAnsi="Arial" w:cs="Arial"/>
                <w:sz w:val="23"/>
                <w:szCs w:val="23"/>
              </w:rPr>
              <w:t>Publicar la convocatoria en estrados, periódicos, internet, medios impresos y medios electrónicos; la cédula de registro, la declaratoria, el listado de requisitos y documentos probatorios, así como el catálogo de documentos probatorios para acreditar estudios y actividades de los datos curriculares contenidos en la cédula de registro, en la página electrónica del IEEM.</w:t>
            </w:r>
          </w:p>
        </w:tc>
        <w:tc>
          <w:tcPr>
            <w:tcW w:w="1021" w:type="pct"/>
            <w:vAlign w:val="center"/>
          </w:tcPr>
          <w:p w:rsidR="00F74E30" w:rsidRPr="00625326" w:rsidRDefault="00F74E30" w:rsidP="00F74E30">
            <w:pPr>
              <w:contextualSpacing/>
              <w:mirrorIndents/>
              <w:jc w:val="center"/>
              <w:rPr>
                <w:rFonts w:ascii="Arial" w:hAnsi="Arial" w:cs="Arial"/>
                <w:sz w:val="23"/>
                <w:szCs w:val="23"/>
              </w:rPr>
            </w:pPr>
            <w:r w:rsidRPr="00625326">
              <w:rPr>
                <w:rFonts w:ascii="Arial" w:hAnsi="Arial" w:cs="Arial"/>
                <w:sz w:val="23"/>
                <w:szCs w:val="23"/>
              </w:rPr>
              <w:t>Del 11 al 28 de septiembre de 2017</w:t>
            </w:r>
          </w:p>
          <w:p w:rsidR="00F74E30" w:rsidRPr="00625326" w:rsidRDefault="00F74E30" w:rsidP="00F74E30">
            <w:pPr>
              <w:contextualSpacing/>
              <w:mirrorIndents/>
              <w:jc w:val="center"/>
              <w:rPr>
                <w:rFonts w:ascii="Arial" w:hAnsi="Arial" w:cs="Arial"/>
                <w:sz w:val="23"/>
                <w:szCs w:val="23"/>
              </w:rPr>
            </w:pPr>
            <w:r w:rsidRPr="00625326">
              <w:rPr>
                <w:rFonts w:ascii="Arial" w:hAnsi="Arial" w:cs="Arial"/>
                <w:sz w:val="23"/>
                <w:szCs w:val="23"/>
              </w:rPr>
              <w:t>(de lunes a domingo)</w:t>
            </w:r>
          </w:p>
        </w:tc>
      </w:tr>
      <w:tr w:rsidR="00F74E30" w:rsidRPr="00693FF3" w:rsidTr="00216BD9">
        <w:trPr>
          <w:trHeight w:val="1337"/>
        </w:trPr>
        <w:tc>
          <w:tcPr>
            <w:tcW w:w="369" w:type="pct"/>
            <w:vAlign w:val="center"/>
          </w:tcPr>
          <w:p w:rsidR="00F74E30" w:rsidRPr="00693FF3" w:rsidRDefault="00F74E30" w:rsidP="00F74E30">
            <w:pPr>
              <w:contextualSpacing/>
              <w:mirrorIndents/>
              <w:jc w:val="center"/>
              <w:rPr>
                <w:rFonts w:ascii="Arial" w:hAnsi="Arial" w:cs="Arial"/>
                <w:b/>
                <w:sz w:val="24"/>
                <w:szCs w:val="24"/>
              </w:rPr>
            </w:pPr>
            <w:r w:rsidRPr="00693FF3">
              <w:rPr>
                <w:rFonts w:ascii="Arial" w:hAnsi="Arial" w:cs="Arial"/>
                <w:b/>
                <w:sz w:val="24"/>
                <w:szCs w:val="24"/>
              </w:rPr>
              <w:t>5</w:t>
            </w:r>
          </w:p>
        </w:tc>
        <w:tc>
          <w:tcPr>
            <w:tcW w:w="1321" w:type="pct"/>
            <w:vAlign w:val="center"/>
          </w:tcPr>
          <w:p w:rsidR="00F74E30" w:rsidRPr="00625326" w:rsidRDefault="00F74E30" w:rsidP="00F74E30">
            <w:pPr>
              <w:contextualSpacing/>
              <w:mirrorIndents/>
              <w:jc w:val="center"/>
              <w:rPr>
                <w:rFonts w:ascii="Arial" w:hAnsi="Arial" w:cs="Arial"/>
                <w:sz w:val="23"/>
                <w:szCs w:val="23"/>
              </w:rPr>
            </w:pPr>
            <w:r w:rsidRPr="00625326">
              <w:rPr>
                <w:rFonts w:ascii="Arial" w:hAnsi="Arial" w:cs="Arial"/>
                <w:sz w:val="23"/>
                <w:szCs w:val="23"/>
              </w:rPr>
              <w:t>Consejo y Junta General a propuesta de la Dirección de Organización</w:t>
            </w:r>
          </w:p>
        </w:tc>
        <w:tc>
          <w:tcPr>
            <w:tcW w:w="2289" w:type="pct"/>
            <w:vAlign w:val="center"/>
          </w:tcPr>
          <w:p w:rsidR="00F74E30" w:rsidRPr="00C065B9" w:rsidRDefault="00F74E30" w:rsidP="00F74E30">
            <w:pPr>
              <w:contextualSpacing/>
              <w:mirrorIndents/>
              <w:jc w:val="both"/>
              <w:rPr>
                <w:rFonts w:ascii="Arial" w:hAnsi="Arial" w:cs="Arial"/>
                <w:sz w:val="23"/>
                <w:szCs w:val="23"/>
              </w:rPr>
            </w:pPr>
            <w:r w:rsidRPr="00C065B9">
              <w:rPr>
                <w:rFonts w:ascii="Arial" w:hAnsi="Arial" w:cs="Arial"/>
                <w:sz w:val="23"/>
                <w:szCs w:val="23"/>
              </w:rPr>
              <w:t>Publicar la guía de estudio para la valoración de conocimientos electorales en la página electrónica del IEEM.</w:t>
            </w:r>
          </w:p>
        </w:tc>
        <w:tc>
          <w:tcPr>
            <w:tcW w:w="1021" w:type="pct"/>
            <w:vAlign w:val="center"/>
          </w:tcPr>
          <w:p w:rsidR="00F74E30" w:rsidRPr="00625326" w:rsidRDefault="00F74E30" w:rsidP="00F74E30">
            <w:pPr>
              <w:contextualSpacing/>
              <w:mirrorIndents/>
              <w:jc w:val="center"/>
              <w:rPr>
                <w:rFonts w:ascii="Arial" w:hAnsi="Arial" w:cs="Arial"/>
                <w:sz w:val="23"/>
                <w:szCs w:val="23"/>
              </w:rPr>
            </w:pPr>
            <w:r w:rsidRPr="00625326">
              <w:rPr>
                <w:rFonts w:ascii="Arial" w:hAnsi="Arial" w:cs="Arial"/>
                <w:sz w:val="23"/>
                <w:szCs w:val="23"/>
              </w:rPr>
              <w:t>Del 18 de septiembre al 21 de octubre de 2017</w:t>
            </w:r>
          </w:p>
          <w:p w:rsidR="00F74E30" w:rsidRPr="00625326" w:rsidRDefault="00F74E30" w:rsidP="00F74E30">
            <w:pPr>
              <w:contextualSpacing/>
              <w:mirrorIndents/>
              <w:jc w:val="center"/>
              <w:rPr>
                <w:rFonts w:ascii="Arial" w:hAnsi="Arial" w:cs="Arial"/>
                <w:sz w:val="23"/>
                <w:szCs w:val="23"/>
              </w:rPr>
            </w:pPr>
            <w:r w:rsidRPr="00625326">
              <w:rPr>
                <w:rFonts w:ascii="Arial" w:hAnsi="Arial" w:cs="Arial"/>
                <w:sz w:val="23"/>
                <w:szCs w:val="23"/>
              </w:rPr>
              <w:t>(de lunes a domingo)</w:t>
            </w:r>
          </w:p>
        </w:tc>
      </w:tr>
      <w:tr w:rsidR="00F74E30" w:rsidRPr="00693FF3" w:rsidTr="00C065B9">
        <w:trPr>
          <w:trHeight w:val="2797"/>
        </w:trPr>
        <w:tc>
          <w:tcPr>
            <w:tcW w:w="369" w:type="pct"/>
            <w:vAlign w:val="center"/>
          </w:tcPr>
          <w:p w:rsidR="00F74E30" w:rsidRPr="00693FF3" w:rsidRDefault="00F74E30" w:rsidP="00F74E30">
            <w:pPr>
              <w:contextualSpacing/>
              <w:mirrorIndents/>
              <w:jc w:val="center"/>
              <w:rPr>
                <w:rFonts w:ascii="Arial" w:hAnsi="Arial" w:cs="Arial"/>
                <w:b/>
                <w:sz w:val="24"/>
                <w:szCs w:val="24"/>
              </w:rPr>
            </w:pPr>
            <w:r w:rsidRPr="00693FF3">
              <w:rPr>
                <w:rFonts w:ascii="Arial" w:hAnsi="Arial" w:cs="Arial"/>
                <w:b/>
                <w:sz w:val="24"/>
                <w:szCs w:val="24"/>
              </w:rPr>
              <w:lastRenderedPageBreak/>
              <w:t>6</w:t>
            </w:r>
          </w:p>
        </w:tc>
        <w:tc>
          <w:tcPr>
            <w:tcW w:w="1321" w:type="pct"/>
            <w:vAlign w:val="center"/>
          </w:tcPr>
          <w:p w:rsidR="00F74E30" w:rsidRPr="00625326" w:rsidRDefault="00F74E30" w:rsidP="00F74E30">
            <w:pPr>
              <w:contextualSpacing/>
              <w:mirrorIndents/>
              <w:jc w:val="center"/>
              <w:rPr>
                <w:rFonts w:ascii="Arial" w:hAnsi="Arial" w:cs="Arial"/>
                <w:sz w:val="23"/>
                <w:szCs w:val="23"/>
              </w:rPr>
            </w:pPr>
            <w:r w:rsidRPr="00625326">
              <w:rPr>
                <w:rFonts w:ascii="Arial" w:hAnsi="Arial" w:cs="Arial"/>
                <w:sz w:val="23"/>
                <w:szCs w:val="23"/>
              </w:rPr>
              <w:t>Servidores Públicos</w:t>
            </w:r>
          </w:p>
        </w:tc>
        <w:tc>
          <w:tcPr>
            <w:tcW w:w="2289" w:type="pct"/>
            <w:vAlign w:val="center"/>
          </w:tcPr>
          <w:p w:rsidR="00F74E30" w:rsidRPr="00C065B9" w:rsidRDefault="00F74E30" w:rsidP="00F74E30">
            <w:pPr>
              <w:contextualSpacing/>
              <w:mirrorIndents/>
              <w:jc w:val="both"/>
              <w:rPr>
                <w:rFonts w:ascii="Arial" w:hAnsi="Arial" w:cs="Arial"/>
                <w:sz w:val="23"/>
                <w:szCs w:val="23"/>
              </w:rPr>
            </w:pPr>
            <w:r w:rsidRPr="00C065B9">
              <w:rPr>
                <w:rFonts w:ascii="Arial" w:hAnsi="Arial" w:cs="Arial"/>
                <w:sz w:val="23"/>
                <w:szCs w:val="23"/>
              </w:rPr>
              <w:t>Realizar el operativo de difusión de convocatoria, perifoneo y entrega de invitaciones en instituciones educativas y académicas, así como a organizaciones de la sociedad civil y organizaciones indígenas.</w:t>
            </w:r>
          </w:p>
        </w:tc>
        <w:tc>
          <w:tcPr>
            <w:tcW w:w="1021" w:type="pct"/>
            <w:vAlign w:val="center"/>
          </w:tcPr>
          <w:p w:rsidR="00F74E30" w:rsidRPr="00625326" w:rsidRDefault="00F74E30" w:rsidP="00F74E30">
            <w:pPr>
              <w:contextualSpacing/>
              <w:mirrorIndents/>
              <w:jc w:val="center"/>
              <w:rPr>
                <w:rFonts w:ascii="Arial" w:hAnsi="Arial" w:cs="Arial"/>
                <w:sz w:val="23"/>
                <w:szCs w:val="23"/>
              </w:rPr>
            </w:pPr>
            <w:r w:rsidRPr="00625326">
              <w:rPr>
                <w:rFonts w:ascii="Arial" w:hAnsi="Arial" w:cs="Arial"/>
                <w:sz w:val="23"/>
                <w:szCs w:val="23"/>
              </w:rPr>
              <w:t>Del 11 al 20 de septiembre de 2017</w:t>
            </w:r>
          </w:p>
          <w:p w:rsidR="00F74E30" w:rsidRPr="00625326" w:rsidRDefault="00F74E30" w:rsidP="00F74E30">
            <w:pPr>
              <w:contextualSpacing/>
              <w:mirrorIndents/>
              <w:jc w:val="center"/>
              <w:rPr>
                <w:rFonts w:ascii="Arial" w:hAnsi="Arial" w:cs="Arial"/>
                <w:sz w:val="23"/>
                <w:szCs w:val="23"/>
              </w:rPr>
            </w:pPr>
            <w:r w:rsidRPr="00625326">
              <w:rPr>
                <w:rFonts w:ascii="Arial" w:hAnsi="Arial" w:cs="Arial"/>
                <w:sz w:val="23"/>
                <w:szCs w:val="23"/>
              </w:rPr>
              <w:t>(7 días)</w:t>
            </w:r>
          </w:p>
          <w:p w:rsidR="00F74E30" w:rsidRPr="00625326" w:rsidRDefault="00F74E30" w:rsidP="00F74E30">
            <w:pPr>
              <w:contextualSpacing/>
              <w:mirrorIndents/>
              <w:jc w:val="center"/>
              <w:rPr>
                <w:rFonts w:ascii="Arial" w:hAnsi="Arial" w:cs="Arial"/>
                <w:sz w:val="23"/>
                <w:szCs w:val="23"/>
              </w:rPr>
            </w:pPr>
            <w:r w:rsidRPr="00625326">
              <w:rPr>
                <w:rFonts w:ascii="Arial" w:hAnsi="Arial" w:cs="Arial"/>
                <w:sz w:val="23"/>
                <w:szCs w:val="23"/>
              </w:rPr>
              <w:t xml:space="preserve"> (de lunes a viernes, con excepción del viernes 15 de septiembre)</w:t>
            </w:r>
          </w:p>
        </w:tc>
      </w:tr>
      <w:tr w:rsidR="00F74E30" w:rsidRPr="00693FF3" w:rsidTr="00C065B9">
        <w:trPr>
          <w:trHeight w:val="2740"/>
        </w:trPr>
        <w:tc>
          <w:tcPr>
            <w:tcW w:w="369" w:type="pct"/>
            <w:vAlign w:val="center"/>
          </w:tcPr>
          <w:p w:rsidR="00F74E30" w:rsidRPr="00693FF3" w:rsidRDefault="00F74E30" w:rsidP="00F74E30">
            <w:pPr>
              <w:contextualSpacing/>
              <w:mirrorIndents/>
              <w:jc w:val="center"/>
              <w:rPr>
                <w:rFonts w:ascii="Arial" w:hAnsi="Arial" w:cs="Arial"/>
                <w:b/>
                <w:sz w:val="24"/>
                <w:szCs w:val="24"/>
              </w:rPr>
            </w:pPr>
            <w:r w:rsidRPr="00693FF3">
              <w:rPr>
                <w:rFonts w:ascii="Arial" w:hAnsi="Arial" w:cs="Arial"/>
                <w:b/>
                <w:sz w:val="24"/>
                <w:szCs w:val="24"/>
              </w:rPr>
              <w:t>7</w:t>
            </w:r>
          </w:p>
        </w:tc>
        <w:tc>
          <w:tcPr>
            <w:tcW w:w="1321" w:type="pct"/>
            <w:vAlign w:val="center"/>
          </w:tcPr>
          <w:p w:rsidR="00F74E30" w:rsidRPr="00625326" w:rsidRDefault="00F74E30" w:rsidP="00F74E30">
            <w:pPr>
              <w:contextualSpacing/>
              <w:mirrorIndents/>
              <w:jc w:val="center"/>
              <w:rPr>
                <w:rFonts w:ascii="Arial" w:hAnsi="Arial" w:cs="Arial"/>
                <w:sz w:val="23"/>
                <w:szCs w:val="23"/>
              </w:rPr>
            </w:pPr>
            <w:r w:rsidRPr="00625326">
              <w:rPr>
                <w:rFonts w:ascii="Arial" w:hAnsi="Arial" w:cs="Arial"/>
                <w:sz w:val="23"/>
                <w:szCs w:val="23"/>
              </w:rPr>
              <w:t>Representantes</w:t>
            </w:r>
          </w:p>
          <w:p w:rsidR="00F74E30" w:rsidRPr="00625326" w:rsidRDefault="00F74E30" w:rsidP="00F74E30">
            <w:pPr>
              <w:contextualSpacing/>
              <w:mirrorIndents/>
              <w:jc w:val="center"/>
              <w:rPr>
                <w:rFonts w:ascii="Arial" w:hAnsi="Arial" w:cs="Arial"/>
                <w:sz w:val="23"/>
                <w:szCs w:val="23"/>
              </w:rPr>
            </w:pPr>
            <w:r w:rsidRPr="00625326">
              <w:rPr>
                <w:rFonts w:ascii="Arial" w:hAnsi="Arial" w:cs="Arial"/>
                <w:sz w:val="23"/>
                <w:szCs w:val="23"/>
              </w:rPr>
              <w:t>de los partidos</w:t>
            </w:r>
          </w:p>
          <w:p w:rsidR="00F74E30" w:rsidRPr="00625326" w:rsidRDefault="00F74E30" w:rsidP="00F74E30">
            <w:pPr>
              <w:contextualSpacing/>
              <w:mirrorIndents/>
              <w:jc w:val="center"/>
              <w:rPr>
                <w:rFonts w:ascii="Arial" w:hAnsi="Arial" w:cs="Arial"/>
                <w:sz w:val="23"/>
                <w:szCs w:val="23"/>
              </w:rPr>
            </w:pPr>
            <w:r w:rsidRPr="00625326">
              <w:rPr>
                <w:rFonts w:ascii="Arial" w:hAnsi="Arial" w:cs="Arial"/>
                <w:sz w:val="23"/>
                <w:szCs w:val="23"/>
              </w:rPr>
              <w:t xml:space="preserve">políticos </w:t>
            </w:r>
          </w:p>
        </w:tc>
        <w:tc>
          <w:tcPr>
            <w:tcW w:w="2289" w:type="pct"/>
            <w:vAlign w:val="center"/>
          </w:tcPr>
          <w:p w:rsidR="00F74E30" w:rsidRPr="00C065B9" w:rsidRDefault="00F74E30" w:rsidP="00F74E30">
            <w:pPr>
              <w:contextualSpacing/>
              <w:mirrorIndents/>
              <w:jc w:val="both"/>
              <w:rPr>
                <w:rFonts w:ascii="Arial" w:hAnsi="Arial" w:cs="Arial"/>
                <w:sz w:val="23"/>
                <w:szCs w:val="23"/>
              </w:rPr>
            </w:pPr>
            <w:r w:rsidRPr="00C065B9">
              <w:rPr>
                <w:rFonts w:ascii="Arial" w:hAnsi="Arial" w:cs="Arial"/>
                <w:sz w:val="23"/>
                <w:szCs w:val="23"/>
              </w:rPr>
              <w:t>Acreditar representantes para las sedes de registro de aspirantes y recepción de documentos, ante la Dirección de Organización.</w:t>
            </w:r>
          </w:p>
        </w:tc>
        <w:tc>
          <w:tcPr>
            <w:tcW w:w="1021" w:type="pct"/>
            <w:vAlign w:val="center"/>
          </w:tcPr>
          <w:p w:rsidR="00F74E30" w:rsidRPr="00625326" w:rsidRDefault="00F74E30" w:rsidP="00F74E30">
            <w:pPr>
              <w:contextualSpacing/>
              <w:mirrorIndents/>
              <w:jc w:val="center"/>
              <w:rPr>
                <w:rFonts w:ascii="Arial" w:hAnsi="Arial" w:cs="Arial"/>
                <w:sz w:val="23"/>
                <w:szCs w:val="23"/>
              </w:rPr>
            </w:pPr>
            <w:r w:rsidRPr="00625326">
              <w:rPr>
                <w:rFonts w:ascii="Arial" w:hAnsi="Arial" w:cs="Arial"/>
                <w:sz w:val="23"/>
                <w:szCs w:val="23"/>
              </w:rPr>
              <w:t xml:space="preserve">Del 11 al </w:t>
            </w:r>
            <w:r w:rsidR="00097F13" w:rsidRPr="00625326">
              <w:rPr>
                <w:rFonts w:ascii="Arial" w:hAnsi="Arial" w:cs="Arial"/>
                <w:sz w:val="23"/>
                <w:szCs w:val="23"/>
              </w:rPr>
              <w:t>28</w:t>
            </w:r>
            <w:r w:rsidRPr="00625326">
              <w:rPr>
                <w:rFonts w:ascii="Arial" w:hAnsi="Arial" w:cs="Arial"/>
                <w:sz w:val="23"/>
                <w:szCs w:val="23"/>
              </w:rPr>
              <w:t xml:space="preserve"> de septiembre de 2017</w:t>
            </w:r>
          </w:p>
          <w:p w:rsidR="00F74E30" w:rsidRPr="00625326" w:rsidRDefault="00F74E30" w:rsidP="00F74E30">
            <w:pPr>
              <w:contextualSpacing/>
              <w:mirrorIndents/>
              <w:jc w:val="center"/>
              <w:rPr>
                <w:rFonts w:ascii="Arial" w:hAnsi="Arial" w:cs="Arial"/>
                <w:sz w:val="23"/>
                <w:szCs w:val="23"/>
              </w:rPr>
            </w:pPr>
            <w:r w:rsidRPr="00625326">
              <w:rPr>
                <w:rFonts w:ascii="Arial" w:hAnsi="Arial" w:cs="Arial"/>
                <w:sz w:val="23"/>
                <w:szCs w:val="23"/>
              </w:rPr>
              <w:t xml:space="preserve"> (</w:t>
            </w:r>
            <w:r w:rsidR="00097F13" w:rsidRPr="00625326">
              <w:rPr>
                <w:rFonts w:ascii="Arial" w:hAnsi="Arial" w:cs="Arial"/>
                <w:sz w:val="23"/>
                <w:szCs w:val="23"/>
              </w:rPr>
              <w:t>13</w:t>
            </w:r>
            <w:r w:rsidRPr="00625326">
              <w:rPr>
                <w:rFonts w:ascii="Arial" w:hAnsi="Arial" w:cs="Arial"/>
                <w:sz w:val="23"/>
                <w:szCs w:val="23"/>
              </w:rPr>
              <w:t xml:space="preserve"> días)</w:t>
            </w:r>
          </w:p>
          <w:p w:rsidR="00F74E30" w:rsidRPr="00625326" w:rsidRDefault="00F74E30" w:rsidP="00F74E30">
            <w:pPr>
              <w:contextualSpacing/>
              <w:mirrorIndents/>
              <w:jc w:val="center"/>
              <w:rPr>
                <w:rFonts w:ascii="Arial" w:hAnsi="Arial" w:cs="Arial"/>
                <w:sz w:val="23"/>
                <w:szCs w:val="23"/>
              </w:rPr>
            </w:pPr>
            <w:r w:rsidRPr="00625326">
              <w:rPr>
                <w:rFonts w:ascii="Arial" w:hAnsi="Arial" w:cs="Arial"/>
                <w:sz w:val="23"/>
                <w:szCs w:val="23"/>
              </w:rPr>
              <w:t>(de lunes a viernes, con excepción del viernes 15 de septiembre)</w:t>
            </w:r>
          </w:p>
        </w:tc>
      </w:tr>
      <w:tr w:rsidR="00F74E30" w:rsidRPr="00693FF3" w:rsidTr="00C065B9">
        <w:trPr>
          <w:trHeight w:val="1110"/>
        </w:trPr>
        <w:tc>
          <w:tcPr>
            <w:tcW w:w="369" w:type="pct"/>
            <w:tcBorders>
              <w:bottom w:val="single" w:sz="4" w:space="0" w:color="auto"/>
            </w:tcBorders>
            <w:vAlign w:val="center"/>
          </w:tcPr>
          <w:p w:rsidR="00F74E30" w:rsidRPr="00693FF3" w:rsidRDefault="00F74E30" w:rsidP="00F74E30">
            <w:pPr>
              <w:contextualSpacing/>
              <w:mirrorIndents/>
              <w:jc w:val="center"/>
              <w:rPr>
                <w:rFonts w:ascii="Arial" w:hAnsi="Arial" w:cs="Arial"/>
                <w:b/>
                <w:sz w:val="24"/>
                <w:szCs w:val="24"/>
              </w:rPr>
            </w:pPr>
            <w:r w:rsidRPr="00693FF3">
              <w:rPr>
                <w:rFonts w:ascii="Arial" w:hAnsi="Arial" w:cs="Arial"/>
                <w:b/>
                <w:sz w:val="24"/>
                <w:szCs w:val="24"/>
              </w:rPr>
              <w:t>8</w:t>
            </w:r>
          </w:p>
        </w:tc>
        <w:tc>
          <w:tcPr>
            <w:tcW w:w="1321" w:type="pct"/>
            <w:tcBorders>
              <w:bottom w:val="single" w:sz="4" w:space="0" w:color="auto"/>
            </w:tcBorders>
            <w:vAlign w:val="center"/>
          </w:tcPr>
          <w:p w:rsidR="00F74E30" w:rsidRPr="00625326" w:rsidRDefault="00F74E30" w:rsidP="00F74E30">
            <w:pPr>
              <w:tabs>
                <w:tab w:val="left" w:pos="636"/>
                <w:tab w:val="center" w:pos="1122"/>
              </w:tabs>
              <w:contextualSpacing/>
              <w:mirrorIndents/>
              <w:jc w:val="center"/>
              <w:rPr>
                <w:rFonts w:ascii="Arial" w:hAnsi="Arial" w:cs="Arial"/>
                <w:sz w:val="23"/>
                <w:szCs w:val="23"/>
              </w:rPr>
            </w:pPr>
            <w:r w:rsidRPr="00625326">
              <w:rPr>
                <w:rFonts w:ascii="Arial" w:hAnsi="Arial" w:cs="Arial"/>
                <w:sz w:val="23"/>
                <w:szCs w:val="23"/>
              </w:rPr>
              <w:t>Dirección de Organización</w:t>
            </w:r>
          </w:p>
        </w:tc>
        <w:tc>
          <w:tcPr>
            <w:tcW w:w="2289" w:type="pct"/>
            <w:tcBorders>
              <w:bottom w:val="single" w:sz="4" w:space="0" w:color="auto"/>
            </w:tcBorders>
            <w:vAlign w:val="center"/>
          </w:tcPr>
          <w:p w:rsidR="00F74E30" w:rsidRPr="00C065B9" w:rsidRDefault="00F74E30" w:rsidP="00F74E30">
            <w:pPr>
              <w:contextualSpacing/>
              <w:mirrorIndents/>
              <w:jc w:val="both"/>
              <w:rPr>
                <w:rFonts w:ascii="Arial" w:hAnsi="Arial" w:cs="Arial"/>
                <w:sz w:val="23"/>
                <w:szCs w:val="23"/>
              </w:rPr>
            </w:pPr>
            <w:r w:rsidRPr="00C065B9">
              <w:rPr>
                <w:rFonts w:ascii="Arial" w:hAnsi="Arial" w:cs="Arial"/>
                <w:sz w:val="23"/>
                <w:szCs w:val="23"/>
              </w:rPr>
              <w:t>Impartir curso de capacitación al personal comisionado a la sede de registro de aspirantes y recepción de documentos.</w:t>
            </w:r>
          </w:p>
        </w:tc>
        <w:tc>
          <w:tcPr>
            <w:tcW w:w="1021" w:type="pct"/>
            <w:tcBorders>
              <w:bottom w:val="single" w:sz="4" w:space="0" w:color="auto"/>
            </w:tcBorders>
            <w:vAlign w:val="center"/>
          </w:tcPr>
          <w:p w:rsidR="00F74E30" w:rsidRPr="00625326" w:rsidRDefault="00F74E30" w:rsidP="00F74E30">
            <w:pPr>
              <w:contextualSpacing/>
              <w:mirrorIndents/>
              <w:jc w:val="center"/>
              <w:rPr>
                <w:rFonts w:ascii="Arial" w:hAnsi="Arial" w:cs="Arial"/>
                <w:sz w:val="23"/>
                <w:szCs w:val="23"/>
              </w:rPr>
            </w:pPr>
            <w:r w:rsidRPr="00625326">
              <w:rPr>
                <w:rFonts w:ascii="Arial" w:hAnsi="Arial" w:cs="Arial"/>
                <w:sz w:val="23"/>
                <w:szCs w:val="23"/>
              </w:rPr>
              <w:t>13 de septiembre</w:t>
            </w:r>
          </w:p>
          <w:p w:rsidR="00F74E30" w:rsidRPr="00625326" w:rsidRDefault="00F74E30" w:rsidP="00F74E30">
            <w:pPr>
              <w:contextualSpacing/>
              <w:mirrorIndents/>
              <w:jc w:val="center"/>
              <w:rPr>
                <w:rFonts w:ascii="Arial" w:hAnsi="Arial" w:cs="Arial"/>
                <w:sz w:val="23"/>
                <w:szCs w:val="23"/>
              </w:rPr>
            </w:pPr>
            <w:r w:rsidRPr="00625326">
              <w:rPr>
                <w:rFonts w:ascii="Arial" w:hAnsi="Arial" w:cs="Arial"/>
                <w:sz w:val="23"/>
                <w:szCs w:val="23"/>
              </w:rPr>
              <w:t>de 2017</w:t>
            </w:r>
          </w:p>
          <w:p w:rsidR="00F74E30" w:rsidRPr="00625326" w:rsidRDefault="00F74E30" w:rsidP="00F74E30">
            <w:pPr>
              <w:contextualSpacing/>
              <w:mirrorIndents/>
              <w:jc w:val="center"/>
              <w:rPr>
                <w:rFonts w:ascii="Arial" w:hAnsi="Arial" w:cs="Arial"/>
                <w:sz w:val="23"/>
                <w:szCs w:val="23"/>
              </w:rPr>
            </w:pPr>
            <w:r w:rsidRPr="00625326">
              <w:rPr>
                <w:rFonts w:ascii="Arial" w:hAnsi="Arial" w:cs="Arial"/>
                <w:sz w:val="23"/>
                <w:szCs w:val="23"/>
              </w:rPr>
              <w:t>(1 día)</w:t>
            </w:r>
          </w:p>
        </w:tc>
      </w:tr>
      <w:tr w:rsidR="00F74E30" w:rsidRPr="00693FF3" w:rsidTr="00C065B9">
        <w:trPr>
          <w:trHeight w:val="1962"/>
        </w:trPr>
        <w:tc>
          <w:tcPr>
            <w:tcW w:w="369" w:type="pct"/>
            <w:tcBorders>
              <w:top w:val="nil"/>
              <w:bottom w:val="single" w:sz="4" w:space="0" w:color="auto"/>
            </w:tcBorders>
            <w:vAlign w:val="center"/>
          </w:tcPr>
          <w:p w:rsidR="00F74E30" w:rsidRPr="00693FF3" w:rsidRDefault="00F74E30" w:rsidP="00F74E30">
            <w:pPr>
              <w:contextualSpacing/>
              <w:mirrorIndents/>
              <w:jc w:val="center"/>
              <w:rPr>
                <w:rFonts w:ascii="Arial" w:hAnsi="Arial" w:cs="Arial"/>
                <w:b/>
                <w:sz w:val="24"/>
                <w:szCs w:val="24"/>
              </w:rPr>
            </w:pPr>
            <w:r w:rsidRPr="00693FF3">
              <w:rPr>
                <w:rFonts w:ascii="Arial" w:hAnsi="Arial" w:cs="Arial"/>
                <w:b/>
                <w:sz w:val="24"/>
                <w:szCs w:val="24"/>
              </w:rPr>
              <w:t>9</w:t>
            </w:r>
          </w:p>
        </w:tc>
        <w:tc>
          <w:tcPr>
            <w:tcW w:w="1321" w:type="pct"/>
            <w:tcBorders>
              <w:top w:val="nil"/>
              <w:bottom w:val="single" w:sz="4" w:space="0" w:color="auto"/>
            </w:tcBorders>
            <w:vAlign w:val="center"/>
          </w:tcPr>
          <w:p w:rsidR="00F74E30" w:rsidRPr="00625326" w:rsidRDefault="00F74E30" w:rsidP="00F74E30">
            <w:pPr>
              <w:contextualSpacing/>
              <w:mirrorIndents/>
              <w:jc w:val="center"/>
              <w:rPr>
                <w:rFonts w:ascii="Arial" w:hAnsi="Arial" w:cs="Arial"/>
                <w:sz w:val="23"/>
                <w:szCs w:val="23"/>
              </w:rPr>
            </w:pPr>
            <w:r w:rsidRPr="00625326">
              <w:rPr>
                <w:rFonts w:ascii="Arial" w:hAnsi="Arial" w:cs="Arial"/>
                <w:sz w:val="23"/>
                <w:szCs w:val="23"/>
              </w:rPr>
              <w:t>Servidores Comisionados</w:t>
            </w:r>
          </w:p>
        </w:tc>
        <w:tc>
          <w:tcPr>
            <w:tcW w:w="2289" w:type="pct"/>
            <w:tcBorders>
              <w:top w:val="nil"/>
              <w:bottom w:val="single" w:sz="4" w:space="0" w:color="auto"/>
            </w:tcBorders>
            <w:vAlign w:val="center"/>
          </w:tcPr>
          <w:p w:rsidR="00F74E30" w:rsidRPr="00C065B9" w:rsidRDefault="00F74E30" w:rsidP="00F74E30">
            <w:pPr>
              <w:contextualSpacing/>
              <w:mirrorIndents/>
              <w:jc w:val="both"/>
              <w:rPr>
                <w:rFonts w:ascii="Arial" w:hAnsi="Arial" w:cs="Arial"/>
                <w:sz w:val="23"/>
                <w:szCs w:val="23"/>
              </w:rPr>
            </w:pPr>
            <w:r w:rsidRPr="00C065B9">
              <w:rPr>
                <w:rFonts w:ascii="Arial" w:hAnsi="Arial" w:cs="Arial"/>
                <w:sz w:val="23"/>
                <w:szCs w:val="23"/>
              </w:rPr>
              <w:t>Registro de aspirantes y recepción en sede de los documentos solicitados en la convocatoria.</w:t>
            </w:r>
          </w:p>
        </w:tc>
        <w:tc>
          <w:tcPr>
            <w:tcW w:w="1021" w:type="pct"/>
            <w:tcBorders>
              <w:top w:val="nil"/>
              <w:bottom w:val="single" w:sz="4" w:space="0" w:color="auto"/>
            </w:tcBorders>
            <w:vAlign w:val="center"/>
          </w:tcPr>
          <w:p w:rsidR="00F74E30" w:rsidRPr="00625326" w:rsidRDefault="00F74E30" w:rsidP="00F74E30">
            <w:pPr>
              <w:contextualSpacing/>
              <w:mirrorIndents/>
              <w:jc w:val="center"/>
              <w:rPr>
                <w:rFonts w:ascii="Arial" w:hAnsi="Arial" w:cs="Arial"/>
                <w:sz w:val="23"/>
                <w:szCs w:val="23"/>
              </w:rPr>
            </w:pPr>
            <w:r w:rsidRPr="00625326">
              <w:rPr>
                <w:rFonts w:ascii="Arial" w:hAnsi="Arial" w:cs="Arial"/>
                <w:sz w:val="23"/>
                <w:szCs w:val="23"/>
              </w:rPr>
              <w:t xml:space="preserve">Del 18 al 28 de septiembre de 2017 </w:t>
            </w:r>
          </w:p>
          <w:p w:rsidR="00F74E30" w:rsidRPr="00625326" w:rsidRDefault="00F74E30" w:rsidP="00F74E30">
            <w:pPr>
              <w:contextualSpacing/>
              <w:mirrorIndents/>
              <w:jc w:val="center"/>
              <w:rPr>
                <w:rFonts w:ascii="Arial" w:hAnsi="Arial" w:cs="Arial"/>
                <w:sz w:val="23"/>
                <w:szCs w:val="23"/>
              </w:rPr>
            </w:pPr>
            <w:r w:rsidRPr="00625326">
              <w:rPr>
                <w:rFonts w:ascii="Arial" w:hAnsi="Arial" w:cs="Arial"/>
                <w:sz w:val="23"/>
                <w:szCs w:val="23"/>
              </w:rPr>
              <w:t>(10 días)</w:t>
            </w:r>
          </w:p>
          <w:p w:rsidR="00F74E30" w:rsidRPr="00625326" w:rsidRDefault="00F74E30" w:rsidP="00F74E30">
            <w:pPr>
              <w:contextualSpacing/>
              <w:mirrorIndents/>
              <w:jc w:val="center"/>
              <w:rPr>
                <w:rFonts w:ascii="Arial" w:hAnsi="Arial" w:cs="Arial"/>
                <w:sz w:val="23"/>
                <w:szCs w:val="23"/>
              </w:rPr>
            </w:pPr>
            <w:r w:rsidRPr="00625326">
              <w:rPr>
                <w:rFonts w:ascii="Arial" w:hAnsi="Arial" w:cs="Arial"/>
                <w:sz w:val="23"/>
                <w:szCs w:val="23"/>
              </w:rPr>
              <w:t>(de lunes a sábado)</w:t>
            </w:r>
          </w:p>
        </w:tc>
      </w:tr>
      <w:tr w:rsidR="00F74E30" w:rsidRPr="00693FF3" w:rsidTr="00F74E30">
        <w:trPr>
          <w:trHeight w:val="1971"/>
        </w:trPr>
        <w:tc>
          <w:tcPr>
            <w:tcW w:w="369" w:type="pct"/>
            <w:tcBorders>
              <w:top w:val="nil"/>
            </w:tcBorders>
            <w:vAlign w:val="center"/>
          </w:tcPr>
          <w:p w:rsidR="00F74E30" w:rsidRPr="00693FF3" w:rsidRDefault="00F74E30" w:rsidP="00F74E30">
            <w:pPr>
              <w:contextualSpacing/>
              <w:mirrorIndents/>
              <w:jc w:val="center"/>
              <w:rPr>
                <w:rFonts w:ascii="Arial" w:hAnsi="Arial" w:cs="Arial"/>
                <w:b/>
                <w:sz w:val="24"/>
                <w:szCs w:val="24"/>
              </w:rPr>
            </w:pPr>
            <w:r w:rsidRPr="00693FF3">
              <w:rPr>
                <w:rFonts w:ascii="Arial" w:hAnsi="Arial" w:cs="Arial"/>
                <w:b/>
                <w:sz w:val="24"/>
                <w:szCs w:val="24"/>
              </w:rPr>
              <w:t>10</w:t>
            </w:r>
          </w:p>
        </w:tc>
        <w:tc>
          <w:tcPr>
            <w:tcW w:w="1321" w:type="pct"/>
            <w:tcBorders>
              <w:top w:val="nil"/>
            </w:tcBorders>
            <w:shd w:val="clear" w:color="auto" w:fill="auto"/>
            <w:vAlign w:val="center"/>
          </w:tcPr>
          <w:p w:rsidR="00F74E30" w:rsidRPr="00625326" w:rsidRDefault="00F74E30" w:rsidP="00F74E30">
            <w:pPr>
              <w:contextualSpacing/>
              <w:mirrorIndents/>
              <w:jc w:val="center"/>
              <w:rPr>
                <w:rFonts w:ascii="Arial" w:hAnsi="Arial" w:cs="Arial"/>
                <w:sz w:val="23"/>
                <w:szCs w:val="23"/>
              </w:rPr>
            </w:pPr>
            <w:r w:rsidRPr="00625326">
              <w:rPr>
                <w:rFonts w:ascii="Arial" w:hAnsi="Arial" w:cs="Arial"/>
                <w:sz w:val="23"/>
                <w:szCs w:val="23"/>
              </w:rPr>
              <w:t>Junta General a propuesta de la Dirección de Organización (en su caso)</w:t>
            </w:r>
          </w:p>
        </w:tc>
        <w:tc>
          <w:tcPr>
            <w:tcW w:w="2289" w:type="pct"/>
            <w:tcBorders>
              <w:top w:val="nil"/>
            </w:tcBorders>
            <w:vAlign w:val="center"/>
          </w:tcPr>
          <w:p w:rsidR="00F74E30" w:rsidRPr="00C065B9" w:rsidRDefault="00F74E30" w:rsidP="00F74E30">
            <w:pPr>
              <w:contextualSpacing/>
              <w:mirrorIndents/>
              <w:jc w:val="both"/>
              <w:rPr>
                <w:rFonts w:ascii="Arial" w:hAnsi="Arial" w:cs="Arial"/>
                <w:sz w:val="23"/>
                <w:szCs w:val="23"/>
              </w:rPr>
            </w:pPr>
            <w:r w:rsidRPr="00C065B9">
              <w:rPr>
                <w:rFonts w:ascii="Arial" w:hAnsi="Arial" w:cs="Arial"/>
                <w:sz w:val="23"/>
                <w:szCs w:val="23"/>
              </w:rPr>
              <w:t>Ampliar el plazo de registro u operativo adicional, en su caso.</w:t>
            </w:r>
          </w:p>
        </w:tc>
        <w:tc>
          <w:tcPr>
            <w:tcW w:w="1021" w:type="pct"/>
            <w:tcBorders>
              <w:top w:val="nil"/>
            </w:tcBorders>
            <w:vAlign w:val="center"/>
          </w:tcPr>
          <w:p w:rsidR="00F74E30" w:rsidRPr="00625326" w:rsidRDefault="00F74E30" w:rsidP="00F74E30">
            <w:pPr>
              <w:contextualSpacing/>
              <w:mirrorIndents/>
              <w:jc w:val="center"/>
              <w:rPr>
                <w:rFonts w:ascii="Arial" w:hAnsi="Arial" w:cs="Arial"/>
                <w:sz w:val="23"/>
                <w:szCs w:val="23"/>
              </w:rPr>
            </w:pPr>
            <w:r w:rsidRPr="00625326">
              <w:rPr>
                <w:rFonts w:ascii="Arial" w:hAnsi="Arial" w:cs="Arial"/>
                <w:sz w:val="23"/>
                <w:szCs w:val="23"/>
              </w:rPr>
              <w:t>Octubre 2017.</w:t>
            </w:r>
          </w:p>
        </w:tc>
      </w:tr>
      <w:tr w:rsidR="00F74E30" w:rsidRPr="00693FF3" w:rsidTr="00C065B9">
        <w:trPr>
          <w:trHeight w:val="1947"/>
        </w:trPr>
        <w:tc>
          <w:tcPr>
            <w:tcW w:w="369" w:type="pct"/>
            <w:vAlign w:val="center"/>
          </w:tcPr>
          <w:p w:rsidR="00F74E30" w:rsidRPr="00693FF3" w:rsidRDefault="00F74E30" w:rsidP="00F74E30">
            <w:pPr>
              <w:contextualSpacing/>
              <w:mirrorIndents/>
              <w:jc w:val="center"/>
              <w:rPr>
                <w:rFonts w:ascii="Arial" w:hAnsi="Arial" w:cs="Arial"/>
                <w:b/>
                <w:sz w:val="24"/>
                <w:szCs w:val="24"/>
              </w:rPr>
            </w:pPr>
            <w:r w:rsidRPr="00693FF3">
              <w:rPr>
                <w:rFonts w:ascii="Arial" w:hAnsi="Arial" w:cs="Arial"/>
                <w:b/>
                <w:sz w:val="24"/>
                <w:szCs w:val="24"/>
              </w:rPr>
              <w:lastRenderedPageBreak/>
              <w:t>11</w:t>
            </w:r>
          </w:p>
        </w:tc>
        <w:tc>
          <w:tcPr>
            <w:tcW w:w="1321" w:type="pct"/>
            <w:shd w:val="clear" w:color="auto" w:fill="auto"/>
            <w:vAlign w:val="center"/>
          </w:tcPr>
          <w:p w:rsidR="00F74E30" w:rsidRPr="00625326" w:rsidRDefault="00F74E30" w:rsidP="00F74E30">
            <w:pPr>
              <w:contextualSpacing/>
              <w:mirrorIndents/>
              <w:jc w:val="center"/>
              <w:rPr>
                <w:rFonts w:ascii="Arial" w:hAnsi="Arial" w:cs="Arial"/>
                <w:sz w:val="23"/>
                <w:szCs w:val="23"/>
              </w:rPr>
            </w:pPr>
            <w:r w:rsidRPr="00625326">
              <w:rPr>
                <w:rFonts w:ascii="Arial" w:hAnsi="Arial" w:cs="Arial"/>
                <w:sz w:val="23"/>
                <w:szCs w:val="23"/>
              </w:rPr>
              <w:t>Consejeros Electorales con el apoyo de la Dirección de Organización y de la Unidad Técnica</w:t>
            </w:r>
          </w:p>
        </w:tc>
        <w:tc>
          <w:tcPr>
            <w:tcW w:w="2289" w:type="pct"/>
            <w:vAlign w:val="center"/>
          </w:tcPr>
          <w:p w:rsidR="00F74E30" w:rsidRPr="00C065B9" w:rsidRDefault="00F74E30" w:rsidP="0085559F">
            <w:pPr>
              <w:contextualSpacing/>
              <w:mirrorIndents/>
              <w:jc w:val="both"/>
              <w:rPr>
                <w:rFonts w:ascii="Arial" w:hAnsi="Arial" w:cs="Arial"/>
                <w:sz w:val="23"/>
                <w:szCs w:val="23"/>
              </w:rPr>
            </w:pPr>
            <w:r w:rsidRPr="00C065B9">
              <w:rPr>
                <w:rFonts w:ascii="Arial" w:hAnsi="Arial" w:cs="Arial"/>
                <w:sz w:val="23"/>
                <w:szCs w:val="23"/>
              </w:rPr>
              <w:t xml:space="preserve">Recibir y realizar la valoración curricular de los aspirantes que entregaron los documentos solicitados en la convocatoria, además al concluir remite a la Secretaría Ejecutiva </w:t>
            </w:r>
            <w:r w:rsidR="0085559F" w:rsidRPr="00C065B9">
              <w:rPr>
                <w:rFonts w:ascii="Arial" w:hAnsi="Arial" w:cs="Arial"/>
                <w:sz w:val="23"/>
                <w:szCs w:val="23"/>
              </w:rPr>
              <w:t>la lista</w:t>
            </w:r>
            <w:r w:rsidRPr="00C065B9">
              <w:rPr>
                <w:rFonts w:ascii="Arial" w:hAnsi="Arial" w:cs="Arial"/>
                <w:sz w:val="23"/>
                <w:szCs w:val="23"/>
              </w:rPr>
              <w:t xml:space="preserve"> con los resultados de la valoración curricular.</w:t>
            </w:r>
          </w:p>
        </w:tc>
        <w:tc>
          <w:tcPr>
            <w:tcW w:w="1021" w:type="pct"/>
            <w:vAlign w:val="center"/>
          </w:tcPr>
          <w:p w:rsidR="00F74E30" w:rsidRPr="00625326" w:rsidRDefault="00F74E30" w:rsidP="00F74E30">
            <w:pPr>
              <w:contextualSpacing/>
              <w:mirrorIndents/>
              <w:jc w:val="center"/>
              <w:rPr>
                <w:rFonts w:ascii="Arial" w:hAnsi="Arial" w:cs="Arial"/>
                <w:sz w:val="23"/>
                <w:szCs w:val="23"/>
              </w:rPr>
            </w:pPr>
            <w:r w:rsidRPr="00625326">
              <w:rPr>
                <w:rFonts w:ascii="Arial" w:hAnsi="Arial" w:cs="Arial"/>
                <w:sz w:val="23"/>
                <w:szCs w:val="23"/>
              </w:rPr>
              <w:t>Del 18 de septiembre al 6 de octubre 2017</w:t>
            </w:r>
          </w:p>
          <w:p w:rsidR="00F74E30" w:rsidRPr="00625326" w:rsidRDefault="00F74E30" w:rsidP="00F74E30">
            <w:pPr>
              <w:contextualSpacing/>
              <w:mirrorIndents/>
              <w:jc w:val="center"/>
              <w:rPr>
                <w:rFonts w:ascii="Arial" w:hAnsi="Arial" w:cs="Arial"/>
                <w:sz w:val="23"/>
                <w:szCs w:val="23"/>
              </w:rPr>
            </w:pPr>
            <w:r w:rsidRPr="00625326">
              <w:rPr>
                <w:rFonts w:ascii="Arial" w:hAnsi="Arial" w:cs="Arial"/>
                <w:sz w:val="23"/>
                <w:szCs w:val="23"/>
              </w:rPr>
              <w:t>(15 días)</w:t>
            </w:r>
          </w:p>
          <w:p w:rsidR="00F74E30" w:rsidRPr="00625326" w:rsidRDefault="00F74E30" w:rsidP="00F74E30">
            <w:pPr>
              <w:contextualSpacing/>
              <w:mirrorIndents/>
              <w:jc w:val="center"/>
              <w:rPr>
                <w:rFonts w:ascii="Arial" w:hAnsi="Arial" w:cs="Arial"/>
                <w:sz w:val="23"/>
                <w:szCs w:val="23"/>
              </w:rPr>
            </w:pPr>
            <w:r w:rsidRPr="00625326">
              <w:rPr>
                <w:rFonts w:ascii="Arial" w:hAnsi="Arial" w:cs="Arial"/>
                <w:sz w:val="23"/>
                <w:szCs w:val="23"/>
              </w:rPr>
              <w:t>(de lunes a viernes)</w:t>
            </w:r>
          </w:p>
        </w:tc>
      </w:tr>
      <w:tr w:rsidR="00F74E30" w:rsidRPr="00693FF3" w:rsidTr="00C065B9">
        <w:trPr>
          <w:trHeight w:val="1947"/>
        </w:trPr>
        <w:tc>
          <w:tcPr>
            <w:tcW w:w="369" w:type="pct"/>
            <w:vAlign w:val="center"/>
          </w:tcPr>
          <w:p w:rsidR="00F74E30" w:rsidRPr="00693FF3" w:rsidRDefault="00F74E30" w:rsidP="00F74E30">
            <w:pPr>
              <w:contextualSpacing/>
              <w:mirrorIndents/>
              <w:jc w:val="center"/>
              <w:rPr>
                <w:rFonts w:ascii="Arial" w:hAnsi="Arial" w:cs="Arial"/>
                <w:b/>
                <w:sz w:val="24"/>
                <w:szCs w:val="24"/>
              </w:rPr>
            </w:pPr>
            <w:r w:rsidRPr="00693FF3">
              <w:rPr>
                <w:rFonts w:ascii="Arial" w:hAnsi="Arial" w:cs="Arial"/>
                <w:b/>
                <w:sz w:val="24"/>
                <w:szCs w:val="24"/>
              </w:rPr>
              <w:t>12</w:t>
            </w:r>
          </w:p>
        </w:tc>
        <w:tc>
          <w:tcPr>
            <w:tcW w:w="1321" w:type="pct"/>
            <w:shd w:val="clear" w:color="auto" w:fill="auto"/>
            <w:vAlign w:val="center"/>
          </w:tcPr>
          <w:p w:rsidR="00F74E30" w:rsidRPr="00625326" w:rsidRDefault="00F74E30" w:rsidP="00F74E30">
            <w:pPr>
              <w:contextualSpacing/>
              <w:mirrorIndents/>
              <w:jc w:val="center"/>
              <w:rPr>
                <w:rFonts w:ascii="Arial" w:hAnsi="Arial" w:cs="Arial"/>
                <w:sz w:val="23"/>
                <w:szCs w:val="23"/>
              </w:rPr>
            </w:pPr>
            <w:r w:rsidRPr="00625326">
              <w:rPr>
                <w:rFonts w:ascii="Arial" w:hAnsi="Arial" w:cs="Arial"/>
                <w:sz w:val="23"/>
                <w:szCs w:val="23"/>
              </w:rPr>
              <w:t>UIE</w:t>
            </w:r>
          </w:p>
        </w:tc>
        <w:tc>
          <w:tcPr>
            <w:tcW w:w="2289" w:type="pct"/>
            <w:vAlign w:val="center"/>
          </w:tcPr>
          <w:p w:rsidR="00F74E30" w:rsidRPr="00C065B9" w:rsidRDefault="00F74E30" w:rsidP="00F74E30">
            <w:pPr>
              <w:contextualSpacing/>
              <w:mirrorIndents/>
              <w:jc w:val="both"/>
              <w:rPr>
                <w:rFonts w:ascii="Arial" w:hAnsi="Arial" w:cs="Arial"/>
                <w:sz w:val="23"/>
                <w:szCs w:val="23"/>
              </w:rPr>
            </w:pPr>
            <w:r w:rsidRPr="00C065B9">
              <w:rPr>
                <w:rFonts w:ascii="Arial" w:hAnsi="Arial" w:cs="Arial"/>
                <w:sz w:val="23"/>
                <w:szCs w:val="23"/>
              </w:rPr>
              <w:t>Realizar la captura de las cedulas de registro entregadas en sede.</w:t>
            </w:r>
          </w:p>
        </w:tc>
        <w:tc>
          <w:tcPr>
            <w:tcW w:w="1021" w:type="pct"/>
            <w:vAlign w:val="center"/>
          </w:tcPr>
          <w:p w:rsidR="00F74E30" w:rsidRPr="00625326" w:rsidRDefault="00F74E30" w:rsidP="00F74E30">
            <w:pPr>
              <w:contextualSpacing/>
              <w:mirrorIndents/>
              <w:jc w:val="center"/>
              <w:rPr>
                <w:rFonts w:ascii="Arial" w:hAnsi="Arial" w:cs="Arial"/>
                <w:sz w:val="23"/>
                <w:szCs w:val="23"/>
              </w:rPr>
            </w:pPr>
            <w:r w:rsidRPr="00625326">
              <w:rPr>
                <w:rFonts w:ascii="Arial" w:hAnsi="Arial" w:cs="Arial"/>
                <w:sz w:val="23"/>
                <w:szCs w:val="23"/>
              </w:rPr>
              <w:t>Del 18 de septiembre al 6 de octubre 2017</w:t>
            </w:r>
          </w:p>
          <w:p w:rsidR="00F74E30" w:rsidRPr="00625326" w:rsidRDefault="00F74E30" w:rsidP="00F74E30">
            <w:pPr>
              <w:contextualSpacing/>
              <w:mirrorIndents/>
              <w:jc w:val="center"/>
              <w:rPr>
                <w:rFonts w:ascii="Arial" w:hAnsi="Arial" w:cs="Arial"/>
                <w:sz w:val="23"/>
                <w:szCs w:val="23"/>
              </w:rPr>
            </w:pPr>
            <w:r w:rsidRPr="00625326">
              <w:rPr>
                <w:rFonts w:ascii="Arial" w:hAnsi="Arial" w:cs="Arial"/>
                <w:sz w:val="23"/>
                <w:szCs w:val="23"/>
              </w:rPr>
              <w:t>(15 días)</w:t>
            </w:r>
          </w:p>
          <w:p w:rsidR="00F74E30" w:rsidRPr="00625326" w:rsidRDefault="00F74E30" w:rsidP="00F74E30">
            <w:pPr>
              <w:contextualSpacing/>
              <w:mirrorIndents/>
              <w:jc w:val="center"/>
              <w:rPr>
                <w:rFonts w:ascii="Arial" w:hAnsi="Arial" w:cs="Arial"/>
                <w:sz w:val="23"/>
                <w:szCs w:val="23"/>
              </w:rPr>
            </w:pPr>
            <w:r w:rsidRPr="00625326">
              <w:rPr>
                <w:rFonts w:ascii="Arial" w:hAnsi="Arial" w:cs="Arial"/>
                <w:sz w:val="23"/>
                <w:szCs w:val="23"/>
              </w:rPr>
              <w:t>(de lunes a viernes)</w:t>
            </w:r>
          </w:p>
        </w:tc>
      </w:tr>
      <w:tr w:rsidR="00F74E30" w:rsidRPr="00693FF3" w:rsidTr="00216BD9">
        <w:tc>
          <w:tcPr>
            <w:tcW w:w="369" w:type="pct"/>
            <w:vAlign w:val="center"/>
          </w:tcPr>
          <w:p w:rsidR="00F74E30" w:rsidRPr="00693FF3" w:rsidRDefault="00F74E30" w:rsidP="00F74E30">
            <w:pPr>
              <w:contextualSpacing/>
              <w:mirrorIndents/>
              <w:jc w:val="center"/>
              <w:rPr>
                <w:rFonts w:ascii="Arial" w:hAnsi="Arial" w:cs="Arial"/>
                <w:b/>
                <w:sz w:val="24"/>
                <w:szCs w:val="24"/>
              </w:rPr>
            </w:pPr>
            <w:r w:rsidRPr="00693FF3">
              <w:rPr>
                <w:rFonts w:ascii="Arial" w:hAnsi="Arial" w:cs="Arial"/>
                <w:b/>
                <w:sz w:val="24"/>
                <w:szCs w:val="24"/>
              </w:rPr>
              <w:t>13</w:t>
            </w:r>
          </w:p>
        </w:tc>
        <w:tc>
          <w:tcPr>
            <w:tcW w:w="1321" w:type="pct"/>
            <w:shd w:val="clear" w:color="auto" w:fill="auto"/>
            <w:vAlign w:val="center"/>
          </w:tcPr>
          <w:p w:rsidR="00F74E30" w:rsidRPr="00625326" w:rsidRDefault="00F74E30" w:rsidP="00F74E30">
            <w:pPr>
              <w:contextualSpacing/>
              <w:mirrorIndents/>
              <w:jc w:val="center"/>
              <w:rPr>
                <w:rFonts w:ascii="Arial" w:hAnsi="Arial" w:cs="Arial"/>
                <w:sz w:val="23"/>
                <w:szCs w:val="23"/>
              </w:rPr>
            </w:pPr>
            <w:r w:rsidRPr="00625326">
              <w:rPr>
                <w:rFonts w:ascii="Arial" w:hAnsi="Arial" w:cs="Arial"/>
                <w:sz w:val="23"/>
                <w:szCs w:val="23"/>
              </w:rPr>
              <w:t xml:space="preserve">Dirección de Organización </w:t>
            </w:r>
          </w:p>
        </w:tc>
        <w:tc>
          <w:tcPr>
            <w:tcW w:w="2289" w:type="pct"/>
            <w:vAlign w:val="center"/>
          </w:tcPr>
          <w:p w:rsidR="00F74E30" w:rsidRPr="00C065B9" w:rsidRDefault="00F74E30" w:rsidP="00F74E30">
            <w:pPr>
              <w:contextualSpacing/>
              <w:mirrorIndents/>
              <w:jc w:val="both"/>
              <w:rPr>
                <w:rFonts w:ascii="Arial" w:hAnsi="Arial" w:cs="Arial"/>
                <w:sz w:val="23"/>
                <w:szCs w:val="23"/>
              </w:rPr>
            </w:pPr>
            <w:r w:rsidRPr="00C065B9">
              <w:rPr>
                <w:rFonts w:ascii="Arial" w:hAnsi="Arial" w:cs="Arial"/>
                <w:sz w:val="23"/>
                <w:szCs w:val="23"/>
              </w:rPr>
              <w:t>Validar la información de las cédulas de registro, capturada en el sistema de aspirantes, y remitir el resultado final de la validación y las cédulas de registro a la Dirección de Organización.</w:t>
            </w:r>
          </w:p>
        </w:tc>
        <w:tc>
          <w:tcPr>
            <w:tcW w:w="1021" w:type="pct"/>
            <w:vAlign w:val="center"/>
          </w:tcPr>
          <w:p w:rsidR="00F74E30" w:rsidRPr="00625326" w:rsidRDefault="00F74E30" w:rsidP="00F74E30">
            <w:pPr>
              <w:contextualSpacing/>
              <w:mirrorIndents/>
              <w:jc w:val="center"/>
              <w:rPr>
                <w:rFonts w:ascii="Arial" w:hAnsi="Arial" w:cs="Arial"/>
                <w:sz w:val="23"/>
                <w:szCs w:val="23"/>
              </w:rPr>
            </w:pPr>
            <w:r w:rsidRPr="00625326">
              <w:rPr>
                <w:rFonts w:ascii="Arial" w:hAnsi="Arial" w:cs="Arial"/>
                <w:sz w:val="23"/>
                <w:szCs w:val="23"/>
              </w:rPr>
              <w:t>Del 19 de septiembre al 9 de octubre 2017</w:t>
            </w:r>
          </w:p>
          <w:p w:rsidR="00F74E30" w:rsidRPr="00625326" w:rsidRDefault="00F74E30" w:rsidP="00F74E30">
            <w:pPr>
              <w:contextualSpacing/>
              <w:mirrorIndents/>
              <w:jc w:val="center"/>
              <w:rPr>
                <w:rFonts w:ascii="Arial" w:hAnsi="Arial" w:cs="Arial"/>
                <w:sz w:val="23"/>
                <w:szCs w:val="23"/>
              </w:rPr>
            </w:pPr>
            <w:r w:rsidRPr="00625326">
              <w:rPr>
                <w:rFonts w:ascii="Arial" w:hAnsi="Arial" w:cs="Arial"/>
                <w:sz w:val="23"/>
                <w:szCs w:val="23"/>
              </w:rPr>
              <w:t xml:space="preserve"> (15 días)</w:t>
            </w:r>
          </w:p>
          <w:p w:rsidR="00F74E30" w:rsidRPr="00625326" w:rsidRDefault="00F74E30" w:rsidP="00F74E30">
            <w:pPr>
              <w:contextualSpacing/>
              <w:mirrorIndents/>
              <w:jc w:val="center"/>
              <w:rPr>
                <w:rFonts w:ascii="Arial" w:hAnsi="Arial" w:cs="Arial"/>
                <w:sz w:val="23"/>
                <w:szCs w:val="23"/>
              </w:rPr>
            </w:pPr>
            <w:r w:rsidRPr="00625326">
              <w:rPr>
                <w:rFonts w:ascii="Arial" w:hAnsi="Arial" w:cs="Arial"/>
                <w:sz w:val="23"/>
                <w:szCs w:val="23"/>
              </w:rPr>
              <w:t>(de lunes a viernes)</w:t>
            </w:r>
          </w:p>
          <w:p w:rsidR="00F74E30" w:rsidRPr="00625326" w:rsidRDefault="00F74E30" w:rsidP="00F74E30">
            <w:pPr>
              <w:contextualSpacing/>
              <w:mirrorIndents/>
              <w:jc w:val="center"/>
              <w:rPr>
                <w:rFonts w:ascii="Arial" w:hAnsi="Arial" w:cs="Arial"/>
                <w:sz w:val="23"/>
                <w:szCs w:val="23"/>
              </w:rPr>
            </w:pPr>
          </w:p>
        </w:tc>
      </w:tr>
      <w:tr w:rsidR="00F74E30" w:rsidRPr="00693FF3" w:rsidTr="00C5075D">
        <w:trPr>
          <w:trHeight w:val="4468"/>
        </w:trPr>
        <w:tc>
          <w:tcPr>
            <w:tcW w:w="369" w:type="pct"/>
            <w:vAlign w:val="center"/>
          </w:tcPr>
          <w:p w:rsidR="00F74E30" w:rsidRPr="00693FF3" w:rsidRDefault="00F74E30" w:rsidP="00F74E30">
            <w:pPr>
              <w:contextualSpacing/>
              <w:mirrorIndents/>
              <w:jc w:val="center"/>
              <w:rPr>
                <w:rFonts w:ascii="Arial" w:hAnsi="Arial" w:cs="Arial"/>
                <w:b/>
                <w:sz w:val="24"/>
                <w:szCs w:val="24"/>
              </w:rPr>
            </w:pPr>
            <w:r w:rsidRPr="00693FF3">
              <w:rPr>
                <w:rFonts w:ascii="Arial" w:hAnsi="Arial" w:cs="Arial"/>
                <w:b/>
                <w:sz w:val="24"/>
                <w:szCs w:val="24"/>
              </w:rPr>
              <w:t>14</w:t>
            </w:r>
          </w:p>
        </w:tc>
        <w:tc>
          <w:tcPr>
            <w:tcW w:w="1321" w:type="pct"/>
            <w:vAlign w:val="center"/>
          </w:tcPr>
          <w:p w:rsidR="00F74E30" w:rsidRPr="00625326" w:rsidRDefault="00F74E30" w:rsidP="00F74E30">
            <w:pPr>
              <w:contextualSpacing/>
              <w:mirrorIndents/>
              <w:jc w:val="center"/>
              <w:rPr>
                <w:rFonts w:ascii="Arial" w:hAnsi="Arial" w:cs="Arial"/>
                <w:sz w:val="23"/>
                <w:szCs w:val="23"/>
              </w:rPr>
            </w:pPr>
            <w:r w:rsidRPr="00625326">
              <w:rPr>
                <w:rFonts w:ascii="Arial" w:hAnsi="Arial" w:cs="Arial"/>
                <w:sz w:val="23"/>
                <w:szCs w:val="23"/>
              </w:rPr>
              <w:t>Secretaría Ejecutiva</w:t>
            </w:r>
          </w:p>
          <w:p w:rsidR="00F74E30" w:rsidRPr="00625326" w:rsidRDefault="00F74E30" w:rsidP="00F74E30">
            <w:pPr>
              <w:contextualSpacing/>
              <w:mirrorIndents/>
              <w:jc w:val="center"/>
              <w:rPr>
                <w:rFonts w:ascii="Arial" w:hAnsi="Arial" w:cs="Arial"/>
                <w:sz w:val="23"/>
                <w:szCs w:val="23"/>
              </w:rPr>
            </w:pPr>
            <w:r w:rsidRPr="00625326">
              <w:rPr>
                <w:rFonts w:ascii="Arial" w:hAnsi="Arial" w:cs="Arial"/>
                <w:sz w:val="23"/>
                <w:szCs w:val="23"/>
              </w:rPr>
              <w:t>(Dirección de Organización)</w:t>
            </w:r>
          </w:p>
          <w:p w:rsidR="00F74E30" w:rsidRPr="00625326" w:rsidRDefault="00F74E30" w:rsidP="00F74E30">
            <w:pPr>
              <w:contextualSpacing/>
              <w:mirrorIndents/>
              <w:jc w:val="center"/>
              <w:rPr>
                <w:rFonts w:ascii="Arial" w:hAnsi="Arial" w:cs="Arial"/>
                <w:sz w:val="23"/>
                <w:szCs w:val="23"/>
              </w:rPr>
            </w:pPr>
          </w:p>
        </w:tc>
        <w:tc>
          <w:tcPr>
            <w:tcW w:w="2289" w:type="pct"/>
            <w:vAlign w:val="center"/>
          </w:tcPr>
          <w:p w:rsidR="00F74E30" w:rsidRPr="00C065B9" w:rsidRDefault="00F74E30" w:rsidP="00AD7A25">
            <w:pPr>
              <w:contextualSpacing/>
              <w:mirrorIndents/>
              <w:jc w:val="both"/>
              <w:rPr>
                <w:rFonts w:ascii="Arial" w:hAnsi="Arial" w:cs="Arial"/>
                <w:sz w:val="23"/>
                <w:szCs w:val="23"/>
              </w:rPr>
            </w:pPr>
            <w:r w:rsidRPr="00C065B9">
              <w:rPr>
                <w:rFonts w:ascii="Arial" w:hAnsi="Arial" w:cs="Arial"/>
                <w:sz w:val="23"/>
                <w:szCs w:val="23"/>
              </w:rPr>
              <w:t xml:space="preserve">Solicitar, a petición de la Dirección de Organización, </w:t>
            </w:r>
            <w:r w:rsidR="00EE34AC" w:rsidRPr="00C065B9">
              <w:rPr>
                <w:rFonts w:ascii="Arial" w:hAnsi="Arial" w:cs="Arial"/>
                <w:sz w:val="23"/>
                <w:szCs w:val="23"/>
              </w:rPr>
              <w:t xml:space="preserve">a la Vocalía Ejecutiva </w:t>
            </w:r>
            <w:r w:rsidRPr="00C065B9">
              <w:rPr>
                <w:rFonts w:ascii="Arial" w:hAnsi="Arial" w:cs="Arial"/>
                <w:sz w:val="23"/>
                <w:szCs w:val="23"/>
              </w:rPr>
              <w:t>de la Junta Local Ejecutiva del INE en el Estado de México, la validación de que los aspirantes, se encuentran inscritos en el padrón electoral del Registro Federal de Electores y cuentan con credencial para votar vigente, así como no desempeñar ni haber desempeñado cargo de dirección nacional, estatal o municipal en algún partido en los cuatro años anteriores a la designación; además de que no han sido candidatos a cargos de elección popular en procesos electorales federales en la entidad en los últimos cuatro años.</w:t>
            </w:r>
          </w:p>
        </w:tc>
        <w:tc>
          <w:tcPr>
            <w:tcW w:w="1021" w:type="pct"/>
            <w:vAlign w:val="center"/>
          </w:tcPr>
          <w:p w:rsidR="00F74E30" w:rsidRPr="00625326" w:rsidRDefault="00F74E30" w:rsidP="00F74E30">
            <w:pPr>
              <w:jc w:val="center"/>
              <w:rPr>
                <w:rFonts w:ascii="Arial" w:hAnsi="Arial" w:cs="Arial"/>
                <w:sz w:val="23"/>
                <w:szCs w:val="23"/>
              </w:rPr>
            </w:pPr>
            <w:r w:rsidRPr="00625326">
              <w:rPr>
                <w:rFonts w:ascii="Arial" w:hAnsi="Arial" w:cs="Arial"/>
                <w:sz w:val="23"/>
                <w:szCs w:val="23"/>
              </w:rPr>
              <w:t>A más tardar el 10 de octubre de 2017</w:t>
            </w:r>
          </w:p>
        </w:tc>
      </w:tr>
      <w:tr w:rsidR="00F74E30" w:rsidRPr="00693FF3" w:rsidTr="00C065B9">
        <w:trPr>
          <w:trHeight w:val="3364"/>
        </w:trPr>
        <w:tc>
          <w:tcPr>
            <w:tcW w:w="369" w:type="pct"/>
            <w:tcBorders>
              <w:bottom w:val="single" w:sz="4" w:space="0" w:color="auto"/>
            </w:tcBorders>
            <w:vAlign w:val="center"/>
          </w:tcPr>
          <w:p w:rsidR="00F74E30" w:rsidRPr="00693FF3" w:rsidRDefault="00F74E30" w:rsidP="00F74E30">
            <w:pPr>
              <w:contextualSpacing/>
              <w:mirrorIndents/>
              <w:jc w:val="center"/>
              <w:rPr>
                <w:rFonts w:ascii="Arial" w:hAnsi="Arial" w:cs="Arial"/>
                <w:b/>
                <w:sz w:val="24"/>
                <w:szCs w:val="24"/>
              </w:rPr>
            </w:pPr>
            <w:r w:rsidRPr="00693FF3">
              <w:rPr>
                <w:rFonts w:ascii="Arial" w:hAnsi="Arial" w:cs="Arial"/>
                <w:b/>
                <w:sz w:val="24"/>
                <w:szCs w:val="24"/>
              </w:rPr>
              <w:lastRenderedPageBreak/>
              <w:t>15</w:t>
            </w:r>
          </w:p>
        </w:tc>
        <w:tc>
          <w:tcPr>
            <w:tcW w:w="1321" w:type="pct"/>
            <w:tcBorders>
              <w:bottom w:val="single" w:sz="4" w:space="0" w:color="auto"/>
            </w:tcBorders>
            <w:vAlign w:val="center"/>
          </w:tcPr>
          <w:p w:rsidR="00F74E30" w:rsidRPr="00625326" w:rsidRDefault="00F74E30" w:rsidP="00F74E30">
            <w:pPr>
              <w:contextualSpacing/>
              <w:mirrorIndents/>
              <w:jc w:val="center"/>
              <w:rPr>
                <w:rFonts w:ascii="Arial" w:hAnsi="Arial" w:cs="Arial"/>
                <w:sz w:val="23"/>
                <w:szCs w:val="23"/>
              </w:rPr>
            </w:pPr>
            <w:r w:rsidRPr="00625326">
              <w:rPr>
                <w:rFonts w:ascii="Arial" w:hAnsi="Arial" w:cs="Arial"/>
                <w:sz w:val="23"/>
                <w:szCs w:val="23"/>
              </w:rPr>
              <w:t>Secretaría Ejecutiva</w:t>
            </w:r>
          </w:p>
          <w:p w:rsidR="00F74E30" w:rsidRPr="00625326" w:rsidRDefault="00F74E30" w:rsidP="00F74E30">
            <w:pPr>
              <w:contextualSpacing/>
              <w:mirrorIndents/>
              <w:jc w:val="center"/>
              <w:rPr>
                <w:rFonts w:ascii="Arial" w:hAnsi="Arial" w:cs="Arial"/>
                <w:sz w:val="23"/>
                <w:szCs w:val="23"/>
              </w:rPr>
            </w:pPr>
            <w:r w:rsidRPr="00625326">
              <w:rPr>
                <w:rFonts w:ascii="Arial" w:hAnsi="Arial" w:cs="Arial"/>
                <w:sz w:val="23"/>
                <w:szCs w:val="23"/>
              </w:rPr>
              <w:t>(Dirección de Organización)</w:t>
            </w:r>
          </w:p>
          <w:p w:rsidR="00F74E30" w:rsidRPr="00625326" w:rsidRDefault="00F74E30" w:rsidP="00F74E30">
            <w:pPr>
              <w:contextualSpacing/>
              <w:mirrorIndents/>
              <w:jc w:val="center"/>
              <w:rPr>
                <w:rFonts w:ascii="Arial" w:hAnsi="Arial" w:cs="Arial"/>
                <w:sz w:val="23"/>
                <w:szCs w:val="23"/>
              </w:rPr>
            </w:pPr>
          </w:p>
        </w:tc>
        <w:tc>
          <w:tcPr>
            <w:tcW w:w="2289" w:type="pct"/>
            <w:tcBorders>
              <w:bottom w:val="single" w:sz="4" w:space="0" w:color="auto"/>
            </w:tcBorders>
            <w:vAlign w:val="center"/>
          </w:tcPr>
          <w:p w:rsidR="00F74E30" w:rsidRPr="00C065B9" w:rsidRDefault="00F74E30" w:rsidP="00AD7A25">
            <w:pPr>
              <w:contextualSpacing/>
              <w:mirrorIndents/>
              <w:jc w:val="both"/>
              <w:rPr>
                <w:rFonts w:ascii="Arial" w:hAnsi="Arial" w:cs="Arial"/>
                <w:sz w:val="23"/>
                <w:szCs w:val="23"/>
              </w:rPr>
            </w:pPr>
            <w:r w:rsidRPr="00C065B9">
              <w:rPr>
                <w:rFonts w:ascii="Arial" w:hAnsi="Arial" w:cs="Arial"/>
                <w:sz w:val="23"/>
                <w:szCs w:val="23"/>
              </w:rPr>
              <w:t xml:space="preserve">Solicitar, a petición de la Dirección de Organización, </w:t>
            </w:r>
            <w:r w:rsidR="00EE34AC" w:rsidRPr="00C065B9">
              <w:rPr>
                <w:rFonts w:ascii="Arial" w:hAnsi="Arial" w:cs="Arial"/>
                <w:sz w:val="23"/>
                <w:szCs w:val="23"/>
              </w:rPr>
              <w:t xml:space="preserve">a la Vocalía Ejecutiva </w:t>
            </w:r>
            <w:r w:rsidRPr="00C065B9">
              <w:rPr>
                <w:rFonts w:ascii="Arial" w:hAnsi="Arial" w:cs="Arial"/>
                <w:sz w:val="23"/>
                <w:szCs w:val="23"/>
              </w:rPr>
              <w:t>de la Junta Local Ejecutiva del INE en el Estado de México, la validación de que los aspirantes no han sido candidatos a cargos de elección popular en procesos electorales federales en la entidad en los últimos cuatro años.</w:t>
            </w:r>
          </w:p>
        </w:tc>
        <w:tc>
          <w:tcPr>
            <w:tcW w:w="1021" w:type="pct"/>
            <w:tcBorders>
              <w:bottom w:val="single" w:sz="4" w:space="0" w:color="auto"/>
            </w:tcBorders>
            <w:vAlign w:val="center"/>
          </w:tcPr>
          <w:p w:rsidR="00F74E30" w:rsidRPr="00625326" w:rsidRDefault="00F74E30" w:rsidP="00F74E30">
            <w:pPr>
              <w:jc w:val="center"/>
              <w:rPr>
                <w:rFonts w:ascii="Arial" w:hAnsi="Arial" w:cs="Arial"/>
                <w:sz w:val="23"/>
                <w:szCs w:val="23"/>
              </w:rPr>
            </w:pPr>
            <w:r w:rsidRPr="00625326">
              <w:rPr>
                <w:rFonts w:ascii="Arial" w:hAnsi="Arial" w:cs="Arial"/>
                <w:sz w:val="23"/>
                <w:szCs w:val="23"/>
              </w:rPr>
              <w:t>A más tardar el 10 de octubre de 2017</w:t>
            </w:r>
          </w:p>
        </w:tc>
      </w:tr>
      <w:tr w:rsidR="00F74E30" w:rsidRPr="00693FF3" w:rsidTr="00C065B9">
        <w:trPr>
          <w:trHeight w:val="2942"/>
        </w:trPr>
        <w:tc>
          <w:tcPr>
            <w:tcW w:w="369" w:type="pct"/>
            <w:tcBorders>
              <w:top w:val="nil"/>
              <w:bottom w:val="single" w:sz="4" w:space="0" w:color="auto"/>
            </w:tcBorders>
            <w:vAlign w:val="center"/>
          </w:tcPr>
          <w:p w:rsidR="00F74E30" w:rsidRPr="00693FF3" w:rsidRDefault="00F74E30" w:rsidP="00F74E30">
            <w:pPr>
              <w:contextualSpacing/>
              <w:mirrorIndents/>
              <w:jc w:val="center"/>
              <w:rPr>
                <w:rFonts w:ascii="Arial" w:hAnsi="Arial" w:cs="Arial"/>
                <w:b/>
                <w:sz w:val="24"/>
                <w:szCs w:val="24"/>
              </w:rPr>
            </w:pPr>
            <w:r w:rsidRPr="00693FF3">
              <w:rPr>
                <w:rFonts w:ascii="Arial" w:hAnsi="Arial" w:cs="Arial"/>
                <w:b/>
                <w:sz w:val="24"/>
                <w:szCs w:val="24"/>
              </w:rPr>
              <w:t>16</w:t>
            </w:r>
          </w:p>
        </w:tc>
        <w:tc>
          <w:tcPr>
            <w:tcW w:w="1321" w:type="pct"/>
            <w:tcBorders>
              <w:top w:val="nil"/>
              <w:bottom w:val="single" w:sz="4" w:space="0" w:color="auto"/>
            </w:tcBorders>
            <w:vAlign w:val="center"/>
          </w:tcPr>
          <w:p w:rsidR="00F74E30" w:rsidRPr="00625326" w:rsidRDefault="00F74E30" w:rsidP="00F74E30">
            <w:pPr>
              <w:contextualSpacing/>
              <w:mirrorIndents/>
              <w:jc w:val="center"/>
              <w:rPr>
                <w:rFonts w:ascii="Arial" w:hAnsi="Arial" w:cs="Arial"/>
                <w:sz w:val="23"/>
                <w:szCs w:val="23"/>
              </w:rPr>
            </w:pPr>
            <w:r w:rsidRPr="00625326">
              <w:rPr>
                <w:rFonts w:ascii="Arial" w:hAnsi="Arial" w:cs="Arial"/>
                <w:sz w:val="23"/>
                <w:szCs w:val="23"/>
              </w:rPr>
              <w:t xml:space="preserve">Secretaría Ejecutiva </w:t>
            </w:r>
          </w:p>
          <w:p w:rsidR="00F74E30" w:rsidRPr="00625326" w:rsidRDefault="00F74E30" w:rsidP="00F74E30">
            <w:pPr>
              <w:contextualSpacing/>
              <w:mirrorIndents/>
              <w:jc w:val="center"/>
              <w:rPr>
                <w:rFonts w:ascii="Arial" w:hAnsi="Arial" w:cs="Arial"/>
                <w:sz w:val="23"/>
                <w:szCs w:val="23"/>
              </w:rPr>
            </w:pPr>
            <w:r w:rsidRPr="00625326">
              <w:rPr>
                <w:rFonts w:ascii="Arial" w:hAnsi="Arial" w:cs="Arial"/>
                <w:sz w:val="23"/>
                <w:szCs w:val="23"/>
              </w:rPr>
              <w:t>(Dirección de Organización)</w:t>
            </w:r>
          </w:p>
          <w:p w:rsidR="00F74E30" w:rsidRPr="00625326" w:rsidRDefault="00F74E30" w:rsidP="00F74E30">
            <w:pPr>
              <w:contextualSpacing/>
              <w:mirrorIndents/>
              <w:jc w:val="center"/>
              <w:rPr>
                <w:rFonts w:ascii="Arial" w:hAnsi="Arial" w:cs="Arial"/>
                <w:sz w:val="23"/>
                <w:szCs w:val="23"/>
              </w:rPr>
            </w:pPr>
          </w:p>
        </w:tc>
        <w:tc>
          <w:tcPr>
            <w:tcW w:w="2289" w:type="pct"/>
            <w:tcBorders>
              <w:top w:val="nil"/>
              <w:bottom w:val="single" w:sz="4" w:space="0" w:color="auto"/>
            </w:tcBorders>
            <w:vAlign w:val="center"/>
          </w:tcPr>
          <w:p w:rsidR="00F74E30" w:rsidRPr="00C065B9" w:rsidRDefault="00F74E30" w:rsidP="00F74E30">
            <w:pPr>
              <w:contextualSpacing/>
              <w:mirrorIndents/>
              <w:jc w:val="both"/>
              <w:rPr>
                <w:rFonts w:ascii="Arial" w:hAnsi="Arial" w:cs="Arial"/>
                <w:sz w:val="23"/>
                <w:szCs w:val="23"/>
              </w:rPr>
            </w:pPr>
            <w:r w:rsidRPr="00C065B9">
              <w:rPr>
                <w:rFonts w:ascii="Arial" w:hAnsi="Arial" w:cs="Arial"/>
                <w:sz w:val="23"/>
                <w:szCs w:val="23"/>
              </w:rPr>
              <w:t>Solicitar, con el apoyo de la Dirección de Organización, a la Contraloría General del IEEM, la validación, de que los aspirantes, no están inhabilitados por la Contraloría General del IEEM o algún órgano de control interno de la administración pública estatal y federal.</w:t>
            </w:r>
          </w:p>
        </w:tc>
        <w:tc>
          <w:tcPr>
            <w:tcW w:w="1021" w:type="pct"/>
            <w:tcBorders>
              <w:top w:val="nil"/>
              <w:bottom w:val="single" w:sz="4" w:space="0" w:color="auto"/>
            </w:tcBorders>
            <w:vAlign w:val="center"/>
          </w:tcPr>
          <w:p w:rsidR="00F74E30" w:rsidRPr="00625326" w:rsidRDefault="00F74E30" w:rsidP="00F74E30">
            <w:pPr>
              <w:jc w:val="center"/>
              <w:rPr>
                <w:rFonts w:ascii="Arial" w:hAnsi="Arial" w:cs="Arial"/>
                <w:sz w:val="23"/>
                <w:szCs w:val="23"/>
              </w:rPr>
            </w:pPr>
            <w:r w:rsidRPr="00625326">
              <w:rPr>
                <w:rFonts w:ascii="Arial" w:hAnsi="Arial" w:cs="Arial"/>
                <w:sz w:val="23"/>
                <w:szCs w:val="23"/>
              </w:rPr>
              <w:t>A más tardar el 10 de octubre de 2017</w:t>
            </w:r>
          </w:p>
        </w:tc>
      </w:tr>
      <w:tr w:rsidR="00F74E30" w:rsidRPr="00693FF3" w:rsidTr="00E11B15">
        <w:trPr>
          <w:trHeight w:val="1773"/>
        </w:trPr>
        <w:tc>
          <w:tcPr>
            <w:tcW w:w="369" w:type="pct"/>
            <w:tcBorders>
              <w:left w:val="single" w:sz="4" w:space="0" w:color="auto"/>
              <w:bottom w:val="single" w:sz="4" w:space="0" w:color="auto"/>
              <w:right w:val="single" w:sz="4" w:space="0" w:color="auto"/>
            </w:tcBorders>
            <w:vAlign w:val="center"/>
          </w:tcPr>
          <w:p w:rsidR="00F74E30" w:rsidRPr="00693FF3" w:rsidRDefault="00F74E30" w:rsidP="00F74E30">
            <w:pPr>
              <w:contextualSpacing/>
              <w:mirrorIndents/>
              <w:jc w:val="center"/>
              <w:rPr>
                <w:rFonts w:ascii="Arial" w:hAnsi="Arial" w:cs="Arial"/>
                <w:b/>
                <w:sz w:val="24"/>
                <w:szCs w:val="24"/>
              </w:rPr>
            </w:pPr>
            <w:r w:rsidRPr="00693FF3">
              <w:rPr>
                <w:rFonts w:ascii="Arial" w:hAnsi="Arial" w:cs="Arial"/>
                <w:b/>
                <w:sz w:val="24"/>
                <w:szCs w:val="24"/>
              </w:rPr>
              <w:t>17</w:t>
            </w:r>
          </w:p>
        </w:tc>
        <w:tc>
          <w:tcPr>
            <w:tcW w:w="1321" w:type="pct"/>
            <w:tcBorders>
              <w:left w:val="single" w:sz="4" w:space="0" w:color="auto"/>
              <w:bottom w:val="single" w:sz="4" w:space="0" w:color="auto"/>
              <w:right w:val="single" w:sz="4" w:space="0" w:color="auto"/>
            </w:tcBorders>
            <w:vAlign w:val="center"/>
          </w:tcPr>
          <w:p w:rsidR="00F74E30" w:rsidRPr="00625326" w:rsidRDefault="00F74E30" w:rsidP="00F74E30">
            <w:pPr>
              <w:contextualSpacing/>
              <w:mirrorIndents/>
              <w:jc w:val="center"/>
              <w:rPr>
                <w:rFonts w:ascii="Arial" w:hAnsi="Arial" w:cs="Arial"/>
                <w:sz w:val="23"/>
                <w:szCs w:val="23"/>
              </w:rPr>
            </w:pPr>
            <w:r w:rsidRPr="00625326">
              <w:rPr>
                <w:rFonts w:ascii="Arial" w:hAnsi="Arial" w:cs="Arial"/>
                <w:sz w:val="23"/>
                <w:szCs w:val="23"/>
              </w:rPr>
              <w:t>Secretaría Ejecutiva</w:t>
            </w:r>
          </w:p>
          <w:p w:rsidR="00F74E30" w:rsidRPr="00625326" w:rsidRDefault="00F74E30" w:rsidP="00F74E30">
            <w:pPr>
              <w:contextualSpacing/>
              <w:mirrorIndents/>
              <w:jc w:val="center"/>
              <w:rPr>
                <w:rFonts w:ascii="Arial" w:hAnsi="Arial" w:cs="Arial"/>
                <w:sz w:val="23"/>
                <w:szCs w:val="23"/>
              </w:rPr>
            </w:pPr>
            <w:r w:rsidRPr="00625326">
              <w:rPr>
                <w:rFonts w:ascii="Arial" w:hAnsi="Arial" w:cs="Arial"/>
                <w:sz w:val="23"/>
                <w:szCs w:val="23"/>
              </w:rPr>
              <w:t>(Dirección de Organización)</w:t>
            </w:r>
          </w:p>
          <w:p w:rsidR="00F74E30" w:rsidRPr="00625326" w:rsidRDefault="00F74E30" w:rsidP="00F74E30">
            <w:pPr>
              <w:contextualSpacing/>
              <w:mirrorIndents/>
              <w:jc w:val="center"/>
              <w:rPr>
                <w:rFonts w:ascii="Arial" w:hAnsi="Arial" w:cs="Arial"/>
                <w:sz w:val="23"/>
                <w:szCs w:val="23"/>
              </w:rPr>
            </w:pPr>
          </w:p>
        </w:tc>
        <w:tc>
          <w:tcPr>
            <w:tcW w:w="2289" w:type="pct"/>
            <w:tcBorders>
              <w:left w:val="single" w:sz="4" w:space="0" w:color="auto"/>
              <w:bottom w:val="single" w:sz="4" w:space="0" w:color="auto"/>
              <w:right w:val="single" w:sz="4" w:space="0" w:color="auto"/>
            </w:tcBorders>
            <w:vAlign w:val="center"/>
          </w:tcPr>
          <w:p w:rsidR="00F74E30" w:rsidRDefault="00F74E30" w:rsidP="00F74E30">
            <w:pPr>
              <w:contextualSpacing/>
              <w:mirrorIndents/>
              <w:jc w:val="both"/>
              <w:rPr>
                <w:rFonts w:ascii="Arial" w:hAnsi="Arial" w:cs="Arial"/>
                <w:sz w:val="23"/>
                <w:szCs w:val="23"/>
              </w:rPr>
            </w:pPr>
            <w:r w:rsidRPr="00C065B9">
              <w:rPr>
                <w:rFonts w:ascii="Arial" w:hAnsi="Arial" w:cs="Arial"/>
                <w:sz w:val="23"/>
                <w:szCs w:val="23"/>
              </w:rPr>
              <w:t>Solicitar, a petición de la Dirección de Organización, a la Dirección de Partidos Políticos, la validación de que los aspirantes no han sido candidatos a cargos de elección popular en los cuatro años anteriores a la designación; así como no desempeñar ni haber desempeñado cargo de dirección nacional, estatal o municipal en algún partido en los cuatro años anteriores a la designación.</w:t>
            </w:r>
          </w:p>
          <w:p w:rsidR="00C065B9" w:rsidRPr="00C065B9" w:rsidRDefault="00C065B9" w:rsidP="00F74E30">
            <w:pPr>
              <w:contextualSpacing/>
              <w:mirrorIndents/>
              <w:jc w:val="both"/>
              <w:rPr>
                <w:rFonts w:ascii="Arial" w:hAnsi="Arial" w:cs="Arial"/>
                <w:sz w:val="23"/>
                <w:szCs w:val="23"/>
              </w:rPr>
            </w:pPr>
          </w:p>
        </w:tc>
        <w:tc>
          <w:tcPr>
            <w:tcW w:w="1021" w:type="pct"/>
            <w:tcBorders>
              <w:left w:val="single" w:sz="4" w:space="0" w:color="auto"/>
              <w:bottom w:val="single" w:sz="4" w:space="0" w:color="auto"/>
              <w:right w:val="single" w:sz="4" w:space="0" w:color="auto"/>
            </w:tcBorders>
            <w:vAlign w:val="center"/>
          </w:tcPr>
          <w:p w:rsidR="00F74E30" w:rsidRPr="00625326" w:rsidRDefault="00F74E30" w:rsidP="00F74E30">
            <w:pPr>
              <w:jc w:val="center"/>
              <w:rPr>
                <w:rFonts w:ascii="Arial" w:hAnsi="Arial" w:cs="Arial"/>
                <w:sz w:val="23"/>
                <w:szCs w:val="23"/>
              </w:rPr>
            </w:pPr>
            <w:r w:rsidRPr="00625326">
              <w:rPr>
                <w:rFonts w:ascii="Arial" w:hAnsi="Arial" w:cs="Arial"/>
                <w:sz w:val="23"/>
                <w:szCs w:val="23"/>
              </w:rPr>
              <w:t>A más tardar el 10 de octubre de 2017</w:t>
            </w:r>
          </w:p>
        </w:tc>
      </w:tr>
      <w:tr w:rsidR="00F74E30" w:rsidRPr="00693FF3" w:rsidTr="00C065B9">
        <w:trPr>
          <w:trHeight w:val="5207"/>
        </w:trPr>
        <w:tc>
          <w:tcPr>
            <w:tcW w:w="369" w:type="pct"/>
            <w:tcBorders>
              <w:top w:val="single" w:sz="4" w:space="0" w:color="auto"/>
            </w:tcBorders>
            <w:vAlign w:val="center"/>
          </w:tcPr>
          <w:p w:rsidR="00F74E30" w:rsidRPr="00693FF3" w:rsidRDefault="00F74E30" w:rsidP="00F74E30">
            <w:pPr>
              <w:contextualSpacing/>
              <w:mirrorIndents/>
              <w:jc w:val="center"/>
              <w:rPr>
                <w:rFonts w:ascii="Arial" w:hAnsi="Arial" w:cs="Arial"/>
                <w:b/>
                <w:sz w:val="24"/>
                <w:szCs w:val="24"/>
              </w:rPr>
            </w:pPr>
            <w:r w:rsidRPr="00693FF3">
              <w:rPr>
                <w:rFonts w:ascii="Arial" w:hAnsi="Arial" w:cs="Arial"/>
                <w:b/>
                <w:sz w:val="24"/>
                <w:szCs w:val="24"/>
              </w:rPr>
              <w:lastRenderedPageBreak/>
              <w:t>18</w:t>
            </w:r>
          </w:p>
        </w:tc>
        <w:tc>
          <w:tcPr>
            <w:tcW w:w="1321" w:type="pct"/>
            <w:tcBorders>
              <w:top w:val="single" w:sz="4" w:space="0" w:color="auto"/>
            </w:tcBorders>
            <w:vAlign w:val="center"/>
          </w:tcPr>
          <w:p w:rsidR="00F74E30" w:rsidRPr="00625326" w:rsidRDefault="00F74E30" w:rsidP="00F74E30">
            <w:pPr>
              <w:contextualSpacing/>
              <w:mirrorIndents/>
              <w:jc w:val="center"/>
              <w:rPr>
                <w:rFonts w:ascii="Arial" w:hAnsi="Arial" w:cs="Arial"/>
                <w:sz w:val="23"/>
                <w:szCs w:val="23"/>
              </w:rPr>
            </w:pPr>
            <w:r w:rsidRPr="00625326">
              <w:rPr>
                <w:rFonts w:ascii="Arial" w:hAnsi="Arial" w:cs="Arial"/>
                <w:sz w:val="23"/>
                <w:szCs w:val="23"/>
              </w:rPr>
              <w:t>Dirección de Organización</w:t>
            </w:r>
          </w:p>
          <w:p w:rsidR="00F74E30" w:rsidRPr="00625326" w:rsidRDefault="00F74E30" w:rsidP="00F74E30">
            <w:pPr>
              <w:contextualSpacing/>
              <w:mirrorIndents/>
              <w:jc w:val="center"/>
              <w:rPr>
                <w:rFonts w:ascii="Arial" w:hAnsi="Arial" w:cs="Arial"/>
                <w:sz w:val="23"/>
                <w:szCs w:val="23"/>
              </w:rPr>
            </w:pPr>
            <w:r w:rsidRPr="00625326">
              <w:rPr>
                <w:rFonts w:ascii="Arial" w:hAnsi="Arial" w:cs="Arial"/>
                <w:sz w:val="23"/>
                <w:szCs w:val="23"/>
              </w:rPr>
              <w:t>(Unidad Técnica)</w:t>
            </w:r>
          </w:p>
          <w:p w:rsidR="00F74E30" w:rsidRPr="00625326" w:rsidRDefault="00F74E30" w:rsidP="00F74E30">
            <w:pPr>
              <w:contextualSpacing/>
              <w:mirrorIndents/>
              <w:jc w:val="center"/>
              <w:rPr>
                <w:rFonts w:ascii="Arial" w:hAnsi="Arial" w:cs="Arial"/>
                <w:sz w:val="23"/>
                <w:szCs w:val="23"/>
              </w:rPr>
            </w:pPr>
            <w:r w:rsidRPr="00625326">
              <w:rPr>
                <w:rFonts w:ascii="Arial" w:hAnsi="Arial" w:cs="Arial"/>
                <w:sz w:val="23"/>
                <w:szCs w:val="23"/>
              </w:rPr>
              <w:t>(UIE)</w:t>
            </w:r>
          </w:p>
        </w:tc>
        <w:tc>
          <w:tcPr>
            <w:tcW w:w="2289" w:type="pct"/>
            <w:tcBorders>
              <w:top w:val="single" w:sz="4" w:space="0" w:color="auto"/>
            </w:tcBorders>
            <w:vAlign w:val="center"/>
          </w:tcPr>
          <w:p w:rsidR="00F74E30" w:rsidRPr="00C065B9" w:rsidRDefault="00F74E30" w:rsidP="00F74E30">
            <w:pPr>
              <w:contextualSpacing/>
              <w:mirrorIndents/>
              <w:jc w:val="both"/>
              <w:rPr>
                <w:rFonts w:ascii="Arial" w:hAnsi="Arial" w:cs="Arial"/>
                <w:sz w:val="23"/>
                <w:szCs w:val="23"/>
              </w:rPr>
            </w:pPr>
            <w:r w:rsidRPr="00C065B9">
              <w:rPr>
                <w:rFonts w:ascii="Arial" w:hAnsi="Arial" w:cs="Arial"/>
                <w:sz w:val="23"/>
                <w:szCs w:val="23"/>
              </w:rPr>
              <w:t xml:space="preserve">Integrar y remitir a la presidencia de la Comisión de Organización, la lista de aspirantes, municipio, </w:t>
            </w:r>
            <w:r w:rsidR="00EE34AC" w:rsidRPr="00C065B9">
              <w:rPr>
                <w:rFonts w:ascii="Arial" w:hAnsi="Arial" w:cs="Arial"/>
                <w:sz w:val="23"/>
                <w:szCs w:val="23"/>
              </w:rPr>
              <w:t>sexo</w:t>
            </w:r>
            <w:r w:rsidRPr="00C065B9">
              <w:rPr>
                <w:rFonts w:ascii="Arial" w:hAnsi="Arial" w:cs="Arial"/>
                <w:sz w:val="23"/>
                <w:szCs w:val="23"/>
              </w:rPr>
              <w:t>, y alfabéticamente que cumplieron con la totalidad de los requisitos establecidos en el Código y en el Reglamento, mismos que se encuentran señalados en la convocatoria respectiva.</w:t>
            </w:r>
          </w:p>
          <w:p w:rsidR="00F74E30" w:rsidRPr="00C065B9" w:rsidRDefault="00F74E30" w:rsidP="00F74E30">
            <w:pPr>
              <w:contextualSpacing/>
              <w:mirrorIndents/>
              <w:jc w:val="both"/>
              <w:rPr>
                <w:rFonts w:ascii="Arial" w:hAnsi="Arial" w:cs="Arial"/>
                <w:sz w:val="23"/>
                <w:szCs w:val="23"/>
              </w:rPr>
            </w:pPr>
          </w:p>
          <w:p w:rsidR="00F74E30" w:rsidRPr="00C065B9" w:rsidRDefault="00F74E30" w:rsidP="0085559F">
            <w:pPr>
              <w:contextualSpacing/>
              <w:mirrorIndents/>
              <w:jc w:val="both"/>
              <w:rPr>
                <w:rFonts w:ascii="Arial" w:hAnsi="Arial" w:cs="Arial"/>
                <w:sz w:val="23"/>
                <w:szCs w:val="23"/>
              </w:rPr>
            </w:pPr>
            <w:r w:rsidRPr="00C065B9">
              <w:rPr>
                <w:rFonts w:ascii="Arial" w:hAnsi="Arial" w:cs="Arial"/>
                <w:sz w:val="23"/>
                <w:szCs w:val="23"/>
              </w:rPr>
              <w:t xml:space="preserve">Así mismo remitir a la Unidad Técnica, la lista de aspirantes que cumplieron con la totalidad de requisitos a efecto de que ésta integre </w:t>
            </w:r>
            <w:r w:rsidR="0085559F" w:rsidRPr="00C065B9">
              <w:rPr>
                <w:rFonts w:ascii="Arial" w:hAnsi="Arial" w:cs="Arial"/>
                <w:sz w:val="23"/>
                <w:szCs w:val="23"/>
              </w:rPr>
              <w:t>la lista</w:t>
            </w:r>
            <w:r w:rsidRPr="00C065B9">
              <w:rPr>
                <w:rFonts w:ascii="Arial" w:hAnsi="Arial" w:cs="Arial"/>
                <w:sz w:val="23"/>
                <w:szCs w:val="23"/>
              </w:rPr>
              <w:t xml:space="preserve"> por sede y grupo de aspirantes que presentarán la valoración de conocimientos electorales y la entrevista escrita.</w:t>
            </w:r>
          </w:p>
        </w:tc>
        <w:tc>
          <w:tcPr>
            <w:tcW w:w="1021" w:type="pct"/>
            <w:tcBorders>
              <w:top w:val="single" w:sz="4" w:space="0" w:color="auto"/>
            </w:tcBorders>
            <w:vAlign w:val="center"/>
          </w:tcPr>
          <w:p w:rsidR="00F74E30" w:rsidRPr="00625326" w:rsidRDefault="00F74E30" w:rsidP="00F74E30">
            <w:pPr>
              <w:contextualSpacing/>
              <w:mirrorIndents/>
              <w:jc w:val="center"/>
              <w:rPr>
                <w:rFonts w:ascii="Arial" w:hAnsi="Arial" w:cs="Arial"/>
                <w:sz w:val="23"/>
                <w:szCs w:val="23"/>
              </w:rPr>
            </w:pPr>
            <w:r w:rsidRPr="00625326">
              <w:rPr>
                <w:rFonts w:ascii="Arial" w:hAnsi="Arial" w:cs="Arial"/>
                <w:sz w:val="23"/>
                <w:szCs w:val="23"/>
              </w:rPr>
              <w:t>16 de octubre de 2017</w:t>
            </w:r>
          </w:p>
          <w:p w:rsidR="00F74E30" w:rsidRPr="00625326" w:rsidRDefault="00F74E30" w:rsidP="00F74E30">
            <w:pPr>
              <w:contextualSpacing/>
              <w:mirrorIndents/>
              <w:jc w:val="center"/>
              <w:rPr>
                <w:rFonts w:ascii="Arial" w:hAnsi="Arial" w:cs="Arial"/>
                <w:sz w:val="23"/>
                <w:szCs w:val="23"/>
              </w:rPr>
            </w:pPr>
          </w:p>
          <w:p w:rsidR="00F74E30" w:rsidRPr="00625326" w:rsidRDefault="00F74E30" w:rsidP="00F74E30">
            <w:pPr>
              <w:contextualSpacing/>
              <w:mirrorIndents/>
              <w:jc w:val="center"/>
              <w:rPr>
                <w:rFonts w:ascii="Arial" w:hAnsi="Arial" w:cs="Arial"/>
                <w:sz w:val="23"/>
                <w:szCs w:val="23"/>
              </w:rPr>
            </w:pPr>
          </w:p>
        </w:tc>
      </w:tr>
      <w:tr w:rsidR="00F74E30" w:rsidRPr="00693FF3" w:rsidTr="00C065B9">
        <w:trPr>
          <w:trHeight w:val="2788"/>
        </w:trPr>
        <w:tc>
          <w:tcPr>
            <w:tcW w:w="369" w:type="pct"/>
            <w:shd w:val="clear" w:color="auto" w:fill="auto"/>
            <w:vAlign w:val="center"/>
          </w:tcPr>
          <w:p w:rsidR="00F74E30" w:rsidRPr="00693FF3" w:rsidRDefault="00F74E30" w:rsidP="00F74E30">
            <w:pPr>
              <w:contextualSpacing/>
              <w:mirrorIndents/>
              <w:jc w:val="center"/>
              <w:rPr>
                <w:rFonts w:ascii="Arial" w:hAnsi="Arial" w:cs="Arial"/>
                <w:b/>
                <w:sz w:val="24"/>
                <w:szCs w:val="24"/>
              </w:rPr>
            </w:pPr>
            <w:r w:rsidRPr="00693FF3">
              <w:rPr>
                <w:rFonts w:ascii="Arial" w:hAnsi="Arial" w:cs="Arial"/>
                <w:b/>
                <w:sz w:val="24"/>
                <w:szCs w:val="24"/>
              </w:rPr>
              <w:t>19</w:t>
            </w:r>
          </w:p>
        </w:tc>
        <w:tc>
          <w:tcPr>
            <w:tcW w:w="1321" w:type="pct"/>
            <w:shd w:val="clear" w:color="auto" w:fill="auto"/>
            <w:vAlign w:val="center"/>
          </w:tcPr>
          <w:p w:rsidR="00F74E30" w:rsidRPr="00625326" w:rsidRDefault="00F74E30" w:rsidP="00F74E30">
            <w:pPr>
              <w:contextualSpacing/>
              <w:mirrorIndents/>
              <w:jc w:val="center"/>
              <w:rPr>
                <w:rFonts w:ascii="Arial" w:hAnsi="Arial" w:cs="Arial"/>
                <w:sz w:val="23"/>
                <w:szCs w:val="23"/>
              </w:rPr>
            </w:pPr>
            <w:r w:rsidRPr="00625326">
              <w:rPr>
                <w:rFonts w:ascii="Arial" w:hAnsi="Arial" w:cs="Arial"/>
                <w:sz w:val="23"/>
                <w:szCs w:val="23"/>
              </w:rPr>
              <w:t>Presidencia de la Comisión de Organización</w:t>
            </w:r>
          </w:p>
        </w:tc>
        <w:tc>
          <w:tcPr>
            <w:tcW w:w="2289" w:type="pct"/>
            <w:shd w:val="clear" w:color="auto" w:fill="auto"/>
            <w:vAlign w:val="center"/>
          </w:tcPr>
          <w:p w:rsidR="00F74E30" w:rsidRPr="00C065B9" w:rsidRDefault="00F74E30" w:rsidP="00AD7A25">
            <w:pPr>
              <w:contextualSpacing/>
              <w:mirrorIndents/>
              <w:jc w:val="both"/>
              <w:rPr>
                <w:rFonts w:ascii="Arial" w:hAnsi="Arial" w:cs="Arial"/>
                <w:sz w:val="23"/>
                <w:szCs w:val="23"/>
              </w:rPr>
            </w:pPr>
            <w:r w:rsidRPr="00C065B9">
              <w:rPr>
                <w:rFonts w:ascii="Arial" w:hAnsi="Arial" w:cs="Arial"/>
                <w:sz w:val="23"/>
                <w:szCs w:val="23"/>
              </w:rPr>
              <w:t xml:space="preserve">Recibir la lista de aspirantes, por municipio, </w:t>
            </w:r>
            <w:r w:rsidR="00EE34AC" w:rsidRPr="00C065B9">
              <w:rPr>
                <w:rFonts w:ascii="Arial" w:hAnsi="Arial" w:cs="Arial"/>
                <w:sz w:val="23"/>
                <w:szCs w:val="23"/>
              </w:rPr>
              <w:t>sexo</w:t>
            </w:r>
            <w:r w:rsidRPr="00C065B9">
              <w:rPr>
                <w:rFonts w:ascii="Arial" w:hAnsi="Arial" w:cs="Arial"/>
                <w:sz w:val="23"/>
                <w:szCs w:val="23"/>
              </w:rPr>
              <w:t>, y alfabéticamente, que cumplieron con la totalidad de los requisitos establecidos en el Código y en el Reglamento, mismos que se encuentran señalados en la convocatoria respectiva, y darla a conocer a los integrantes de la Comisión de Organización.</w:t>
            </w:r>
          </w:p>
        </w:tc>
        <w:tc>
          <w:tcPr>
            <w:tcW w:w="1021" w:type="pct"/>
            <w:shd w:val="clear" w:color="auto" w:fill="auto"/>
            <w:vAlign w:val="center"/>
          </w:tcPr>
          <w:p w:rsidR="00F74E30" w:rsidRPr="00625326" w:rsidRDefault="00F74E30" w:rsidP="00F74E30">
            <w:pPr>
              <w:contextualSpacing/>
              <w:mirrorIndents/>
              <w:jc w:val="center"/>
              <w:rPr>
                <w:rFonts w:ascii="Arial" w:hAnsi="Arial" w:cs="Arial"/>
                <w:sz w:val="23"/>
                <w:szCs w:val="23"/>
              </w:rPr>
            </w:pPr>
            <w:r w:rsidRPr="00625326">
              <w:rPr>
                <w:rFonts w:ascii="Arial" w:hAnsi="Arial" w:cs="Arial"/>
                <w:sz w:val="23"/>
                <w:szCs w:val="23"/>
              </w:rPr>
              <w:t>16 de octubre de 2017</w:t>
            </w:r>
          </w:p>
          <w:p w:rsidR="00F74E30" w:rsidRPr="00625326" w:rsidRDefault="00F74E30" w:rsidP="00F74E30">
            <w:pPr>
              <w:contextualSpacing/>
              <w:mirrorIndents/>
              <w:jc w:val="center"/>
              <w:rPr>
                <w:rFonts w:ascii="Arial" w:hAnsi="Arial" w:cs="Arial"/>
                <w:sz w:val="23"/>
                <w:szCs w:val="23"/>
              </w:rPr>
            </w:pPr>
          </w:p>
          <w:p w:rsidR="00F74E30" w:rsidRPr="00625326" w:rsidRDefault="00F74E30" w:rsidP="00F74E30">
            <w:pPr>
              <w:contextualSpacing/>
              <w:mirrorIndents/>
              <w:jc w:val="center"/>
              <w:rPr>
                <w:rFonts w:ascii="Arial" w:hAnsi="Arial" w:cs="Arial"/>
                <w:sz w:val="23"/>
                <w:szCs w:val="23"/>
              </w:rPr>
            </w:pPr>
          </w:p>
        </w:tc>
      </w:tr>
      <w:tr w:rsidR="00F74E30" w:rsidRPr="00693FF3" w:rsidTr="00C5075D">
        <w:trPr>
          <w:trHeight w:val="2510"/>
        </w:trPr>
        <w:tc>
          <w:tcPr>
            <w:tcW w:w="369" w:type="pct"/>
            <w:shd w:val="clear" w:color="auto" w:fill="auto"/>
            <w:vAlign w:val="center"/>
          </w:tcPr>
          <w:p w:rsidR="00F74E30" w:rsidRPr="00693FF3" w:rsidRDefault="00F74E30" w:rsidP="00F74E30">
            <w:pPr>
              <w:contextualSpacing/>
              <w:mirrorIndents/>
              <w:jc w:val="center"/>
              <w:rPr>
                <w:rFonts w:ascii="Arial" w:hAnsi="Arial" w:cs="Arial"/>
                <w:b/>
                <w:sz w:val="24"/>
                <w:szCs w:val="24"/>
              </w:rPr>
            </w:pPr>
            <w:r w:rsidRPr="00693FF3">
              <w:rPr>
                <w:rFonts w:ascii="Arial" w:hAnsi="Arial" w:cs="Arial"/>
                <w:b/>
                <w:sz w:val="24"/>
                <w:szCs w:val="24"/>
              </w:rPr>
              <w:t>20</w:t>
            </w:r>
          </w:p>
        </w:tc>
        <w:tc>
          <w:tcPr>
            <w:tcW w:w="1321" w:type="pct"/>
            <w:shd w:val="clear" w:color="auto" w:fill="auto"/>
            <w:vAlign w:val="center"/>
          </w:tcPr>
          <w:p w:rsidR="00F74E30" w:rsidRPr="00625326" w:rsidRDefault="00F74E30" w:rsidP="00F74E30">
            <w:pPr>
              <w:tabs>
                <w:tab w:val="left" w:pos="288"/>
                <w:tab w:val="center" w:pos="1122"/>
              </w:tabs>
              <w:contextualSpacing/>
              <w:mirrorIndents/>
              <w:jc w:val="center"/>
              <w:rPr>
                <w:rFonts w:ascii="Arial" w:hAnsi="Arial" w:cs="Arial"/>
                <w:sz w:val="23"/>
                <w:szCs w:val="23"/>
              </w:rPr>
            </w:pPr>
            <w:r w:rsidRPr="00625326">
              <w:rPr>
                <w:rFonts w:ascii="Arial" w:hAnsi="Arial" w:cs="Arial"/>
                <w:sz w:val="23"/>
                <w:szCs w:val="23"/>
              </w:rPr>
              <w:t xml:space="preserve">Integrantes de la Comisión de Organización </w:t>
            </w:r>
          </w:p>
        </w:tc>
        <w:tc>
          <w:tcPr>
            <w:tcW w:w="2289" w:type="pct"/>
            <w:shd w:val="clear" w:color="auto" w:fill="auto"/>
            <w:vAlign w:val="center"/>
          </w:tcPr>
          <w:p w:rsidR="00F74E30" w:rsidRPr="00C065B9" w:rsidRDefault="00F74E30" w:rsidP="00AD7A25">
            <w:pPr>
              <w:contextualSpacing/>
              <w:mirrorIndents/>
              <w:jc w:val="both"/>
              <w:rPr>
                <w:rFonts w:ascii="Arial" w:hAnsi="Arial" w:cs="Arial"/>
                <w:sz w:val="23"/>
                <w:szCs w:val="23"/>
              </w:rPr>
            </w:pPr>
            <w:r w:rsidRPr="00C065B9">
              <w:rPr>
                <w:rFonts w:ascii="Arial" w:hAnsi="Arial" w:cs="Arial"/>
                <w:sz w:val="23"/>
                <w:szCs w:val="23"/>
              </w:rPr>
              <w:t xml:space="preserve">Conocer la lista de aspirantes, por municipio, </w:t>
            </w:r>
            <w:r w:rsidR="00EE34AC" w:rsidRPr="00C065B9">
              <w:rPr>
                <w:rFonts w:ascii="Arial" w:hAnsi="Arial" w:cs="Arial"/>
                <w:sz w:val="23"/>
                <w:szCs w:val="23"/>
              </w:rPr>
              <w:t>sexo</w:t>
            </w:r>
            <w:r w:rsidRPr="00C065B9">
              <w:rPr>
                <w:rFonts w:ascii="Arial" w:hAnsi="Arial" w:cs="Arial"/>
                <w:sz w:val="23"/>
                <w:szCs w:val="23"/>
              </w:rPr>
              <w:t>, y alfabéticamente, que cumplieron con la totalidad de los requisitos establecidos en el Código y en el Reglamento, mismos que se encuentran señalados en la convocatoria respectiva, y que accederán a la etapa de la valoración de conocimientos electorales y entrevista escrita.</w:t>
            </w:r>
          </w:p>
        </w:tc>
        <w:tc>
          <w:tcPr>
            <w:tcW w:w="1021" w:type="pct"/>
            <w:shd w:val="clear" w:color="auto" w:fill="auto"/>
            <w:vAlign w:val="center"/>
          </w:tcPr>
          <w:p w:rsidR="00F74E30" w:rsidRPr="00625326" w:rsidRDefault="00F74E30" w:rsidP="00F74E30">
            <w:pPr>
              <w:contextualSpacing/>
              <w:mirrorIndents/>
              <w:jc w:val="center"/>
              <w:rPr>
                <w:rFonts w:ascii="Arial" w:hAnsi="Arial" w:cs="Arial"/>
                <w:sz w:val="23"/>
                <w:szCs w:val="23"/>
              </w:rPr>
            </w:pPr>
            <w:r w:rsidRPr="00625326">
              <w:rPr>
                <w:rFonts w:ascii="Arial" w:hAnsi="Arial" w:cs="Arial"/>
                <w:sz w:val="23"/>
                <w:szCs w:val="23"/>
              </w:rPr>
              <w:t>A más tardar el 17 de octubre de 2017</w:t>
            </w:r>
          </w:p>
        </w:tc>
      </w:tr>
      <w:tr w:rsidR="00F74E30" w:rsidRPr="00693FF3" w:rsidTr="00216BD9">
        <w:tc>
          <w:tcPr>
            <w:tcW w:w="369" w:type="pct"/>
            <w:shd w:val="clear" w:color="auto" w:fill="auto"/>
            <w:vAlign w:val="center"/>
          </w:tcPr>
          <w:p w:rsidR="00F74E30" w:rsidRPr="00693FF3" w:rsidRDefault="00F74E30" w:rsidP="00F74E30">
            <w:pPr>
              <w:contextualSpacing/>
              <w:mirrorIndents/>
              <w:jc w:val="center"/>
              <w:rPr>
                <w:rFonts w:ascii="Arial" w:hAnsi="Arial" w:cs="Arial"/>
                <w:b/>
                <w:sz w:val="24"/>
                <w:szCs w:val="24"/>
              </w:rPr>
            </w:pPr>
            <w:r w:rsidRPr="00693FF3">
              <w:rPr>
                <w:rFonts w:ascii="Arial" w:hAnsi="Arial" w:cs="Arial"/>
                <w:b/>
                <w:sz w:val="24"/>
                <w:szCs w:val="24"/>
              </w:rPr>
              <w:lastRenderedPageBreak/>
              <w:t>21</w:t>
            </w:r>
          </w:p>
        </w:tc>
        <w:tc>
          <w:tcPr>
            <w:tcW w:w="1321" w:type="pct"/>
            <w:shd w:val="clear" w:color="auto" w:fill="auto"/>
            <w:vAlign w:val="center"/>
          </w:tcPr>
          <w:p w:rsidR="00F74E30" w:rsidRPr="00625326" w:rsidRDefault="00F74E30" w:rsidP="00F74E30">
            <w:pPr>
              <w:contextualSpacing/>
              <w:mirrorIndents/>
              <w:jc w:val="center"/>
              <w:rPr>
                <w:rFonts w:ascii="Arial" w:hAnsi="Arial" w:cs="Arial"/>
                <w:sz w:val="23"/>
                <w:szCs w:val="23"/>
              </w:rPr>
            </w:pPr>
            <w:r w:rsidRPr="00625326">
              <w:rPr>
                <w:rFonts w:ascii="Arial" w:hAnsi="Arial" w:cs="Arial"/>
                <w:sz w:val="23"/>
                <w:szCs w:val="23"/>
              </w:rPr>
              <w:t>Consejeras y Consejeros Electorales</w:t>
            </w:r>
          </w:p>
          <w:p w:rsidR="00F74E30" w:rsidRPr="00625326" w:rsidRDefault="00F74E30" w:rsidP="00F74E30">
            <w:pPr>
              <w:contextualSpacing/>
              <w:mirrorIndents/>
              <w:jc w:val="center"/>
              <w:rPr>
                <w:rFonts w:ascii="Arial" w:hAnsi="Arial" w:cs="Arial"/>
                <w:sz w:val="23"/>
                <w:szCs w:val="23"/>
              </w:rPr>
            </w:pPr>
            <w:r w:rsidRPr="00625326">
              <w:rPr>
                <w:rFonts w:ascii="Arial" w:hAnsi="Arial" w:cs="Arial"/>
                <w:sz w:val="23"/>
                <w:szCs w:val="23"/>
              </w:rPr>
              <w:t>con el apoyo de la Dirección de Organización</w:t>
            </w:r>
            <w:r w:rsidR="004F535E" w:rsidRPr="00625326">
              <w:rPr>
                <w:rFonts w:ascii="Arial" w:hAnsi="Arial" w:cs="Arial"/>
                <w:sz w:val="23"/>
                <w:szCs w:val="23"/>
              </w:rPr>
              <w:t xml:space="preserve">, </w:t>
            </w:r>
            <w:r w:rsidR="00B3327C" w:rsidRPr="00625326">
              <w:rPr>
                <w:rFonts w:ascii="Arial" w:hAnsi="Arial" w:cs="Arial"/>
                <w:sz w:val="23"/>
                <w:szCs w:val="23"/>
              </w:rPr>
              <w:t xml:space="preserve">de la </w:t>
            </w:r>
            <w:r w:rsidR="004F535E" w:rsidRPr="00625326">
              <w:rPr>
                <w:rFonts w:ascii="Arial" w:hAnsi="Arial" w:cs="Arial"/>
                <w:sz w:val="23"/>
                <w:szCs w:val="23"/>
              </w:rPr>
              <w:t>Secretaría Ejecutiva</w:t>
            </w:r>
            <w:r w:rsidRPr="00625326">
              <w:rPr>
                <w:rFonts w:ascii="Arial" w:hAnsi="Arial" w:cs="Arial"/>
                <w:sz w:val="23"/>
                <w:szCs w:val="23"/>
              </w:rPr>
              <w:t xml:space="preserve"> y de la Unidad Técnica</w:t>
            </w:r>
          </w:p>
        </w:tc>
        <w:tc>
          <w:tcPr>
            <w:tcW w:w="2289" w:type="pct"/>
            <w:shd w:val="clear" w:color="auto" w:fill="auto"/>
            <w:vAlign w:val="center"/>
          </w:tcPr>
          <w:p w:rsidR="00F74E30" w:rsidRPr="00C065B9" w:rsidRDefault="00F74E30" w:rsidP="00F74E30">
            <w:pPr>
              <w:contextualSpacing/>
              <w:mirrorIndents/>
              <w:jc w:val="both"/>
              <w:rPr>
                <w:rFonts w:ascii="Arial" w:hAnsi="Arial" w:cs="Arial"/>
                <w:sz w:val="23"/>
                <w:szCs w:val="23"/>
              </w:rPr>
            </w:pPr>
            <w:r w:rsidRPr="00C065B9">
              <w:rPr>
                <w:rFonts w:ascii="Arial" w:hAnsi="Arial" w:cs="Arial"/>
                <w:sz w:val="23"/>
                <w:szCs w:val="23"/>
              </w:rPr>
              <w:t>Publicar en los estrados y la página electrónica del IEEM, los resultados de la valoración curricular realizada a los aspirantes.</w:t>
            </w:r>
          </w:p>
        </w:tc>
        <w:tc>
          <w:tcPr>
            <w:tcW w:w="1021" w:type="pct"/>
            <w:shd w:val="clear" w:color="auto" w:fill="auto"/>
            <w:vAlign w:val="center"/>
          </w:tcPr>
          <w:p w:rsidR="00F74E30" w:rsidRPr="00625326" w:rsidRDefault="00F74E30" w:rsidP="00F74E30">
            <w:pPr>
              <w:contextualSpacing/>
              <w:mirrorIndents/>
              <w:jc w:val="center"/>
              <w:rPr>
                <w:rFonts w:ascii="Arial" w:hAnsi="Arial" w:cs="Arial"/>
                <w:sz w:val="23"/>
                <w:szCs w:val="23"/>
              </w:rPr>
            </w:pPr>
            <w:r w:rsidRPr="00625326">
              <w:rPr>
                <w:rFonts w:ascii="Arial" w:hAnsi="Arial" w:cs="Arial"/>
                <w:sz w:val="23"/>
                <w:szCs w:val="23"/>
              </w:rPr>
              <w:t xml:space="preserve">17 de octubre de 2017 </w:t>
            </w:r>
          </w:p>
        </w:tc>
      </w:tr>
      <w:tr w:rsidR="00F74E30" w:rsidRPr="00693FF3" w:rsidTr="00C5075D">
        <w:trPr>
          <w:trHeight w:val="2909"/>
        </w:trPr>
        <w:tc>
          <w:tcPr>
            <w:tcW w:w="369" w:type="pct"/>
            <w:tcBorders>
              <w:bottom w:val="single" w:sz="4" w:space="0" w:color="auto"/>
            </w:tcBorders>
            <w:shd w:val="clear" w:color="auto" w:fill="auto"/>
            <w:vAlign w:val="center"/>
          </w:tcPr>
          <w:p w:rsidR="00F74E30" w:rsidRPr="00693FF3" w:rsidRDefault="00F74E30" w:rsidP="00F74E30">
            <w:pPr>
              <w:contextualSpacing/>
              <w:mirrorIndents/>
              <w:jc w:val="center"/>
              <w:rPr>
                <w:rFonts w:ascii="Arial" w:hAnsi="Arial" w:cs="Arial"/>
                <w:b/>
                <w:sz w:val="24"/>
                <w:szCs w:val="24"/>
              </w:rPr>
            </w:pPr>
            <w:r w:rsidRPr="00693FF3">
              <w:rPr>
                <w:rFonts w:ascii="Arial" w:hAnsi="Arial" w:cs="Arial"/>
                <w:b/>
                <w:sz w:val="24"/>
                <w:szCs w:val="24"/>
              </w:rPr>
              <w:t>22</w:t>
            </w:r>
          </w:p>
        </w:tc>
        <w:tc>
          <w:tcPr>
            <w:tcW w:w="1321" w:type="pct"/>
            <w:tcBorders>
              <w:bottom w:val="single" w:sz="4" w:space="0" w:color="auto"/>
            </w:tcBorders>
            <w:shd w:val="clear" w:color="auto" w:fill="auto"/>
            <w:vAlign w:val="center"/>
          </w:tcPr>
          <w:p w:rsidR="00F74E30" w:rsidRPr="00625326" w:rsidRDefault="00F74E30" w:rsidP="00F74E30">
            <w:pPr>
              <w:contextualSpacing/>
              <w:mirrorIndents/>
              <w:jc w:val="center"/>
              <w:rPr>
                <w:rFonts w:ascii="Arial" w:hAnsi="Arial" w:cs="Arial"/>
                <w:sz w:val="23"/>
                <w:szCs w:val="23"/>
              </w:rPr>
            </w:pPr>
            <w:r w:rsidRPr="00625326">
              <w:rPr>
                <w:rFonts w:ascii="Arial" w:hAnsi="Arial" w:cs="Arial"/>
                <w:sz w:val="23"/>
                <w:szCs w:val="23"/>
              </w:rPr>
              <w:t>Consejeras y Consejeros Electorales</w:t>
            </w:r>
          </w:p>
          <w:p w:rsidR="00F74E30" w:rsidRPr="00625326" w:rsidRDefault="00B3327C" w:rsidP="00F74E30">
            <w:pPr>
              <w:contextualSpacing/>
              <w:mirrorIndents/>
              <w:jc w:val="center"/>
              <w:rPr>
                <w:rFonts w:ascii="Arial" w:hAnsi="Arial" w:cs="Arial"/>
                <w:sz w:val="23"/>
                <w:szCs w:val="23"/>
              </w:rPr>
            </w:pPr>
            <w:r w:rsidRPr="00625326">
              <w:rPr>
                <w:rFonts w:ascii="Arial" w:hAnsi="Arial" w:cs="Arial"/>
                <w:sz w:val="23"/>
                <w:szCs w:val="23"/>
              </w:rPr>
              <w:t>con el apoyo de la Dirección de Organización, de la Secretaría Ejecutiva y de la Unidad Técnica</w:t>
            </w:r>
          </w:p>
        </w:tc>
        <w:tc>
          <w:tcPr>
            <w:tcW w:w="2289" w:type="pct"/>
            <w:tcBorders>
              <w:bottom w:val="single" w:sz="4" w:space="0" w:color="auto"/>
            </w:tcBorders>
            <w:shd w:val="clear" w:color="auto" w:fill="auto"/>
            <w:vAlign w:val="center"/>
          </w:tcPr>
          <w:p w:rsidR="00F74E30" w:rsidRPr="00C065B9" w:rsidRDefault="00F74E30" w:rsidP="00F74E30">
            <w:pPr>
              <w:contextualSpacing/>
              <w:mirrorIndents/>
              <w:jc w:val="both"/>
              <w:rPr>
                <w:rFonts w:ascii="Arial" w:hAnsi="Arial" w:cs="Arial"/>
                <w:sz w:val="23"/>
                <w:szCs w:val="23"/>
              </w:rPr>
            </w:pPr>
            <w:r w:rsidRPr="00C065B9">
              <w:rPr>
                <w:rFonts w:ascii="Arial" w:hAnsi="Arial" w:cs="Arial"/>
                <w:sz w:val="23"/>
                <w:szCs w:val="23"/>
              </w:rPr>
              <w:t>Publicar en la página electrónica del IEEM, la lista de aspirantes, por número de control de registro, municipio y que cumplieron con la totalidad de los requisitos establecidos en el Código y en el Reglamento, mismos que se encuentran señalados en la convocatoria y que accederán a la etapa de la valoración de conocimientos electorales y entrevista escrita, así como la fecha, hora y los domicilios de las instituciones educativas donde se realizarán.</w:t>
            </w:r>
          </w:p>
        </w:tc>
        <w:tc>
          <w:tcPr>
            <w:tcW w:w="1021" w:type="pct"/>
            <w:tcBorders>
              <w:bottom w:val="single" w:sz="4" w:space="0" w:color="auto"/>
            </w:tcBorders>
            <w:shd w:val="clear" w:color="auto" w:fill="auto"/>
            <w:vAlign w:val="center"/>
          </w:tcPr>
          <w:p w:rsidR="00F74E30" w:rsidRPr="00625326" w:rsidRDefault="00F74E30" w:rsidP="00F74E30">
            <w:pPr>
              <w:contextualSpacing/>
              <w:mirrorIndents/>
              <w:jc w:val="center"/>
              <w:rPr>
                <w:rFonts w:ascii="Arial" w:hAnsi="Arial" w:cs="Arial"/>
                <w:sz w:val="23"/>
                <w:szCs w:val="23"/>
              </w:rPr>
            </w:pPr>
            <w:r w:rsidRPr="00625326">
              <w:rPr>
                <w:rFonts w:ascii="Arial" w:hAnsi="Arial" w:cs="Arial"/>
                <w:sz w:val="23"/>
                <w:szCs w:val="23"/>
              </w:rPr>
              <w:t>Del 17 al 21 de octubre de 2017</w:t>
            </w:r>
          </w:p>
        </w:tc>
      </w:tr>
      <w:tr w:rsidR="00F74E30" w:rsidRPr="00693FF3" w:rsidTr="00C5075D">
        <w:trPr>
          <w:trHeight w:val="1516"/>
        </w:trPr>
        <w:tc>
          <w:tcPr>
            <w:tcW w:w="369" w:type="pct"/>
            <w:tcBorders>
              <w:top w:val="nil"/>
            </w:tcBorders>
            <w:shd w:val="clear" w:color="auto" w:fill="auto"/>
            <w:vAlign w:val="center"/>
          </w:tcPr>
          <w:p w:rsidR="00F74E30" w:rsidRPr="00693FF3" w:rsidRDefault="00F74E30" w:rsidP="00F74E30">
            <w:pPr>
              <w:contextualSpacing/>
              <w:mirrorIndents/>
              <w:jc w:val="center"/>
              <w:rPr>
                <w:rFonts w:ascii="Arial" w:hAnsi="Arial" w:cs="Arial"/>
                <w:b/>
                <w:sz w:val="24"/>
                <w:szCs w:val="24"/>
              </w:rPr>
            </w:pPr>
            <w:r w:rsidRPr="00693FF3">
              <w:rPr>
                <w:rFonts w:ascii="Arial" w:hAnsi="Arial" w:cs="Arial"/>
                <w:b/>
                <w:sz w:val="24"/>
                <w:szCs w:val="24"/>
              </w:rPr>
              <w:t>23</w:t>
            </w:r>
          </w:p>
        </w:tc>
        <w:tc>
          <w:tcPr>
            <w:tcW w:w="1321" w:type="pct"/>
            <w:tcBorders>
              <w:top w:val="nil"/>
            </w:tcBorders>
            <w:shd w:val="clear" w:color="auto" w:fill="auto"/>
            <w:vAlign w:val="center"/>
          </w:tcPr>
          <w:p w:rsidR="00F74E30" w:rsidRPr="00625326" w:rsidRDefault="00F74E30" w:rsidP="00F74E30">
            <w:pPr>
              <w:contextualSpacing/>
              <w:mirrorIndents/>
              <w:jc w:val="center"/>
              <w:rPr>
                <w:rFonts w:ascii="Arial" w:hAnsi="Arial" w:cs="Arial"/>
                <w:sz w:val="23"/>
                <w:szCs w:val="23"/>
              </w:rPr>
            </w:pPr>
            <w:r w:rsidRPr="00625326">
              <w:rPr>
                <w:rFonts w:ascii="Arial" w:hAnsi="Arial" w:cs="Arial"/>
                <w:sz w:val="23"/>
                <w:szCs w:val="23"/>
              </w:rPr>
              <w:t>Representantes</w:t>
            </w:r>
          </w:p>
          <w:p w:rsidR="00F74E30" w:rsidRPr="00625326" w:rsidRDefault="00F74E30" w:rsidP="00F74E30">
            <w:pPr>
              <w:contextualSpacing/>
              <w:mirrorIndents/>
              <w:jc w:val="center"/>
              <w:rPr>
                <w:rFonts w:ascii="Arial" w:hAnsi="Arial" w:cs="Arial"/>
                <w:sz w:val="23"/>
                <w:szCs w:val="23"/>
              </w:rPr>
            </w:pPr>
            <w:r w:rsidRPr="00625326">
              <w:rPr>
                <w:rFonts w:ascii="Arial" w:hAnsi="Arial" w:cs="Arial"/>
                <w:sz w:val="23"/>
                <w:szCs w:val="23"/>
              </w:rPr>
              <w:t>de los Partidos</w:t>
            </w:r>
          </w:p>
          <w:p w:rsidR="00F74E30" w:rsidRPr="00625326" w:rsidRDefault="00F74E30" w:rsidP="00F74E30">
            <w:pPr>
              <w:contextualSpacing/>
              <w:mirrorIndents/>
              <w:jc w:val="center"/>
              <w:rPr>
                <w:rFonts w:ascii="Arial" w:hAnsi="Arial" w:cs="Arial"/>
                <w:sz w:val="23"/>
                <w:szCs w:val="23"/>
              </w:rPr>
            </w:pPr>
            <w:r w:rsidRPr="00625326">
              <w:rPr>
                <w:rFonts w:ascii="Arial" w:hAnsi="Arial" w:cs="Arial"/>
                <w:sz w:val="23"/>
                <w:szCs w:val="23"/>
              </w:rPr>
              <w:t>Políticos</w:t>
            </w:r>
          </w:p>
        </w:tc>
        <w:tc>
          <w:tcPr>
            <w:tcW w:w="2289" w:type="pct"/>
            <w:tcBorders>
              <w:top w:val="nil"/>
            </w:tcBorders>
            <w:shd w:val="clear" w:color="auto" w:fill="auto"/>
            <w:vAlign w:val="center"/>
          </w:tcPr>
          <w:p w:rsidR="00F74E30" w:rsidRPr="00C065B9" w:rsidRDefault="00F74E30" w:rsidP="00F74E30">
            <w:pPr>
              <w:contextualSpacing/>
              <w:mirrorIndents/>
              <w:jc w:val="both"/>
              <w:rPr>
                <w:rFonts w:ascii="Arial" w:hAnsi="Arial" w:cs="Arial"/>
                <w:sz w:val="23"/>
                <w:szCs w:val="23"/>
              </w:rPr>
            </w:pPr>
            <w:r w:rsidRPr="00C065B9">
              <w:rPr>
                <w:rFonts w:ascii="Arial" w:hAnsi="Arial" w:cs="Arial"/>
                <w:sz w:val="23"/>
                <w:szCs w:val="23"/>
              </w:rPr>
              <w:t>Acreditar ante la Dirección de Organización a los representantes que participarán como observadores en los grupos de las sedes donde se realizará la valoración de conocimientos electorales y la entrevista escrita a los aspirantes.</w:t>
            </w:r>
          </w:p>
        </w:tc>
        <w:tc>
          <w:tcPr>
            <w:tcW w:w="1021" w:type="pct"/>
            <w:tcBorders>
              <w:top w:val="nil"/>
            </w:tcBorders>
            <w:shd w:val="clear" w:color="auto" w:fill="auto"/>
            <w:vAlign w:val="center"/>
          </w:tcPr>
          <w:p w:rsidR="00F74E30" w:rsidRPr="00625326" w:rsidRDefault="00F74E30" w:rsidP="00F74E30">
            <w:pPr>
              <w:contextualSpacing/>
              <w:mirrorIndents/>
              <w:jc w:val="center"/>
              <w:rPr>
                <w:rFonts w:ascii="Arial" w:hAnsi="Arial" w:cs="Arial"/>
                <w:sz w:val="23"/>
                <w:szCs w:val="23"/>
              </w:rPr>
            </w:pPr>
            <w:r w:rsidRPr="00625326">
              <w:rPr>
                <w:rFonts w:ascii="Arial" w:hAnsi="Arial" w:cs="Arial"/>
                <w:sz w:val="23"/>
                <w:szCs w:val="23"/>
              </w:rPr>
              <w:t>Del 18 al 20 de octubre de 2017</w:t>
            </w:r>
          </w:p>
        </w:tc>
      </w:tr>
      <w:tr w:rsidR="00F74E30" w:rsidRPr="00693FF3" w:rsidTr="00C5075D">
        <w:trPr>
          <w:trHeight w:val="1823"/>
        </w:trPr>
        <w:tc>
          <w:tcPr>
            <w:tcW w:w="369" w:type="pct"/>
            <w:tcBorders>
              <w:top w:val="nil"/>
            </w:tcBorders>
            <w:shd w:val="clear" w:color="auto" w:fill="auto"/>
            <w:vAlign w:val="center"/>
          </w:tcPr>
          <w:p w:rsidR="00F74E30" w:rsidRPr="00693FF3" w:rsidRDefault="00F74E30" w:rsidP="00F74E30">
            <w:pPr>
              <w:contextualSpacing/>
              <w:mirrorIndents/>
              <w:jc w:val="center"/>
              <w:rPr>
                <w:rFonts w:ascii="Arial" w:hAnsi="Arial" w:cs="Arial"/>
                <w:b/>
                <w:sz w:val="24"/>
                <w:szCs w:val="24"/>
              </w:rPr>
            </w:pPr>
            <w:r w:rsidRPr="00693FF3">
              <w:rPr>
                <w:rFonts w:ascii="Arial" w:hAnsi="Arial" w:cs="Arial"/>
                <w:b/>
                <w:sz w:val="24"/>
                <w:szCs w:val="24"/>
              </w:rPr>
              <w:t>24</w:t>
            </w:r>
          </w:p>
        </w:tc>
        <w:tc>
          <w:tcPr>
            <w:tcW w:w="1321" w:type="pct"/>
            <w:tcBorders>
              <w:top w:val="nil"/>
            </w:tcBorders>
            <w:shd w:val="clear" w:color="auto" w:fill="auto"/>
            <w:vAlign w:val="center"/>
          </w:tcPr>
          <w:p w:rsidR="00F74E30" w:rsidRPr="00625326" w:rsidRDefault="00F74E30" w:rsidP="00AD7A25">
            <w:pPr>
              <w:contextualSpacing/>
              <w:mirrorIndents/>
              <w:jc w:val="center"/>
              <w:rPr>
                <w:rFonts w:ascii="Arial" w:hAnsi="Arial" w:cs="Arial"/>
                <w:sz w:val="23"/>
                <w:szCs w:val="23"/>
              </w:rPr>
            </w:pPr>
            <w:r w:rsidRPr="00625326">
              <w:rPr>
                <w:rFonts w:ascii="Arial" w:hAnsi="Arial" w:cs="Arial"/>
                <w:sz w:val="23"/>
                <w:szCs w:val="23"/>
              </w:rPr>
              <w:t xml:space="preserve">Consejeras y Consejeros Electorales con el apoyo de la </w:t>
            </w:r>
            <w:r w:rsidR="00B3327C" w:rsidRPr="00625326">
              <w:rPr>
                <w:rFonts w:ascii="Arial" w:hAnsi="Arial" w:cs="Arial"/>
                <w:sz w:val="23"/>
                <w:szCs w:val="23"/>
              </w:rPr>
              <w:t xml:space="preserve">Dirección de Organización, de la Secretaría Ejecutiva, de la Unidad Técnica </w:t>
            </w:r>
            <w:r w:rsidRPr="00625326">
              <w:rPr>
                <w:rFonts w:ascii="Arial" w:hAnsi="Arial" w:cs="Arial"/>
                <w:sz w:val="23"/>
                <w:szCs w:val="23"/>
              </w:rPr>
              <w:t>y de la UIE</w:t>
            </w:r>
          </w:p>
        </w:tc>
        <w:tc>
          <w:tcPr>
            <w:tcW w:w="2289" w:type="pct"/>
            <w:tcBorders>
              <w:top w:val="nil"/>
            </w:tcBorders>
            <w:shd w:val="clear" w:color="auto" w:fill="auto"/>
            <w:vAlign w:val="center"/>
          </w:tcPr>
          <w:p w:rsidR="00F74E30" w:rsidRPr="00C065B9" w:rsidRDefault="00F74E30" w:rsidP="00F74E30">
            <w:pPr>
              <w:contextualSpacing/>
              <w:mirrorIndents/>
              <w:jc w:val="both"/>
              <w:rPr>
                <w:rFonts w:ascii="Arial" w:hAnsi="Arial" w:cs="Arial"/>
                <w:sz w:val="23"/>
                <w:szCs w:val="23"/>
              </w:rPr>
            </w:pPr>
            <w:r w:rsidRPr="00C065B9">
              <w:rPr>
                <w:rFonts w:ascii="Arial" w:hAnsi="Arial" w:cs="Arial"/>
                <w:sz w:val="23"/>
                <w:szCs w:val="23"/>
              </w:rPr>
              <w:t>Realizar la impresión de los cuadernillos de preguntas y reactivos de la valoración de conocimientos electorales y la entrevista escrita.</w:t>
            </w:r>
          </w:p>
        </w:tc>
        <w:tc>
          <w:tcPr>
            <w:tcW w:w="1021" w:type="pct"/>
            <w:tcBorders>
              <w:top w:val="nil"/>
            </w:tcBorders>
            <w:shd w:val="clear" w:color="auto" w:fill="auto"/>
            <w:vAlign w:val="center"/>
          </w:tcPr>
          <w:p w:rsidR="00F74E30" w:rsidRPr="00625326" w:rsidRDefault="00F74E30" w:rsidP="00F74E30">
            <w:pPr>
              <w:contextualSpacing/>
              <w:mirrorIndents/>
              <w:jc w:val="center"/>
              <w:rPr>
                <w:rFonts w:ascii="Arial" w:hAnsi="Arial" w:cs="Arial"/>
                <w:sz w:val="23"/>
                <w:szCs w:val="23"/>
              </w:rPr>
            </w:pPr>
            <w:r w:rsidRPr="00625326">
              <w:rPr>
                <w:rFonts w:ascii="Arial" w:hAnsi="Arial" w:cs="Arial"/>
                <w:sz w:val="23"/>
                <w:szCs w:val="23"/>
              </w:rPr>
              <w:t>19 y 20 de octubre de 2017</w:t>
            </w:r>
          </w:p>
        </w:tc>
      </w:tr>
      <w:tr w:rsidR="00F74E30" w:rsidRPr="00693FF3" w:rsidTr="00C065B9">
        <w:trPr>
          <w:trHeight w:val="2514"/>
        </w:trPr>
        <w:tc>
          <w:tcPr>
            <w:tcW w:w="369" w:type="pct"/>
            <w:shd w:val="clear" w:color="auto" w:fill="auto"/>
            <w:vAlign w:val="center"/>
          </w:tcPr>
          <w:p w:rsidR="00F74E30" w:rsidRPr="00693FF3" w:rsidRDefault="00F74E30" w:rsidP="00F74E30">
            <w:pPr>
              <w:contextualSpacing/>
              <w:mirrorIndents/>
              <w:jc w:val="center"/>
              <w:rPr>
                <w:rFonts w:ascii="Arial" w:hAnsi="Arial" w:cs="Arial"/>
                <w:b/>
                <w:sz w:val="24"/>
                <w:szCs w:val="24"/>
              </w:rPr>
            </w:pPr>
            <w:r w:rsidRPr="00693FF3">
              <w:rPr>
                <w:rFonts w:ascii="Arial" w:hAnsi="Arial" w:cs="Arial"/>
                <w:b/>
                <w:sz w:val="24"/>
                <w:szCs w:val="24"/>
              </w:rPr>
              <w:lastRenderedPageBreak/>
              <w:t>25</w:t>
            </w:r>
          </w:p>
        </w:tc>
        <w:tc>
          <w:tcPr>
            <w:tcW w:w="1321" w:type="pct"/>
            <w:shd w:val="clear" w:color="auto" w:fill="auto"/>
            <w:vAlign w:val="center"/>
          </w:tcPr>
          <w:p w:rsidR="00F74E30" w:rsidRPr="00625326" w:rsidRDefault="00F74E30" w:rsidP="00F74E30">
            <w:pPr>
              <w:contextualSpacing/>
              <w:mirrorIndents/>
              <w:jc w:val="center"/>
              <w:rPr>
                <w:rFonts w:ascii="Arial" w:hAnsi="Arial" w:cs="Arial"/>
                <w:sz w:val="23"/>
                <w:szCs w:val="23"/>
              </w:rPr>
            </w:pPr>
            <w:r w:rsidRPr="00625326">
              <w:rPr>
                <w:rFonts w:ascii="Arial" w:hAnsi="Arial" w:cs="Arial"/>
                <w:sz w:val="23"/>
                <w:szCs w:val="23"/>
              </w:rPr>
              <w:t>Consejeras y Consejeros Electorales con el apoyo de la Dirección de Organización</w:t>
            </w:r>
            <w:r w:rsidR="00EC39DE" w:rsidRPr="00625326">
              <w:rPr>
                <w:rFonts w:ascii="Arial" w:hAnsi="Arial" w:cs="Arial"/>
                <w:sz w:val="23"/>
                <w:szCs w:val="23"/>
              </w:rPr>
              <w:t>, de la Secretaría Ejecutiva</w:t>
            </w:r>
            <w:r w:rsidRPr="00625326">
              <w:rPr>
                <w:rFonts w:ascii="Arial" w:hAnsi="Arial" w:cs="Arial"/>
                <w:sz w:val="23"/>
                <w:szCs w:val="23"/>
              </w:rPr>
              <w:t xml:space="preserve"> y de la Unidad Técnica</w:t>
            </w:r>
          </w:p>
        </w:tc>
        <w:tc>
          <w:tcPr>
            <w:tcW w:w="2289" w:type="pct"/>
            <w:shd w:val="clear" w:color="auto" w:fill="auto"/>
            <w:vAlign w:val="center"/>
          </w:tcPr>
          <w:p w:rsidR="00F74E30" w:rsidRPr="00C065B9" w:rsidRDefault="00F74E30" w:rsidP="00F74E30">
            <w:pPr>
              <w:contextualSpacing/>
              <w:mirrorIndents/>
              <w:jc w:val="both"/>
              <w:rPr>
                <w:rFonts w:ascii="Arial" w:hAnsi="Arial" w:cs="Arial"/>
                <w:sz w:val="23"/>
                <w:szCs w:val="23"/>
              </w:rPr>
            </w:pPr>
            <w:r w:rsidRPr="00C065B9">
              <w:rPr>
                <w:rFonts w:ascii="Arial" w:hAnsi="Arial" w:cs="Arial"/>
                <w:sz w:val="23"/>
                <w:szCs w:val="23"/>
              </w:rPr>
              <w:t>Aplicar la valoración de conocimientos electorales y la entrevista escrita a los aspirantes.</w:t>
            </w:r>
          </w:p>
        </w:tc>
        <w:tc>
          <w:tcPr>
            <w:tcW w:w="1021" w:type="pct"/>
            <w:shd w:val="clear" w:color="auto" w:fill="auto"/>
            <w:vAlign w:val="center"/>
          </w:tcPr>
          <w:p w:rsidR="00F74E30" w:rsidRPr="00625326" w:rsidRDefault="00F74E30" w:rsidP="00F74E30">
            <w:pPr>
              <w:contextualSpacing/>
              <w:mirrorIndents/>
              <w:jc w:val="center"/>
              <w:rPr>
                <w:rFonts w:ascii="Arial" w:hAnsi="Arial" w:cs="Arial"/>
                <w:sz w:val="23"/>
                <w:szCs w:val="23"/>
              </w:rPr>
            </w:pPr>
            <w:r w:rsidRPr="00625326">
              <w:rPr>
                <w:rFonts w:ascii="Arial" w:hAnsi="Arial" w:cs="Arial"/>
                <w:sz w:val="23"/>
                <w:szCs w:val="23"/>
              </w:rPr>
              <w:t>21 de octubre de 2017</w:t>
            </w:r>
          </w:p>
        </w:tc>
      </w:tr>
      <w:tr w:rsidR="00F74E30" w:rsidRPr="00693FF3" w:rsidTr="00C065B9">
        <w:trPr>
          <w:trHeight w:val="2522"/>
        </w:trPr>
        <w:tc>
          <w:tcPr>
            <w:tcW w:w="369" w:type="pct"/>
            <w:shd w:val="clear" w:color="auto" w:fill="auto"/>
            <w:vAlign w:val="center"/>
          </w:tcPr>
          <w:p w:rsidR="00F74E30" w:rsidRPr="00693FF3" w:rsidRDefault="00F74E30" w:rsidP="00F74E30">
            <w:pPr>
              <w:contextualSpacing/>
              <w:mirrorIndents/>
              <w:jc w:val="center"/>
              <w:rPr>
                <w:rFonts w:ascii="Arial" w:hAnsi="Arial" w:cs="Arial"/>
                <w:b/>
                <w:sz w:val="24"/>
                <w:szCs w:val="24"/>
              </w:rPr>
            </w:pPr>
            <w:r w:rsidRPr="00693FF3">
              <w:rPr>
                <w:rFonts w:ascii="Arial" w:hAnsi="Arial" w:cs="Arial"/>
                <w:b/>
                <w:sz w:val="24"/>
                <w:szCs w:val="24"/>
              </w:rPr>
              <w:t>26</w:t>
            </w:r>
          </w:p>
        </w:tc>
        <w:tc>
          <w:tcPr>
            <w:tcW w:w="1321" w:type="pct"/>
            <w:shd w:val="clear" w:color="auto" w:fill="auto"/>
            <w:vAlign w:val="center"/>
          </w:tcPr>
          <w:p w:rsidR="00F74E30" w:rsidRPr="00625326" w:rsidRDefault="00F74E30" w:rsidP="00F74E30">
            <w:pPr>
              <w:contextualSpacing/>
              <w:mirrorIndents/>
              <w:jc w:val="center"/>
              <w:rPr>
                <w:rFonts w:ascii="Arial" w:hAnsi="Arial" w:cs="Arial"/>
                <w:sz w:val="23"/>
                <w:szCs w:val="23"/>
              </w:rPr>
            </w:pPr>
            <w:r w:rsidRPr="00625326">
              <w:rPr>
                <w:rFonts w:ascii="Arial" w:hAnsi="Arial" w:cs="Arial"/>
                <w:sz w:val="23"/>
                <w:szCs w:val="23"/>
              </w:rPr>
              <w:t>Consejeras y Consejeros Electorales</w:t>
            </w:r>
            <w:r w:rsidR="00B3327C" w:rsidRPr="00625326">
              <w:rPr>
                <w:rFonts w:ascii="Arial" w:hAnsi="Arial" w:cs="Arial"/>
                <w:sz w:val="23"/>
                <w:szCs w:val="23"/>
              </w:rPr>
              <w:t xml:space="preserve"> con el apoyo de la</w:t>
            </w:r>
          </w:p>
          <w:p w:rsidR="00F74E30" w:rsidRPr="00625326" w:rsidRDefault="00F74E30" w:rsidP="00F74E30">
            <w:pPr>
              <w:contextualSpacing/>
              <w:mirrorIndents/>
              <w:jc w:val="center"/>
              <w:rPr>
                <w:rFonts w:ascii="Arial" w:hAnsi="Arial" w:cs="Arial"/>
                <w:sz w:val="23"/>
                <w:szCs w:val="23"/>
              </w:rPr>
            </w:pPr>
            <w:r w:rsidRPr="00625326">
              <w:rPr>
                <w:rFonts w:ascii="Arial" w:hAnsi="Arial" w:cs="Arial"/>
                <w:sz w:val="23"/>
                <w:szCs w:val="23"/>
              </w:rPr>
              <w:t xml:space="preserve">Dirección de Organización, </w:t>
            </w:r>
            <w:r w:rsidR="00B3327C" w:rsidRPr="00625326">
              <w:rPr>
                <w:rFonts w:ascii="Arial" w:hAnsi="Arial" w:cs="Arial"/>
                <w:sz w:val="23"/>
                <w:szCs w:val="23"/>
              </w:rPr>
              <w:t xml:space="preserve">de </w:t>
            </w:r>
            <w:r w:rsidRPr="00625326">
              <w:rPr>
                <w:rFonts w:ascii="Arial" w:hAnsi="Arial" w:cs="Arial"/>
                <w:sz w:val="23"/>
                <w:szCs w:val="23"/>
              </w:rPr>
              <w:t>la Unidad Técnica y de la UIE</w:t>
            </w:r>
          </w:p>
        </w:tc>
        <w:tc>
          <w:tcPr>
            <w:tcW w:w="2289" w:type="pct"/>
            <w:shd w:val="clear" w:color="auto" w:fill="auto"/>
            <w:vAlign w:val="center"/>
          </w:tcPr>
          <w:p w:rsidR="00F74E30" w:rsidRPr="00C065B9" w:rsidRDefault="00F74E30" w:rsidP="00F74E30">
            <w:pPr>
              <w:contextualSpacing/>
              <w:mirrorIndents/>
              <w:jc w:val="both"/>
              <w:rPr>
                <w:rFonts w:ascii="Arial" w:hAnsi="Arial" w:cs="Arial"/>
                <w:sz w:val="23"/>
                <w:szCs w:val="23"/>
              </w:rPr>
            </w:pPr>
            <w:r w:rsidRPr="00C065B9">
              <w:rPr>
                <w:rFonts w:ascii="Arial" w:hAnsi="Arial" w:cs="Arial"/>
                <w:sz w:val="23"/>
                <w:szCs w:val="23"/>
              </w:rPr>
              <w:t>Elaborar la clave para realizar la calificación de la valoración de conocimientos electorales y la entrevista escrita que presentaron los aspirantes.</w:t>
            </w:r>
          </w:p>
        </w:tc>
        <w:tc>
          <w:tcPr>
            <w:tcW w:w="1021" w:type="pct"/>
            <w:shd w:val="clear" w:color="auto" w:fill="auto"/>
            <w:vAlign w:val="center"/>
          </w:tcPr>
          <w:p w:rsidR="00F74E30" w:rsidRPr="00625326" w:rsidRDefault="00F74E30" w:rsidP="00F74E30">
            <w:pPr>
              <w:contextualSpacing/>
              <w:mirrorIndents/>
              <w:jc w:val="center"/>
              <w:rPr>
                <w:rFonts w:ascii="Arial" w:hAnsi="Arial" w:cs="Arial"/>
                <w:sz w:val="23"/>
                <w:szCs w:val="23"/>
              </w:rPr>
            </w:pPr>
            <w:r w:rsidRPr="00625326">
              <w:rPr>
                <w:rFonts w:ascii="Arial" w:hAnsi="Arial" w:cs="Arial"/>
                <w:sz w:val="23"/>
                <w:szCs w:val="23"/>
              </w:rPr>
              <w:t>23 de octubre de 2017</w:t>
            </w:r>
          </w:p>
        </w:tc>
      </w:tr>
      <w:tr w:rsidR="00F74E30" w:rsidRPr="00693FF3" w:rsidTr="00C065B9">
        <w:trPr>
          <w:trHeight w:val="2787"/>
        </w:trPr>
        <w:tc>
          <w:tcPr>
            <w:tcW w:w="369" w:type="pct"/>
            <w:shd w:val="clear" w:color="auto" w:fill="auto"/>
            <w:vAlign w:val="center"/>
          </w:tcPr>
          <w:p w:rsidR="00F74E30" w:rsidRPr="00693FF3" w:rsidRDefault="00F74E30" w:rsidP="00F74E30">
            <w:pPr>
              <w:contextualSpacing/>
              <w:mirrorIndents/>
              <w:jc w:val="center"/>
              <w:rPr>
                <w:rFonts w:ascii="Arial" w:hAnsi="Arial" w:cs="Arial"/>
                <w:b/>
                <w:sz w:val="24"/>
                <w:szCs w:val="24"/>
              </w:rPr>
            </w:pPr>
            <w:r w:rsidRPr="00693FF3">
              <w:rPr>
                <w:rFonts w:ascii="Arial" w:hAnsi="Arial" w:cs="Arial"/>
                <w:b/>
                <w:sz w:val="24"/>
                <w:szCs w:val="24"/>
              </w:rPr>
              <w:t>27</w:t>
            </w:r>
          </w:p>
        </w:tc>
        <w:tc>
          <w:tcPr>
            <w:tcW w:w="1321" w:type="pct"/>
            <w:shd w:val="clear" w:color="auto" w:fill="auto"/>
            <w:vAlign w:val="center"/>
          </w:tcPr>
          <w:p w:rsidR="00B3327C" w:rsidRPr="00625326" w:rsidRDefault="00B3327C" w:rsidP="00B3327C">
            <w:pPr>
              <w:contextualSpacing/>
              <w:mirrorIndents/>
              <w:jc w:val="center"/>
              <w:rPr>
                <w:rFonts w:ascii="Arial" w:hAnsi="Arial" w:cs="Arial"/>
                <w:sz w:val="23"/>
                <w:szCs w:val="23"/>
              </w:rPr>
            </w:pPr>
            <w:r w:rsidRPr="00625326">
              <w:rPr>
                <w:rFonts w:ascii="Arial" w:hAnsi="Arial" w:cs="Arial"/>
                <w:sz w:val="23"/>
                <w:szCs w:val="23"/>
              </w:rPr>
              <w:t>Consejeras y Consejeros Electorales con el apoyo de la</w:t>
            </w:r>
          </w:p>
          <w:p w:rsidR="00F74E30" w:rsidRPr="00625326" w:rsidRDefault="00B3327C" w:rsidP="00B3327C">
            <w:pPr>
              <w:contextualSpacing/>
              <w:mirrorIndents/>
              <w:jc w:val="center"/>
              <w:rPr>
                <w:rFonts w:ascii="Arial" w:hAnsi="Arial" w:cs="Arial"/>
                <w:sz w:val="23"/>
                <w:szCs w:val="23"/>
              </w:rPr>
            </w:pPr>
            <w:r w:rsidRPr="00625326">
              <w:rPr>
                <w:rFonts w:ascii="Arial" w:hAnsi="Arial" w:cs="Arial"/>
                <w:sz w:val="23"/>
                <w:szCs w:val="23"/>
              </w:rPr>
              <w:t xml:space="preserve">Dirección de Organización, </w:t>
            </w:r>
            <w:r w:rsidR="00EC39DE" w:rsidRPr="00625326">
              <w:rPr>
                <w:rFonts w:ascii="Arial" w:hAnsi="Arial" w:cs="Arial"/>
                <w:sz w:val="23"/>
                <w:szCs w:val="23"/>
              </w:rPr>
              <w:t xml:space="preserve">de la Secretaría Ejecutiva, </w:t>
            </w:r>
            <w:r w:rsidRPr="00625326">
              <w:rPr>
                <w:rFonts w:ascii="Arial" w:hAnsi="Arial" w:cs="Arial"/>
                <w:sz w:val="23"/>
                <w:szCs w:val="23"/>
              </w:rPr>
              <w:t>de la Unidad Técnica y de la UIE</w:t>
            </w:r>
          </w:p>
        </w:tc>
        <w:tc>
          <w:tcPr>
            <w:tcW w:w="2289" w:type="pct"/>
            <w:shd w:val="clear" w:color="auto" w:fill="auto"/>
            <w:vAlign w:val="center"/>
          </w:tcPr>
          <w:p w:rsidR="00F74E30" w:rsidRPr="00C065B9" w:rsidRDefault="00F74E30" w:rsidP="00F74E30">
            <w:pPr>
              <w:contextualSpacing/>
              <w:mirrorIndents/>
              <w:jc w:val="both"/>
              <w:rPr>
                <w:rFonts w:ascii="Arial" w:hAnsi="Arial" w:cs="Arial"/>
                <w:sz w:val="23"/>
                <w:szCs w:val="23"/>
              </w:rPr>
            </w:pPr>
            <w:r w:rsidRPr="00C065B9">
              <w:rPr>
                <w:rFonts w:ascii="Arial" w:hAnsi="Arial" w:cs="Arial"/>
                <w:sz w:val="23"/>
                <w:szCs w:val="23"/>
              </w:rPr>
              <w:t>Calificar la valoración de conocimientos electorales y la entrevista escrita que presentaron los aspirantes.</w:t>
            </w:r>
          </w:p>
        </w:tc>
        <w:tc>
          <w:tcPr>
            <w:tcW w:w="1021" w:type="pct"/>
            <w:shd w:val="clear" w:color="auto" w:fill="auto"/>
            <w:vAlign w:val="center"/>
          </w:tcPr>
          <w:p w:rsidR="00F74E30" w:rsidRPr="00625326" w:rsidRDefault="00F74E30" w:rsidP="00F74E30">
            <w:pPr>
              <w:contextualSpacing/>
              <w:mirrorIndents/>
              <w:jc w:val="center"/>
              <w:rPr>
                <w:rFonts w:ascii="Arial" w:hAnsi="Arial" w:cs="Arial"/>
                <w:sz w:val="23"/>
                <w:szCs w:val="23"/>
              </w:rPr>
            </w:pPr>
            <w:r w:rsidRPr="00625326">
              <w:rPr>
                <w:rFonts w:ascii="Arial" w:hAnsi="Arial" w:cs="Arial"/>
                <w:sz w:val="23"/>
                <w:szCs w:val="23"/>
              </w:rPr>
              <w:t xml:space="preserve"> 23 y 24 de octubre de 2017</w:t>
            </w:r>
          </w:p>
        </w:tc>
      </w:tr>
      <w:tr w:rsidR="00F74E30" w:rsidRPr="00693FF3" w:rsidTr="00B3327C">
        <w:trPr>
          <w:trHeight w:val="529"/>
        </w:trPr>
        <w:tc>
          <w:tcPr>
            <w:tcW w:w="369" w:type="pct"/>
            <w:shd w:val="clear" w:color="auto" w:fill="auto"/>
            <w:vAlign w:val="center"/>
          </w:tcPr>
          <w:p w:rsidR="00F74E30" w:rsidRPr="00693FF3" w:rsidRDefault="00F74E30" w:rsidP="00F74E30">
            <w:pPr>
              <w:contextualSpacing/>
              <w:mirrorIndents/>
              <w:jc w:val="center"/>
              <w:rPr>
                <w:rFonts w:ascii="Arial" w:hAnsi="Arial" w:cs="Arial"/>
                <w:b/>
                <w:sz w:val="24"/>
                <w:szCs w:val="24"/>
              </w:rPr>
            </w:pPr>
            <w:r w:rsidRPr="00693FF3">
              <w:rPr>
                <w:rFonts w:ascii="Arial" w:hAnsi="Arial" w:cs="Arial"/>
                <w:b/>
                <w:sz w:val="24"/>
                <w:szCs w:val="24"/>
              </w:rPr>
              <w:t>28</w:t>
            </w:r>
          </w:p>
        </w:tc>
        <w:tc>
          <w:tcPr>
            <w:tcW w:w="1321" w:type="pct"/>
            <w:shd w:val="clear" w:color="auto" w:fill="auto"/>
            <w:vAlign w:val="center"/>
          </w:tcPr>
          <w:p w:rsidR="00F74E30" w:rsidRPr="00625326" w:rsidRDefault="00F74E30" w:rsidP="00F74E30">
            <w:pPr>
              <w:contextualSpacing/>
              <w:mirrorIndents/>
              <w:jc w:val="center"/>
              <w:rPr>
                <w:rFonts w:ascii="Arial" w:hAnsi="Arial" w:cs="Arial"/>
                <w:sz w:val="23"/>
                <w:szCs w:val="23"/>
              </w:rPr>
            </w:pPr>
            <w:r w:rsidRPr="00625326">
              <w:rPr>
                <w:rFonts w:ascii="Arial" w:hAnsi="Arial" w:cs="Arial"/>
                <w:sz w:val="23"/>
                <w:szCs w:val="23"/>
              </w:rPr>
              <w:t>Consejeras y Consejeros Electorales con el apoyo de la Dirección de Organización y de la Unidad Técnica</w:t>
            </w:r>
          </w:p>
        </w:tc>
        <w:tc>
          <w:tcPr>
            <w:tcW w:w="2289" w:type="pct"/>
            <w:shd w:val="clear" w:color="auto" w:fill="auto"/>
            <w:vAlign w:val="center"/>
          </w:tcPr>
          <w:p w:rsidR="00F74E30" w:rsidRPr="00C065B9" w:rsidRDefault="00F74E30" w:rsidP="00F74E30">
            <w:pPr>
              <w:contextualSpacing/>
              <w:mirrorIndents/>
              <w:jc w:val="both"/>
              <w:rPr>
                <w:rFonts w:ascii="Arial" w:hAnsi="Arial" w:cs="Arial"/>
                <w:sz w:val="23"/>
                <w:szCs w:val="23"/>
              </w:rPr>
            </w:pPr>
            <w:r w:rsidRPr="00C065B9">
              <w:rPr>
                <w:rFonts w:ascii="Arial" w:hAnsi="Arial" w:cs="Arial"/>
                <w:sz w:val="23"/>
                <w:szCs w:val="23"/>
              </w:rPr>
              <w:t>Publicar en la página electrónica del IEEM, los resultados de la valoración de conocimientos electorales y la entrevista escrita que presentaron las y los aspirantes.</w:t>
            </w:r>
          </w:p>
        </w:tc>
        <w:tc>
          <w:tcPr>
            <w:tcW w:w="1021" w:type="pct"/>
            <w:shd w:val="clear" w:color="auto" w:fill="auto"/>
            <w:vAlign w:val="center"/>
          </w:tcPr>
          <w:p w:rsidR="00F74E30" w:rsidRPr="00625326" w:rsidRDefault="00F74E30" w:rsidP="00F74E30">
            <w:pPr>
              <w:contextualSpacing/>
              <w:mirrorIndents/>
              <w:jc w:val="center"/>
              <w:rPr>
                <w:rFonts w:ascii="Arial" w:hAnsi="Arial" w:cs="Arial"/>
                <w:sz w:val="23"/>
                <w:szCs w:val="23"/>
              </w:rPr>
            </w:pPr>
            <w:r w:rsidRPr="00625326">
              <w:rPr>
                <w:rFonts w:ascii="Arial" w:hAnsi="Arial" w:cs="Arial"/>
                <w:sz w:val="23"/>
                <w:szCs w:val="23"/>
              </w:rPr>
              <w:t>A más tardar el 26 de octubre de 2017</w:t>
            </w:r>
          </w:p>
        </w:tc>
      </w:tr>
      <w:tr w:rsidR="00F74E30" w:rsidRPr="00693FF3" w:rsidTr="00C065B9">
        <w:trPr>
          <w:trHeight w:val="2372"/>
        </w:trPr>
        <w:tc>
          <w:tcPr>
            <w:tcW w:w="369" w:type="pct"/>
            <w:vAlign w:val="center"/>
          </w:tcPr>
          <w:p w:rsidR="00F74E30" w:rsidRPr="00693FF3" w:rsidRDefault="00F74E30" w:rsidP="00F74E30">
            <w:pPr>
              <w:contextualSpacing/>
              <w:mirrorIndents/>
              <w:jc w:val="center"/>
              <w:rPr>
                <w:rFonts w:ascii="Arial" w:hAnsi="Arial" w:cs="Arial"/>
                <w:b/>
                <w:sz w:val="24"/>
                <w:szCs w:val="24"/>
              </w:rPr>
            </w:pPr>
            <w:r w:rsidRPr="00693FF3">
              <w:rPr>
                <w:rFonts w:ascii="Arial" w:hAnsi="Arial" w:cs="Arial"/>
                <w:b/>
                <w:sz w:val="24"/>
                <w:szCs w:val="24"/>
              </w:rPr>
              <w:lastRenderedPageBreak/>
              <w:t>29</w:t>
            </w:r>
          </w:p>
        </w:tc>
        <w:tc>
          <w:tcPr>
            <w:tcW w:w="1321" w:type="pct"/>
            <w:vAlign w:val="center"/>
          </w:tcPr>
          <w:p w:rsidR="00F74E30" w:rsidRPr="00625326" w:rsidRDefault="00F74E30" w:rsidP="00F74E30">
            <w:pPr>
              <w:contextualSpacing/>
              <w:mirrorIndents/>
              <w:jc w:val="center"/>
              <w:rPr>
                <w:rFonts w:ascii="Arial" w:hAnsi="Arial" w:cs="Arial"/>
                <w:sz w:val="23"/>
                <w:szCs w:val="23"/>
              </w:rPr>
            </w:pPr>
            <w:r w:rsidRPr="00625326">
              <w:rPr>
                <w:rFonts w:ascii="Arial" w:hAnsi="Arial" w:cs="Arial"/>
                <w:sz w:val="23"/>
                <w:szCs w:val="23"/>
              </w:rPr>
              <w:t>Dirección de Organización con el apoyo de la Unidad Técnica y de la UIE</w:t>
            </w:r>
          </w:p>
        </w:tc>
        <w:tc>
          <w:tcPr>
            <w:tcW w:w="2289" w:type="pct"/>
            <w:vAlign w:val="center"/>
          </w:tcPr>
          <w:p w:rsidR="00F74E30" w:rsidRPr="00C065B9" w:rsidRDefault="00F74E30" w:rsidP="00F74E30">
            <w:pPr>
              <w:contextualSpacing/>
              <w:mirrorIndents/>
              <w:jc w:val="both"/>
              <w:rPr>
                <w:rFonts w:ascii="Arial" w:hAnsi="Arial" w:cs="Arial"/>
                <w:sz w:val="23"/>
                <w:szCs w:val="23"/>
              </w:rPr>
            </w:pPr>
            <w:r w:rsidRPr="00C065B9">
              <w:rPr>
                <w:rFonts w:ascii="Arial" w:hAnsi="Arial" w:cs="Arial"/>
                <w:sz w:val="23"/>
                <w:szCs w:val="23"/>
              </w:rPr>
              <w:t>Integrar y enviar a la Secretaría Ejecutiva la lista con la propuesta de mínimo 24 aspirantes idóneos (12 mujeres y 12 hombres) para conformar los 45 Consejos Distritales (en el caso de aquellos distritos que se integran por varios municipios, se considerarán mínimo 24 y hasta 36 aspirantes por cada municipio; más mínimo 24 y hasta 36 aspirantes para el distrito correspondiente, seleccionados equitativamente de los municipios que lo integran).</w:t>
            </w:r>
          </w:p>
        </w:tc>
        <w:tc>
          <w:tcPr>
            <w:tcW w:w="1021" w:type="pct"/>
            <w:vAlign w:val="center"/>
          </w:tcPr>
          <w:p w:rsidR="00F74E30" w:rsidRPr="00625326" w:rsidRDefault="00F74E30" w:rsidP="00F74E30">
            <w:pPr>
              <w:contextualSpacing/>
              <w:mirrorIndents/>
              <w:jc w:val="center"/>
              <w:rPr>
                <w:rFonts w:ascii="Arial" w:hAnsi="Arial" w:cs="Arial"/>
                <w:sz w:val="23"/>
                <w:szCs w:val="23"/>
              </w:rPr>
            </w:pPr>
            <w:r w:rsidRPr="00625326">
              <w:rPr>
                <w:rFonts w:ascii="Arial" w:hAnsi="Arial" w:cs="Arial"/>
                <w:sz w:val="23"/>
                <w:szCs w:val="23"/>
              </w:rPr>
              <w:t>A más tardar el 30 de octubre de 2017</w:t>
            </w:r>
          </w:p>
        </w:tc>
      </w:tr>
      <w:tr w:rsidR="00F74E30" w:rsidRPr="00693FF3" w:rsidTr="00C065B9">
        <w:trPr>
          <w:trHeight w:val="3360"/>
        </w:trPr>
        <w:tc>
          <w:tcPr>
            <w:tcW w:w="369" w:type="pct"/>
            <w:vAlign w:val="center"/>
          </w:tcPr>
          <w:p w:rsidR="00F74E30" w:rsidRPr="00693FF3" w:rsidRDefault="00F74E30" w:rsidP="00F74E30">
            <w:pPr>
              <w:contextualSpacing/>
              <w:mirrorIndents/>
              <w:jc w:val="center"/>
              <w:rPr>
                <w:rFonts w:ascii="Arial" w:hAnsi="Arial" w:cs="Arial"/>
                <w:b/>
                <w:sz w:val="24"/>
                <w:szCs w:val="24"/>
              </w:rPr>
            </w:pPr>
            <w:r w:rsidRPr="00693FF3">
              <w:rPr>
                <w:rFonts w:ascii="Arial" w:hAnsi="Arial" w:cs="Arial"/>
                <w:b/>
                <w:sz w:val="24"/>
                <w:szCs w:val="24"/>
              </w:rPr>
              <w:t>30</w:t>
            </w:r>
          </w:p>
        </w:tc>
        <w:tc>
          <w:tcPr>
            <w:tcW w:w="1321" w:type="pct"/>
            <w:vAlign w:val="center"/>
          </w:tcPr>
          <w:p w:rsidR="00F74E30" w:rsidRPr="00625326" w:rsidRDefault="00F74E30" w:rsidP="00F74E30">
            <w:pPr>
              <w:contextualSpacing/>
              <w:mirrorIndents/>
              <w:jc w:val="center"/>
              <w:rPr>
                <w:rFonts w:ascii="Arial" w:hAnsi="Arial" w:cs="Arial"/>
                <w:sz w:val="23"/>
                <w:szCs w:val="23"/>
              </w:rPr>
            </w:pPr>
            <w:r w:rsidRPr="00625326">
              <w:rPr>
                <w:rFonts w:ascii="Arial" w:hAnsi="Arial" w:cs="Arial"/>
                <w:sz w:val="23"/>
                <w:szCs w:val="23"/>
              </w:rPr>
              <w:t>Secretaría Ejecutiva</w:t>
            </w:r>
          </w:p>
        </w:tc>
        <w:tc>
          <w:tcPr>
            <w:tcW w:w="2289" w:type="pct"/>
            <w:vAlign w:val="center"/>
          </w:tcPr>
          <w:p w:rsidR="00C065B9" w:rsidRPr="00C065B9" w:rsidRDefault="00F74E30" w:rsidP="00F74E30">
            <w:pPr>
              <w:contextualSpacing/>
              <w:mirrorIndents/>
              <w:jc w:val="both"/>
              <w:rPr>
                <w:rFonts w:ascii="Arial" w:hAnsi="Arial" w:cs="Arial"/>
                <w:sz w:val="23"/>
                <w:szCs w:val="23"/>
              </w:rPr>
            </w:pPr>
            <w:r w:rsidRPr="00C065B9">
              <w:rPr>
                <w:rFonts w:ascii="Arial" w:hAnsi="Arial" w:cs="Arial"/>
                <w:sz w:val="23"/>
                <w:szCs w:val="23"/>
              </w:rPr>
              <w:t xml:space="preserve">Recibir y enviar a la Junta General la lista con la propuesta de mínimo 24 aspirantes idóneos (12 mujeres y 12 hombres) para integrar los 45 Consejos Distritales </w:t>
            </w:r>
            <w:r w:rsidR="003B472B" w:rsidRPr="00C065B9">
              <w:rPr>
                <w:rFonts w:ascii="Arial" w:hAnsi="Arial" w:cs="Arial"/>
                <w:sz w:val="23"/>
                <w:szCs w:val="23"/>
              </w:rPr>
              <w:t>(en el caso de aquellos distritos que se integran por varios municipios, se considerarán mínimo 24 y hasta 36 aspirantes por cada municipio; más mínimo 24 y hasta 36 aspirantes para el distrito correspondiente, seleccionados equitativamente de los municipios que lo integran).</w:t>
            </w:r>
          </w:p>
        </w:tc>
        <w:tc>
          <w:tcPr>
            <w:tcW w:w="1021" w:type="pct"/>
            <w:vAlign w:val="center"/>
          </w:tcPr>
          <w:p w:rsidR="00F74E30" w:rsidRPr="00625326" w:rsidRDefault="00F74E30" w:rsidP="00F74E30">
            <w:pPr>
              <w:contextualSpacing/>
              <w:mirrorIndents/>
              <w:jc w:val="center"/>
              <w:rPr>
                <w:rFonts w:ascii="Arial" w:hAnsi="Arial" w:cs="Arial"/>
                <w:sz w:val="23"/>
                <w:szCs w:val="23"/>
              </w:rPr>
            </w:pPr>
            <w:r w:rsidRPr="00625326">
              <w:rPr>
                <w:rFonts w:ascii="Arial" w:hAnsi="Arial" w:cs="Arial"/>
                <w:sz w:val="23"/>
                <w:szCs w:val="23"/>
              </w:rPr>
              <w:t>A más tardar el 30 de octubre de 2017</w:t>
            </w:r>
          </w:p>
        </w:tc>
      </w:tr>
      <w:tr w:rsidR="00F74E30" w:rsidRPr="00693FF3" w:rsidTr="00693FF3">
        <w:trPr>
          <w:trHeight w:val="3822"/>
        </w:trPr>
        <w:tc>
          <w:tcPr>
            <w:tcW w:w="369" w:type="pct"/>
            <w:vAlign w:val="center"/>
          </w:tcPr>
          <w:p w:rsidR="00F74E30" w:rsidRPr="00693FF3" w:rsidRDefault="00F74E30" w:rsidP="00F74E30">
            <w:pPr>
              <w:contextualSpacing/>
              <w:mirrorIndents/>
              <w:jc w:val="center"/>
              <w:rPr>
                <w:rFonts w:ascii="Arial" w:hAnsi="Arial" w:cs="Arial"/>
                <w:b/>
                <w:sz w:val="24"/>
                <w:szCs w:val="24"/>
              </w:rPr>
            </w:pPr>
            <w:r w:rsidRPr="00693FF3">
              <w:rPr>
                <w:rFonts w:ascii="Arial" w:hAnsi="Arial" w:cs="Arial"/>
                <w:b/>
                <w:sz w:val="24"/>
                <w:szCs w:val="24"/>
              </w:rPr>
              <w:t>31</w:t>
            </w:r>
          </w:p>
        </w:tc>
        <w:tc>
          <w:tcPr>
            <w:tcW w:w="1321" w:type="pct"/>
            <w:vAlign w:val="center"/>
          </w:tcPr>
          <w:p w:rsidR="00F74E30" w:rsidRPr="00625326" w:rsidRDefault="00F74E30" w:rsidP="00F74E30">
            <w:pPr>
              <w:contextualSpacing/>
              <w:mirrorIndents/>
              <w:jc w:val="center"/>
              <w:rPr>
                <w:rFonts w:ascii="Arial" w:hAnsi="Arial" w:cs="Arial"/>
                <w:sz w:val="23"/>
                <w:szCs w:val="23"/>
              </w:rPr>
            </w:pPr>
            <w:r w:rsidRPr="00625326">
              <w:rPr>
                <w:rFonts w:ascii="Arial" w:hAnsi="Arial" w:cs="Arial"/>
                <w:sz w:val="23"/>
                <w:szCs w:val="23"/>
              </w:rPr>
              <w:t>Junta General</w:t>
            </w:r>
          </w:p>
        </w:tc>
        <w:tc>
          <w:tcPr>
            <w:tcW w:w="2289" w:type="pct"/>
            <w:vAlign w:val="center"/>
          </w:tcPr>
          <w:p w:rsidR="00F74E30" w:rsidRPr="00C065B9" w:rsidRDefault="00F74E30" w:rsidP="00F74E30">
            <w:pPr>
              <w:contextualSpacing/>
              <w:mirrorIndents/>
              <w:jc w:val="both"/>
              <w:rPr>
                <w:rFonts w:ascii="Arial" w:hAnsi="Arial" w:cs="Arial"/>
                <w:sz w:val="23"/>
                <w:szCs w:val="23"/>
              </w:rPr>
            </w:pPr>
            <w:r w:rsidRPr="00C065B9">
              <w:rPr>
                <w:rFonts w:ascii="Arial" w:hAnsi="Arial" w:cs="Arial"/>
                <w:sz w:val="23"/>
                <w:szCs w:val="23"/>
              </w:rPr>
              <w:t xml:space="preserve">Analizar, aprobar y enviar al Consejo General, la propuesta de la lista con la propuesta de mínimo 24 aspirantes idóneos (12 mujeres y 12 hombres) para integrar los 45 Consejos Distritales </w:t>
            </w:r>
            <w:r w:rsidR="003B472B" w:rsidRPr="00C065B9">
              <w:rPr>
                <w:rFonts w:ascii="Arial" w:hAnsi="Arial" w:cs="Arial"/>
                <w:sz w:val="23"/>
                <w:szCs w:val="23"/>
              </w:rPr>
              <w:t>(en el caso de aquellos distritos que se integran por varios municipios, se considerarán mínimo 24 y hasta 36 aspirantes por cada municipio; más mínimo 24 y hasta 36 aspirantes para el distrito correspondiente, seleccionados equitativamente de los municipios que lo integran).</w:t>
            </w:r>
          </w:p>
        </w:tc>
        <w:tc>
          <w:tcPr>
            <w:tcW w:w="1021" w:type="pct"/>
            <w:vAlign w:val="center"/>
          </w:tcPr>
          <w:p w:rsidR="00F74E30" w:rsidRPr="00625326" w:rsidRDefault="00F74E30" w:rsidP="00F74E30">
            <w:pPr>
              <w:contextualSpacing/>
              <w:mirrorIndents/>
              <w:jc w:val="center"/>
              <w:rPr>
                <w:rFonts w:ascii="Arial" w:hAnsi="Arial" w:cs="Arial"/>
                <w:sz w:val="23"/>
                <w:szCs w:val="23"/>
              </w:rPr>
            </w:pPr>
            <w:r w:rsidRPr="00625326">
              <w:rPr>
                <w:rFonts w:ascii="Arial" w:hAnsi="Arial" w:cs="Arial"/>
                <w:sz w:val="23"/>
                <w:szCs w:val="23"/>
              </w:rPr>
              <w:t>A más tardar el 31 de octubre de 2017</w:t>
            </w:r>
          </w:p>
        </w:tc>
      </w:tr>
      <w:tr w:rsidR="00F74E30" w:rsidRPr="00693FF3" w:rsidTr="00C065B9">
        <w:trPr>
          <w:trHeight w:val="3310"/>
        </w:trPr>
        <w:tc>
          <w:tcPr>
            <w:tcW w:w="369" w:type="pct"/>
            <w:vAlign w:val="center"/>
          </w:tcPr>
          <w:p w:rsidR="00F74E30" w:rsidRPr="00693FF3" w:rsidRDefault="00F74E30" w:rsidP="00F74E30">
            <w:pPr>
              <w:contextualSpacing/>
              <w:mirrorIndents/>
              <w:jc w:val="center"/>
              <w:rPr>
                <w:rFonts w:ascii="Arial" w:hAnsi="Arial" w:cs="Arial"/>
                <w:b/>
                <w:sz w:val="24"/>
                <w:szCs w:val="24"/>
              </w:rPr>
            </w:pPr>
            <w:r w:rsidRPr="00693FF3">
              <w:rPr>
                <w:rFonts w:ascii="Arial" w:hAnsi="Arial" w:cs="Arial"/>
                <w:b/>
                <w:sz w:val="24"/>
                <w:szCs w:val="24"/>
              </w:rPr>
              <w:lastRenderedPageBreak/>
              <w:t>32</w:t>
            </w:r>
          </w:p>
        </w:tc>
        <w:tc>
          <w:tcPr>
            <w:tcW w:w="1321" w:type="pct"/>
            <w:vAlign w:val="center"/>
          </w:tcPr>
          <w:p w:rsidR="00F74E30" w:rsidRPr="00625326" w:rsidRDefault="00F74E30" w:rsidP="00F74E30">
            <w:pPr>
              <w:contextualSpacing/>
              <w:mirrorIndents/>
              <w:jc w:val="center"/>
              <w:rPr>
                <w:rFonts w:ascii="Arial" w:hAnsi="Arial" w:cs="Arial"/>
                <w:sz w:val="23"/>
                <w:szCs w:val="23"/>
              </w:rPr>
            </w:pPr>
            <w:r w:rsidRPr="00625326">
              <w:rPr>
                <w:rFonts w:ascii="Arial" w:hAnsi="Arial" w:cs="Arial"/>
                <w:sz w:val="23"/>
                <w:szCs w:val="23"/>
              </w:rPr>
              <w:t>Dirección de Organización con el apoyo de la Unidad Técnica y de la UIE</w:t>
            </w:r>
          </w:p>
        </w:tc>
        <w:tc>
          <w:tcPr>
            <w:tcW w:w="2289" w:type="pct"/>
            <w:vAlign w:val="center"/>
          </w:tcPr>
          <w:p w:rsidR="00F74E30" w:rsidRPr="00C065B9" w:rsidRDefault="00F74E30" w:rsidP="00F74E30">
            <w:pPr>
              <w:contextualSpacing/>
              <w:mirrorIndents/>
              <w:jc w:val="both"/>
              <w:rPr>
                <w:rFonts w:ascii="Arial" w:hAnsi="Arial" w:cs="Arial"/>
                <w:sz w:val="23"/>
                <w:szCs w:val="23"/>
              </w:rPr>
            </w:pPr>
            <w:r w:rsidRPr="00C065B9">
              <w:rPr>
                <w:rFonts w:ascii="Arial" w:hAnsi="Arial" w:cs="Arial"/>
                <w:sz w:val="23"/>
                <w:szCs w:val="23"/>
              </w:rPr>
              <w:t xml:space="preserve">Publicar en la página electrónica del IEEM, la lista con la propuesta de mínimo 24 aspirantes idóneos (12 mujeres y 12 hombres) para integrar los 45 Consejos Distritales </w:t>
            </w:r>
            <w:r w:rsidR="003B472B" w:rsidRPr="00C065B9">
              <w:rPr>
                <w:rFonts w:ascii="Arial" w:hAnsi="Arial" w:cs="Arial"/>
                <w:sz w:val="23"/>
                <w:szCs w:val="23"/>
              </w:rPr>
              <w:t>(en el caso de aquellos distritos que se integran por varios municipios, se considerarán mínimo 24 y hasta 36 aspirantes por cada municipio; más mínimo 24 y hasta 36 aspirantes para el distrito correspondiente, seleccionados equitativamente de los municipios que lo integran).</w:t>
            </w:r>
          </w:p>
        </w:tc>
        <w:tc>
          <w:tcPr>
            <w:tcW w:w="1021" w:type="pct"/>
            <w:vAlign w:val="center"/>
          </w:tcPr>
          <w:p w:rsidR="00F74E30" w:rsidRPr="00625326" w:rsidRDefault="00F74E30" w:rsidP="00F74E30">
            <w:pPr>
              <w:contextualSpacing/>
              <w:mirrorIndents/>
              <w:jc w:val="center"/>
              <w:rPr>
                <w:rFonts w:ascii="Arial" w:hAnsi="Arial" w:cs="Arial"/>
                <w:sz w:val="23"/>
                <w:szCs w:val="23"/>
              </w:rPr>
            </w:pPr>
            <w:r w:rsidRPr="00625326">
              <w:rPr>
                <w:rFonts w:ascii="Arial" w:hAnsi="Arial" w:cs="Arial"/>
                <w:sz w:val="23"/>
                <w:szCs w:val="23"/>
              </w:rPr>
              <w:t>A más tardar el 31 de octubre de 2017</w:t>
            </w:r>
          </w:p>
        </w:tc>
      </w:tr>
      <w:tr w:rsidR="00F74E30" w:rsidRPr="00693FF3" w:rsidTr="00C065B9">
        <w:trPr>
          <w:trHeight w:val="448"/>
        </w:trPr>
        <w:tc>
          <w:tcPr>
            <w:tcW w:w="369" w:type="pct"/>
            <w:shd w:val="clear" w:color="auto" w:fill="auto"/>
            <w:vAlign w:val="center"/>
          </w:tcPr>
          <w:p w:rsidR="00F74E30" w:rsidRPr="00693FF3" w:rsidRDefault="00F74E30" w:rsidP="00F74E30">
            <w:pPr>
              <w:contextualSpacing/>
              <w:mirrorIndents/>
              <w:jc w:val="center"/>
              <w:rPr>
                <w:rFonts w:ascii="Arial" w:hAnsi="Arial" w:cs="Arial"/>
                <w:b/>
                <w:sz w:val="24"/>
                <w:szCs w:val="24"/>
              </w:rPr>
            </w:pPr>
            <w:r w:rsidRPr="00693FF3">
              <w:rPr>
                <w:rFonts w:ascii="Arial" w:hAnsi="Arial" w:cs="Arial"/>
                <w:b/>
                <w:sz w:val="24"/>
                <w:szCs w:val="24"/>
              </w:rPr>
              <w:t>33</w:t>
            </w:r>
          </w:p>
        </w:tc>
        <w:tc>
          <w:tcPr>
            <w:tcW w:w="1321" w:type="pct"/>
            <w:vAlign w:val="center"/>
          </w:tcPr>
          <w:p w:rsidR="00F74E30" w:rsidRPr="00625326" w:rsidRDefault="00F74E30" w:rsidP="00F74E30">
            <w:pPr>
              <w:contextualSpacing/>
              <w:mirrorIndents/>
              <w:jc w:val="center"/>
              <w:rPr>
                <w:rFonts w:ascii="Arial" w:hAnsi="Arial" w:cs="Arial"/>
                <w:sz w:val="23"/>
                <w:szCs w:val="23"/>
              </w:rPr>
            </w:pPr>
            <w:r w:rsidRPr="00625326">
              <w:rPr>
                <w:rFonts w:ascii="Arial" w:hAnsi="Arial" w:cs="Arial"/>
                <w:sz w:val="23"/>
                <w:szCs w:val="23"/>
              </w:rPr>
              <w:t>Consejo General</w:t>
            </w:r>
          </w:p>
        </w:tc>
        <w:tc>
          <w:tcPr>
            <w:tcW w:w="2289" w:type="pct"/>
            <w:vAlign w:val="center"/>
          </w:tcPr>
          <w:p w:rsidR="00F74E30" w:rsidRPr="00C065B9" w:rsidRDefault="00F74E30" w:rsidP="00F74E30">
            <w:pPr>
              <w:contextualSpacing/>
              <w:mirrorIndents/>
              <w:jc w:val="both"/>
              <w:rPr>
                <w:rFonts w:ascii="Arial" w:hAnsi="Arial" w:cs="Arial"/>
                <w:sz w:val="23"/>
                <w:szCs w:val="23"/>
              </w:rPr>
            </w:pPr>
            <w:r w:rsidRPr="00C065B9">
              <w:rPr>
                <w:rFonts w:ascii="Arial" w:hAnsi="Arial" w:cs="Arial"/>
                <w:sz w:val="23"/>
                <w:szCs w:val="23"/>
              </w:rPr>
              <w:t>Designar mediante insaculación manual a las Consejeras y a los Consejeros Electorales Distritales integrantes de los 45 Consejos Distritales privilegiando la paridad de género.</w:t>
            </w:r>
          </w:p>
        </w:tc>
        <w:tc>
          <w:tcPr>
            <w:tcW w:w="1021" w:type="pct"/>
            <w:vAlign w:val="center"/>
          </w:tcPr>
          <w:p w:rsidR="00F74E30" w:rsidRPr="00625326" w:rsidRDefault="00F74E30" w:rsidP="00F74E30">
            <w:pPr>
              <w:contextualSpacing/>
              <w:mirrorIndents/>
              <w:jc w:val="center"/>
              <w:rPr>
                <w:rFonts w:ascii="Arial" w:hAnsi="Arial" w:cs="Arial"/>
                <w:sz w:val="23"/>
                <w:szCs w:val="23"/>
              </w:rPr>
            </w:pPr>
            <w:r w:rsidRPr="00625326">
              <w:rPr>
                <w:rFonts w:ascii="Arial" w:hAnsi="Arial" w:cs="Arial"/>
                <w:sz w:val="23"/>
                <w:szCs w:val="23"/>
              </w:rPr>
              <w:t>A más tardar el 3 de noviembre</w:t>
            </w:r>
          </w:p>
          <w:p w:rsidR="00F74E30" w:rsidRPr="00625326" w:rsidRDefault="00F74E30" w:rsidP="00F74E30">
            <w:pPr>
              <w:contextualSpacing/>
              <w:mirrorIndents/>
              <w:jc w:val="center"/>
              <w:rPr>
                <w:rFonts w:ascii="Arial" w:hAnsi="Arial" w:cs="Arial"/>
                <w:sz w:val="23"/>
                <w:szCs w:val="23"/>
              </w:rPr>
            </w:pPr>
            <w:r w:rsidRPr="00625326">
              <w:rPr>
                <w:rFonts w:ascii="Arial" w:hAnsi="Arial" w:cs="Arial"/>
                <w:sz w:val="23"/>
                <w:szCs w:val="23"/>
              </w:rPr>
              <w:t>de 2017</w:t>
            </w:r>
          </w:p>
        </w:tc>
      </w:tr>
      <w:tr w:rsidR="00F74E30" w:rsidRPr="00693FF3" w:rsidTr="00216BD9">
        <w:tc>
          <w:tcPr>
            <w:tcW w:w="369" w:type="pct"/>
            <w:vAlign w:val="center"/>
          </w:tcPr>
          <w:p w:rsidR="00F74E30" w:rsidRPr="00693FF3" w:rsidRDefault="00F74E30" w:rsidP="00F74E30">
            <w:pPr>
              <w:contextualSpacing/>
              <w:mirrorIndents/>
              <w:jc w:val="center"/>
              <w:rPr>
                <w:rFonts w:ascii="Arial" w:hAnsi="Arial" w:cs="Arial"/>
                <w:b/>
                <w:sz w:val="24"/>
                <w:szCs w:val="24"/>
              </w:rPr>
            </w:pPr>
            <w:r w:rsidRPr="00693FF3">
              <w:rPr>
                <w:rFonts w:ascii="Arial" w:hAnsi="Arial" w:cs="Arial"/>
                <w:b/>
                <w:sz w:val="24"/>
                <w:szCs w:val="24"/>
              </w:rPr>
              <w:t>34</w:t>
            </w:r>
          </w:p>
        </w:tc>
        <w:tc>
          <w:tcPr>
            <w:tcW w:w="1321" w:type="pct"/>
            <w:vAlign w:val="center"/>
          </w:tcPr>
          <w:p w:rsidR="00F74E30" w:rsidRPr="00625326" w:rsidRDefault="00F74E30" w:rsidP="00F74E30">
            <w:pPr>
              <w:contextualSpacing/>
              <w:mirrorIndents/>
              <w:jc w:val="center"/>
              <w:rPr>
                <w:rFonts w:ascii="Arial" w:hAnsi="Arial" w:cs="Arial"/>
                <w:sz w:val="23"/>
                <w:szCs w:val="23"/>
              </w:rPr>
            </w:pPr>
            <w:r w:rsidRPr="00625326">
              <w:rPr>
                <w:rFonts w:ascii="Arial" w:hAnsi="Arial" w:cs="Arial"/>
                <w:sz w:val="23"/>
                <w:szCs w:val="23"/>
              </w:rPr>
              <w:t>Consejo General</w:t>
            </w:r>
          </w:p>
        </w:tc>
        <w:tc>
          <w:tcPr>
            <w:tcW w:w="2289" w:type="pct"/>
            <w:vAlign w:val="center"/>
          </w:tcPr>
          <w:p w:rsidR="00F74E30" w:rsidRPr="00C065B9" w:rsidRDefault="00F74E30" w:rsidP="00F74E30">
            <w:pPr>
              <w:contextualSpacing/>
              <w:mirrorIndents/>
              <w:jc w:val="both"/>
              <w:rPr>
                <w:rFonts w:ascii="Arial" w:hAnsi="Arial" w:cs="Arial"/>
                <w:sz w:val="23"/>
                <w:szCs w:val="23"/>
              </w:rPr>
            </w:pPr>
            <w:r w:rsidRPr="00C065B9">
              <w:rPr>
                <w:rFonts w:ascii="Arial" w:hAnsi="Arial" w:cs="Arial"/>
                <w:sz w:val="23"/>
                <w:szCs w:val="23"/>
              </w:rPr>
              <w:t>Toma de protesta a Consejeros integrantes de los Consejos Distritales.</w:t>
            </w:r>
          </w:p>
        </w:tc>
        <w:tc>
          <w:tcPr>
            <w:tcW w:w="1021" w:type="pct"/>
            <w:shd w:val="clear" w:color="auto" w:fill="auto"/>
            <w:vAlign w:val="center"/>
          </w:tcPr>
          <w:p w:rsidR="00F74E30" w:rsidRPr="00625326" w:rsidRDefault="00F74E30" w:rsidP="00F74E30">
            <w:pPr>
              <w:contextualSpacing/>
              <w:mirrorIndents/>
              <w:jc w:val="center"/>
              <w:rPr>
                <w:rFonts w:ascii="Arial" w:hAnsi="Arial" w:cs="Arial"/>
                <w:sz w:val="23"/>
                <w:szCs w:val="23"/>
              </w:rPr>
            </w:pPr>
            <w:r w:rsidRPr="00625326">
              <w:rPr>
                <w:rFonts w:ascii="Arial" w:hAnsi="Arial" w:cs="Arial"/>
                <w:sz w:val="23"/>
                <w:szCs w:val="23"/>
              </w:rPr>
              <w:t>6 de noviembre de 2017</w:t>
            </w:r>
          </w:p>
          <w:p w:rsidR="00F74E30" w:rsidRPr="00625326" w:rsidRDefault="00F74E30" w:rsidP="00F74E30">
            <w:pPr>
              <w:contextualSpacing/>
              <w:mirrorIndents/>
              <w:rPr>
                <w:rFonts w:ascii="Arial" w:hAnsi="Arial" w:cs="Arial"/>
                <w:sz w:val="23"/>
                <w:szCs w:val="23"/>
              </w:rPr>
            </w:pPr>
          </w:p>
        </w:tc>
      </w:tr>
      <w:tr w:rsidR="00F74E30" w:rsidRPr="00693FF3" w:rsidTr="00C065B9">
        <w:trPr>
          <w:trHeight w:val="671"/>
        </w:trPr>
        <w:tc>
          <w:tcPr>
            <w:tcW w:w="369" w:type="pct"/>
            <w:vAlign w:val="center"/>
          </w:tcPr>
          <w:p w:rsidR="00F74E30" w:rsidRPr="00693FF3" w:rsidRDefault="00F74E30" w:rsidP="00F74E30">
            <w:pPr>
              <w:contextualSpacing/>
              <w:mirrorIndents/>
              <w:jc w:val="center"/>
              <w:rPr>
                <w:rFonts w:ascii="Arial" w:hAnsi="Arial" w:cs="Arial"/>
                <w:b/>
                <w:sz w:val="24"/>
                <w:szCs w:val="24"/>
              </w:rPr>
            </w:pPr>
            <w:r w:rsidRPr="00693FF3">
              <w:rPr>
                <w:rFonts w:ascii="Arial" w:hAnsi="Arial" w:cs="Arial"/>
                <w:b/>
                <w:sz w:val="24"/>
                <w:szCs w:val="24"/>
              </w:rPr>
              <w:t>35</w:t>
            </w:r>
          </w:p>
        </w:tc>
        <w:tc>
          <w:tcPr>
            <w:tcW w:w="1321" w:type="pct"/>
            <w:vAlign w:val="center"/>
          </w:tcPr>
          <w:p w:rsidR="00F74E30" w:rsidRPr="00625326" w:rsidRDefault="00F74E30" w:rsidP="00F74E30">
            <w:pPr>
              <w:contextualSpacing/>
              <w:mirrorIndents/>
              <w:jc w:val="center"/>
              <w:rPr>
                <w:rFonts w:ascii="Arial" w:hAnsi="Arial" w:cs="Arial"/>
                <w:sz w:val="23"/>
                <w:szCs w:val="23"/>
              </w:rPr>
            </w:pPr>
            <w:r w:rsidRPr="00625326">
              <w:rPr>
                <w:rFonts w:ascii="Arial" w:hAnsi="Arial" w:cs="Arial"/>
                <w:sz w:val="23"/>
                <w:szCs w:val="23"/>
              </w:rPr>
              <w:t>Presidencia y Secretaría de los Consejos Distritales</w:t>
            </w:r>
          </w:p>
        </w:tc>
        <w:tc>
          <w:tcPr>
            <w:tcW w:w="2289" w:type="pct"/>
            <w:vAlign w:val="center"/>
          </w:tcPr>
          <w:p w:rsidR="00F74E30" w:rsidRPr="00C065B9" w:rsidRDefault="00F74E30" w:rsidP="00F74E30">
            <w:pPr>
              <w:contextualSpacing/>
              <w:mirrorIndents/>
              <w:jc w:val="both"/>
              <w:rPr>
                <w:rFonts w:ascii="Arial" w:hAnsi="Arial" w:cs="Arial"/>
                <w:sz w:val="23"/>
                <w:szCs w:val="23"/>
              </w:rPr>
            </w:pPr>
            <w:r w:rsidRPr="00C065B9">
              <w:rPr>
                <w:rFonts w:ascii="Arial" w:hAnsi="Arial" w:cs="Arial"/>
                <w:sz w:val="23"/>
                <w:szCs w:val="23"/>
              </w:rPr>
              <w:t>Convocar a los integrantes de los Consejos Distritales a Sesión de Instalación.</w:t>
            </w:r>
          </w:p>
        </w:tc>
        <w:tc>
          <w:tcPr>
            <w:tcW w:w="1021" w:type="pct"/>
            <w:shd w:val="clear" w:color="auto" w:fill="auto"/>
            <w:vAlign w:val="center"/>
          </w:tcPr>
          <w:p w:rsidR="00F74E30" w:rsidRPr="00625326" w:rsidRDefault="00F74E30" w:rsidP="00F74E30">
            <w:pPr>
              <w:contextualSpacing/>
              <w:mirrorIndents/>
              <w:jc w:val="center"/>
              <w:rPr>
                <w:rFonts w:ascii="Arial" w:hAnsi="Arial" w:cs="Arial"/>
                <w:sz w:val="23"/>
                <w:szCs w:val="23"/>
              </w:rPr>
            </w:pPr>
            <w:r w:rsidRPr="00625326">
              <w:rPr>
                <w:rFonts w:ascii="Arial" w:hAnsi="Arial" w:cs="Arial"/>
                <w:sz w:val="23"/>
                <w:szCs w:val="23"/>
              </w:rPr>
              <w:t>A más tardar el 6 de noviembre de 2017</w:t>
            </w:r>
          </w:p>
        </w:tc>
      </w:tr>
      <w:tr w:rsidR="00F74E30" w:rsidRPr="00693FF3" w:rsidTr="00C065B9">
        <w:trPr>
          <w:trHeight w:val="814"/>
        </w:trPr>
        <w:tc>
          <w:tcPr>
            <w:tcW w:w="369" w:type="pct"/>
            <w:vAlign w:val="center"/>
          </w:tcPr>
          <w:p w:rsidR="00F74E30" w:rsidRPr="00693FF3" w:rsidRDefault="00F74E30" w:rsidP="00F74E30">
            <w:pPr>
              <w:contextualSpacing/>
              <w:mirrorIndents/>
              <w:jc w:val="center"/>
              <w:rPr>
                <w:rFonts w:ascii="Arial" w:hAnsi="Arial" w:cs="Arial"/>
                <w:b/>
                <w:sz w:val="24"/>
                <w:szCs w:val="24"/>
              </w:rPr>
            </w:pPr>
            <w:r w:rsidRPr="00693FF3">
              <w:rPr>
                <w:rFonts w:ascii="Arial" w:hAnsi="Arial" w:cs="Arial"/>
                <w:b/>
                <w:sz w:val="24"/>
                <w:szCs w:val="24"/>
              </w:rPr>
              <w:t>36</w:t>
            </w:r>
          </w:p>
        </w:tc>
        <w:tc>
          <w:tcPr>
            <w:tcW w:w="1321" w:type="pct"/>
            <w:vAlign w:val="center"/>
          </w:tcPr>
          <w:p w:rsidR="00F74E30" w:rsidRPr="00625326" w:rsidRDefault="00F74E30" w:rsidP="00F74E30">
            <w:pPr>
              <w:contextualSpacing/>
              <w:mirrorIndents/>
              <w:jc w:val="center"/>
              <w:rPr>
                <w:rFonts w:ascii="Arial" w:hAnsi="Arial" w:cs="Arial"/>
                <w:sz w:val="23"/>
                <w:szCs w:val="23"/>
              </w:rPr>
            </w:pPr>
            <w:r w:rsidRPr="00625326">
              <w:rPr>
                <w:rFonts w:ascii="Arial" w:hAnsi="Arial" w:cs="Arial"/>
                <w:sz w:val="23"/>
                <w:szCs w:val="23"/>
              </w:rPr>
              <w:t xml:space="preserve">Consejos Distritales </w:t>
            </w:r>
          </w:p>
        </w:tc>
        <w:tc>
          <w:tcPr>
            <w:tcW w:w="2289" w:type="pct"/>
            <w:vAlign w:val="center"/>
          </w:tcPr>
          <w:p w:rsidR="00F74E30" w:rsidRPr="00C065B9" w:rsidRDefault="00F74E30" w:rsidP="00F74E30">
            <w:pPr>
              <w:contextualSpacing/>
              <w:mirrorIndents/>
              <w:jc w:val="both"/>
              <w:rPr>
                <w:rFonts w:ascii="Arial" w:hAnsi="Arial" w:cs="Arial"/>
                <w:sz w:val="23"/>
                <w:szCs w:val="23"/>
              </w:rPr>
            </w:pPr>
            <w:r w:rsidRPr="00C065B9">
              <w:rPr>
                <w:rFonts w:ascii="Arial" w:hAnsi="Arial" w:cs="Arial"/>
                <w:sz w:val="23"/>
                <w:szCs w:val="23"/>
              </w:rPr>
              <w:t>Sesión de Instalación de los 45 Consejos Distritales.</w:t>
            </w:r>
          </w:p>
        </w:tc>
        <w:tc>
          <w:tcPr>
            <w:tcW w:w="1021" w:type="pct"/>
            <w:shd w:val="clear" w:color="auto" w:fill="auto"/>
            <w:vAlign w:val="center"/>
          </w:tcPr>
          <w:p w:rsidR="00F74E30" w:rsidRPr="00625326" w:rsidRDefault="00F74E30" w:rsidP="00F74E30">
            <w:pPr>
              <w:contextualSpacing/>
              <w:mirrorIndents/>
              <w:jc w:val="center"/>
              <w:rPr>
                <w:rFonts w:ascii="Arial" w:hAnsi="Arial" w:cs="Arial"/>
                <w:sz w:val="23"/>
                <w:szCs w:val="23"/>
              </w:rPr>
            </w:pPr>
            <w:r w:rsidRPr="00625326">
              <w:rPr>
                <w:rFonts w:ascii="Arial" w:hAnsi="Arial" w:cs="Arial"/>
                <w:sz w:val="23"/>
                <w:szCs w:val="23"/>
              </w:rPr>
              <w:t>A más tardar el 9 de noviembre</w:t>
            </w:r>
          </w:p>
          <w:p w:rsidR="00F74E30" w:rsidRPr="00625326" w:rsidRDefault="00F74E30" w:rsidP="00F74E30">
            <w:pPr>
              <w:contextualSpacing/>
              <w:mirrorIndents/>
              <w:jc w:val="center"/>
              <w:rPr>
                <w:rFonts w:ascii="Arial" w:hAnsi="Arial" w:cs="Arial"/>
                <w:sz w:val="23"/>
                <w:szCs w:val="23"/>
              </w:rPr>
            </w:pPr>
            <w:r w:rsidRPr="00625326">
              <w:rPr>
                <w:rFonts w:ascii="Arial" w:hAnsi="Arial" w:cs="Arial"/>
                <w:sz w:val="23"/>
                <w:szCs w:val="23"/>
              </w:rPr>
              <w:t>de 2017</w:t>
            </w:r>
          </w:p>
        </w:tc>
      </w:tr>
      <w:tr w:rsidR="00F74E30" w:rsidRPr="00693FF3" w:rsidTr="00C065B9">
        <w:trPr>
          <w:trHeight w:val="2105"/>
        </w:trPr>
        <w:tc>
          <w:tcPr>
            <w:tcW w:w="369" w:type="pct"/>
            <w:vAlign w:val="center"/>
          </w:tcPr>
          <w:p w:rsidR="00F74E30" w:rsidRPr="00693FF3" w:rsidRDefault="00F74E30" w:rsidP="00F74E30">
            <w:pPr>
              <w:contextualSpacing/>
              <w:mirrorIndents/>
              <w:jc w:val="center"/>
              <w:rPr>
                <w:rFonts w:ascii="Arial" w:hAnsi="Arial" w:cs="Arial"/>
                <w:b/>
                <w:sz w:val="24"/>
                <w:szCs w:val="24"/>
              </w:rPr>
            </w:pPr>
            <w:r w:rsidRPr="00693FF3">
              <w:rPr>
                <w:rFonts w:ascii="Arial" w:hAnsi="Arial" w:cs="Arial"/>
                <w:b/>
                <w:sz w:val="24"/>
                <w:szCs w:val="24"/>
              </w:rPr>
              <w:t>37</w:t>
            </w:r>
          </w:p>
        </w:tc>
        <w:tc>
          <w:tcPr>
            <w:tcW w:w="1321" w:type="pct"/>
            <w:vAlign w:val="center"/>
          </w:tcPr>
          <w:p w:rsidR="00F74E30" w:rsidRPr="00625326" w:rsidRDefault="00F74E30" w:rsidP="00F74E30">
            <w:pPr>
              <w:contextualSpacing/>
              <w:mirrorIndents/>
              <w:jc w:val="center"/>
              <w:rPr>
                <w:rFonts w:ascii="Arial" w:hAnsi="Arial" w:cs="Arial"/>
                <w:sz w:val="23"/>
                <w:szCs w:val="23"/>
              </w:rPr>
            </w:pPr>
            <w:r w:rsidRPr="00625326">
              <w:rPr>
                <w:rFonts w:ascii="Arial" w:hAnsi="Arial" w:cs="Arial"/>
                <w:sz w:val="23"/>
                <w:szCs w:val="23"/>
              </w:rPr>
              <w:t xml:space="preserve">Juntas Distritales Electorales </w:t>
            </w:r>
          </w:p>
        </w:tc>
        <w:tc>
          <w:tcPr>
            <w:tcW w:w="2289" w:type="pct"/>
            <w:vAlign w:val="center"/>
          </w:tcPr>
          <w:p w:rsidR="00F74E30" w:rsidRPr="00C065B9" w:rsidRDefault="00F74E30" w:rsidP="00F74E30">
            <w:pPr>
              <w:contextualSpacing/>
              <w:mirrorIndents/>
              <w:jc w:val="both"/>
              <w:rPr>
                <w:rFonts w:ascii="Arial" w:hAnsi="Arial" w:cs="Arial"/>
                <w:sz w:val="23"/>
                <w:szCs w:val="23"/>
              </w:rPr>
            </w:pPr>
            <w:r w:rsidRPr="00C065B9">
              <w:rPr>
                <w:rFonts w:ascii="Arial" w:hAnsi="Arial" w:cs="Arial"/>
                <w:sz w:val="23"/>
                <w:szCs w:val="23"/>
              </w:rPr>
              <w:t xml:space="preserve">La Junta Distrital realizará un curso de inducción a la función electoral a </w:t>
            </w:r>
            <w:r w:rsidR="00EE34AC" w:rsidRPr="00C065B9">
              <w:rPr>
                <w:rFonts w:ascii="Arial" w:hAnsi="Arial" w:cs="Arial"/>
                <w:sz w:val="23"/>
                <w:szCs w:val="23"/>
              </w:rPr>
              <w:t xml:space="preserve">las y </w:t>
            </w:r>
            <w:r w:rsidRPr="00C065B9">
              <w:rPr>
                <w:rFonts w:ascii="Arial" w:hAnsi="Arial" w:cs="Arial"/>
                <w:sz w:val="23"/>
                <w:szCs w:val="23"/>
              </w:rPr>
              <w:t>los Consejeros Electorales Distritales Propietarios designados.</w:t>
            </w:r>
          </w:p>
        </w:tc>
        <w:tc>
          <w:tcPr>
            <w:tcW w:w="1021" w:type="pct"/>
            <w:shd w:val="clear" w:color="auto" w:fill="auto"/>
            <w:vAlign w:val="center"/>
          </w:tcPr>
          <w:p w:rsidR="00F74E30" w:rsidRPr="00625326" w:rsidRDefault="00F74E30" w:rsidP="00F74E30">
            <w:pPr>
              <w:contextualSpacing/>
              <w:mirrorIndents/>
              <w:jc w:val="center"/>
              <w:rPr>
                <w:rFonts w:ascii="Arial" w:hAnsi="Arial" w:cs="Arial"/>
                <w:sz w:val="23"/>
                <w:szCs w:val="23"/>
              </w:rPr>
            </w:pPr>
            <w:r w:rsidRPr="00625326">
              <w:rPr>
                <w:rFonts w:ascii="Arial" w:hAnsi="Arial" w:cs="Arial"/>
                <w:sz w:val="23"/>
                <w:szCs w:val="23"/>
              </w:rPr>
              <w:t>Del 17 al  29 de noviembre de 2017</w:t>
            </w:r>
          </w:p>
          <w:p w:rsidR="00F74E30" w:rsidRPr="00625326" w:rsidRDefault="00F74E30" w:rsidP="00F74E30">
            <w:pPr>
              <w:contextualSpacing/>
              <w:mirrorIndents/>
              <w:jc w:val="center"/>
              <w:rPr>
                <w:rFonts w:ascii="Arial" w:hAnsi="Arial" w:cs="Arial"/>
                <w:sz w:val="23"/>
                <w:szCs w:val="23"/>
              </w:rPr>
            </w:pPr>
            <w:r w:rsidRPr="00625326">
              <w:rPr>
                <w:rFonts w:ascii="Arial" w:hAnsi="Arial" w:cs="Arial"/>
                <w:sz w:val="23"/>
                <w:szCs w:val="23"/>
              </w:rPr>
              <w:t>(12 días)</w:t>
            </w:r>
          </w:p>
          <w:p w:rsidR="00F74E30" w:rsidRPr="00625326" w:rsidRDefault="00F74E30" w:rsidP="00F74E30">
            <w:pPr>
              <w:contextualSpacing/>
              <w:mirrorIndents/>
              <w:jc w:val="center"/>
              <w:rPr>
                <w:rFonts w:ascii="Arial" w:hAnsi="Arial" w:cs="Arial"/>
                <w:sz w:val="23"/>
                <w:szCs w:val="23"/>
              </w:rPr>
            </w:pPr>
            <w:r w:rsidRPr="00625326">
              <w:rPr>
                <w:rFonts w:ascii="Arial" w:hAnsi="Arial" w:cs="Arial"/>
                <w:sz w:val="23"/>
                <w:szCs w:val="23"/>
              </w:rPr>
              <w:t>(de lunes a domingo, con excepción del lunes 20)</w:t>
            </w:r>
          </w:p>
        </w:tc>
      </w:tr>
      <w:tr w:rsidR="00F74E30" w:rsidRPr="00693FF3" w:rsidTr="00C065B9">
        <w:trPr>
          <w:trHeight w:val="5774"/>
        </w:trPr>
        <w:tc>
          <w:tcPr>
            <w:tcW w:w="369" w:type="pct"/>
            <w:vAlign w:val="center"/>
          </w:tcPr>
          <w:p w:rsidR="00F74E30" w:rsidRPr="00693FF3" w:rsidRDefault="00F74E30" w:rsidP="00F74E30">
            <w:pPr>
              <w:contextualSpacing/>
              <w:mirrorIndents/>
              <w:jc w:val="center"/>
              <w:rPr>
                <w:rFonts w:ascii="Arial" w:hAnsi="Arial" w:cs="Arial"/>
                <w:b/>
                <w:sz w:val="24"/>
                <w:szCs w:val="24"/>
              </w:rPr>
            </w:pPr>
            <w:r w:rsidRPr="00693FF3">
              <w:rPr>
                <w:rFonts w:ascii="Arial" w:hAnsi="Arial" w:cs="Arial"/>
                <w:b/>
                <w:sz w:val="24"/>
                <w:szCs w:val="24"/>
              </w:rPr>
              <w:lastRenderedPageBreak/>
              <w:t>38</w:t>
            </w:r>
          </w:p>
        </w:tc>
        <w:tc>
          <w:tcPr>
            <w:tcW w:w="1321" w:type="pct"/>
            <w:vAlign w:val="center"/>
          </w:tcPr>
          <w:p w:rsidR="00F74E30" w:rsidRPr="00625326" w:rsidRDefault="00F74E30" w:rsidP="00F74E30">
            <w:pPr>
              <w:contextualSpacing/>
              <w:mirrorIndents/>
              <w:jc w:val="center"/>
              <w:rPr>
                <w:rFonts w:ascii="Arial" w:hAnsi="Arial" w:cs="Arial"/>
                <w:sz w:val="23"/>
                <w:szCs w:val="23"/>
              </w:rPr>
            </w:pPr>
            <w:r w:rsidRPr="00625326">
              <w:rPr>
                <w:rFonts w:ascii="Arial" w:hAnsi="Arial" w:cs="Arial"/>
                <w:sz w:val="23"/>
                <w:szCs w:val="23"/>
              </w:rPr>
              <w:t>Dirección de Organización con el apoyo de la Unidad Técnica y de la UIE</w:t>
            </w:r>
          </w:p>
        </w:tc>
        <w:tc>
          <w:tcPr>
            <w:tcW w:w="2289" w:type="pct"/>
            <w:vAlign w:val="center"/>
          </w:tcPr>
          <w:p w:rsidR="00F74E30" w:rsidRPr="00C065B9" w:rsidRDefault="00F74E30" w:rsidP="00F74E30">
            <w:pPr>
              <w:contextualSpacing/>
              <w:mirrorIndents/>
              <w:jc w:val="both"/>
              <w:rPr>
                <w:rFonts w:ascii="Arial" w:hAnsi="Arial" w:cs="Arial"/>
                <w:sz w:val="23"/>
                <w:szCs w:val="23"/>
              </w:rPr>
            </w:pPr>
            <w:r w:rsidRPr="00C065B9">
              <w:rPr>
                <w:rFonts w:ascii="Arial" w:hAnsi="Arial" w:cs="Arial"/>
                <w:sz w:val="23"/>
                <w:szCs w:val="23"/>
              </w:rPr>
              <w:t xml:space="preserve">Integrar y enviar a la Secretaría Ejecutiva la lista con la propuesta de mínimo 24 aspirantes idóneos (12 mujeres y 12 hombres) para conformar los 125 Consejos Municipales (en el caso de aquellos municipios que se integran por varios distritos, se considerarán mínimo </w:t>
            </w:r>
            <w:r w:rsidR="003B472B" w:rsidRPr="00C065B9">
              <w:rPr>
                <w:rFonts w:ascii="Arial" w:hAnsi="Arial" w:cs="Arial"/>
                <w:sz w:val="23"/>
                <w:szCs w:val="23"/>
              </w:rPr>
              <w:t>24 aspirantes por cada distrito;</w:t>
            </w:r>
            <w:r w:rsidRPr="00C065B9">
              <w:rPr>
                <w:rFonts w:ascii="Arial" w:hAnsi="Arial" w:cs="Arial"/>
                <w:sz w:val="23"/>
                <w:szCs w:val="23"/>
              </w:rPr>
              <w:t xml:space="preserve"> más mínimo 24 aspirantes para el municipio correspondiente</w:t>
            </w:r>
            <w:r w:rsidR="003B472B" w:rsidRPr="00C065B9">
              <w:rPr>
                <w:rFonts w:ascii="Arial" w:hAnsi="Arial" w:cs="Arial"/>
                <w:sz w:val="23"/>
                <w:szCs w:val="23"/>
              </w:rPr>
              <w:t>, seleccionados equitativamente de los distritos que lo integran</w:t>
            </w:r>
            <w:r w:rsidRPr="00C065B9">
              <w:rPr>
                <w:rFonts w:ascii="Arial" w:hAnsi="Arial" w:cs="Arial"/>
                <w:sz w:val="23"/>
                <w:szCs w:val="23"/>
              </w:rPr>
              <w:t>) que no resultaron insaculados para formar parte de algún Consejo Distrital Electoral.</w:t>
            </w:r>
          </w:p>
        </w:tc>
        <w:tc>
          <w:tcPr>
            <w:tcW w:w="1021" w:type="pct"/>
            <w:vAlign w:val="center"/>
          </w:tcPr>
          <w:p w:rsidR="00F74E30" w:rsidRPr="00625326" w:rsidRDefault="00F74E30" w:rsidP="00F74E30">
            <w:pPr>
              <w:contextualSpacing/>
              <w:mirrorIndents/>
              <w:jc w:val="center"/>
              <w:rPr>
                <w:rFonts w:ascii="Arial" w:hAnsi="Arial" w:cs="Arial"/>
                <w:sz w:val="23"/>
                <w:szCs w:val="23"/>
              </w:rPr>
            </w:pPr>
            <w:r w:rsidRPr="00625326">
              <w:rPr>
                <w:rFonts w:ascii="Arial" w:hAnsi="Arial" w:cs="Arial"/>
                <w:sz w:val="23"/>
                <w:szCs w:val="23"/>
              </w:rPr>
              <w:t>A más tardar el 8 de noviembre de 2017</w:t>
            </w:r>
          </w:p>
        </w:tc>
      </w:tr>
      <w:tr w:rsidR="00F74E30" w:rsidRPr="00693FF3" w:rsidTr="00C065B9">
        <w:trPr>
          <w:trHeight w:val="4918"/>
        </w:trPr>
        <w:tc>
          <w:tcPr>
            <w:tcW w:w="369" w:type="pct"/>
            <w:vAlign w:val="center"/>
          </w:tcPr>
          <w:p w:rsidR="00F74E30" w:rsidRPr="00693FF3" w:rsidRDefault="00F74E30" w:rsidP="00F74E30">
            <w:pPr>
              <w:contextualSpacing/>
              <w:mirrorIndents/>
              <w:jc w:val="center"/>
              <w:rPr>
                <w:rFonts w:ascii="Arial" w:hAnsi="Arial" w:cs="Arial"/>
                <w:b/>
                <w:sz w:val="24"/>
                <w:szCs w:val="24"/>
              </w:rPr>
            </w:pPr>
            <w:r w:rsidRPr="00693FF3">
              <w:rPr>
                <w:rFonts w:ascii="Arial" w:hAnsi="Arial" w:cs="Arial"/>
                <w:b/>
                <w:sz w:val="24"/>
                <w:szCs w:val="24"/>
              </w:rPr>
              <w:t>39</w:t>
            </w:r>
          </w:p>
        </w:tc>
        <w:tc>
          <w:tcPr>
            <w:tcW w:w="1321" w:type="pct"/>
            <w:vAlign w:val="center"/>
          </w:tcPr>
          <w:p w:rsidR="00F74E30" w:rsidRPr="00625326" w:rsidRDefault="00F74E30" w:rsidP="00F74E30">
            <w:pPr>
              <w:contextualSpacing/>
              <w:mirrorIndents/>
              <w:jc w:val="center"/>
              <w:rPr>
                <w:rFonts w:ascii="Arial" w:hAnsi="Arial" w:cs="Arial"/>
                <w:sz w:val="23"/>
                <w:szCs w:val="23"/>
              </w:rPr>
            </w:pPr>
            <w:r w:rsidRPr="00625326">
              <w:rPr>
                <w:rFonts w:ascii="Arial" w:hAnsi="Arial" w:cs="Arial"/>
                <w:sz w:val="23"/>
                <w:szCs w:val="23"/>
              </w:rPr>
              <w:t>Secretaría Ejecutiva</w:t>
            </w:r>
          </w:p>
        </w:tc>
        <w:tc>
          <w:tcPr>
            <w:tcW w:w="2289" w:type="pct"/>
            <w:vAlign w:val="center"/>
          </w:tcPr>
          <w:p w:rsidR="00F74E30" w:rsidRPr="00C065B9" w:rsidRDefault="00F74E30" w:rsidP="00F74E30">
            <w:pPr>
              <w:contextualSpacing/>
              <w:mirrorIndents/>
              <w:jc w:val="both"/>
              <w:rPr>
                <w:rFonts w:ascii="Arial" w:hAnsi="Arial" w:cs="Arial"/>
                <w:sz w:val="23"/>
                <w:szCs w:val="23"/>
              </w:rPr>
            </w:pPr>
            <w:r w:rsidRPr="00C065B9">
              <w:rPr>
                <w:rFonts w:ascii="Arial" w:hAnsi="Arial" w:cs="Arial"/>
                <w:sz w:val="23"/>
                <w:szCs w:val="23"/>
              </w:rPr>
              <w:t>Recibir y enviar a la Junta General la lista con la propuesta de mínimo 24 aspirantes idóneos (12 mujeres y 12 hombres) para conformar los 125 Consejos Municipales (en el caso de aquellos municipios que se integran por varios distritos, se considerarán mínimo 24 aspirantes por cada distrito, más mínimo 24 aspirantes para el municipio correspondiente) que no resultaron insaculados para formar parte de algún Consejo Distrital Electoral.</w:t>
            </w:r>
          </w:p>
        </w:tc>
        <w:tc>
          <w:tcPr>
            <w:tcW w:w="1021" w:type="pct"/>
            <w:vAlign w:val="center"/>
          </w:tcPr>
          <w:p w:rsidR="00F74E30" w:rsidRPr="00625326" w:rsidRDefault="00F74E30" w:rsidP="00F74E30">
            <w:pPr>
              <w:contextualSpacing/>
              <w:mirrorIndents/>
              <w:jc w:val="center"/>
              <w:rPr>
                <w:rFonts w:ascii="Arial" w:hAnsi="Arial" w:cs="Arial"/>
                <w:sz w:val="23"/>
                <w:szCs w:val="23"/>
              </w:rPr>
            </w:pPr>
            <w:r w:rsidRPr="00625326">
              <w:rPr>
                <w:rFonts w:ascii="Arial" w:hAnsi="Arial" w:cs="Arial"/>
                <w:sz w:val="23"/>
                <w:szCs w:val="23"/>
              </w:rPr>
              <w:t>A más tardar el 9 de noviembre de 2017</w:t>
            </w:r>
          </w:p>
        </w:tc>
      </w:tr>
      <w:tr w:rsidR="00F74E30" w:rsidRPr="00693FF3" w:rsidTr="00C065B9">
        <w:tblPrEx>
          <w:tblCellMar>
            <w:top w:w="0" w:type="dxa"/>
            <w:left w:w="108" w:type="dxa"/>
            <w:bottom w:w="0" w:type="dxa"/>
          </w:tblCellMar>
        </w:tblPrEx>
        <w:trPr>
          <w:trHeight w:val="4697"/>
        </w:trPr>
        <w:tc>
          <w:tcPr>
            <w:tcW w:w="369" w:type="pct"/>
            <w:vAlign w:val="center"/>
          </w:tcPr>
          <w:p w:rsidR="00F74E30" w:rsidRPr="00693FF3" w:rsidRDefault="00F74E30" w:rsidP="00F74E30">
            <w:pPr>
              <w:contextualSpacing/>
              <w:mirrorIndents/>
              <w:jc w:val="center"/>
              <w:rPr>
                <w:rFonts w:ascii="Arial" w:hAnsi="Arial" w:cs="Arial"/>
                <w:b/>
                <w:sz w:val="24"/>
                <w:szCs w:val="24"/>
              </w:rPr>
            </w:pPr>
            <w:r w:rsidRPr="00693FF3">
              <w:rPr>
                <w:rFonts w:ascii="Arial" w:hAnsi="Arial" w:cs="Arial"/>
                <w:b/>
                <w:sz w:val="24"/>
                <w:szCs w:val="24"/>
              </w:rPr>
              <w:lastRenderedPageBreak/>
              <w:t>40</w:t>
            </w:r>
          </w:p>
        </w:tc>
        <w:tc>
          <w:tcPr>
            <w:tcW w:w="1321" w:type="pct"/>
            <w:vAlign w:val="center"/>
          </w:tcPr>
          <w:p w:rsidR="00F74E30" w:rsidRPr="00625326" w:rsidRDefault="00F74E30" w:rsidP="00F74E30">
            <w:pPr>
              <w:contextualSpacing/>
              <w:mirrorIndents/>
              <w:jc w:val="center"/>
              <w:rPr>
                <w:rFonts w:ascii="Arial" w:hAnsi="Arial" w:cs="Arial"/>
                <w:sz w:val="23"/>
                <w:szCs w:val="23"/>
              </w:rPr>
            </w:pPr>
            <w:r w:rsidRPr="00625326">
              <w:rPr>
                <w:rFonts w:ascii="Arial" w:hAnsi="Arial" w:cs="Arial"/>
                <w:sz w:val="23"/>
                <w:szCs w:val="23"/>
              </w:rPr>
              <w:t>Junta General</w:t>
            </w:r>
          </w:p>
        </w:tc>
        <w:tc>
          <w:tcPr>
            <w:tcW w:w="2289" w:type="pct"/>
            <w:vAlign w:val="center"/>
          </w:tcPr>
          <w:p w:rsidR="00F74E30" w:rsidRPr="00C065B9" w:rsidRDefault="00F74E30" w:rsidP="00F74E30">
            <w:pPr>
              <w:contextualSpacing/>
              <w:mirrorIndents/>
              <w:jc w:val="both"/>
              <w:rPr>
                <w:rFonts w:ascii="Arial" w:hAnsi="Arial" w:cs="Arial"/>
                <w:sz w:val="23"/>
                <w:szCs w:val="23"/>
              </w:rPr>
            </w:pPr>
            <w:r w:rsidRPr="00C065B9">
              <w:rPr>
                <w:rFonts w:ascii="Arial" w:hAnsi="Arial" w:cs="Arial"/>
                <w:sz w:val="23"/>
                <w:szCs w:val="23"/>
              </w:rPr>
              <w:t xml:space="preserve">Analizar, aprobar y enviar al Consejo General, la lista con la propuesta de mínimo 24 aspirantes idóneos (12 mujeres y 12 hombres) para conformar los 125 Consejos Municipales </w:t>
            </w:r>
            <w:r w:rsidR="003B472B" w:rsidRPr="00C065B9">
              <w:rPr>
                <w:rFonts w:ascii="Arial" w:hAnsi="Arial" w:cs="Arial"/>
                <w:sz w:val="23"/>
                <w:szCs w:val="23"/>
              </w:rPr>
              <w:t>(en el caso de aquellos municipios que se integran por varios distritos, se considerarán mínimo 24 aspirantes por cada distrito; más mínimo 24 aspirantes para el municipio correspondiente, seleccionados equitativamente de los distritos que lo integran) que no resultaron insaculados para formar parte de algún Consejo Distrital Electoral.</w:t>
            </w:r>
          </w:p>
        </w:tc>
        <w:tc>
          <w:tcPr>
            <w:tcW w:w="1021" w:type="pct"/>
            <w:vAlign w:val="center"/>
          </w:tcPr>
          <w:p w:rsidR="00F74E30" w:rsidRPr="00625326" w:rsidRDefault="00F74E30" w:rsidP="00F74E30">
            <w:pPr>
              <w:contextualSpacing/>
              <w:mirrorIndents/>
              <w:jc w:val="center"/>
              <w:rPr>
                <w:rFonts w:ascii="Arial" w:hAnsi="Arial" w:cs="Arial"/>
                <w:sz w:val="23"/>
                <w:szCs w:val="23"/>
              </w:rPr>
            </w:pPr>
            <w:r w:rsidRPr="00625326">
              <w:rPr>
                <w:rFonts w:ascii="Arial" w:hAnsi="Arial" w:cs="Arial"/>
                <w:sz w:val="23"/>
                <w:szCs w:val="23"/>
              </w:rPr>
              <w:t>A más tardar el 11 de noviembre de 2017</w:t>
            </w:r>
          </w:p>
        </w:tc>
      </w:tr>
      <w:tr w:rsidR="00F74E30" w:rsidRPr="00693FF3" w:rsidTr="00C065B9">
        <w:tblPrEx>
          <w:tblCellMar>
            <w:top w:w="0" w:type="dxa"/>
            <w:left w:w="108" w:type="dxa"/>
            <w:bottom w:w="0" w:type="dxa"/>
          </w:tblCellMar>
        </w:tblPrEx>
        <w:trPr>
          <w:trHeight w:val="4805"/>
        </w:trPr>
        <w:tc>
          <w:tcPr>
            <w:tcW w:w="369" w:type="pct"/>
            <w:vAlign w:val="center"/>
          </w:tcPr>
          <w:p w:rsidR="00F74E30" w:rsidRPr="00693FF3" w:rsidRDefault="00F74E30" w:rsidP="00F74E30">
            <w:pPr>
              <w:contextualSpacing/>
              <w:mirrorIndents/>
              <w:jc w:val="center"/>
              <w:rPr>
                <w:rFonts w:ascii="Arial" w:hAnsi="Arial" w:cs="Arial"/>
                <w:b/>
                <w:sz w:val="24"/>
                <w:szCs w:val="24"/>
              </w:rPr>
            </w:pPr>
            <w:r w:rsidRPr="00693FF3">
              <w:rPr>
                <w:rFonts w:ascii="Arial" w:hAnsi="Arial" w:cs="Arial"/>
                <w:b/>
                <w:sz w:val="24"/>
                <w:szCs w:val="24"/>
              </w:rPr>
              <w:t>41</w:t>
            </w:r>
          </w:p>
        </w:tc>
        <w:tc>
          <w:tcPr>
            <w:tcW w:w="1321" w:type="pct"/>
            <w:vAlign w:val="center"/>
          </w:tcPr>
          <w:p w:rsidR="00F74E30" w:rsidRPr="00625326" w:rsidRDefault="00F74E30" w:rsidP="00F74E30">
            <w:pPr>
              <w:contextualSpacing/>
              <w:mirrorIndents/>
              <w:jc w:val="center"/>
              <w:rPr>
                <w:rFonts w:ascii="Arial" w:hAnsi="Arial" w:cs="Arial"/>
                <w:sz w:val="23"/>
                <w:szCs w:val="23"/>
              </w:rPr>
            </w:pPr>
            <w:r w:rsidRPr="00625326">
              <w:rPr>
                <w:rFonts w:ascii="Arial" w:hAnsi="Arial" w:cs="Arial"/>
                <w:sz w:val="23"/>
                <w:szCs w:val="23"/>
              </w:rPr>
              <w:t>Dirección de Organización con el apoyo de la Unidad Técnica y de la UIE</w:t>
            </w:r>
          </w:p>
        </w:tc>
        <w:tc>
          <w:tcPr>
            <w:tcW w:w="2289" w:type="pct"/>
            <w:vAlign w:val="center"/>
          </w:tcPr>
          <w:p w:rsidR="00F74E30" w:rsidRPr="00C065B9" w:rsidRDefault="00F74E30" w:rsidP="00F74E30">
            <w:pPr>
              <w:contextualSpacing/>
              <w:mirrorIndents/>
              <w:jc w:val="both"/>
              <w:rPr>
                <w:rFonts w:ascii="Arial" w:hAnsi="Arial" w:cs="Arial"/>
                <w:sz w:val="23"/>
                <w:szCs w:val="23"/>
              </w:rPr>
            </w:pPr>
            <w:r w:rsidRPr="00C065B9">
              <w:rPr>
                <w:rFonts w:ascii="Arial" w:hAnsi="Arial" w:cs="Arial"/>
                <w:sz w:val="23"/>
                <w:szCs w:val="23"/>
              </w:rPr>
              <w:t xml:space="preserve">Publicar en la página electrónica del IEEM, la lista con la propuesta de mínimo 24 aspirantes idóneos (12 mujeres y 12 hombres) para conformar los 125 Consejos Municipales </w:t>
            </w:r>
            <w:r w:rsidR="003B472B" w:rsidRPr="00C065B9">
              <w:rPr>
                <w:rFonts w:ascii="Arial" w:hAnsi="Arial" w:cs="Arial"/>
                <w:sz w:val="23"/>
                <w:szCs w:val="23"/>
              </w:rPr>
              <w:t>(en el caso de aquellos municipios que se integran por varios distritos, se considerarán mínimo 24 aspirantes por cada distrito; más mínimo 24 aspirantes para el municipio correspondiente, seleccionados equitativamente de los distritos que lo integran) que no resultaron insaculados para formar parte de algún Consejo Distrital Electoral.</w:t>
            </w:r>
          </w:p>
        </w:tc>
        <w:tc>
          <w:tcPr>
            <w:tcW w:w="1021" w:type="pct"/>
            <w:vAlign w:val="center"/>
          </w:tcPr>
          <w:p w:rsidR="00F74E30" w:rsidRPr="00625326" w:rsidRDefault="00F74E30" w:rsidP="00F74E30">
            <w:pPr>
              <w:contextualSpacing/>
              <w:mirrorIndents/>
              <w:jc w:val="center"/>
              <w:rPr>
                <w:rFonts w:ascii="Arial" w:hAnsi="Arial" w:cs="Arial"/>
                <w:sz w:val="23"/>
                <w:szCs w:val="23"/>
              </w:rPr>
            </w:pPr>
            <w:r w:rsidRPr="00625326">
              <w:rPr>
                <w:rFonts w:ascii="Arial" w:hAnsi="Arial" w:cs="Arial"/>
                <w:sz w:val="23"/>
                <w:szCs w:val="23"/>
              </w:rPr>
              <w:t>A más tardar el 13 de noviembre de 2017</w:t>
            </w:r>
          </w:p>
        </w:tc>
      </w:tr>
      <w:tr w:rsidR="00F74E30" w:rsidRPr="00693FF3" w:rsidTr="00216BD9">
        <w:tblPrEx>
          <w:tblCellMar>
            <w:top w:w="0" w:type="dxa"/>
            <w:left w:w="108" w:type="dxa"/>
            <w:bottom w:w="0" w:type="dxa"/>
          </w:tblCellMar>
        </w:tblPrEx>
        <w:tc>
          <w:tcPr>
            <w:tcW w:w="369" w:type="pct"/>
            <w:vAlign w:val="center"/>
          </w:tcPr>
          <w:p w:rsidR="00F74E30" w:rsidRPr="00693FF3" w:rsidRDefault="00F74E30" w:rsidP="00F74E30">
            <w:pPr>
              <w:contextualSpacing/>
              <w:mirrorIndents/>
              <w:jc w:val="center"/>
              <w:rPr>
                <w:rFonts w:ascii="Arial" w:hAnsi="Arial" w:cs="Arial"/>
                <w:b/>
                <w:sz w:val="24"/>
                <w:szCs w:val="24"/>
              </w:rPr>
            </w:pPr>
            <w:r w:rsidRPr="00693FF3">
              <w:rPr>
                <w:rFonts w:ascii="Arial" w:hAnsi="Arial" w:cs="Arial"/>
                <w:b/>
                <w:sz w:val="24"/>
                <w:szCs w:val="24"/>
              </w:rPr>
              <w:t>42</w:t>
            </w:r>
          </w:p>
        </w:tc>
        <w:tc>
          <w:tcPr>
            <w:tcW w:w="1321" w:type="pct"/>
            <w:vAlign w:val="center"/>
          </w:tcPr>
          <w:p w:rsidR="00F74E30" w:rsidRPr="00625326" w:rsidRDefault="00F74E30" w:rsidP="00F74E30">
            <w:pPr>
              <w:contextualSpacing/>
              <w:mirrorIndents/>
              <w:jc w:val="center"/>
              <w:rPr>
                <w:rFonts w:ascii="Arial" w:hAnsi="Arial" w:cs="Arial"/>
                <w:sz w:val="23"/>
                <w:szCs w:val="23"/>
              </w:rPr>
            </w:pPr>
            <w:r w:rsidRPr="00625326">
              <w:rPr>
                <w:rFonts w:ascii="Arial" w:hAnsi="Arial" w:cs="Arial"/>
                <w:sz w:val="23"/>
                <w:szCs w:val="23"/>
              </w:rPr>
              <w:t>Consejo General</w:t>
            </w:r>
          </w:p>
        </w:tc>
        <w:tc>
          <w:tcPr>
            <w:tcW w:w="2289" w:type="pct"/>
            <w:vAlign w:val="center"/>
          </w:tcPr>
          <w:p w:rsidR="00F74E30" w:rsidRPr="00C065B9" w:rsidRDefault="00F74E30" w:rsidP="00F74E30">
            <w:pPr>
              <w:contextualSpacing/>
              <w:mirrorIndents/>
              <w:jc w:val="both"/>
              <w:rPr>
                <w:rFonts w:ascii="Arial" w:hAnsi="Arial" w:cs="Arial"/>
                <w:sz w:val="23"/>
                <w:szCs w:val="23"/>
              </w:rPr>
            </w:pPr>
            <w:r w:rsidRPr="00C065B9">
              <w:rPr>
                <w:rFonts w:ascii="Arial" w:hAnsi="Arial" w:cs="Arial"/>
                <w:sz w:val="23"/>
                <w:szCs w:val="23"/>
              </w:rPr>
              <w:t>Designar mediante insaculación manual a las Consejeras y a los Consejeros Electorales Municipales integrantes de los 125 Consejos Municipales Electorales privilegiando la paridad de género.</w:t>
            </w:r>
          </w:p>
        </w:tc>
        <w:tc>
          <w:tcPr>
            <w:tcW w:w="1021" w:type="pct"/>
            <w:vAlign w:val="center"/>
          </w:tcPr>
          <w:p w:rsidR="00F74E30" w:rsidRPr="00625326" w:rsidRDefault="00F74E30" w:rsidP="00F74E30">
            <w:pPr>
              <w:contextualSpacing/>
              <w:mirrorIndents/>
              <w:jc w:val="center"/>
              <w:rPr>
                <w:rFonts w:ascii="Arial" w:hAnsi="Arial" w:cs="Arial"/>
                <w:sz w:val="23"/>
                <w:szCs w:val="23"/>
              </w:rPr>
            </w:pPr>
            <w:r w:rsidRPr="00625326">
              <w:rPr>
                <w:rFonts w:ascii="Arial" w:hAnsi="Arial" w:cs="Arial"/>
                <w:sz w:val="23"/>
                <w:szCs w:val="23"/>
              </w:rPr>
              <w:t>A más tardar el 14 de noviembre</w:t>
            </w:r>
          </w:p>
          <w:p w:rsidR="00F74E30" w:rsidRPr="00625326" w:rsidRDefault="00F74E30" w:rsidP="00F74E30">
            <w:pPr>
              <w:contextualSpacing/>
              <w:mirrorIndents/>
              <w:jc w:val="center"/>
              <w:rPr>
                <w:rFonts w:ascii="Arial" w:hAnsi="Arial" w:cs="Arial"/>
                <w:sz w:val="23"/>
                <w:szCs w:val="23"/>
              </w:rPr>
            </w:pPr>
            <w:r w:rsidRPr="00625326">
              <w:rPr>
                <w:rFonts w:ascii="Arial" w:hAnsi="Arial" w:cs="Arial"/>
                <w:sz w:val="23"/>
                <w:szCs w:val="23"/>
              </w:rPr>
              <w:t>de 2017</w:t>
            </w:r>
          </w:p>
        </w:tc>
      </w:tr>
      <w:tr w:rsidR="00F74E30" w:rsidRPr="00693FF3" w:rsidTr="00C065B9">
        <w:tblPrEx>
          <w:tblCellMar>
            <w:top w:w="0" w:type="dxa"/>
            <w:left w:w="108" w:type="dxa"/>
            <w:bottom w:w="0" w:type="dxa"/>
          </w:tblCellMar>
        </w:tblPrEx>
        <w:trPr>
          <w:trHeight w:val="1153"/>
        </w:trPr>
        <w:tc>
          <w:tcPr>
            <w:tcW w:w="369" w:type="pct"/>
            <w:vAlign w:val="center"/>
          </w:tcPr>
          <w:p w:rsidR="00F74E30" w:rsidRPr="00693FF3" w:rsidRDefault="00F74E30" w:rsidP="00F74E30">
            <w:pPr>
              <w:contextualSpacing/>
              <w:mirrorIndents/>
              <w:jc w:val="center"/>
              <w:rPr>
                <w:rFonts w:ascii="Arial" w:hAnsi="Arial" w:cs="Arial"/>
                <w:b/>
                <w:sz w:val="24"/>
                <w:szCs w:val="24"/>
              </w:rPr>
            </w:pPr>
            <w:r w:rsidRPr="00693FF3">
              <w:rPr>
                <w:rFonts w:ascii="Arial" w:hAnsi="Arial" w:cs="Arial"/>
                <w:b/>
                <w:sz w:val="24"/>
                <w:szCs w:val="24"/>
              </w:rPr>
              <w:lastRenderedPageBreak/>
              <w:t>43</w:t>
            </w:r>
          </w:p>
        </w:tc>
        <w:tc>
          <w:tcPr>
            <w:tcW w:w="1321" w:type="pct"/>
            <w:vAlign w:val="center"/>
          </w:tcPr>
          <w:p w:rsidR="00F74E30" w:rsidRPr="00625326" w:rsidRDefault="00F74E30" w:rsidP="00F74E30">
            <w:pPr>
              <w:contextualSpacing/>
              <w:mirrorIndents/>
              <w:jc w:val="center"/>
              <w:rPr>
                <w:rFonts w:ascii="Arial" w:hAnsi="Arial" w:cs="Arial"/>
                <w:sz w:val="23"/>
                <w:szCs w:val="23"/>
              </w:rPr>
            </w:pPr>
            <w:r w:rsidRPr="00625326">
              <w:rPr>
                <w:rFonts w:ascii="Arial" w:hAnsi="Arial" w:cs="Arial"/>
                <w:sz w:val="23"/>
                <w:szCs w:val="23"/>
              </w:rPr>
              <w:t>Consejo General</w:t>
            </w:r>
          </w:p>
        </w:tc>
        <w:tc>
          <w:tcPr>
            <w:tcW w:w="2289" w:type="pct"/>
            <w:vAlign w:val="center"/>
          </w:tcPr>
          <w:p w:rsidR="00F74E30" w:rsidRPr="00C065B9" w:rsidRDefault="00F74E30" w:rsidP="00F74E30">
            <w:pPr>
              <w:contextualSpacing/>
              <w:mirrorIndents/>
              <w:jc w:val="both"/>
              <w:rPr>
                <w:rFonts w:ascii="Arial" w:hAnsi="Arial" w:cs="Arial"/>
                <w:sz w:val="23"/>
                <w:szCs w:val="23"/>
              </w:rPr>
            </w:pPr>
            <w:r w:rsidRPr="00C065B9">
              <w:rPr>
                <w:rFonts w:ascii="Arial" w:hAnsi="Arial" w:cs="Arial"/>
                <w:sz w:val="23"/>
                <w:szCs w:val="23"/>
              </w:rPr>
              <w:t>Toma de protesta a Consejeros integrantes de los 125 Consejos Municipales Electorales.</w:t>
            </w:r>
          </w:p>
        </w:tc>
        <w:tc>
          <w:tcPr>
            <w:tcW w:w="1021" w:type="pct"/>
            <w:vAlign w:val="center"/>
          </w:tcPr>
          <w:p w:rsidR="00F74E30" w:rsidRPr="00625326" w:rsidRDefault="00F74E30" w:rsidP="00F74E30">
            <w:pPr>
              <w:contextualSpacing/>
              <w:mirrorIndents/>
              <w:jc w:val="center"/>
              <w:rPr>
                <w:rFonts w:ascii="Arial" w:hAnsi="Arial" w:cs="Arial"/>
                <w:sz w:val="23"/>
                <w:szCs w:val="23"/>
              </w:rPr>
            </w:pPr>
            <w:r w:rsidRPr="00625326">
              <w:rPr>
                <w:rFonts w:ascii="Arial" w:hAnsi="Arial" w:cs="Arial"/>
                <w:sz w:val="23"/>
                <w:szCs w:val="23"/>
              </w:rPr>
              <w:t>22 de noviembre de 2017</w:t>
            </w:r>
          </w:p>
        </w:tc>
      </w:tr>
      <w:tr w:rsidR="00F74E30" w:rsidRPr="00693FF3" w:rsidTr="00C065B9">
        <w:tblPrEx>
          <w:tblCellMar>
            <w:top w:w="0" w:type="dxa"/>
            <w:left w:w="108" w:type="dxa"/>
            <w:bottom w:w="0" w:type="dxa"/>
          </w:tblCellMar>
        </w:tblPrEx>
        <w:trPr>
          <w:trHeight w:val="1268"/>
        </w:trPr>
        <w:tc>
          <w:tcPr>
            <w:tcW w:w="369" w:type="pct"/>
            <w:vAlign w:val="center"/>
          </w:tcPr>
          <w:p w:rsidR="00F74E30" w:rsidRPr="00693FF3" w:rsidRDefault="00F74E30" w:rsidP="00F74E30">
            <w:pPr>
              <w:contextualSpacing/>
              <w:mirrorIndents/>
              <w:jc w:val="center"/>
              <w:rPr>
                <w:rFonts w:ascii="Arial" w:hAnsi="Arial" w:cs="Arial"/>
                <w:b/>
                <w:sz w:val="24"/>
                <w:szCs w:val="24"/>
              </w:rPr>
            </w:pPr>
            <w:r w:rsidRPr="00693FF3">
              <w:rPr>
                <w:rFonts w:ascii="Arial" w:hAnsi="Arial" w:cs="Arial"/>
                <w:b/>
                <w:sz w:val="24"/>
                <w:szCs w:val="24"/>
              </w:rPr>
              <w:t>44</w:t>
            </w:r>
          </w:p>
        </w:tc>
        <w:tc>
          <w:tcPr>
            <w:tcW w:w="1321" w:type="pct"/>
            <w:vAlign w:val="center"/>
          </w:tcPr>
          <w:p w:rsidR="00F74E30" w:rsidRPr="00625326" w:rsidRDefault="00F74E30" w:rsidP="00F74E30">
            <w:pPr>
              <w:contextualSpacing/>
              <w:mirrorIndents/>
              <w:jc w:val="center"/>
              <w:rPr>
                <w:rFonts w:ascii="Arial" w:hAnsi="Arial" w:cs="Arial"/>
                <w:sz w:val="23"/>
                <w:szCs w:val="23"/>
              </w:rPr>
            </w:pPr>
            <w:r w:rsidRPr="00625326">
              <w:rPr>
                <w:rFonts w:ascii="Arial" w:hAnsi="Arial" w:cs="Arial"/>
                <w:sz w:val="23"/>
                <w:szCs w:val="23"/>
              </w:rPr>
              <w:t>Presidencia y Secretaría de los Consejos Municipales</w:t>
            </w:r>
          </w:p>
        </w:tc>
        <w:tc>
          <w:tcPr>
            <w:tcW w:w="2289" w:type="pct"/>
            <w:vAlign w:val="center"/>
          </w:tcPr>
          <w:p w:rsidR="00F74E30" w:rsidRPr="00C065B9" w:rsidRDefault="00F74E30" w:rsidP="00F74E30">
            <w:pPr>
              <w:contextualSpacing/>
              <w:mirrorIndents/>
              <w:jc w:val="both"/>
              <w:rPr>
                <w:rFonts w:ascii="Arial" w:hAnsi="Arial" w:cs="Arial"/>
                <w:sz w:val="23"/>
                <w:szCs w:val="23"/>
              </w:rPr>
            </w:pPr>
            <w:r w:rsidRPr="00C065B9">
              <w:rPr>
                <w:rFonts w:ascii="Arial" w:hAnsi="Arial" w:cs="Arial"/>
                <w:sz w:val="23"/>
                <w:szCs w:val="23"/>
              </w:rPr>
              <w:t>Convocar a los integrantes de los 125 Consejos Municipales Electorales.</w:t>
            </w:r>
          </w:p>
        </w:tc>
        <w:tc>
          <w:tcPr>
            <w:tcW w:w="1021" w:type="pct"/>
            <w:vAlign w:val="center"/>
          </w:tcPr>
          <w:p w:rsidR="00F74E30" w:rsidRPr="00625326" w:rsidRDefault="00F74E30" w:rsidP="00F74E30">
            <w:pPr>
              <w:contextualSpacing/>
              <w:mirrorIndents/>
              <w:jc w:val="center"/>
              <w:rPr>
                <w:rFonts w:ascii="Arial" w:hAnsi="Arial" w:cs="Arial"/>
                <w:sz w:val="23"/>
                <w:szCs w:val="23"/>
              </w:rPr>
            </w:pPr>
            <w:r w:rsidRPr="00625326">
              <w:rPr>
                <w:rFonts w:ascii="Arial" w:hAnsi="Arial" w:cs="Arial"/>
                <w:sz w:val="23"/>
                <w:szCs w:val="23"/>
              </w:rPr>
              <w:t>A más tardar el 27 de noviembre de 2017</w:t>
            </w:r>
          </w:p>
        </w:tc>
      </w:tr>
      <w:tr w:rsidR="00F74E30" w:rsidRPr="00693FF3" w:rsidTr="00C065B9">
        <w:tblPrEx>
          <w:tblCellMar>
            <w:top w:w="0" w:type="dxa"/>
            <w:left w:w="108" w:type="dxa"/>
            <w:bottom w:w="0" w:type="dxa"/>
          </w:tblCellMar>
        </w:tblPrEx>
        <w:trPr>
          <w:trHeight w:val="1258"/>
        </w:trPr>
        <w:tc>
          <w:tcPr>
            <w:tcW w:w="369" w:type="pct"/>
            <w:vAlign w:val="center"/>
          </w:tcPr>
          <w:p w:rsidR="00F74E30" w:rsidRPr="00693FF3" w:rsidRDefault="00F74E30" w:rsidP="00F74E30">
            <w:pPr>
              <w:contextualSpacing/>
              <w:mirrorIndents/>
              <w:jc w:val="center"/>
              <w:rPr>
                <w:rFonts w:ascii="Arial" w:hAnsi="Arial" w:cs="Arial"/>
                <w:b/>
                <w:sz w:val="24"/>
                <w:szCs w:val="24"/>
              </w:rPr>
            </w:pPr>
            <w:r w:rsidRPr="00693FF3">
              <w:rPr>
                <w:rFonts w:ascii="Arial" w:hAnsi="Arial" w:cs="Arial"/>
                <w:b/>
                <w:sz w:val="24"/>
                <w:szCs w:val="24"/>
              </w:rPr>
              <w:t>45</w:t>
            </w:r>
          </w:p>
        </w:tc>
        <w:tc>
          <w:tcPr>
            <w:tcW w:w="1321" w:type="pct"/>
            <w:vAlign w:val="center"/>
          </w:tcPr>
          <w:p w:rsidR="00F74E30" w:rsidRPr="00625326" w:rsidRDefault="00F74E30" w:rsidP="00F74E30">
            <w:pPr>
              <w:contextualSpacing/>
              <w:mirrorIndents/>
              <w:jc w:val="center"/>
              <w:rPr>
                <w:rFonts w:ascii="Arial" w:hAnsi="Arial" w:cs="Arial"/>
                <w:sz w:val="23"/>
                <w:szCs w:val="23"/>
              </w:rPr>
            </w:pPr>
            <w:r w:rsidRPr="00625326">
              <w:rPr>
                <w:rFonts w:ascii="Arial" w:hAnsi="Arial" w:cs="Arial"/>
                <w:sz w:val="23"/>
                <w:szCs w:val="23"/>
              </w:rPr>
              <w:t>Consejos Municipales</w:t>
            </w:r>
          </w:p>
        </w:tc>
        <w:tc>
          <w:tcPr>
            <w:tcW w:w="2289" w:type="pct"/>
            <w:vAlign w:val="center"/>
          </w:tcPr>
          <w:p w:rsidR="00F74E30" w:rsidRPr="00C065B9" w:rsidRDefault="00F74E30" w:rsidP="00F74E30">
            <w:pPr>
              <w:contextualSpacing/>
              <w:mirrorIndents/>
              <w:jc w:val="both"/>
              <w:rPr>
                <w:rFonts w:ascii="Arial" w:hAnsi="Arial" w:cs="Arial"/>
                <w:sz w:val="23"/>
                <w:szCs w:val="23"/>
              </w:rPr>
            </w:pPr>
            <w:r w:rsidRPr="00C065B9">
              <w:rPr>
                <w:rFonts w:ascii="Arial" w:hAnsi="Arial" w:cs="Arial"/>
                <w:sz w:val="23"/>
                <w:szCs w:val="23"/>
              </w:rPr>
              <w:t>Sesión de Instalación de los 125 Consejos Municipales Electorales.</w:t>
            </w:r>
          </w:p>
        </w:tc>
        <w:tc>
          <w:tcPr>
            <w:tcW w:w="1021" w:type="pct"/>
            <w:vAlign w:val="center"/>
          </w:tcPr>
          <w:p w:rsidR="00F74E30" w:rsidRPr="00625326" w:rsidRDefault="00F74E30" w:rsidP="00F74E30">
            <w:pPr>
              <w:contextualSpacing/>
              <w:mirrorIndents/>
              <w:jc w:val="center"/>
              <w:rPr>
                <w:rFonts w:ascii="Arial" w:hAnsi="Arial" w:cs="Arial"/>
                <w:sz w:val="23"/>
                <w:szCs w:val="23"/>
              </w:rPr>
            </w:pPr>
            <w:r w:rsidRPr="00625326">
              <w:rPr>
                <w:rFonts w:ascii="Arial" w:hAnsi="Arial" w:cs="Arial"/>
                <w:sz w:val="23"/>
                <w:szCs w:val="23"/>
              </w:rPr>
              <w:t>A más tardar el 29 de noviembre de 2017</w:t>
            </w:r>
          </w:p>
        </w:tc>
      </w:tr>
      <w:tr w:rsidR="00F74E30" w:rsidRPr="00693FF3" w:rsidTr="00216BD9">
        <w:tblPrEx>
          <w:tblCellMar>
            <w:top w:w="0" w:type="dxa"/>
            <w:left w:w="108" w:type="dxa"/>
            <w:bottom w:w="0" w:type="dxa"/>
          </w:tblCellMar>
        </w:tblPrEx>
        <w:trPr>
          <w:trHeight w:val="472"/>
        </w:trPr>
        <w:tc>
          <w:tcPr>
            <w:tcW w:w="369" w:type="pct"/>
            <w:vAlign w:val="center"/>
          </w:tcPr>
          <w:p w:rsidR="00F74E30" w:rsidRPr="00693FF3" w:rsidRDefault="00F74E30" w:rsidP="00F74E30">
            <w:pPr>
              <w:contextualSpacing/>
              <w:mirrorIndents/>
              <w:jc w:val="center"/>
              <w:rPr>
                <w:rFonts w:ascii="Arial" w:hAnsi="Arial" w:cs="Arial"/>
                <w:b/>
                <w:sz w:val="24"/>
                <w:szCs w:val="24"/>
              </w:rPr>
            </w:pPr>
            <w:r w:rsidRPr="00693FF3">
              <w:rPr>
                <w:rFonts w:ascii="Arial" w:hAnsi="Arial" w:cs="Arial"/>
                <w:b/>
                <w:sz w:val="24"/>
                <w:szCs w:val="24"/>
              </w:rPr>
              <w:t>46</w:t>
            </w:r>
          </w:p>
        </w:tc>
        <w:tc>
          <w:tcPr>
            <w:tcW w:w="1321" w:type="pct"/>
            <w:vAlign w:val="center"/>
          </w:tcPr>
          <w:p w:rsidR="00F74E30" w:rsidRPr="00625326" w:rsidRDefault="00F74E30" w:rsidP="00F74E30">
            <w:pPr>
              <w:contextualSpacing/>
              <w:mirrorIndents/>
              <w:jc w:val="center"/>
              <w:rPr>
                <w:rFonts w:ascii="Arial" w:hAnsi="Arial" w:cs="Arial"/>
                <w:sz w:val="23"/>
                <w:szCs w:val="23"/>
              </w:rPr>
            </w:pPr>
            <w:r w:rsidRPr="00625326">
              <w:rPr>
                <w:rFonts w:ascii="Arial" w:hAnsi="Arial" w:cs="Arial"/>
                <w:sz w:val="23"/>
                <w:szCs w:val="23"/>
              </w:rPr>
              <w:t xml:space="preserve">Juntas Municipales Electorales </w:t>
            </w:r>
          </w:p>
        </w:tc>
        <w:tc>
          <w:tcPr>
            <w:tcW w:w="2289" w:type="pct"/>
            <w:vAlign w:val="center"/>
          </w:tcPr>
          <w:p w:rsidR="00F74E30" w:rsidRPr="00C065B9" w:rsidRDefault="00F74E30" w:rsidP="00F74E30">
            <w:pPr>
              <w:contextualSpacing/>
              <w:mirrorIndents/>
              <w:jc w:val="both"/>
              <w:rPr>
                <w:rFonts w:ascii="Arial" w:hAnsi="Arial" w:cs="Arial"/>
                <w:sz w:val="23"/>
                <w:szCs w:val="23"/>
              </w:rPr>
            </w:pPr>
            <w:r w:rsidRPr="00C065B9">
              <w:rPr>
                <w:rFonts w:ascii="Arial" w:hAnsi="Arial" w:cs="Arial"/>
                <w:sz w:val="23"/>
                <w:szCs w:val="23"/>
              </w:rPr>
              <w:t xml:space="preserve">La Junta Municipal realizará un curso de inducción a la función electoral a </w:t>
            </w:r>
            <w:r w:rsidR="00EE34AC" w:rsidRPr="00C065B9">
              <w:rPr>
                <w:rFonts w:ascii="Arial" w:hAnsi="Arial" w:cs="Arial"/>
                <w:sz w:val="23"/>
                <w:szCs w:val="23"/>
              </w:rPr>
              <w:t xml:space="preserve">las y </w:t>
            </w:r>
            <w:r w:rsidRPr="00C065B9">
              <w:rPr>
                <w:rFonts w:ascii="Arial" w:hAnsi="Arial" w:cs="Arial"/>
                <w:sz w:val="23"/>
                <w:szCs w:val="23"/>
              </w:rPr>
              <w:t>los Consejeros Electorales Municipales Propietarios designados.</w:t>
            </w:r>
          </w:p>
        </w:tc>
        <w:tc>
          <w:tcPr>
            <w:tcW w:w="1021" w:type="pct"/>
            <w:vAlign w:val="center"/>
          </w:tcPr>
          <w:p w:rsidR="00F74E30" w:rsidRPr="00625326" w:rsidRDefault="00F74E30" w:rsidP="00F74E30">
            <w:pPr>
              <w:contextualSpacing/>
              <w:mirrorIndents/>
              <w:jc w:val="center"/>
              <w:rPr>
                <w:rFonts w:ascii="Arial" w:hAnsi="Arial" w:cs="Arial"/>
                <w:sz w:val="23"/>
                <w:szCs w:val="23"/>
              </w:rPr>
            </w:pPr>
            <w:r w:rsidRPr="00625326">
              <w:rPr>
                <w:rFonts w:ascii="Arial" w:hAnsi="Arial" w:cs="Arial"/>
                <w:sz w:val="23"/>
                <w:szCs w:val="23"/>
              </w:rPr>
              <w:t>Del 4 al 15 de diciembre de 2017</w:t>
            </w:r>
          </w:p>
          <w:p w:rsidR="00F74E30" w:rsidRPr="00625326" w:rsidRDefault="00F74E30" w:rsidP="00F74E30">
            <w:pPr>
              <w:contextualSpacing/>
              <w:mirrorIndents/>
              <w:jc w:val="center"/>
              <w:rPr>
                <w:rFonts w:ascii="Arial" w:hAnsi="Arial" w:cs="Arial"/>
                <w:sz w:val="23"/>
                <w:szCs w:val="23"/>
              </w:rPr>
            </w:pPr>
            <w:r w:rsidRPr="00625326">
              <w:rPr>
                <w:rFonts w:ascii="Arial" w:hAnsi="Arial" w:cs="Arial"/>
                <w:sz w:val="23"/>
                <w:szCs w:val="23"/>
              </w:rPr>
              <w:t>(12 días)</w:t>
            </w:r>
          </w:p>
          <w:p w:rsidR="00F74E30" w:rsidRPr="00625326" w:rsidRDefault="00F74E30" w:rsidP="00F74E30">
            <w:pPr>
              <w:contextualSpacing/>
              <w:mirrorIndents/>
              <w:jc w:val="center"/>
              <w:rPr>
                <w:rFonts w:ascii="Arial" w:hAnsi="Arial" w:cs="Arial"/>
                <w:sz w:val="23"/>
                <w:szCs w:val="23"/>
              </w:rPr>
            </w:pPr>
            <w:r w:rsidRPr="00625326">
              <w:rPr>
                <w:rFonts w:ascii="Arial" w:hAnsi="Arial" w:cs="Arial"/>
                <w:sz w:val="23"/>
                <w:szCs w:val="23"/>
              </w:rPr>
              <w:t>(de lunes a domingo)</w:t>
            </w:r>
          </w:p>
        </w:tc>
      </w:tr>
    </w:tbl>
    <w:p w:rsidR="00FB17E1" w:rsidRPr="00693FF3" w:rsidRDefault="00FB17E1" w:rsidP="008C5018">
      <w:pPr>
        <w:spacing w:after="0"/>
        <w:rPr>
          <w:rFonts w:ascii="Arial" w:hAnsi="Arial" w:cs="Arial"/>
          <w:sz w:val="24"/>
          <w:szCs w:val="24"/>
        </w:rPr>
      </w:pPr>
    </w:p>
    <w:p w:rsidR="008C5018" w:rsidRPr="00693FF3" w:rsidRDefault="008C5018" w:rsidP="008C5018">
      <w:pPr>
        <w:spacing w:after="0"/>
        <w:jc w:val="both"/>
        <w:rPr>
          <w:rFonts w:ascii="Arial" w:hAnsi="Arial" w:cs="Arial"/>
          <w:sz w:val="24"/>
          <w:szCs w:val="24"/>
        </w:rPr>
      </w:pPr>
      <w:r w:rsidRPr="00693FF3">
        <w:rPr>
          <w:rFonts w:ascii="Arial" w:hAnsi="Arial" w:cs="Arial"/>
          <w:b/>
          <w:sz w:val="24"/>
          <w:szCs w:val="24"/>
        </w:rPr>
        <w:t>Nota:</w:t>
      </w:r>
      <w:r w:rsidRPr="00693FF3">
        <w:rPr>
          <w:rFonts w:ascii="Arial" w:hAnsi="Arial" w:cs="Arial"/>
          <w:sz w:val="24"/>
          <w:szCs w:val="24"/>
        </w:rPr>
        <w:t xml:space="preserve"> La Dirección de Organización informará con </w:t>
      </w:r>
      <w:r w:rsidRPr="00AB398E">
        <w:rPr>
          <w:rFonts w:ascii="Arial" w:hAnsi="Arial" w:cs="Arial"/>
          <w:sz w:val="24"/>
          <w:szCs w:val="24"/>
        </w:rPr>
        <w:t>oportunidad a la Secretaría Ejecutiva las fechas en que se requieran Notario</w:t>
      </w:r>
      <w:r w:rsidR="00811F60" w:rsidRPr="00AB398E">
        <w:rPr>
          <w:rFonts w:ascii="Arial" w:hAnsi="Arial" w:cs="Arial"/>
          <w:sz w:val="24"/>
          <w:szCs w:val="24"/>
        </w:rPr>
        <w:t>s</w:t>
      </w:r>
      <w:r w:rsidRPr="00AB398E">
        <w:rPr>
          <w:rFonts w:ascii="Arial" w:hAnsi="Arial" w:cs="Arial"/>
          <w:sz w:val="24"/>
          <w:szCs w:val="24"/>
        </w:rPr>
        <w:t xml:space="preserve"> Públicos para desarrollar las actividades. </w:t>
      </w:r>
      <w:r w:rsidR="008C3373" w:rsidRPr="00AB398E">
        <w:rPr>
          <w:rFonts w:ascii="Arial" w:hAnsi="Arial" w:cs="Arial"/>
          <w:sz w:val="24"/>
          <w:szCs w:val="24"/>
        </w:rPr>
        <w:t>Asimismo,</w:t>
      </w:r>
      <w:r w:rsidRPr="00AB398E">
        <w:rPr>
          <w:rFonts w:ascii="Arial" w:hAnsi="Arial" w:cs="Arial"/>
          <w:sz w:val="24"/>
          <w:szCs w:val="24"/>
        </w:rPr>
        <w:t xml:space="preserve"> entregará el listado del personal designado por </w:t>
      </w:r>
      <w:r w:rsidR="00EE34AC" w:rsidRPr="00AB398E">
        <w:rPr>
          <w:rFonts w:ascii="Arial" w:hAnsi="Arial" w:cs="Arial"/>
          <w:sz w:val="24"/>
          <w:szCs w:val="24"/>
        </w:rPr>
        <w:t xml:space="preserve">las y </w:t>
      </w:r>
      <w:r w:rsidRPr="00AB398E">
        <w:rPr>
          <w:rFonts w:ascii="Arial" w:hAnsi="Arial" w:cs="Arial"/>
          <w:sz w:val="24"/>
          <w:szCs w:val="24"/>
        </w:rPr>
        <w:t xml:space="preserve">los </w:t>
      </w:r>
      <w:r w:rsidRPr="00693FF3">
        <w:rPr>
          <w:rFonts w:ascii="Arial" w:hAnsi="Arial" w:cs="Arial"/>
          <w:sz w:val="24"/>
          <w:szCs w:val="24"/>
        </w:rPr>
        <w:t>titulares de las áreas a efecto de ser comisionado en cada etapa.</w:t>
      </w:r>
    </w:p>
    <w:p w:rsidR="00557CF3" w:rsidRPr="00693FF3" w:rsidRDefault="00557CF3">
      <w:pPr>
        <w:spacing w:after="0" w:line="240" w:lineRule="auto"/>
        <w:rPr>
          <w:rFonts w:ascii="Arial" w:hAnsi="Arial" w:cs="Arial"/>
          <w:sz w:val="24"/>
          <w:szCs w:val="24"/>
        </w:rPr>
      </w:pPr>
      <w:r w:rsidRPr="00693FF3">
        <w:rPr>
          <w:rFonts w:ascii="Arial" w:hAnsi="Arial" w:cs="Arial"/>
          <w:sz w:val="24"/>
          <w:szCs w:val="24"/>
        </w:rPr>
        <w:br w:type="page"/>
      </w:r>
    </w:p>
    <w:p w:rsidR="008C5018" w:rsidRPr="00693FF3" w:rsidRDefault="00323B12" w:rsidP="008C5018">
      <w:pPr>
        <w:spacing w:after="0"/>
        <w:ind w:left="360"/>
        <w:jc w:val="center"/>
        <w:rPr>
          <w:rFonts w:ascii="Arial" w:hAnsi="Arial" w:cs="Arial"/>
          <w:b/>
          <w:sz w:val="24"/>
          <w:szCs w:val="24"/>
        </w:rPr>
      </w:pPr>
      <w:r w:rsidRPr="00693FF3">
        <w:rPr>
          <w:rFonts w:ascii="Arial" w:hAnsi="Arial" w:cs="Arial"/>
          <w:b/>
          <w:sz w:val="24"/>
          <w:szCs w:val="24"/>
        </w:rPr>
        <w:lastRenderedPageBreak/>
        <w:t>8</w:t>
      </w:r>
      <w:r w:rsidR="008C5018" w:rsidRPr="00693FF3">
        <w:rPr>
          <w:rFonts w:ascii="Arial" w:hAnsi="Arial" w:cs="Arial"/>
          <w:b/>
          <w:sz w:val="24"/>
          <w:szCs w:val="24"/>
        </w:rPr>
        <w:t>.- DIAGRAMA DE PROCEDIMIENTO</w:t>
      </w:r>
    </w:p>
    <w:p w:rsidR="00EC5862" w:rsidRPr="00806929" w:rsidRDefault="00EC5862" w:rsidP="008C5018">
      <w:pPr>
        <w:spacing w:after="0"/>
        <w:ind w:left="360"/>
        <w:jc w:val="center"/>
        <w:rPr>
          <w:rFonts w:ascii="Arial" w:hAnsi="Arial" w:cs="Arial"/>
          <w:b/>
          <w:sz w:val="20"/>
          <w:szCs w:val="20"/>
        </w:rPr>
      </w:pPr>
    </w:p>
    <w:tbl>
      <w:tblPr>
        <w:tblStyle w:val="Tablaconcuadrcula2"/>
        <w:tblW w:w="5088" w:type="pct"/>
        <w:tblInd w:w="-5" w:type="dxa"/>
        <w:tblLook w:val="04A0" w:firstRow="1" w:lastRow="0" w:firstColumn="1" w:lastColumn="0" w:noHBand="0" w:noVBand="1"/>
      </w:tblPr>
      <w:tblGrid>
        <w:gridCol w:w="2409"/>
        <w:gridCol w:w="2560"/>
        <w:gridCol w:w="3270"/>
        <w:gridCol w:w="1991"/>
      </w:tblGrid>
      <w:tr w:rsidR="00DF3C1D" w:rsidRPr="00771A74" w:rsidTr="00DF3C1D">
        <w:trPr>
          <w:trHeight w:val="687"/>
        </w:trPr>
        <w:tc>
          <w:tcPr>
            <w:tcW w:w="1178"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CC0099"/>
            <w:vAlign w:val="center"/>
          </w:tcPr>
          <w:p w:rsidR="001F7B7F" w:rsidRPr="00771A74" w:rsidRDefault="001F7B7F" w:rsidP="0003284D">
            <w:pPr>
              <w:contextualSpacing/>
              <w:mirrorIndents/>
              <w:jc w:val="center"/>
              <w:rPr>
                <w:rFonts w:ascii="Arial" w:hAnsi="Arial" w:cs="Arial"/>
                <w:b/>
                <w:color w:val="FFFFFF" w:themeColor="background1"/>
                <w:sz w:val="14"/>
                <w:szCs w:val="14"/>
              </w:rPr>
            </w:pPr>
            <w:r w:rsidRPr="00771A74">
              <w:rPr>
                <w:rFonts w:ascii="Arial" w:hAnsi="Arial" w:cs="Arial"/>
                <w:b/>
                <w:color w:val="FFFFFF" w:themeColor="background1"/>
                <w:sz w:val="14"/>
                <w:szCs w:val="14"/>
              </w:rPr>
              <w:t>Junta General</w:t>
            </w:r>
          </w:p>
        </w:tc>
        <w:tc>
          <w:tcPr>
            <w:tcW w:w="1251"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CC0099"/>
            <w:vAlign w:val="center"/>
          </w:tcPr>
          <w:p w:rsidR="001F7B7F" w:rsidRPr="00771A74" w:rsidRDefault="001F7B7F" w:rsidP="0003284D">
            <w:pPr>
              <w:contextualSpacing/>
              <w:mirrorIndents/>
              <w:jc w:val="center"/>
              <w:rPr>
                <w:rFonts w:ascii="Arial" w:hAnsi="Arial" w:cs="Arial"/>
                <w:b/>
                <w:color w:val="FFFFFF" w:themeColor="background1"/>
                <w:sz w:val="14"/>
                <w:szCs w:val="14"/>
              </w:rPr>
            </w:pPr>
            <w:r w:rsidRPr="00771A74">
              <w:rPr>
                <w:rFonts w:ascii="Arial" w:hAnsi="Arial" w:cs="Arial"/>
                <w:b/>
                <w:color w:val="FFFFFF" w:themeColor="background1"/>
                <w:sz w:val="14"/>
                <w:szCs w:val="14"/>
              </w:rPr>
              <w:t>Consejo General</w:t>
            </w:r>
          </w:p>
        </w:tc>
        <w:tc>
          <w:tcPr>
            <w:tcW w:w="1598"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CC0099"/>
            <w:vAlign w:val="center"/>
          </w:tcPr>
          <w:p w:rsidR="001F7B7F" w:rsidRPr="00771A74" w:rsidRDefault="001F7B7F" w:rsidP="0003284D">
            <w:pPr>
              <w:contextualSpacing/>
              <w:mirrorIndents/>
              <w:jc w:val="center"/>
              <w:rPr>
                <w:rFonts w:ascii="Arial" w:hAnsi="Arial" w:cs="Arial"/>
                <w:b/>
                <w:color w:val="FFFFFF" w:themeColor="background1"/>
                <w:sz w:val="14"/>
                <w:szCs w:val="14"/>
              </w:rPr>
            </w:pPr>
            <w:r w:rsidRPr="00771A74">
              <w:rPr>
                <w:rFonts w:ascii="Arial" w:hAnsi="Arial" w:cs="Arial"/>
                <w:b/>
                <w:color w:val="FFFFFF" w:themeColor="background1"/>
                <w:sz w:val="14"/>
                <w:szCs w:val="14"/>
              </w:rPr>
              <w:t xml:space="preserve">Dirección de Organización </w:t>
            </w:r>
          </w:p>
        </w:tc>
        <w:tc>
          <w:tcPr>
            <w:tcW w:w="973"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CC0099"/>
            <w:vAlign w:val="center"/>
          </w:tcPr>
          <w:p w:rsidR="001F7B7F" w:rsidRPr="00771A74" w:rsidRDefault="001F7B7F" w:rsidP="0003284D">
            <w:pPr>
              <w:contextualSpacing/>
              <w:mirrorIndents/>
              <w:jc w:val="center"/>
              <w:rPr>
                <w:rFonts w:ascii="Arial" w:hAnsi="Arial" w:cs="Arial"/>
                <w:b/>
                <w:color w:val="FFFFFF" w:themeColor="background1"/>
                <w:sz w:val="14"/>
                <w:szCs w:val="14"/>
              </w:rPr>
            </w:pPr>
            <w:r w:rsidRPr="00771A74">
              <w:rPr>
                <w:rFonts w:ascii="Arial" w:hAnsi="Arial" w:cs="Arial"/>
                <w:b/>
                <w:color w:val="FFFFFF" w:themeColor="background1"/>
                <w:sz w:val="14"/>
                <w:szCs w:val="14"/>
              </w:rPr>
              <w:t>Partidos Políticos</w:t>
            </w:r>
          </w:p>
        </w:tc>
      </w:tr>
      <w:tr w:rsidR="001F7B7F" w:rsidRPr="00806929" w:rsidTr="004951E4">
        <w:trPr>
          <w:trHeight w:val="10912"/>
        </w:trPr>
        <w:tc>
          <w:tcPr>
            <w:tcW w:w="1178" w:type="pct"/>
            <w:tcBorders>
              <w:top w:val="single" w:sz="4" w:space="0" w:color="FFFFFF" w:themeColor="background1"/>
            </w:tcBorders>
            <w:shd w:val="clear" w:color="auto" w:fill="auto"/>
          </w:tcPr>
          <w:p w:rsidR="001F7B7F" w:rsidRPr="00806929" w:rsidRDefault="001F7B7F" w:rsidP="0003284D">
            <w:pPr>
              <w:contextualSpacing/>
              <w:mirrorIndents/>
              <w:jc w:val="center"/>
              <w:rPr>
                <w:rFonts w:ascii="Lucida Sans Unicode" w:hAnsi="Lucida Sans Unicode" w:cs="Lucida Sans Unicode"/>
                <w:b/>
                <w:sz w:val="14"/>
                <w:szCs w:val="14"/>
              </w:rPr>
            </w:pPr>
          </w:p>
          <w:p w:rsidR="001F7B7F" w:rsidRPr="00806929" w:rsidRDefault="001F7B7F" w:rsidP="0003284D">
            <w:pPr>
              <w:contextualSpacing/>
              <w:mirrorIndents/>
              <w:jc w:val="center"/>
              <w:rPr>
                <w:rFonts w:ascii="Lucida Sans Unicode" w:hAnsi="Lucida Sans Unicode" w:cs="Lucida Sans Unicode"/>
                <w:b/>
                <w:sz w:val="14"/>
                <w:szCs w:val="14"/>
              </w:rPr>
            </w:pPr>
            <w:r w:rsidRPr="00806929">
              <w:rPr>
                <w:rFonts w:ascii="Lucida Sans Unicode" w:hAnsi="Lucida Sans Unicode" w:cs="Lucida Sans Unicode"/>
                <w:b/>
                <w:noProof/>
                <w:sz w:val="14"/>
                <w:szCs w:val="14"/>
                <w:lang w:eastAsia="es-MX"/>
              </w:rPr>
              <mc:AlternateContent>
                <mc:Choice Requires="wpg">
                  <w:drawing>
                    <wp:anchor distT="0" distB="0" distL="114300" distR="114300" simplePos="0" relativeHeight="252292096" behindDoc="0" locked="0" layoutInCell="1" allowOverlap="1" wp14:anchorId="2FB82536" wp14:editId="467843F6">
                      <wp:simplePos x="0" y="0"/>
                      <wp:positionH relativeFrom="column">
                        <wp:posOffset>1348888</wp:posOffset>
                      </wp:positionH>
                      <wp:positionV relativeFrom="paragraph">
                        <wp:posOffset>18316</wp:posOffset>
                      </wp:positionV>
                      <wp:extent cx="629393" cy="1250950"/>
                      <wp:effectExtent l="0" t="0" r="18415" b="44450"/>
                      <wp:wrapNone/>
                      <wp:docPr id="435" name="435 Grupo"/>
                      <wp:cNvGraphicFramePr/>
                      <a:graphic xmlns:a="http://schemas.openxmlformats.org/drawingml/2006/main">
                        <a:graphicData uri="http://schemas.microsoft.com/office/word/2010/wordprocessingGroup">
                          <wpg:wgp>
                            <wpg:cNvGrpSpPr/>
                            <wpg:grpSpPr>
                              <a:xfrm>
                                <a:off x="0" y="0"/>
                                <a:ext cx="629393" cy="1250950"/>
                                <a:chOff x="-14527" y="-391307"/>
                                <a:chExt cx="321297" cy="1051653"/>
                              </a:xfrm>
                            </wpg:grpSpPr>
                            <wps:wsp>
                              <wps:cNvPr id="423" name="423 Conector recto"/>
                              <wps:cNvCnPr/>
                              <wps:spPr>
                                <a:xfrm>
                                  <a:off x="-14527" y="659673"/>
                                  <a:ext cx="129192" cy="673"/>
                                </a:xfrm>
                                <a:prstGeom prst="line">
                                  <a:avLst/>
                                </a:prstGeom>
                                <a:noFill/>
                                <a:ln w="9525" cap="flat" cmpd="sng" algn="ctr">
                                  <a:solidFill>
                                    <a:sysClr val="windowText" lastClr="000000"/>
                                  </a:solidFill>
                                  <a:prstDash val="solid"/>
                                </a:ln>
                                <a:effectLst/>
                              </wps:spPr>
                              <wps:bodyPr/>
                            </wps:wsp>
                            <wps:wsp>
                              <wps:cNvPr id="424" name="424 Conector recto"/>
                              <wps:cNvCnPr/>
                              <wps:spPr>
                                <a:xfrm flipV="1">
                                  <a:off x="111332" y="-277178"/>
                                  <a:ext cx="0" cy="936944"/>
                                </a:xfrm>
                                <a:prstGeom prst="line">
                                  <a:avLst/>
                                </a:prstGeom>
                                <a:noFill/>
                                <a:ln w="9525" cap="flat" cmpd="sng" algn="ctr">
                                  <a:solidFill>
                                    <a:sysClr val="windowText" lastClr="000000"/>
                                  </a:solidFill>
                                  <a:prstDash val="solid"/>
                                </a:ln>
                                <a:effectLst/>
                              </wps:spPr>
                              <wps:bodyPr/>
                            </wps:wsp>
                            <wpg:grpSp>
                              <wpg:cNvPr id="425" name="Grupo 444"/>
                              <wpg:cNvGrpSpPr>
                                <a:grpSpLocks/>
                              </wpg:cNvGrpSpPr>
                              <wpg:grpSpPr bwMode="auto">
                                <a:xfrm rot="10800000">
                                  <a:off x="109753" y="-391307"/>
                                  <a:ext cx="197017" cy="265019"/>
                                  <a:chOff x="5398" y="11222"/>
                                  <a:chExt cx="3409" cy="426"/>
                                </a:xfrm>
                              </wpg:grpSpPr>
                              <wps:wsp>
                                <wps:cNvPr id="426" name="Line 14"/>
                                <wps:cNvCnPr/>
                                <wps:spPr bwMode="auto">
                                  <a:xfrm rot="10800000" flipH="1">
                                    <a:off x="5398" y="11463"/>
                                    <a:ext cx="3409" cy="6"/>
                                  </a:xfrm>
                                  <a:prstGeom prst="line">
                                    <a:avLst/>
                                  </a:prstGeom>
                                  <a:noFill/>
                                  <a:ln w="9525">
                                    <a:solidFill>
                                      <a:sysClr val="windowText" lastClr="000000"/>
                                    </a:solidFill>
                                    <a:round/>
                                    <a:headEnd/>
                                    <a:tailEnd/>
                                  </a:ln>
                                  <a:extLst>
                                    <a:ext uri="{909E8E84-426E-40DD-AFC4-6F175D3DCCD1}">
                                      <a14:hiddenFill xmlns:a14="http://schemas.microsoft.com/office/drawing/2010/main">
                                        <a:noFill/>
                                      </a14:hiddenFill>
                                    </a:ext>
                                  </a:extLst>
                                </wps:spPr>
                                <wps:bodyPr/>
                              </wps:wsp>
                              <wps:wsp>
                                <wps:cNvPr id="427" name="Line 15"/>
                                <wps:cNvCnPr/>
                                <wps:spPr bwMode="auto">
                                  <a:xfrm>
                                    <a:off x="5398" y="11222"/>
                                    <a:ext cx="0" cy="426"/>
                                  </a:xfrm>
                                  <a:prstGeom prst="line">
                                    <a:avLst/>
                                  </a:prstGeom>
                                  <a:noFill/>
                                  <a:ln w="9525">
                                    <a:solidFill>
                                      <a:sysClr val="windowText" lastClr="000000"/>
                                    </a:solidFill>
                                    <a:round/>
                                    <a:headEnd/>
                                    <a:tailEnd/>
                                  </a:ln>
                                  <a:extLst>
                                    <a:ext uri="{909E8E84-426E-40DD-AFC4-6F175D3DCCD1}">
                                      <a14:hiddenFill xmlns:a14="http://schemas.microsoft.com/office/drawing/2010/main">
                                        <a:noFill/>
                                      </a14:hiddenFill>
                                    </a:ext>
                                  </a:extLst>
                                </wps:spPr>
                                <wps:bodyPr/>
                              </wps:wsp>
                            </wpg:grpSp>
                          </wpg:wgp>
                        </a:graphicData>
                      </a:graphic>
                      <wp14:sizeRelH relativeFrom="margin">
                        <wp14:pctWidth>0</wp14:pctWidth>
                      </wp14:sizeRelH>
                      <wp14:sizeRelV relativeFrom="margin">
                        <wp14:pctHeight>0</wp14:pctHeight>
                      </wp14:sizeRelV>
                    </wp:anchor>
                  </w:drawing>
                </mc:Choice>
                <mc:Fallback>
                  <w:pict>
                    <v:group w14:anchorId="076E605D" id="435 Grupo" o:spid="_x0000_s1026" style="position:absolute;margin-left:106.2pt;margin-top:1.45pt;width:49.55pt;height:98.5pt;z-index:252292096;mso-width-relative:margin;mso-height-relative:margin" coordorigin="-145,-3913" coordsize="3212,1051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">
                      <v:line id="423 Conector recto" o:spid="_x0000_s1027" style="position:absolute;visibility:visible;mso-wrap-style:square" from="-145,6596" to="1146,660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VohWsUAAADcAAAADwAAAGRycy9kb3ducmV2LnhtbESPQYvCMBSE74L/IbwFL7Kmq0WkaxSR&#10;FTy6VcTjo3m2dZuX2kSt/nqzIHgcZuYbZjpvTSWu1LjSsoKvQQSCOLO65FzBbrv6nIBwHlljZZkU&#10;3MnBfNbtTDHR9sa/dE19LgKEXYIKCu/rREqXFWTQDWxNHLyjbQz6IJtc6gZvAW4qOYyisTRYclgo&#10;sKZlQdlfejEK8uWpfz6kp0fsxz8Tu4o3+/1xoVTvo118g/DU+nf41V5rBfFwBP9nwhGQsyc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HVohWsUAAADcAAAADwAAAAAAAAAA&#10;AAAAAAChAgAAZHJzL2Rvd25yZXYueG1sUEsFBgAAAAAEAAQA+QAAAJMDAAAAAA==&#10;" strokecolor="windowText"/>
                      <v:line id="424 Conector recto" o:spid="_x0000_s1028" style="position:absolute;flip:y;visibility:visible;mso-wrap-style:square" from="1113,-2771" to="1113,659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H+vlscAAADcAAAADwAAAGRycy9kb3ducmV2LnhtbESPS2vDMBCE74X8B7GB3ho5JpTgRgnN&#10;o9BT2zwuvm2treXYWhlLTZz8+qoQyHGYmW+Y2aK3jThR5yvHCsajBARx4XTFpYLD/u1pCsIHZI2N&#10;Y1JwIQ+L+eBhhpl2Z97SaRdKESHsM1RgQmgzKX1hyKIfuZY4ej+usxii7EqpOzxHuG1kmiTP0mLF&#10;ccFgSytDRb37tQrW16/6I8/ztG4+zWG8WbbH9Xeu1OOwf30BEagP9/Ct/a4VTNIJ/J+JR0DO/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sf6+WxwAAANwAAAAPAAAAAAAA&#10;AAAAAAAAAKECAABkcnMvZG93bnJldi54bWxQSwUGAAAAAAQABAD5AAAAlQMAAAAA&#10;" strokecolor="windowText"/>
                      <v:group id="Grupo 444" o:spid="_x0000_s1029" style="position:absolute;left:1097;top:-3913;width:1970;height:2651;rotation:180" coordorigin="5398,11222" coordsize="3409,42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omtgqsQAAADcAAAA&#10;DwAAAAAAAAAAAAAAAACqAgAAZHJzL2Rvd25yZXYueG1sUEsFBgAAAAAEAAQA+gAAAJsDAAAAAA==&#10;">
                        <v:line id="Line 14" o:spid="_x0000_s1030" style="position:absolute;rotation:180;flip:x;visibility:visible;mso-wrap-style:square" from="5398,11463" to="8807,1146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xDNLsQAAADcAAAADwAAAGRycy9kb3ducmV2LnhtbESPQWvCQBSE74L/YXlCb2bTtNgSs4oI&#10;BeulmJacH9lnErr7Nma3Jv33bqHgcZiZb5hiO1kjrjT4zrGCxyQFQVw73XGj4OvzbfkKwgdkjcYx&#10;KfglD9vNfFZgrt3IJ7qWoRERwj5HBW0IfS6lr1uy6BPXE0fv7AaLIcqhkXrAMcKtkVmarqTFjuNC&#10;iz3tW6q/yx+roMxent5NhUd3KQ9V99FfxtSgUg+LabcGEWgK9/B/+6AVPGcr+DsTj4Dc3A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fEM0uxAAAANwAAAAPAAAAAAAAAAAA&#10;AAAAAKECAABkcnMvZG93bnJldi54bWxQSwUGAAAAAAQABAD5AAAAkgMAAAAA&#10;" strokecolor="windowText"/>
                        <v:line id="Line 15" o:spid="_x0000_s1031" style="position:absolute;visibility:visible;mso-wrap-style:square" from="5398,11222" to="5398,1164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mEnWcYAAADcAAAADwAAAGRycy9kb3ducmV2LnhtbESPQWvCQBSE74X+h+UVeil1UwlWUjch&#10;BIUeNRbp8ZF9JrHZt2l21eivd4VCj8PMfMMsstF04kSDay0reJtEIIgrq1uuFXxtV69zEM4ja+ws&#10;k4ILOcjSx4cFJtqeeUOn0tciQNglqKDxvk+kdFVDBt3E9sTB29vBoA9yqKUe8BzgppPTKJpJgy2H&#10;hQZ7KhqqfsqjUVAXh5ff7/Jwjf1sObereL3b7XOlnp/G/AOEp9H/h//an1pBPH2H+5lwBGR6A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GJhJ1nGAAAA3AAAAA8AAAAAAAAA&#10;AAAAAAAAoQIAAGRycy9kb3ducmV2LnhtbFBLBQYAAAAABAAEAPkAAACUAwAAAAA=&#10;" strokecolor="windowText"/>
                      </v:group>
                    </v:group>
                  </w:pict>
                </mc:Fallback>
              </mc:AlternateContent>
            </w:r>
            <w:r w:rsidRPr="00806929">
              <w:rPr>
                <w:rFonts w:ascii="Lucida Sans Unicode" w:hAnsi="Lucida Sans Unicode" w:cs="Lucida Sans Unicode"/>
                <w:b/>
                <w:noProof/>
                <w:sz w:val="14"/>
                <w:szCs w:val="14"/>
                <w:lang w:eastAsia="es-MX"/>
              </w:rPr>
              <mc:AlternateContent>
                <mc:Choice Requires="wps">
                  <w:drawing>
                    <wp:anchor distT="0" distB="0" distL="114300" distR="114300" simplePos="0" relativeHeight="252293120" behindDoc="0" locked="0" layoutInCell="1" allowOverlap="1" wp14:anchorId="0ED408D1" wp14:editId="7762E23C">
                      <wp:simplePos x="0" y="0"/>
                      <wp:positionH relativeFrom="column">
                        <wp:posOffset>267031</wp:posOffset>
                      </wp:positionH>
                      <wp:positionV relativeFrom="paragraph">
                        <wp:posOffset>146685</wp:posOffset>
                      </wp:positionV>
                      <wp:extent cx="876405" cy="289560"/>
                      <wp:effectExtent l="0" t="0" r="19050" b="15240"/>
                      <wp:wrapNone/>
                      <wp:docPr id="34" name="34 Rectángulo redondeado"/>
                      <wp:cNvGraphicFramePr/>
                      <a:graphic xmlns:a="http://schemas.openxmlformats.org/drawingml/2006/main">
                        <a:graphicData uri="http://schemas.microsoft.com/office/word/2010/wordprocessingShape">
                          <wps:wsp>
                            <wps:cNvSpPr/>
                            <wps:spPr>
                              <a:xfrm>
                                <a:off x="0" y="0"/>
                                <a:ext cx="876405" cy="289560"/>
                              </a:xfrm>
                              <a:prstGeom prst="roundRect">
                                <a:avLst/>
                              </a:prstGeom>
                              <a:solidFill>
                                <a:sysClr val="window" lastClr="FFFFFF"/>
                              </a:solidFill>
                              <a:ln w="12700" cap="flat" cmpd="sng" algn="ctr">
                                <a:solidFill>
                                  <a:sysClr val="windowText" lastClr="000000"/>
                                </a:solidFill>
                                <a:prstDash val="solid"/>
                              </a:ln>
                              <a:effectLst/>
                            </wps:spPr>
                            <wps:txbx>
                              <w:txbxContent>
                                <w:p w:rsidR="00E427C9" w:rsidRPr="00C4364D" w:rsidRDefault="00E427C9" w:rsidP="001F7B7F">
                                  <w:pPr>
                                    <w:jc w:val="center"/>
                                    <w:rPr>
                                      <w:b/>
                                      <w:sz w:val="20"/>
                                      <w:szCs w:val="20"/>
                                    </w:rPr>
                                  </w:pPr>
                                  <w:r w:rsidRPr="00C4364D">
                                    <w:rPr>
                                      <w:b/>
                                      <w:sz w:val="20"/>
                                      <w:szCs w:val="20"/>
                                    </w:rPr>
                                    <w:t>INICIO</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oundrect w14:anchorId="0ED408D1" id="34 Rectángulo redondeado" o:spid="_x0000_s1030" style="position:absolute;left:0;text-align:left;margin-left:21.05pt;margin-top:11.55pt;width:69pt;height:22.8pt;z-index:25229312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" fillcolor="window" strokecolor="windowText" strokeweight="1pt">
                      <v:textbox>
                        <w:txbxContent>
                          <w:p w:rsidR="00E427C9" w:rsidRPr="00C4364D" w:rsidRDefault="00E427C9" w:rsidP="001F7B7F">
                            <w:pPr>
                              <w:jc w:val="center"/>
                              <w:rPr>
                                <w:b/>
                                <w:sz w:val="20"/>
                                <w:szCs w:val="20"/>
                              </w:rPr>
                            </w:pPr>
                            <w:r w:rsidRPr="00C4364D">
                              <w:rPr>
                                <w:b/>
                                <w:sz w:val="20"/>
                                <w:szCs w:val="20"/>
                              </w:rPr>
                              <w:t>INICIO</w:t>
                            </w:r>
                          </w:p>
                        </w:txbxContent>
                      </v:textbox>
                    </v:roundrect>
                  </w:pict>
                </mc:Fallback>
              </mc:AlternateContent>
            </w:r>
          </w:p>
          <w:p w:rsidR="001F7B7F" w:rsidRPr="00806929" w:rsidRDefault="001F7B7F" w:rsidP="0003284D">
            <w:pPr>
              <w:contextualSpacing/>
              <w:mirrorIndents/>
              <w:jc w:val="center"/>
              <w:rPr>
                <w:rFonts w:ascii="Lucida Sans Unicode" w:hAnsi="Lucida Sans Unicode" w:cs="Lucida Sans Unicode"/>
                <w:b/>
                <w:sz w:val="14"/>
                <w:szCs w:val="14"/>
              </w:rPr>
            </w:pPr>
          </w:p>
          <w:p w:rsidR="001F7B7F" w:rsidRPr="00806929" w:rsidRDefault="001F7B7F" w:rsidP="0003284D">
            <w:pPr>
              <w:contextualSpacing/>
              <w:mirrorIndents/>
              <w:jc w:val="center"/>
              <w:rPr>
                <w:rFonts w:ascii="Lucida Sans Unicode" w:hAnsi="Lucida Sans Unicode" w:cs="Lucida Sans Unicode"/>
                <w:b/>
                <w:sz w:val="14"/>
                <w:szCs w:val="14"/>
              </w:rPr>
            </w:pPr>
          </w:p>
          <w:p w:rsidR="001F7B7F" w:rsidRPr="00806929" w:rsidRDefault="001F7B7F" w:rsidP="0003284D">
            <w:pPr>
              <w:contextualSpacing/>
              <w:mirrorIndents/>
              <w:jc w:val="center"/>
              <w:rPr>
                <w:rFonts w:ascii="Lucida Sans Unicode" w:hAnsi="Lucida Sans Unicode" w:cs="Lucida Sans Unicode"/>
                <w:b/>
                <w:sz w:val="14"/>
                <w:szCs w:val="14"/>
              </w:rPr>
            </w:pPr>
            <w:r w:rsidRPr="00806929">
              <w:rPr>
                <w:rFonts w:ascii="Lucida Sans Unicode" w:hAnsi="Lucida Sans Unicode" w:cs="Lucida Sans Unicode"/>
                <w:b/>
                <w:noProof/>
                <w:sz w:val="14"/>
                <w:szCs w:val="14"/>
                <w:lang w:eastAsia="es-MX"/>
              </w:rPr>
              <mc:AlternateContent>
                <mc:Choice Requires="wpg">
                  <w:drawing>
                    <wp:anchor distT="0" distB="0" distL="114300" distR="114300" simplePos="0" relativeHeight="252307456" behindDoc="0" locked="0" layoutInCell="1" allowOverlap="1" wp14:anchorId="278E0D5C" wp14:editId="0FA35C1D">
                      <wp:simplePos x="0" y="0"/>
                      <wp:positionH relativeFrom="column">
                        <wp:posOffset>508966</wp:posOffset>
                      </wp:positionH>
                      <wp:positionV relativeFrom="paragraph">
                        <wp:posOffset>39370</wp:posOffset>
                      </wp:positionV>
                      <wp:extent cx="374650" cy="504244"/>
                      <wp:effectExtent l="0" t="0" r="25400" b="29210"/>
                      <wp:wrapNone/>
                      <wp:docPr id="13" name="Grupo 30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74650" cy="504244"/>
                                <a:chOff x="2012" y="5731"/>
                                <a:chExt cx="694" cy="882"/>
                              </a:xfrm>
                            </wpg:grpSpPr>
                            <wps:wsp>
                              <wps:cNvPr id="15" name="AutoShape 3"/>
                              <wps:cNvSpPr>
                                <a:spLocks noChangeArrowheads="1"/>
                              </wps:cNvSpPr>
                              <wps:spPr bwMode="auto">
                                <a:xfrm>
                                  <a:off x="2012" y="5731"/>
                                  <a:ext cx="694" cy="624"/>
                                </a:xfrm>
                                <a:prstGeom prst="flowChartConnector">
                                  <a:avLst/>
                                </a:prstGeom>
                                <a:solidFill>
                                  <a:srgbClr val="FFFFFF"/>
                                </a:solidFill>
                                <a:ln w="9525">
                                  <a:solidFill>
                                    <a:srgbClr val="000000"/>
                                  </a:solidFill>
                                  <a:round/>
                                  <a:headEnd/>
                                  <a:tailEnd/>
                                </a:ln>
                              </wps:spPr>
                              <wps:txbx>
                                <w:txbxContent>
                                  <w:p w:rsidR="00E427C9" w:rsidRPr="00C4364D" w:rsidRDefault="00E427C9" w:rsidP="001F7B7F">
                                    <w:pPr>
                                      <w:pStyle w:val="Encabezado"/>
                                      <w:tabs>
                                        <w:tab w:val="clear" w:pos="4419"/>
                                        <w:tab w:val="clear" w:pos="8838"/>
                                      </w:tabs>
                                      <w:spacing w:before="60"/>
                                      <w:jc w:val="center"/>
                                      <w:rPr>
                                        <w:rFonts w:ascii="Arial" w:hAnsi="Arial" w:cs="Arial"/>
                                        <w:b/>
                                        <w:sz w:val="18"/>
                                        <w:szCs w:val="18"/>
                                      </w:rPr>
                                    </w:pPr>
                                    <w:r>
                                      <w:rPr>
                                        <w:rFonts w:ascii="Arial" w:hAnsi="Arial" w:cs="Arial"/>
                                        <w:b/>
                                        <w:sz w:val="18"/>
                                        <w:szCs w:val="18"/>
                                      </w:rPr>
                                      <w:t>1</w:t>
                                    </w:r>
                                  </w:p>
                                </w:txbxContent>
                              </wps:txbx>
                              <wps:bodyPr rot="0" vert="horz" wrap="square" lIns="36000" tIns="36000" rIns="36000" bIns="36000" anchor="t" anchorCtr="0" upright="1">
                                <a:noAutofit/>
                              </wps:bodyPr>
                            </wps:wsp>
                            <wpg:grpSp>
                              <wpg:cNvPr id="16" name="Group 4"/>
                              <wpg:cNvGrpSpPr>
                                <a:grpSpLocks/>
                              </wpg:cNvGrpSpPr>
                              <wpg:grpSpPr bwMode="auto">
                                <a:xfrm>
                                  <a:off x="2154" y="6355"/>
                                  <a:ext cx="406" cy="258"/>
                                  <a:chOff x="4324" y="11517"/>
                                  <a:chExt cx="406" cy="468"/>
                                </a:xfrm>
                              </wpg:grpSpPr>
                              <wps:wsp>
                                <wps:cNvPr id="18" name="Line 5"/>
                                <wps:cNvCnPr>
                                  <a:stCxn id="15" idx="4"/>
                                </wps:cNvCnPr>
                                <wps:spPr bwMode="auto">
                                  <a:xfrm flipH="1">
                                    <a:off x="4524" y="11517"/>
                                    <a:ext cx="5" cy="468"/>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9" name="Line 6"/>
                                <wps:cNvCnPr/>
                                <wps:spPr bwMode="auto">
                                  <a:xfrm rot="5384940">
                                    <a:off x="4527" y="11780"/>
                                    <a:ext cx="0" cy="406"/>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wgp>
                        </a:graphicData>
                      </a:graphic>
                      <wp14:sizeRelV relativeFrom="margin">
                        <wp14:pctHeight>0</wp14:pctHeight>
                      </wp14:sizeRelV>
                    </wp:anchor>
                  </w:drawing>
                </mc:Choice>
                <mc:Fallback>
                  <w:pict>
                    <v:group w14:anchorId="278E0D5C" id="Grupo 302" o:spid="_x0000_s1031" style="position:absolute;left:0;text-align:left;margin-left:40.1pt;margin-top:3.1pt;width:29.5pt;height:39.7pt;z-index:252307456;mso-height-relative:margin" coordorigin="2012,5731" coordsize="694,88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">
                      <v:shapetype id="_x0000_t120" coordsize="21600,21600" o:spt="120" path="m10800,qx,10800,10800,21600,21600,10800,10800,xe">
                        <v:path gradientshapeok="t" o:connecttype="custom" o:connectlocs="10800,0;3163,3163;0,10800;3163,18437;10800,21600;18437,18437;21600,10800;18437,3163" textboxrect="3163,3163,18437,18437"/>
                      </v:shapetype>
                      <v:shape id="AutoShape 3" o:spid="_x0000_s1032" type="#_x0000_t120" style="position:absolute;left:2012;top:5731;width:694;height:62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uJxrsEA&#10;AADbAAAADwAAAGRycy9kb3ducmV2LnhtbERPS2vCQBC+C/0PyxR6000LLZK6ivQBiT0Z7X3Ijkkw&#10;Oxuym2T117uFgrf5+J6z2gTTipF611hW8LxIQBCXVjdcKTgevudLEM4ja2wtk4ILOdisH2YrTLWd&#10;eE9j4SsRQ9ilqKD2vkuldGVNBt3CdsSRO9neoI+wr6TucYrhppUvSfImDTYcG2rs6KOm8lwMRkFZ&#10;fF1/TTiNeWh+8mo4YLb83Cn19Bi27yA8BX8X/7szHee/wt8v8QC5vg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bica7BAAAA2wAAAA8AAAAAAAAAAAAAAAAAmAIAAGRycy9kb3du&#10;cmV2LnhtbFBLBQYAAAAABAAEAPUAAACGAwAAAAA=&#10;">
                        <v:textbox inset="1mm,1mm,1mm,1mm">
                          <w:txbxContent>
                            <w:p w:rsidR="00E427C9" w:rsidRPr="00C4364D" w:rsidRDefault="00E427C9" w:rsidP="001F7B7F">
                              <w:pPr>
                                <w:pStyle w:val="Encabezado"/>
                                <w:tabs>
                                  <w:tab w:val="clear" w:pos="4419"/>
                                  <w:tab w:val="clear" w:pos="8838"/>
                                </w:tabs>
                                <w:spacing w:before="60"/>
                                <w:jc w:val="center"/>
                                <w:rPr>
                                  <w:rFonts w:ascii="Arial" w:hAnsi="Arial" w:cs="Arial"/>
                                  <w:b/>
                                  <w:sz w:val="18"/>
                                  <w:szCs w:val="18"/>
                                </w:rPr>
                              </w:pPr>
                              <w:r>
                                <w:rPr>
                                  <w:rFonts w:ascii="Arial" w:hAnsi="Arial" w:cs="Arial"/>
                                  <w:b/>
                                  <w:sz w:val="18"/>
                                  <w:szCs w:val="18"/>
                                </w:rPr>
                                <w:t>1</w:t>
                              </w:r>
                            </w:p>
                          </w:txbxContent>
                        </v:textbox>
                      </v:shape>
                      <v:group id="Group 4" o:spid="_x0000_s1033" style="position:absolute;left:2154;top:6355;width:406;height:258" coordorigin="4324,11517" coordsize="406,46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ANmP/1wwAAANsAAAAP&#10;AAAAAAAAAAAAAAAAAKoCAABkcnMvZG93bnJldi54bWxQSwUGAAAAAAQABAD6AAAAmgMAAAAA&#10;">
                        <v:line id="Line 5" o:spid="_x0000_s1034" style="position:absolute;flip:x;visibility:visible;mso-wrap-style:square" from="4524,11517" to="4529,1198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TUuZcYAAADbAAAADwAAAGRycy9kb3ducmV2LnhtbESPQUsDMRCF74L/IYzgRWxWEWm3TUsp&#10;CB56sZYtvY2b6WbZzWSbxHb9985B8DbDe/PeN4vV6Ht1oZjawAaeJgUo4jrYlhsD+8+3xymolJEt&#10;9oHJwA8lWC1vbxZY2nDlD7rscqMkhFOJBlzOQ6l1qh15TJMwEIt2CtFjljU22ka8Srjv9XNRvGqP&#10;LUuDw4E2jupu9+0N6On24RzXXy9d1R0OM1fV1XDcGnN/N67noDKN+d/8d/1uBV9g5RcZQC9/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Ak1LmXGAAAA2wAAAA8AAAAAAAAA&#10;AAAAAAAAoQIAAGRycy9kb3ducmV2LnhtbFBLBQYAAAAABAAEAPkAAACUAwAAAAA=&#10;"/>
                        <v:line id="Line 6" o:spid="_x0000_s1035" style="position:absolute;rotation:5881790fd;visibility:visible;mso-wrap-style:square" from="4527,11780" to="4527,1218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"/>
                      </v:group>
                    </v:group>
                  </w:pict>
                </mc:Fallback>
              </mc:AlternateContent>
            </w:r>
          </w:p>
          <w:p w:rsidR="001F7B7F" w:rsidRPr="00806929" w:rsidRDefault="001F7B7F" w:rsidP="0003284D">
            <w:pPr>
              <w:contextualSpacing/>
              <w:mirrorIndents/>
              <w:jc w:val="center"/>
              <w:rPr>
                <w:rFonts w:ascii="Lucida Sans Unicode" w:hAnsi="Lucida Sans Unicode" w:cs="Lucida Sans Unicode"/>
                <w:b/>
                <w:sz w:val="14"/>
                <w:szCs w:val="14"/>
              </w:rPr>
            </w:pPr>
          </w:p>
          <w:p w:rsidR="001F7B7F" w:rsidRPr="00806929" w:rsidRDefault="001F7B7F" w:rsidP="0003284D">
            <w:pPr>
              <w:contextualSpacing/>
              <w:mirrorIndents/>
              <w:jc w:val="center"/>
              <w:rPr>
                <w:rFonts w:ascii="Lucida Sans Unicode" w:hAnsi="Lucida Sans Unicode" w:cs="Lucida Sans Unicode"/>
                <w:b/>
                <w:sz w:val="14"/>
                <w:szCs w:val="14"/>
              </w:rPr>
            </w:pPr>
          </w:p>
          <w:p w:rsidR="001F7B7F" w:rsidRPr="00806929" w:rsidRDefault="001F7B7F" w:rsidP="0003284D">
            <w:pPr>
              <w:contextualSpacing/>
              <w:mirrorIndents/>
              <w:jc w:val="center"/>
              <w:rPr>
                <w:rFonts w:ascii="Lucida Sans Unicode" w:hAnsi="Lucida Sans Unicode" w:cs="Lucida Sans Unicode"/>
                <w:b/>
                <w:sz w:val="14"/>
                <w:szCs w:val="14"/>
              </w:rPr>
            </w:pPr>
            <w:r w:rsidRPr="00806929">
              <w:rPr>
                <w:rFonts w:ascii="Lucida Sans Unicode" w:hAnsi="Lucida Sans Unicode" w:cs="Lucida Sans Unicode"/>
                <w:b/>
                <w:noProof/>
                <w:sz w:val="14"/>
                <w:szCs w:val="14"/>
                <w:lang w:eastAsia="es-MX"/>
              </w:rPr>
              <mc:AlternateContent>
                <mc:Choice Requires="wps">
                  <w:drawing>
                    <wp:anchor distT="0" distB="0" distL="114300" distR="114300" simplePos="0" relativeHeight="252294144" behindDoc="0" locked="0" layoutInCell="1" allowOverlap="1" wp14:anchorId="09118846" wp14:editId="00A5A0B4">
                      <wp:simplePos x="0" y="0"/>
                      <wp:positionH relativeFrom="column">
                        <wp:posOffset>-8387</wp:posOffset>
                      </wp:positionH>
                      <wp:positionV relativeFrom="paragraph">
                        <wp:posOffset>139293</wp:posOffset>
                      </wp:positionV>
                      <wp:extent cx="1351280" cy="491705"/>
                      <wp:effectExtent l="0" t="0" r="20320" b="22860"/>
                      <wp:wrapNone/>
                      <wp:docPr id="20"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51280" cy="491705"/>
                              </a:xfrm>
                              <a:prstGeom prst="rect">
                                <a:avLst/>
                              </a:prstGeom>
                              <a:solidFill>
                                <a:srgbClr val="FFFFFF"/>
                              </a:solidFill>
                              <a:ln w="9525">
                                <a:solidFill>
                                  <a:srgbClr val="000000"/>
                                </a:solidFill>
                                <a:miter lim="800000"/>
                                <a:headEnd/>
                                <a:tailEnd/>
                              </a:ln>
                            </wps:spPr>
                            <wps:txbx>
                              <w:txbxContent>
                                <w:p w:rsidR="00E427C9" w:rsidRPr="00DD1DD9" w:rsidRDefault="00E427C9" w:rsidP="001F7B7F">
                                  <w:pPr>
                                    <w:contextualSpacing/>
                                    <w:mirrorIndents/>
                                    <w:jc w:val="both"/>
                                    <w:rPr>
                                      <w:rFonts w:ascii="Tahoma" w:hAnsi="Tahoma" w:cs="Tahoma"/>
                                      <w:sz w:val="14"/>
                                      <w:szCs w:val="14"/>
                                    </w:rPr>
                                  </w:pPr>
                                  <w:r>
                                    <w:rPr>
                                      <w:rFonts w:ascii="Tahoma" w:hAnsi="Tahoma" w:cs="Tahoma"/>
                                      <w:sz w:val="14"/>
                                      <w:szCs w:val="14"/>
                                    </w:rPr>
                                    <w:t>Aprueba el proyecto de los Lineamientos</w:t>
                                  </w:r>
                                  <w:r w:rsidRPr="00C85D62">
                                    <w:rPr>
                                      <w:rFonts w:ascii="Tahoma" w:hAnsi="Tahoma" w:cs="Tahoma"/>
                                      <w:sz w:val="14"/>
                                      <w:szCs w:val="14"/>
                                    </w:rPr>
                                    <w:t xml:space="preserve"> y </w:t>
                                  </w:r>
                                  <w:r>
                                    <w:rPr>
                                      <w:rFonts w:ascii="Tahoma" w:hAnsi="Tahoma" w:cs="Tahoma"/>
                                      <w:sz w:val="14"/>
                                      <w:szCs w:val="14"/>
                                    </w:rPr>
                                    <w:t>l</w:t>
                                  </w:r>
                                  <w:r w:rsidRPr="00C85D62">
                                    <w:rPr>
                                      <w:rFonts w:ascii="Tahoma" w:hAnsi="Tahoma" w:cs="Tahoma"/>
                                      <w:sz w:val="14"/>
                                      <w:szCs w:val="14"/>
                                    </w:rPr>
                                    <w:t xml:space="preserve">o </w:t>
                                  </w:r>
                                  <w:r>
                                    <w:rPr>
                                      <w:rFonts w:ascii="Tahoma" w:hAnsi="Tahoma" w:cs="Tahoma"/>
                                      <w:sz w:val="14"/>
                                      <w:szCs w:val="14"/>
                                    </w:rPr>
                                    <w:t xml:space="preserve">envía </w:t>
                                  </w:r>
                                  <w:r w:rsidRPr="00C85D62">
                                    <w:rPr>
                                      <w:rFonts w:ascii="Tahoma" w:hAnsi="Tahoma" w:cs="Tahoma"/>
                                      <w:sz w:val="14"/>
                                      <w:szCs w:val="14"/>
                                    </w:rPr>
                                    <w:t>al</w:t>
                                  </w:r>
                                  <w:r>
                                    <w:rPr>
                                      <w:rFonts w:ascii="Arial" w:hAnsi="Arial" w:cs="Arial"/>
                                      <w:sz w:val="20"/>
                                      <w:szCs w:val="20"/>
                                    </w:rPr>
                                    <w:t xml:space="preserve"> </w:t>
                                  </w:r>
                                  <w:r w:rsidRPr="00C85D62">
                                    <w:rPr>
                                      <w:rFonts w:ascii="Tahoma" w:hAnsi="Tahoma" w:cs="Tahoma"/>
                                      <w:sz w:val="14"/>
                                      <w:szCs w:val="14"/>
                                    </w:rPr>
                                    <w:t>Consejo General</w:t>
                                  </w:r>
                                  <w:r>
                                    <w:rPr>
                                      <w:rFonts w:ascii="Tahoma" w:hAnsi="Tahoma" w:cs="Tahoma"/>
                                      <w:sz w:val="14"/>
                                      <w:szCs w:val="14"/>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9118846" id="_x0000_s1036" type="#_x0000_t202" style="position:absolute;left:0;text-align:left;margin-left:-.65pt;margin-top:10.95pt;width:106.4pt;height:38.7pt;z-index:25229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">
                      <v:textbox>
                        <w:txbxContent>
                          <w:p w:rsidR="00E427C9" w:rsidRPr="00DD1DD9" w:rsidRDefault="00E427C9" w:rsidP="001F7B7F">
                            <w:pPr>
                              <w:contextualSpacing/>
                              <w:mirrorIndents/>
                              <w:jc w:val="both"/>
                              <w:rPr>
                                <w:rFonts w:ascii="Tahoma" w:hAnsi="Tahoma" w:cs="Tahoma"/>
                                <w:sz w:val="14"/>
                                <w:szCs w:val="14"/>
                              </w:rPr>
                            </w:pPr>
                            <w:r>
                              <w:rPr>
                                <w:rFonts w:ascii="Tahoma" w:hAnsi="Tahoma" w:cs="Tahoma"/>
                                <w:sz w:val="14"/>
                                <w:szCs w:val="14"/>
                              </w:rPr>
                              <w:t>Aprueba el proyecto de los Lineamientos</w:t>
                            </w:r>
                            <w:r w:rsidRPr="00C85D62">
                              <w:rPr>
                                <w:rFonts w:ascii="Tahoma" w:hAnsi="Tahoma" w:cs="Tahoma"/>
                                <w:sz w:val="14"/>
                                <w:szCs w:val="14"/>
                              </w:rPr>
                              <w:t xml:space="preserve"> y </w:t>
                            </w:r>
                            <w:r>
                              <w:rPr>
                                <w:rFonts w:ascii="Tahoma" w:hAnsi="Tahoma" w:cs="Tahoma"/>
                                <w:sz w:val="14"/>
                                <w:szCs w:val="14"/>
                              </w:rPr>
                              <w:t>l</w:t>
                            </w:r>
                            <w:r w:rsidRPr="00C85D62">
                              <w:rPr>
                                <w:rFonts w:ascii="Tahoma" w:hAnsi="Tahoma" w:cs="Tahoma"/>
                                <w:sz w:val="14"/>
                                <w:szCs w:val="14"/>
                              </w:rPr>
                              <w:t xml:space="preserve">o </w:t>
                            </w:r>
                            <w:r>
                              <w:rPr>
                                <w:rFonts w:ascii="Tahoma" w:hAnsi="Tahoma" w:cs="Tahoma"/>
                                <w:sz w:val="14"/>
                                <w:szCs w:val="14"/>
                              </w:rPr>
                              <w:t xml:space="preserve">envía </w:t>
                            </w:r>
                            <w:r w:rsidRPr="00C85D62">
                              <w:rPr>
                                <w:rFonts w:ascii="Tahoma" w:hAnsi="Tahoma" w:cs="Tahoma"/>
                                <w:sz w:val="14"/>
                                <w:szCs w:val="14"/>
                              </w:rPr>
                              <w:t>al</w:t>
                            </w:r>
                            <w:r>
                              <w:rPr>
                                <w:rFonts w:ascii="Arial" w:hAnsi="Arial" w:cs="Arial"/>
                                <w:sz w:val="20"/>
                                <w:szCs w:val="20"/>
                              </w:rPr>
                              <w:t xml:space="preserve"> </w:t>
                            </w:r>
                            <w:r w:rsidRPr="00C85D62">
                              <w:rPr>
                                <w:rFonts w:ascii="Tahoma" w:hAnsi="Tahoma" w:cs="Tahoma"/>
                                <w:sz w:val="14"/>
                                <w:szCs w:val="14"/>
                              </w:rPr>
                              <w:t>Consejo General</w:t>
                            </w:r>
                            <w:r>
                              <w:rPr>
                                <w:rFonts w:ascii="Tahoma" w:hAnsi="Tahoma" w:cs="Tahoma"/>
                                <w:sz w:val="14"/>
                                <w:szCs w:val="14"/>
                              </w:rPr>
                              <w:t>.</w:t>
                            </w:r>
                          </w:p>
                        </w:txbxContent>
                      </v:textbox>
                    </v:shape>
                  </w:pict>
                </mc:Fallback>
              </mc:AlternateContent>
            </w:r>
          </w:p>
          <w:p w:rsidR="001F7B7F" w:rsidRPr="00806929" w:rsidRDefault="001F7B7F" w:rsidP="0003284D">
            <w:pPr>
              <w:contextualSpacing/>
              <w:mirrorIndents/>
              <w:jc w:val="center"/>
              <w:rPr>
                <w:rFonts w:ascii="Lucida Sans Unicode" w:hAnsi="Lucida Sans Unicode" w:cs="Lucida Sans Unicode"/>
                <w:b/>
                <w:sz w:val="14"/>
                <w:szCs w:val="14"/>
              </w:rPr>
            </w:pPr>
          </w:p>
          <w:p w:rsidR="001F7B7F" w:rsidRPr="00806929" w:rsidRDefault="001F7B7F" w:rsidP="0003284D">
            <w:pPr>
              <w:contextualSpacing/>
              <w:mirrorIndents/>
              <w:jc w:val="center"/>
              <w:rPr>
                <w:rFonts w:ascii="Lucida Sans Unicode" w:hAnsi="Lucida Sans Unicode" w:cs="Lucida Sans Unicode"/>
                <w:b/>
                <w:sz w:val="14"/>
                <w:szCs w:val="14"/>
              </w:rPr>
            </w:pPr>
          </w:p>
          <w:p w:rsidR="001F7B7F" w:rsidRPr="00806929" w:rsidRDefault="001F7B7F" w:rsidP="0003284D">
            <w:pPr>
              <w:contextualSpacing/>
              <w:mirrorIndents/>
              <w:jc w:val="center"/>
              <w:rPr>
                <w:rFonts w:ascii="Lucida Sans Unicode" w:hAnsi="Lucida Sans Unicode" w:cs="Lucida Sans Unicode"/>
                <w:b/>
                <w:sz w:val="14"/>
                <w:szCs w:val="14"/>
              </w:rPr>
            </w:pPr>
          </w:p>
          <w:p w:rsidR="001F7B7F" w:rsidRPr="00806929" w:rsidRDefault="001F7B7F" w:rsidP="0003284D">
            <w:pPr>
              <w:contextualSpacing/>
              <w:mirrorIndents/>
              <w:jc w:val="center"/>
              <w:rPr>
                <w:rFonts w:ascii="Lucida Sans Unicode" w:hAnsi="Lucida Sans Unicode" w:cs="Lucida Sans Unicode"/>
                <w:b/>
                <w:sz w:val="14"/>
                <w:szCs w:val="14"/>
              </w:rPr>
            </w:pPr>
          </w:p>
          <w:p w:rsidR="001F7B7F" w:rsidRPr="00806929" w:rsidRDefault="001F7B7F" w:rsidP="0003284D">
            <w:pPr>
              <w:contextualSpacing/>
              <w:mirrorIndents/>
              <w:jc w:val="center"/>
              <w:rPr>
                <w:rFonts w:ascii="Lucida Sans Unicode" w:hAnsi="Lucida Sans Unicode" w:cs="Lucida Sans Unicode"/>
                <w:b/>
                <w:sz w:val="14"/>
                <w:szCs w:val="14"/>
              </w:rPr>
            </w:pPr>
          </w:p>
          <w:p w:rsidR="001F7B7F" w:rsidRPr="00806929" w:rsidRDefault="001F7B7F" w:rsidP="0003284D">
            <w:pPr>
              <w:contextualSpacing/>
              <w:mirrorIndents/>
              <w:jc w:val="center"/>
              <w:rPr>
                <w:rFonts w:ascii="Lucida Sans Unicode" w:hAnsi="Lucida Sans Unicode" w:cs="Lucida Sans Unicode"/>
                <w:b/>
                <w:sz w:val="14"/>
                <w:szCs w:val="14"/>
              </w:rPr>
            </w:pPr>
          </w:p>
          <w:p w:rsidR="001F7B7F" w:rsidRPr="00806929" w:rsidRDefault="001F7B7F" w:rsidP="0003284D">
            <w:pPr>
              <w:contextualSpacing/>
              <w:mirrorIndents/>
              <w:jc w:val="center"/>
              <w:rPr>
                <w:rFonts w:ascii="Lucida Sans Unicode" w:hAnsi="Lucida Sans Unicode" w:cs="Lucida Sans Unicode"/>
                <w:b/>
                <w:sz w:val="14"/>
                <w:szCs w:val="14"/>
              </w:rPr>
            </w:pPr>
            <w:r w:rsidRPr="00806929">
              <w:rPr>
                <w:rFonts w:ascii="Lucida Sans Unicode" w:hAnsi="Lucida Sans Unicode" w:cs="Lucida Sans Unicode"/>
                <w:b/>
                <w:noProof/>
                <w:sz w:val="14"/>
                <w:szCs w:val="14"/>
                <w:lang w:eastAsia="es-MX"/>
              </w:rPr>
              <mc:AlternateContent>
                <mc:Choice Requires="wpg">
                  <w:drawing>
                    <wp:anchor distT="0" distB="0" distL="114300" distR="114300" simplePos="0" relativeHeight="252311552" behindDoc="0" locked="0" layoutInCell="1" allowOverlap="1" wp14:anchorId="6D12C080" wp14:editId="036FE7AA">
                      <wp:simplePos x="0" y="0"/>
                      <wp:positionH relativeFrom="column">
                        <wp:posOffset>909501</wp:posOffset>
                      </wp:positionH>
                      <wp:positionV relativeFrom="paragraph">
                        <wp:posOffset>50932</wp:posOffset>
                      </wp:positionV>
                      <wp:extent cx="754084" cy="286385"/>
                      <wp:effectExtent l="0" t="0" r="27305" b="37465"/>
                      <wp:wrapNone/>
                      <wp:docPr id="167968" name="56 Grupo"/>
                      <wp:cNvGraphicFramePr/>
                      <a:graphic xmlns:a="http://schemas.openxmlformats.org/drawingml/2006/main">
                        <a:graphicData uri="http://schemas.microsoft.com/office/word/2010/wordprocessingGroup">
                          <wpg:wgp>
                            <wpg:cNvGrpSpPr/>
                            <wpg:grpSpPr>
                              <a:xfrm>
                                <a:off x="0" y="0"/>
                                <a:ext cx="754084" cy="286385"/>
                                <a:chOff x="0" y="0"/>
                                <a:chExt cx="660400" cy="286385"/>
                              </a:xfrm>
                            </wpg:grpSpPr>
                            <wps:wsp>
                              <wps:cNvPr id="167969" name="49 Conector recto"/>
                              <wps:cNvCnPr/>
                              <wps:spPr>
                                <a:xfrm>
                                  <a:off x="0" y="138312"/>
                                  <a:ext cx="660400" cy="0"/>
                                </a:xfrm>
                                <a:prstGeom prst="line">
                                  <a:avLst/>
                                </a:prstGeom>
                                <a:noFill/>
                                <a:ln w="9525" cap="flat" cmpd="sng" algn="ctr">
                                  <a:solidFill>
                                    <a:sysClr val="windowText" lastClr="000000"/>
                                  </a:solidFill>
                                  <a:prstDash val="solid"/>
                                </a:ln>
                                <a:effectLst/>
                              </wps:spPr>
                              <wps:bodyPr/>
                            </wps:wsp>
                            <wps:wsp>
                              <wps:cNvPr id="167970" name="52 Conector recto"/>
                              <wps:cNvCnPr/>
                              <wps:spPr>
                                <a:xfrm>
                                  <a:off x="0" y="0"/>
                                  <a:ext cx="0" cy="286385"/>
                                </a:xfrm>
                                <a:prstGeom prst="line">
                                  <a:avLst/>
                                </a:prstGeom>
                                <a:noFill/>
                                <a:ln w="9525" cap="flat" cmpd="sng" algn="ctr">
                                  <a:solidFill>
                                    <a:sysClr val="windowText" lastClr="000000"/>
                                  </a:solidFill>
                                  <a:prstDash val="solid"/>
                                </a:ln>
                                <a:effectLst/>
                              </wps:spPr>
                              <wps:bodyPr/>
                            </wps:wsp>
                          </wpg:wgp>
                        </a:graphicData>
                      </a:graphic>
                      <wp14:sizeRelH relativeFrom="margin">
                        <wp14:pctWidth>0</wp14:pctWidth>
                      </wp14:sizeRelH>
                    </wp:anchor>
                  </w:drawing>
                </mc:Choice>
                <mc:Fallback>
                  <w:pict>
                    <v:group w14:anchorId="4DDB12CF" id="56 Grupo" o:spid="_x0000_s1026" style="position:absolute;margin-left:71.6pt;margin-top:4pt;width:59.4pt;height:22.55pt;z-index:252311552;mso-width-relative:margin" coordsize="6604,286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">
                      <v:line id="49 Conector recto" o:spid="_x0000_s1027" style="position:absolute;visibility:visible;mso-wrap-style:square" from="0,1383" to="6604,138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m/XwMQAAADfAAAADwAAAGRycy9kb3ducmV2LnhtbERPTWvCQBC9C/6HZQQvpW4UiZq6ioiC&#10;xzaK9DhkxyQ2Oxuzq8b++m5B8Ph43/Nlaypxo8aVlhUMBxEI4szqknMFh/32fQrCeWSNlWVS8CAH&#10;y0W3M8dE2zt/0S31uQgh7BJUUHhfJ1K6rCCDbmBr4sCdbGPQB9jkUjd4D+GmkqMoiqXBkkNDgTWt&#10;C8p+0qtRkK/Pb5fv9Pw79vFmarfjz+PxtFKq32tXHyA8tf4lfrp3OsyPJ7N4Bv9/AgC5+AM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2b9fAxAAAAN8AAAAPAAAAAAAAAAAA&#10;AAAAAKECAABkcnMvZG93bnJldi54bWxQSwUGAAAAAAQABAD5AAAAkgMAAAAA&#10;" strokecolor="windowText"/>
                      <v:line id="52 Conector recto" o:spid="_x0000_s1028" style="position:absolute;visibility:visible;mso-wrap-style:square" from="0,0" to="0,286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ozogMUAAADfAAAADwAAAGRycy9kb3ducmV2LnhtbERPTWvCQBC9C/0PyxR6Ed20SNToKiIV&#10;eqxpEY9Ddkxis7Npdqtpf33nIHh8vO/luneNulAXas8GnscJKOLC25pLA58fu9EMVIjIFhvPZOCX&#10;AqxXD4MlZtZfeU+XPJZKQjhkaKCKsc20DkVFDsPYt8TCnXznMArsSm07vEq4a/RLkqTaYc3SUGFL&#10;24qKr/zHGSi35+H3MT//TWL6OvO7yfvhcNoY8/TYbxagIvXxLr6536zMT6fzqTyQPwJAr/4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oozogMUAAADfAAAADwAAAAAAAAAA&#10;AAAAAAChAgAAZHJzL2Rvd25yZXYueG1sUEsFBgAAAAAEAAQA+QAAAJMDAAAAAA==&#10;" strokecolor="windowText"/>
                    </v:group>
                  </w:pict>
                </mc:Fallback>
              </mc:AlternateContent>
            </w:r>
            <w:r w:rsidRPr="00806929">
              <w:rPr>
                <w:rFonts w:ascii="Lucida Sans Unicode" w:hAnsi="Lucida Sans Unicode" w:cs="Lucida Sans Unicode"/>
                <w:b/>
                <w:noProof/>
                <w:sz w:val="14"/>
                <w:szCs w:val="14"/>
                <w:lang w:eastAsia="es-MX"/>
              </w:rPr>
              <mc:AlternateContent>
                <mc:Choice Requires="wpg">
                  <w:drawing>
                    <wp:anchor distT="0" distB="0" distL="114300" distR="114300" simplePos="0" relativeHeight="252313600" behindDoc="0" locked="0" layoutInCell="1" allowOverlap="1" wp14:anchorId="771718D4" wp14:editId="4C20866F">
                      <wp:simplePos x="0" y="0"/>
                      <wp:positionH relativeFrom="column">
                        <wp:posOffset>478790</wp:posOffset>
                      </wp:positionH>
                      <wp:positionV relativeFrom="paragraph">
                        <wp:posOffset>74451</wp:posOffset>
                      </wp:positionV>
                      <wp:extent cx="374650" cy="504190"/>
                      <wp:effectExtent l="0" t="0" r="25400" b="29210"/>
                      <wp:wrapNone/>
                      <wp:docPr id="117" name="Grupo 30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74650" cy="504190"/>
                                <a:chOff x="2012" y="5731"/>
                                <a:chExt cx="694" cy="882"/>
                              </a:xfrm>
                            </wpg:grpSpPr>
                            <wps:wsp>
                              <wps:cNvPr id="118" name="AutoShape 3"/>
                              <wps:cNvSpPr>
                                <a:spLocks noChangeArrowheads="1"/>
                              </wps:cNvSpPr>
                              <wps:spPr bwMode="auto">
                                <a:xfrm>
                                  <a:off x="2012" y="5731"/>
                                  <a:ext cx="694" cy="624"/>
                                </a:xfrm>
                                <a:prstGeom prst="flowChartConnector">
                                  <a:avLst/>
                                </a:prstGeom>
                                <a:solidFill>
                                  <a:srgbClr val="FFFFFF"/>
                                </a:solidFill>
                                <a:ln w="9525">
                                  <a:solidFill>
                                    <a:srgbClr val="000000"/>
                                  </a:solidFill>
                                  <a:round/>
                                  <a:headEnd/>
                                  <a:tailEnd/>
                                </a:ln>
                              </wps:spPr>
                              <wps:txbx>
                                <w:txbxContent>
                                  <w:p w:rsidR="00E427C9" w:rsidRPr="00C4364D" w:rsidRDefault="00E427C9" w:rsidP="001F7B7F">
                                    <w:pPr>
                                      <w:pStyle w:val="Encabezado"/>
                                      <w:tabs>
                                        <w:tab w:val="clear" w:pos="4419"/>
                                        <w:tab w:val="clear" w:pos="8838"/>
                                      </w:tabs>
                                      <w:spacing w:before="60"/>
                                      <w:jc w:val="center"/>
                                      <w:rPr>
                                        <w:rFonts w:ascii="Arial" w:hAnsi="Arial" w:cs="Arial"/>
                                        <w:b/>
                                        <w:sz w:val="18"/>
                                        <w:szCs w:val="18"/>
                                      </w:rPr>
                                    </w:pPr>
                                    <w:r>
                                      <w:rPr>
                                        <w:rFonts w:ascii="Arial" w:hAnsi="Arial" w:cs="Arial"/>
                                        <w:b/>
                                        <w:sz w:val="18"/>
                                        <w:szCs w:val="18"/>
                                      </w:rPr>
                                      <w:t>4</w:t>
                                    </w:r>
                                  </w:p>
                                </w:txbxContent>
                              </wps:txbx>
                              <wps:bodyPr rot="0" vert="horz" wrap="square" lIns="36000" tIns="36000" rIns="36000" bIns="36000" anchor="t" anchorCtr="0" upright="1">
                                <a:noAutofit/>
                              </wps:bodyPr>
                            </wps:wsp>
                            <wpg:grpSp>
                              <wpg:cNvPr id="119" name="Group 4"/>
                              <wpg:cNvGrpSpPr>
                                <a:grpSpLocks/>
                              </wpg:cNvGrpSpPr>
                              <wpg:grpSpPr bwMode="auto">
                                <a:xfrm>
                                  <a:off x="2154" y="6355"/>
                                  <a:ext cx="406" cy="258"/>
                                  <a:chOff x="4324" y="11517"/>
                                  <a:chExt cx="406" cy="468"/>
                                </a:xfrm>
                              </wpg:grpSpPr>
                              <wps:wsp>
                                <wps:cNvPr id="120" name="Line 5"/>
                                <wps:cNvCnPr>
                                  <a:stCxn id="118" idx="4"/>
                                </wps:cNvCnPr>
                                <wps:spPr bwMode="auto">
                                  <a:xfrm flipH="1">
                                    <a:off x="4524" y="11517"/>
                                    <a:ext cx="5" cy="468"/>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21" name="Line 6"/>
                                <wps:cNvCnPr/>
                                <wps:spPr bwMode="auto">
                                  <a:xfrm rot="5384940">
                                    <a:off x="4527" y="11780"/>
                                    <a:ext cx="0" cy="406"/>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wgp>
                        </a:graphicData>
                      </a:graphic>
                      <wp14:sizeRelV relativeFrom="margin">
                        <wp14:pctHeight>0</wp14:pctHeight>
                      </wp14:sizeRelV>
                    </wp:anchor>
                  </w:drawing>
                </mc:Choice>
                <mc:Fallback>
                  <w:pict>
                    <v:group w14:anchorId="771718D4" id="_x0000_s1037" style="position:absolute;left:0;text-align:left;margin-left:37.7pt;margin-top:5.85pt;width:29.5pt;height:39.7pt;z-index:252313600;mso-height-relative:margin" coordorigin="2012,5731" coordsize="694,88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">
                      <v:shape id="AutoShape 3" o:spid="_x0000_s1038" type="#_x0000_t120" style="position:absolute;left:2012;top:5731;width:694;height:62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CFG/cQA&#10;AADcAAAADwAAAGRycy9kb3ducmV2LnhtbESPQW/CMAyF75P4D5GRdhspO0yoI60QMAm208q4W41p&#10;KxqnakLJ9uvnw6TdbL3n9z6vy+R6NdEYOs8GlosMFHHtbceNga/T29MKVIjIFnvPZOCbApTF7GGN&#10;ufV3/qSpio2SEA45GmhjHHKtQ92Sw7DwA7FoFz86jLKOjbYj3iXc9fo5y160w46locWBti3V1+rm&#10;DNTV/ufs0mU6pu7j2NxOeFjt3o15nKfNK6hIKf6b/64PVvCXQivPyAS6+A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AhRv3EAAAA3AAAAA8AAAAAAAAAAAAAAAAAmAIAAGRycy9k&#10;b3ducmV2LnhtbFBLBQYAAAAABAAEAPUAAACJAwAAAAA=&#10;">
                        <v:textbox inset="1mm,1mm,1mm,1mm">
                          <w:txbxContent>
                            <w:p w:rsidR="00E427C9" w:rsidRPr="00C4364D" w:rsidRDefault="00E427C9" w:rsidP="001F7B7F">
                              <w:pPr>
                                <w:pStyle w:val="Encabezado"/>
                                <w:tabs>
                                  <w:tab w:val="clear" w:pos="4419"/>
                                  <w:tab w:val="clear" w:pos="8838"/>
                                </w:tabs>
                                <w:spacing w:before="60"/>
                                <w:jc w:val="center"/>
                                <w:rPr>
                                  <w:rFonts w:ascii="Arial" w:hAnsi="Arial" w:cs="Arial"/>
                                  <w:b/>
                                  <w:sz w:val="18"/>
                                  <w:szCs w:val="18"/>
                                </w:rPr>
                              </w:pPr>
                              <w:r>
                                <w:rPr>
                                  <w:rFonts w:ascii="Arial" w:hAnsi="Arial" w:cs="Arial"/>
                                  <w:b/>
                                  <w:sz w:val="18"/>
                                  <w:szCs w:val="18"/>
                                </w:rPr>
                                <w:t>4</w:t>
                              </w:r>
                            </w:p>
                          </w:txbxContent>
                        </v:textbox>
                      </v:shape>
                      <v:group id="Group 4" o:spid="_x0000_s1039" style="position:absolute;left:2154;top:6355;width:406;height:258" coordorigin="4324,11517" coordsize="406,46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XyelHMQAAADcAAAA&#10;DwAAAAAAAAAAAAAAAACqAgAAZHJzL2Rvd25yZXYueG1sUEsFBgAAAAAEAAQA+gAAAJsDAAAAAA==&#10;">
                        <v:line id="Line 5" o:spid="_x0000_s1040" style="position:absolute;flip:x;visibility:visible;mso-wrap-style:square" from="4524,11517" to="4529,1198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GjdwccAAADcAAAADwAAAGRycy9kb3ducmV2LnhtbESPQUsDMRCF70L/QxjBi9isRaRum5Yi&#10;FDz0YpUt3qabcbPsZrJN0nb9985B8DbDe/PeN8v16Ht1oZjawAYepwUo4jrYlhsDnx/bhzmolJEt&#10;9oHJwA8lWK8mN0ssbbjyO132uVESwqlEAy7nodQ61Y48pmkYiEX7DtFjljU22ka8Srjv9awonrXH&#10;lqXB4UCvjupuf/YG9Hx3f4qb41NXdYfDi6vqavjaGXN3O24WoDKN+d/8d/1mBX8m+PKMTKBXv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EaN3BxwAAANwAAAAPAAAAAAAA&#10;AAAAAAAAAKECAABkcnMvZG93bnJldi54bWxQSwUGAAAAAAQABAD5AAAAlQMAAAAA&#10;"/>
                        <v:line id="Line 6" o:spid="_x0000_s1041" style="position:absolute;rotation:5881790fd;visibility:visible;mso-wrap-style:square" from="4527,11780" to="4527,1218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"/>
                      </v:group>
                    </v:group>
                  </w:pict>
                </mc:Fallback>
              </mc:AlternateContent>
            </w:r>
          </w:p>
          <w:p w:rsidR="001F7B7F" w:rsidRPr="00806929" w:rsidRDefault="001F7B7F" w:rsidP="0003284D">
            <w:pPr>
              <w:contextualSpacing/>
              <w:mirrorIndents/>
              <w:jc w:val="center"/>
              <w:rPr>
                <w:rFonts w:ascii="Lucida Sans Unicode" w:hAnsi="Lucida Sans Unicode" w:cs="Lucida Sans Unicode"/>
                <w:b/>
                <w:sz w:val="14"/>
                <w:szCs w:val="14"/>
              </w:rPr>
            </w:pPr>
          </w:p>
          <w:p w:rsidR="001F7B7F" w:rsidRPr="00806929" w:rsidRDefault="001F7B7F" w:rsidP="0003284D">
            <w:pPr>
              <w:contextualSpacing/>
              <w:mirrorIndents/>
              <w:jc w:val="center"/>
              <w:rPr>
                <w:rFonts w:ascii="Lucida Sans Unicode" w:hAnsi="Lucida Sans Unicode" w:cs="Lucida Sans Unicode"/>
                <w:b/>
                <w:sz w:val="14"/>
                <w:szCs w:val="14"/>
              </w:rPr>
            </w:pPr>
          </w:p>
          <w:p w:rsidR="001F7B7F" w:rsidRPr="00806929" w:rsidRDefault="001F7B7F" w:rsidP="0003284D">
            <w:pPr>
              <w:contextualSpacing/>
              <w:mirrorIndents/>
              <w:jc w:val="center"/>
              <w:rPr>
                <w:rFonts w:ascii="Lucida Sans Unicode" w:hAnsi="Lucida Sans Unicode" w:cs="Lucida Sans Unicode"/>
                <w:b/>
                <w:sz w:val="14"/>
                <w:szCs w:val="14"/>
              </w:rPr>
            </w:pPr>
          </w:p>
          <w:p w:rsidR="001F7B7F" w:rsidRPr="00806929" w:rsidRDefault="001F7B7F" w:rsidP="0003284D">
            <w:pPr>
              <w:contextualSpacing/>
              <w:mirrorIndents/>
              <w:jc w:val="center"/>
              <w:rPr>
                <w:rFonts w:ascii="Lucida Sans Unicode" w:hAnsi="Lucida Sans Unicode" w:cs="Lucida Sans Unicode"/>
                <w:b/>
                <w:sz w:val="14"/>
                <w:szCs w:val="14"/>
              </w:rPr>
            </w:pPr>
            <w:r w:rsidRPr="00806929">
              <w:rPr>
                <w:rFonts w:ascii="Lucida Sans Unicode" w:hAnsi="Lucida Sans Unicode" w:cs="Lucida Sans Unicode"/>
                <w:b/>
                <w:noProof/>
                <w:sz w:val="14"/>
                <w:szCs w:val="14"/>
                <w:lang w:eastAsia="es-MX"/>
              </w:rPr>
              <mc:AlternateContent>
                <mc:Choice Requires="wps">
                  <w:drawing>
                    <wp:anchor distT="0" distB="0" distL="114300" distR="114300" simplePos="0" relativeHeight="252296192" behindDoc="0" locked="0" layoutInCell="1" allowOverlap="1" wp14:anchorId="16D22F43" wp14:editId="186BD623">
                      <wp:simplePos x="0" y="0"/>
                      <wp:positionH relativeFrom="column">
                        <wp:posOffset>30196</wp:posOffset>
                      </wp:positionH>
                      <wp:positionV relativeFrom="paragraph">
                        <wp:posOffset>27817</wp:posOffset>
                      </wp:positionV>
                      <wp:extent cx="1351280" cy="3070746"/>
                      <wp:effectExtent l="0" t="0" r="20320" b="15875"/>
                      <wp:wrapNone/>
                      <wp:docPr id="21"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51280" cy="3070746"/>
                              </a:xfrm>
                              <a:prstGeom prst="rect">
                                <a:avLst/>
                              </a:prstGeom>
                              <a:solidFill>
                                <a:srgbClr val="FFFFFF"/>
                              </a:solidFill>
                              <a:ln w="9525">
                                <a:solidFill>
                                  <a:srgbClr val="000000"/>
                                </a:solidFill>
                                <a:miter lim="800000"/>
                                <a:headEnd/>
                                <a:tailEnd/>
                              </a:ln>
                            </wps:spPr>
                            <wps:txbx>
                              <w:txbxContent>
                                <w:p w:rsidR="00E427C9" w:rsidRPr="00832C20" w:rsidRDefault="00E427C9" w:rsidP="001F7B7F">
                                  <w:pPr>
                                    <w:contextualSpacing/>
                                    <w:mirrorIndents/>
                                    <w:jc w:val="both"/>
                                    <w:rPr>
                                      <w:rFonts w:ascii="Tahoma" w:hAnsi="Tahoma" w:cs="Tahoma"/>
                                      <w:sz w:val="14"/>
                                      <w:szCs w:val="14"/>
                                    </w:rPr>
                                  </w:pPr>
                                  <w:r w:rsidRPr="00832C20">
                                    <w:rPr>
                                      <w:rFonts w:ascii="Tahoma" w:hAnsi="Tahoma" w:cs="Tahoma"/>
                                      <w:sz w:val="14"/>
                                      <w:szCs w:val="14"/>
                                    </w:rPr>
                                    <w:t>A través de la Dirección de Organización el Consejo General y la Junta General, publican en estrados, periódicos, internet, medios impresos y electrónicos la convocatoria; la cédula de registro, la declaratoria, así como el listado de requisitos y documentos probatorios en la página electrónica del IEEM y de manera impresa en las sedes de recepción; y la Guía de estudio de donde se derivará la valoración</w:t>
                                  </w:r>
                                  <w:r w:rsidRPr="00832C20">
                                    <w:rPr>
                                      <w:rFonts w:ascii="Arial" w:hAnsi="Arial" w:cs="Arial"/>
                                    </w:rPr>
                                    <w:t xml:space="preserve"> </w:t>
                                  </w:r>
                                  <w:r w:rsidRPr="00832C20">
                                    <w:rPr>
                                      <w:rFonts w:ascii="Tahoma" w:hAnsi="Tahoma" w:cs="Tahoma"/>
                                      <w:sz w:val="14"/>
                                      <w:szCs w:val="14"/>
                                    </w:rPr>
                                    <w:t>de conocimientos</w:t>
                                  </w:r>
                                  <w:r>
                                    <w:rPr>
                                      <w:rFonts w:ascii="Tahoma" w:hAnsi="Tahoma" w:cs="Tahoma"/>
                                      <w:sz w:val="14"/>
                                      <w:szCs w:val="14"/>
                                    </w:rPr>
                                    <w:t xml:space="preserve"> electorales</w:t>
                                  </w:r>
                                  <w:r w:rsidRPr="00832C20">
                                    <w:rPr>
                                      <w:rFonts w:ascii="Tahoma" w:hAnsi="Tahoma" w:cs="Tahoma"/>
                                      <w:sz w:val="14"/>
                                      <w:szCs w:val="14"/>
                                    </w:rPr>
                                    <w:t xml:space="preserve"> y el </w:t>
                                  </w:r>
                                  <w:r w:rsidRPr="00832C20">
                                    <w:rPr>
                                      <w:rFonts w:ascii="Arial" w:hAnsi="Arial" w:cs="Arial"/>
                                      <w:sz w:val="14"/>
                                      <w:szCs w:val="14"/>
                                    </w:rPr>
                                    <w:t>catálogo de documentos probatorios para acreditar estudios y actividades de los datos curriculares contenidos en la cédula de registro,</w:t>
                                  </w:r>
                                  <w:r w:rsidRPr="00832C20">
                                    <w:rPr>
                                      <w:rFonts w:ascii="Tahoma" w:hAnsi="Tahoma" w:cs="Tahoma"/>
                                      <w:sz w:val="14"/>
                                      <w:szCs w:val="14"/>
                                    </w:rPr>
                                    <w:t xml:space="preserve"> sólo se publicará en la página referida.</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6D22F43" id="_x0000_s1042" type="#_x0000_t202" style="position:absolute;left:0;text-align:left;margin-left:2.4pt;margin-top:2.2pt;width:106.4pt;height:241.8pt;z-index:25229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">
                      <v:textbox>
                        <w:txbxContent>
                          <w:p w:rsidR="00E427C9" w:rsidRPr="00832C20" w:rsidRDefault="00E427C9" w:rsidP="001F7B7F">
                            <w:pPr>
                              <w:contextualSpacing/>
                              <w:mirrorIndents/>
                              <w:jc w:val="both"/>
                              <w:rPr>
                                <w:rFonts w:ascii="Tahoma" w:hAnsi="Tahoma" w:cs="Tahoma"/>
                                <w:sz w:val="14"/>
                                <w:szCs w:val="14"/>
                              </w:rPr>
                            </w:pPr>
                            <w:r w:rsidRPr="00832C20">
                              <w:rPr>
                                <w:rFonts w:ascii="Tahoma" w:hAnsi="Tahoma" w:cs="Tahoma"/>
                                <w:sz w:val="14"/>
                                <w:szCs w:val="14"/>
                              </w:rPr>
                              <w:t>A través de la Dirección de Organización el Consejo General y la Junta General, publican en estrados, periódicos, internet, medios impresos y electrónicos la convocatoria; la cédula de registro, la declaratoria, así como el listado de requisitos y documentos probatorios en la página electrónica del IEEM y de manera impresa en las sedes de recepción; y la Guía de estudio de donde se derivará la valoración</w:t>
                            </w:r>
                            <w:r w:rsidRPr="00832C20">
                              <w:rPr>
                                <w:rFonts w:ascii="Arial" w:hAnsi="Arial" w:cs="Arial"/>
                              </w:rPr>
                              <w:t xml:space="preserve"> </w:t>
                            </w:r>
                            <w:r w:rsidRPr="00832C20">
                              <w:rPr>
                                <w:rFonts w:ascii="Tahoma" w:hAnsi="Tahoma" w:cs="Tahoma"/>
                                <w:sz w:val="14"/>
                                <w:szCs w:val="14"/>
                              </w:rPr>
                              <w:t>de conocimientos</w:t>
                            </w:r>
                            <w:r>
                              <w:rPr>
                                <w:rFonts w:ascii="Tahoma" w:hAnsi="Tahoma" w:cs="Tahoma"/>
                                <w:sz w:val="14"/>
                                <w:szCs w:val="14"/>
                              </w:rPr>
                              <w:t xml:space="preserve"> electorales</w:t>
                            </w:r>
                            <w:r w:rsidRPr="00832C20">
                              <w:rPr>
                                <w:rFonts w:ascii="Tahoma" w:hAnsi="Tahoma" w:cs="Tahoma"/>
                                <w:sz w:val="14"/>
                                <w:szCs w:val="14"/>
                              </w:rPr>
                              <w:t xml:space="preserve"> y el </w:t>
                            </w:r>
                            <w:r w:rsidRPr="00832C20">
                              <w:rPr>
                                <w:rFonts w:ascii="Arial" w:hAnsi="Arial" w:cs="Arial"/>
                                <w:sz w:val="14"/>
                                <w:szCs w:val="14"/>
                              </w:rPr>
                              <w:t>catálogo de documentos probatorios para acreditar estudios y actividades de los datos curriculares contenidos en la cédula de registro,</w:t>
                            </w:r>
                            <w:r w:rsidRPr="00832C20">
                              <w:rPr>
                                <w:rFonts w:ascii="Tahoma" w:hAnsi="Tahoma" w:cs="Tahoma"/>
                                <w:sz w:val="14"/>
                                <w:szCs w:val="14"/>
                              </w:rPr>
                              <w:t xml:space="preserve"> sólo se publicará en la página referida.</w:t>
                            </w:r>
                          </w:p>
                        </w:txbxContent>
                      </v:textbox>
                    </v:shape>
                  </w:pict>
                </mc:Fallback>
              </mc:AlternateContent>
            </w:r>
          </w:p>
          <w:p w:rsidR="001F7B7F" w:rsidRPr="00806929" w:rsidRDefault="001F7B7F" w:rsidP="0003284D">
            <w:pPr>
              <w:contextualSpacing/>
              <w:mirrorIndents/>
              <w:jc w:val="center"/>
              <w:rPr>
                <w:rFonts w:ascii="Lucida Sans Unicode" w:hAnsi="Lucida Sans Unicode" w:cs="Lucida Sans Unicode"/>
                <w:b/>
                <w:sz w:val="14"/>
                <w:szCs w:val="14"/>
              </w:rPr>
            </w:pPr>
          </w:p>
          <w:p w:rsidR="001F7B7F" w:rsidRPr="00806929" w:rsidRDefault="001F7B7F" w:rsidP="0003284D">
            <w:pPr>
              <w:contextualSpacing/>
              <w:mirrorIndents/>
              <w:jc w:val="center"/>
              <w:rPr>
                <w:rFonts w:ascii="Lucida Sans Unicode" w:hAnsi="Lucida Sans Unicode" w:cs="Lucida Sans Unicode"/>
                <w:b/>
                <w:sz w:val="14"/>
                <w:szCs w:val="14"/>
              </w:rPr>
            </w:pPr>
          </w:p>
          <w:p w:rsidR="001F7B7F" w:rsidRPr="00806929" w:rsidRDefault="001F7B7F" w:rsidP="0003284D">
            <w:pPr>
              <w:contextualSpacing/>
              <w:mirrorIndents/>
              <w:jc w:val="center"/>
              <w:rPr>
                <w:rFonts w:ascii="Lucida Sans Unicode" w:hAnsi="Lucida Sans Unicode" w:cs="Lucida Sans Unicode"/>
                <w:b/>
                <w:sz w:val="14"/>
                <w:szCs w:val="14"/>
              </w:rPr>
            </w:pPr>
          </w:p>
          <w:p w:rsidR="001F7B7F" w:rsidRPr="00806929" w:rsidRDefault="001F7B7F" w:rsidP="0003284D">
            <w:pPr>
              <w:contextualSpacing/>
              <w:mirrorIndents/>
              <w:jc w:val="center"/>
              <w:rPr>
                <w:rFonts w:ascii="Lucida Sans Unicode" w:hAnsi="Lucida Sans Unicode" w:cs="Lucida Sans Unicode"/>
                <w:b/>
                <w:sz w:val="14"/>
                <w:szCs w:val="14"/>
              </w:rPr>
            </w:pPr>
          </w:p>
          <w:p w:rsidR="001F7B7F" w:rsidRPr="00806929" w:rsidRDefault="001F7B7F" w:rsidP="0003284D">
            <w:pPr>
              <w:contextualSpacing/>
              <w:mirrorIndents/>
              <w:jc w:val="center"/>
              <w:rPr>
                <w:rFonts w:ascii="Lucida Sans Unicode" w:hAnsi="Lucida Sans Unicode" w:cs="Lucida Sans Unicode"/>
                <w:b/>
                <w:sz w:val="14"/>
                <w:szCs w:val="14"/>
              </w:rPr>
            </w:pPr>
          </w:p>
          <w:p w:rsidR="001F7B7F" w:rsidRPr="00806929" w:rsidRDefault="001F7B7F" w:rsidP="0003284D">
            <w:pPr>
              <w:contextualSpacing/>
              <w:mirrorIndents/>
              <w:jc w:val="center"/>
              <w:rPr>
                <w:rFonts w:ascii="Lucida Sans Unicode" w:hAnsi="Lucida Sans Unicode" w:cs="Lucida Sans Unicode"/>
                <w:b/>
                <w:sz w:val="14"/>
                <w:szCs w:val="14"/>
              </w:rPr>
            </w:pPr>
          </w:p>
          <w:p w:rsidR="001F7B7F" w:rsidRPr="00806929" w:rsidRDefault="001F7B7F" w:rsidP="0003284D">
            <w:pPr>
              <w:contextualSpacing/>
              <w:mirrorIndents/>
              <w:jc w:val="center"/>
              <w:rPr>
                <w:rFonts w:ascii="Lucida Sans Unicode" w:hAnsi="Lucida Sans Unicode" w:cs="Lucida Sans Unicode"/>
                <w:b/>
                <w:sz w:val="14"/>
                <w:szCs w:val="14"/>
              </w:rPr>
            </w:pPr>
          </w:p>
          <w:p w:rsidR="001F7B7F" w:rsidRPr="00806929" w:rsidRDefault="001F7B7F" w:rsidP="0003284D">
            <w:pPr>
              <w:contextualSpacing/>
              <w:mirrorIndents/>
              <w:jc w:val="center"/>
              <w:rPr>
                <w:rFonts w:ascii="Lucida Sans Unicode" w:hAnsi="Lucida Sans Unicode" w:cs="Lucida Sans Unicode"/>
                <w:b/>
                <w:sz w:val="14"/>
                <w:szCs w:val="14"/>
              </w:rPr>
            </w:pPr>
          </w:p>
          <w:p w:rsidR="001F7B7F" w:rsidRPr="00806929" w:rsidRDefault="001F7B7F" w:rsidP="0003284D">
            <w:pPr>
              <w:contextualSpacing/>
              <w:mirrorIndents/>
              <w:jc w:val="center"/>
              <w:rPr>
                <w:rFonts w:ascii="Lucida Sans Unicode" w:hAnsi="Lucida Sans Unicode" w:cs="Lucida Sans Unicode"/>
                <w:b/>
                <w:sz w:val="14"/>
                <w:szCs w:val="14"/>
              </w:rPr>
            </w:pPr>
          </w:p>
          <w:p w:rsidR="001F7B7F" w:rsidRPr="00806929" w:rsidRDefault="001F7B7F" w:rsidP="0003284D">
            <w:pPr>
              <w:contextualSpacing/>
              <w:mirrorIndents/>
              <w:jc w:val="center"/>
              <w:rPr>
                <w:rFonts w:ascii="Lucida Sans Unicode" w:hAnsi="Lucida Sans Unicode" w:cs="Lucida Sans Unicode"/>
                <w:b/>
                <w:sz w:val="14"/>
                <w:szCs w:val="14"/>
              </w:rPr>
            </w:pPr>
          </w:p>
          <w:p w:rsidR="001F7B7F" w:rsidRPr="00806929" w:rsidRDefault="001F7B7F" w:rsidP="0003284D">
            <w:pPr>
              <w:contextualSpacing/>
              <w:mirrorIndents/>
              <w:jc w:val="center"/>
              <w:rPr>
                <w:rFonts w:ascii="Lucida Sans Unicode" w:hAnsi="Lucida Sans Unicode" w:cs="Lucida Sans Unicode"/>
                <w:b/>
                <w:sz w:val="14"/>
                <w:szCs w:val="14"/>
              </w:rPr>
            </w:pPr>
          </w:p>
          <w:p w:rsidR="001F7B7F" w:rsidRPr="00806929" w:rsidRDefault="001F7B7F" w:rsidP="0003284D">
            <w:pPr>
              <w:contextualSpacing/>
              <w:mirrorIndents/>
              <w:jc w:val="center"/>
              <w:rPr>
                <w:rFonts w:ascii="Lucida Sans Unicode" w:hAnsi="Lucida Sans Unicode" w:cs="Lucida Sans Unicode"/>
                <w:b/>
                <w:sz w:val="14"/>
                <w:szCs w:val="14"/>
              </w:rPr>
            </w:pPr>
          </w:p>
          <w:p w:rsidR="001F7B7F" w:rsidRPr="00806929" w:rsidRDefault="001F7B7F" w:rsidP="0003284D">
            <w:pPr>
              <w:contextualSpacing/>
              <w:mirrorIndents/>
              <w:jc w:val="center"/>
              <w:rPr>
                <w:rFonts w:ascii="Lucida Sans Unicode" w:hAnsi="Lucida Sans Unicode" w:cs="Lucida Sans Unicode"/>
                <w:b/>
                <w:sz w:val="14"/>
                <w:szCs w:val="14"/>
              </w:rPr>
            </w:pPr>
          </w:p>
          <w:p w:rsidR="001F7B7F" w:rsidRPr="00806929" w:rsidRDefault="001F7B7F" w:rsidP="0003284D">
            <w:pPr>
              <w:contextualSpacing/>
              <w:mirrorIndents/>
              <w:jc w:val="center"/>
              <w:rPr>
                <w:rFonts w:ascii="Lucida Sans Unicode" w:hAnsi="Lucida Sans Unicode" w:cs="Lucida Sans Unicode"/>
                <w:b/>
                <w:sz w:val="14"/>
                <w:szCs w:val="14"/>
              </w:rPr>
            </w:pPr>
          </w:p>
          <w:p w:rsidR="001F7B7F" w:rsidRPr="00806929" w:rsidRDefault="001F7B7F" w:rsidP="0003284D">
            <w:pPr>
              <w:contextualSpacing/>
              <w:mirrorIndents/>
              <w:jc w:val="center"/>
              <w:rPr>
                <w:rFonts w:ascii="Lucida Sans Unicode" w:hAnsi="Lucida Sans Unicode" w:cs="Lucida Sans Unicode"/>
                <w:b/>
                <w:sz w:val="14"/>
                <w:szCs w:val="14"/>
              </w:rPr>
            </w:pPr>
          </w:p>
          <w:p w:rsidR="001F7B7F" w:rsidRPr="00806929" w:rsidRDefault="001F7B7F" w:rsidP="0003284D">
            <w:pPr>
              <w:contextualSpacing/>
              <w:mirrorIndents/>
              <w:rPr>
                <w:rFonts w:ascii="Lucida Sans Unicode" w:hAnsi="Lucida Sans Unicode" w:cs="Lucida Sans Unicode"/>
                <w:b/>
                <w:sz w:val="14"/>
                <w:szCs w:val="14"/>
              </w:rPr>
            </w:pPr>
            <w:r w:rsidRPr="00806929">
              <w:rPr>
                <w:rFonts w:ascii="Lucida Sans Unicode" w:hAnsi="Lucida Sans Unicode" w:cs="Lucida Sans Unicode"/>
                <w:b/>
                <w:noProof/>
                <w:sz w:val="14"/>
                <w:szCs w:val="14"/>
                <w:lang w:eastAsia="es-MX"/>
              </w:rPr>
              <mc:AlternateContent>
                <mc:Choice Requires="wpg">
                  <w:drawing>
                    <wp:anchor distT="0" distB="0" distL="114300" distR="114300" simplePos="0" relativeHeight="252314624" behindDoc="0" locked="0" layoutInCell="1" allowOverlap="1" wp14:anchorId="7C02CA6A" wp14:editId="121C2C36">
                      <wp:simplePos x="0" y="0"/>
                      <wp:positionH relativeFrom="column">
                        <wp:posOffset>605790</wp:posOffset>
                      </wp:positionH>
                      <wp:positionV relativeFrom="paragraph">
                        <wp:posOffset>585366</wp:posOffset>
                      </wp:positionV>
                      <wp:extent cx="211455" cy="298450"/>
                      <wp:effectExtent l="0" t="0" r="17145" b="25400"/>
                      <wp:wrapNone/>
                      <wp:docPr id="5" name="430 Grupo"/>
                      <wp:cNvGraphicFramePr/>
                      <a:graphic xmlns:a="http://schemas.openxmlformats.org/drawingml/2006/main">
                        <a:graphicData uri="http://schemas.microsoft.com/office/word/2010/wordprocessingGroup">
                          <wpg:wgp>
                            <wpg:cNvGrpSpPr/>
                            <wpg:grpSpPr>
                              <a:xfrm>
                                <a:off x="0" y="0"/>
                                <a:ext cx="211455" cy="298450"/>
                                <a:chOff x="0" y="0"/>
                                <a:chExt cx="206061" cy="212179"/>
                              </a:xfrm>
                            </wpg:grpSpPr>
                            <wps:wsp>
                              <wps:cNvPr id="6" name="431 Conector recto"/>
                              <wps:cNvCnPr/>
                              <wps:spPr>
                                <a:xfrm>
                                  <a:off x="103030" y="0"/>
                                  <a:ext cx="0" cy="154547"/>
                                </a:xfrm>
                                <a:prstGeom prst="line">
                                  <a:avLst/>
                                </a:prstGeom>
                                <a:noFill/>
                                <a:ln w="9525" cap="flat" cmpd="sng" algn="ctr">
                                  <a:solidFill>
                                    <a:sysClr val="windowText" lastClr="000000"/>
                                  </a:solidFill>
                                  <a:prstDash val="solid"/>
                                </a:ln>
                                <a:effectLst/>
                              </wps:spPr>
                              <wps:bodyPr/>
                            </wps:wsp>
                            <wps:wsp>
                              <wps:cNvPr id="8" name="432 Conector recto"/>
                              <wps:cNvCnPr/>
                              <wps:spPr>
                                <a:xfrm flipH="1">
                                  <a:off x="0" y="96592"/>
                                  <a:ext cx="206061" cy="115587"/>
                                </a:xfrm>
                                <a:prstGeom prst="line">
                                  <a:avLst/>
                                </a:prstGeom>
                                <a:noFill/>
                                <a:ln w="9525" cap="flat" cmpd="sng" algn="ctr">
                                  <a:solidFill>
                                    <a:sysClr val="windowText" lastClr="000000">
                                      <a:shade val="95000"/>
                                      <a:satMod val="105000"/>
                                    </a:sysClr>
                                  </a:solidFill>
                                  <a:prstDash val="solid"/>
                                </a:ln>
                                <a:effectLst/>
                              </wps:spPr>
                              <wps:bodyPr/>
                            </wps:wsp>
                          </wpg:wgp>
                        </a:graphicData>
                      </a:graphic>
                      <wp14:sizeRelH relativeFrom="margin">
                        <wp14:pctWidth>0</wp14:pctWidth>
                      </wp14:sizeRelH>
                      <wp14:sizeRelV relativeFrom="margin">
                        <wp14:pctHeight>0</wp14:pctHeight>
                      </wp14:sizeRelV>
                    </wp:anchor>
                  </w:drawing>
                </mc:Choice>
                <mc:Fallback>
                  <w:pict>
                    <v:group w14:anchorId="1B680218" id="430 Grupo" o:spid="_x0000_s1026" style="position:absolute;margin-left:47.7pt;margin-top:46.1pt;width:16.65pt;height:23.5pt;z-index:252314624;mso-width-relative:margin;mso-height-relative:margin" coordsize="206061,21217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">
                      <v:line id="431 Conector recto" o:spid="_x0000_s1027" style="position:absolute;visibility:visible;mso-wrap-style:square" from="103030,0" to="103030,15454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QXGMsQAAADaAAAADwAAAGRycy9kb3ducmV2LnhtbESPT2vCQBTE7wW/w/KEXorZtIQg0VVE&#10;KvTYpiIeH9mXP5p9G7Nbk/bTu0LB4zAzv2GW69G04kq9aywreI1iEMSF1Q1XCvbfu9kchPPIGlvL&#10;pOCXHKxXk6clZtoO/EXX3FciQNhlqKD2vsukdEVNBl1kO+LglbY36IPsK6l7HALctPItjlNpsOGw&#10;UGNH25qKc/5jFFTb08vlmJ/+Ep++z+0u+Twcyo1Sz9NxswDhafSP8H/7QytI4X4l3AC5ug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VBcYyxAAAANoAAAAPAAAAAAAAAAAA&#10;AAAAAKECAABkcnMvZG93bnJldi54bWxQSwUGAAAAAAQABAD5AAAAkgMAAAAA&#10;" strokecolor="windowText"/>
                      <v:line id="432 Conector recto" o:spid="_x0000_s1028" style="position:absolute;flip:x;visibility:visible;mso-wrap-style:square" from="0,96592" to="206061,21217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2mbqisIAAADaAAAADwAAAGRycy9kb3ducmV2LnhtbERPz2vCMBS+C/sfwhvsIjPdkKHVtIgw&#10;2MHLnFS8vTXPprR5qUmm3X9vDoMdP77f63K0vbiSD61jBS+zDARx7XTLjYLD1/vzAkSIyBp7x6Tg&#10;lwKUxcNkjbl2N/6k6z42IoVwyFGBiXHIpQy1IYth5gbixJ2dtxgT9I3UHm8p3PbyNcvepMWWU4PB&#10;gbaG6m7/YxXIxW568ZvveVd1x+PSVHU1nHZKPT2OmxWISGP8F/+5P7SCtDVdSTdAFnc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2mbqisIAAADaAAAADwAAAAAAAAAAAAAA&#10;AAChAgAAZHJzL2Rvd25yZXYueG1sUEsFBgAAAAAEAAQA+QAAAJADAAAAAA==&#10;"/>
                    </v:group>
                  </w:pict>
                </mc:Fallback>
              </mc:AlternateContent>
            </w:r>
          </w:p>
        </w:tc>
        <w:tc>
          <w:tcPr>
            <w:tcW w:w="1251" w:type="pct"/>
            <w:tcBorders>
              <w:top w:val="single" w:sz="4" w:space="0" w:color="FFFFFF" w:themeColor="background1"/>
            </w:tcBorders>
            <w:shd w:val="clear" w:color="auto" w:fill="auto"/>
          </w:tcPr>
          <w:p w:rsidR="001F7B7F" w:rsidRPr="00806929" w:rsidRDefault="001F7B7F" w:rsidP="0003284D">
            <w:pPr>
              <w:contextualSpacing/>
              <w:mirrorIndents/>
              <w:jc w:val="center"/>
              <w:rPr>
                <w:rFonts w:ascii="Lucida Sans Unicode" w:hAnsi="Lucida Sans Unicode" w:cs="Lucida Sans Unicode"/>
                <w:b/>
                <w:sz w:val="14"/>
                <w:szCs w:val="14"/>
              </w:rPr>
            </w:pPr>
          </w:p>
          <w:p w:rsidR="001F7B7F" w:rsidRPr="00806929" w:rsidRDefault="001F7B7F" w:rsidP="0003284D">
            <w:pPr>
              <w:contextualSpacing/>
              <w:mirrorIndents/>
              <w:jc w:val="center"/>
              <w:rPr>
                <w:rFonts w:ascii="Lucida Sans Unicode" w:hAnsi="Lucida Sans Unicode" w:cs="Lucida Sans Unicode"/>
                <w:b/>
                <w:sz w:val="14"/>
                <w:szCs w:val="14"/>
              </w:rPr>
            </w:pPr>
            <w:r w:rsidRPr="00806929">
              <w:rPr>
                <w:rFonts w:ascii="Lucida Sans Unicode" w:hAnsi="Lucida Sans Unicode" w:cs="Lucida Sans Unicode"/>
                <w:b/>
                <w:noProof/>
                <w:sz w:val="14"/>
                <w:szCs w:val="14"/>
                <w:lang w:eastAsia="es-MX"/>
              </w:rPr>
              <mc:AlternateContent>
                <mc:Choice Requires="wpg">
                  <w:drawing>
                    <wp:anchor distT="0" distB="0" distL="114300" distR="114300" simplePos="0" relativeHeight="252308480" behindDoc="0" locked="0" layoutInCell="1" allowOverlap="1" wp14:anchorId="5DD8D614" wp14:editId="62999B86">
                      <wp:simplePos x="0" y="0"/>
                      <wp:positionH relativeFrom="column">
                        <wp:posOffset>606425</wp:posOffset>
                      </wp:positionH>
                      <wp:positionV relativeFrom="paragraph">
                        <wp:posOffset>7679</wp:posOffset>
                      </wp:positionV>
                      <wp:extent cx="374650" cy="571500"/>
                      <wp:effectExtent l="0" t="0" r="25400" b="19050"/>
                      <wp:wrapNone/>
                      <wp:docPr id="152" name="Grupo 30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74650" cy="571500"/>
                                <a:chOff x="1941" y="5977"/>
                                <a:chExt cx="694" cy="780"/>
                              </a:xfrm>
                            </wpg:grpSpPr>
                            <wps:wsp>
                              <wps:cNvPr id="153" name="AutoShape 3"/>
                              <wps:cNvSpPr>
                                <a:spLocks noChangeArrowheads="1"/>
                              </wps:cNvSpPr>
                              <wps:spPr bwMode="auto">
                                <a:xfrm>
                                  <a:off x="1941" y="5977"/>
                                  <a:ext cx="694" cy="464"/>
                                </a:xfrm>
                                <a:prstGeom prst="flowChartConnector">
                                  <a:avLst/>
                                </a:prstGeom>
                                <a:solidFill>
                                  <a:srgbClr val="FFFFFF"/>
                                </a:solidFill>
                                <a:ln w="9525">
                                  <a:solidFill>
                                    <a:srgbClr val="000000"/>
                                  </a:solidFill>
                                  <a:round/>
                                  <a:headEnd/>
                                  <a:tailEnd/>
                                </a:ln>
                              </wps:spPr>
                              <wps:txbx>
                                <w:txbxContent>
                                  <w:p w:rsidR="00E427C9" w:rsidRPr="00C4364D" w:rsidRDefault="00E427C9" w:rsidP="001F7B7F">
                                    <w:pPr>
                                      <w:pStyle w:val="Encabezado"/>
                                      <w:tabs>
                                        <w:tab w:val="clear" w:pos="4419"/>
                                        <w:tab w:val="clear" w:pos="8838"/>
                                      </w:tabs>
                                      <w:jc w:val="center"/>
                                      <w:rPr>
                                        <w:rFonts w:ascii="Arial" w:hAnsi="Arial" w:cs="Arial"/>
                                        <w:b/>
                                        <w:sz w:val="18"/>
                                        <w:szCs w:val="18"/>
                                      </w:rPr>
                                    </w:pPr>
                                    <w:r w:rsidRPr="00C4364D">
                                      <w:rPr>
                                        <w:rFonts w:ascii="Arial" w:hAnsi="Arial" w:cs="Arial"/>
                                        <w:b/>
                                        <w:sz w:val="18"/>
                                        <w:szCs w:val="18"/>
                                      </w:rPr>
                                      <w:t>2</w:t>
                                    </w:r>
                                  </w:p>
                                </w:txbxContent>
                              </wps:txbx>
                              <wps:bodyPr rot="0" vert="horz" wrap="square" lIns="36000" tIns="36000" rIns="36000" bIns="36000" anchor="t" anchorCtr="0" upright="1">
                                <a:noAutofit/>
                              </wps:bodyPr>
                            </wps:wsp>
                            <wpg:grpSp>
                              <wpg:cNvPr id="154" name="Group 4"/>
                              <wpg:cNvGrpSpPr>
                                <a:grpSpLocks/>
                              </wpg:cNvGrpSpPr>
                              <wpg:grpSpPr bwMode="auto">
                                <a:xfrm>
                                  <a:off x="2083" y="6448"/>
                                  <a:ext cx="406" cy="309"/>
                                  <a:chOff x="4253" y="11655"/>
                                  <a:chExt cx="406" cy="559"/>
                                </a:xfrm>
                              </wpg:grpSpPr>
                              <wps:wsp>
                                <wps:cNvPr id="155" name="Line 5"/>
                                <wps:cNvCnPr/>
                                <wps:spPr bwMode="auto">
                                  <a:xfrm rot="5384940">
                                    <a:off x="4161" y="11935"/>
                                    <a:ext cx="559"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56" name="Line 6"/>
                                <wps:cNvCnPr/>
                                <wps:spPr bwMode="auto">
                                  <a:xfrm rot="5384940">
                                    <a:off x="4456" y="11997"/>
                                    <a:ext cx="0" cy="406"/>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wgp>
                        </a:graphicData>
                      </a:graphic>
                      <wp14:sizeRelH relativeFrom="margin">
                        <wp14:pctWidth>0</wp14:pctWidth>
                      </wp14:sizeRelH>
                      <wp14:sizeRelV relativeFrom="margin">
                        <wp14:pctHeight>0</wp14:pctHeight>
                      </wp14:sizeRelV>
                    </wp:anchor>
                  </w:drawing>
                </mc:Choice>
                <mc:Fallback>
                  <w:pict>
                    <v:group w14:anchorId="5DD8D614" id="_x0000_s1043" style="position:absolute;left:0;text-align:left;margin-left:47.75pt;margin-top:.6pt;width:29.5pt;height:45pt;z-index:252308480;mso-width-relative:margin;mso-height-relative:margin" coordorigin="1941,5977" coordsize="694,7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">
                      <v:shape id="AutoShape 3" o:spid="_x0000_s1044" type="#_x0000_t120" style="position:absolute;left:1941;top:5977;width:694;height:46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O9tTMIA&#10;AADcAAAADwAAAGRycy9kb3ducmV2LnhtbERPS2vCQBC+C/6HZYTedNOKRaIbKVpB21OT9j5kJw/M&#10;zobsGrf++m6h0Nt8fM/Z7oLpxEiDay0reFwkIIhLq1uuFXwWx/kahPPIGjvLpOCbHOyy6WSLqbY3&#10;/qAx97WIIexSVNB436dSurIhg25he+LIVXYw6CMcaqkHvMVw08mnJHmWBluODQ32tG+ovORXo6DM&#10;X+9fJlTjObTv5/pa4Gl9eFPqYRZeNiA8Bf8v/nOfdJy/WsLvM/ECmf0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o721MwgAAANwAAAAPAAAAAAAAAAAAAAAAAJgCAABkcnMvZG93&#10;bnJldi54bWxQSwUGAAAAAAQABAD1AAAAhwMAAAAA&#10;">
                        <v:textbox inset="1mm,1mm,1mm,1mm">
                          <w:txbxContent>
                            <w:p w:rsidR="00E427C9" w:rsidRPr="00C4364D" w:rsidRDefault="00E427C9" w:rsidP="001F7B7F">
                              <w:pPr>
                                <w:pStyle w:val="Encabezado"/>
                                <w:tabs>
                                  <w:tab w:val="clear" w:pos="4419"/>
                                  <w:tab w:val="clear" w:pos="8838"/>
                                </w:tabs>
                                <w:jc w:val="center"/>
                                <w:rPr>
                                  <w:rFonts w:ascii="Arial" w:hAnsi="Arial" w:cs="Arial"/>
                                  <w:b/>
                                  <w:sz w:val="18"/>
                                  <w:szCs w:val="18"/>
                                </w:rPr>
                              </w:pPr>
                              <w:r w:rsidRPr="00C4364D">
                                <w:rPr>
                                  <w:rFonts w:ascii="Arial" w:hAnsi="Arial" w:cs="Arial"/>
                                  <w:b/>
                                  <w:sz w:val="18"/>
                                  <w:szCs w:val="18"/>
                                </w:rPr>
                                <w:t>2</w:t>
                              </w:r>
                            </w:p>
                          </w:txbxContent>
                        </v:textbox>
                      </v:shape>
                      <v:group id="Group 4" o:spid="_x0000_s1045" style="position:absolute;left:2083;top:6448;width:406;height:309" coordorigin="4253,11655" coordsize="406,559"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AnTLNCwwAAANwAAAAP&#10;AAAAAAAAAAAAAAAAAKoCAABkcnMvZG93bnJldi54bWxQSwUGAAAAAAQABAD6AAAAmgMAAAAA&#10;">
                        <v:line id="Line 5" o:spid="_x0000_s1046" style="position:absolute;rotation:5881790fd;visibility:visible;mso-wrap-style:square" from="4161,11935" to="4720,1193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"/>
                        <v:line id="Line 6" o:spid="_x0000_s1047" style="position:absolute;rotation:5881790fd;visibility:visible;mso-wrap-style:square" from="4456,11997" to="4456,1240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7Ap+UsAAAADcAAAADwAAAGRycy9kb3ducmV2LnhtbERPzYrCMBC+C75DGMGLaLrCVqlGkcKi&#10;h0XY6gMMzdgWm0lpYq0+vRGEvc3H9zvrbW9q0VHrKssKvmYRCOLc6ooLBefTz3QJwnlkjbVlUvAg&#10;B9vNcLDGRNs7/1GX+UKEEHYJKii9bxIpXV6SQTezDXHgLrY16ANsC6lbvIdwU8t5FMXSYMWhocSG&#10;0pLya3YzCjLd7Nn+HtPFni7PSXw9eoxuSo1H/W4FwlPv/8Uf90GH+d8xvJ8JF8jNCw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OwKflLAAAAA3AAAAA8AAAAAAAAAAAAAAAAA&#10;oQIAAGRycy9kb3ducmV2LnhtbFBLBQYAAAAABAAEAPkAAACOAwAAAAA=&#10;"/>
                      </v:group>
                    </v:group>
                  </w:pict>
                </mc:Fallback>
              </mc:AlternateContent>
            </w:r>
          </w:p>
          <w:p w:rsidR="001F7B7F" w:rsidRPr="00806929" w:rsidRDefault="001F7B7F" w:rsidP="0003284D">
            <w:pPr>
              <w:contextualSpacing/>
              <w:mirrorIndents/>
              <w:jc w:val="center"/>
              <w:rPr>
                <w:rFonts w:ascii="Lucida Sans Unicode" w:hAnsi="Lucida Sans Unicode" w:cs="Lucida Sans Unicode"/>
                <w:b/>
                <w:sz w:val="14"/>
                <w:szCs w:val="14"/>
              </w:rPr>
            </w:pPr>
          </w:p>
          <w:p w:rsidR="001F7B7F" w:rsidRPr="00806929" w:rsidRDefault="001F7B7F" w:rsidP="0003284D">
            <w:pPr>
              <w:contextualSpacing/>
              <w:mirrorIndents/>
              <w:jc w:val="center"/>
              <w:rPr>
                <w:rFonts w:ascii="Lucida Sans Unicode" w:hAnsi="Lucida Sans Unicode" w:cs="Lucida Sans Unicode"/>
                <w:b/>
                <w:sz w:val="14"/>
                <w:szCs w:val="14"/>
              </w:rPr>
            </w:pPr>
          </w:p>
          <w:p w:rsidR="001F7B7F" w:rsidRPr="00806929" w:rsidRDefault="001F7B7F" w:rsidP="0003284D">
            <w:pPr>
              <w:contextualSpacing/>
              <w:mirrorIndents/>
              <w:jc w:val="center"/>
              <w:rPr>
                <w:rFonts w:ascii="Lucida Sans Unicode" w:hAnsi="Lucida Sans Unicode" w:cs="Lucida Sans Unicode"/>
                <w:b/>
                <w:sz w:val="14"/>
                <w:szCs w:val="14"/>
              </w:rPr>
            </w:pPr>
          </w:p>
          <w:p w:rsidR="001F7B7F" w:rsidRPr="00806929" w:rsidRDefault="001F7B7F" w:rsidP="0003284D">
            <w:pPr>
              <w:contextualSpacing/>
              <w:mirrorIndents/>
              <w:jc w:val="center"/>
              <w:rPr>
                <w:rFonts w:ascii="Lucida Sans Unicode" w:hAnsi="Lucida Sans Unicode" w:cs="Lucida Sans Unicode"/>
                <w:b/>
                <w:sz w:val="14"/>
                <w:szCs w:val="14"/>
              </w:rPr>
            </w:pPr>
            <w:r w:rsidRPr="00806929">
              <w:rPr>
                <w:rFonts w:ascii="Lucida Sans Unicode" w:hAnsi="Lucida Sans Unicode" w:cs="Lucida Sans Unicode"/>
                <w:b/>
                <w:noProof/>
                <w:sz w:val="14"/>
                <w:szCs w:val="14"/>
                <w:lang w:eastAsia="es-MX"/>
              </w:rPr>
              <mc:AlternateContent>
                <mc:Choice Requires="wps">
                  <w:drawing>
                    <wp:anchor distT="0" distB="0" distL="114300" distR="114300" simplePos="0" relativeHeight="252295168" behindDoc="0" locked="0" layoutInCell="1" allowOverlap="1" wp14:anchorId="39F050DA" wp14:editId="535A879F">
                      <wp:simplePos x="0" y="0"/>
                      <wp:positionH relativeFrom="column">
                        <wp:posOffset>130606</wp:posOffset>
                      </wp:positionH>
                      <wp:positionV relativeFrom="paragraph">
                        <wp:posOffset>30923</wp:posOffset>
                      </wp:positionV>
                      <wp:extent cx="1335819" cy="422695"/>
                      <wp:effectExtent l="0" t="0" r="17145" b="15875"/>
                      <wp:wrapNone/>
                      <wp:docPr id="22"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35819" cy="422695"/>
                              </a:xfrm>
                              <a:prstGeom prst="rect">
                                <a:avLst/>
                              </a:prstGeom>
                              <a:solidFill>
                                <a:srgbClr val="FFFFFF"/>
                              </a:solidFill>
                              <a:ln w="9525">
                                <a:solidFill>
                                  <a:srgbClr val="000000"/>
                                </a:solidFill>
                                <a:miter lim="800000"/>
                                <a:headEnd/>
                                <a:tailEnd/>
                              </a:ln>
                            </wps:spPr>
                            <wps:txbx>
                              <w:txbxContent>
                                <w:p w:rsidR="00E427C9" w:rsidRPr="00030E09" w:rsidRDefault="00E427C9" w:rsidP="001F7B7F">
                                  <w:pPr>
                                    <w:contextualSpacing/>
                                    <w:mirrorIndents/>
                                    <w:jc w:val="both"/>
                                    <w:rPr>
                                      <w:rFonts w:ascii="Tahoma" w:hAnsi="Tahoma" w:cs="Tahoma"/>
                                      <w:sz w:val="14"/>
                                      <w:szCs w:val="14"/>
                                    </w:rPr>
                                  </w:pPr>
                                  <w:r>
                                    <w:rPr>
                                      <w:rFonts w:ascii="Tahoma" w:hAnsi="Tahoma" w:cs="Tahoma"/>
                                      <w:sz w:val="14"/>
                                      <w:szCs w:val="14"/>
                                    </w:rPr>
                                    <w:t>Conoce y aprueba</w:t>
                                  </w:r>
                                  <w:r w:rsidRPr="00DD1DD9">
                                    <w:rPr>
                                      <w:rFonts w:ascii="Tahoma" w:hAnsi="Tahoma" w:cs="Tahoma"/>
                                      <w:sz w:val="14"/>
                                      <w:szCs w:val="14"/>
                                    </w:rPr>
                                    <w:t xml:space="preserve"> </w:t>
                                  </w:r>
                                  <w:r>
                                    <w:rPr>
                                      <w:rFonts w:ascii="Tahoma" w:hAnsi="Tahoma" w:cs="Tahoma"/>
                                      <w:sz w:val="14"/>
                                      <w:szCs w:val="14"/>
                                    </w:rPr>
                                    <w:t>el proyecto de</w:t>
                                  </w:r>
                                  <w:r w:rsidRPr="00DD1DD9">
                                    <w:rPr>
                                      <w:rFonts w:ascii="Tahoma" w:hAnsi="Tahoma" w:cs="Tahoma"/>
                                      <w:sz w:val="14"/>
                                      <w:szCs w:val="14"/>
                                    </w:rPr>
                                    <w:t xml:space="preserve"> </w:t>
                                  </w:r>
                                  <w:r>
                                    <w:rPr>
                                      <w:rFonts w:ascii="Tahoma" w:hAnsi="Tahoma" w:cs="Tahoma"/>
                                      <w:sz w:val="14"/>
                                      <w:szCs w:val="14"/>
                                    </w:rPr>
                                    <w:t>Lineamientos.</w:t>
                                  </w:r>
                                </w:p>
                              </w:txbxContent>
                            </wps:txbx>
                            <wps:bodyPr rot="0" vert="horz" wrap="square" lIns="72000" tIns="36000" rIns="72000" bIns="36000" anchor="t" anchorCtr="0">
                              <a:noAutofit/>
                            </wps:bodyPr>
                          </wps:wsp>
                        </a:graphicData>
                      </a:graphic>
                      <wp14:sizeRelH relativeFrom="margin">
                        <wp14:pctWidth>0</wp14:pctWidth>
                      </wp14:sizeRelH>
                      <wp14:sizeRelV relativeFrom="margin">
                        <wp14:pctHeight>0</wp14:pctHeight>
                      </wp14:sizeRelV>
                    </wp:anchor>
                  </w:drawing>
                </mc:Choice>
                <mc:Fallback>
                  <w:pict>
                    <v:shape w14:anchorId="39F050DA" id="_x0000_s1048" type="#_x0000_t202" style="position:absolute;left:0;text-align:left;margin-left:10.3pt;margin-top:2.45pt;width:105.2pt;height:33.3pt;z-index:25229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">
                      <v:textbox inset="2mm,1mm,2mm,1mm">
                        <w:txbxContent>
                          <w:p w:rsidR="00E427C9" w:rsidRPr="00030E09" w:rsidRDefault="00E427C9" w:rsidP="001F7B7F">
                            <w:pPr>
                              <w:contextualSpacing/>
                              <w:mirrorIndents/>
                              <w:jc w:val="both"/>
                              <w:rPr>
                                <w:rFonts w:ascii="Tahoma" w:hAnsi="Tahoma" w:cs="Tahoma"/>
                                <w:sz w:val="14"/>
                                <w:szCs w:val="14"/>
                              </w:rPr>
                            </w:pPr>
                            <w:r>
                              <w:rPr>
                                <w:rFonts w:ascii="Tahoma" w:hAnsi="Tahoma" w:cs="Tahoma"/>
                                <w:sz w:val="14"/>
                                <w:szCs w:val="14"/>
                              </w:rPr>
                              <w:t>Conoce y aprueba</w:t>
                            </w:r>
                            <w:r w:rsidRPr="00DD1DD9">
                              <w:rPr>
                                <w:rFonts w:ascii="Tahoma" w:hAnsi="Tahoma" w:cs="Tahoma"/>
                                <w:sz w:val="14"/>
                                <w:szCs w:val="14"/>
                              </w:rPr>
                              <w:t xml:space="preserve"> </w:t>
                            </w:r>
                            <w:r>
                              <w:rPr>
                                <w:rFonts w:ascii="Tahoma" w:hAnsi="Tahoma" w:cs="Tahoma"/>
                                <w:sz w:val="14"/>
                                <w:szCs w:val="14"/>
                              </w:rPr>
                              <w:t>el proyecto de</w:t>
                            </w:r>
                            <w:r w:rsidRPr="00DD1DD9">
                              <w:rPr>
                                <w:rFonts w:ascii="Tahoma" w:hAnsi="Tahoma" w:cs="Tahoma"/>
                                <w:sz w:val="14"/>
                                <w:szCs w:val="14"/>
                              </w:rPr>
                              <w:t xml:space="preserve"> </w:t>
                            </w:r>
                            <w:r>
                              <w:rPr>
                                <w:rFonts w:ascii="Tahoma" w:hAnsi="Tahoma" w:cs="Tahoma"/>
                                <w:sz w:val="14"/>
                                <w:szCs w:val="14"/>
                              </w:rPr>
                              <w:t>Lineamientos.</w:t>
                            </w:r>
                          </w:p>
                        </w:txbxContent>
                      </v:textbox>
                    </v:shape>
                  </w:pict>
                </mc:Fallback>
              </mc:AlternateContent>
            </w:r>
          </w:p>
          <w:p w:rsidR="001F7B7F" w:rsidRPr="00806929" w:rsidRDefault="001F7B7F" w:rsidP="0003284D">
            <w:pPr>
              <w:contextualSpacing/>
              <w:mirrorIndents/>
              <w:jc w:val="center"/>
              <w:rPr>
                <w:rFonts w:ascii="Lucida Sans Unicode" w:hAnsi="Lucida Sans Unicode" w:cs="Lucida Sans Unicode"/>
                <w:b/>
                <w:sz w:val="14"/>
                <w:szCs w:val="14"/>
              </w:rPr>
            </w:pPr>
            <w:r w:rsidRPr="00806929">
              <w:rPr>
                <w:rFonts w:ascii="Lucida Sans Unicode" w:hAnsi="Lucida Sans Unicode" w:cs="Lucida Sans Unicode"/>
                <w:b/>
                <w:noProof/>
                <w:sz w:val="14"/>
                <w:szCs w:val="14"/>
                <w:lang w:eastAsia="es-MX"/>
              </w:rPr>
              <mc:AlternateContent>
                <mc:Choice Requires="wpg">
                  <w:drawing>
                    <wp:anchor distT="0" distB="0" distL="114300" distR="114300" simplePos="0" relativeHeight="252306432" behindDoc="0" locked="0" layoutInCell="1" allowOverlap="1" wp14:anchorId="5311C317" wp14:editId="6B762B82">
                      <wp:simplePos x="0" y="0"/>
                      <wp:positionH relativeFrom="column">
                        <wp:posOffset>1463573</wp:posOffset>
                      </wp:positionH>
                      <wp:positionV relativeFrom="paragraph">
                        <wp:posOffset>73305</wp:posOffset>
                      </wp:positionV>
                      <wp:extent cx="2932481" cy="936346"/>
                      <wp:effectExtent l="0" t="0" r="20320" b="16510"/>
                      <wp:wrapNone/>
                      <wp:docPr id="239" name="Grupo 239"/>
                      <wp:cNvGraphicFramePr/>
                      <a:graphic xmlns:a="http://schemas.openxmlformats.org/drawingml/2006/main">
                        <a:graphicData uri="http://schemas.microsoft.com/office/word/2010/wordprocessingGroup">
                          <wpg:wgp>
                            <wpg:cNvGrpSpPr/>
                            <wpg:grpSpPr>
                              <a:xfrm>
                                <a:off x="0" y="0"/>
                                <a:ext cx="2932481" cy="936346"/>
                                <a:chOff x="0" y="0"/>
                                <a:chExt cx="2913025" cy="1233805"/>
                              </a:xfrm>
                            </wpg:grpSpPr>
                            <wpg:grpSp>
                              <wpg:cNvPr id="440" name="Grupo 444"/>
                              <wpg:cNvGrpSpPr>
                                <a:grpSpLocks/>
                              </wpg:cNvGrpSpPr>
                              <wpg:grpSpPr bwMode="auto">
                                <a:xfrm rot="16200000">
                                  <a:off x="2163725" y="484505"/>
                                  <a:ext cx="1233805" cy="264795"/>
                                  <a:chOff x="5396" y="10593"/>
                                  <a:chExt cx="2696" cy="426"/>
                                </a:xfrm>
                              </wpg:grpSpPr>
                              <wps:wsp>
                                <wps:cNvPr id="441" name="Line 14"/>
                                <wps:cNvCnPr/>
                                <wps:spPr bwMode="auto">
                                  <a:xfrm>
                                    <a:off x="5396" y="10792"/>
                                    <a:ext cx="2696" cy="0"/>
                                  </a:xfrm>
                                  <a:prstGeom prst="line">
                                    <a:avLst/>
                                  </a:prstGeom>
                                  <a:noFill/>
                                  <a:ln w="9525">
                                    <a:solidFill>
                                      <a:sysClr val="windowText" lastClr="000000"/>
                                    </a:solidFill>
                                    <a:round/>
                                    <a:headEnd/>
                                    <a:tailEnd/>
                                  </a:ln>
                                  <a:extLst>
                                    <a:ext uri="{909E8E84-426E-40DD-AFC4-6F175D3DCCD1}">
                                      <a14:hiddenFill xmlns:a14="http://schemas.microsoft.com/office/drawing/2010/main">
                                        <a:noFill/>
                                      </a14:hiddenFill>
                                    </a:ext>
                                  </a:extLst>
                                </wps:spPr>
                                <wps:bodyPr/>
                              </wps:wsp>
                              <wps:wsp>
                                <wps:cNvPr id="442" name="Line 15"/>
                                <wps:cNvCnPr/>
                                <wps:spPr bwMode="auto">
                                  <a:xfrm>
                                    <a:off x="5396" y="10593"/>
                                    <a:ext cx="0" cy="426"/>
                                  </a:xfrm>
                                  <a:prstGeom prst="line">
                                    <a:avLst/>
                                  </a:prstGeom>
                                  <a:noFill/>
                                  <a:ln w="9525">
                                    <a:solidFill>
                                      <a:sysClr val="windowText" lastClr="000000"/>
                                    </a:solidFill>
                                    <a:round/>
                                    <a:headEnd/>
                                    <a:tailEnd/>
                                  </a:ln>
                                  <a:extLst>
                                    <a:ext uri="{909E8E84-426E-40DD-AFC4-6F175D3DCCD1}">
                                      <a14:hiddenFill xmlns:a14="http://schemas.microsoft.com/office/drawing/2010/main">
                                        <a:noFill/>
                                      </a14:hiddenFill>
                                    </a:ext>
                                  </a:extLst>
                                </wps:spPr>
                                <wps:bodyPr/>
                              </wps:wsp>
                            </wpg:grpSp>
                            <wps:wsp>
                              <wps:cNvPr id="454" name="454 Conector recto"/>
                              <wps:cNvCnPr/>
                              <wps:spPr>
                                <a:xfrm flipV="1">
                                  <a:off x="0" y="723"/>
                                  <a:ext cx="2774950" cy="6985"/>
                                </a:xfrm>
                                <a:prstGeom prst="line">
                                  <a:avLst/>
                                </a:prstGeom>
                                <a:noFill/>
                                <a:ln w="9525" cap="flat" cmpd="sng" algn="ctr">
                                  <a:solidFill>
                                    <a:sysClr val="windowText" lastClr="000000"/>
                                  </a:solidFill>
                                  <a:prstDash val="solid"/>
                                </a:ln>
                                <a:effectLst/>
                              </wps:spPr>
                              <wps:bodyPr/>
                            </wps:wsp>
                          </wpg:wgp>
                        </a:graphicData>
                      </a:graphic>
                      <wp14:sizeRelH relativeFrom="margin">
                        <wp14:pctWidth>0</wp14:pctWidth>
                      </wp14:sizeRelH>
                      <wp14:sizeRelV relativeFrom="margin">
                        <wp14:pctHeight>0</wp14:pctHeight>
                      </wp14:sizeRelV>
                    </wp:anchor>
                  </w:drawing>
                </mc:Choice>
                <mc:Fallback>
                  <w:pict>
                    <v:group w14:anchorId="7141BF75" id="Grupo 239" o:spid="_x0000_s1026" style="position:absolute;margin-left:115.25pt;margin-top:5.75pt;width:230.9pt;height:73.75pt;z-index:252306432;mso-width-relative:margin;mso-height-relative:margin" coordsize="29130,1233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">
                      <v:group id="Grupo 444" o:spid="_x0000_s1027" style="position:absolute;left:21637;top:4845;width:12338;height:2648;rotation:-90" coordorigin="5396,10593" coordsize="2696,42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B+Qap0wwAAANwAAAAP&#10;AAAAAAAAAAAAAAAAAKoCAABkcnMvZG93bnJldi54bWxQSwUGAAAAAAQABAD6AAAAmgMAAAAA&#10;">
                        <v:line id="Line 14" o:spid="_x0000_s1028" style="position:absolute;visibility:visible;mso-wrap-style:square" from="5396,10792" to="8092,1079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xv/FsYAAADcAAAADwAAAGRycy9kb3ducmV2LnhtbESPT2vCQBTE7wW/w/IEL8VslCASXUVE&#10;occ2LeLxkX35o9m3MbtN0n76bqHQ4zAzv2G2+9E0oqfO1ZYVLKIYBHFudc2lgo/383wNwnlkjY1l&#10;UvBFDva7ydMWU20HfqM+86UIEHYpKqi8b1MpXV6RQRfZljh4he0M+iC7UuoOhwA3jVzG8UoarDks&#10;VNjSsaL8nn0aBeXx9vy4ZrfvxK9Oa3tOXi+X4qDUbDoeNiA8jf4//Nd+0QqSZAG/Z8IRkLsf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F8b/xbGAAAA3AAAAA8AAAAAAAAA&#10;AAAAAAAAoQIAAGRycy9kb3ducmV2LnhtbFBLBQYAAAAABAAEAPkAAACUAwAAAAA=&#10;" strokecolor="windowText"/>
                        <v:line id="Line 15" o:spid="_x0000_s1029" style="position:absolute;visibility:visible;mso-wrap-style:square" from="5396,10593" to="5396,1101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8lhYcYAAADcAAAADwAAAGRycy9kb3ducmV2LnhtbESPT2vCQBTE74V+h+UVvBSzUYJIdJUQ&#10;FDy2aRGPj+zLH82+jdlV0376bqHQ4zAzv2HW29F04k6Day0rmEUxCOLS6pZrBZ8f++kShPPIGjvL&#10;pOCLHGw3z09rTLV98DvdC1+LAGGXooLG+z6V0pUNGXSR7YmDV9nBoA9yqKUe8BHgppPzOF5Igy2H&#10;hQZ7yhsqL8XNKKjz8+v1VJy/E7/YLe0+eTseq0ypycuYrUB4Gv1/+K990AqSZA6/Z8IRkJsf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K/JYWHGAAAA3AAAAA8AAAAAAAAA&#10;AAAAAAAAoQIAAGRycy9kb3ducmV2LnhtbFBLBQYAAAAABAAEAPkAAACUAwAAAAA=&#10;" strokecolor="windowText"/>
                      </v:group>
                      <v:line id="454 Conector recto" o:spid="_x0000_s1030" style="position:absolute;flip:y;visibility:visible;mso-wrap-style:square" from="0,7" to="27749,7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Hnc68YAAADcAAAADwAAAGRycy9kb3ducmV2LnhtbESPQWvCQBSE7wX/w/IEb3Wj2CLRVbS2&#10;0JNt1Utuz+wzG5N9G7Krpv76bqHQ4zAz3zDzZWdrcaXWl44VjIYJCOLc6ZILBYf92+MUhA/IGmvH&#10;pOCbPCwXvYc5ptrd+Iuuu1CICGGfogITQpNK6XNDFv3QNcTRO7nWYoiyLaRu8RbhtpbjJHmWFkuO&#10;CwYbejGUV7uLVbC5f1bbLMvGVf1hDqPXdXPeHDOlBv1uNQMRqAv/4b/2u1YweZrA75l4BOTiB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DR53OvGAAAA3AAAAA8AAAAAAAAA&#10;AAAAAAAAoQIAAGRycy9kb3ducmV2LnhtbFBLBQYAAAAABAAEAPkAAACUAwAAAAA=&#10;" strokecolor="windowText"/>
                    </v:group>
                  </w:pict>
                </mc:Fallback>
              </mc:AlternateContent>
            </w:r>
          </w:p>
          <w:p w:rsidR="001F7B7F" w:rsidRPr="00806929" w:rsidRDefault="001F7B7F" w:rsidP="0003284D">
            <w:pPr>
              <w:contextualSpacing/>
              <w:mirrorIndents/>
              <w:jc w:val="center"/>
              <w:rPr>
                <w:rFonts w:ascii="Lucida Sans Unicode" w:hAnsi="Lucida Sans Unicode" w:cs="Lucida Sans Unicode"/>
                <w:b/>
                <w:sz w:val="14"/>
                <w:szCs w:val="14"/>
              </w:rPr>
            </w:pPr>
            <w:r w:rsidRPr="00806929">
              <w:rPr>
                <w:rFonts w:ascii="Lucida Sans Unicode" w:hAnsi="Lucida Sans Unicode" w:cs="Lucida Sans Unicode"/>
                <w:b/>
                <w:noProof/>
                <w:sz w:val="14"/>
                <w:szCs w:val="14"/>
                <w:lang w:eastAsia="es-MX"/>
              </w:rPr>
              <mc:AlternateContent>
                <mc:Choice Requires="wpg">
                  <w:drawing>
                    <wp:anchor distT="0" distB="0" distL="114300" distR="114300" simplePos="0" relativeHeight="252302336" behindDoc="0" locked="0" layoutInCell="1" allowOverlap="1" wp14:anchorId="2F70187B" wp14:editId="7A680311">
                      <wp:simplePos x="0" y="0"/>
                      <wp:positionH relativeFrom="column">
                        <wp:posOffset>687178</wp:posOffset>
                      </wp:positionH>
                      <wp:positionV relativeFrom="paragraph">
                        <wp:posOffset>104931</wp:posOffset>
                      </wp:positionV>
                      <wp:extent cx="193040" cy="270510"/>
                      <wp:effectExtent l="0" t="635" r="15875" b="15875"/>
                      <wp:wrapNone/>
                      <wp:docPr id="816" name="Grupo 44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rot="16200000">
                                <a:off x="0" y="0"/>
                                <a:ext cx="193040" cy="270510"/>
                                <a:chOff x="5396" y="10593"/>
                                <a:chExt cx="2696" cy="426"/>
                              </a:xfrm>
                            </wpg:grpSpPr>
                            <wps:wsp>
                              <wps:cNvPr id="817" name="Line 14"/>
                              <wps:cNvCnPr/>
                              <wps:spPr bwMode="auto">
                                <a:xfrm>
                                  <a:off x="5396" y="10792"/>
                                  <a:ext cx="2696"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18" name="Line 15"/>
                              <wps:cNvCnPr/>
                              <wps:spPr bwMode="auto">
                                <a:xfrm>
                                  <a:off x="5396" y="10593"/>
                                  <a:ext cx="0" cy="426"/>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margin">
                        <wp14:pctWidth>0</wp14:pctWidth>
                      </wp14:sizeRelH>
                    </wp:anchor>
                  </w:drawing>
                </mc:Choice>
                <mc:Fallback>
                  <w:pict>
                    <v:group w14:anchorId="051019DC" id="Grupo 444" o:spid="_x0000_s1026" style="position:absolute;margin-left:54.1pt;margin-top:8.25pt;width:15.2pt;height:21.3pt;rotation:-90;z-index:252302336;mso-width-relative:margin" coordorigin="5396,10593" coordsize="2696,42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">
                      <v:line id="Line 14" o:spid="_x0000_s1027" style="position:absolute;visibility:visible;mso-wrap-style:square" from="5396,10792" to="8092,1079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DZY2ccAAADcAAAADwAAAGRycy9kb3ducmV2LnhtbESPT2vCQBTE7wW/w/IEb3VjhVRSV5GW&#10;gvYg9Q+0x2f2NYlm34bdbRK/fbcgeBxm5jfMfNmbWrTkfGVZwWScgCDOra64UHA8vD/OQPiArLG2&#10;TAqu5GG5GDzMMdO24x21+1CICGGfoYIyhCaT0uclGfRj2xBH78c6gyFKV0jtsItwU8unJEmlwYrj&#10;QokNvZaUX/a/RsF2+pm2q83Huv/apKf8bXf6PndOqdGwX72ACNSHe/jWXmsFs8kz/J+JR0Au/g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cNljZxwAAANwAAAAPAAAAAAAA&#10;AAAAAAAAAKECAABkcnMvZG93bnJldi54bWxQSwUGAAAAAAQABAD5AAAAlQMAAAAA&#10;"/>
                      <v:line id="Line 15" o:spid="_x0000_s1028" style="position:absolute;visibility:visible;mso-wrap-style:square" from="5396,10593" to="5396,1101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anMq8MAAADcAAAADwAAAGRycy9kb3ducmV2LnhtbERPy2rCQBTdF/oPwy10Vye2ECQ6iiiC&#10;uhAfhbq8Zm6T1MydMDNN4t87C8Hl4bwns97UoiXnK8sKhoMEBHFudcWFgu/T6mMEwgdkjbVlUnAj&#10;D7Pp68sEM207PlB7DIWIIewzVFCG0GRS+rwkg35gG+LI/VpnMEToCqkddjHc1PIzSVJpsOLYUGJD&#10;i5Ly6/HfKNh97dN2vtmu+59NesmXh8v5r3NKvb/18zGIQH14ih/utVYwGsa18Uw8AnJ6B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K2pzKvDAAAA3AAAAA8AAAAAAAAAAAAA&#10;AAAAoQIAAGRycy9kb3ducmV2LnhtbFBLBQYAAAAABAAEAPkAAACRAwAAAAA=&#10;"/>
                    </v:group>
                  </w:pict>
                </mc:Fallback>
              </mc:AlternateContent>
            </w:r>
          </w:p>
          <w:p w:rsidR="001F7B7F" w:rsidRPr="00806929" w:rsidRDefault="001F7B7F" w:rsidP="0003284D">
            <w:pPr>
              <w:contextualSpacing/>
              <w:mirrorIndents/>
              <w:jc w:val="center"/>
              <w:rPr>
                <w:rFonts w:ascii="Lucida Sans Unicode" w:hAnsi="Lucida Sans Unicode" w:cs="Lucida Sans Unicode"/>
                <w:b/>
                <w:sz w:val="14"/>
                <w:szCs w:val="14"/>
              </w:rPr>
            </w:pPr>
          </w:p>
          <w:p w:rsidR="001F7B7F" w:rsidRPr="00806929" w:rsidRDefault="001F7B7F" w:rsidP="0003284D">
            <w:pPr>
              <w:contextualSpacing/>
              <w:mirrorIndents/>
              <w:jc w:val="center"/>
              <w:rPr>
                <w:rFonts w:ascii="Lucida Sans Unicode" w:hAnsi="Lucida Sans Unicode" w:cs="Lucida Sans Unicode"/>
                <w:b/>
                <w:sz w:val="14"/>
                <w:szCs w:val="14"/>
              </w:rPr>
            </w:pPr>
          </w:p>
          <w:p w:rsidR="001F7B7F" w:rsidRPr="00806929" w:rsidRDefault="001F7B7F" w:rsidP="0003284D">
            <w:pPr>
              <w:contextualSpacing/>
              <w:mirrorIndents/>
              <w:jc w:val="center"/>
              <w:rPr>
                <w:rFonts w:ascii="Lucida Sans Unicode" w:hAnsi="Lucida Sans Unicode" w:cs="Lucida Sans Unicode"/>
                <w:b/>
                <w:sz w:val="14"/>
                <w:szCs w:val="14"/>
              </w:rPr>
            </w:pPr>
            <w:r w:rsidRPr="00806929">
              <w:rPr>
                <w:rFonts w:ascii="Lucida Sans Unicode" w:hAnsi="Lucida Sans Unicode" w:cs="Lucida Sans Unicode"/>
                <w:b/>
                <w:noProof/>
                <w:sz w:val="14"/>
                <w:szCs w:val="14"/>
                <w:lang w:eastAsia="es-MX"/>
              </w:rPr>
              <mc:AlternateContent>
                <mc:Choice Requires="wpg">
                  <w:drawing>
                    <wp:anchor distT="0" distB="0" distL="114300" distR="114300" simplePos="0" relativeHeight="252303360" behindDoc="0" locked="0" layoutInCell="1" allowOverlap="1" wp14:anchorId="034AA1F5" wp14:editId="6133F45E">
                      <wp:simplePos x="0" y="0"/>
                      <wp:positionH relativeFrom="column">
                        <wp:posOffset>587375</wp:posOffset>
                      </wp:positionH>
                      <wp:positionV relativeFrom="paragraph">
                        <wp:posOffset>0</wp:posOffset>
                      </wp:positionV>
                      <wp:extent cx="374650" cy="485775"/>
                      <wp:effectExtent l="0" t="0" r="25400" b="28575"/>
                      <wp:wrapNone/>
                      <wp:docPr id="2048" name="Grupo 30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74650" cy="485775"/>
                                <a:chOff x="2012" y="5883"/>
                                <a:chExt cx="694" cy="858"/>
                              </a:xfrm>
                            </wpg:grpSpPr>
                            <wps:wsp>
                              <wps:cNvPr id="2049" name="AutoShape 3"/>
                              <wps:cNvSpPr>
                                <a:spLocks noChangeArrowheads="1"/>
                              </wps:cNvSpPr>
                              <wps:spPr bwMode="auto">
                                <a:xfrm>
                                  <a:off x="2012" y="5883"/>
                                  <a:ext cx="694" cy="602"/>
                                </a:xfrm>
                                <a:prstGeom prst="flowChartConnector">
                                  <a:avLst/>
                                </a:prstGeom>
                                <a:solidFill>
                                  <a:srgbClr val="FFFFFF"/>
                                </a:solidFill>
                                <a:ln w="9525">
                                  <a:solidFill>
                                    <a:srgbClr val="000000"/>
                                  </a:solidFill>
                                  <a:round/>
                                  <a:headEnd/>
                                  <a:tailEnd/>
                                </a:ln>
                              </wps:spPr>
                              <wps:txbx>
                                <w:txbxContent>
                                  <w:p w:rsidR="00E427C9" w:rsidRPr="00C4364D" w:rsidRDefault="00E427C9" w:rsidP="001F7B7F">
                                    <w:pPr>
                                      <w:pStyle w:val="Encabezado"/>
                                      <w:tabs>
                                        <w:tab w:val="clear" w:pos="4419"/>
                                        <w:tab w:val="clear" w:pos="8838"/>
                                      </w:tabs>
                                      <w:jc w:val="center"/>
                                      <w:rPr>
                                        <w:rFonts w:ascii="Arial" w:hAnsi="Arial" w:cs="Arial"/>
                                        <w:b/>
                                        <w:sz w:val="18"/>
                                        <w:szCs w:val="18"/>
                                      </w:rPr>
                                    </w:pPr>
                                    <w:r w:rsidRPr="00C4364D">
                                      <w:rPr>
                                        <w:rFonts w:ascii="Arial" w:hAnsi="Arial" w:cs="Arial"/>
                                        <w:b/>
                                        <w:sz w:val="18"/>
                                        <w:szCs w:val="18"/>
                                      </w:rPr>
                                      <w:t>3</w:t>
                                    </w:r>
                                  </w:p>
                                </w:txbxContent>
                              </wps:txbx>
                              <wps:bodyPr rot="0" vert="horz" wrap="square" lIns="36000" tIns="36000" rIns="36000" bIns="36000" anchor="t" anchorCtr="0" upright="1">
                                <a:noAutofit/>
                              </wps:bodyPr>
                            </wps:wsp>
                            <wpg:grpSp>
                              <wpg:cNvPr id="2050" name="Group 4"/>
                              <wpg:cNvGrpSpPr>
                                <a:grpSpLocks/>
                              </wpg:cNvGrpSpPr>
                              <wpg:grpSpPr bwMode="auto">
                                <a:xfrm>
                                  <a:off x="2154" y="6481"/>
                                  <a:ext cx="406" cy="260"/>
                                  <a:chOff x="4324" y="11731"/>
                                  <a:chExt cx="406" cy="471"/>
                                </a:xfrm>
                              </wpg:grpSpPr>
                              <wps:wsp>
                                <wps:cNvPr id="2051" name="Line 5"/>
                                <wps:cNvCnPr/>
                                <wps:spPr bwMode="auto">
                                  <a:xfrm>
                                    <a:off x="4509" y="11731"/>
                                    <a:ext cx="1" cy="42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052" name="Line 6"/>
                                <wps:cNvCnPr/>
                                <wps:spPr bwMode="auto">
                                  <a:xfrm rot="5384940">
                                    <a:off x="4527" y="11999"/>
                                    <a:ext cx="0" cy="406"/>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wgp>
                        </a:graphicData>
                      </a:graphic>
                      <wp14:sizeRelH relativeFrom="margin">
                        <wp14:pctWidth>0</wp14:pctWidth>
                      </wp14:sizeRelH>
                      <wp14:sizeRelV relativeFrom="margin">
                        <wp14:pctHeight>0</wp14:pctHeight>
                      </wp14:sizeRelV>
                    </wp:anchor>
                  </w:drawing>
                </mc:Choice>
                <mc:Fallback>
                  <w:pict>
                    <v:group w14:anchorId="034AA1F5" id="_x0000_s1049" style="position:absolute;left:0;text-align:left;margin-left:46.25pt;margin-top:0;width:29.5pt;height:38.25pt;z-index:252303360;mso-width-relative:margin;mso-height-relative:margin" coordorigin="2012,5883" coordsize="694,85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">
                      <v:shape id="AutoShape 3" o:spid="_x0000_s1050" type="#_x0000_t120" style="position:absolute;left:2012;top:5883;width:694;height:60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Z+L8YA&#10;AADdAAAADwAAAGRycy9kb3ducmV2LnhtbESPzWrDMBCE74G+g9hCb4lcE0rqRjGlbSA/p9jtfbE2&#10;tqm1MpbiqH36KBDIcZiZb5hlHkwnRhpca1nB8ywBQVxZ3XKt4LtcTxcgnEfW2FkmBX/kIF89TJaY&#10;aXvmA42Fr0WEsMtQQeN9n0npqoYMupntiaN3tINBH+VQSz3gOcJNJ9MkeZEGW44LDfb00VD1W5yM&#10;gqr4+v8x4ThuQ7vf1qcSN4vPnVJPj+H9DYSn4O/hW3ujFaTJ/BWub+ITkKsL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W+Z+L8YAAADdAAAADwAAAAAAAAAAAAAAAACYAgAAZHJz&#10;L2Rvd25yZXYueG1sUEsFBgAAAAAEAAQA9QAAAIsDAAAAAA==&#10;">
                        <v:textbox inset="1mm,1mm,1mm,1mm">
                          <w:txbxContent>
                            <w:p w:rsidR="00E427C9" w:rsidRPr="00C4364D" w:rsidRDefault="00E427C9" w:rsidP="001F7B7F">
                              <w:pPr>
                                <w:pStyle w:val="Encabezado"/>
                                <w:tabs>
                                  <w:tab w:val="clear" w:pos="4419"/>
                                  <w:tab w:val="clear" w:pos="8838"/>
                                </w:tabs>
                                <w:jc w:val="center"/>
                                <w:rPr>
                                  <w:rFonts w:ascii="Arial" w:hAnsi="Arial" w:cs="Arial"/>
                                  <w:b/>
                                  <w:sz w:val="18"/>
                                  <w:szCs w:val="18"/>
                                </w:rPr>
                              </w:pPr>
                              <w:r w:rsidRPr="00C4364D">
                                <w:rPr>
                                  <w:rFonts w:ascii="Arial" w:hAnsi="Arial" w:cs="Arial"/>
                                  <w:b/>
                                  <w:sz w:val="18"/>
                                  <w:szCs w:val="18"/>
                                </w:rPr>
                                <w:t>3</w:t>
                              </w:r>
                            </w:p>
                          </w:txbxContent>
                        </v:textbox>
                      </v:shape>
                      <v:group id="Group 4" o:spid="_x0000_s1051" style="position:absolute;left:2154;top:6481;width:406;height:260" coordorigin="4324,11731" coordsize="406,47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AFQztvwwAAAN0AAAAP&#10;AAAAAAAAAAAAAAAAAKoCAABkcnMvZG93bnJldi54bWxQSwUGAAAAAAQABAD6AAAAmgMAAAAA&#10;">
                        <v:line id="Line 5" o:spid="_x0000_s1052" style="position:absolute;visibility:visible;mso-wrap-style:square" from="4509,11731" to="4510,1215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jt+DMcAAADdAAAADwAAAGRycy9kb3ducmV2LnhtbESPQWvCQBSE74X+h+UVeqsbLQZJXUUq&#10;gnooVQvt8Zl9JrHZt2F3TeK/7xYEj8PMfMNM572pRUvOV5YVDAcJCOLc6ooLBV+H1csEhA/IGmvL&#10;pOBKHuazx4cpZtp2vKN2HwoRIewzVFCG0GRS+rwkg35gG+LonawzGKJ0hdQOuwg3tRwlSSoNVhwX&#10;SmzovaT8d38xCj5eP9N2sdmu++9NesyXu+PPuXNKPT/1izcQgfpwD9/aa61glIyH8P8mPgE5+wM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O34MxwAAAN0AAAAPAAAAAAAA&#10;AAAAAAAAAKECAABkcnMvZG93bnJldi54bWxQSwUGAAAAAAQABAD5AAAAlQMAAAAA&#10;"/>
                        <v:line id="Line 6" o:spid="_x0000_s1053" style="position:absolute;rotation:5881790fd;visibility:visible;mso-wrap-style:square" from="4527,11999" to="4527,1240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77678UAAADdAAAADwAAAGRycy9kb3ducmV2LnhtbESPzWrDMBCE74G+g9hCLyGWamhSnMim&#10;BEpyKIE6fYDFWv8Qa2UsOXH79FGh0OMwM98wu2K2vbjS6DvHGp4TBYK4cqbjRsPX+X31CsIHZIO9&#10;Y9LwTR6K/GGxw8y4G3/StQyNiBD2GWpoQxgyKX3VkkWfuIE4erUbLYYox0aaEW8RbnuZKrWWFjuO&#10;Cy0OtG+pupST1VCa4cDu47TfHKj+Wa4vp4Bq0vrpcX7bggg0h//wX/toNKTqJYXfN/EJyPwO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r77678UAAADdAAAADwAAAAAAAAAA&#10;AAAAAAChAgAAZHJzL2Rvd25yZXYueG1sUEsFBgAAAAAEAAQA+QAAAJMDAAAAAA==&#10;"/>
                      </v:group>
                    </v:group>
                  </w:pict>
                </mc:Fallback>
              </mc:AlternateContent>
            </w:r>
          </w:p>
          <w:p w:rsidR="001F7B7F" w:rsidRPr="00806929" w:rsidRDefault="001F7B7F" w:rsidP="0003284D">
            <w:pPr>
              <w:contextualSpacing/>
              <w:mirrorIndents/>
              <w:jc w:val="center"/>
              <w:rPr>
                <w:rFonts w:ascii="Lucida Sans Unicode" w:hAnsi="Lucida Sans Unicode" w:cs="Lucida Sans Unicode"/>
                <w:b/>
                <w:sz w:val="14"/>
                <w:szCs w:val="14"/>
              </w:rPr>
            </w:pPr>
          </w:p>
          <w:p w:rsidR="001F7B7F" w:rsidRPr="00806929" w:rsidRDefault="001F7B7F" w:rsidP="0003284D">
            <w:pPr>
              <w:contextualSpacing/>
              <w:mirrorIndents/>
              <w:jc w:val="center"/>
              <w:rPr>
                <w:rFonts w:ascii="Lucida Sans Unicode" w:hAnsi="Lucida Sans Unicode" w:cs="Lucida Sans Unicode"/>
                <w:b/>
                <w:sz w:val="14"/>
                <w:szCs w:val="14"/>
              </w:rPr>
            </w:pPr>
          </w:p>
          <w:p w:rsidR="001F7B7F" w:rsidRPr="00806929" w:rsidRDefault="001F7B7F" w:rsidP="0003284D">
            <w:pPr>
              <w:contextualSpacing/>
              <w:mirrorIndents/>
              <w:jc w:val="center"/>
              <w:rPr>
                <w:rFonts w:ascii="Lucida Sans Unicode" w:hAnsi="Lucida Sans Unicode" w:cs="Lucida Sans Unicode"/>
                <w:b/>
                <w:sz w:val="14"/>
                <w:szCs w:val="14"/>
              </w:rPr>
            </w:pPr>
            <w:r w:rsidRPr="00806929">
              <w:rPr>
                <w:rFonts w:ascii="Lucida Sans Unicode" w:hAnsi="Lucida Sans Unicode" w:cs="Lucida Sans Unicode"/>
                <w:b/>
                <w:noProof/>
                <w:sz w:val="14"/>
                <w:szCs w:val="14"/>
                <w:lang w:eastAsia="es-MX"/>
              </w:rPr>
              <mc:AlternateContent>
                <mc:Choice Requires="wps">
                  <w:drawing>
                    <wp:anchor distT="0" distB="0" distL="114300" distR="114300" simplePos="0" relativeHeight="252298240" behindDoc="0" locked="0" layoutInCell="1" allowOverlap="1" wp14:anchorId="2132951E" wp14:editId="2C8F57A6">
                      <wp:simplePos x="0" y="0"/>
                      <wp:positionH relativeFrom="column">
                        <wp:posOffset>147320</wp:posOffset>
                      </wp:positionH>
                      <wp:positionV relativeFrom="paragraph">
                        <wp:posOffset>81544</wp:posOffset>
                      </wp:positionV>
                      <wp:extent cx="1267460" cy="621030"/>
                      <wp:effectExtent l="0" t="0" r="27940" b="26670"/>
                      <wp:wrapNone/>
                      <wp:docPr id="23"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67460" cy="621030"/>
                              </a:xfrm>
                              <a:prstGeom prst="rect">
                                <a:avLst/>
                              </a:prstGeom>
                              <a:solidFill>
                                <a:srgbClr val="FFFFFF"/>
                              </a:solidFill>
                              <a:ln w="9525">
                                <a:solidFill>
                                  <a:srgbClr val="000000"/>
                                </a:solidFill>
                                <a:miter lim="800000"/>
                                <a:headEnd/>
                                <a:tailEnd/>
                              </a:ln>
                            </wps:spPr>
                            <wps:txbx>
                              <w:txbxContent>
                                <w:p w:rsidR="00E427C9" w:rsidRPr="00DD1DD9" w:rsidRDefault="00E427C9" w:rsidP="001F7B7F">
                                  <w:pPr>
                                    <w:contextualSpacing/>
                                    <w:mirrorIndents/>
                                    <w:jc w:val="both"/>
                                    <w:rPr>
                                      <w:rFonts w:ascii="Tahoma" w:hAnsi="Tahoma" w:cs="Tahoma"/>
                                      <w:sz w:val="14"/>
                                      <w:szCs w:val="14"/>
                                    </w:rPr>
                                  </w:pPr>
                                  <w:r>
                                    <w:rPr>
                                      <w:rFonts w:ascii="Tahoma" w:hAnsi="Tahoma" w:cs="Tahoma"/>
                                      <w:sz w:val="14"/>
                                      <w:szCs w:val="14"/>
                                    </w:rPr>
                                    <w:t>Publica</w:t>
                                  </w:r>
                                  <w:r w:rsidRPr="00DD1DD9">
                                    <w:rPr>
                                      <w:rFonts w:ascii="Tahoma" w:hAnsi="Tahoma" w:cs="Tahoma"/>
                                      <w:sz w:val="14"/>
                                      <w:szCs w:val="14"/>
                                    </w:rPr>
                                    <w:t xml:space="preserve"> el Acuerdo </w:t>
                                  </w:r>
                                  <w:r>
                                    <w:rPr>
                                      <w:rFonts w:ascii="Tahoma" w:hAnsi="Tahoma" w:cs="Tahoma"/>
                                      <w:sz w:val="14"/>
                                      <w:szCs w:val="14"/>
                                    </w:rPr>
                                    <w:t xml:space="preserve">que </w:t>
                                  </w:r>
                                  <w:r w:rsidRPr="00030E09">
                                    <w:rPr>
                                      <w:rFonts w:ascii="Tahoma" w:hAnsi="Tahoma" w:cs="Tahoma"/>
                                      <w:sz w:val="14"/>
                                      <w:szCs w:val="14"/>
                                    </w:rPr>
                                    <w:t xml:space="preserve">aprueba los </w:t>
                                  </w:r>
                                  <w:r w:rsidRPr="00C85D62">
                                    <w:rPr>
                                      <w:rFonts w:ascii="Tahoma" w:hAnsi="Tahoma" w:cs="Tahoma"/>
                                      <w:sz w:val="14"/>
                                      <w:szCs w:val="14"/>
                                    </w:rPr>
                                    <w:t>Lineamientos</w:t>
                                  </w:r>
                                  <w:r>
                                    <w:rPr>
                                      <w:rFonts w:ascii="Tahoma" w:hAnsi="Tahoma" w:cs="Tahoma"/>
                                      <w:sz w:val="14"/>
                                      <w:szCs w:val="14"/>
                                    </w:rPr>
                                    <w:t xml:space="preserve"> </w:t>
                                  </w:r>
                                  <w:r w:rsidRPr="00030E09">
                                    <w:rPr>
                                      <w:rFonts w:ascii="Tahoma" w:hAnsi="Tahoma" w:cs="Tahoma"/>
                                      <w:sz w:val="14"/>
                                      <w:szCs w:val="14"/>
                                    </w:rPr>
                                    <w:t xml:space="preserve">en la Gaceta de </w:t>
                                  </w:r>
                                  <w:r>
                                    <w:rPr>
                                      <w:rFonts w:ascii="Tahoma" w:hAnsi="Tahoma" w:cs="Tahoma"/>
                                      <w:sz w:val="14"/>
                                      <w:szCs w:val="14"/>
                                    </w:rPr>
                                    <w:t>Gobierno del Estado.</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132951E" id="_x0000_s1054" type="#_x0000_t202" style="position:absolute;left:0;text-align:left;margin-left:11.6pt;margin-top:6.4pt;width:99.8pt;height:48.9pt;z-index:25229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">
                      <v:textbox>
                        <w:txbxContent>
                          <w:p w:rsidR="00E427C9" w:rsidRPr="00DD1DD9" w:rsidRDefault="00E427C9" w:rsidP="001F7B7F">
                            <w:pPr>
                              <w:contextualSpacing/>
                              <w:mirrorIndents/>
                              <w:jc w:val="both"/>
                              <w:rPr>
                                <w:rFonts w:ascii="Tahoma" w:hAnsi="Tahoma" w:cs="Tahoma"/>
                                <w:sz w:val="14"/>
                                <w:szCs w:val="14"/>
                              </w:rPr>
                            </w:pPr>
                            <w:r>
                              <w:rPr>
                                <w:rFonts w:ascii="Tahoma" w:hAnsi="Tahoma" w:cs="Tahoma"/>
                                <w:sz w:val="14"/>
                                <w:szCs w:val="14"/>
                              </w:rPr>
                              <w:t>Publica</w:t>
                            </w:r>
                            <w:r w:rsidRPr="00DD1DD9">
                              <w:rPr>
                                <w:rFonts w:ascii="Tahoma" w:hAnsi="Tahoma" w:cs="Tahoma"/>
                                <w:sz w:val="14"/>
                                <w:szCs w:val="14"/>
                              </w:rPr>
                              <w:t xml:space="preserve"> el Acuerdo </w:t>
                            </w:r>
                            <w:r>
                              <w:rPr>
                                <w:rFonts w:ascii="Tahoma" w:hAnsi="Tahoma" w:cs="Tahoma"/>
                                <w:sz w:val="14"/>
                                <w:szCs w:val="14"/>
                              </w:rPr>
                              <w:t xml:space="preserve">que </w:t>
                            </w:r>
                            <w:r w:rsidRPr="00030E09">
                              <w:rPr>
                                <w:rFonts w:ascii="Tahoma" w:hAnsi="Tahoma" w:cs="Tahoma"/>
                                <w:sz w:val="14"/>
                                <w:szCs w:val="14"/>
                              </w:rPr>
                              <w:t xml:space="preserve">aprueba los </w:t>
                            </w:r>
                            <w:r w:rsidRPr="00C85D62">
                              <w:rPr>
                                <w:rFonts w:ascii="Tahoma" w:hAnsi="Tahoma" w:cs="Tahoma"/>
                                <w:sz w:val="14"/>
                                <w:szCs w:val="14"/>
                              </w:rPr>
                              <w:t>Lineamientos</w:t>
                            </w:r>
                            <w:r>
                              <w:rPr>
                                <w:rFonts w:ascii="Tahoma" w:hAnsi="Tahoma" w:cs="Tahoma"/>
                                <w:sz w:val="14"/>
                                <w:szCs w:val="14"/>
                              </w:rPr>
                              <w:t xml:space="preserve"> </w:t>
                            </w:r>
                            <w:r w:rsidRPr="00030E09">
                              <w:rPr>
                                <w:rFonts w:ascii="Tahoma" w:hAnsi="Tahoma" w:cs="Tahoma"/>
                                <w:sz w:val="14"/>
                                <w:szCs w:val="14"/>
                              </w:rPr>
                              <w:t xml:space="preserve">en la Gaceta de </w:t>
                            </w:r>
                            <w:r>
                              <w:rPr>
                                <w:rFonts w:ascii="Tahoma" w:hAnsi="Tahoma" w:cs="Tahoma"/>
                                <w:sz w:val="14"/>
                                <w:szCs w:val="14"/>
                              </w:rPr>
                              <w:t>Gobierno del Estado.</w:t>
                            </w:r>
                          </w:p>
                        </w:txbxContent>
                      </v:textbox>
                    </v:shape>
                  </w:pict>
                </mc:Fallback>
              </mc:AlternateContent>
            </w:r>
          </w:p>
          <w:p w:rsidR="001F7B7F" w:rsidRPr="00806929" w:rsidRDefault="001F7B7F" w:rsidP="0003284D">
            <w:pPr>
              <w:contextualSpacing/>
              <w:mirrorIndents/>
              <w:jc w:val="center"/>
              <w:rPr>
                <w:rFonts w:ascii="Lucida Sans Unicode" w:hAnsi="Lucida Sans Unicode" w:cs="Lucida Sans Unicode"/>
                <w:b/>
                <w:sz w:val="14"/>
                <w:szCs w:val="14"/>
              </w:rPr>
            </w:pPr>
            <w:r w:rsidRPr="00806929">
              <w:rPr>
                <w:rFonts w:ascii="Lucida Sans Unicode" w:hAnsi="Lucida Sans Unicode" w:cs="Lucida Sans Unicode"/>
                <w:b/>
                <w:noProof/>
                <w:sz w:val="14"/>
                <w:szCs w:val="14"/>
                <w:lang w:eastAsia="es-MX"/>
              </w:rPr>
              <mc:AlternateContent>
                <mc:Choice Requires="wpg">
                  <w:drawing>
                    <wp:anchor distT="0" distB="0" distL="114300" distR="114300" simplePos="0" relativeHeight="252310528" behindDoc="0" locked="0" layoutInCell="1" allowOverlap="1" wp14:anchorId="1222342E" wp14:editId="45387704">
                      <wp:simplePos x="0" y="0"/>
                      <wp:positionH relativeFrom="column">
                        <wp:posOffset>1415415</wp:posOffset>
                      </wp:positionH>
                      <wp:positionV relativeFrom="paragraph">
                        <wp:posOffset>110861</wp:posOffset>
                      </wp:positionV>
                      <wp:extent cx="946150" cy="277495"/>
                      <wp:effectExtent l="0" t="0" r="25400" b="27305"/>
                      <wp:wrapNone/>
                      <wp:docPr id="167971" name="2166 Grupo"/>
                      <wp:cNvGraphicFramePr/>
                      <a:graphic xmlns:a="http://schemas.openxmlformats.org/drawingml/2006/main">
                        <a:graphicData uri="http://schemas.microsoft.com/office/word/2010/wordprocessingGroup">
                          <wpg:wgp>
                            <wpg:cNvGrpSpPr/>
                            <wpg:grpSpPr>
                              <a:xfrm>
                                <a:off x="0" y="0"/>
                                <a:ext cx="946150" cy="277495"/>
                                <a:chOff x="0" y="0"/>
                                <a:chExt cx="946150" cy="277701"/>
                              </a:xfrm>
                            </wpg:grpSpPr>
                            <wps:wsp>
                              <wps:cNvPr id="167972" name="4 Conector recto"/>
                              <wps:cNvCnPr/>
                              <wps:spPr>
                                <a:xfrm flipV="1">
                                  <a:off x="0" y="122944"/>
                                  <a:ext cx="946150" cy="1271"/>
                                </a:xfrm>
                                <a:prstGeom prst="line">
                                  <a:avLst/>
                                </a:prstGeom>
                                <a:noFill/>
                                <a:ln w="9525" cap="flat" cmpd="sng" algn="ctr">
                                  <a:solidFill>
                                    <a:sysClr val="windowText" lastClr="000000">
                                      <a:shade val="95000"/>
                                      <a:satMod val="105000"/>
                                    </a:sysClr>
                                  </a:solidFill>
                                  <a:prstDash val="solid"/>
                                </a:ln>
                                <a:effectLst/>
                              </wps:spPr>
                              <wps:bodyPr/>
                            </wps:wsp>
                            <wps:wsp>
                              <wps:cNvPr id="167973" name="12 Conector recto"/>
                              <wps:cNvCnPr/>
                              <wps:spPr>
                                <a:xfrm>
                                  <a:off x="945136" y="0"/>
                                  <a:ext cx="0" cy="277701"/>
                                </a:xfrm>
                                <a:prstGeom prst="line">
                                  <a:avLst/>
                                </a:prstGeom>
                                <a:noFill/>
                                <a:ln w="9525" cap="flat" cmpd="sng" algn="ctr">
                                  <a:solidFill>
                                    <a:sysClr val="windowText" lastClr="000000"/>
                                  </a:solidFill>
                                  <a:prstDash val="solid"/>
                                </a:ln>
                                <a:effectLst/>
                              </wps:spPr>
                              <wps:bodyPr/>
                            </wps:wsp>
                          </wpg:wgp>
                        </a:graphicData>
                      </a:graphic>
                    </wp:anchor>
                  </w:drawing>
                </mc:Choice>
                <mc:Fallback>
                  <w:pict>
                    <v:group w14:anchorId="6D693F7C" id="2166 Grupo" o:spid="_x0000_s1026" style="position:absolute;margin-left:111.45pt;margin-top:8.75pt;width:74.5pt;height:21.85pt;z-index:252310528" coordsize="9461,277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">
                      <v:line id="4 Conector recto" o:spid="_x0000_s1027" style="position:absolute;flip:y;visibility:visible;mso-wrap-style:square" from="0,1229" to="9461,124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uaMw8YAAADfAAAADwAAAGRycy9kb3ducmV2LnhtbERPy2oCMRTdF/oP4Ra6KTWjiI+pUUQQ&#10;XLhRy0h3t5PbyTCTmzFJdfr3jVDo8nDei1VvW3ElH2rHCoaDDARx6XTNlYL30/Z1BiJEZI2tY1Lw&#10;QwFWy8eHBeba3fhA12OsRArhkKMCE2OXSxlKQxbDwHXEifty3mJM0FdSe7ylcNvKUZZNpMWaU4PB&#10;jjaGyub4bRXI2f7l4tef46Zozue5Kcqi+9gr9fzUr99AROrjv/jPvdNp/mQ6n47g/icBkMtf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OrmjMPGAAAA3wAAAA8AAAAAAAAA&#10;AAAAAAAAoQIAAGRycy9kb3ducmV2LnhtbFBLBQYAAAAABAAEAPkAAACUAwAAAAA=&#10;"/>
                      <v:line id="12 Conector recto" o:spid="_x0000_s1028" style="position:absolute;visibility:visible;mso-wrap-style:square" from="9451,0" to="9451,277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l5298UAAADfAAAADwAAAGRycy9kb3ducmV2LnhtbERPTWvCQBC9F/oflhG8FN3UStToKiIV&#10;eqxRxOOQHZNodjZmV03767sFwePjfc8WranEjRpXWlbw3o9AEGdWl5wr2G3XvTEI55E1VpZJwQ85&#10;WMxfX2aYaHvnDd1Sn4sQwi5BBYX3dSKlywoy6Pq2Jg7c0TYGfYBNLnWD9xBuKjmIolgaLDk0FFjT&#10;qqDsnF6Ngnx1ersc0tPv0MefY7sefu/3x6VS3U67nILw1Pqn+OH+0mF+PJqMPuD/TwAg53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Ul5298UAAADfAAAADwAAAAAAAAAA&#10;AAAAAAChAgAAZHJzL2Rvd25yZXYueG1sUEsFBgAAAAAEAAQA+QAAAJMDAAAAAA==&#10;" strokecolor="windowText"/>
                    </v:group>
                  </w:pict>
                </mc:Fallback>
              </mc:AlternateContent>
            </w:r>
          </w:p>
          <w:p w:rsidR="001F7B7F" w:rsidRPr="00806929" w:rsidRDefault="001F7B7F" w:rsidP="0003284D">
            <w:pPr>
              <w:contextualSpacing/>
              <w:mirrorIndents/>
              <w:jc w:val="center"/>
              <w:rPr>
                <w:rFonts w:ascii="Lucida Sans Unicode" w:hAnsi="Lucida Sans Unicode" w:cs="Lucida Sans Unicode"/>
                <w:b/>
                <w:sz w:val="14"/>
                <w:szCs w:val="14"/>
              </w:rPr>
            </w:pPr>
          </w:p>
          <w:p w:rsidR="001F7B7F" w:rsidRPr="00806929" w:rsidRDefault="001F7B7F" w:rsidP="0003284D">
            <w:pPr>
              <w:contextualSpacing/>
              <w:mirrorIndents/>
              <w:jc w:val="center"/>
              <w:rPr>
                <w:rFonts w:ascii="Lucida Sans Unicode" w:hAnsi="Lucida Sans Unicode" w:cs="Lucida Sans Unicode"/>
                <w:b/>
                <w:sz w:val="14"/>
                <w:szCs w:val="14"/>
              </w:rPr>
            </w:pPr>
          </w:p>
          <w:p w:rsidR="001F7B7F" w:rsidRPr="00806929" w:rsidRDefault="001F7B7F" w:rsidP="0003284D">
            <w:pPr>
              <w:contextualSpacing/>
              <w:mirrorIndents/>
              <w:jc w:val="center"/>
              <w:rPr>
                <w:rFonts w:ascii="Lucida Sans Unicode" w:hAnsi="Lucida Sans Unicode" w:cs="Lucida Sans Unicode"/>
                <w:b/>
                <w:sz w:val="14"/>
                <w:szCs w:val="14"/>
              </w:rPr>
            </w:pPr>
          </w:p>
          <w:p w:rsidR="001F7B7F" w:rsidRPr="00806929" w:rsidRDefault="001F7B7F" w:rsidP="0003284D">
            <w:pPr>
              <w:contextualSpacing/>
              <w:mirrorIndents/>
              <w:jc w:val="center"/>
              <w:rPr>
                <w:rFonts w:ascii="Lucida Sans Unicode" w:hAnsi="Lucida Sans Unicode" w:cs="Lucida Sans Unicode"/>
                <w:b/>
                <w:sz w:val="14"/>
                <w:szCs w:val="14"/>
              </w:rPr>
            </w:pPr>
          </w:p>
        </w:tc>
        <w:tc>
          <w:tcPr>
            <w:tcW w:w="1598" w:type="pct"/>
            <w:tcBorders>
              <w:top w:val="single" w:sz="4" w:space="0" w:color="FFFFFF" w:themeColor="background1"/>
            </w:tcBorders>
            <w:shd w:val="clear" w:color="auto" w:fill="auto"/>
          </w:tcPr>
          <w:p w:rsidR="001F7B7F" w:rsidRPr="00806929" w:rsidRDefault="001F7B7F" w:rsidP="0003284D">
            <w:pPr>
              <w:contextualSpacing/>
              <w:mirrorIndents/>
              <w:jc w:val="center"/>
              <w:rPr>
                <w:rFonts w:ascii="Lucida Sans Unicode" w:hAnsi="Lucida Sans Unicode" w:cs="Lucida Sans Unicode"/>
                <w:b/>
                <w:sz w:val="14"/>
                <w:szCs w:val="14"/>
              </w:rPr>
            </w:pPr>
            <w:r w:rsidRPr="00806929">
              <w:rPr>
                <w:rFonts w:ascii="Lucida Sans Unicode" w:hAnsi="Lucida Sans Unicode" w:cs="Lucida Sans Unicode"/>
                <w:b/>
                <w:noProof/>
                <w:sz w:val="14"/>
                <w:szCs w:val="14"/>
                <w:lang w:eastAsia="es-MX"/>
              </w:rPr>
              <mc:AlternateContent>
                <mc:Choice Requires="wpg">
                  <w:drawing>
                    <wp:anchor distT="0" distB="0" distL="114300" distR="114300" simplePos="0" relativeHeight="252299264" behindDoc="0" locked="0" layoutInCell="1" allowOverlap="1" wp14:anchorId="223AB809" wp14:editId="41B2F41B">
                      <wp:simplePos x="0" y="0"/>
                      <wp:positionH relativeFrom="column">
                        <wp:posOffset>4172585</wp:posOffset>
                      </wp:positionH>
                      <wp:positionV relativeFrom="paragraph">
                        <wp:posOffset>7654925</wp:posOffset>
                      </wp:positionV>
                      <wp:extent cx="180340" cy="326390"/>
                      <wp:effectExtent l="0" t="0" r="0" b="0"/>
                      <wp:wrapNone/>
                      <wp:docPr id="447" name="Grupo 44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80340" cy="326390"/>
                                <a:chOff x="7951" y="11218"/>
                                <a:chExt cx="284" cy="814"/>
                              </a:xfrm>
                            </wpg:grpSpPr>
                            <wpg:grpSp>
                              <wpg:cNvPr id="448" name="Group 17"/>
                              <wpg:cNvGrpSpPr>
                                <a:grpSpLocks/>
                              </wpg:cNvGrpSpPr>
                              <wpg:grpSpPr bwMode="auto">
                                <a:xfrm>
                                  <a:off x="7971" y="11218"/>
                                  <a:ext cx="264" cy="417"/>
                                  <a:chOff x="7971" y="11142"/>
                                  <a:chExt cx="284" cy="493"/>
                                </a:xfrm>
                              </wpg:grpSpPr>
                              <wps:wsp>
                                <wps:cNvPr id="449" name="Line 18"/>
                                <wps:cNvCnPr/>
                                <wps:spPr bwMode="auto">
                                  <a:xfrm>
                                    <a:off x="8094" y="11142"/>
                                    <a:ext cx="0" cy="454"/>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50" name="Line 19"/>
                                <wps:cNvCnPr/>
                                <wps:spPr bwMode="auto">
                                  <a:xfrm rot="21095822" flipV="1">
                                    <a:off x="7971" y="11540"/>
                                    <a:ext cx="284" cy="9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grpSp>
                              <wpg:cNvPr id="451" name="Group 20"/>
                              <wpg:cNvGrpSpPr>
                                <a:grpSpLocks/>
                              </wpg:cNvGrpSpPr>
                              <wpg:grpSpPr bwMode="auto">
                                <a:xfrm rot="10789521">
                                  <a:off x="7951" y="11662"/>
                                  <a:ext cx="283" cy="370"/>
                                  <a:chOff x="7971" y="11142"/>
                                  <a:chExt cx="284" cy="493"/>
                                </a:xfrm>
                              </wpg:grpSpPr>
                              <wps:wsp>
                                <wps:cNvPr id="452" name="Line 21"/>
                                <wps:cNvCnPr/>
                                <wps:spPr bwMode="auto">
                                  <a:xfrm>
                                    <a:off x="8094" y="11142"/>
                                    <a:ext cx="0" cy="454"/>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53" name="Line 22"/>
                                <wps:cNvCnPr/>
                                <wps:spPr bwMode="auto">
                                  <a:xfrm rot="21095822" flipV="1">
                                    <a:off x="7971" y="11540"/>
                                    <a:ext cx="284" cy="9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wgp>
                        </a:graphicData>
                      </a:graphic>
                      <wp14:sizeRelH relativeFrom="page">
                        <wp14:pctWidth>0</wp14:pctWidth>
                      </wp14:sizeRelH>
                      <wp14:sizeRelV relativeFrom="page">
                        <wp14:pctHeight>0</wp14:pctHeight>
                      </wp14:sizeRelV>
                    </wp:anchor>
                  </w:drawing>
                </mc:Choice>
                <mc:Fallback>
                  <w:pict>
                    <v:group w14:anchorId="581DEC67" id="Grupo 447" o:spid="_x0000_s1026" style="position:absolute;margin-left:328.55pt;margin-top:602.75pt;width:14.2pt;height:25.7pt;z-index:252299264" coordorigin="7951,11218" coordsize="284,81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">
                      <v:group id="Group 17" o:spid="_x0000_s1027" style="position:absolute;left:7971;top:11218;width:264;height:417" coordorigin="7971,11142" coordsize="284,49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BOtowewwAAANwAAAAP&#10;AAAAAAAAAAAAAAAAAKoCAABkcnMvZG93bnJldi54bWxQSwUGAAAAAAQABAD6AAAAmgMAAAAA&#10;">
                        <v:line id="Line 18" o:spid="_x0000_s1028" style="position:absolute;visibility:visible;mso-wrap-style:square" from="8094,11142" to="8094,1159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ezB8cAAADcAAAADwAAAGRycy9kb3ducmV2LnhtbESPQWvCQBSE74X+h+UVvNVNWwk1uoq0&#10;FLSHolbQ4zP7TNJm34bdNUn/vSsUPA4z8w0znfemFi05X1lW8DRMQBDnVldcKNh9fzy+gvABWWNt&#10;mRT8kYf57P5uipm2HW+o3YZCRAj7DBWUITSZlD4vyaAf2oY4eifrDIYoXSG1wy7CTS2fkySVBiuO&#10;CyU29FZS/rs9GwVfL+u0Xaw+l/1+lR7z983x8NM5pQYP/WICIlAfbuH/9lIrGI3GcD0Tj4CcXQ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8x7MHxwAAANwAAAAPAAAAAAAA&#10;AAAAAAAAAKECAABkcnMvZG93bnJldi54bWxQSwUGAAAAAAQABAD5AAAAlQMAAAAA&#10;"/>
                        <v:line id="Line 19" o:spid="_x0000_s1029" style="position:absolute;rotation:550697fd;flip:y;visibility:visible;mso-wrap-style:square" from="7971,11540" to="8255,1163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d/uQ8IAAADcAAAADwAAAGRycy9kb3ducmV2LnhtbERPz2vCMBS+C/sfwhvspqlu6uhMRYRB&#10;YZdZt/uzeWtDm5euiW333y8HwePH93u3n2wrBuq9caxguUhAEJdOG64UfJ3f568gfEDW2DomBX/k&#10;YZ89zHaYajfyiYYiVCKGsE9RQR1Cl0rpy5os+oXriCP343qLIcK+krrHMYbbVq6SZCMtGo4NNXZ0&#10;rKlsiqtVcMynb1xtn4f18sRD8/l7MYX5UOrpcTq8gQg0hbv45s61gpd1nB/PxCMgs3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3d/uQ8IAAADcAAAADwAAAAAAAAAAAAAA&#10;AAChAgAAZHJzL2Rvd25yZXYueG1sUEsFBgAAAAAEAAQA+QAAAJADAAAAAA==&#10;"/>
                      </v:group>
                      <v:group id="Group 20" o:spid="_x0000_s1030" style="position:absolute;left:7951;top:11662;width:283;height:370;rotation:11785034fd" coordorigin="7971,11142" coordsize="284,49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BrhV8mxgAAANwA&#10;AAAPAAAAAAAAAAAAAAAAAKoCAABkcnMvZG93bnJldi54bWxQSwUGAAAAAAQABAD6AAAAnQMAAAAA&#10;">
                        <v:line id="Line 21" o:spid="_x0000_s1031" style="position:absolute;visibility:visible;mso-wrap-style:square" from="8094,11142" to="8094,1159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7q3q8cAAADcAAAADwAAAGRycy9kb3ducmV2LnhtbESPQWvCQBSE7wX/w/IKvdVNbRskuopY&#10;CtpDqVbQ4zP7TKLZt2F3m6T/3hUKPQ4z8w0znfemFi05X1lW8DRMQBDnVldcKNh9vz+OQfiArLG2&#10;TAp+ycN8NribYqZtxxtqt6EQEcI+QwVlCE0mpc9LMuiHtiGO3sk6gyFKV0jtsItwU8tRkqTSYMVx&#10;ocSGliXll+2PUfD5/JW2i/XHqt+v02P+tjkezp1T6uG+X0xABOrDf/ivvdIKXl5HcDsTj4CcXQE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3urerxwAAANwAAAAPAAAAAAAA&#10;AAAAAAAAAKECAABkcnMvZG93bnJldi54bWxQSwUGAAAAAAQABAD5AAAAlQMAAAAA&#10;"/>
                        <v:line id="Line 22" o:spid="_x0000_s1032" style="position:absolute;rotation:550697fd;flip:y;visibility:visible;mso-wrap-style:square" from="7971,11540" to="8255,1163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Q1wNMQAAADcAAAADwAAAGRycy9kb3ducmV2LnhtbESPzWrDMBCE74G+g9hCb7Gcvya4VkIJ&#10;BAK5NG5z31hbW9hauZbiuG9fFQo9DjPzDZPvRtuKgXpvHCuYJSkI4tJpw5WCj/fDdAPCB2SNrWNS&#10;8E0edtuHSY6Zdnc+01CESkQI+wwV1CF0mZS+rMmiT1xHHL1P11sMUfaV1D3eI9y2cp6mz9Ki4bhQ&#10;Y0f7msqmuFkF++N4wfl6MaxmZx6at6+rKcxJqafH8fUFRKAx/If/2ketYLlawO+ZeATk9g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tDXA0xAAAANwAAAAPAAAAAAAAAAAA&#10;AAAAAKECAABkcnMvZG93bnJldi54bWxQSwUGAAAAAAQABAD5AAAAkgMAAAAA&#10;"/>
                      </v:group>
                    </v:group>
                  </w:pict>
                </mc:Fallback>
              </mc:AlternateContent>
            </w:r>
          </w:p>
          <w:p w:rsidR="001F7B7F" w:rsidRPr="00806929" w:rsidRDefault="001F7B7F" w:rsidP="0003284D">
            <w:pPr>
              <w:contextualSpacing/>
              <w:mirrorIndents/>
              <w:jc w:val="center"/>
              <w:rPr>
                <w:rFonts w:ascii="Lucida Sans Unicode" w:hAnsi="Lucida Sans Unicode" w:cs="Lucida Sans Unicode"/>
                <w:b/>
                <w:sz w:val="14"/>
                <w:szCs w:val="14"/>
              </w:rPr>
            </w:pPr>
          </w:p>
          <w:p w:rsidR="001F7B7F" w:rsidRPr="00806929" w:rsidRDefault="001F7B7F" w:rsidP="0003284D">
            <w:pPr>
              <w:contextualSpacing/>
              <w:mirrorIndents/>
              <w:jc w:val="center"/>
              <w:rPr>
                <w:rFonts w:ascii="Lucida Sans Unicode" w:hAnsi="Lucida Sans Unicode" w:cs="Lucida Sans Unicode"/>
                <w:b/>
                <w:sz w:val="14"/>
                <w:szCs w:val="14"/>
              </w:rPr>
            </w:pPr>
          </w:p>
          <w:p w:rsidR="001F7B7F" w:rsidRPr="00806929" w:rsidRDefault="001F7B7F" w:rsidP="0003284D">
            <w:pPr>
              <w:contextualSpacing/>
              <w:mirrorIndents/>
              <w:jc w:val="center"/>
              <w:rPr>
                <w:rFonts w:ascii="Lucida Sans Unicode" w:hAnsi="Lucida Sans Unicode" w:cs="Lucida Sans Unicode"/>
                <w:b/>
                <w:sz w:val="14"/>
                <w:szCs w:val="14"/>
              </w:rPr>
            </w:pPr>
          </w:p>
          <w:p w:rsidR="001F7B7F" w:rsidRPr="00806929" w:rsidRDefault="001F7B7F" w:rsidP="0003284D">
            <w:pPr>
              <w:contextualSpacing/>
              <w:mirrorIndents/>
              <w:jc w:val="center"/>
              <w:rPr>
                <w:rFonts w:ascii="Lucida Sans Unicode" w:hAnsi="Lucida Sans Unicode" w:cs="Lucida Sans Unicode"/>
                <w:b/>
                <w:sz w:val="14"/>
                <w:szCs w:val="14"/>
              </w:rPr>
            </w:pPr>
          </w:p>
          <w:p w:rsidR="001F7B7F" w:rsidRPr="00806929" w:rsidRDefault="001F7B7F" w:rsidP="0003284D">
            <w:pPr>
              <w:contextualSpacing/>
              <w:mirrorIndents/>
              <w:jc w:val="center"/>
              <w:rPr>
                <w:rFonts w:ascii="Lucida Sans Unicode" w:hAnsi="Lucida Sans Unicode" w:cs="Lucida Sans Unicode"/>
                <w:b/>
                <w:sz w:val="14"/>
                <w:szCs w:val="14"/>
              </w:rPr>
            </w:pPr>
          </w:p>
          <w:p w:rsidR="001F7B7F" w:rsidRPr="00806929" w:rsidRDefault="001F7B7F" w:rsidP="0003284D">
            <w:pPr>
              <w:contextualSpacing/>
              <w:mirrorIndents/>
              <w:jc w:val="center"/>
              <w:rPr>
                <w:rFonts w:ascii="Lucida Sans Unicode" w:hAnsi="Lucida Sans Unicode" w:cs="Lucida Sans Unicode"/>
                <w:b/>
                <w:sz w:val="14"/>
                <w:szCs w:val="14"/>
              </w:rPr>
            </w:pPr>
          </w:p>
          <w:p w:rsidR="001F7B7F" w:rsidRPr="00806929" w:rsidRDefault="001F7B7F" w:rsidP="0003284D">
            <w:pPr>
              <w:contextualSpacing/>
              <w:mirrorIndents/>
              <w:jc w:val="center"/>
              <w:rPr>
                <w:rFonts w:ascii="Lucida Sans Unicode" w:hAnsi="Lucida Sans Unicode" w:cs="Lucida Sans Unicode"/>
                <w:b/>
                <w:sz w:val="14"/>
                <w:szCs w:val="14"/>
              </w:rPr>
            </w:pPr>
          </w:p>
          <w:p w:rsidR="001F7B7F" w:rsidRPr="00806929" w:rsidRDefault="001F7B7F" w:rsidP="0003284D">
            <w:pPr>
              <w:contextualSpacing/>
              <w:mirrorIndents/>
              <w:jc w:val="center"/>
              <w:rPr>
                <w:rFonts w:ascii="Lucida Sans Unicode" w:hAnsi="Lucida Sans Unicode" w:cs="Lucida Sans Unicode"/>
                <w:b/>
                <w:sz w:val="14"/>
                <w:szCs w:val="14"/>
              </w:rPr>
            </w:pPr>
          </w:p>
          <w:p w:rsidR="001F7B7F" w:rsidRPr="00806929" w:rsidRDefault="001F7B7F" w:rsidP="0003284D">
            <w:pPr>
              <w:contextualSpacing/>
              <w:mirrorIndents/>
              <w:jc w:val="center"/>
              <w:rPr>
                <w:rFonts w:ascii="Lucida Sans Unicode" w:hAnsi="Lucida Sans Unicode" w:cs="Lucida Sans Unicode"/>
                <w:b/>
                <w:sz w:val="14"/>
                <w:szCs w:val="14"/>
              </w:rPr>
            </w:pPr>
          </w:p>
          <w:p w:rsidR="001F7B7F" w:rsidRPr="00806929" w:rsidRDefault="001F7B7F" w:rsidP="0003284D">
            <w:pPr>
              <w:contextualSpacing/>
              <w:mirrorIndents/>
              <w:jc w:val="center"/>
              <w:rPr>
                <w:rFonts w:ascii="Lucida Sans Unicode" w:hAnsi="Lucida Sans Unicode" w:cs="Lucida Sans Unicode"/>
                <w:b/>
                <w:sz w:val="14"/>
                <w:szCs w:val="14"/>
              </w:rPr>
            </w:pPr>
          </w:p>
          <w:p w:rsidR="001F7B7F" w:rsidRPr="00806929" w:rsidRDefault="001F7B7F" w:rsidP="0003284D">
            <w:pPr>
              <w:contextualSpacing/>
              <w:mirrorIndents/>
              <w:jc w:val="center"/>
              <w:rPr>
                <w:rFonts w:ascii="Lucida Sans Unicode" w:hAnsi="Lucida Sans Unicode" w:cs="Lucida Sans Unicode"/>
                <w:b/>
                <w:sz w:val="14"/>
                <w:szCs w:val="14"/>
              </w:rPr>
            </w:pPr>
          </w:p>
          <w:p w:rsidR="001F7B7F" w:rsidRPr="00806929" w:rsidRDefault="001F7B7F" w:rsidP="0003284D">
            <w:pPr>
              <w:contextualSpacing/>
              <w:mirrorIndents/>
              <w:jc w:val="center"/>
              <w:rPr>
                <w:rFonts w:ascii="Lucida Sans Unicode" w:hAnsi="Lucida Sans Unicode" w:cs="Lucida Sans Unicode"/>
                <w:b/>
                <w:sz w:val="14"/>
                <w:szCs w:val="14"/>
              </w:rPr>
            </w:pPr>
          </w:p>
          <w:p w:rsidR="001F7B7F" w:rsidRPr="00806929" w:rsidRDefault="001F7B7F" w:rsidP="0003284D">
            <w:pPr>
              <w:contextualSpacing/>
              <w:mirrorIndents/>
              <w:jc w:val="center"/>
              <w:rPr>
                <w:rFonts w:ascii="Lucida Sans Unicode" w:hAnsi="Lucida Sans Unicode" w:cs="Lucida Sans Unicode"/>
                <w:b/>
                <w:sz w:val="14"/>
                <w:szCs w:val="14"/>
              </w:rPr>
            </w:pPr>
          </w:p>
          <w:p w:rsidR="001F7B7F" w:rsidRPr="00806929" w:rsidRDefault="001F7B7F" w:rsidP="0003284D">
            <w:pPr>
              <w:contextualSpacing/>
              <w:mirrorIndents/>
              <w:jc w:val="center"/>
              <w:rPr>
                <w:rFonts w:ascii="Lucida Sans Unicode" w:hAnsi="Lucida Sans Unicode" w:cs="Lucida Sans Unicode"/>
                <w:b/>
                <w:sz w:val="14"/>
                <w:szCs w:val="14"/>
              </w:rPr>
            </w:pPr>
            <w:r w:rsidRPr="00806929">
              <w:rPr>
                <w:rFonts w:ascii="Lucida Sans Unicode" w:hAnsi="Lucida Sans Unicode" w:cs="Lucida Sans Unicode"/>
                <w:b/>
                <w:noProof/>
                <w:sz w:val="14"/>
                <w:szCs w:val="14"/>
                <w:lang w:eastAsia="es-MX"/>
              </w:rPr>
              <mc:AlternateContent>
                <mc:Choice Requires="wpg">
                  <w:drawing>
                    <wp:anchor distT="0" distB="0" distL="114300" distR="114300" simplePos="0" relativeHeight="252309504" behindDoc="0" locked="0" layoutInCell="1" allowOverlap="1" wp14:anchorId="094B8A8D" wp14:editId="320EF56D">
                      <wp:simplePos x="0" y="0"/>
                      <wp:positionH relativeFrom="column">
                        <wp:posOffset>798195</wp:posOffset>
                      </wp:positionH>
                      <wp:positionV relativeFrom="paragraph">
                        <wp:posOffset>60325</wp:posOffset>
                      </wp:positionV>
                      <wp:extent cx="374650" cy="557530"/>
                      <wp:effectExtent l="0" t="0" r="25400" b="33020"/>
                      <wp:wrapNone/>
                      <wp:docPr id="167974" name="Grupo 30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74650" cy="557530"/>
                                <a:chOff x="2023" y="5860"/>
                                <a:chExt cx="694" cy="707"/>
                              </a:xfrm>
                            </wpg:grpSpPr>
                            <wps:wsp>
                              <wps:cNvPr id="167976" name="AutoShape 3"/>
                              <wps:cNvSpPr>
                                <a:spLocks noChangeArrowheads="1"/>
                              </wps:cNvSpPr>
                              <wps:spPr bwMode="auto">
                                <a:xfrm>
                                  <a:off x="2023" y="5860"/>
                                  <a:ext cx="694" cy="462"/>
                                </a:xfrm>
                                <a:prstGeom prst="flowChartConnector">
                                  <a:avLst/>
                                </a:prstGeom>
                                <a:solidFill>
                                  <a:srgbClr val="FFFFFF"/>
                                </a:solidFill>
                                <a:ln w="9525">
                                  <a:solidFill>
                                    <a:srgbClr val="000000"/>
                                  </a:solidFill>
                                  <a:round/>
                                  <a:headEnd/>
                                  <a:tailEnd/>
                                </a:ln>
                              </wps:spPr>
                              <wps:txbx>
                                <w:txbxContent>
                                  <w:p w:rsidR="00E427C9" w:rsidRPr="002568D7" w:rsidRDefault="00E427C9" w:rsidP="001F7B7F">
                                    <w:pPr>
                                      <w:pStyle w:val="Encabezado"/>
                                      <w:tabs>
                                        <w:tab w:val="clear" w:pos="4419"/>
                                        <w:tab w:val="clear" w:pos="8838"/>
                                      </w:tabs>
                                      <w:jc w:val="center"/>
                                      <w:rPr>
                                        <w:rFonts w:ascii="Arial" w:hAnsi="Arial" w:cs="Arial"/>
                                        <w:b/>
                                        <w:sz w:val="18"/>
                                        <w:szCs w:val="18"/>
                                      </w:rPr>
                                    </w:pPr>
                                    <w:r w:rsidRPr="002568D7">
                                      <w:rPr>
                                        <w:rFonts w:ascii="Arial" w:hAnsi="Arial" w:cs="Arial"/>
                                        <w:b/>
                                        <w:sz w:val="18"/>
                                        <w:szCs w:val="18"/>
                                      </w:rPr>
                                      <w:t>5</w:t>
                                    </w:r>
                                  </w:p>
                                </w:txbxContent>
                              </wps:txbx>
                              <wps:bodyPr rot="0" vert="horz" wrap="square" lIns="36000" tIns="36000" rIns="36000" bIns="36000" anchor="t" anchorCtr="0" upright="1">
                                <a:noAutofit/>
                              </wps:bodyPr>
                            </wps:wsp>
                            <wpg:grpSp>
                              <wpg:cNvPr id="167977" name="Group 4"/>
                              <wpg:cNvGrpSpPr>
                                <a:grpSpLocks/>
                              </wpg:cNvGrpSpPr>
                              <wpg:grpSpPr bwMode="auto">
                                <a:xfrm>
                                  <a:off x="2108" y="6321"/>
                                  <a:ext cx="497" cy="246"/>
                                  <a:chOff x="4278" y="11475"/>
                                  <a:chExt cx="497" cy="447"/>
                                </a:xfrm>
                              </wpg:grpSpPr>
                              <wps:wsp>
                                <wps:cNvPr id="167978" name="Line 5"/>
                                <wps:cNvCnPr/>
                                <wps:spPr bwMode="auto">
                                  <a:xfrm>
                                    <a:off x="4547" y="11475"/>
                                    <a:ext cx="0" cy="447"/>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67979" name="Line 6"/>
                                <wps:cNvCnPr/>
                                <wps:spPr bwMode="auto">
                                  <a:xfrm flipH="1">
                                    <a:off x="4278" y="11914"/>
                                    <a:ext cx="497"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wgp>
                        </a:graphicData>
                      </a:graphic>
                      <wp14:sizeRelV relativeFrom="margin">
                        <wp14:pctHeight>0</wp14:pctHeight>
                      </wp14:sizeRelV>
                    </wp:anchor>
                  </w:drawing>
                </mc:Choice>
                <mc:Fallback>
                  <w:pict>
                    <v:group w14:anchorId="094B8A8D" id="_x0000_s1055" style="position:absolute;left:0;text-align:left;margin-left:62.85pt;margin-top:4.75pt;width:29.5pt;height:43.9pt;z-index:252309504;mso-height-relative:margin" coordorigin="2023,5860" coordsize="694,70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">
                      <v:shape id="AutoShape 3" o:spid="_x0000_s1056" type="#_x0000_t120" style="position:absolute;left:2023;top:5860;width:694;height:46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FbPQ8MA&#10;AADfAAAADwAAAGRycy9kb3ducmV2LnhtbERPz2vCMBS+D/wfwhO8zdQdqqtGEZ2g22lV74/m2Rab&#10;l9LEmu2vXwRhx4/v92IVTCN66lxtWcFknIAgLqyuuVRwOu5eZyCcR9bYWCYFP+RgtRy8LDDT9s7f&#10;1Oe+FDGEXYYKKu/bTEpXVGTQjW1LHLmL7Qz6CLtS6g7vMdw08i1JUmmw5thQYUubioprfjMKivzj&#10;92zCpT+E+utQ3o64n20/lRoNw3oOwlPw/+Kne6/j/HT6Pk3h8ScCkMs/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EFbPQ8MAAADfAAAADwAAAAAAAAAAAAAAAACYAgAAZHJzL2Rv&#10;d25yZXYueG1sUEsFBgAAAAAEAAQA9QAAAIgDAAAAAA==&#10;">
                        <v:textbox inset="1mm,1mm,1mm,1mm">
                          <w:txbxContent>
                            <w:p w:rsidR="00E427C9" w:rsidRPr="002568D7" w:rsidRDefault="00E427C9" w:rsidP="001F7B7F">
                              <w:pPr>
                                <w:pStyle w:val="Encabezado"/>
                                <w:tabs>
                                  <w:tab w:val="clear" w:pos="4419"/>
                                  <w:tab w:val="clear" w:pos="8838"/>
                                </w:tabs>
                                <w:jc w:val="center"/>
                                <w:rPr>
                                  <w:rFonts w:ascii="Arial" w:hAnsi="Arial" w:cs="Arial"/>
                                  <w:b/>
                                  <w:sz w:val="18"/>
                                  <w:szCs w:val="18"/>
                                </w:rPr>
                              </w:pPr>
                              <w:r w:rsidRPr="002568D7">
                                <w:rPr>
                                  <w:rFonts w:ascii="Arial" w:hAnsi="Arial" w:cs="Arial"/>
                                  <w:b/>
                                  <w:sz w:val="18"/>
                                  <w:szCs w:val="18"/>
                                </w:rPr>
                                <w:t>5</w:t>
                              </w:r>
                            </w:p>
                          </w:txbxContent>
                        </v:textbox>
                      </v:shape>
                      <v:group id="Group 4" o:spid="_x0000_s1057" style="position:absolute;left:2108;top:6321;width:497;height:246" coordorigin="4278,11475" coordsize="497,44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C9ZQ03FAAAA3wAA&#10;AA8AAAAAAAAAAAAAAAAAqgIAAGRycy9kb3ducmV2LnhtbFBLBQYAAAAABAAEAPoAAACcAwAAAAA=&#10;">
                        <v:line id="Line 5" o:spid="_x0000_s1058" style="position:absolute;visibility:visible;mso-wrap-style:square" from="4547,11475" to="4547,1192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1K0wMYAAADfAAAADwAAAGRycy9kb3ducmV2LnhtbERPTUvDQBC9C/0PyxS82Y0KqcZuS1GE&#10;1oO0VdDjNDsmabOzYXdN4r93DoLHx/terEbXqp5CbDwbuJ5loIhLbxuuDLy/PV/dgYoJ2WLrmQz8&#10;UITVcnKxwML6gffUH1KlJIRjgQbqlLpC61jW5DDOfEcs3JcPDpPAUGkbcJBw1+qbLMu1w4alocaO&#10;Hmsqz4dvZ+D1dpf36+3LZvzY5sfyaX/8PA3BmMvpuH4AlWhM/+I/98bK/Hx+P5fB8kcA6OUv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FtStMDGAAAA3wAAAA8AAAAAAAAA&#10;AAAAAAAAoQIAAGRycy9kb3ducmV2LnhtbFBLBQYAAAAABAAEAPkAAACUAwAAAAA=&#10;"/>
                        <v:line id="Line 6" o:spid="_x0000_s1059" style="position:absolute;flip:x;visibility:visible;mso-wrap-style:square" from="4278,11914" to="4775,1191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EIessYAAADfAAAADwAAAGRycy9kb3ducmV2LnhtbERPz2vCMBS+D/Y/hCfsIjPdGGqrUWQw&#10;2MHLVCq7PZtnU9q8dEmm3X+/DIQdP77fy/VgO3EhHxrHCp4mGQjiyumGawWH/dvjHESIyBo7x6Tg&#10;hwKsV/d3Syy0u/IHXXaxFimEQ4EKTIx9IWWoDFkME9cTJ+7svMWYoK+l9nhN4baTz1k2lRYbTg0G&#10;e3o1VLW7b6tAzrfjL785vbRlezzmpqzK/nOr1MNo2CxARBriv/jmftdp/nSWz3L4+5MAyNUv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ORCHrLGAAAA3wAAAA8AAAAAAAAA&#10;AAAAAAAAoQIAAGRycy9kb3ducmV2LnhtbFBLBQYAAAAABAAEAPkAAACUAwAAAAA=&#10;"/>
                      </v:group>
                    </v:group>
                  </w:pict>
                </mc:Fallback>
              </mc:AlternateContent>
            </w:r>
          </w:p>
          <w:p w:rsidR="001F7B7F" w:rsidRPr="00806929" w:rsidRDefault="001F7B7F" w:rsidP="0003284D">
            <w:pPr>
              <w:contextualSpacing/>
              <w:mirrorIndents/>
              <w:jc w:val="center"/>
              <w:rPr>
                <w:rFonts w:ascii="Lucida Sans Unicode" w:hAnsi="Lucida Sans Unicode" w:cs="Lucida Sans Unicode"/>
                <w:b/>
                <w:sz w:val="14"/>
                <w:szCs w:val="14"/>
              </w:rPr>
            </w:pPr>
          </w:p>
          <w:p w:rsidR="001F7B7F" w:rsidRPr="00806929" w:rsidRDefault="001F7B7F" w:rsidP="0003284D">
            <w:pPr>
              <w:contextualSpacing/>
              <w:mirrorIndents/>
              <w:jc w:val="center"/>
              <w:rPr>
                <w:rFonts w:ascii="Lucida Sans Unicode" w:hAnsi="Lucida Sans Unicode" w:cs="Lucida Sans Unicode"/>
                <w:b/>
                <w:sz w:val="14"/>
                <w:szCs w:val="14"/>
              </w:rPr>
            </w:pPr>
          </w:p>
          <w:p w:rsidR="001F7B7F" w:rsidRPr="00806929" w:rsidRDefault="001F7B7F" w:rsidP="0003284D">
            <w:pPr>
              <w:contextualSpacing/>
              <w:mirrorIndents/>
              <w:jc w:val="center"/>
              <w:rPr>
                <w:rFonts w:ascii="Lucida Sans Unicode" w:hAnsi="Lucida Sans Unicode" w:cs="Lucida Sans Unicode"/>
                <w:b/>
                <w:sz w:val="14"/>
                <w:szCs w:val="14"/>
              </w:rPr>
            </w:pPr>
          </w:p>
          <w:p w:rsidR="001F7B7F" w:rsidRPr="00806929" w:rsidRDefault="001F7B7F" w:rsidP="0003284D">
            <w:pPr>
              <w:contextualSpacing/>
              <w:mirrorIndents/>
              <w:jc w:val="center"/>
              <w:rPr>
                <w:rFonts w:ascii="Lucida Sans Unicode" w:hAnsi="Lucida Sans Unicode" w:cs="Lucida Sans Unicode"/>
                <w:b/>
                <w:sz w:val="14"/>
                <w:szCs w:val="14"/>
              </w:rPr>
            </w:pPr>
            <w:r w:rsidRPr="00806929">
              <w:rPr>
                <w:rFonts w:ascii="Lucida Sans Unicode" w:hAnsi="Lucida Sans Unicode" w:cs="Lucida Sans Unicode"/>
                <w:b/>
                <w:noProof/>
                <w:sz w:val="14"/>
                <w:szCs w:val="14"/>
                <w:lang w:eastAsia="es-MX"/>
              </w:rPr>
              <mc:AlternateContent>
                <mc:Choice Requires="wps">
                  <w:drawing>
                    <wp:anchor distT="0" distB="0" distL="114300" distR="114300" simplePos="0" relativeHeight="252300288" behindDoc="0" locked="0" layoutInCell="1" allowOverlap="1" wp14:anchorId="02EA24E7" wp14:editId="6B965E46">
                      <wp:simplePos x="0" y="0"/>
                      <wp:positionH relativeFrom="column">
                        <wp:posOffset>101321</wp:posOffset>
                      </wp:positionH>
                      <wp:positionV relativeFrom="paragraph">
                        <wp:posOffset>16789</wp:posOffset>
                      </wp:positionV>
                      <wp:extent cx="1744345" cy="1331367"/>
                      <wp:effectExtent l="0" t="0" r="27305" b="21590"/>
                      <wp:wrapNone/>
                      <wp:docPr id="429"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44345" cy="1331367"/>
                              </a:xfrm>
                              <a:prstGeom prst="rect">
                                <a:avLst/>
                              </a:prstGeom>
                              <a:solidFill>
                                <a:srgbClr val="FFFFFF"/>
                              </a:solidFill>
                              <a:ln w="9525">
                                <a:solidFill>
                                  <a:srgbClr val="000000"/>
                                </a:solidFill>
                                <a:miter lim="800000"/>
                                <a:headEnd/>
                                <a:tailEnd/>
                              </a:ln>
                            </wps:spPr>
                            <wps:txbx>
                              <w:txbxContent>
                                <w:p w:rsidR="00E427C9" w:rsidRDefault="00E427C9" w:rsidP="001F7B7F">
                                  <w:pPr>
                                    <w:contextualSpacing/>
                                    <w:mirrorIndents/>
                                    <w:jc w:val="both"/>
                                    <w:rPr>
                                      <w:rFonts w:ascii="Tahoma" w:hAnsi="Tahoma" w:cs="Tahoma"/>
                                      <w:sz w:val="14"/>
                                      <w:szCs w:val="14"/>
                                    </w:rPr>
                                  </w:pPr>
                                  <w:r>
                                    <w:rPr>
                                      <w:rFonts w:ascii="Tahoma" w:hAnsi="Tahoma" w:cs="Tahoma"/>
                                      <w:sz w:val="14"/>
                                      <w:szCs w:val="14"/>
                                    </w:rPr>
                                    <w:t>Elabora las</w:t>
                                  </w:r>
                                  <w:r w:rsidRPr="008F2481">
                                    <w:rPr>
                                      <w:rFonts w:ascii="Tahoma" w:hAnsi="Tahoma" w:cs="Tahoma"/>
                                      <w:sz w:val="14"/>
                                      <w:szCs w:val="14"/>
                                    </w:rPr>
                                    <w:t xml:space="preserve"> invitaciones a Instit</w:t>
                                  </w:r>
                                  <w:r>
                                    <w:rPr>
                                      <w:rFonts w:ascii="Tahoma" w:hAnsi="Tahoma" w:cs="Tahoma"/>
                                      <w:sz w:val="14"/>
                                      <w:szCs w:val="14"/>
                                    </w:rPr>
                                    <w:t xml:space="preserve">uciones Educativas y Académicas </w:t>
                                  </w:r>
                                  <w:r w:rsidRPr="008F2481">
                                    <w:rPr>
                                      <w:rFonts w:ascii="Tahoma" w:hAnsi="Tahoma" w:cs="Tahoma"/>
                                      <w:sz w:val="14"/>
                                      <w:szCs w:val="14"/>
                                    </w:rPr>
                                    <w:t>a Orga</w:t>
                                  </w:r>
                                  <w:r>
                                    <w:rPr>
                                      <w:rFonts w:ascii="Tahoma" w:hAnsi="Tahoma" w:cs="Tahoma"/>
                                      <w:sz w:val="14"/>
                                      <w:szCs w:val="14"/>
                                    </w:rPr>
                                    <w:t>nizaciones de la Sociedad Civil y</w:t>
                                  </w:r>
                                  <w:r w:rsidRPr="008F2481">
                                    <w:rPr>
                                      <w:rFonts w:ascii="Tahoma" w:hAnsi="Tahoma" w:cs="Tahoma"/>
                                      <w:sz w:val="14"/>
                                      <w:szCs w:val="14"/>
                                    </w:rPr>
                                    <w:t xml:space="preserve"> a </w:t>
                                  </w:r>
                                  <w:r>
                                    <w:rPr>
                                      <w:rFonts w:ascii="Tahoma" w:hAnsi="Tahoma" w:cs="Tahoma"/>
                                      <w:sz w:val="14"/>
                                      <w:szCs w:val="14"/>
                                    </w:rPr>
                                    <w:t>Organizaciones</w:t>
                                  </w:r>
                                  <w:r w:rsidRPr="008F2481">
                                    <w:rPr>
                                      <w:rFonts w:ascii="Tahoma" w:hAnsi="Tahoma" w:cs="Tahoma"/>
                                      <w:sz w:val="14"/>
                                      <w:szCs w:val="14"/>
                                    </w:rPr>
                                    <w:t xml:space="preserve"> Indígenas </w:t>
                                  </w:r>
                                  <w:r>
                                    <w:rPr>
                                      <w:rFonts w:ascii="Tahoma" w:hAnsi="Tahoma" w:cs="Tahoma"/>
                                      <w:sz w:val="14"/>
                                      <w:szCs w:val="14"/>
                                    </w:rPr>
                                    <w:t>d</w:t>
                                  </w:r>
                                  <w:r w:rsidRPr="008F2481">
                                    <w:rPr>
                                      <w:rFonts w:ascii="Tahoma" w:hAnsi="Tahoma" w:cs="Tahoma"/>
                                      <w:sz w:val="14"/>
                                      <w:szCs w:val="14"/>
                                    </w:rPr>
                                    <w:t>el Estado de México.</w:t>
                                  </w:r>
                                </w:p>
                                <w:p w:rsidR="00E427C9" w:rsidRDefault="00E427C9" w:rsidP="001F7B7F">
                                  <w:pPr>
                                    <w:contextualSpacing/>
                                    <w:mirrorIndents/>
                                    <w:jc w:val="both"/>
                                    <w:rPr>
                                      <w:rFonts w:ascii="Tahoma" w:hAnsi="Tahoma" w:cs="Tahoma"/>
                                      <w:sz w:val="14"/>
                                      <w:szCs w:val="14"/>
                                    </w:rPr>
                                  </w:pPr>
                                </w:p>
                                <w:p w:rsidR="00E427C9" w:rsidRPr="00B16377" w:rsidRDefault="00E427C9" w:rsidP="001F7B7F">
                                  <w:pPr>
                                    <w:contextualSpacing/>
                                    <w:mirrorIndents/>
                                    <w:jc w:val="both"/>
                                    <w:rPr>
                                      <w:rFonts w:ascii="Tahoma" w:hAnsi="Tahoma" w:cs="Tahoma"/>
                                      <w:sz w:val="14"/>
                                      <w:szCs w:val="14"/>
                                    </w:rPr>
                                  </w:pPr>
                                  <w:r w:rsidRPr="00B16377">
                                    <w:rPr>
                                      <w:rFonts w:ascii="Tahoma" w:hAnsi="Tahoma" w:cs="Tahoma"/>
                                      <w:sz w:val="14"/>
                                      <w:szCs w:val="14"/>
                                    </w:rPr>
                                    <w:t>Organiza y capacita a los servidores comisionados para llevar a cabo el Operativo de difusión de la convocatoria.</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2EA24E7" id="_x0000_s1060" type="#_x0000_t202" style="position:absolute;left:0;text-align:left;margin-left:8pt;margin-top:1.3pt;width:137.35pt;height:104.85pt;z-index:25230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">
                      <v:textbox>
                        <w:txbxContent>
                          <w:p w:rsidR="00E427C9" w:rsidRDefault="00E427C9" w:rsidP="001F7B7F">
                            <w:pPr>
                              <w:contextualSpacing/>
                              <w:mirrorIndents/>
                              <w:jc w:val="both"/>
                              <w:rPr>
                                <w:rFonts w:ascii="Tahoma" w:hAnsi="Tahoma" w:cs="Tahoma"/>
                                <w:sz w:val="14"/>
                                <w:szCs w:val="14"/>
                              </w:rPr>
                            </w:pPr>
                            <w:r>
                              <w:rPr>
                                <w:rFonts w:ascii="Tahoma" w:hAnsi="Tahoma" w:cs="Tahoma"/>
                                <w:sz w:val="14"/>
                                <w:szCs w:val="14"/>
                              </w:rPr>
                              <w:t>Elabora las</w:t>
                            </w:r>
                            <w:r w:rsidRPr="008F2481">
                              <w:rPr>
                                <w:rFonts w:ascii="Tahoma" w:hAnsi="Tahoma" w:cs="Tahoma"/>
                                <w:sz w:val="14"/>
                                <w:szCs w:val="14"/>
                              </w:rPr>
                              <w:t xml:space="preserve"> invitaciones a Instit</w:t>
                            </w:r>
                            <w:r>
                              <w:rPr>
                                <w:rFonts w:ascii="Tahoma" w:hAnsi="Tahoma" w:cs="Tahoma"/>
                                <w:sz w:val="14"/>
                                <w:szCs w:val="14"/>
                              </w:rPr>
                              <w:t xml:space="preserve">uciones Educativas y Académicas </w:t>
                            </w:r>
                            <w:r w:rsidRPr="008F2481">
                              <w:rPr>
                                <w:rFonts w:ascii="Tahoma" w:hAnsi="Tahoma" w:cs="Tahoma"/>
                                <w:sz w:val="14"/>
                                <w:szCs w:val="14"/>
                              </w:rPr>
                              <w:t>a Orga</w:t>
                            </w:r>
                            <w:r>
                              <w:rPr>
                                <w:rFonts w:ascii="Tahoma" w:hAnsi="Tahoma" w:cs="Tahoma"/>
                                <w:sz w:val="14"/>
                                <w:szCs w:val="14"/>
                              </w:rPr>
                              <w:t>nizaciones de la Sociedad Civil y</w:t>
                            </w:r>
                            <w:r w:rsidRPr="008F2481">
                              <w:rPr>
                                <w:rFonts w:ascii="Tahoma" w:hAnsi="Tahoma" w:cs="Tahoma"/>
                                <w:sz w:val="14"/>
                                <w:szCs w:val="14"/>
                              </w:rPr>
                              <w:t xml:space="preserve"> a </w:t>
                            </w:r>
                            <w:r>
                              <w:rPr>
                                <w:rFonts w:ascii="Tahoma" w:hAnsi="Tahoma" w:cs="Tahoma"/>
                                <w:sz w:val="14"/>
                                <w:szCs w:val="14"/>
                              </w:rPr>
                              <w:t>Organizaciones</w:t>
                            </w:r>
                            <w:r w:rsidRPr="008F2481">
                              <w:rPr>
                                <w:rFonts w:ascii="Tahoma" w:hAnsi="Tahoma" w:cs="Tahoma"/>
                                <w:sz w:val="14"/>
                                <w:szCs w:val="14"/>
                              </w:rPr>
                              <w:t xml:space="preserve"> Indígenas </w:t>
                            </w:r>
                            <w:r>
                              <w:rPr>
                                <w:rFonts w:ascii="Tahoma" w:hAnsi="Tahoma" w:cs="Tahoma"/>
                                <w:sz w:val="14"/>
                                <w:szCs w:val="14"/>
                              </w:rPr>
                              <w:t>d</w:t>
                            </w:r>
                            <w:r w:rsidRPr="008F2481">
                              <w:rPr>
                                <w:rFonts w:ascii="Tahoma" w:hAnsi="Tahoma" w:cs="Tahoma"/>
                                <w:sz w:val="14"/>
                                <w:szCs w:val="14"/>
                              </w:rPr>
                              <w:t>el Estado de México.</w:t>
                            </w:r>
                          </w:p>
                          <w:p w:rsidR="00E427C9" w:rsidRDefault="00E427C9" w:rsidP="001F7B7F">
                            <w:pPr>
                              <w:contextualSpacing/>
                              <w:mirrorIndents/>
                              <w:jc w:val="both"/>
                              <w:rPr>
                                <w:rFonts w:ascii="Tahoma" w:hAnsi="Tahoma" w:cs="Tahoma"/>
                                <w:sz w:val="14"/>
                                <w:szCs w:val="14"/>
                              </w:rPr>
                            </w:pPr>
                          </w:p>
                          <w:p w:rsidR="00E427C9" w:rsidRPr="00B16377" w:rsidRDefault="00E427C9" w:rsidP="001F7B7F">
                            <w:pPr>
                              <w:contextualSpacing/>
                              <w:mirrorIndents/>
                              <w:jc w:val="both"/>
                              <w:rPr>
                                <w:rFonts w:ascii="Tahoma" w:hAnsi="Tahoma" w:cs="Tahoma"/>
                                <w:sz w:val="14"/>
                                <w:szCs w:val="14"/>
                              </w:rPr>
                            </w:pPr>
                            <w:r w:rsidRPr="00B16377">
                              <w:rPr>
                                <w:rFonts w:ascii="Tahoma" w:hAnsi="Tahoma" w:cs="Tahoma"/>
                                <w:sz w:val="14"/>
                                <w:szCs w:val="14"/>
                              </w:rPr>
                              <w:t>Organiza y capacita a los servidores comisionados para llevar a cabo el Operativo de difusión de la convocatoria.</w:t>
                            </w:r>
                          </w:p>
                        </w:txbxContent>
                      </v:textbox>
                    </v:shape>
                  </w:pict>
                </mc:Fallback>
              </mc:AlternateContent>
            </w:r>
          </w:p>
          <w:p w:rsidR="001F7B7F" w:rsidRPr="00806929" w:rsidRDefault="001F7B7F" w:rsidP="0003284D">
            <w:pPr>
              <w:contextualSpacing/>
              <w:mirrorIndents/>
              <w:jc w:val="center"/>
              <w:rPr>
                <w:rFonts w:ascii="Lucida Sans Unicode" w:hAnsi="Lucida Sans Unicode" w:cs="Lucida Sans Unicode"/>
                <w:b/>
                <w:sz w:val="14"/>
                <w:szCs w:val="14"/>
              </w:rPr>
            </w:pPr>
          </w:p>
          <w:p w:rsidR="001F7B7F" w:rsidRPr="00806929" w:rsidRDefault="001F7B7F" w:rsidP="0003284D">
            <w:pPr>
              <w:contextualSpacing/>
              <w:mirrorIndents/>
              <w:jc w:val="center"/>
              <w:rPr>
                <w:rFonts w:ascii="Lucida Sans Unicode" w:hAnsi="Lucida Sans Unicode" w:cs="Lucida Sans Unicode"/>
                <w:b/>
                <w:sz w:val="14"/>
                <w:szCs w:val="14"/>
              </w:rPr>
            </w:pPr>
          </w:p>
          <w:p w:rsidR="001F7B7F" w:rsidRPr="00806929" w:rsidRDefault="001F7B7F" w:rsidP="0003284D">
            <w:pPr>
              <w:contextualSpacing/>
              <w:mirrorIndents/>
              <w:jc w:val="center"/>
              <w:rPr>
                <w:rFonts w:ascii="Lucida Sans Unicode" w:hAnsi="Lucida Sans Unicode" w:cs="Lucida Sans Unicode"/>
                <w:b/>
                <w:sz w:val="14"/>
                <w:szCs w:val="14"/>
              </w:rPr>
            </w:pPr>
          </w:p>
          <w:p w:rsidR="001F7B7F" w:rsidRPr="00806929" w:rsidRDefault="001F7B7F" w:rsidP="0003284D">
            <w:pPr>
              <w:contextualSpacing/>
              <w:mirrorIndents/>
              <w:jc w:val="center"/>
              <w:rPr>
                <w:rFonts w:ascii="Lucida Sans Unicode" w:hAnsi="Lucida Sans Unicode" w:cs="Lucida Sans Unicode"/>
                <w:b/>
                <w:sz w:val="14"/>
                <w:szCs w:val="14"/>
              </w:rPr>
            </w:pPr>
          </w:p>
          <w:p w:rsidR="001F7B7F" w:rsidRPr="00806929" w:rsidRDefault="001F7B7F" w:rsidP="0003284D">
            <w:pPr>
              <w:contextualSpacing/>
              <w:mirrorIndents/>
              <w:jc w:val="center"/>
              <w:rPr>
                <w:rFonts w:ascii="Lucida Sans Unicode" w:hAnsi="Lucida Sans Unicode" w:cs="Lucida Sans Unicode"/>
                <w:b/>
                <w:sz w:val="14"/>
                <w:szCs w:val="14"/>
              </w:rPr>
            </w:pPr>
          </w:p>
          <w:p w:rsidR="001F7B7F" w:rsidRPr="00806929" w:rsidRDefault="001F7B7F" w:rsidP="0003284D">
            <w:pPr>
              <w:contextualSpacing/>
              <w:mirrorIndents/>
              <w:jc w:val="center"/>
              <w:rPr>
                <w:rFonts w:ascii="Lucida Sans Unicode" w:hAnsi="Lucida Sans Unicode" w:cs="Lucida Sans Unicode"/>
                <w:b/>
                <w:sz w:val="14"/>
                <w:szCs w:val="14"/>
              </w:rPr>
            </w:pPr>
          </w:p>
          <w:p w:rsidR="001F7B7F" w:rsidRPr="00806929" w:rsidRDefault="001F7B7F" w:rsidP="0003284D">
            <w:pPr>
              <w:contextualSpacing/>
              <w:mirrorIndents/>
              <w:jc w:val="center"/>
              <w:rPr>
                <w:rFonts w:ascii="Tahoma" w:hAnsi="Tahoma" w:cs="Tahoma"/>
                <w:sz w:val="14"/>
                <w:szCs w:val="14"/>
              </w:rPr>
            </w:pPr>
          </w:p>
          <w:p w:rsidR="001F7B7F" w:rsidRPr="00806929" w:rsidRDefault="001F7B7F" w:rsidP="0003284D">
            <w:pPr>
              <w:contextualSpacing/>
              <w:mirrorIndents/>
              <w:jc w:val="center"/>
              <w:rPr>
                <w:rFonts w:ascii="Tahoma" w:hAnsi="Tahoma" w:cs="Tahoma"/>
                <w:sz w:val="14"/>
                <w:szCs w:val="14"/>
              </w:rPr>
            </w:pPr>
            <w:r w:rsidRPr="00806929">
              <w:rPr>
                <w:rFonts w:ascii="Lucida Sans Unicode" w:hAnsi="Lucida Sans Unicode" w:cs="Lucida Sans Unicode"/>
                <w:b/>
                <w:noProof/>
                <w:sz w:val="14"/>
                <w:szCs w:val="14"/>
                <w:lang w:eastAsia="es-MX"/>
              </w:rPr>
              <mc:AlternateContent>
                <mc:Choice Requires="wpg">
                  <w:drawing>
                    <wp:anchor distT="0" distB="0" distL="114300" distR="114300" simplePos="0" relativeHeight="252305408" behindDoc="0" locked="0" layoutInCell="1" allowOverlap="1" wp14:anchorId="02AB91A8" wp14:editId="0AFF8591">
                      <wp:simplePos x="0" y="0"/>
                      <wp:positionH relativeFrom="column">
                        <wp:posOffset>891540</wp:posOffset>
                      </wp:positionH>
                      <wp:positionV relativeFrom="paragraph">
                        <wp:posOffset>120345</wp:posOffset>
                      </wp:positionV>
                      <wp:extent cx="211455" cy="298450"/>
                      <wp:effectExtent l="0" t="0" r="17145" b="25400"/>
                      <wp:wrapNone/>
                      <wp:docPr id="430" name="430 Grupo"/>
                      <wp:cNvGraphicFramePr/>
                      <a:graphic xmlns:a="http://schemas.openxmlformats.org/drawingml/2006/main">
                        <a:graphicData uri="http://schemas.microsoft.com/office/word/2010/wordprocessingGroup">
                          <wpg:wgp>
                            <wpg:cNvGrpSpPr/>
                            <wpg:grpSpPr>
                              <a:xfrm>
                                <a:off x="0" y="0"/>
                                <a:ext cx="211455" cy="298450"/>
                                <a:chOff x="0" y="0"/>
                                <a:chExt cx="206061" cy="212179"/>
                              </a:xfrm>
                            </wpg:grpSpPr>
                            <wps:wsp>
                              <wps:cNvPr id="431" name="431 Conector recto"/>
                              <wps:cNvCnPr/>
                              <wps:spPr>
                                <a:xfrm>
                                  <a:off x="103030" y="0"/>
                                  <a:ext cx="0" cy="154547"/>
                                </a:xfrm>
                                <a:prstGeom prst="line">
                                  <a:avLst/>
                                </a:prstGeom>
                                <a:noFill/>
                                <a:ln w="9525" cap="flat" cmpd="sng" algn="ctr">
                                  <a:solidFill>
                                    <a:sysClr val="windowText" lastClr="000000"/>
                                  </a:solidFill>
                                  <a:prstDash val="solid"/>
                                </a:ln>
                                <a:effectLst/>
                              </wps:spPr>
                              <wps:bodyPr/>
                            </wps:wsp>
                            <wps:wsp>
                              <wps:cNvPr id="432" name="432 Conector recto"/>
                              <wps:cNvCnPr/>
                              <wps:spPr>
                                <a:xfrm flipH="1">
                                  <a:off x="0" y="96592"/>
                                  <a:ext cx="206061" cy="115587"/>
                                </a:xfrm>
                                <a:prstGeom prst="line">
                                  <a:avLst/>
                                </a:prstGeom>
                                <a:noFill/>
                                <a:ln w="9525" cap="flat" cmpd="sng" algn="ctr">
                                  <a:solidFill>
                                    <a:sysClr val="windowText" lastClr="000000">
                                      <a:shade val="95000"/>
                                      <a:satMod val="105000"/>
                                    </a:sysClr>
                                  </a:solidFill>
                                  <a:prstDash val="solid"/>
                                </a:ln>
                                <a:effectLst/>
                              </wps:spPr>
                              <wps:bodyPr/>
                            </wps:wsp>
                          </wpg:wgp>
                        </a:graphicData>
                      </a:graphic>
                      <wp14:sizeRelH relativeFrom="margin">
                        <wp14:pctWidth>0</wp14:pctWidth>
                      </wp14:sizeRelH>
                      <wp14:sizeRelV relativeFrom="margin">
                        <wp14:pctHeight>0</wp14:pctHeight>
                      </wp14:sizeRelV>
                    </wp:anchor>
                  </w:drawing>
                </mc:Choice>
                <mc:Fallback>
                  <w:pict>
                    <v:group w14:anchorId="2830910B" id="430 Grupo" o:spid="_x0000_s1026" style="position:absolute;margin-left:70.2pt;margin-top:9.5pt;width:16.65pt;height:23.5pt;z-index:252305408;mso-width-relative:margin;mso-height-relative:margin" coordsize="206061,21217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">
                      <v:line id="431 Conector recto" o:spid="_x0000_s1027" style="position:absolute;visibility:visible;mso-wrap-style:square" from="103030,0" to="103030,15454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x2Ma8UAAADcAAAADwAAAGRycy9kb3ducmV2LnhtbESPQYvCMBSE74L/IbwFL7KmahHpGkVk&#10;BY9uFfH4aJ5t3ealNlmt/nqzIHgcZuYbZrZoTSWu1LjSsoLhIAJBnFldcq5gv1t/TkE4j6yxskwK&#10;7uRgMe92Zphoe+MfuqY+FwHCLkEFhfd1IqXLCjLoBrYmDt7JNgZ9kE0udYO3ADeVHEXRRBosOSwU&#10;WNOqoOw3/TMK8tW5fzmm50fsJ99Tu463h8NpqVTvo11+gfDU+nf41d5oBfF4CP9nwhGQ8yc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Bx2Ma8UAAADcAAAADwAAAAAAAAAA&#10;AAAAAAChAgAAZHJzL2Rvd25yZXYueG1sUEsFBgAAAAAEAAQA+QAAAJMDAAAAAA==&#10;" strokecolor="windowText"/>
                      <v:line id="432 Conector recto" o:spid="_x0000_s1028" style="position:absolute;flip:x;visibility:visible;mso-wrap-style:square" from="0,96592" to="206061,21217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0HTdMYAAADcAAAADwAAAGRycy9kb3ducmV2LnhtbESPQWsCMRSE70L/Q3gFL0WztVJ0axQp&#10;FHrwopYVb8/N62bZzcs2ibr9941Q8DjMzDfMYtXbVlzIh9qxgudxBoK4dLrmSsHX/mM0AxEissbW&#10;MSn4pQCr5cNggbl2V97SZRcrkSAcclRgYuxyKUNpyGIYu444ed/OW4xJ+kpqj9cEt62cZNmrtFhz&#10;WjDY0buhstmdrQI52zz9+PVp2hTN4TA3RVl0x41Sw8d+/QYiUh/v4f/2p1YwfZnA7Uw6AnL5B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HNB03TGAAAA3AAAAA8AAAAAAAAA&#10;AAAAAAAAoQIAAGRycy9kb3ducmV2LnhtbFBLBQYAAAAABAAEAPkAAACUAwAAAAA=&#10;"/>
                    </v:group>
                  </w:pict>
                </mc:Fallback>
              </mc:AlternateContent>
            </w:r>
          </w:p>
          <w:p w:rsidR="001F7B7F" w:rsidRPr="00806929" w:rsidRDefault="001F7B7F" w:rsidP="0003284D">
            <w:pPr>
              <w:contextualSpacing/>
              <w:mirrorIndents/>
              <w:jc w:val="center"/>
              <w:rPr>
                <w:rFonts w:ascii="Tahoma" w:hAnsi="Tahoma" w:cs="Tahoma"/>
                <w:sz w:val="14"/>
                <w:szCs w:val="14"/>
              </w:rPr>
            </w:pPr>
          </w:p>
          <w:p w:rsidR="001F7B7F" w:rsidRPr="00806929" w:rsidRDefault="001F7B7F" w:rsidP="0003284D">
            <w:pPr>
              <w:contextualSpacing/>
              <w:mirrorIndents/>
              <w:jc w:val="center"/>
              <w:rPr>
                <w:rFonts w:ascii="Tahoma" w:hAnsi="Tahoma" w:cs="Tahoma"/>
                <w:sz w:val="14"/>
                <w:szCs w:val="14"/>
              </w:rPr>
            </w:pPr>
          </w:p>
          <w:p w:rsidR="001F7B7F" w:rsidRPr="00806929" w:rsidRDefault="001F7B7F" w:rsidP="0003284D">
            <w:pPr>
              <w:contextualSpacing/>
              <w:mirrorIndents/>
              <w:jc w:val="center"/>
              <w:rPr>
                <w:rFonts w:ascii="Tahoma" w:hAnsi="Tahoma" w:cs="Tahoma"/>
                <w:sz w:val="14"/>
                <w:szCs w:val="14"/>
              </w:rPr>
            </w:pPr>
          </w:p>
          <w:p w:rsidR="001F7B7F" w:rsidRPr="00806929" w:rsidRDefault="00AD7E96" w:rsidP="0003284D">
            <w:pPr>
              <w:contextualSpacing/>
              <w:mirrorIndents/>
              <w:jc w:val="center"/>
              <w:rPr>
                <w:rFonts w:ascii="Lucida Sans Unicode" w:hAnsi="Lucida Sans Unicode" w:cs="Lucida Sans Unicode"/>
                <w:b/>
                <w:sz w:val="14"/>
                <w:szCs w:val="14"/>
              </w:rPr>
            </w:pPr>
            <w:r w:rsidRPr="00806929">
              <w:rPr>
                <w:rFonts w:ascii="Tahoma" w:hAnsi="Tahoma" w:cs="Tahoma"/>
                <w:b/>
                <w:noProof/>
                <w:sz w:val="14"/>
                <w:szCs w:val="14"/>
                <w:lang w:eastAsia="es-MX"/>
              </w:rPr>
              <mc:AlternateContent>
                <mc:Choice Requires="wpg">
                  <w:drawing>
                    <wp:anchor distT="0" distB="0" distL="114300" distR="114300" simplePos="0" relativeHeight="252316672" behindDoc="0" locked="0" layoutInCell="1" allowOverlap="1" wp14:anchorId="07B3D39D" wp14:editId="18C9E088">
                      <wp:simplePos x="0" y="0"/>
                      <wp:positionH relativeFrom="column">
                        <wp:posOffset>755650</wp:posOffset>
                      </wp:positionH>
                      <wp:positionV relativeFrom="paragraph">
                        <wp:posOffset>110795</wp:posOffset>
                      </wp:positionV>
                      <wp:extent cx="401955" cy="527050"/>
                      <wp:effectExtent l="0" t="0" r="17145" b="25400"/>
                      <wp:wrapNone/>
                      <wp:docPr id="167984" name="Grupo 30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01955" cy="527050"/>
                                <a:chOff x="2034" y="5657"/>
                                <a:chExt cx="579" cy="998"/>
                              </a:xfrm>
                            </wpg:grpSpPr>
                            <wps:wsp>
                              <wps:cNvPr id="167985" name="AutoShape 3"/>
                              <wps:cNvSpPr>
                                <a:spLocks noChangeArrowheads="1"/>
                              </wps:cNvSpPr>
                              <wps:spPr bwMode="auto">
                                <a:xfrm>
                                  <a:off x="2034" y="5657"/>
                                  <a:ext cx="579" cy="680"/>
                                </a:xfrm>
                                <a:prstGeom prst="flowChartConnector">
                                  <a:avLst/>
                                </a:prstGeom>
                                <a:solidFill>
                                  <a:srgbClr val="FFFFFF"/>
                                </a:solidFill>
                                <a:ln w="9525">
                                  <a:solidFill>
                                    <a:srgbClr val="000000"/>
                                  </a:solidFill>
                                  <a:round/>
                                  <a:headEnd/>
                                  <a:tailEnd/>
                                </a:ln>
                              </wps:spPr>
                              <wps:txbx>
                                <w:txbxContent>
                                  <w:p w:rsidR="00E427C9" w:rsidRPr="002568D7" w:rsidRDefault="00E427C9" w:rsidP="001F7B7F">
                                    <w:pPr>
                                      <w:pStyle w:val="Encabezado"/>
                                      <w:tabs>
                                        <w:tab w:val="clear" w:pos="4419"/>
                                        <w:tab w:val="clear" w:pos="8838"/>
                                      </w:tabs>
                                      <w:rPr>
                                        <w:rFonts w:ascii="Arial" w:hAnsi="Arial" w:cs="Arial"/>
                                        <w:b/>
                                        <w:sz w:val="18"/>
                                      </w:rPr>
                                    </w:pPr>
                                    <w:r w:rsidRPr="002568D7">
                                      <w:rPr>
                                        <w:rFonts w:ascii="Arial" w:hAnsi="Arial" w:cs="Arial"/>
                                        <w:b/>
                                        <w:sz w:val="18"/>
                                      </w:rPr>
                                      <w:t>7</w:t>
                                    </w:r>
                                  </w:p>
                                </w:txbxContent>
                              </wps:txbx>
                              <wps:bodyPr rot="0" vert="horz" wrap="square" lIns="108000" tIns="82800" rIns="54000" bIns="45720" anchor="t" anchorCtr="0" upright="1">
                                <a:noAutofit/>
                              </wps:bodyPr>
                            </wps:wsp>
                            <wpg:grpSp>
                              <wpg:cNvPr id="167986" name="Group 4"/>
                              <wpg:cNvGrpSpPr>
                                <a:grpSpLocks/>
                              </wpg:cNvGrpSpPr>
                              <wpg:grpSpPr bwMode="auto">
                                <a:xfrm>
                                  <a:off x="2154" y="6344"/>
                                  <a:ext cx="406" cy="311"/>
                                  <a:chOff x="4324" y="11455"/>
                                  <a:chExt cx="406" cy="562"/>
                                </a:xfrm>
                              </wpg:grpSpPr>
                              <wps:wsp>
                                <wps:cNvPr id="167987" name="Line 5"/>
                                <wps:cNvCnPr/>
                                <wps:spPr bwMode="auto">
                                  <a:xfrm rot="5384940">
                                    <a:off x="4242" y="11735"/>
                                    <a:ext cx="559"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67988" name="Line 6"/>
                                <wps:cNvCnPr/>
                                <wps:spPr bwMode="auto">
                                  <a:xfrm rot="5384940">
                                    <a:off x="4527" y="11814"/>
                                    <a:ext cx="0" cy="406"/>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wgp>
                        </a:graphicData>
                      </a:graphic>
                      <wp14:sizeRelH relativeFrom="page">
                        <wp14:pctWidth>0</wp14:pctWidth>
                      </wp14:sizeRelH>
                      <wp14:sizeRelV relativeFrom="page">
                        <wp14:pctHeight>0</wp14:pctHeight>
                      </wp14:sizeRelV>
                    </wp:anchor>
                  </w:drawing>
                </mc:Choice>
                <mc:Fallback>
                  <w:pict>
                    <v:group w14:anchorId="07B3D39D" id="_x0000_s1061" style="position:absolute;left:0;text-align:left;margin-left:59.5pt;margin-top:8.7pt;width:31.65pt;height:41.5pt;z-index:252316672" coordorigin="2034,5657" coordsize="579,99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">
                      <v:shape id="AutoShape 3" o:spid="_x0000_s1062" type="#_x0000_t120" style="position:absolute;left:2034;top:5657;width:579;height:6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nWatMEA&#10;AADfAAAADwAAAGRycy9kb3ducmV2LnhtbERPy2oCMRTdF/yHcIXuakZLfYxGsQWrS1/g9jK5JoOT&#10;m2ESx+nfN0Khy8N5L1adq0RLTSg9KxgOMhDEhdclGwXn0+ZtCiJEZI2VZ1LwQwFWy97LAnPtH3yg&#10;9hiNSCEcclRgY6xzKUNhyWEY+Jo4cVffOIwJNkbqBh8p3FVylGVj6bDk1GCxpi9Lxe14dwq2vDHu&#10;e2/fDbbDy2e20/eqjUq99rv1HESkLv6L/9w7neaPJ7PpBzz/JABy+Qs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J1mrTBAAAA3wAAAA8AAAAAAAAAAAAAAAAAmAIAAGRycy9kb3du&#10;cmV2LnhtbFBLBQYAAAAABAAEAPUAAACGAwAAAAA=&#10;">
                        <v:textbox inset="3mm,2.3mm,1.5mm">
                          <w:txbxContent>
                            <w:p w:rsidR="00E427C9" w:rsidRPr="002568D7" w:rsidRDefault="00E427C9" w:rsidP="001F7B7F">
                              <w:pPr>
                                <w:pStyle w:val="Encabezado"/>
                                <w:tabs>
                                  <w:tab w:val="clear" w:pos="4419"/>
                                  <w:tab w:val="clear" w:pos="8838"/>
                                </w:tabs>
                                <w:rPr>
                                  <w:rFonts w:ascii="Arial" w:hAnsi="Arial" w:cs="Arial"/>
                                  <w:b/>
                                  <w:sz w:val="18"/>
                                </w:rPr>
                              </w:pPr>
                              <w:r w:rsidRPr="002568D7">
                                <w:rPr>
                                  <w:rFonts w:ascii="Arial" w:hAnsi="Arial" w:cs="Arial"/>
                                  <w:b/>
                                  <w:sz w:val="18"/>
                                </w:rPr>
                                <w:t>7</w:t>
                              </w:r>
                            </w:p>
                          </w:txbxContent>
                        </v:textbox>
                      </v:shape>
                      <v:group id="Group 4" o:spid="_x0000_s1063" style="position:absolute;left:2154;top:6344;width:406;height:311" coordorigin="4324,11455" coordsize="406,56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HXAlvHFAAAA3wAA&#10;AA8AAAAAAAAAAAAAAAAAqgIAAGRycy9kb3ducmV2LnhtbFBLBQYAAAAABAAEAPoAAACcAwAAAAA=&#10;">
                        <v:line id="Line 5" o:spid="_x0000_s1064" style="position:absolute;rotation:5881790fd;visibility:visible;mso-wrap-style:square" from="4242,11735" to="4801,1173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BK5HMMAAADfAAAADwAAAGRycy9kb3ducmV2LnhtbERPzWrCQBC+F3yHZYReim7sIdHoJohQ&#10;4qEIjT7AkB2TYHY2ZFeT+vTdQqHHj+9/l0+mEw8aXGtZwWoZgSCurG65VnA5fyzWIJxH1thZJgXf&#10;5CDPZi87TLUd+Ysepa9FCGGXooLG+z6V0lUNGXRL2xMH7moHgz7AoZZ6wDGEm06+R1EsDbYcGhrs&#10;6dBQdSvvRkGp+4Lt5+mQFHR9vsW3k8fortTrfNpvQXia/L/4z33UYX6cbNYJ/P4JAGT2A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LQSuRzDAAAA3wAAAA8AAAAAAAAAAAAA&#10;AAAAoQIAAGRycy9kb3ducmV2LnhtbFBLBQYAAAAABAAEAPkAAACRAwAAAAA=&#10;"/>
                        <v:line id="Line 6" o:spid="_x0000_s1065" style="position:absolute;rotation:5881790fd;visibility:visible;mso-wrap-style:square" from="4527,11814" to="4527,12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Y0tbsIAAADfAAAADwAAAGRycy9kb3ducmV2LnhtbERPzYrCMBC+L/gOYQQvi6broWo1igiL&#10;exDB7j7A0IxtsZmUJmr16XcOgseP73+16V2jbtSF2rOBr0kCirjwtubSwN/v93gOKkRki41nMvCg&#10;AJv14GOFmfV3PtEtj6WSEA4ZGqhibDOtQ1GRwzDxLbFwZ985jAK7UtsO7xLuGj1NklQ7rFkaKmxp&#10;V1Fxya/OQG7bPfvDcTfb0/n5mV6OEZOrMaNhv12CitTHt/jl/rEyP50t5jJY/ggAvf4H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xY0tbsIAAADfAAAADwAAAAAAAAAAAAAA&#10;AAChAgAAZHJzL2Rvd25yZXYueG1sUEsFBgAAAAAEAAQA+QAAAJADAAAAAA==&#10;"/>
                      </v:group>
                    </v:group>
                  </w:pict>
                </mc:Fallback>
              </mc:AlternateContent>
            </w:r>
          </w:p>
          <w:p w:rsidR="001F7B7F" w:rsidRPr="00806929" w:rsidRDefault="001F7B7F" w:rsidP="0003284D">
            <w:pPr>
              <w:contextualSpacing/>
              <w:mirrorIndents/>
              <w:jc w:val="center"/>
              <w:rPr>
                <w:rFonts w:ascii="Lucida Sans Unicode" w:hAnsi="Lucida Sans Unicode" w:cs="Lucida Sans Unicode"/>
                <w:b/>
                <w:sz w:val="14"/>
                <w:szCs w:val="14"/>
              </w:rPr>
            </w:pPr>
          </w:p>
          <w:p w:rsidR="001F7B7F" w:rsidRPr="00806929" w:rsidRDefault="001F7B7F" w:rsidP="0003284D">
            <w:pPr>
              <w:contextualSpacing/>
              <w:mirrorIndents/>
              <w:jc w:val="center"/>
              <w:rPr>
                <w:rFonts w:ascii="Lucida Sans Unicode" w:hAnsi="Lucida Sans Unicode" w:cs="Lucida Sans Unicode"/>
                <w:b/>
                <w:sz w:val="14"/>
                <w:szCs w:val="14"/>
              </w:rPr>
            </w:pPr>
          </w:p>
          <w:p w:rsidR="001F7B7F" w:rsidRPr="00806929" w:rsidRDefault="001F7B7F" w:rsidP="0003284D">
            <w:pPr>
              <w:contextualSpacing/>
              <w:mirrorIndents/>
              <w:jc w:val="center"/>
              <w:rPr>
                <w:rFonts w:ascii="Lucida Sans Unicode" w:hAnsi="Lucida Sans Unicode" w:cs="Lucida Sans Unicode"/>
                <w:b/>
                <w:sz w:val="14"/>
                <w:szCs w:val="14"/>
              </w:rPr>
            </w:pPr>
          </w:p>
          <w:p w:rsidR="001F7B7F" w:rsidRPr="00806929" w:rsidRDefault="004951E4" w:rsidP="0003284D">
            <w:pPr>
              <w:contextualSpacing/>
              <w:mirrorIndents/>
              <w:jc w:val="center"/>
              <w:rPr>
                <w:rFonts w:ascii="Lucida Sans Unicode" w:hAnsi="Lucida Sans Unicode" w:cs="Lucida Sans Unicode"/>
                <w:b/>
                <w:sz w:val="14"/>
                <w:szCs w:val="14"/>
              </w:rPr>
            </w:pPr>
            <w:r w:rsidRPr="00806929">
              <w:rPr>
                <w:rFonts w:ascii="Lucida Sans Unicode" w:hAnsi="Lucida Sans Unicode" w:cs="Lucida Sans Unicode"/>
                <w:b/>
                <w:noProof/>
                <w:sz w:val="14"/>
                <w:szCs w:val="14"/>
                <w:lang w:eastAsia="es-MX"/>
              </w:rPr>
              <mc:AlternateContent>
                <mc:Choice Requires="wps">
                  <w:drawing>
                    <wp:anchor distT="0" distB="0" distL="114300" distR="114300" simplePos="0" relativeHeight="252301312" behindDoc="0" locked="0" layoutInCell="1" allowOverlap="1" wp14:anchorId="13B775F6" wp14:editId="003525EE">
                      <wp:simplePos x="0" y="0"/>
                      <wp:positionH relativeFrom="column">
                        <wp:posOffset>797560</wp:posOffset>
                      </wp:positionH>
                      <wp:positionV relativeFrom="paragraph">
                        <wp:posOffset>1343822</wp:posOffset>
                      </wp:positionV>
                      <wp:extent cx="268605" cy="307340"/>
                      <wp:effectExtent l="0" t="0" r="17145" b="35560"/>
                      <wp:wrapNone/>
                      <wp:docPr id="29" name="Conector fuera de página 46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8605" cy="307340"/>
                              </a:xfrm>
                              <a:prstGeom prst="flowChartOffpageConnector">
                                <a:avLst/>
                              </a:prstGeom>
                              <a:solidFill>
                                <a:srgbClr val="FFFFFF"/>
                              </a:solidFill>
                              <a:ln w="9525">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E427C9" w:rsidRPr="00E0691E" w:rsidRDefault="00E427C9" w:rsidP="001F7B7F">
                                  <w:pPr>
                                    <w:pStyle w:val="Ttulo2"/>
                                    <w:spacing w:before="0" w:line="240" w:lineRule="auto"/>
                                    <w:jc w:val="center"/>
                                    <w:rPr>
                                      <w:rFonts w:ascii="Tahoma" w:hAnsi="Tahoma" w:cs="Tahoma"/>
                                      <w:color w:val="auto"/>
                                      <w:sz w:val="24"/>
                                      <w:szCs w:val="24"/>
                                    </w:rPr>
                                  </w:pPr>
                                  <w:r w:rsidRPr="00E0691E">
                                    <w:rPr>
                                      <w:rFonts w:ascii="Tahoma" w:hAnsi="Tahoma" w:cs="Tahoma"/>
                                      <w:color w:val="auto"/>
                                      <w:sz w:val="24"/>
                                      <w:szCs w:val="24"/>
                                    </w:rPr>
                                    <w:t>A</w:t>
                                  </w:r>
                                </w:p>
                              </w:txbxContent>
                            </wps:txbx>
                            <wps:bodyPr rot="0" vert="horz" wrap="square" lIns="0" tIns="3600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3B775F6" id="_x0000_t177" coordsize="21600,21600" o:spt="177" path="m,l21600,r,17255l10800,21600,,17255xe">
                      <v:stroke joinstyle="miter"/>
                      <v:path gradientshapeok="t" o:connecttype="rect" textboxrect="0,0,21600,17255"/>
                    </v:shapetype>
                    <v:shape id="Conector fuera de página 468" o:spid="_x0000_s1066" type="#_x0000_t177" style="position:absolute;left:0;text-align:left;margin-left:62.8pt;margin-top:105.8pt;width:21.15pt;height:24.2pt;z-index:25230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">
                      <v:textbox inset="0,1mm,0,0">
                        <w:txbxContent>
                          <w:p w:rsidR="00E427C9" w:rsidRPr="00E0691E" w:rsidRDefault="00E427C9" w:rsidP="001F7B7F">
                            <w:pPr>
                              <w:pStyle w:val="Ttulo2"/>
                              <w:spacing w:before="0" w:line="240" w:lineRule="auto"/>
                              <w:jc w:val="center"/>
                              <w:rPr>
                                <w:rFonts w:ascii="Tahoma" w:hAnsi="Tahoma" w:cs="Tahoma"/>
                                <w:color w:val="auto"/>
                                <w:sz w:val="24"/>
                                <w:szCs w:val="24"/>
                              </w:rPr>
                            </w:pPr>
                            <w:r w:rsidRPr="00E0691E">
                              <w:rPr>
                                <w:rFonts w:ascii="Tahoma" w:hAnsi="Tahoma" w:cs="Tahoma"/>
                                <w:color w:val="auto"/>
                                <w:sz w:val="24"/>
                                <w:szCs w:val="24"/>
                              </w:rPr>
                              <w:t>A</w:t>
                            </w:r>
                          </w:p>
                        </w:txbxContent>
                      </v:textbox>
                    </v:shape>
                  </w:pict>
                </mc:Fallback>
              </mc:AlternateContent>
            </w:r>
            <w:r w:rsidRPr="00806929">
              <w:rPr>
                <w:rFonts w:ascii="Lucida Sans Unicode" w:hAnsi="Lucida Sans Unicode" w:cs="Lucida Sans Unicode"/>
                <w:b/>
                <w:noProof/>
                <w:sz w:val="14"/>
                <w:szCs w:val="14"/>
                <w:lang w:eastAsia="es-MX"/>
              </w:rPr>
              <mc:AlternateContent>
                <mc:Choice Requires="wpg">
                  <w:drawing>
                    <wp:anchor distT="0" distB="0" distL="114300" distR="114300" simplePos="0" relativeHeight="252304384" behindDoc="0" locked="0" layoutInCell="1" allowOverlap="1" wp14:anchorId="11FCBA7C" wp14:editId="278AE22B">
                      <wp:simplePos x="0" y="0"/>
                      <wp:positionH relativeFrom="column">
                        <wp:posOffset>798195</wp:posOffset>
                      </wp:positionH>
                      <wp:positionV relativeFrom="paragraph">
                        <wp:posOffset>1042197</wp:posOffset>
                      </wp:positionV>
                      <wp:extent cx="270510" cy="249555"/>
                      <wp:effectExtent l="0" t="0" r="34290" b="36195"/>
                      <wp:wrapNone/>
                      <wp:docPr id="465" name="Grupo 46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70510" cy="249555"/>
                                <a:chOff x="7767" y="13142"/>
                                <a:chExt cx="426" cy="348"/>
                              </a:xfrm>
                            </wpg:grpSpPr>
                            <wps:wsp>
                              <wps:cNvPr id="466" name="Line 24"/>
                              <wps:cNvCnPr/>
                              <wps:spPr bwMode="auto">
                                <a:xfrm flipH="1">
                                  <a:off x="7987" y="13142"/>
                                  <a:ext cx="0" cy="348"/>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67" name="Line 25"/>
                              <wps:cNvCnPr/>
                              <wps:spPr bwMode="auto">
                                <a:xfrm>
                                  <a:off x="7767" y="13490"/>
                                  <a:ext cx="426"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V relativeFrom="margin">
                        <wp14:pctHeight>0</wp14:pctHeight>
                      </wp14:sizeRelV>
                    </wp:anchor>
                  </w:drawing>
                </mc:Choice>
                <mc:Fallback>
                  <w:pict>
                    <v:group w14:anchorId="4CFFEE25" id="Grupo 465" o:spid="_x0000_s1026" style="position:absolute;margin-left:62.85pt;margin-top:82.05pt;width:21.3pt;height:19.65pt;z-index:252304384;mso-height-relative:margin" coordorigin="7767,13142" coordsize="426,34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">
                      <v:line id="Line 24" o:spid="_x0000_s1027" style="position:absolute;flip:x;visibility:visible;mso-wrap-style:square" from="7987,13142" to="7987,1349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8n6asYAAADcAAAADwAAAGRycy9kb3ducmV2LnhtbESPQWsCMRSE7wX/Q3iCl6LZiix2NYoU&#10;Cj14qZaV3p6b52bZzcs2SXX775uC0OMwM98w6+1gO3ElHxrHCp5mGQjiyumGawUfx9fpEkSIyBo7&#10;x6TghwJsN6OHNRba3fidrodYiwThUKACE2NfSBkqQxbDzPXEybs4bzEm6WupPd4S3HZynmW5tNhw&#10;WjDY04uhqj18WwVyuX/88rvzoi3b0+nZlFXZf+6VmoyH3QpEpCH+h+/tN61gkefwdyYdAbn5B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B/J+mrGAAAA3AAAAA8AAAAAAAAA&#10;AAAAAAAAoQIAAGRycy9kb3ducmV2LnhtbFBLBQYAAAAABAAEAPkAAACUAwAAAAA=&#10;"/>
                      <v:line id="Line 25" o:spid="_x0000_s1028" style="position:absolute;visibility:visible;mso-wrap-style:square" from="7767,13490" to="8193,1349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aHejscAAADcAAAADwAAAGRycy9kb3ducmV2LnhtbESPQWvCQBSE74L/YXlCb7ppK2lJXUVa&#10;CtqDqC20x2f2NYlm34bdNUn/vSsIPQ4z8w0zW/SmFi05X1lWcD9JQBDnVldcKPj6fB8/g/ABWWNt&#10;mRT8kYfFfDiYYaZtxztq96EQEcI+QwVlCE0mpc9LMugntiGO3q91BkOUrpDaYRfhppYPSZJKgxXH&#10;hRIbei0pP+3PRsHmcZu2y/XHqv9ep4f8bXf4OXZOqbtRv3wBEagP/+Fbe6UVTNMnuJ6JR0DOL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pod6OxwAAANwAAAAPAAAAAAAA&#10;AAAAAAAAAKECAABkcnMvZG93bnJldi54bWxQSwUGAAAAAAQABAD5AAAAlQMAAAAA&#10;"/>
                    </v:group>
                  </w:pict>
                </mc:Fallback>
              </mc:AlternateContent>
            </w:r>
            <w:r w:rsidR="00AD7E96" w:rsidRPr="00806929">
              <w:rPr>
                <w:rFonts w:ascii="Tahoma" w:hAnsi="Tahoma" w:cs="Tahoma"/>
                <w:b/>
                <w:noProof/>
                <w:sz w:val="14"/>
                <w:szCs w:val="14"/>
                <w:lang w:eastAsia="es-MX"/>
              </w:rPr>
              <mc:AlternateContent>
                <mc:Choice Requires="wps">
                  <w:drawing>
                    <wp:anchor distT="0" distB="0" distL="114300" distR="114300" simplePos="0" relativeHeight="252315648" behindDoc="0" locked="0" layoutInCell="1" allowOverlap="1" wp14:anchorId="16135988" wp14:editId="7F5E6E26">
                      <wp:simplePos x="0" y="0"/>
                      <wp:positionH relativeFrom="column">
                        <wp:posOffset>123190</wp:posOffset>
                      </wp:positionH>
                      <wp:positionV relativeFrom="paragraph">
                        <wp:posOffset>76362</wp:posOffset>
                      </wp:positionV>
                      <wp:extent cx="1649095" cy="954252"/>
                      <wp:effectExtent l="0" t="0" r="27305" b="17780"/>
                      <wp:wrapNone/>
                      <wp:docPr id="167989"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49095" cy="954252"/>
                              </a:xfrm>
                              <a:prstGeom prst="rect">
                                <a:avLst/>
                              </a:prstGeom>
                              <a:solidFill>
                                <a:srgbClr val="FFFFFF"/>
                              </a:solidFill>
                              <a:ln w="9525">
                                <a:solidFill>
                                  <a:srgbClr val="000000"/>
                                </a:solidFill>
                                <a:miter lim="800000"/>
                                <a:headEnd/>
                                <a:tailEnd/>
                              </a:ln>
                            </wps:spPr>
                            <wps:txbx>
                              <w:txbxContent>
                                <w:p w:rsidR="00E427C9" w:rsidRPr="00AB398E" w:rsidRDefault="00E427C9" w:rsidP="001F7B7F">
                                  <w:pPr>
                                    <w:contextualSpacing/>
                                    <w:mirrorIndents/>
                                    <w:jc w:val="both"/>
                                    <w:rPr>
                                      <w:rFonts w:ascii="Tahoma" w:hAnsi="Tahoma" w:cs="Tahoma"/>
                                      <w:sz w:val="14"/>
                                      <w:szCs w:val="14"/>
                                    </w:rPr>
                                  </w:pPr>
                                  <w:r w:rsidRPr="00AB398E">
                                    <w:rPr>
                                      <w:rFonts w:ascii="Tahoma" w:hAnsi="Tahoma" w:cs="Tahoma"/>
                                      <w:sz w:val="14"/>
                                      <w:szCs w:val="14"/>
                                    </w:rPr>
                                    <w:t>Registra las acreditaciones de las y los Representantes de los partidos políticos para las Sedes de recepción de los documentos solicitados en la convocatoria e imparte curso de capacitación a los servidores comisionados en sedes.</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6135988" id="_x0000_s1067" type="#_x0000_t202" style="position:absolute;left:0;text-align:left;margin-left:9.7pt;margin-top:6pt;width:129.85pt;height:75.15pt;z-index:25231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">
                      <v:textbox>
                        <w:txbxContent>
                          <w:p w:rsidR="00E427C9" w:rsidRPr="00AB398E" w:rsidRDefault="00E427C9" w:rsidP="001F7B7F">
                            <w:pPr>
                              <w:contextualSpacing/>
                              <w:mirrorIndents/>
                              <w:jc w:val="both"/>
                              <w:rPr>
                                <w:rFonts w:ascii="Tahoma" w:hAnsi="Tahoma" w:cs="Tahoma"/>
                                <w:sz w:val="14"/>
                                <w:szCs w:val="14"/>
                              </w:rPr>
                            </w:pPr>
                            <w:r w:rsidRPr="00AB398E">
                              <w:rPr>
                                <w:rFonts w:ascii="Tahoma" w:hAnsi="Tahoma" w:cs="Tahoma"/>
                                <w:sz w:val="14"/>
                                <w:szCs w:val="14"/>
                              </w:rPr>
                              <w:t>Registra las acreditaciones de las y los Representantes de los partidos políticos para las Sedes de recepción de los documentos solicitados en la convocatoria e imparte curso de capacitación a los servidores comisionados en sedes.</w:t>
                            </w:r>
                          </w:p>
                        </w:txbxContent>
                      </v:textbox>
                    </v:shape>
                  </w:pict>
                </mc:Fallback>
              </mc:AlternateContent>
            </w:r>
          </w:p>
        </w:tc>
        <w:tc>
          <w:tcPr>
            <w:tcW w:w="973" w:type="pct"/>
            <w:tcBorders>
              <w:top w:val="single" w:sz="4" w:space="0" w:color="FFFFFF" w:themeColor="background1"/>
            </w:tcBorders>
            <w:shd w:val="clear" w:color="auto" w:fill="auto"/>
          </w:tcPr>
          <w:p w:rsidR="001F7B7F" w:rsidRPr="00806929" w:rsidRDefault="0001111F" w:rsidP="0003284D">
            <w:pPr>
              <w:contextualSpacing/>
              <w:mirrorIndents/>
              <w:jc w:val="center"/>
              <w:rPr>
                <w:rFonts w:ascii="Lucida Sans Unicode" w:hAnsi="Lucida Sans Unicode" w:cs="Lucida Sans Unicode"/>
                <w:b/>
                <w:noProof/>
                <w:sz w:val="14"/>
                <w:szCs w:val="14"/>
                <w:lang w:eastAsia="es-MX"/>
              </w:rPr>
            </w:pPr>
            <w:r w:rsidRPr="00806929">
              <w:rPr>
                <w:rFonts w:ascii="Lucida Sans Unicode" w:hAnsi="Lucida Sans Unicode" w:cs="Lucida Sans Unicode"/>
                <w:b/>
                <w:noProof/>
                <w:sz w:val="14"/>
                <w:szCs w:val="14"/>
                <w:lang w:eastAsia="es-MX"/>
              </w:rPr>
              <mc:AlternateContent>
                <mc:Choice Requires="wps">
                  <w:drawing>
                    <wp:anchor distT="0" distB="0" distL="114300" distR="114300" simplePos="0" relativeHeight="252297216" behindDoc="0" locked="0" layoutInCell="1" allowOverlap="1" wp14:anchorId="64B4AD66" wp14:editId="026D1D2A">
                      <wp:simplePos x="0" y="0"/>
                      <wp:positionH relativeFrom="column">
                        <wp:posOffset>-25</wp:posOffset>
                      </wp:positionH>
                      <wp:positionV relativeFrom="paragraph">
                        <wp:posOffset>2756662</wp:posOffset>
                      </wp:positionV>
                      <wp:extent cx="1132205" cy="1590142"/>
                      <wp:effectExtent l="0" t="0" r="10795" b="10160"/>
                      <wp:wrapNone/>
                      <wp:docPr id="30"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32205" cy="1590142"/>
                              </a:xfrm>
                              <a:prstGeom prst="rect">
                                <a:avLst/>
                              </a:prstGeom>
                              <a:solidFill>
                                <a:srgbClr val="FFFFFF"/>
                              </a:solidFill>
                              <a:ln w="9525">
                                <a:solidFill>
                                  <a:srgbClr val="000000"/>
                                </a:solidFill>
                                <a:miter lim="800000"/>
                                <a:headEnd/>
                                <a:tailEnd/>
                              </a:ln>
                            </wps:spPr>
                            <wps:txbx>
                              <w:txbxContent>
                                <w:p w:rsidR="00E427C9" w:rsidRPr="00B16377" w:rsidRDefault="00E427C9" w:rsidP="001F7B7F">
                                  <w:pPr>
                                    <w:contextualSpacing/>
                                    <w:mirrorIndents/>
                                    <w:jc w:val="both"/>
                                    <w:rPr>
                                      <w:rFonts w:ascii="Tahoma" w:hAnsi="Tahoma" w:cs="Tahoma"/>
                                      <w:sz w:val="14"/>
                                      <w:szCs w:val="14"/>
                                    </w:rPr>
                                  </w:pPr>
                                  <w:r w:rsidRPr="00B16377">
                                    <w:rPr>
                                      <w:rFonts w:ascii="Tahoma" w:hAnsi="Tahoma" w:cs="Tahoma"/>
                                      <w:sz w:val="14"/>
                                      <w:szCs w:val="14"/>
                                    </w:rPr>
                                    <w:t>Acreditan ante la Dirección de Organización a sus representantes para las Sedes de recepción de los documentos solicitados en la convocatoria a los aspirantes a Consejeras Consejeros Electorales Distritales y Municipales.</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4B4AD66" id="_x0000_s1068" type="#_x0000_t202" style="position:absolute;left:0;text-align:left;margin-left:0;margin-top:217.05pt;width:89.15pt;height:125.2pt;z-index:25229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">
                      <v:textbox>
                        <w:txbxContent>
                          <w:p w:rsidR="00E427C9" w:rsidRPr="00B16377" w:rsidRDefault="00E427C9" w:rsidP="001F7B7F">
                            <w:pPr>
                              <w:contextualSpacing/>
                              <w:mirrorIndents/>
                              <w:jc w:val="both"/>
                              <w:rPr>
                                <w:rFonts w:ascii="Tahoma" w:hAnsi="Tahoma" w:cs="Tahoma"/>
                                <w:sz w:val="14"/>
                                <w:szCs w:val="14"/>
                              </w:rPr>
                            </w:pPr>
                            <w:r w:rsidRPr="00B16377">
                              <w:rPr>
                                <w:rFonts w:ascii="Tahoma" w:hAnsi="Tahoma" w:cs="Tahoma"/>
                                <w:sz w:val="14"/>
                                <w:szCs w:val="14"/>
                              </w:rPr>
                              <w:t>Acreditan ante la Dirección de Organización a sus representantes para las Sedes de recepción de los documentos solicitados en la convocatoria a los aspirantes a Consejeras Consejeros Electorales Distritales y Municipales.</w:t>
                            </w:r>
                          </w:p>
                        </w:txbxContent>
                      </v:textbox>
                    </v:shape>
                  </w:pict>
                </mc:Fallback>
              </mc:AlternateContent>
            </w:r>
            <w:r w:rsidRPr="00806929">
              <w:rPr>
                <w:rFonts w:ascii="Lucida Sans Unicode" w:eastAsiaTheme="minorEastAsia" w:hAnsi="Lucida Sans Unicode" w:cs="Lucida Sans Unicode"/>
                <w:b/>
                <w:noProof/>
                <w:sz w:val="14"/>
                <w:szCs w:val="14"/>
                <w:lang w:eastAsia="es-MX"/>
              </w:rPr>
              <mc:AlternateContent>
                <mc:Choice Requires="wpg">
                  <w:drawing>
                    <wp:anchor distT="0" distB="0" distL="114300" distR="114300" simplePos="0" relativeHeight="252312576" behindDoc="0" locked="0" layoutInCell="1" allowOverlap="1" wp14:anchorId="2F049872" wp14:editId="5E590C21">
                      <wp:simplePos x="0" y="0"/>
                      <wp:positionH relativeFrom="column">
                        <wp:posOffset>351155</wp:posOffset>
                      </wp:positionH>
                      <wp:positionV relativeFrom="paragraph">
                        <wp:posOffset>2089023</wp:posOffset>
                      </wp:positionV>
                      <wp:extent cx="391160" cy="594360"/>
                      <wp:effectExtent l="0" t="0" r="27940" b="15240"/>
                      <wp:wrapNone/>
                      <wp:docPr id="24" name="Grupo 30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91160" cy="594360"/>
                                <a:chOff x="2089" y="5920"/>
                                <a:chExt cx="616" cy="836"/>
                              </a:xfrm>
                            </wpg:grpSpPr>
                            <wps:wsp>
                              <wps:cNvPr id="25" name="AutoShape 3"/>
                              <wps:cNvSpPr>
                                <a:spLocks noChangeArrowheads="1"/>
                              </wps:cNvSpPr>
                              <wps:spPr bwMode="auto">
                                <a:xfrm>
                                  <a:off x="2089" y="5920"/>
                                  <a:ext cx="616" cy="527"/>
                                </a:xfrm>
                                <a:prstGeom prst="flowChartConnector">
                                  <a:avLst/>
                                </a:prstGeom>
                                <a:solidFill>
                                  <a:srgbClr val="FFFFFF"/>
                                </a:solidFill>
                                <a:ln w="9525">
                                  <a:solidFill>
                                    <a:srgbClr val="000000"/>
                                  </a:solidFill>
                                  <a:round/>
                                  <a:headEnd/>
                                  <a:tailEnd/>
                                </a:ln>
                              </wps:spPr>
                              <wps:txbx>
                                <w:txbxContent>
                                  <w:p w:rsidR="00E427C9" w:rsidRPr="002568D7" w:rsidRDefault="00E427C9" w:rsidP="001F7B7F">
                                    <w:pPr>
                                      <w:pStyle w:val="Encabezado"/>
                                      <w:tabs>
                                        <w:tab w:val="clear" w:pos="4419"/>
                                        <w:tab w:val="clear" w:pos="8838"/>
                                      </w:tabs>
                                      <w:rPr>
                                        <w:rFonts w:ascii="Arial" w:hAnsi="Arial" w:cs="Arial"/>
                                        <w:b/>
                                        <w:sz w:val="18"/>
                                        <w:szCs w:val="18"/>
                                      </w:rPr>
                                    </w:pPr>
                                    <w:r w:rsidRPr="002568D7">
                                      <w:rPr>
                                        <w:rFonts w:ascii="Arial" w:hAnsi="Arial" w:cs="Arial"/>
                                        <w:b/>
                                        <w:sz w:val="18"/>
                                        <w:szCs w:val="18"/>
                                      </w:rPr>
                                      <w:t>6</w:t>
                                    </w:r>
                                  </w:p>
                                </w:txbxContent>
                              </wps:txbx>
                              <wps:bodyPr rot="0" vert="horz" wrap="square" lIns="108000" tIns="82800" rIns="54000" bIns="45720" anchor="t" anchorCtr="0" upright="1">
                                <a:noAutofit/>
                              </wps:bodyPr>
                            </wps:wsp>
                            <wpg:grpSp>
                              <wpg:cNvPr id="26" name="Group 4"/>
                              <wpg:cNvGrpSpPr>
                                <a:grpSpLocks/>
                              </wpg:cNvGrpSpPr>
                              <wpg:grpSpPr bwMode="auto">
                                <a:xfrm>
                                  <a:off x="2154" y="6447"/>
                                  <a:ext cx="475" cy="309"/>
                                  <a:chOff x="4324" y="11654"/>
                                  <a:chExt cx="475" cy="559"/>
                                </a:xfrm>
                              </wpg:grpSpPr>
                              <wps:wsp>
                                <wps:cNvPr id="27" name="Line 5"/>
                                <wps:cNvCnPr/>
                                <wps:spPr bwMode="auto">
                                  <a:xfrm rot="5384940">
                                    <a:off x="4300" y="11934"/>
                                    <a:ext cx="559"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8" name="Line 6"/>
                                <wps:cNvCnPr/>
                                <wps:spPr bwMode="auto">
                                  <a:xfrm flipH="1">
                                    <a:off x="4324" y="12203"/>
                                    <a:ext cx="4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wgp>
                        </a:graphicData>
                      </a:graphic>
                      <wp14:sizeRelH relativeFrom="margin">
                        <wp14:pctWidth>0</wp14:pctWidth>
                      </wp14:sizeRelH>
                      <wp14:sizeRelV relativeFrom="margin">
                        <wp14:pctHeight>0</wp14:pctHeight>
                      </wp14:sizeRelV>
                    </wp:anchor>
                  </w:drawing>
                </mc:Choice>
                <mc:Fallback>
                  <w:pict>
                    <v:group w14:anchorId="2F049872" id="_x0000_s1069" style="position:absolute;left:0;text-align:left;margin-left:27.65pt;margin-top:164.5pt;width:30.8pt;height:46.8pt;z-index:252312576;mso-width-relative:margin;mso-height-relative:margin" coordorigin="2089,5920" coordsize="616,83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">
                      <v:shape id="AutoShape 3" o:spid="_x0000_s1070" type="#_x0000_t120" style="position:absolute;left:2089;top:5920;width:616;height:52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O13CMIA&#10;AADbAAAADwAAAGRycy9kb3ducmV2LnhtbESPzWrDMBCE74W8g9hCbo0ch5bgRglNwU2ObRLodbE2&#10;kom1Mpb8k7evCoUeh5n5htnsJteIgbpQe1awXGQgiCuvazYKLufyaQ0iRGSNjWdScKcAu+3sYYOF&#10;9iN/0XCKRiQIhwIV2BjbQspQWXIYFr4lTt7Vdw5jkp2RusMxwV0j8yx7kQ5rTgsWW3q3VN1OvVNw&#10;4NK4j0+7Mjgsv/fZUffNEJWaP05vryAiTfE//Nc+agX5M/x+ST9Abn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47XcIwgAAANsAAAAPAAAAAAAAAAAAAAAAAJgCAABkcnMvZG93&#10;bnJldi54bWxQSwUGAAAAAAQABAD1AAAAhwMAAAAA&#10;">
                        <v:textbox inset="3mm,2.3mm,1.5mm">
                          <w:txbxContent>
                            <w:p w:rsidR="00E427C9" w:rsidRPr="002568D7" w:rsidRDefault="00E427C9" w:rsidP="001F7B7F">
                              <w:pPr>
                                <w:pStyle w:val="Encabezado"/>
                                <w:tabs>
                                  <w:tab w:val="clear" w:pos="4419"/>
                                  <w:tab w:val="clear" w:pos="8838"/>
                                </w:tabs>
                                <w:rPr>
                                  <w:rFonts w:ascii="Arial" w:hAnsi="Arial" w:cs="Arial"/>
                                  <w:b/>
                                  <w:sz w:val="18"/>
                                  <w:szCs w:val="18"/>
                                </w:rPr>
                              </w:pPr>
                              <w:r w:rsidRPr="002568D7">
                                <w:rPr>
                                  <w:rFonts w:ascii="Arial" w:hAnsi="Arial" w:cs="Arial"/>
                                  <w:b/>
                                  <w:sz w:val="18"/>
                                  <w:szCs w:val="18"/>
                                </w:rPr>
                                <w:t>6</w:t>
                              </w:r>
                            </w:p>
                          </w:txbxContent>
                        </v:textbox>
                      </v:shape>
                      <v:group id="Group 4" o:spid="_x0000_s1071" style="position:absolute;left:2154;top:6447;width:475;height:309" coordorigin="4324,11654" coordsize="475,559"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w/Q1SMQAAADbAAAA&#10;DwAAAAAAAAAAAAAAAACqAgAAZHJzL2Rvd25yZXYueG1sUEsFBgAAAAAEAAQA+gAAAJsDAAAAAA==&#10;">
                        <v:line id="Line 5" o:spid="_x0000_s1072" style="position:absolute;rotation:5881790fd;visibility:visible;mso-wrap-style:square" from="4300,11934" to="4859,1193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95DAnL8AAADbAAAADwAAAGRycy9kb3ducmV2LnhtbESPwQrCMBBE74L/EFbwIprqQaUaRQTR&#10;gwhWP2Bp1rbYbEoTa/XrjSB4HGbmDbNct6YUDdWusKxgPIpAEKdWF5wpuF52wzkI55E1lpZJwYsc&#10;rFfdzhJjbZ98pibxmQgQdjEqyL2vYildmpNBN7IVcfButjbog6wzqWt8Brgp5SSKptJgwWEhx4q2&#10;OaX35GEUJLrasz2etrM93d6D6f3kMXoo1e+1mwUIT63/h3/tg1YwmcH3S/gBcvUB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95DAnL8AAADbAAAADwAAAAAAAAAAAAAAAACh&#10;AgAAZHJzL2Rvd25yZXYueG1sUEsFBgAAAAAEAAQA+QAAAI0DAAAAAA==&#10;"/>
                        <v:line id="Line 6" o:spid="_x0000_s1073" style="position:absolute;flip:x;visibility:visible;mso-wrap-style:square" from="4324,12203" to="4799,1220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1nk2MMAAADbAAAADwAAAGRycy9kb3ducmV2LnhtbERPz2vCMBS+D/wfwht4GTOdjOGqaZGB&#10;4MGLblR2ezZvTWnzUpOo9b9fDoMdP77fq3K0vbiSD61jBS+zDARx7XTLjYKvz83zAkSIyBp7x6Tg&#10;TgHKYvKwwly7G+/peoiNSCEcclRgYhxyKUNtyGKYuYE4cT/OW4wJ+kZqj7cUbns5z7I3abHl1GBw&#10;oA9DdXe4WAVysXs6+/Xptau64/HdVHU1fO+Umj6O6yWISGP8F/+5t1rBPI1NX9IPkMUv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MdZ5NjDAAAA2wAAAA8AAAAAAAAAAAAA&#10;AAAAoQIAAGRycy9kb3ducmV2LnhtbFBLBQYAAAAABAAEAPkAAACRAwAAAAA=&#10;"/>
                      </v:group>
                    </v:group>
                  </w:pict>
                </mc:Fallback>
              </mc:AlternateContent>
            </w:r>
            <w:r w:rsidR="001F7B7F" w:rsidRPr="00806929">
              <w:rPr>
                <w:rFonts w:ascii="Tahoma" w:hAnsi="Tahoma" w:cs="Tahoma"/>
                <w:noProof/>
                <w:sz w:val="14"/>
                <w:szCs w:val="14"/>
                <w:lang w:eastAsia="es-MX"/>
              </w:rPr>
              <mc:AlternateContent>
                <mc:Choice Requires="wpg">
                  <w:drawing>
                    <wp:anchor distT="0" distB="0" distL="114300" distR="114300" simplePos="0" relativeHeight="252317696" behindDoc="0" locked="0" layoutInCell="1" allowOverlap="1" wp14:anchorId="1933401B" wp14:editId="5E2F17C9">
                      <wp:simplePos x="0" y="0"/>
                      <wp:positionH relativeFrom="column">
                        <wp:posOffset>-222862</wp:posOffset>
                      </wp:positionH>
                      <wp:positionV relativeFrom="paragraph">
                        <wp:posOffset>4353248</wp:posOffset>
                      </wp:positionV>
                      <wp:extent cx="803754" cy="1586418"/>
                      <wp:effectExtent l="0" t="0" r="34925" b="33020"/>
                      <wp:wrapNone/>
                      <wp:docPr id="9" name="Grupo 9"/>
                      <wp:cNvGraphicFramePr/>
                      <a:graphic xmlns:a="http://schemas.openxmlformats.org/drawingml/2006/main">
                        <a:graphicData uri="http://schemas.microsoft.com/office/word/2010/wordprocessingGroup">
                          <wpg:wgp>
                            <wpg:cNvGrpSpPr/>
                            <wpg:grpSpPr>
                              <a:xfrm rot="10800000">
                                <a:off x="0" y="0"/>
                                <a:ext cx="803754" cy="1586418"/>
                                <a:chOff x="0" y="0"/>
                                <a:chExt cx="693420" cy="1161948"/>
                              </a:xfrm>
                            </wpg:grpSpPr>
                            <wpg:grpSp>
                              <wpg:cNvPr id="10" name="Grupo 444"/>
                              <wpg:cNvGrpSpPr>
                                <a:grpSpLocks/>
                              </wpg:cNvGrpSpPr>
                              <wpg:grpSpPr bwMode="auto">
                                <a:xfrm rot="10800000">
                                  <a:off x="0" y="0"/>
                                  <a:ext cx="693420" cy="270510"/>
                                  <a:chOff x="5396" y="10180"/>
                                  <a:chExt cx="3004" cy="426"/>
                                </a:xfrm>
                              </wpg:grpSpPr>
                              <wps:wsp>
                                <wps:cNvPr id="11" name="Line 14"/>
                                <wps:cNvCnPr/>
                                <wps:spPr bwMode="auto">
                                  <a:xfrm rot="10800000" flipH="1" flipV="1">
                                    <a:off x="5396" y="10407"/>
                                    <a:ext cx="3004" cy="3"/>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4" name="Line 15"/>
                                <wps:cNvCnPr/>
                                <wps:spPr bwMode="auto">
                                  <a:xfrm>
                                    <a:off x="5396" y="10180"/>
                                    <a:ext cx="0" cy="426"/>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s:wsp>
                              <wps:cNvPr id="17" name="141 Conector recto"/>
                              <wps:cNvCnPr/>
                              <wps:spPr>
                                <a:xfrm flipH="1" flipV="1">
                                  <a:off x="0" y="129396"/>
                                  <a:ext cx="5938" cy="1032552"/>
                                </a:xfrm>
                                <a:prstGeom prst="line">
                                  <a:avLst/>
                                </a:prstGeom>
                                <a:noFill/>
                                <a:ln w="9525" cap="flat" cmpd="sng" algn="ctr">
                                  <a:solidFill>
                                    <a:sysClr val="windowText" lastClr="000000"/>
                                  </a:solidFill>
                                  <a:prstDash val="solid"/>
                                </a:ln>
                                <a:effectLst/>
                              </wps:spPr>
                              <wps:bodyPr/>
                            </wps:wsp>
                          </wpg:wgp>
                        </a:graphicData>
                      </a:graphic>
                      <wp14:sizeRelH relativeFrom="margin">
                        <wp14:pctWidth>0</wp14:pctWidth>
                      </wp14:sizeRelH>
                      <wp14:sizeRelV relativeFrom="margin">
                        <wp14:pctHeight>0</wp14:pctHeight>
                      </wp14:sizeRelV>
                    </wp:anchor>
                  </w:drawing>
                </mc:Choice>
                <mc:Fallback>
                  <w:pict>
                    <v:group w14:anchorId="74B76CC5" id="Grupo 9" o:spid="_x0000_s1026" style="position:absolute;margin-left:-17.55pt;margin-top:342.8pt;width:63.3pt;height:124.9pt;rotation:180;z-index:252317696;mso-width-relative:margin;mso-height-relative:margin" coordsize="6934,116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">
                      <v:group id="Grupo 444" o:spid="_x0000_s1027" style="position:absolute;width:6934;height:2705;rotation:180" coordorigin="5396,10180" coordsize="3004,42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D2DgjZwwAAANsAAAAP&#10;AAAAAAAAAAAAAAAAAKoCAABkcnMvZG93bnJldi54bWxQSwUGAAAAAAQABAD6AAAAmgMAAAAA&#10;">
                        <v:line id="Line 14" o:spid="_x0000_s1028" style="position:absolute;rotation:180;flip:x y;visibility:visible;mso-wrap-style:square" from="5396,10407" to="8400,104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"/>
                        <v:line id="Line 15" o:spid="_x0000_s1029" style="position:absolute;visibility:visible;mso-wrap-style:square" from="5396,10180" to="5396,1060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BoNi8QAAADbAAAADwAAAGRycy9kb3ducmV2LnhtbERPS2vCQBC+F/oflhF6qxvbEiS6irQU&#10;1IPUB+hxzI5JbHY27K5J+u+7QqG3+fieM533phYtOV9ZVjAaJiCIc6srLhQc9p/PYxA+IGusLZOC&#10;H/Iwnz0+TDHTtuMttbtQiBjCPkMFZQhNJqXPSzLoh7YhjtzFOoMhQldI7bCL4aaWL0mSSoMVx4YS&#10;G3ovKf/e3YyCzetX2i5W62V/XKXn/GN7Pl07p9TToF9MQATqw7/4z73Ucf4b3H+JB8jZL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EGg2LxAAAANsAAAAPAAAAAAAAAAAA&#10;AAAAAKECAABkcnMvZG93bnJldi54bWxQSwUGAAAAAAQABAD5AAAAkgMAAAAA&#10;"/>
                      </v:group>
                      <v:line id="141 Conector recto" o:spid="_x0000_s1030" style="position:absolute;flip:x y;visibility:visible;mso-wrap-style:square" from="0,1293" to="59,1161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WcDcsMAAADbAAAADwAAAGRycy9kb3ducmV2LnhtbERPTWvCQBC9C/0PyxR6042CsUTXEEIL&#10;XkqpkXodsmMSzc6m2VVjf323IHibx/ucVTqYVlyod41lBdNJBIK4tLrhSsGueB+/gnAeWWNrmRTc&#10;yEG6fhqtMNH2yl902fpKhBB2CSqove8SKV1Zk0E3sR1x4A62N+gD7Cupe7yGcNPKWRTF0mDDoaHG&#10;jvKaytP2bBT85Nkm3n/O5x/nYvYW36Lf72NWKPXyPGRLEJ4G/xDf3Rsd5i/g/5dwgFz/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AFnA3LDAAAA2wAAAA8AAAAAAAAAAAAA&#10;AAAAoQIAAGRycy9kb3ducmV2LnhtbFBLBQYAAAAABAAEAPkAAACRAwAAAAA=&#10;" strokecolor="windowText"/>
                    </v:group>
                  </w:pict>
                </mc:Fallback>
              </mc:AlternateContent>
            </w:r>
          </w:p>
        </w:tc>
      </w:tr>
    </w:tbl>
    <w:p w:rsidR="00B6733A" w:rsidRPr="00806929" w:rsidRDefault="00B6733A">
      <w:pPr>
        <w:spacing w:after="0" w:line="240" w:lineRule="auto"/>
        <w:rPr>
          <w:rFonts w:ascii="Arial" w:hAnsi="Arial" w:cs="Arial"/>
          <w:b/>
          <w:sz w:val="20"/>
          <w:szCs w:val="20"/>
        </w:rPr>
      </w:pPr>
      <w:r w:rsidRPr="00806929">
        <w:rPr>
          <w:rFonts w:ascii="Arial" w:hAnsi="Arial" w:cs="Arial"/>
          <w:b/>
          <w:sz w:val="20"/>
          <w:szCs w:val="20"/>
        </w:rPr>
        <w:br w:type="page"/>
      </w:r>
    </w:p>
    <w:tbl>
      <w:tblPr>
        <w:tblStyle w:val="Tablaconcuadrcula2"/>
        <w:tblW w:w="10201" w:type="dxa"/>
        <w:jc w:val="center"/>
        <w:tblLook w:val="04A0" w:firstRow="1" w:lastRow="0" w:firstColumn="1" w:lastColumn="0" w:noHBand="0" w:noVBand="1"/>
      </w:tblPr>
      <w:tblGrid>
        <w:gridCol w:w="2693"/>
        <w:gridCol w:w="2410"/>
        <w:gridCol w:w="2410"/>
        <w:gridCol w:w="2688"/>
      </w:tblGrid>
      <w:tr w:rsidR="00DF3C1D" w:rsidRPr="00771A74" w:rsidTr="00DF3C1D">
        <w:trPr>
          <w:trHeight w:val="736"/>
          <w:jc w:val="center"/>
        </w:trPr>
        <w:tc>
          <w:tcPr>
            <w:tcW w:w="2693"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CC0099"/>
            <w:vAlign w:val="center"/>
          </w:tcPr>
          <w:p w:rsidR="001F7B7F" w:rsidRPr="00771A74" w:rsidRDefault="001F7B7F" w:rsidP="0003284D">
            <w:pPr>
              <w:contextualSpacing/>
              <w:mirrorIndents/>
              <w:jc w:val="center"/>
              <w:rPr>
                <w:rFonts w:ascii="Arial" w:hAnsi="Arial" w:cs="Arial"/>
                <w:b/>
                <w:color w:val="FFFFFF" w:themeColor="background1"/>
                <w:sz w:val="14"/>
                <w:szCs w:val="14"/>
              </w:rPr>
            </w:pPr>
            <w:r w:rsidRPr="00771A74">
              <w:rPr>
                <w:rFonts w:ascii="Arial" w:hAnsi="Arial" w:cs="Arial"/>
                <w:b/>
                <w:color w:val="FFFFFF" w:themeColor="background1"/>
                <w:sz w:val="14"/>
                <w:szCs w:val="14"/>
              </w:rPr>
              <w:lastRenderedPageBreak/>
              <w:t xml:space="preserve">Servidores Comisionados </w:t>
            </w:r>
          </w:p>
        </w:tc>
        <w:tc>
          <w:tcPr>
            <w:tcW w:w="241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CC0099"/>
            <w:vAlign w:val="center"/>
          </w:tcPr>
          <w:p w:rsidR="001F7B7F" w:rsidRPr="00771A74" w:rsidRDefault="00C929D6" w:rsidP="0003284D">
            <w:pPr>
              <w:contextualSpacing/>
              <w:mirrorIndents/>
              <w:jc w:val="center"/>
              <w:rPr>
                <w:rFonts w:ascii="Arial" w:hAnsi="Arial" w:cs="Arial"/>
                <w:b/>
                <w:color w:val="FFFFFF" w:themeColor="background1"/>
                <w:sz w:val="14"/>
                <w:szCs w:val="14"/>
              </w:rPr>
            </w:pPr>
            <w:r w:rsidRPr="00771A74">
              <w:rPr>
                <w:rFonts w:ascii="Arial" w:hAnsi="Arial" w:cs="Arial"/>
                <w:b/>
                <w:color w:val="FFFFFF" w:themeColor="background1"/>
                <w:sz w:val="14"/>
                <w:szCs w:val="14"/>
              </w:rPr>
              <w:t xml:space="preserve">Consejeras y </w:t>
            </w:r>
            <w:r w:rsidR="001F7B7F" w:rsidRPr="00771A74">
              <w:rPr>
                <w:rFonts w:ascii="Arial" w:hAnsi="Arial" w:cs="Arial"/>
                <w:b/>
                <w:color w:val="FFFFFF" w:themeColor="background1"/>
                <w:sz w:val="14"/>
                <w:szCs w:val="14"/>
              </w:rPr>
              <w:t xml:space="preserve">Consejeros Electorales </w:t>
            </w:r>
          </w:p>
        </w:tc>
        <w:tc>
          <w:tcPr>
            <w:tcW w:w="241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CC0099"/>
            <w:vAlign w:val="center"/>
          </w:tcPr>
          <w:p w:rsidR="001F7B7F" w:rsidRPr="00771A74" w:rsidRDefault="001F7B7F" w:rsidP="0003284D">
            <w:pPr>
              <w:contextualSpacing/>
              <w:mirrorIndents/>
              <w:jc w:val="center"/>
              <w:rPr>
                <w:rFonts w:ascii="Arial" w:hAnsi="Arial" w:cs="Arial"/>
                <w:b/>
                <w:color w:val="FFFFFF" w:themeColor="background1"/>
                <w:sz w:val="14"/>
                <w:szCs w:val="14"/>
              </w:rPr>
            </w:pPr>
            <w:r w:rsidRPr="00771A74">
              <w:rPr>
                <w:rFonts w:ascii="Arial" w:hAnsi="Arial" w:cs="Arial"/>
                <w:b/>
                <w:color w:val="FFFFFF" w:themeColor="background1"/>
                <w:sz w:val="14"/>
                <w:szCs w:val="14"/>
              </w:rPr>
              <w:t>UIE</w:t>
            </w:r>
          </w:p>
        </w:tc>
        <w:tc>
          <w:tcPr>
            <w:tcW w:w="2688"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CC0099"/>
            <w:vAlign w:val="center"/>
          </w:tcPr>
          <w:p w:rsidR="007B1D7A" w:rsidRPr="007B1D7A" w:rsidRDefault="007B1D7A" w:rsidP="0003284D">
            <w:pPr>
              <w:contextualSpacing/>
              <w:mirrorIndents/>
              <w:jc w:val="center"/>
              <w:rPr>
                <w:rFonts w:ascii="Arial" w:hAnsi="Arial" w:cs="Arial"/>
                <w:b/>
                <w:color w:val="FFFFFF" w:themeColor="background1"/>
                <w:sz w:val="14"/>
                <w:szCs w:val="14"/>
              </w:rPr>
            </w:pPr>
            <w:r w:rsidRPr="007B1D7A">
              <w:rPr>
                <w:rFonts w:ascii="Arial" w:hAnsi="Arial" w:cs="Arial"/>
                <w:b/>
                <w:color w:val="FFFFFF" w:themeColor="background1"/>
                <w:sz w:val="14"/>
                <w:szCs w:val="14"/>
              </w:rPr>
              <w:t>Dirección de Organización</w:t>
            </w:r>
          </w:p>
        </w:tc>
      </w:tr>
      <w:tr w:rsidR="001F7B7F" w:rsidRPr="00806929" w:rsidTr="0003284D">
        <w:trPr>
          <w:trHeight w:val="11444"/>
          <w:jc w:val="center"/>
        </w:trPr>
        <w:tc>
          <w:tcPr>
            <w:tcW w:w="2693" w:type="dxa"/>
            <w:tcBorders>
              <w:top w:val="single" w:sz="4" w:space="0" w:color="FFFFFF" w:themeColor="background1"/>
            </w:tcBorders>
            <w:shd w:val="clear" w:color="auto" w:fill="auto"/>
          </w:tcPr>
          <w:p w:rsidR="001F7B7F" w:rsidRPr="00806929" w:rsidRDefault="001F7B7F" w:rsidP="0003284D">
            <w:pPr>
              <w:contextualSpacing/>
              <w:mirrorIndents/>
              <w:jc w:val="center"/>
              <w:rPr>
                <w:rFonts w:ascii="Tahoma" w:hAnsi="Tahoma" w:cs="Tahoma"/>
                <w:b/>
                <w:sz w:val="14"/>
                <w:szCs w:val="14"/>
              </w:rPr>
            </w:pPr>
            <w:r w:rsidRPr="00806929">
              <w:rPr>
                <w:rFonts w:ascii="Tahoma" w:hAnsi="Tahoma" w:cs="Tahoma"/>
                <w:b/>
                <w:noProof/>
                <w:sz w:val="14"/>
                <w:szCs w:val="14"/>
                <w:lang w:eastAsia="es-MX"/>
              </w:rPr>
              <mc:AlternateContent>
                <mc:Choice Requires="wps">
                  <w:drawing>
                    <wp:anchor distT="0" distB="0" distL="114300" distR="114300" simplePos="0" relativeHeight="252332032" behindDoc="0" locked="0" layoutInCell="1" allowOverlap="1" wp14:anchorId="4FB05AE7" wp14:editId="3B9C2470">
                      <wp:simplePos x="0" y="0"/>
                      <wp:positionH relativeFrom="column">
                        <wp:posOffset>676743</wp:posOffset>
                      </wp:positionH>
                      <wp:positionV relativeFrom="paragraph">
                        <wp:posOffset>12376</wp:posOffset>
                      </wp:positionV>
                      <wp:extent cx="257810" cy="292844"/>
                      <wp:effectExtent l="0" t="0" r="27940" b="31115"/>
                      <wp:wrapNone/>
                      <wp:docPr id="167983" name="Conector fuera de página 46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7810" cy="292844"/>
                              </a:xfrm>
                              <a:prstGeom prst="flowChartOffpageConnector">
                                <a:avLst/>
                              </a:prstGeom>
                              <a:solidFill>
                                <a:srgbClr val="FFFFFF"/>
                              </a:solidFill>
                              <a:ln w="9525">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E427C9" w:rsidRPr="00E0691E" w:rsidRDefault="00E427C9" w:rsidP="001F7B7F">
                                  <w:pPr>
                                    <w:pStyle w:val="Ttulo2"/>
                                    <w:spacing w:before="0" w:line="240" w:lineRule="auto"/>
                                    <w:jc w:val="center"/>
                                    <w:rPr>
                                      <w:rFonts w:ascii="Tahoma" w:hAnsi="Tahoma" w:cs="Tahoma"/>
                                      <w:color w:val="auto"/>
                                      <w:sz w:val="24"/>
                                      <w:szCs w:val="24"/>
                                    </w:rPr>
                                  </w:pPr>
                                  <w:r w:rsidRPr="00E0691E">
                                    <w:rPr>
                                      <w:rFonts w:ascii="Tahoma" w:hAnsi="Tahoma" w:cs="Tahoma"/>
                                      <w:color w:val="auto"/>
                                      <w:sz w:val="24"/>
                                      <w:szCs w:val="24"/>
                                    </w:rPr>
                                    <w:t>A</w:t>
                                  </w:r>
                                </w:p>
                              </w:txbxContent>
                            </wps:txbx>
                            <wps:bodyPr rot="0" vert="horz" wrap="square" lIns="0" tIns="3600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FB05AE7" id="_x0000_s1074" type="#_x0000_t177" style="position:absolute;left:0;text-align:left;margin-left:53.3pt;margin-top:.95pt;width:20.3pt;height:23.05pt;z-index:25233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">
                      <v:textbox inset="0,1mm,0,0">
                        <w:txbxContent>
                          <w:p w:rsidR="00E427C9" w:rsidRPr="00E0691E" w:rsidRDefault="00E427C9" w:rsidP="001F7B7F">
                            <w:pPr>
                              <w:pStyle w:val="Ttulo2"/>
                              <w:spacing w:before="0" w:line="240" w:lineRule="auto"/>
                              <w:jc w:val="center"/>
                              <w:rPr>
                                <w:rFonts w:ascii="Tahoma" w:hAnsi="Tahoma" w:cs="Tahoma"/>
                                <w:color w:val="auto"/>
                                <w:sz w:val="24"/>
                                <w:szCs w:val="24"/>
                              </w:rPr>
                            </w:pPr>
                            <w:r w:rsidRPr="00E0691E">
                              <w:rPr>
                                <w:rFonts w:ascii="Tahoma" w:hAnsi="Tahoma" w:cs="Tahoma"/>
                                <w:color w:val="auto"/>
                                <w:sz w:val="24"/>
                                <w:szCs w:val="24"/>
                              </w:rPr>
                              <w:t>A</w:t>
                            </w:r>
                          </w:p>
                        </w:txbxContent>
                      </v:textbox>
                    </v:shape>
                  </w:pict>
                </mc:Fallback>
              </mc:AlternateContent>
            </w:r>
          </w:p>
          <w:p w:rsidR="001F7B7F" w:rsidRPr="00806929" w:rsidRDefault="001F7B7F" w:rsidP="0003284D">
            <w:pPr>
              <w:contextualSpacing/>
              <w:mirrorIndents/>
              <w:jc w:val="center"/>
              <w:rPr>
                <w:rFonts w:ascii="Tahoma" w:hAnsi="Tahoma" w:cs="Tahoma"/>
                <w:b/>
                <w:sz w:val="14"/>
                <w:szCs w:val="14"/>
              </w:rPr>
            </w:pPr>
          </w:p>
          <w:p w:rsidR="001F7B7F" w:rsidRPr="00806929" w:rsidRDefault="001F7B7F" w:rsidP="0003284D">
            <w:pPr>
              <w:contextualSpacing/>
              <w:mirrorIndents/>
              <w:jc w:val="center"/>
              <w:rPr>
                <w:rFonts w:ascii="Tahoma" w:hAnsi="Tahoma" w:cs="Tahoma"/>
                <w:b/>
                <w:sz w:val="14"/>
                <w:szCs w:val="14"/>
              </w:rPr>
            </w:pPr>
          </w:p>
          <w:p w:rsidR="001F7B7F" w:rsidRPr="00806929" w:rsidRDefault="001F7B7F" w:rsidP="0003284D">
            <w:pPr>
              <w:contextualSpacing/>
              <w:mirrorIndents/>
              <w:jc w:val="center"/>
              <w:rPr>
                <w:rFonts w:ascii="Tahoma" w:hAnsi="Tahoma" w:cs="Tahoma"/>
                <w:b/>
                <w:sz w:val="14"/>
                <w:szCs w:val="14"/>
              </w:rPr>
            </w:pPr>
            <w:r w:rsidRPr="00806929">
              <w:rPr>
                <w:rFonts w:ascii="Tahoma" w:hAnsi="Tahoma" w:cs="Tahoma"/>
                <w:b/>
                <w:noProof/>
                <w:sz w:val="14"/>
                <w:szCs w:val="14"/>
                <w:lang w:eastAsia="es-MX"/>
              </w:rPr>
              <mc:AlternateContent>
                <mc:Choice Requires="wpg">
                  <w:drawing>
                    <wp:anchor distT="0" distB="0" distL="114300" distR="114300" simplePos="0" relativeHeight="252322816" behindDoc="0" locked="0" layoutInCell="1" allowOverlap="1" wp14:anchorId="702EB254" wp14:editId="4A7C31F5">
                      <wp:simplePos x="0" y="0"/>
                      <wp:positionH relativeFrom="column">
                        <wp:posOffset>630555</wp:posOffset>
                      </wp:positionH>
                      <wp:positionV relativeFrom="paragraph">
                        <wp:posOffset>45456</wp:posOffset>
                      </wp:positionV>
                      <wp:extent cx="374650" cy="474345"/>
                      <wp:effectExtent l="0" t="0" r="25400" b="40005"/>
                      <wp:wrapNone/>
                      <wp:docPr id="135" name="Grupo 30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74650" cy="474345"/>
                                <a:chOff x="2012" y="5810"/>
                                <a:chExt cx="581" cy="768"/>
                              </a:xfrm>
                            </wpg:grpSpPr>
                            <wps:wsp>
                              <wps:cNvPr id="136" name="AutoShape 3"/>
                              <wps:cNvSpPr>
                                <a:spLocks noChangeArrowheads="1"/>
                              </wps:cNvSpPr>
                              <wps:spPr bwMode="auto">
                                <a:xfrm>
                                  <a:off x="2012" y="5810"/>
                                  <a:ext cx="581" cy="555"/>
                                </a:xfrm>
                                <a:prstGeom prst="flowChartConnector">
                                  <a:avLst/>
                                </a:prstGeom>
                                <a:solidFill>
                                  <a:srgbClr val="FFFFFF"/>
                                </a:solidFill>
                                <a:ln w="9525">
                                  <a:solidFill>
                                    <a:srgbClr val="000000"/>
                                  </a:solidFill>
                                  <a:round/>
                                  <a:headEnd/>
                                  <a:tailEnd/>
                                </a:ln>
                              </wps:spPr>
                              <wps:txbx>
                                <w:txbxContent>
                                  <w:p w:rsidR="00E427C9" w:rsidRPr="002568D7" w:rsidRDefault="00E427C9" w:rsidP="001F7B7F">
                                    <w:pPr>
                                      <w:pStyle w:val="Encabezado"/>
                                      <w:tabs>
                                        <w:tab w:val="clear" w:pos="4419"/>
                                        <w:tab w:val="clear" w:pos="8838"/>
                                      </w:tabs>
                                      <w:rPr>
                                        <w:rFonts w:ascii="Arial" w:hAnsi="Arial" w:cs="Arial"/>
                                        <w:b/>
                                        <w:sz w:val="18"/>
                                        <w:szCs w:val="18"/>
                                      </w:rPr>
                                    </w:pPr>
                                    <w:r w:rsidRPr="002568D7">
                                      <w:rPr>
                                        <w:rFonts w:ascii="Arial" w:hAnsi="Arial" w:cs="Arial"/>
                                        <w:b/>
                                        <w:sz w:val="18"/>
                                        <w:szCs w:val="18"/>
                                      </w:rPr>
                                      <w:t>8</w:t>
                                    </w:r>
                                  </w:p>
                                </w:txbxContent>
                              </wps:txbx>
                              <wps:bodyPr rot="0" vert="horz" wrap="square" lIns="108000" tIns="82800" rIns="54000" bIns="45720" anchor="t" anchorCtr="0" upright="1">
                                <a:noAutofit/>
                              </wps:bodyPr>
                            </wps:wsp>
                            <wpg:grpSp>
                              <wpg:cNvPr id="137" name="Group 4"/>
                              <wpg:cNvGrpSpPr>
                                <a:grpSpLocks/>
                              </wpg:cNvGrpSpPr>
                              <wpg:grpSpPr bwMode="auto">
                                <a:xfrm>
                                  <a:off x="2095" y="6364"/>
                                  <a:ext cx="406" cy="214"/>
                                  <a:chOff x="4265" y="11320"/>
                                  <a:chExt cx="406" cy="381"/>
                                </a:xfrm>
                              </wpg:grpSpPr>
                              <wps:wsp>
                                <wps:cNvPr id="138" name="Line 5"/>
                                <wps:cNvCnPr/>
                                <wps:spPr bwMode="auto">
                                  <a:xfrm flipH="1">
                                    <a:off x="4487" y="11320"/>
                                    <a:ext cx="1" cy="377"/>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39" name="Line 6"/>
                                <wps:cNvCnPr/>
                                <wps:spPr bwMode="auto">
                                  <a:xfrm flipH="1">
                                    <a:off x="4265" y="11698"/>
                                    <a:ext cx="406" cy="3"/>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wgp>
                        </a:graphicData>
                      </a:graphic>
                      <wp14:sizeRelH relativeFrom="page">
                        <wp14:pctWidth>0</wp14:pctWidth>
                      </wp14:sizeRelH>
                      <wp14:sizeRelV relativeFrom="page">
                        <wp14:pctHeight>0</wp14:pctHeight>
                      </wp14:sizeRelV>
                    </wp:anchor>
                  </w:drawing>
                </mc:Choice>
                <mc:Fallback>
                  <w:pict>
                    <v:group w14:anchorId="702EB254" id="_x0000_s1075" style="position:absolute;left:0;text-align:left;margin-left:49.65pt;margin-top:3.6pt;width:29.5pt;height:37.35pt;z-index:252322816" coordorigin="2012,5810" coordsize="581,76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">
                      <v:shape id="AutoShape 3" o:spid="_x0000_s1076" type="#_x0000_t120" style="position:absolute;left:2012;top:5810;width:581;height:55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oswdL8A&#10;AADcAAAADwAAAGRycy9kb3ducmV2LnhtbERPS4vCMBC+C/sfwgjebKqCSNcouuDj6GNhr0MzmxSb&#10;SWlirf/eCAt7m4/vOct172rRURsqzwomWQ6CuPS6YqPg+7obL0CEiKyx9kwKnhRgvfoYLLHQ/sFn&#10;6i7RiBTCoUAFNsamkDKUlhyGzDfEifv1rcOYYGukbvGRwl0tp3k+lw4rTg0WG/qyVN4ud6fgwDvj&#10;9ic7M9hNfrb5Ud/rLio1GvabTxCR+vgv/nMfdZo/m8P7mXSBXL0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GizB0vwAAANwAAAAPAAAAAAAAAAAAAAAAAJgCAABkcnMvZG93bnJl&#10;di54bWxQSwUGAAAAAAQABAD1AAAAhAMAAAAA&#10;">
                        <v:textbox inset="3mm,2.3mm,1.5mm">
                          <w:txbxContent>
                            <w:p w:rsidR="00E427C9" w:rsidRPr="002568D7" w:rsidRDefault="00E427C9" w:rsidP="001F7B7F">
                              <w:pPr>
                                <w:pStyle w:val="Encabezado"/>
                                <w:tabs>
                                  <w:tab w:val="clear" w:pos="4419"/>
                                  <w:tab w:val="clear" w:pos="8838"/>
                                </w:tabs>
                                <w:rPr>
                                  <w:rFonts w:ascii="Arial" w:hAnsi="Arial" w:cs="Arial"/>
                                  <w:b/>
                                  <w:sz w:val="18"/>
                                  <w:szCs w:val="18"/>
                                </w:rPr>
                              </w:pPr>
                              <w:r w:rsidRPr="002568D7">
                                <w:rPr>
                                  <w:rFonts w:ascii="Arial" w:hAnsi="Arial" w:cs="Arial"/>
                                  <w:b/>
                                  <w:sz w:val="18"/>
                                  <w:szCs w:val="18"/>
                                </w:rPr>
                                <w:t>8</w:t>
                              </w:r>
                            </w:p>
                          </w:txbxContent>
                        </v:textbox>
                      </v:shape>
                      <v:group id="Group 4" o:spid="_x0000_s1077" style="position:absolute;left:2095;top:6364;width:406;height:214" coordorigin="4265,11320" coordsize="406,38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CkHIlcQAAADcAAAA&#10;DwAAAAAAAAAAAAAAAACqAgAAZHJzL2Rvd25yZXYueG1sUEsFBgAAAAAEAAQA+gAAAJsDAAAAAA==&#10;">
                        <v:line id="Line 5" o:spid="_x0000_s1078" style="position:absolute;flip:x;visibility:visible;mso-wrap-style:square" from="4487,11320" to="4488,1169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8dHGscAAADcAAAADwAAAGRycy9kb3ducmV2LnhtbESPT2vDMAzF74N9B6PBLqN19ofSpXVL&#10;GQx26KXdSNlNjbU4JJYz22uzbz8dCrtJvKf3flquR9+rE8XUBjZwPy1AEdfBttwY+Hh/ncxBpYxs&#10;sQ9MBn4pwXp1fbXE0oYz7+i0z42SEE4lGnA5D6XWqXbkMU3DQCzaV4ges6yx0TbiWcJ9rx+KYqY9&#10;tiwNDgd6cVR3+x9vQM+3d99xc3zqqu5weHZVXQ2fW2Nub8bNAlSmMf+bL9dvVvAfhVaekQn06g8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x0caxwAAANwAAAAPAAAAAAAA&#10;AAAAAAAAAKECAABkcnMvZG93bnJldi54bWxQSwUGAAAAAAQABAD5AAAAlQMAAAAA&#10;"/>
                        <v:line id="Line 6" o:spid="_x0000_s1079" style="position:absolute;flip:x;visibility:visible;mso-wrap-style:square" from="4265,11698" to="4671,117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IvigcQAAADcAAAADwAAAGRycy9kb3ducmV2LnhtbERPTWsCMRC9F/wPYYReimZti+hqFBGE&#10;HrzUlhVv42bcLLuZrEmq23/fFAq9zeN9znLd21bcyIfasYLJOANBXDpdc6Xg82M3moEIEVlj65gU&#10;fFOA9WrwsMRcuzu/0+0QK5FCOOSowMTY5VKG0pDFMHYdceIuzluMCfpKao/3FG5b+ZxlU2mx5tRg&#10;sKOtobI5fFkFcrZ/uvrN+bUpmuNxboqy6E57pR6H/WYBIlIf/8V/7jed5r/M4feZdIFc/Q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Qi+KBxAAAANwAAAAPAAAAAAAAAAAA&#10;AAAAAKECAABkcnMvZG93bnJldi54bWxQSwUGAAAAAAQABAD5AAAAkgMAAAAA&#10;"/>
                      </v:group>
                    </v:group>
                  </w:pict>
                </mc:Fallback>
              </mc:AlternateContent>
            </w:r>
            <w:r w:rsidRPr="00806929">
              <w:rPr>
                <w:rFonts w:ascii="Tahoma" w:hAnsi="Tahoma" w:cs="Tahoma"/>
                <w:b/>
                <w:noProof/>
                <w:sz w:val="14"/>
                <w:szCs w:val="14"/>
                <w:lang w:eastAsia="es-MX"/>
              </w:rPr>
              <mc:AlternateContent>
                <mc:Choice Requires="wps">
                  <w:drawing>
                    <wp:anchor distT="0" distB="0" distL="114300" distR="114300" simplePos="0" relativeHeight="252323840" behindDoc="0" locked="0" layoutInCell="1" allowOverlap="1" wp14:anchorId="19955E25" wp14:editId="124978A0">
                      <wp:simplePos x="0" y="0"/>
                      <wp:positionH relativeFrom="column">
                        <wp:posOffset>46355</wp:posOffset>
                      </wp:positionH>
                      <wp:positionV relativeFrom="paragraph">
                        <wp:posOffset>1012825</wp:posOffset>
                      </wp:positionV>
                      <wp:extent cx="0" cy="1270"/>
                      <wp:effectExtent l="0" t="0" r="0" b="0"/>
                      <wp:wrapNone/>
                      <wp:docPr id="140" name="288 Conector recto"/>
                      <wp:cNvGraphicFramePr/>
                      <a:graphic xmlns:a="http://schemas.openxmlformats.org/drawingml/2006/main">
                        <a:graphicData uri="http://schemas.microsoft.com/office/word/2010/wordprocessingShape">
                          <wps:wsp>
                            <wps:cNvCnPr/>
                            <wps:spPr>
                              <a:xfrm>
                                <a:off x="0" y="0"/>
                                <a:ext cx="0" cy="1270"/>
                              </a:xfrm>
                              <a:prstGeom prst="line">
                                <a:avLst/>
                              </a:prstGeom>
                              <a:noFill/>
                              <a:ln w="9525" cap="flat" cmpd="sng" algn="ctr">
                                <a:solidFill>
                                  <a:sysClr val="windowText" lastClr="000000"/>
                                </a:solidFill>
                                <a:prstDash val="solid"/>
                              </a:ln>
                              <a:effectLst/>
                            </wps:spPr>
                            <wps:bodyPr/>
                          </wps:wsp>
                        </a:graphicData>
                      </a:graphic>
                      <wp14:sizeRelH relativeFrom="margin">
                        <wp14:pctWidth>0</wp14:pctWidth>
                      </wp14:sizeRelH>
                    </wp:anchor>
                  </w:drawing>
                </mc:Choice>
                <mc:Fallback>
                  <w:pict>
                    <v:line w14:anchorId="66E33B43" id="288 Conector recto" o:spid="_x0000_s1026" style="position:absolute;z-index:25232384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3.65pt,79.75pt" to="3.65pt,79.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" strokecolor="windowText"/>
                  </w:pict>
                </mc:Fallback>
              </mc:AlternateContent>
            </w:r>
          </w:p>
          <w:p w:rsidR="001F7B7F" w:rsidRPr="00806929" w:rsidRDefault="001F7B7F" w:rsidP="0003284D">
            <w:pPr>
              <w:contextualSpacing/>
              <w:mirrorIndents/>
              <w:jc w:val="center"/>
              <w:rPr>
                <w:rFonts w:ascii="Tahoma" w:hAnsi="Tahoma" w:cs="Tahoma"/>
                <w:b/>
                <w:sz w:val="14"/>
                <w:szCs w:val="14"/>
              </w:rPr>
            </w:pPr>
          </w:p>
          <w:p w:rsidR="001F7B7F" w:rsidRPr="00806929" w:rsidRDefault="001F7B7F" w:rsidP="0003284D">
            <w:pPr>
              <w:contextualSpacing/>
              <w:mirrorIndents/>
              <w:jc w:val="center"/>
              <w:rPr>
                <w:rFonts w:ascii="Tahoma" w:hAnsi="Tahoma" w:cs="Tahoma"/>
                <w:b/>
                <w:sz w:val="14"/>
                <w:szCs w:val="14"/>
              </w:rPr>
            </w:pPr>
          </w:p>
          <w:p w:rsidR="001F7B7F" w:rsidRPr="00806929" w:rsidRDefault="001F7B7F" w:rsidP="0003284D">
            <w:pPr>
              <w:contextualSpacing/>
              <w:mirrorIndents/>
              <w:jc w:val="center"/>
              <w:rPr>
                <w:rFonts w:ascii="Tahoma" w:hAnsi="Tahoma" w:cs="Tahoma"/>
                <w:b/>
                <w:sz w:val="14"/>
                <w:szCs w:val="14"/>
              </w:rPr>
            </w:pPr>
          </w:p>
          <w:p w:rsidR="001F7B7F" w:rsidRPr="00806929" w:rsidRDefault="001F7B7F" w:rsidP="0003284D">
            <w:pPr>
              <w:contextualSpacing/>
              <w:mirrorIndents/>
              <w:jc w:val="center"/>
              <w:rPr>
                <w:rFonts w:ascii="Tahoma" w:hAnsi="Tahoma" w:cs="Tahoma"/>
                <w:b/>
                <w:sz w:val="14"/>
                <w:szCs w:val="14"/>
              </w:rPr>
            </w:pPr>
          </w:p>
          <w:p w:rsidR="001F7B7F" w:rsidRPr="00806929" w:rsidRDefault="00AD7E96" w:rsidP="0003284D">
            <w:pPr>
              <w:contextualSpacing/>
              <w:mirrorIndents/>
              <w:jc w:val="center"/>
              <w:rPr>
                <w:rFonts w:ascii="Tahoma" w:hAnsi="Tahoma" w:cs="Tahoma"/>
                <w:b/>
                <w:sz w:val="14"/>
                <w:szCs w:val="14"/>
              </w:rPr>
            </w:pPr>
            <w:r w:rsidRPr="00806929">
              <w:rPr>
                <w:rFonts w:ascii="Tahoma" w:hAnsi="Tahoma" w:cs="Tahoma"/>
                <w:b/>
                <w:noProof/>
                <w:sz w:val="14"/>
                <w:szCs w:val="14"/>
                <w:lang w:eastAsia="es-MX"/>
              </w:rPr>
              <mc:AlternateContent>
                <mc:Choice Requires="wps">
                  <w:drawing>
                    <wp:anchor distT="0" distB="0" distL="114300" distR="114300" simplePos="0" relativeHeight="252334080" behindDoc="0" locked="0" layoutInCell="1" allowOverlap="1" wp14:anchorId="27A55B08" wp14:editId="0DA211A2">
                      <wp:simplePos x="0" y="0"/>
                      <wp:positionH relativeFrom="column">
                        <wp:posOffset>8611</wp:posOffset>
                      </wp:positionH>
                      <wp:positionV relativeFrom="paragraph">
                        <wp:posOffset>47701</wp:posOffset>
                      </wp:positionV>
                      <wp:extent cx="1570990" cy="989152"/>
                      <wp:effectExtent l="0" t="0" r="10160" b="20955"/>
                      <wp:wrapNone/>
                      <wp:docPr id="31"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70990" cy="989152"/>
                              </a:xfrm>
                              <a:prstGeom prst="rect">
                                <a:avLst/>
                              </a:prstGeom>
                              <a:solidFill>
                                <a:srgbClr val="FFFFFF"/>
                              </a:solidFill>
                              <a:ln w="9525">
                                <a:solidFill>
                                  <a:srgbClr val="000000"/>
                                </a:solidFill>
                                <a:miter lim="800000"/>
                                <a:headEnd/>
                                <a:tailEnd/>
                              </a:ln>
                            </wps:spPr>
                            <wps:txbx>
                              <w:txbxContent>
                                <w:p w:rsidR="00E427C9" w:rsidRPr="00534228" w:rsidRDefault="00E427C9" w:rsidP="001F7B7F">
                                  <w:pPr>
                                    <w:contextualSpacing/>
                                    <w:mirrorIndents/>
                                    <w:jc w:val="both"/>
                                    <w:rPr>
                                      <w:rFonts w:ascii="Tahoma" w:hAnsi="Tahoma" w:cs="Tahoma"/>
                                      <w:sz w:val="14"/>
                                      <w:szCs w:val="14"/>
                                    </w:rPr>
                                  </w:pPr>
                                  <w:r>
                                    <w:rPr>
                                      <w:rFonts w:ascii="Tahoma" w:hAnsi="Tahoma" w:cs="Tahoma"/>
                                      <w:sz w:val="14"/>
                                      <w:szCs w:val="14"/>
                                    </w:rPr>
                                    <w:t>Realizan el operativo de difusión de la c</w:t>
                                  </w:r>
                                  <w:r w:rsidRPr="004B3F10">
                                    <w:rPr>
                                      <w:rFonts w:ascii="Tahoma" w:hAnsi="Tahoma" w:cs="Tahoma"/>
                                      <w:sz w:val="14"/>
                                      <w:szCs w:val="14"/>
                                    </w:rPr>
                                    <w:t>onvocatoria, perifoneo y entrega de invitaciones</w:t>
                                  </w:r>
                                  <w:r>
                                    <w:rPr>
                                      <w:rFonts w:ascii="Tahoma" w:hAnsi="Tahoma" w:cs="Tahoma"/>
                                      <w:sz w:val="14"/>
                                      <w:szCs w:val="14"/>
                                    </w:rPr>
                                    <w:t xml:space="preserve"> </w:t>
                                  </w:r>
                                  <w:r w:rsidRPr="008974AC">
                                    <w:rPr>
                                      <w:rFonts w:ascii="Tahoma" w:hAnsi="Tahoma" w:cs="Tahoma"/>
                                      <w:sz w:val="14"/>
                                      <w:szCs w:val="14"/>
                                    </w:rPr>
                                    <w:t xml:space="preserve">a </w:t>
                                  </w:r>
                                  <w:r w:rsidRPr="004B3F10">
                                    <w:rPr>
                                      <w:rFonts w:ascii="Tahoma" w:hAnsi="Tahoma" w:cs="Tahoma"/>
                                      <w:sz w:val="14"/>
                                      <w:szCs w:val="14"/>
                                    </w:rPr>
                                    <w:t>Instituciones Educativas y Académicas, así como a Organizaciones de la Sociedad Civil y a Organizaciones Indígenas.</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7A55B08" id="_x0000_s1080" type="#_x0000_t202" style="position:absolute;left:0;text-align:left;margin-left:.7pt;margin-top:3.75pt;width:123.7pt;height:77.9pt;z-index:25233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">
                      <v:textbox>
                        <w:txbxContent>
                          <w:p w:rsidR="00E427C9" w:rsidRPr="00534228" w:rsidRDefault="00E427C9" w:rsidP="001F7B7F">
                            <w:pPr>
                              <w:contextualSpacing/>
                              <w:mirrorIndents/>
                              <w:jc w:val="both"/>
                              <w:rPr>
                                <w:rFonts w:ascii="Tahoma" w:hAnsi="Tahoma" w:cs="Tahoma"/>
                                <w:sz w:val="14"/>
                                <w:szCs w:val="14"/>
                              </w:rPr>
                            </w:pPr>
                            <w:r>
                              <w:rPr>
                                <w:rFonts w:ascii="Tahoma" w:hAnsi="Tahoma" w:cs="Tahoma"/>
                                <w:sz w:val="14"/>
                                <w:szCs w:val="14"/>
                              </w:rPr>
                              <w:t>Realizan el operativo de difusión de la c</w:t>
                            </w:r>
                            <w:r w:rsidRPr="004B3F10">
                              <w:rPr>
                                <w:rFonts w:ascii="Tahoma" w:hAnsi="Tahoma" w:cs="Tahoma"/>
                                <w:sz w:val="14"/>
                                <w:szCs w:val="14"/>
                              </w:rPr>
                              <w:t>onvocatoria, perifoneo y entrega de invitaciones</w:t>
                            </w:r>
                            <w:r>
                              <w:rPr>
                                <w:rFonts w:ascii="Tahoma" w:hAnsi="Tahoma" w:cs="Tahoma"/>
                                <w:sz w:val="14"/>
                                <w:szCs w:val="14"/>
                              </w:rPr>
                              <w:t xml:space="preserve"> </w:t>
                            </w:r>
                            <w:r w:rsidRPr="008974AC">
                              <w:rPr>
                                <w:rFonts w:ascii="Tahoma" w:hAnsi="Tahoma" w:cs="Tahoma"/>
                                <w:sz w:val="14"/>
                                <w:szCs w:val="14"/>
                              </w:rPr>
                              <w:t xml:space="preserve">a </w:t>
                            </w:r>
                            <w:r w:rsidRPr="004B3F10">
                              <w:rPr>
                                <w:rFonts w:ascii="Tahoma" w:hAnsi="Tahoma" w:cs="Tahoma"/>
                                <w:sz w:val="14"/>
                                <w:szCs w:val="14"/>
                              </w:rPr>
                              <w:t>Instituciones Educativas y Académicas, así como a Organizaciones de la Sociedad Civil y a Organizaciones Indígenas.</w:t>
                            </w:r>
                          </w:p>
                        </w:txbxContent>
                      </v:textbox>
                    </v:shape>
                  </w:pict>
                </mc:Fallback>
              </mc:AlternateContent>
            </w:r>
          </w:p>
          <w:p w:rsidR="001F7B7F" w:rsidRPr="00806929" w:rsidRDefault="001F7B7F" w:rsidP="0003284D">
            <w:pPr>
              <w:contextualSpacing/>
              <w:mirrorIndents/>
              <w:jc w:val="center"/>
              <w:rPr>
                <w:rFonts w:ascii="Tahoma" w:hAnsi="Tahoma" w:cs="Tahoma"/>
                <w:b/>
                <w:sz w:val="14"/>
                <w:szCs w:val="14"/>
              </w:rPr>
            </w:pPr>
          </w:p>
          <w:p w:rsidR="001F7B7F" w:rsidRPr="00806929" w:rsidRDefault="001F7B7F" w:rsidP="0003284D">
            <w:pPr>
              <w:contextualSpacing/>
              <w:mirrorIndents/>
              <w:jc w:val="center"/>
              <w:rPr>
                <w:rFonts w:ascii="Tahoma" w:hAnsi="Tahoma" w:cs="Tahoma"/>
                <w:b/>
                <w:sz w:val="14"/>
                <w:szCs w:val="14"/>
              </w:rPr>
            </w:pPr>
          </w:p>
          <w:p w:rsidR="001F7B7F" w:rsidRPr="00806929" w:rsidRDefault="001F7B7F" w:rsidP="0003284D">
            <w:pPr>
              <w:contextualSpacing/>
              <w:mirrorIndents/>
              <w:jc w:val="center"/>
              <w:rPr>
                <w:rFonts w:ascii="Tahoma" w:hAnsi="Tahoma" w:cs="Tahoma"/>
                <w:b/>
                <w:sz w:val="14"/>
                <w:szCs w:val="14"/>
              </w:rPr>
            </w:pPr>
          </w:p>
          <w:p w:rsidR="001F7B7F" w:rsidRPr="00806929" w:rsidRDefault="001F7B7F" w:rsidP="0003284D">
            <w:pPr>
              <w:ind w:left="146" w:right="85"/>
              <w:contextualSpacing/>
              <w:mirrorIndents/>
              <w:jc w:val="center"/>
              <w:rPr>
                <w:rFonts w:ascii="Tahoma" w:hAnsi="Tahoma" w:cs="Tahoma"/>
                <w:b/>
                <w:sz w:val="14"/>
                <w:szCs w:val="14"/>
              </w:rPr>
            </w:pPr>
          </w:p>
          <w:p w:rsidR="001F7B7F" w:rsidRPr="00806929" w:rsidRDefault="001F7B7F" w:rsidP="0003284D">
            <w:pPr>
              <w:contextualSpacing/>
              <w:mirrorIndents/>
              <w:jc w:val="center"/>
              <w:rPr>
                <w:rFonts w:ascii="Tahoma" w:hAnsi="Tahoma" w:cs="Tahoma"/>
                <w:b/>
                <w:sz w:val="14"/>
                <w:szCs w:val="14"/>
              </w:rPr>
            </w:pPr>
          </w:p>
          <w:p w:rsidR="001F7B7F" w:rsidRPr="00806929" w:rsidRDefault="001F7B7F" w:rsidP="0003284D">
            <w:pPr>
              <w:contextualSpacing/>
              <w:mirrorIndents/>
              <w:jc w:val="center"/>
              <w:rPr>
                <w:rFonts w:ascii="Tahoma" w:hAnsi="Tahoma" w:cs="Tahoma"/>
                <w:b/>
                <w:sz w:val="14"/>
                <w:szCs w:val="14"/>
              </w:rPr>
            </w:pPr>
          </w:p>
          <w:p w:rsidR="001F7B7F" w:rsidRPr="00806929" w:rsidRDefault="001F7B7F" w:rsidP="0003284D">
            <w:pPr>
              <w:contextualSpacing/>
              <w:mirrorIndents/>
              <w:jc w:val="center"/>
              <w:rPr>
                <w:rFonts w:ascii="Tahoma" w:hAnsi="Tahoma" w:cs="Tahoma"/>
                <w:b/>
                <w:sz w:val="14"/>
                <w:szCs w:val="14"/>
              </w:rPr>
            </w:pPr>
          </w:p>
          <w:p w:rsidR="001F7B7F" w:rsidRPr="00806929" w:rsidRDefault="001F7B7F" w:rsidP="0003284D">
            <w:pPr>
              <w:contextualSpacing/>
              <w:mirrorIndents/>
              <w:jc w:val="center"/>
              <w:rPr>
                <w:rFonts w:ascii="Tahoma" w:hAnsi="Tahoma" w:cs="Tahoma"/>
                <w:b/>
                <w:sz w:val="14"/>
                <w:szCs w:val="14"/>
              </w:rPr>
            </w:pPr>
            <w:r w:rsidRPr="00806929">
              <w:rPr>
                <w:rFonts w:ascii="Tahoma" w:hAnsi="Tahoma" w:cs="Tahoma"/>
                <w:b/>
                <w:noProof/>
                <w:sz w:val="14"/>
                <w:szCs w:val="14"/>
                <w:lang w:eastAsia="es-MX"/>
              </w:rPr>
              <mc:AlternateContent>
                <mc:Choice Requires="wpg">
                  <w:drawing>
                    <wp:anchor distT="0" distB="0" distL="114300" distR="114300" simplePos="0" relativeHeight="252335104" behindDoc="0" locked="0" layoutInCell="1" allowOverlap="1" wp14:anchorId="1D8B3185" wp14:editId="7FF78198">
                      <wp:simplePos x="0" y="0"/>
                      <wp:positionH relativeFrom="column">
                        <wp:posOffset>1445260</wp:posOffset>
                      </wp:positionH>
                      <wp:positionV relativeFrom="paragraph">
                        <wp:posOffset>51435</wp:posOffset>
                      </wp:positionV>
                      <wp:extent cx="693420" cy="1026795"/>
                      <wp:effectExtent l="0" t="0" r="11430" b="20955"/>
                      <wp:wrapNone/>
                      <wp:docPr id="37" name="Grupo 37"/>
                      <wp:cNvGraphicFramePr/>
                      <a:graphic xmlns:a="http://schemas.openxmlformats.org/drawingml/2006/main">
                        <a:graphicData uri="http://schemas.microsoft.com/office/word/2010/wordprocessingGroup">
                          <wpg:wgp>
                            <wpg:cNvGrpSpPr/>
                            <wpg:grpSpPr>
                              <a:xfrm>
                                <a:off x="0" y="0"/>
                                <a:ext cx="693420" cy="1026795"/>
                                <a:chOff x="0" y="0"/>
                                <a:chExt cx="693420" cy="1156377"/>
                              </a:xfrm>
                            </wpg:grpSpPr>
                            <wpg:grpSp>
                              <wpg:cNvPr id="38" name="Grupo 444"/>
                              <wpg:cNvGrpSpPr>
                                <a:grpSpLocks/>
                              </wpg:cNvGrpSpPr>
                              <wpg:grpSpPr bwMode="auto">
                                <a:xfrm rot="10800000">
                                  <a:off x="0" y="0"/>
                                  <a:ext cx="693420" cy="270510"/>
                                  <a:chOff x="5396" y="10180"/>
                                  <a:chExt cx="3004" cy="426"/>
                                </a:xfrm>
                              </wpg:grpSpPr>
                              <wps:wsp>
                                <wps:cNvPr id="39" name="Line 14"/>
                                <wps:cNvCnPr/>
                                <wps:spPr bwMode="auto">
                                  <a:xfrm rot="10800000" flipH="1" flipV="1">
                                    <a:off x="5396" y="10407"/>
                                    <a:ext cx="3004" cy="3"/>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0" name="Line 15"/>
                                <wps:cNvCnPr/>
                                <wps:spPr bwMode="auto">
                                  <a:xfrm>
                                    <a:off x="5396" y="10180"/>
                                    <a:ext cx="0" cy="426"/>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s:wsp>
                              <wps:cNvPr id="41" name="141 Conector recto"/>
                              <wps:cNvCnPr/>
                              <wps:spPr>
                                <a:xfrm flipH="1" flipV="1">
                                  <a:off x="0" y="123825"/>
                                  <a:ext cx="5938" cy="1032552"/>
                                </a:xfrm>
                                <a:prstGeom prst="line">
                                  <a:avLst/>
                                </a:prstGeom>
                                <a:noFill/>
                                <a:ln w="9525" cap="flat" cmpd="sng" algn="ctr">
                                  <a:solidFill>
                                    <a:sysClr val="windowText" lastClr="000000"/>
                                  </a:solidFill>
                                  <a:prstDash val="solid"/>
                                </a:ln>
                                <a:effectLst/>
                              </wps:spPr>
                              <wps:bodyPr/>
                            </wps:wsp>
                          </wpg:wgp>
                        </a:graphicData>
                      </a:graphic>
                      <wp14:sizeRelV relativeFrom="margin">
                        <wp14:pctHeight>0</wp14:pctHeight>
                      </wp14:sizeRelV>
                    </wp:anchor>
                  </w:drawing>
                </mc:Choice>
                <mc:Fallback>
                  <w:pict>
                    <v:group w14:anchorId="4F44CE58" id="Grupo 37" o:spid="_x0000_s1026" style="position:absolute;margin-left:113.8pt;margin-top:4.05pt;width:54.6pt;height:80.85pt;z-index:252335104;mso-height-relative:margin" coordsize="6934,1156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">
                      <v:group id="Grupo 444" o:spid="_x0000_s1027" style="position:absolute;width:6934;height:2705;rotation:180" coordorigin="5396,10180" coordsize="3004,42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">
                        <v:line id="Line 14" o:spid="_x0000_s1028" style="position:absolute;rotation:180;flip:x y;visibility:visible;mso-wrap-style:square" from="5396,10407" to="8400,104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Vl4d8IAAADbAAAADwAAAGRycy9kb3ducmV2LnhtbESPQUvDQBSE74L/YXmCN7uJSrFpt6UV&#10;C7naCl6f2ddsaN7bsLum6b93BcHjMDPfMKvNxL0aKcTOi4FyVoAiabztpDXwcdw/vICKCcVi74UM&#10;XCnCZn17s8LK+ou803hIrcoQiRUacCkNldaxccQYZ34gyd7JB8aUZWi1DXjJcO71Y1HMNWMnecHh&#10;QK+OmvPhmw08u7fzZ/9Vl4Hm5a4eB16wY2Pu76btElSiKf2H/9q1NfC0gN8v+Qfo9Q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fVl4d8IAAADbAAAADwAAAAAAAAAAAAAA&#10;AAChAgAAZHJzL2Rvd25yZXYueG1sUEsFBgAAAAAEAAQA+QAAAJADAAAAAA==&#10;"/>
                        <v:line id="Line 15" o:spid="_x0000_s1029" style="position:absolute;visibility:visible;mso-wrap-style:square" from="5396,10180" to="5396,1060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JIklcIAAADbAAAADwAAAGRycy9kb3ducmV2LnhtbERPz2vCMBS+D/wfwhN2m6nbKKMaRZSB&#10;ehB1g3l8Nm9tZ/NSkth2/705CB4/vt/TeW9q0ZLzlWUF41ECgji3uuJCwffX58sHCB+QNdaWScE/&#10;eZjPBk9TzLTt+EDtMRQihrDPUEEZQpNJ6fOSDPqRbYgj92udwRChK6R22MVwU8vXJEmlwYpjQ4kN&#10;LUvKL8erUbB726ftYrNd9z+b9JyvDufTX+eUeh72iwmIQH14iO/utVbwHtfHL/EHyNkN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qJIklcIAAADbAAAADwAAAAAAAAAAAAAA&#10;AAChAgAAZHJzL2Rvd25yZXYueG1sUEsFBgAAAAAEAAQA+QAAAJADAAAAAA==&#10;"/>
                      </v:group>
                      <v:line id="141 Conector recto" o:spid="_x0000_s1030" style="position:absolute;flip:x y;visibility:visible;mso-wrap-style:square" from="0,1238" to="59,1156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nERgMUAAADbAAAADwAAAGRycy9kb3ducmV2LnhtbESPQWvCQBSE7wX/w/IEb3Wj1CDRVYJY&#10;8CKlRvT6yD6TaPZtzK4a++u7hYLHYWa+YebLztTiTq2rLCsYDSMQxLnVFRcK9tnn+xSE88gaa8uk&#10;4EkOlove2xwTbR/8TfedL0SAsEtQQel9k0jp8pIMuqFtiIN3sq1BH2RbSN3iI8BNLcdRFEuDFYeF&#10;EhtalZRfdjej4LpKN/HxazLZ3rLxOn5GP4dzmik16HfpDISnzr/C/+2NVvAxgr8v4QfIxS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8nERgMUAAADbAAAADwAAAAAAAAAA&#10;AAAAAAChAgAAZHJzL2Rvd25yZXYueG1sUEsFBgAAAAAEAAQA+QAAAJMDAAAAAA==&#10;" strokecolor="windowText"/>
                    </v:group>
                  </w:pict>
                </mc:Fallback>
              </mc:AlternateContent>
            </w:r>
            <w:r w:rsidRPr="00806929">
              <w:rPr>
                <w:rFonts w:ascii="Tahoma" w:hAnsi="Tahoma" w:cs="Tahoma"/>
                <w:b/>
                <w:noProof/>
                <w:sz w:val="14"/>
                <w:szCs w:val="14"/>
                <w:lang w:eastAsia="es-MX"/>
              </w:rPr>
              <mc:AlternateContent>
                <mc:Choice Requires="wpg">
                  <w:drawing>
                    <wp:anchor distT="0" distB="0" distL="114300" distR="114300" simplePos="0" relativeHeight="252333056" behindDoc="0" locked="0" layoutInCell="1" allowOverlap="1" wp14:anchorId="5533B2F5" wp14:editId="3B653BE4">
                      <wp:simplePos x="0" y="0"/>
                      <wp:positionH relativeFrom="column">
                        <wp:posOffset>635442</wp:posOffset>
                      </wp:positionH>
                      <wp:positionV relativeFrom="paragraph">
                        <wp:posOffset>41137</wp:posOffset>
                      </wp:positionV>
                      <wp:extent cx="307373" cy="176077"/>
                      <wp:effectExtent l="0" t="0" r="35560" b="33655"/>
                      <wp:wrapNone/>
                      <wp:docPr id="167975" name="2066 Grupo"/>
                      <wp:cNvGraphicFramePr/>
                      <a:graphic xmlns:a="http://schemas.openxmlformats.org/drawingml/2006/main">
                        <a:graphicData uri="http://schemas.microsoft.com/office/word/2010/wordprocessingGroup">
                          <wpg:wgp>
                            <wpg:cNvGrpSpPr/>
                            <wpg:grpSpPr>
                              <a:xfrm>
                                <a:off x="0" y="0"/>
                                <a:ext cx="307373" cy="176077"/>
                                <a:chOff x="-9525" y="7960"/>
                                <a:chExt cx="307373" cy="176271"/>
                              </a:xfrm>
                            </wpg:grpSpPr>
                            <wps:wsp>
                              <wps:cNvPr id="167980" name="44 Conector recto"/>
                              <wps:cNvCnPr/>
                              <wps:spPr>
                                <a:xfrm flipH="1">
                                  <a:off x="153680" y="7960"/>
                                  <a:ext cx="3175" cy="176271"/>
                                </a:xfrm>
                                <a:prstGeom prst="line">
                                  <a:avLst/>
                                </a:prstGeom>
                                <a:noFill/>
                                <a:ln w="12700" cap="flat" cmpd="sng" algn="ctr">
                                  <a:solidFill>
                                    <a:sysClr val="windowText" lastClr="000000"/>
                                  </a:solidFill>
                                  <a:prstDash val="solid"/>
                                </a:ln>
                                <a:effectLst/>
                              </wps:spPr>
                              <wps:bodyPr/>
                            </wps:wsp>
                            <wps:wsp>
                              <wps:cNvPr id="167981" name="45 Conector recto"/>
                              <wps:cNvCnPr/>
                              <wps:spPr>
                                <a:xfrm>
                                  <a:off x="-9525" y="183081"/>
                                  <a:ext cx="307373" cy="0"/>
                                </a:xfrm>
                                <a:prstGeom prst="line">
                                  <a:avLst/>
                                </a:prstGeom>
                                <a:noFill/>
                                <a:ln w="9525" cap="flat" cmpd="sng" algn="ctr">
                                  <a:solidFill>
                                    <a:sysClr val="windowText" lastClr="000000"/>
                                  </a:solidFill>
                                  <a:prstDash val="solid"/>
                                </a:ln>
                                <a:effectLst/>
                              </wps:spPr>
                              <wps:bodyPr/>
                            </wps:wsp>
                          </wpg:wgp>
                        </a:graphicData>
                      </a:graphic>
                      <wp14:sizeRelH relativeFrom="margin">
                        <wp14:pctWidth>0</wp14:pctWidth>
                      </wp14:sizeRelH>
                      <wp14:sizeRelV relativeFrom="margin">
                        <wp14:pctHeight>0</wp14:pctHeight>
                      </wp14:sizeRelV>
                    </wp:anchor>
                  </w:drawing>
                </mc:Choice>
                <mc:Fallback>
                  <w:pict>
                    <v:group w14:anchorId="49D9DD1F" id="2066 Grupo" o:spid="_x0000_s1026" style="position:absolute;margin-left:50.05pt;margin-top:3.25pt;width:24.2pt;height:13.85pt;z-index:252333056;mso-width-relative:margin;mso-height-relative:margin" coordorigin="-9525,7960" coordsize="307373,1762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">
                      <v:line id="44 Conector recto" o:spid="_x0000_s1027" style="position:absolute;flip:x;visibility:visible;mso-wrap-style:square" from="153680,7960" to="156855,18423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JTcjcMAAADfAAAADwAAAGRycy9kb3ducmV2LnhtbERPTWvCQBC9F/wPywi9lLqpQozRVYJg&#10;W3oRrd6H7JgEs7Mhu9X03zuHQo+P973aDK5VN+pD49nA2yQBRVx623Bl4PS9e81AhYhssfVMBn4p&#10;wGY9elphbv2dD3Q7xkpJCIccDdQxdrnWoazJYZj4jli4i+8dRoF9pW2Pdwl3rZ4mSaodNiwNNXa0&#10;ram8Hn+czBj2xTV9sUn58ZVl/n1Wnc7bwpjn8VAsQUUa4r/4z/1pxZfOF5k8kD8CQK8f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GSU3I3DAAAA3wAAAA8AAAAAAAAAAAAA&#10;AAAAoQIAAGRycy9kb3ducmV2LnhtbFBLBQYAAAAABAAEAPkAAACRAwAAAAA=&#10;" strokecolor="windowText" strokeweight="1pt"/>
                      <v:line id="45 Conector recto" o:spid="_x0000_s1028" style="position:absolute;visibility:visible;mso-wrap-style:square" from="-9525,183081" to="297848,18308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U9PMUAAADfAAAADwAAAGRycy9kb3ducmV2LnhtbERPTWvCQBC9C/6HZQpeSt0okqapq4go&#10;eLSxSI9Ddkxis7Mxu2r013cLgsfH+57OO1OLC7WusqxgNIxAEOdWV1wo+N6t3xIQziNrrC2Tghs5&#10;mM/6vSmm2l75iy6ZL0QIYZeigtL7JpXS5SUZdEPbEAfuYFuDPsC2kLrFawg3tRxHUSwNVhwaSmxo&#10;WVL+m52NgmJ5fD39ZMf7xMerxK4n2/3+sFBq8NItPkF46vxT/HBvdJgfv38kI/j/EwDI2R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BU9PMUAAADfAAAADwAAAAAAAAAA&#10;AAAAAAChAgAAZHJzL2Rvd25yZXYueG1sUEsFBgAAAAAEAAQA+QAAAJMDAAAAAA==&#10;" strokecolor="windowText"/>
                    </v:group>
                  </w:pict>
                </mc:Fallback>
              </mc:AlternateContent>
            </w:r>
          </w:p>
          <w:p w:rsidR="001F7B7F" w:rsidRPr="00806929" w:rsidRDefault="001F7B7F" w:rsidP="0003284D">
            <w:pPr>
              <w:contextualSpacing/>
              <w:mirrorIndents/>
              <w:jc w:val="center"/>
              <w:rPr>
                <w:rFonts w:ascii="Tahoma" w:hAnsi="Tahoma" w:cs="Tahoma"/>
                <w:b/>
                <w:sz w:val="14"/>
                <w:szCs w:val="14"/>
              </w:rPr>
            </w:pPr>
          </w:p>
          <w:p w:rsidR="001F7B7F" w:rsidRPr="00806929" w:rsidRDefault="001F7B7F" w:rsidP="0003284D">
            <w:pPr>
              <w:contextualSpacing/>
              <w:mirrorIndents/>
              <w:jc w:val="center"/>
              <w:rPr>
                <w:rFonts w:ascii="Tahoma" w:hAnsi="Tahoma" w:cs="Tahoma"/>
                <w:b/>
                <w:sz w:val="14"/>
                <w:szCs w:val="14"/>
              </w:rPr>
            </w:pPr>
          </w:p>
          <w:p w:rsidR="001F7B7F" w:rsidRPr="00806929" w:rsidRDefault="001F7B7F" w:rsidP="0003284D">
            <w:pPr>
              <w:contextualSpacing/>
              <w:mirrorIndents/>
              <w:jc w:val="center"/>
              <w:rPr>
                <w:rFonts w:ascii="Tahoma" w:hAnsi="Tahoma" w:cs="Tahoma"/>
                <w:b/>
                <w:sz w:val="14"/>
                <w:szCs w:val="14"/>
              </w:rPr>
            </w:pPr>
            <w:r w:rsidRPr="00806929">
              <w:rPr>
                <w:rFonts w:ascii="Tahoma" w:hAnsi="Tahoma" w:cs="Tahoma"/>
                <w:b/>
                <w:noProof/>
                <w:sz w:val="14"/>
                <w:szCs w:val="14"/>
                <w:lang w:eastAsia="es-MX"/>
              </w:rPr>
              <mc:AlternateContent>
                <mc:Choice Requires="wpg">
                  <w:drawing>
                    <wp:anchor distT="0" distB="0" distL="114300" distR="114300" simplePos="0" relativeHeight="252328960" behindDoc="0" locked="0" layoutInCell="1" allowOverlap="1" wp14:anchorId="35B78055" wp14:editId="5BC302EF">
                      <wp:simplePos x="0" y="0"/>
                      <wp:positionH relativeFrom="column">
                        <wp:posOffset>615949</wp:posOffset>
                      </wp:positionH>
                      <wp:positionV relativeFrom="paragraph">
                        <wp:posOffset>60325</wp:posOffset>
                      </wp:positionV>
                      <wp:extent cx="382905" cy="567055"/>
                      <wp:effectExtent l="0" t="0" r="17145" b="23495"/>
                      <wp:wrapNone/>
                      <wp:docPr id="157" name="Grupo 30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82905" cy="567055"/>
                                <a:chOff x="2052" y="5771"/>
                                <a:chExt cx="603" cy="904"/>
                              </a:xfrm>
                            </wpg:grpSpPr>
                            <wps:wsp>
                              <wps:cNvPr id="158" name="AutoShape 3"/>
                              <wps:cNvSpPr>
                                <a:spLocks noChangeArrowheads="1"/>
                              </wps:cNvSpPr>
                              <wps:spPr bwMode="auto">
                                <a:xfrm>
                                  <a:off x="2052" y="5771"/>
                                  <a:ext cx="603" cy="595"/>
                                </a:xfrm>
                                <a:prstGeom prst="flowChartConnector">
                                  <a:avLst/>
                                </a:prstGeom>
                                <a:solidFill>
                                  <a:srgbClr val="FFFFFF"/>
                                </a:solidFill>
                                <a:ln w="9525">
                                  <a:solidFill>
                                    <a:srgbClr val="000000"/>
                                  </a:solidFill>
                                  <a:round/>
                                  <a:headEnd/>
                                  <a:tailEnd/>
                                </a:ln>
                              </wps:spPr>
                              <wps:txbx>
                                <w:txbxContent>
                                  <w:p w:rsidR="00E427C9" w:rsidRPr="002568D7" w:rsidRDefault="00E427C9" w:rsidP="001F7B7F">
                                    <w:pPr>
                                      <w:pStyle w:val="Encabezado"/>
                                      <w:tabs>
                                        <w:tab w:val="clear" w:pos="4419"/>
                                        <w:tab w:val="clear" w:pos="8838"/>
                                      </w:tabs>
                                      <w:ind w:left="-142"/>
                                      <w:jc w:val="center"/>
                                      <w:rPr>
                                        <w:rFonts w:ascii="Arial" w:hAnsi="Arial" w:cs="Arial"/>
                                        <w:b/>
                                        <w:sz w:val="18"/>
                                        <w:szCs w:val="18"/>
                                      </w:rPr>
                                    </w:pPr>
                                    <w:r w:rsidRPr="002568D7">
                                      <w:rPr>
                                        <w:rFonts w:ascii="Arial" w:hAnsi="Arial" w:cs="Arial"/>
                                        <w:b/>
                                        <w:sz w:val="18"/>
                                        <w:szCs w:val="18"/>
                                      </w:rPr>
                                      <w:t>9</w:t>
                                    </w:r>
                                  </w:p>
                                  <w:p w:rsidR="00E427C9" w:rsidRPr="002568D7" w:rsidRDefault="00E427C9" w:rsidP="001F7B7F">
                                    <w:pPr>
                                      <w:jc w:val="center"/>
                                    </w:pPr>
                                  </w:p>
                                </w:txbxContent>
                              </wps:txbx>
                              <wps:bodyPr rot="0" vert="horz" wrap="square" lIns="108000" tIns="82800" rIns="54000" bIns="45720" anchor="t" anchorCtr="0" upright="1">
                                <a:noAutofit/>
                              </wps:bodyPr>
                            </wps:wsp>
                            <wpg:grpSp>
                              <wpg:cNvPr id="159" name="Group 4"/>
                              <wpg:cNvGrpSpPr>
                                <a:grpSpLocks/>
                              </wpg:cNvGrpSpPr>
                              <wpg:grpSpPr bwMode="auto">
                                <a:xfrm>
                                  <a:off x="2154" y="6366"/>
                                  <a:ext cx="406" cy="309"/>
                                  <a:chOff x="4324" y="11508"/>
                                  <a:chExt cx="406" cy="559"/>
                                </a:xfrm>
                              </wpg:grpSpPr>
                              <wps:wsp>
                                <wps:cNvPr id="2058" name="Line 5"/>
                                <wps:cNvCnPr/>
                                <wps:spPr bwMode="auto">
                                  <a:xfrm rot="5384940">
                                    <a:off x="4255" y="11788"/>
                                    <a:ext cx="559"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060" name="Line 6"/>
                                <wps:cNvCnPr/>
                                <wps:spPr bwMode="auto">
                                  <a:xfrm rot="5384940">
                                    <a:off x="4527" y="11837"/>
                                    <a:ext cx="0" cy="406"/>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wgp>
                        </a:graphicData>
                      </a:graphic>
                      <wp14:sizeRelH relativeFrom="page">
                        <wp14:pctWidth>0</wp14:pctWidth>
                      </wp14:sizeRelH>
                      <wp14:sizeRelV relativeFrom="page">
                        <wp14:pctHeight>0</wp14:pctHeight>
                      </wp14:sizeRelV>
                    </wp:anchor>
                  </w:drawing>
                </mc:Choice>
                <mc:Fallback>
                  <w:pict>
                    <v:group w14:anchorId="35B78055" id="_x0000_s1081" style="position:absolute;left:0;text-align:left;margin-left:48.5pt;margin-top:4.75pt;width:30.15pt;height:44.65pt;z-index:252328960" coordorigin="2052,5771" coordsize="603,90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">
                      <v:shape id="AutoShape 3" o:spid="_x0000_s1082" type="#_x0000_t120" style="position:absolute;left:2052;top:5771;width:603;height:59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YfkPcMA&#10;AADcAAAADwAAAGRycy9kb3ducmV2LnhtbESPT2sCMRDF7wW/QxjBW83aYpGtUbRg69F/0OuwmSZL&#10;N5NlE9f123cOQm8zvDfv/Wa5HkKjeupSHdnAbFqAIq6irdkZuJx3zwtQKSNbbCKTgTslWK9GT0ss&#10;bbzxkfpTdkpCOJVowOfcllqnylPANI0tsWg/sQuYZe2cth3eJDw0+qUo3nTAmqXBY0sfnqrf0zUY&#10;+OKdC58H/+qwn31vi729Nn02ZjIeNu+gMg353/y43lvBnwutPCMT6NU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xYfkPcMAAADcAAAADwAAAAAAAAAAAAAAAACYAgAAZHJzL2Rv&#10;d25yZXYueG1sUEsFBgAAAAAEAAQA9QAAAIgDAAAAAA==&#10;">
                        <v:textbox inset="3mm,2.3mm,1.5mm">
                          <w:txbxContent>
                            <w:p w:rsidR="00E427C9" w:rsidRPr="002568D7" w:rsidRDefault="00E427C9" w:rsidP="001F7B7F">
                              <w:pPr>
                                <w:pStyle w:val="Encabezado"/>
                                <w:tabs>
                                  <w:tab w:val="clear" w:pos="4419"/>
                                  <w:tab w:val="clear" w:pos="8838"/>
                                </w:tabs>
                                <w:ind w:left="-142"/>
                                <w:jc w:val="center"/>
                                <w:rPr>
                                  <w:rFonts w:ascii="Arial" w:hAnsi="Arial" w:cs="Arial"/>
                                  <w:b/>
                                  <w:sz w:val="18"/>
                                  <w:szCs w:val="18"/>
                                </w:rPr>
                              </w:pPr>
                              <w:r w:rsidRPr="002568D7">
                                <w:rPr>
                                  <w:rFonts w:ascii="Arial" w:hAnsi="Arial" w:cs="Arial"/>
                                  <w:b/>
                                  <w:sz w:val="18"/>
                                  <w:szCs w:val="18"/>
                                </w:rPr>
                                <w:t>9</w:t>
                              </w:r>
                            </w:p>
                            <w:p w:rsidR="00E427C9" w:rsidRPr="002568D7" w:rsidRDefault="00E427C9" w:rsidP="001F7B7F">
                              <w:pPr>
                                <w:jc w:val="center"/>
                              </w:pPr>
                            </w:p>
                          </w:txbxContent>
                        </v:textbox>
                      </v:shape>
                      <v:group id="Group 4" o:spid="_x0000_s1083" style="position:absolute;left:2154;top:6366;width:406;height:309" coordorigin="4324,11508" coordsize="406,559"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DJTRzcwwAAANwAAAAP&#10;AAAAAAAAAAAAAAAAAKoCAABkcnMvZG93bnJldi54bWxQSwUGAAAAAAQABAD6AAAAmgMAAAAA&#10;">
                        <v:line id="Line 5" o:spid="_x0000_s1084" style="position:absolute;rotation:5881790fd;visibility:visible;mso-wrap-style:square" from="4255,11788" to="4814,1178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lbNBcAAAADdAAAADwAAAGRycy9kb3ducmV2LnhtbERPy4rCMBTdD/gP4QpuBk0UfFCNIoLo&#10;YhCsfsClubbF5qY0qVa/frIQXB7Oe7XpbCUe1PjSsYbxSIEgzpwpOddwveyHCxA+IBusHJOGF3nY&#10;rHs/K0yMe/KZHmnIRQxhn6CGIoQ6kdJnBVn0I1cTR+7mGoshwiaXpsFnDLeVnCg1kxZLjg0F1rQr&#10;KLunrdWQmvrA7u+0mx/o9v6d3U8BVav1oN9tlyACdeEr/riPRsNETePc+CY+Abn+Bw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M5WzQXAAAAA3QAAAA8AAAAAAAAAAAAAAAAA&#10;oQIAAGRycy9kb3ducmV2LnhtbFBLBQYAAAAABAAEAPkAAACOAwAAAAA=&#10;"/>
                        <v:line id="Line 6" o:spid="_x0000_s1085" style="position:absolute;rotation:5881790fd;visibility:visible;mso-wrap-style:square" from="4527,11837" to="4527,1224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wLvsIAAADdAAAADwAAAGRycy9kb3ducmV2LnhtbERPS2rDMBDdF3oHMYVsSi3VC7e4VkIJ&#10;lGQRDHVygMEaf7A1MpaSODl9tCh0+Xj/YrPYUVxo9r1jDe+JAkFcO9Nzq+F0/Hn7BOEDssHRMWm4&#10;kYfN+vmpwNy4K//SpQqtiCHsc9TQhTDlUvq6I4s+cRNx5Bo3WwwRzq00M15juB1lqlQmLfYcGzqc&#10;aNtRPVRnq6Ey047dodx+7Ki5v2ZDGVCdtV69LN9fIAIt4V/8594bDanK4v74Jj4BuX4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kwLvsIAAADdAAAADwAAAAAAAAAAAAAA&#10;AAChAgAAZHJzL2Rvd25yZXYueG1sUEsFBgAAAAAEAAQA+QAAAJADAAAAAA==&#10;"/>
                      </v:group>
                    </v:group>
                  </w:pict>
                </mc:Fallback>
              </mc:AlternateContent>
            </w:r>
          </w:p>
          <w:p w:rsidR="001F7B7F" w:rsidRPr="00806929" w:rsidRDefault="001F7B7F" w:rsidP="0003284D">
            <w:pPr>
              <w:contextualSpacing/>
              <w:mirrorIndents/>
              <w:jc w:val="center"/>
              <w:rPr>
                <w:rFonts w:ascii="Tahoma" w:hAnsi="Tahoma" w:cs="Tahoma"/>
                <w:b/>
                <w:sz w:val="14"/>
                <w:szCs w:val="14"/>
              </w:rPr>
            </w:pPr>
          </w:p>
          <w:p w:rsidR="001F7B7F" w:rsidRPr="00806929" w:rsidRDefault="001F7B7F" w:rsidP="0003284D">
            <w:pPr>
              <w:contextualSpacing/>
              <w:mirrorIndents/>
              <w:jc w:val="center"/>
              <w:rPr>
                <w:rFonts w:ascii="Tahoma" w:hAnsi="Tahoma" w:cs="Tahoma"/>
                <w:b/>
                <w:sz w:val="14"/>
                <w:szCs w:val="14"/>
              </w:rPr>
            </w:pPr>
          </w:p>
          <w:p w:rsidR="001F7B7F" w:rsidRPr="00806929" w:rsidRDefault="001F7B7F" w:rsidP="0003284D">
            <w:pPr>
              <w:contextualSpacing/>
              <w:mirrorIndents/>
              <w:jc w:val="center"/>
              <w:rPr>
                <w:rFonts w:ascii="Tahoma" w:hAnsi="Tahoma" w:cs="Tahoma"/>
                <w:b/>
                <w:sz w:val="14"/>
                <w:szCs w:val="14"/>
              </w:rPr>
            </w:pPr>
          </w:p>
          <w:p w:rsidR="001F7B7F" w:rsidRPr="00806929" w:rsidRDefault="001F7B7F" w:rsidP="0003284D">
            <w:pPr>
              <w:contextualSpacing/>
              <w:mirrorIndents/>
              <w:rPr>
                <w:rFonts w:ascii="Tahoma" w:hAnsi="Tahoma" w:cs="Tahoma"/>
                <w:b/>
                <w:sz w:val="14"/>
                <w:szCs w:val="14"/>
              </w:rPr>
            </w:pPr>
          </w:p>
          <w:p w:rsidR="001F7B7F" w:rsidRPr="00806929" w:rsidRDefault="001F7B7F" w:rsidP="0003284D">
            <w:pPr>
              <w:contextualSpacing/>
              <w:mirrorIndents/>
              <w:jc w:val="center"/>
              <w:rPr>
                <w:rFonts w:ascii="Tahoma" w:hAnsi="Tahoma" w:cs="Tahoma"/>
                <w:b/>
                <w:sz w:val="14"/>
                <w:szCs w:val="14"/>
              </w:rPr>
            </w:pPr>
            <w:r w:rsidRPr="00806929">
              <w:rPr>
                <w:rFonts w:ascii="Tahoma" w:hAnsi="Tahoma" w:cs="Tahoma"/>
                <w:b/>
                <w:noProof/>
                <w:sz w:val="14"/>
                <w:szCs w:val="14"/>
                <w:lang w:eastAsia="es-MX"/>
              </w:rPr>
              <mc:AlternateContent>
                <mc:Choice Requires="wps">
                  <w:drawing>
                    <wp:anchor distT="0" distB="0" distL="114300" distR="114300" simplePos="0" relativeHeight="252319744" behindDoc="0" locked="0" layoutInCell="1" allowOverlap="1" wp14:anchorId="635484A8" wp14:editId="3C720835">
                      <wp:simplePos x="0" y="0"/>
                      <wp:positionH relativeFrom="column">
                        <wp:posOffset>-1905</wp:posOffset>
                      </wp:positionH>
                      <wp:positionV relativeFrom="paragraph">
                        <wp:posOffset>92710</wp:posOffset>
                      </wp:positionV>
                      <wp:extent cx="1570990" cy="2082800"/>
                      <wp:effectExtent l="0" t="0" r="10160" b="12700"/>
                      <wp:wrapNone/>
                      <wp:docPr id="143"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70990" cy="2082800"/>
                              </a:xfrm>
                              <a:prstGeom prst="rect">
                                <a:avLst/>
                              </a:prstGeom>
                              <a:solidFill>
                                <a:srgbClr val="FFFFFF"/>
                              </a:solidFill>
                              <a:ln w="9525">
                                <a:solidFill>
                                  <a:srgbClr val="000000"/>
                                </a:solidFill>
                                <a:miter lim="800000"/>
                                <a:headEnd/>
                                <a:tailEnd/>
                              </a:ln>
                            </wps:spPr>
                            <wps:txbx>
                              <w:txbxContent>
                                <w:p w:rsidR="00E427C9" w:rsidRPr="00B16377" w:rsidRDefault="00E427C9" w:rsidP="001F7B7F">
                                  <w:pPr>
                                    <w:contextualSpacing/>
                                    <w:mirrorIndents/>
                                    <w:jc w:val="both"/>
                                    <w:rPr>
                                      <w:rFonts w:ascii="Tahoma" w:hAnsi="Tahoma" w:cs="Tahoma"/>
                                      <w:sz w:val="14"/>
                                      <w:szCs w:val="14"/>
                                    </w:rPr>
                                  </w:pPr>
                                  <w:r w:rsidRPr="002568D7">
                                    <w:rPr>
                                      <w:rFonts w:ascii="Tahoma" w:hAnsi="Tahoma" w:cs="Tahoma"/>
                                      <w:sz w:val="14"/>
                                      <w:szCs w:val="14"/>
                                    </w:rPr>
                                    <w:t xml:space="preserve">En la Sede a su cargo reciben, revisan e integran el expediente de cada </w:t>
                                  </w:r>
                                  <w:r>
                                    <w:rPr>
                                      <w:rFonts w:ascii="Tahoma" w:hAnsi="Tahoma" w:cs="Tahoma"/>
                                      <w:sz w:val="14"/>
                                      <w:szCs w:val="14"/>
                                    </w:rPr>
                                    <w:t>a</w:t>
                                  </w:r>
                                  <w:r w:rsidRPr="002568D7">
                                    <w:rPr>
                                      <w:rFonts w:ascii="Tahoma" w:hAnsi="Tahoma" w:cs="Tahoma"/>
                                      <w:sz w:val="14"/>
                                      <w:szCs w:val="14"/>
                                    </w:rPr>
                                    <w:t xml:space="preserve">spirante con los documentos solicitados en la convocatoria y de manera detallada verifican que la información contenida en dichos </w:t>
                                  </w:r>
                                  <w:r w:rsidRPr="00B16377">
                                    <w:rPr>
                                      <w:rFonts w:ascii="Tahoma" w:hAnsi="Tahoma" w:cs="Tahoma"/>
                                      <w:sz w:val="14"/>
                                      <w:szCs w:val="14"/>
                                    </w:rPr>
                                    <w:t xml:space="preserve">documentos sea totalmente legible; levantan el acta circunstanciada, </w:t>
                                  </w:r>
                                  <w:proofErr w:type="spellStart"/>
                                  <w:r w:rsidRPr="00B16377">
                                    <w:rPr>
                                      <w:rFonts w:ascii="Tahoma" w:hAnsi="Tahoma" w:cs="Tahoma"/>
                                      <w:sz w:val="14"/>
                                      <w:szCs w:val="14"/>
                                    </w:rPr>
                                    <w:t>requisitan</w:t>
                                  </w:r>
                                  <w:proofErr w:type="spellEnd"/>
                                  <w:r w:rsidRPr="00B16377">
                                    <w:rPr>
                                      <w:rFonts w:ascii="Tahoma" w:hAnsi="Tahoma" w:cs="Tahoma"/>
                                      <w:sz w:val="14"/>
                                      <w:szCs w:val="14"/>
                                    </w:rPr>
                                    <w:t xml:space="preserve"> el formato CRES y los entregan a las Consejeras y Consejeros Electorales, con el apoyo Dirección de Organización, junto con los expedientes y la lista de registro todos los días que dure la recepción.</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35484A8" id="_x0000_s1086" type="#_x0000_t202" style="position:absolute;left:0;text-align:left;margin-left:-.15pt;margin-top:7.3pt;width:123.7pt;height:164pt;z-index:25231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">
                      <v:textbox>
                        <w:txbxContent>
                          <w:p w:rsidR="00E427C9" w:rsidRPr="00B16377" w:rsidRDefault="00E427C9" w:rsidP="001F7B7F">
                            <w:pPr>
                              <w:contextualSpacing/>
                              <w:mirrorIndents/>
                              <w:jc w:val="both"/>
                              <w:rPr>
                                <w:rFonts w:ascii="Tahoma" w:hAnsi="Tahoma" w:cs="Tahoma"/>
                                <w:sz w:val="14"/>
                                <w:szCs w:val="14"/>
                              </w:rPr>
                            </w:pPr>
                            <w:r w:rsidRPr="002568D7">
                              <w:rPr>
                                <w:rFonts w:ascii="Tahoma" w:hAnsi="Tahoma" w:cs="Tahoma"/>
                                <w:sz w:val="14"/>
                                <w:szCs w:val="14"/>
                              </w:rPr>
                              <w:t xml:space="preserve">En la Sede a su cargo reciben, revisan e integran el expediente de cada </w:t>
                            </w:r>
                            <w:r>
                              <w:rPr>
                                <w:rFonts w:ascii="Tahoma" w:hAnsi="Tahoma" w:cs="Tahoma"/>
                                <w:sz w:val="14"/>
                                <w:szCs w:val="14"/>
                              </w:rPr>
                              <w:t>a</w:t>
                            </w:r>
                            <w:r w:rsidRPr="002568D7">
                              <w:rPr>
                                <w:rFonts w:ascii="Tahoma" w:hAnsi="Tahoma" w:cs="Tahoma"/>
                                <w:sz w:val="14"/>
                                <w:szCs w:val="14"/>
                              </w:rPr>
                              <w:t xml:space="preserve">spirante con los documentos solicitados en la convocatoria y de manera detallada verifican que la información contenida en dichos </w:t>
                            </w:r>
                            <w:r w:rsidRPr="00B16377">
                              <w:rPr>
                                <w:rFonts w:ascii="Tahoma" w:hAnsi="Tahoma" w:cs="Tahoma"/>
                                <w:sz w:val="14"/>
                                <w:szCs w:val="14"/>
                              </w:rPr>
                              <w:t xml:space="preserve">documentos sea totalmente legible; levantan el acta circunstanciada, </w:t>
                            </w:r>
                            <w:proofErr w:type="spellStart"/>
                            <w:r w:rsidRPr="00B16377">
                              <w:rPr>
                                <w:rFonts w:ascii="Tahoma" w:hAnsi="Tahoma" w:cs="Tahoma"/>
                                <w:sz w:val="14"/>
                                <w:szCs w:val="14"/>
                              </w:rPr>
                              <w:t>requisitan</w:t>
                            </w:r>
                            <w:proofErr w:type="spellEnd"/>
                            <w:r w:rsidRPr="00B16377">
                              <w:rPr>
                                <w:rFonts w:ascii="Tahoma" w:hAnsi="Tahoma" w:cs="Tahoma"/>
                                <w:sz w:val="14"/>
                                <w:szCs w:val="14"/>
                              </w:rPr>
                              <w:t xml:space="preserve"> el formato CRES y los entregan a las Consejeras y Consejeros Electorales, con el apoyo Dirección de Organización, junto con los expedientes y la lista de registro todos los días que dure la recepción.</w:t>
                            </w:r>
                          </w:p>
                        </w:txbxContent>
                      </v:textbox>
                    </v:shape>
                  </w:pict>
                </mc:Fallback>
              </mc:AlternateContent>
            </w:r>
          </w:p>
          <w:p w:rsidR="001F7B7F" w:rsidRPr="00806929" w:rsidRDefault="001F7B7F" w:rsidP="0003284D">
            <w:pPr>
              <w:contextualSpacing/>
              <w:mirrorIndents/>
              <w:jc w:val="center"/>
              <w:rPr>
                <w:rFonts w:ascii="Tahoma" w:hAnsi="Tahoma" w:cs="Tahoma"/>
                <w:b/>
                <w:sz w:val="14"/>
                <w:szCs w:val="14"/>
              </w:rPr>
            </w:pPr>
          </w:p>
          <w:p w:rsidR="001F7B7F" w:rsidRPr="00806929" w:rsidRDefault="001F7B7F" w:rsidP="0003284D">
            <w:pPr>
              <w:contextualSpacing/>
              <w:mirrorIndents/>
              <w:jc w:val="center"/>
              <w:rPr>
                <w:rFonts w:ascii="Tahoma" w:hAnsi="Tahoma" w:cs="Tahoma"/>
                <w:b/>
                <w:sz w:val="14"/>
                <w:szCs w:val="14"/>
              </w:rPr>
            </w:pPr>
          </w:p>
          <w:p w:rsidR="001F7B7F" w:rsidRPr="00806929" w:rsidRDefault="001F7B7F" w:rsidP="0003284D">
            <w:pPr>
              <w:contextualSpacing/>
              <w:mirrorIndents/>
              <w:jc w:val="center"/>
              <w:rPr>
                <w:rFonts w:ascii="Tahoma" w:hAnsi="Tahoma" w:cs="Tahoma"/>
                <w:b/>
                <w:sz w:val="14"/>
                <w:szCs w:val="14"/>
              </w:rPr>
            </w:pPr>
          </w:p>
          <w:p w:rsidR="001F7B7F" w:rsidRPr="00806929" w:rsidRDefault="001F7B7F" w:rsidP="0003284D">
            <w:pPr>
              <w:contextualSpacing/>
              <w:mirrorIndents/>
              <w:jc w:val="center"/>
              <w:rPr>
                <w:rFonts w:ascii="Tahoma" w:hAnsi="Tahoma" w:cs="Tahoma"/>
                <w:b/>
                <w:sz w:val="14"/>
                <w:szCs w:val="14"/>
              </w:rPr>
            </w:pPr>
          </w:p>
          <w:p w:rsidR="001F7B7F" w:rsidRPr="00806929" w:rsidRDefault="001F7B7F" w:rsidP="0003284D">
            <w:pPr>
              <w:contextualSpacing/>
              <w:mirrorIndents/>
              <w:jc w:val="center"/>
              <w:rPr>
                <w:rFonts w:ascii="Tahoma" w:hAnsi="Tahoma" w:cs="Tahoma"/>
                <w:b/>
                <w:sz w:val="14"/>
                <w:szCs w:val="14"/>
              </w:rPr>
            </w:pPr>
          </w:p>
          <w:p w:rsidR="001F7B7F" w:rsidRPr="00806929" w:rsidRDefault="001F7B7F" w:rsidP="0003284D">
            <w:pPr>
              <w:contextualSpacing/>
              <w:mirrorIndents/>
              <w:jc w:val="center"/>
              <w:rPr>
                <w:rFonts w:ascii="Tahoma" w:hAnsi="Tahoma" w:cs="Tahoma"/>
                <w:b/>
                <w:sz w:val="14"/>
                <w:szCs w:val="14"/>
              </w:rPr>
            </w:pPr>
          </w:p>
          <w:p w:rsidR="001F7B7F" w:rsidRPr="00806929" w:rsidRDefault="001F7B7F" w:rsidP="0003284D">
            <w:pPr>
              <w:contextualSpacing/>
              <w:mirrorIndents/>
              <w:jc w:val="center"/>
              <w:rPr>
                <w:rFonts w:ascii="Tahoma" w:hAnsi="Tahoma" w:cs="Tahoma"/>
                <w:b/>
                <w:sz w:val="14"/>
                <w:szCs w:val="14"/>
              </w:rPr>
            </w:pPr>
          </w:p>
          <w:p w:rsidR="001F7B7F" w:rsidRPr="00806929" w:rsidRDefault="001F7B7F" w:rsidP="0003284D">
            <w:pPr>
              <w:contextualSpacing/>
              <w:mirrorIndents/>
              <w:jc w:val="center"/>
              <w:rPr>
                <w:rFonts w:ascii="Tahoma" w:hAnsi="Tahoma" w:cs="Tahoma"/>
                <w:b/>
                <w:sz w:val="14"/>
                <w:szCs w:val="14"/>
              </w:rPr>
            </w:pPr>
          </w:p>
          <w:p w:rsidR="001F7B7F" w:rsidRPr="00806929" w:rsidRDefault="001F7B7F" w:rsidP="0003284D">
            <w:pPr>
              <w:contextualSpacing/>
              <w:mirrorIndents/>
              <w:jc w:val="center"/>
              <w:rPr>
                <w:rFonts w:ascii="Tahoma" w:hAnsi="Tahoma" w:cs="Tahoma"/>
                <w:b/>
                <w:sz w:val="14"/>
                <w:szCs w:val="14"/>
              </w:rPr>
            </w:pPr>
          </w:p>
          <w:p w:rsidR="001F7B7F" w:rsidRPr="00806929" w:rsidRDefault="001F7B7F" w:rsidP="0003284D">
            <w:pPr>
              <w:contextualSpacing/>
              <w:mirrorIndents/>
              <w:jc w:val="center"/>
              <w:rPr>
                <w:rFonts w:ascii="Tahoma" w:hAnsi="Tahoma" w:cs="Tahoma"/>
                <w:b/>
                <w:sz w:val="14"/>
                <w:szCs w:val="14"/>
              </w:rPr>
            </w:pPr>
          </w:p>
          <w:p w:rsidR="001F7B7F" w:rsidRPr="00806929" w:rsidRDefault="001F7B7F" w:rsidP="0003284D">
            <w:pPr>
              <w:contextualSpacing/>
              <w:mirrorIndents/>
              <w:rPr>
                <w:rFonts w:ascii="Tahoma" w:hAnsi="Tahoma" w:cs="Tahoma"/>
                <w:b/>
                <w:sz w:val="14"/>
                <w:szCs w:val="14"/>
              </w:rPr>
            </w:pPr>
          </w:p>
        </w:tc>
        <w:tc>
          <w:tcPr>
            <w:tcW w:w="2410" w:type="dxa"/>
            <w:tcBorders>
              <w:top w:val="single" w:sz="4" w:space="0" w:color="FFFFFF" w:themeColor="background1"/>
            </w:tcBorders>
            <w:shd w:val="clear" w:color="auto" w:fill="auto"/>
          </w:tcPr>
          <w:p w:rsidR="001F7B7F" w:rsidRPr="00806929" w:rsidRDefault="001F7B7F" w:rsidP="0003284D">
            <w:pPr>
              <w:contextualSpacing/>
              <w:mirrorIndents/>
              <w:jc w:val="center"/>
              <w:rPr>
                <w:rFonts w:ascii="Tahoma" w:hAnsi="Tahoma" w:cs="Tahoma"/>
                <w:b/>
                <w:sz w:val="14"/>
                <w:szCs w:val="14"/>
              </w:rPr>
            </w:pPr>
          </w:p>
          <w:p w:rsidR="001F7B7F" w:rsidRPr="00806929" w:rsidRDefault="001F7B7F" w:rsidP="0003284D">
            <w:pPr>
              <w:contextualSpacing/>
              <w:mirrorIndents/>
              <w:jc w:val="center"/>
              <w:rPr>
                <w:rFonts w:ascii="Tahoma" w:hAnsi="Tahoma" w:cs="Tahoma"/>
                <w:b/>
                <w:sz w:val="14"/>
                <w:szCs w:val="14"/>
              </w:rPr>
            </w:pPr>
          </w:p>
          <w:p w:rsidR="001F7B7F" w:rsidRPr="00806929" w:rsidRDefault="001F7B7F" w:rsidP="0003284D">
            <w:pPr>
              <w:contextualSpacing/>
              <w:mirrorIndents/>
              <w:jc w:val="center"/>
              <w:rPr>
                <w:rFonts w:ascii="Tahoma" w:hAnsi="Tahoma" w:cs="Tahoma"/>
                <w:b/>
                <w:sz w:val="14"/>
                <w:szCs w:val="14"/>
              </w:rPr>
            </w:pPr>
          </w:p>
          <w:p w:rsidR="001F7B7F" w:rsidRPr="00806929" w:rsidRDefault="001F7B7F" w:rsidP="0003284D">
            <w:pPr>
              <w:contextualSpacing/>
              <w:mirrorIndents/>
              <w:jc w:val="center"/>
              <w:rPr>
                <w:rFonts w:ascii="Tahoma" w:hAnsi="Tahoma" w:cs="Tahoma"/>
                <w:b/>
                <w:sz w:val="14"/>
                <w:szCs w:val="14"/>
              </w:rPr>
            </w:pPr>
          </w:p>
          <w:p w:rsidR="001F7B7F" w:rsidRPr="00806929" w:rsidRDefault="001F7B7F" w:rsidP="0003284D">
            <w:pPr>
              <w:contextualSpacing/>
              <w:mirrorIndents/>
              <w:jc w:val="center"/>
              <w:rPr>
                <w:rFonts w:ascii="Tahoma" w:hAnsi="Tahoma" w:cs="Tahoma"/>
                <w:b/>
                <w:sz w:val="14"/>
                <w:szCs w:val="14"/>
              </w:rPr>
            </w:pPr>
          </w:p>
          <w:p w:rsidR="001F7B7F" w:rsidRPr="00806929" w:rsidRDefault="001F7B7F" w:rsidP="0003284D">
            <w:pPr>
              <w:contextualSpacing/>
              <w:mirrorIndents/>
              <w:jc w:val="center"/>
              <w:rPr>
                <w:rFonts w:ascii="Tahoma" w:hAnsi="Tahoma" w:cs="Tahoma"/>
                <w:b/>
                <w:sz w:val="14"/>
                <w:szCs w:val="14"/>
              </w:rPr>
            </w:pPr>
          </w:p>
          <w:p w:rsidR="001F7B7F" w:rsidRPr="00806929" w:rsidRDefault="001F7B7F" w:rsidP="0003284D">
            <w:pPr>
              <w:contextualSpacing/>
              <w:mirrorIndents/>
              <w:jc w:val="center"/>
              <w:rPr>
                <w:rFonts w:ascii="Tahoma" w:hAnsi="Tahoma" w:cs="Tahoma"/>
                <w:b/>
                <w:sz w:val="14"/>
                <w:szCs w:val="14"/>
              </w:rPr>
            </w:pPr>
          </w:p>
          <w:p w:rsidR="001F7B7F" w:rsidRPr="00806929" w:rsidRDefault="001F7B7F" w:rsidP="0003284D">
            <w:pPr>
              <w:contextualSpacing/>
              <w:mirrorIndents/>
              <w:jc w:val="center"/>
              <w:rPr>
                <w:rFonts w:ascii="Tahoma" w:hAnsi="Tahoma" w:cs="Tahoma"/>
                <w:b/>
                <w:sz w:val="14"/>
                <w:szCs w:val="14"/>
              </w:rPr>
            </w:pPr>
          </w:p>
          <w:p w:rsidR="001F7B7F" w:rsidRPr="00806929" w:rsidRDefault="001F7B7F" w:rsidP="0003284D">
            <w:pPr>
              <w:contextualSpacing/>
              <w:mirrorIndents/>
              <w:jc w:val="center"/>
              <w:rPr>
                <w:rFonts w:ascii="Tahoma" w:hAnsi="Tahoma" w:cs="Tahoma"/>
                <w:b/>
                <w:sz w:val="14"/>
                <w:szCs w:val="14"/>
              </w:rPr>
            </w:pPr>
          </w:p>
          <w:p w:rsidR="001F7B7F" w:rsidRPr="00806929" w:rsidRDefault="001F7B7F" w:rsidP="0003284D">
            <w:pPr>
              <w:contextualSpacing/>
              <w:mirrorIndents/>
              <w:jc w:val="center"/>
              <w:rPr>
                <w:rFonts w:ascii="Tahoma" w:hAnsi="Tahoma" w:cs="Tahoma"/>
                <w:b/>
                <w:sz w:val="14"/>
                <w:szCs w:val="14"/>
              </w:rPr>
            </w:pPr>
          </w:p>
          <w:p w:rsidR="001F7B7F" w:rsidRPr="00806929" w:rsidRDefault="001F7B7F" w:rsidP="0003284D">
            <w:pPr>
              <w:contextualSpacing/>
              <w:mirrorIndents/>
              <w:jc w:val="center"/>
              <w:rPr>
                <w:rFonts w:ascii="Tahoma" w:hAnsi="Tahoma" w:cs="Tahoma"/>
                <w:b/>
                <w:sz w:val="14"/>
                <w:szCs w:val="14"/>
              </w:rPr>
            </w:pPr>
          </w:p>
          <w:p w:rsidR="001F7B7F" w:rsidRPr="00806929" w:rsidRDefault="001F7B7F" w:rsidP="0003284D">
            <w:pPr>
              <w:contextualSpacing/>
              <w:mirrorIndents/>
              <w:jc w:val="center"/>
              <w:rPr>
                <w:rFonts w:ascii="Tahoma" w:hAnsi="Tahoma" w:cs="Tahoma"/>
                <w:b/>
                <w:sz w:val="14"/>
                <w:szCs w:val="14"/>
              </w:rPr>
            </w:pPr>
          </w:p>
          <w:p w:rsidR="001F7B7F" w:rsidRPr="00806929" w:rsidRDefault="001F7B7F" w:rsidP="0003284D">
            <w:pPr>
              <w:contextualSpacing/>
              <w:mirrorIndents/>
              <w:jc w:val="center"/>
              <w:rPr>
                <w:rFonts w:ascii="Tahoma" w:hAnsi="Tahoma" w:cs="Tahoma"/>
                <w:b/>
                <w:sz w:val="14"/>
                <w:szCs w:val="14"/>
              </w:rPr>
            </w:pPr>
          </w:p>
          <w:p w:rsidR="001F7B7F" w:rsidRPr="00806929" w:rsidRDefault="001F7B7F" w:rsidP="0003284D">
            <w:pPr>
              <w:contextualSpacing/>
              <w:mirrorIndents/>
              <w:jc w:val="center"/>
              <w:rPr>
                <w:rFonts w:ascii="Tahoma" w:hAnsi="Tahoma" w:cs="Tahoma"/>
                <w:b/>
                <w:sz w:val="14"/>
                <w:szCs w:val="14"/>
              </w:rPr>
            </w:pPr>
          </w:p>
          <w:p w:rsidR="001F7B7F" w:rsidRPr="00806929" w:rsidRDefault="001F7B7F" w:rsidP="0003284D">
            <w:pPr>
              <w:contextualSpacing/>
              <w:mirrorIndents/>
              <w:jc w:val="center"/>
              <w:rPr>
                <w:rFonts w:ascii="Tahoma" w:hAnsi="Tahoma" w:cs="Tahoma"/>
                <w:b/>
                <w:sz w:val="14"/>
                <w:szCs w:val="14"/>
              </w:rPr>
            </w:pPr>
          </w:p>
          <w:p w:rsidR="001F7B7F" w:rsidRPr="00806929" w:rsidRDefault="001F7B7F" w:rsidP="0003284D">
            <w:pPr>
              <w:contextualSpacing/>
              <w:mirrorIndents/>
              <w:jc w:val="center"/>
              <w:rPr>
                <w:rFonts w:ascii="Tahoma" w:hAnsi="Tahoma" w:cs="Tahoma"/>
                <w:b/>
                <w:sz w:val="14"/>
                <w:szCs w:val="14"/>
              </w:rPr>
            </w:pPr>
            <w:r w:rsidRPr="00806929">
              <w:rPr>
                <w:rFonts w:ascii="Tahoma" w:hAnsi="Tahoma" w:cs="Tahoma"/>
                <w:b/>
                <w:noProof/>
                <w:sz w:val="14"/>
                <w:szCs w:val="14"/>
                <w:lang w:eastAsia="es-MX"/>
              </w:rPr>
              <mc:AlternateContent>
                <mc:Choice Requires="wpg">
                  <w:drawing>
                    <wp:anchor distT="0" distB="0" distL="114300" distR="114300" simplePos="0" relativeHeight="252327936" behindDoc="0" locked="0" layoutInCell="1" allowOverlap="1" wp14:anchorId="7DB1B7A9" wp14:editId="25DFC981">
                      <wp:simplePos x="0" y="0"/>
                      <wp:positionH relativeFrom="column">
                        <wp:posOffset>487680</wp:posOffset>
                      </wp:positionH>
                      <wp:positionV relativeFrom="paragraph">
                        <wp:posOffset>123825</wp:posOffset>
                      </wp:positionV>
                      <wp:extent cx="382905" cy="567055"/>
                      <wp:effectExtent l="0" t="0" r="17145" b="23495"/>
                      <wp:wrapNone/>
                      <wp:docPr id="144" name="Grupo 30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82905" cy="567055"/>
                                <a:chOff x="2052" y="5771"/>
                                <a:chExt cx="603" cy="904"/>
                              </a:xfrm>
                            </wpg:grpSpPr>
                            <wps:wsp>
                              <wps:cNvPr id="145" name="AutoShape 3"/>
                              <wps:cNvSpPr>
                                <a:spLocks noChangeArrowheads="1"/>
                              </wps:cNvSpPr>
                              <wps:spPr bwMode="auto">
                                <a:xfrm>
                                  <a:off x="2052" y="5771"/>
                                  <a:ext cx="603" cy="595"/>
                                </a:xfrm>
                                <a:prstGeom prst="flowChartConnector">
                                  <a:avLst/>
                                </a:prstGeom>
                                <a:solidFill>
                                  <a:srgbClr val="FFFFFF"/>
                                </a:solidFill>
                                <a:ln w="9525">
                                  <a:solidFill>
                                    <a:srgbClr val="000000"/>
                                  </a:solidFill>
                                  <a:round/>
                                  <a:headEnd/>
                                  <a:tailEnd/>
                                </a:ln>
                              </wps:spPr>
                              <wps:txbx>
                                <w:txbxContent>
                                  <w:p w:rsidR="00E427C9" w:rsidRPr="002568D7" w:rsidRDefault="00E427C9" w:rsidP="001F7B7F">
                                    <w:pPr>
                                      <w:pStyle w:val="Encabezado"/>
                                      <w:tabs>
                                        <w:tab w:val="clear" w:pos="4419"/>
                                        <w:tab w:val="clear" w:pos="8838"/>
                                      </w:tabs>
                                      <w:ind w:left="-142"/>
                                      <w:jc w:val="right"/>
                                      <w:rPr>
                                        <w:rFonts w:ascii="Arial" w:hAnsi="Arial" w:cs="Arial"/>
                                        <w:b/>
                                        <w:sz w:val="18"/>
                                        <w:szCs w:val="18"/>
                                      </w:rPr>
                                    </w:pPr>
                                    <w:r w:rsidRPr="002568D7">
                                      <w:rPr>
                                        <w:rFonts w:ascii="Arial" w:hAnsi="Arial" w:cs="Arial"/>
                                        <w:b/>
                                        <w:sz w:val="18"/>
                                        <w:szCs w:val="18"/>
                                      </w:rPr>
                                      <w:t>10</w:t>
                                    </w:r>
                                  </w:p>
                                  <w:p w:rsidR="00E427C9" w:rsidRPr="002568D7" w:rsidRDefault="00E427C9" w:rsidP="001F7B7F"/>
                                </w:txbxContent>
                              </wps:txbx>
                              <wps:bodyPr rot="0" vert="horz" wrap="square" lIns="108000" tIns="82800" rIns="54000" bIns="45720" anchor="t" anchorCtr="0" upright="1">
                                <a:noAutofit/>
                              </wps:bodyPr>
                            </wps:wsp>
                            <wpg:grpSp>
                              <wpg:cNvPr id="148" name="Group 4"/>
                              <wpg:cNvGrpSpPr>
                                <a:grpSpLocks/>
                              </wpg:cNvGrpSpPr>
                              <wpg:grpSpPr bwMode="auto">
                                <a:xfrm>
                                  <a:off x="2154" y="6366"/>
                                  <a:ext cx="406" cy="309"/>
                                  <a:chOff x="4324" y="11508"/>
                                  <a:chExt cx="406" cy="559"/>
                                </a:xfrm>
                              </wpg:grpSpPr>
                              <wps:wsp>
                                <wps:cNvPr id="150" name="Line 5"/>
                                <wps:cNvCnPr/>
                                <wps:spPr bwMode="auto">
                                  <a:xfrm rot="5384940">
                                    <a:off x="4255" y="11788"/>
                                    <a:ext cx="559"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51" name="Line 6"/>
                                <wps:cNvCnPr/>
                                <wps:spPr bwMode="auto">
                                  <a:xfrm rot="5384940">
                                    <a:off x="4527" y="11837"/>
                                    <a:ext cx="0" cy="406"/>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wgp>
                        </a:graphicData>
                      </a:graphic>
                      <wp14:sizeRelH relativeFrom="page">
                        <wp14:pctWidth>0</wp14:pctWidth>
                      </wp14:sizeRelH>
                      <wp14:sizeRelV relativeFrom="page">
                        <wp14:pctHeight>0</wp14:pctHeight>
                      </wp14:sizeRelV>
                    </wp:anchor>
                  </w:drawing>
                </mc:Choice>
                <mc:Fallback>
                  <w:pict>
                    <v:group w14:anchorId="7DB1B7A9" id="_x0000_s1087" style="position:absolute;left:0;text-align:left;margin-left:38.4pt;margin-top:9.75pt;width:30.15pt;height:44.65pt;z-index:252327936" coordorigin="2052,5771" coordsize="603,90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">
                      <v:shape id="AutoShape 3" o:spid="_x0000_s1088" type="#_x0000_t120" style="position:absolute;left:2052;top:5771;width:603;height:59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l/dfsAA&#10;AADcAAAADwAAAGRycy9kb3ducmV2LnhtbERPTWsCMRC9F/ofwhR6q1lbK7IaRQtWj3UVvA6bMVnc&#10;TJZNXLf/3giCt3m8z5kteleLjtpQeVYwHGQgiEuvKzYKDvv1xwREiMgaa8+k4J8CLOavLzPMtb/y&#10;jroiGpFCOOSowMbY5FKG0pLDMPANceJOvnUYE2yN1C1eU7ir5WeWjaXDilODxYZ+LJXn4uIUbHht&#10;3O+f/TLYDY+rbKsvdReVen/rl1MQkfr4FD/cW53mj77h/ky6QM5v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rl/dfsAAAADcAAAADwAAAAAAAAAAAAAAAACYAgAAZHJzL2Rvd25y&#10;ZXYueG1sUEsFBgAAAAAEAAQA9QAAAIUDAAAAAA==&#10;">
                        <v:textbox inset="3mm,2.3mm,1.5mm">
                          <w:txbxContent>
                            <w:p w:rsidR="00E427C9" w:rsidRPr="002568D7" w:rsidRDefault="00E427C9" w:rsidP="001F7B7F">
                              <w:pPr>
                                <w:pStyle w:val="Encabezado"/>
                                <w:tabs>
                                  <w:tab w:val="clear" w:pos="4419"/>
                                  <w:tab w:val="clear" w:pos="8838"/>
                                </w:tabs>
                                <w:ind w:left="-142"/>
                                <w:jc w:val="right"/>
                                <w:rPr>
                                  <w:rFonts w:ascii="Arial" w:hAnsi="Arial" w:cs="Arial"/>
                                  <w:b/>
                                  <w:sz w:val="18"/>
                                  <w:szCs w:val="18"/>
                                </w:rPr>
                              </w:pPr>
                              <w:r w:rsidRPr="002568D7">
                                <w:rPr>
                                  <w:rFonts w:ascii="Arial" w:hAnsi="Arial" w:cs="Arial"/>
                                  <w:b/>
                                  <w:sz w:val="18"/>
                                  <w:szCs w:val="18"/>
                                </w:rPr>
                                <w:t>10</w:t>
                              </w:r>
                            </w:p>
                            <w:p w:rsidR="00E427C9" w:rsidRPr="002568D7" w:rsidRDefault="00E427C9" w:rsidP="001F7B7F"/>
                          </w:txbxContent>
                        </v:textbox>
                      </v:shape>
                      <v:group id="Group 4" o:spid="_x0000_s1089" style="position:absolute;left:2154;top:6366;width:406;height:309" coordorigin="4324,11508" coordsize="406,559"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Aj2C+axgAAANwA&#10;AAAPAAAAAAAAAAAAAAAAAKoCAABkcnMvZG93bnJldi54bWxQSwUGAAAAAAQABAD6AAAAnQMAAAAA&#10;">
                        <v:line id="Line 5" o:spid="_x0000_s1090" style="position:absolute;rotation:5881790fd;visibility:visible;mso-wrap-style:square" from="4255,11788" to="4814,1178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K9DvcMAAADcAAAADwAAAGRycy9kb3ducmV2LnhtbESPQYvCQAyF7wv+hyGCl0WnCrpSHUUE&#10;0cMi2PUHhE5si51M6Yxa/fWbg+At4b2892W57lyt7tSGyrOB8SgBRZx7W3Fh4Py3G85BhYhssfZM&#10;Bp4UYL3qfS0xtf7BJ7pnsVASwiFFA2WMTap1yEtyGEa+IRbt4luHUda20LbFh4S7Wk+SZKYdViwN&#10;JTa0LSm/ZjdnILPNnv3vcfuzp8vre3Y9Rkxuxgz63WYBKlIXP+b39cEK/lTw5RmZQK/+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AyvQ73DAAAA3AAAAA8AAAAAAAAAAAAA&#10;AAAAoQIAAGRycy9kb3ducmV2LnhtbFBLBQYAAAAABAAEAPkAAACRAwAAAAA=&#10;"/>
                        <v:line id="Line 6" o:spid="_x0000_s1091" style="position:absolute;rotation:5881790fd;visibility:visible;mso-wrap-style:square" from="4527,11837" to="4527,1224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"/>
                      </v:group>
                    </v:group>
                  </w:pict>
                </mc:Fallback>
              </mc:AlternateContent>
            </w:r>
          </w:p>
          <w:p w:rsidR="001F7B7F" w:rsidRPr="00806929" w:rsidRDefault="001F7B7F" w:rsidP="0003284D">
            <w:pPr>
              <w:contextualSpacing/>
              <w:mirrorIndents/>
              <w:jc w:val="center"/>
              <w:rPr>
                <w:rFonts w:ascii="Tahoma" w:hAnsi="Tahoma" w:cs="Tahoma"/>
                <w:b/>
                <w:sz w:val="14"/>
                <w:szCs w:val="14"/>
              </w:rPr>
            </w:pPr>
          </w:p>
          <w:p w:rsidR="001F7B7F" w:rsidRPr="00806929" w:rsidRDefault="001F7B7F" w:rsidP="0003284D">
            <w:pPr>
              <w:contextualSpacing/>
              <w:mirrorIndents/>
              <w:jc w:val="center"/>
              <w:rPr>
                <w:rFonts w:ascii="Tahoma" w:hAnsi="Tahoma" w:cs="Tahoma"/>
                <w:b/>
                <w:sz w:val="14"/>
                <w:szCs w:val="14"/>
              </w:rPr>
            </w:pPr>
          </w:p>
          <w:p w:rsidR="001F7B7F" w:rsidRPr="00806929" w:rsidRDefault="001F7B7F" w:rsidP="0003284D">
            <w:pPr>
              <w:contextualSpacing/>
              <w:mirrorIndents/>
              <w:jc w:val="center"/>
              <w:rPr>
                <w:rFonts w:ascii="Tahoma" w:hAnsi="Tahoma" w:cs="Tahoma"/>
                <w:b/>
                <w:sz w:val="14"/>
                <w:szCs w:val="14"/>
              </w:rPr>
            </w:pPr>
          </w:p>
          <w:p w:rsidR="001F7B7F" w:rsidRPr="00806929" w:rsidRDefault="001F7B7F" w:rsidP="0003284D">
            <w:pPr>
              <w:contextualSpacing/>
              <w:mirrorIndents/>
              <w:rPr>
                <w:rFonts w:ascii="Tahoma" w:hAnsi="Tahoma" w:cs="Tahoma"/>
                <w:b/>
                <w:sz w:val="14"/>
                <w:szCs w:val="14"/>
              </w:rPr>
            </w:pPr>
          </w:p>
          <w:p w:rsidR="001F7B7F" w:rsidRPr="00806929" w:rsidRDefault="001F7B7F" w:rsidP="0003284D">
            <w:pPr>
              <w:contextualSpacing/>
              <w:mirrorIndents/>
              <w:jc w:val="center"/>
              <w:rPr>
                <w:rFonts w:ascii="Tahoma" w:hAnsi="Tahoma" w:cs="Tahoma"/>
                <w:b/>
                <w:sz w:val="14"/>
                <w:szCs w:val="14"/>
              </w:rPr>
            </w:pPr>
          </w:p>
          <w:p w:rsidR="001F7B7F" w:rsidRPr="00806929" w:rsidRDefault="001F7B7F" w:rsidP="0003284D">
            <w:pPr>
              <w:contextualSpacing/>
              <w:mirrorIndents/>
              <w:jc w:val="center"/>
              <w:rPr>
                <w:rFonts w:ascii="Tahoma" w:hAnsi="Tahoma" w:cs="Tahoma"/>
                <w:b/>
                <w:sz w:val="14"/>
                <w:szCs w:val="14"/>
              </w:rPr>
            </w:pPr>
            <w:r w:rsidRPr="00806929">
              <w:rPr>
                <w:rFonts w:ascii="Tahoma" w:hAnsi="Tahoma" w:cs="Tahoma"/>
                <w:b/>
                <w:noProof/>
                <w:sz w:val="14"/>
                <w:szCs w:val="14"/>
                <w:lang w:eastAsia="es-MX"/>
              </w:rPr>
              <mc:AlternateContent>
                <mc:Choice Requires="wps">
                  <w:drawing>
                    <wp:anchor distT="0" distB="0" distL="114300" distR="114300" simplePos="0" relativeHeight="252320768" behindDoc="0" locked="0" layoutInCell="1" allowOverlap="1" wp14:anchorId="15421E20" wp14:editId="248A774F">
                      <wp:simplePos x="0" y="0"/>
                      <wp:positionH relativeFrom="column">
                        <wp:posOffset>-5137</wp:posOffset>
                      </wp:positionH>
                      <wp:positionV relativeFrom="paragraph">
                        <wp:posOffset>103268</wp:posOffset>
                      </wp:positionV>
                      <wp:extent cx="1381125" cy="2422478"/>
                      <wp:effectExtent l="0" t="0" r="28575" b="16510"/>
                      <wp:wrapNone/>
                      <wp:docPr id="225"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81125" cy="2422478"/>
                              </a:xfrm>
                              <a:prstGeom prst="rect">
                                <a:avLst/>
                              </a:prstGeom>
                              <a:solidFill>
                                <a:srgbClr val="FFFFFF"/>
                              </a:solidFill>
                              <a:ln w="9525">
                                <a:solidFill>
                                  <a:srgbClr val="000000"/>
                                </a:solidFill>
                                <a:miter lim="800000"/>
                                <a:headEnd/>
                                <a:tailEnd/>
                              </a:ln>
                            </wps:spPr>
                            <wps:txbx>
                              <w:txbxContent>
                                <w:p w:rsidR="00E427C9" w:rsidRDefault="00E427C9" w:rsidP="001F7B7F">
                                  <w:pPr>
                                    <w:contextualSpacing/>
                                    <w:mirrorIndents/>
                                    <w:jc w:val="both"/>
                                    <w:rPr>
                                      <w:rFonts w:ascii="Tahoma" w:hAnsi="Tahoma" w:cs="Tahoma"/>
                                      <w:sz w:val="14"/>
                                      <w:szCs w:val="14"/>
                                    </w:rPr>
                                  </w:pPr>
                                  <w:r w:rsidRPr="00F96CD6">
                                    <w:rPr>
                                      <w:rFonts w:ascii="Tahoma" w:hAnsi="Tahoma" w:cs="Tahoma"/>
                                      <w:sz w:val="14"/>
                                      <w:szCs w:val="14"/>
                                    </w:rPr>
                                    <w:t>Con el apoyo de la Dirección de Organización y de la Unidad Técnica, reciben y revisan los expedientes de cada uno de los aspirantes.</w:t>
                                  </w:r>
                                </w:p>
                                <w:p w:rsidR="00E427C9" w:rsidRPr="00F96CD6" w:rsidRDefault="00E427C9" w:rsidP="001F7B7F">
                                  <w:pPr>
                                    <w:contextualSpacing/>
                                    <w:mirrorIndents/>
                                    <w:jc w:val="both"/>
                                    <w:rPr>
                                      <w:rFonts w:ascii="Tahoma" w:hAnsi="Tahoma" w:cs="Tahoma"/>
                                      <w:sz w:val="14"/>
                                      <w:szCs w:val="14"/>
                                    </w:rPr>
                                  </w:pPr>
                                </w:p>
                                <w:p w:rsidR="00E427C9" w:rsidRPr="00F96CD6" w:rsidRDefault="00E427C9" w:rsidP="001F7B7F">
                                  <w:pPr>
                                    <w:contextualSpacing/>
                                    <w:mirrorIndents/>
                                    <w:jc w:val="both"/>
                                    <w:rPr>
                                      <w:rFonts w:ascii="Tahoma" w:hAnsi="Tahoma" w:cs="Tahoma"/>
                                      <w:sz w:val="14"/>
                                      <w:szCs w:val="14"/>
                                    </w:rPr>
                                  </w:pPr>
                                  <w:r w:rsidRPr="00F96CD6">
                                    <w:rPr>
                                      <w:rFonts w:ascii="Tahoma" w:hAnsi="Tahoma" w:cs="Tahoma"/>
                                      <w:sz w:val="14"/>
                                      <w:szCs w:val="14"/>
                                    </w:rPr>
                                    <w:t>Entregan a la Dirección de Organización el original de los expedientes para que realice la Valoración Curricular de los aspirantes con la colaboración de la Unidad Técnica, y una vez concluida la Valoración Curricular se entrega a la UIE el original de la cédula de registro para que capture los datos contenidos en el Sistema de aspirantes.</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5421E20" id="_x0000_s1092" type="#_x0000_t202" style="position:absolute;left:0;text-align:left;margin-left:-.4pt;margin-top:8.15pt;width:108.75pt;height:190.75pt;z-index:25232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">
                      <v:textbox>
                        <w:txbxContent>
                          <w:p w:rsidR="00E427C9" w:rsidRDefault="00E427C9" w:rsidP="001F7B7F">
                            <w:pPr>
                              <w:contextualSpacing/>
                              <w:mirrorIndents/>
                              <w:jc w:val="both"/>
                              <w:rPr>
                                <w:rFonts w:ascii="Tahoma" w:hAnsi="Tahoma" w:cs="Tahoma"/>
                                <w:sz w:val="14"/>
                                <w:szCs w:val="14"/>
                              </w:rPr>
                            </w:pPr>
                            <w:r w:rsidRPr="00F96CD6">
                              <w:rPr>
                                <w:rFonts w:ascii="Tahoma" w:hAnsi="Tahoma" w:cs="Tahoma"/>
                                <w:sz w:val="14"/>
                                <w:szCs w:val="14"/>
                              </w:rPr>
                              <w:t>Con el apoyo de la Dirección de Organización y de la Unidad Técnica, reciben y revisan los expedientes de cada uno de los aspirantes.</w:t>
                            </w:r>
                          </w:p>
                          <w:p w:rsidR="00E427C9" w:rsidRPr="00F96CD6" w:rsidRDefault="00E427C9" w:rsidP="001F7B7F">
                            <w:pPr>
                              <w:contextualSpacing/>
                              <w:mirrorIndents/>
                              <w:jc w:val="both"/>
                              <w:rPr>
                                <w:rFonts w:ascii="Tahoma" w:hAnsi="Tahoma" w:cs="Tahoma"/>
                                <w:sz w:val="14"/>
                                <w:szCs w:val="14"/>
                              </w:rPr>
                            </w:pPr>
                          </w:p>
                          <w:p w:rsidR="00E427C9" w:rsidRPr="00F96CD6" w:rsidRDefault="00E427C9" w:rsidP="001F7B7F">
                            <w:pPr>
                              <w:contextualSpacing/>
                              <w:mirrorIndents/>
                              <w:jc w:val="both"/>
                              <w:rPr>
                                <w:rFonts w:ascii="Tahoma" w:hAnsi="Tahoma" w:cs="Tahoma"/>
                                <w:sz w:val="14"/>
                                <w:szCs w:val="14"/>
                              </w:rPr>
                            </w:pPr>
                            <w:r w:rsidRPr="00F96CD6">
                              <w:rPr>
                                <w:rFonts w:ascii="Tahoma" w:hAnsi="Tahoma" w:cs="Tahoma"/>
                                <w:sz w:val="14"/>
                                <w:szCs w:val="14"/>
                              </w:rPr>
                              <w:t>Entregan a la Dirección de Organización el original de los expedientes para que realice la Valoración Curricular de los aspirantes con la colaboración de la Unidad Técnica, y una vez concluida la Valoración Curricular se entrega a la UIE el original de la cédula de registro para que capture los datos contenidos en el Sistema de aspirantes.</w:t>
                            </w:r>
                          </w:p>
                        </w:txbxContent>
                      </v:textbox>
                    </v:shape>
                  </w:pict>
                </mc:Fallback>
              </mc:AlternateContent>
            </w:r>
          </w:p>
          <w:p w:rsidR="001F7B7F" w:rsidRPr="00806929" w:rsidRDefault="001F7B7F" w:rsidP="0003284D">
            <w:pPr>
              <w:contextualSpacing/>
              <w:mirrorIndents/>
              <w:jc w:val="center"/>
              <w:rPr>
                <w:rFonts w:ascii="Tahoma" w:hAnsi="Tahoma" w:cs="Tahoma"/>
                <w:b/>
                <w:sz w:val="14"/>
                <w:szCs w:val="14"/>
              </w:rPr>
            </w:pPr>
          </w:p>
          <w:p w:rsidR="001F7B7F" w:rsidRPr="00806929" w:rsidRDefault="001F7B7F" w:rsidP="0003284D">
            <w:pPr>
              <w:contextualSpacing/>
              <w:mirrorIndents/>
              <w:jc w:val="center"/>
              <w:rPr>
                <w:rFonts w:ascii="Tahoma" w:hAnsi="Tahoma" w:cs="Tahoma"/>
                <w:b/>
                <w:sz w:val="14"/>
                <w:szCs w:val="14"/>
              </w:rPr>
            </w:pPr>
          </w:p>
          <w:p w:rsidR="001F7B7F" w:rsidRPr="00806929" w:rsidRDefault="001F7B7F" w:rsidP="0003284D">
            <w:pPr>
              <w:contextualSpacing/>
              <w:mirrorIndents/>
              <w:jc w:val="center"/>
              <w:rPr>
                <w:rFonts w:ascii="Tahoma" w:hAnsi="Tahoma" w:cs="Tahoma"/>
                <w:b/>
                <w:sz w:val="14"/>
                <w:szCs w:val="14"/>
              </w:rPr>
            </w:pPr>
          </w:p>
          <w:p w:rsidR="001F7B7F" w:rsidRPr="00806929" w:rsidRDefault="001F7B7F" w:rsidP="0003284D">
            <w:pPr>
              <w:contextualSpacing/>
              <w:mirrorIndents/>
              <w:jc w:val="center"/>
              <w:rPr>
                <w:rFonts w:ascii="Tahoma" w:hAnsi="Tahoma" w:cs="Tahoma"/>
                <w:b/>
                <w:sz w:val="14"/>
                <w:szCs w:val="14"/>
              </w:rPr>
            </w:pPr>
          </w:p>
          <w:p w:rsidR="001F7B7F" w:rsidRPr="00806929" w:rsidRDefault="001F7B7F" w:rsidP="0003284D">
            <w:pPr>
              <w:contextualSpacing/>
              <w:mirrorIndents/>
              <w:jc w:val="center"/>
              <w:rPr>
                <w:rFonts w:ascii="Tahoma" w:hAnsi="Tahoma" w:cs="Tahoma"/>
                <w:b/>
                <w:sz w:val="14"/>
                <w:szCs w:val="14"/>
              </w:rPr>
            </w:pPr>
          </w:p>
          <w:p w:rsidR="001F7B7F" w:rsidRPr="00806929" w:rsidRDefault="001F7B7F" w:rsidP="0003284D">
            <w:pPr>
              <w:contextualSpacing/>
              <w:mirrorIndents/>
              <w:jc w:val="center"/>
              <w:rPr>
                <w:rFonts w:ascii="Tahoma" w:hAnsi="Tahoma" w:cs="Tahoma"/>
                <w:b/>
                <w:sz w:val="14"/>
                <w:szCs w:val="14"/>
              </w:rPr>
            </w:pPr>
          </w:p>
          <w:p w:rsidR="001F7B7F" w:rsidRPr="00806929" w:rsidRDefault="001F7B7F" w:rsidP="0003284D">
            <w:pPr>
              <w:contextualSpacing/>
              <w:mirrorIndents/>
              <w:jc w:val="center"/>
              <w:rPr>
                <w:rFonts w:ascii="Tahoma" w:hAnsi="Tahoma" w:cs="Tahoma"/>
                <w:b/>
                <w:sz w:val="14"/>
                <w:szCs w:val="14"/>
              </w:rPr>
            </w:pPr>
          </w:p>
        </w:tc>
        <w:tc>
          <w:tcPr>
            <w:tcW w:w="2410" w:type="dxa"/>
            <w:tcBorders>
              <w:top w:val="single" w:sz="4" w:space="0" w:color="FFFFFF" w:themeColor="background1"/>
            </w:tcBorders>
            <w:shd w:val="clear" w:color="auto" w:fill="auto"/>
          </w:tcPr>
          <w:p w:rsidR="001F7B7F" w:rsidRPr="00806929" w:rsidRDefault="001F7B7F" w:rsidP="0003284D">
            <w:pPr>
              <w:contextualSpacing/>
              <w:mirrorIndents/>
              <w:jc w:val="center"/>
              <w:rPr>
                <w:rFonts w:ascii="Tahoma" w:hAnsi="Tahoma" w:cs="Tahoma"/>
                <w:b/>
                <w:sz w:val="14"/>
                <w:szCs w:val="14"/>
              </w:rPr>
            </w:pPr>
          </w:p>
          <w:p w:rsidR="001F7B7F" w:rsidRPr="00806929" w:rsidRDefault="001F7B7F" w:rsidP="0003284D">
            <w:pPr>
              <w:contextualSpacing/>
              <w:mirrorIndents/>
              <w:jc w:val="center"/>
              <w:rPr>
                <w:rFonts w:ascii="Tahoma" w:hAnsi="Tahoma" w:cs="Tahoma"/>
                <w:b/>
                <w:sz w:val="14"/>
                <w:szCs w:val="14"/>
              </w:rPr>
            </w:pPr>
          </w:p>
          <w:p w:rsidR="001F7B7F" w:rsidRPr="00806929" w:rsidRDefault="001F7B7F" w:rsidP="0003284D">
            <w:pPr>
              <w:contextualSpacing/>
              <w:mirrorIndents/>
              <w:jc w:val="center"/>
              <w:rPr>
                <w:rFonts w:ascii="Tahoma" w:hAnsi="Tahoma" w:cs="Tahoma"/>
                <w:b/>
                <w:sz w:val="14"/>
                <w:szCs w:val="14"/>
              </w:rPr>
            </w:pPr>
          </w:p>
          <w:p w:rsidR="001F7B7F" w:rsidRPr="00806929" w:rsidRDefault="001F7B7F" w:rsidP="0003284D">
            <w:pPr>
              <w:contextualSpacing/>
              <w:mirrorIndents/>
              <w:jc w:val="center"/>
              <w:rPr>
                <w:rFonts w:ascii="Tahoma" w:hAnsi="Tahoma" w:cs="Tahoma"/>
                <w:b/>
                <w:sz w:val="14"/>
                <w:szCs w:val="14"/>
              </w:rPr>
            </w:pPr>
          </w:p>
          <w:p w:rsidR="001F7B7F" w:rsidRPr="00806929" w:rsidRDefault="001F7B7F" w:rsidP="0003284D">
            <w:pPr>
              <w:contextualSpacing/>
              <w:mirrorIndents/>
              <w:jc w:val="center"/>
              <w:rPr>
                <w:rFonts w:ascii="Tahoma" w:hAnsi="Tahoma" w:cs="Tahoma"/>
                <w:b/>
                <w:sz w:val="14"/>
                <w:szCs w:val="14"/>
              </w:rPr>
            </w:pPr>
          </w:p>
          <w:p w:rsidR="001F7B7F" w:rsidRPr="00806929" w:rsidRDefault="001F7B7F" w:rsidP="0003284D">
            <w:pPr>
              <w:contextualSpacing/>
              <w:mirrorIndents/>
              <w:jc w:val="center"/>
              <w:rPr>
                <w:rFonts w:ascii="Tahoma" w:hAnsi="Tahoma" w:cs="Tahoma"/>
                <w:b/>
                <w:sz w:val="14"/>
                <w:szCs w:val="14"/>
              </w:rPr>
            </w:pPr>
          </w:p>
          <w:p w:rsidR="001F7B7F" w:rsidRPr="00806929" w:rsidRDefault="001F7B7F" w:rsidP="0003284D">
            <w:pPr>
              <w:contextualSpacing/>
              <w:mirrorIndents/>
              <w:jc w:val="center"/>
              <w:rPr>
                <w:rFonts w:ascii="Tahoma" w:hAnsi="Tahoma" w:cs="Tahoma"/>
                <w:b/>
                <w:sz w:val="14"/>
                <w:szCs w:val="14"/>
              </w:rPr>
            </w:pPr>
          </w:p>
          <w:p w:rsidR="001F7B7F" w:rsidRPr="00806929" w:rsidRDefault="001F7B7F" w:rsidP="0003284D">
            <w:pPr>
              <w:contextualSpacing/>
              <w:mirrorIndents/>
              <w:jc w:val="center"/>
              <w:rPr>
                <w:rFonts w:ascii="Tahoma" w:hAnsi="Tahoma" w:cs="Tahoma"/>
                <w:b/>
                <w:sz w:val="14"/>
                <w:szCs w:val="14"/>
              </w:rPr>
            </w:pPr>
          </w:p>
          <w:p w:rsidR="001F7B7F" w:rsidRPr="00806929" w:rsidRDefault="001F7B7F" w:rsidP="0003284D">
            <w:pPr>
              <w:contextualSpacing/>
              <w:mirrorIndents/>
              <w:jc w:val="center"/>
              <w:rPr>
                <w:rFonts w:ascii="Tahoma" w:hAnsi="Tahoma" w:cs="Tahoma"/>
                <w:b/>
                <w:sz w:val="14"/>
                <w:szCs w:val="14"/>
              </w:rPr>
            </w:pPr>
          </w:p>
          <w:p w:rsidR="001F7B7F" w:rsidRPr="00806929" w:rsidRDefault="001F7B7F" w:rsidP="0003284D">
            <w:pPr>
              <w:contextualSpacing/>
              <w:mirrorIndents/>
              <w:jc w:val="center"/>
              <w:rPr>
                <w:rFonts w:ascii="Tahoma" w:hAnsi="Tahoma" w:cs="Tahoma"/>
                <w:b/>
                <w:sz w:val="14"/>
                <w:szCs w:val="14"/>
              </w:rPr>
            </w:pPr>
          </w:p>
          <w:p w:rsidR="001F7B7F" w:rsidRPr="00806929" w:rsidRDefault="001F7B7F" w:rsidP="0003284D">
            <w:pPr>
              <w:contextualSpacing/>
              <w:mirrorIndents/>
              <w:jc w:val="center"/>
              <w:rPr>
                <w:rFonts w:ascii="Tahoma" w:hAnsi="Tahoma" w:cs="Tahoma"/>
                <w:b/>
                <w:sz w:val="14"/>
                <w:szCs w:val="14"/>
              </w:rPr>
            </w:pPr>
            <w:r w:rsidRPr="00806929">
              <w:rPr>
                <w:rFonts w:ascii="Tahoma" w:hAnsi="Tahoma" w:cs="Tahoma"/>
                <w:b/>
                <w:noProof/>
                <w:sz w:val="14"/>
                <w:szCs w:val="14"/>
                <w:lang w:eastAsia="es-MX"/>
              </w:rPr>
              <mc:AlternateContent>
                <mc:Choice Requires="wpg">
                  <w:drawing>
                    <wp:anchor distT="0" distB="0" distL="114300" distR="114300" simplePos="0" relativeHeight="252325888" behindDoc="0" locked="0" layoutInCell="1" allowOverlap="1" wp14:anchorId="6F0FE8B0" wp14:editId="505EA3B8">
                      <wp:simplePos x="0" y="0"/>
                      <wp:positionH relativeFrom="column">
                        <wp:posOffset>-413385</wp:posOffset>
                      </wp:positionH>
                      <wp:positionV relativeFrom="paragraph">
                        <wp:posOffset>149860</wp:posOffset>
                      </wp:positionV>
                      <wp:extent cx="693420" cy="1313180"/>
                      <wp:effectExtent l="0" t="0" r="11430" b="20320"/>
                      <wp:wrapNone/>
                      <wp:docPr id="32" name="Grupo 32"/>
                      <wp:cNvGraphicFramePr/>
                      <a:graphic xmlns:a="http://schemas.openxmlformats.org/drawingml/2006/main">
                        <a:graphicData uri="http://schemas.microsoft.com/office/word/2010/wordprocessingGroup">
                          <wpg:wgp>
                            <wpg:cNvGrpSpPr/>
                            <wpg:grpSpPr>
                              <a:xfrm>
                                <a:off x="0" y="0"/>
                                <a:ext cx="693420" cy="1313180"/>
                                <a:chOff x="0" y="0"/>
                                <a:chExt cx="693420" cy="1156377"/>
                              </a:xfrm>
                            </wpg:grpSpPr>
                            <wpg:grpSp>
                              <wpg:cNvPr id="226" name="Grupo 444"/>
                              <wpg:cNvGrpSpPr>
                                <a:grpSpLocks/>
                              </wpg:cNvGrpSpPr>
                              <wpg:grpSpPr bwMode="auto">
                                <a:xfrm rot="10800000">
                                  <a:off x="0" y="0"/>
                                  <a:ext cx="693420" cy="270510"/>
                                  <a:chOff x="5396" y="10180"/>
                                  <a:chExt cx="3004" cy="426"/>
                                </a:xfrm>
                              </wpg:grpSpPr>
                              <wps:wsp>
                                <wps:cNvPr id="227" name="Line 14"/>
                                <wps:cNvCnPr/>
                                <wps:spPr bwMode="auto">
                                  <a:xfrm rot="10800000" flipH="1" flipV="1">
                                    <a:off x="5396" y="10407"/>
                                    <a:ext cx="3004" cy="3"/>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28" name="Line 15"/>
                                <wps:cNvCnPr/>
                                <wps:spPr bwMode="auto">
                                  <a:xfrm>
                                    <a:off x="5396" y="10180"/>
                                    <a:ext cx="0" cy="426"/>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s:wsp>
                              <wps:cNvPr id="224" name="141 Conector recto"/>
                              <wps:cNvCnPr/>
                              <wps:spPr>
                                <a:xfrm flipH="1" flipV="1">
                                  <a:off x="0" y="123825"/>
                                  <a:ext cx="5938" cy="1032552"/>
                                </a:xfrm>
                                <a:prstGeom prst="line">
                                  <a:avLst/>
                                </a:prstGeom>
                                <a:noFill/>
                                <a:ln w="9525" cap="flat" cmpd="sng" algn="ctr">
                                  <a:solidFill>
                                    <a:sysClr val="windowText" lastClr="000000"/>
                                  </a:solidFill>
                                  <a:prstDash val="solid"/>
                                </a:ln>
                                <a:effectLst/>
                              </wps:spPr>
                              <wps:bodyPr/>
                            </wps:wsp>
                          </wpg:wgp>
                        </a:graphicData>
                      </a:graphic>
                      <wp14:sizeRelV relativeFrom="margin">
                        <wp14:pctHeight>0</wp14:pctHeight>
                      </wp14:sizeRelV>
                    </wp:anchor>
                  </w:drawing>
                </mc:Choice>
                <mc:Fallback>
                  <w:pict>
                    <v:group w14:anchorId="5686593D" id="Grupo 32" o:spid="_x0000_s1026" style="position:absolute;margin-left:-32.55pt;margin-top:11.8pt;width:54.6pt;height:103.4pt;z-index:252325888;mso-height-relative:margin" coordsize="6934,1156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">
                      <v:group id="Grupo 444" o:spid="_x0000_s1027" style="position:absolute;width:6934;height:2705;rotation:180" coordorigin="5396,10180" coordsize="3004,42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Dk8jwlwwAAANwAAAAP&#10;AAAAAAAAAAAAAAAAAKoCAABkcnMvZG93bnJldi54bWxQSwUGAAAAAAQABAD6AAAAmgMAAAAA&#10;">
                        <v:line id="Line 14" o:spid="_x0000_s1028" style="position:absolute;rotation:180;flip:x y;visibility:visible;mso-wrap-style:square" from="5396,10407" to="8400,104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VqmosIAAADcAAAADwAAAGRycy9kb3ducmV2LnhtbESPQUvDQBSE74L/YXmCN7tJkFpjt0VL&#10;hVxtC16f2Wc2NO9t2F3T+O9dQfA4zMw3zHo786AmCrH3YqBcFKBIWm976Qycjq93K1AxoVgcvJCB&#10;b4qw3VxfrbG2/iJvNB1SpzJEYo0GXEpjrXVsHTHGhR9JsvfpA2PKMnTaBrxkOA+6KoqlZuwlLzgc&#10;aeeoPR++2MC925/fh4+mDLQsX5pp5Ed2bMztzfz8BCrRnP7Df+3GGqiqB/g9k4+A3vw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MVqmosIAAADcAAAADwAAAAAAAAAAAAAA&#10;AAChAgAAZHJzL2Rvd25yZXYueG1sUEsFBgAAAAAEAAQA+QAAAJADAAAAAA==&#10;"/>
                        <v:line id="Line 15" o:spid="_x0000_s1029" style="position:absolute;visibility:visible;mso-wrap-style:square" from="5396,10180" to="5396,1060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8xxMMAAADcAAAADwAAAGRycy9kb3ducmV2LnhtbERPz2vCMBS+C/sfwht409QKZXRGEUXQ&#10;HUTdYDs+m7e2W/NSkqyt/705DDx+fL8Xq8E0oiPna8sKZtMEBHFhdc2lgo/33eQFhA/IGhvLpOBG&#10;HlbLp9ECc217PlN3CaWIIexzVFCF0OZS+qIig35qW+LIfVtnMEToSqkd9jHcNDJNkkwarDk2VNjS&#10;pqLi9/JnFBznp6xbH972w+chuxbb8/Xrp3dKjZ+H9SuIQEN4iP/de60gTePaeCYeAbm8A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PgfMcTDAAAA3AAAAA8AAAAAAAAAAAAA&#10;AAAAoQIAAGRycy9kb3ducmV2LnhtbFBLBQYAAAAABAAEAPkAAACRAwAAAAA=&#10;"/>
                      </v:group>
                      <v:line id="141 Conector recto" o:spid="_x0000_s1030" style="position:absolute;flip:x y;visibility:visible;mso-wrap-style:square" from="0,1238" to="59,1156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9QYGl8YAAADcAAAADwAAAGRycy9kb3ducmV2LnhtbESPQWvCQBSE7wX/w/IEb3VjqEGiqwSx&#10;4EVKTdHrI/tMotm3Mbtq7K/vFgo9DjPzDbNY9aYRd+pcbVnBZByBIC6srrlU8JW/v85AOI+ssbFM&#10;Cp7kYLUcvCww1fbBn3Tf+1IECLsUFVTet6mUrqjIoBvbljh4J9sZ9EF2pdQdPgLcNDKOokQarDks&#10;VNjSuqLisr8ZBdd1tk2OH9Pp7pbHm+QZfR/OWa7UaNhncxCeev8f/mtvtYI4foPfM+EIyOUP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PUGBpfGAAAA3AAAAA8AAAAAAAAA&#10;AAAAAAAAoQIAAGRycy9kb3ducmV2LnhtbFBLBQYAAAAABAAEAPkAAACUAwAAAAA=&#10;" strokecolor="windowText"/>
                    </v:group>
                  </w:pict>
                </mc:Fallback>
              </mc:AlternateContent>
            </w:r>
            <w:r w:rsidRPr="00806929">
              <w:rPr>
                <w:rFonts w:ascii="Tahoma" w:hAnsi="Tahoma" w:cs="Tahoma"/>
                <w:b/>
                <w:noProof/>
                <w:sz w:val="14"/>
                <w:szCs w:val="14"/>
                <w:lang w:eastAsia="es-MX"/>
              </w:rPr>
              <mc:AlternateContent>
                <mc:Choice Requires="wpg">
                  <w:drawing>
                    <wp:anchor distT="0" distB="0" distL="114300" distR="114300" simplePos="0" relativeHeight="252326912" behindDoc="0" locked="0" layoutInCell="1" allowOverlap="1" wp14:anchorId="59BBA661" wp14:editId="0EEABD98">
                      <wp:simplePos x="0" y="0"/>
                      <wp:positionH relativeFrom="column">
                        <wp:posOffset>528319</wp:posOffset>
                      </wp:positionH>
                      <wp:positionV relativeFrom="paragraph">
                        <wp:posOffset>124460</wp:posOffset>
                      </wp:positionV>
                      <wp:extent cx="382905" cy="567055"/>
                      <wp:effectExtent l="0" t="0" r="17145" b="23495"/>
                      <wp:wrapNone/>
                      <wp:docPr id="229" name="Grupo 30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82905" cy="567055"/>
                                <a:chOff x="2052" y="5771"/>
                                <a:chExt cx="603" cy="904"/>
                              </a:xfrm>
                            </wpg:grpSpPr>
                            <wps:wsp>
                              <wps:cNvPr id="230" name="AutoShape 3"/>
                              <wps:cNvSpPr>
                                <a:spLocks noChangeArrowheads="1"/>
                              </wps:cNvSpPr>
                              <wps:spPr bwMode="auto">
                                <a:xfrm>
                                  <a:off x="2052" y="5771"/>
                                  <a:ext cx="603" cy="595"/>
                                </a:xfrm>
                                <a:prstGeom prst="flowChartConnector">
                                  <a:avLst/>
                                </a:prstGeom>
                                <a:solidFill>
                                  <a:srgbClr val="FFFFFF"/>
                                </a:solidFill>
                                <a:ln w="9525">
                                  <a:solidFill>
                                    <a:srgbClr val="000000"/>
                                  </a:solidFill>
                                  <a:round/>
                                  <a:headEnd/>
                                  <a:tailEnd/>
                                </a:ln>
                              </wps:spPr>
                              <wps:txbx>
                                <w:txbxContent>
                                  <w:p w:rsidR="00E427C9" w:rsidRPr="002568D7" w:rsidRDefault="00E427C9" w:rsidP="001F7B7F">
                                    <w:pPr>
                                      <w:pStyle w:val="Encabezado"/>
                                      <w:tabs>
                                        <w:tab w:val="clear" w:pos="4419"/>
                                        <w:tab w:val="clear" w:pos="8838"/>
                                      </w:tabs>
                                      <w:ind w:left="-142"/>
                                      <w:jc w:val="right"/>
                                      <w:rPr>
                                        <w:rFonts w:ascii="Arial" w:hAnsi="Arial" w:cs="Arial"/>
                                        <w:b/>
                                        <w:sz w:val="18"/>
                                        <w:szCs w:val="18"/>
                                      </w:rPr>
                                    </w:pPr>
                                    <w:r w:rsidRPr="002568D7">
                                      <w:rPr>
                                        <w:rFonts w:ascii="Arial" w:hAnsi="Arial" w:cs="Arial"/>
                                        <w:b/>
                                        <w:sz w:val="18"/>
                                        <w:szCs w:val="18"/>
                                      </w:rPr>
                                      <w:t>11</w:t>
                                    </w:r>
                                  </w:p>
                                  <w:p w:rsidR="00E427C9" w:rsidRPr="002568D7" w:rsidRDefault="00E427C9" w:rsidP="001F7B7F"/>
                                </w:txbxContent>
                              </wps:txbx>
                              <wps:bodyPr rot="0" vert="horz" wrap="square" lIns="108000" tIns="82800" rIns="54000" bIns="45720" anchor="t" anchorCtr="0" upright="1">
                                <a:noAutofit/>
                              </wps:bodyPr>
                            </wps:wsp>
                            <wpg:grpSp>
                              <wpg:cNvPr id="231" name="Group 4"/>
                              <wpg:cNvGrpSpPr>
                                <a:grpSpLocks/>
                              </wpg:cNvGrpSpPr>
                              <wpg:grpSpPr bwMode="auto">
                                <a:xfrm>
                                  <a:off x="2154" y="6366"/>
                                  <a:ext cx="406" cy="309"/>
                                  <a:chOff x="4324" y="11508"/>
                                  <a:chExt cx="406" cy="559"/>
                                </a:xfrm>
                              </wpg:grpSpPr>
                              <wps:wsp>
                                <wps:cNvPr id="232" name="Line 5"/>
                                <wps:cNvCnPr/>
                                <wps:spPr bwMode="auto">
                                  <a:xfrm rot="5384940">
                                    <a:off x="4255" y="11788"/>
                                    <a:ext cx="559"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33" name="Line 6"/>
                                <wps:cNvCnPr/>
                                <wps:spPr bwMode="auto">
                                  <a:xfrm rot="5384940">
                                    <a:off x="4527" y="11837"/>
                                    <a:ext cx="0" cy="406"/>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wgp>
                        </a:graphicData>
                      </a:graphic>
                      <wp14:sizeRelH relativeFrom="page">
                        <wp14:pctWidth>0</wp14:pctWidth>
                      </wp14:sizeRelH>
                      <wp14:sizeRelV relativeFrom="page">
                        <wp14:pctHeight>0</wp14:pctHeight>
                      </wp14:sizeRelV>
                    </wp:anchor>
                  </w:drawing>
                </mc:Choice>
                <mc:Fallback>
                  <w:pict>
                    <v:group w14:anchorId="59BBA661" id="_x0000_s1093" style="position:absolute;left:0;text-align:left;margin-left:41.6pt;margin-top:9.8pt;width:30.15pt;height:44.65pt;z-index:252326912" coordorigin="2052,5771" coordsize="603,90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">
                      <v:shape id="AutoShape 3" o:spid="_x0000_s1094" type="#_x0000_t120" style="position:absolute;left:2052;top:5771;width:603;height:59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Qts578A&#10;AADcAAAADwAAAGRycy9kb3ducmV2LnhtbERPyWrDMBC9F/oPYgq5NfICobhRQhLIckyTQK+DNZFM&#10;rJGxFNv9++pQ6PHx9uV6cq0YqA+NZwX5PANBXHvdsFFwu+7fP0CEiKyx9UwKfijAevX6ssRK+5G/&#10;aLhEI1IIhwoV2Bi7SspQW3IY5r4jTtzd9w5jgr2RuscxhbtWFlm2kA4bTg0WO9pZqh+Xp1Nw5L1x&#10;h7MtDQ759zY76Wc7RKVmb9PmE0SkKf6L/9wnraAo0/x0Jh0BufoF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9C2znvwAAANwAAAAPAAAAAAAAAAAAAAAAAJgCAABkcnMvZG93bnJl&#10;di54bWxQSwUGAAAAAAQABAD1AAAAhAMAAAAA&#10;">
                        <v:textbox inset="3mm,2.3mm,1.5mm">
                          <w:txbxContent>
                            <w:p w:rsidR="00E427C9" w:rsidRPr="002568D7" w:rsidRDefault="00E427C9" w:rsidP="001F7B7F">
                              <w:pPr>
                                <w:pStyle w:val="Encabezado"/>
                                <w:tabs>
                                  <w:tab w:val="clear" w:pos="4419"/>
                                  <w:tab w:val="clear" w:pos="8838"/>
                                </w:tabs>
                                <w:ind w:left="-142"/>
                                <w:jc w:val="right"/>
                                <w:rPr>
                                  <w:rFonts w:ascii="Arial" w:hAnsi="Arial" w:cs="Arial"/>
                                  <w:b/>
                                  <w:sz w:val="18"/>
                                  <w:szCs w:val="18"/>
                                </w:rPr>
                              </w:pPr>
                              <w:r w:rsidRPr="002568D7">
                                <w:rPr>
                                  <w:rFonts w:ascii="Arial" w:hAnsi="Arial" w:cs="Arial"/>
                                  <w:b/>
                                  <w:sz w:val="18"/>
                                  <w:szCs w:val="18"/>
                                </w:rPr>
                                <w:t>11</w:t>
                              </w:r>
                            </w:p>
                            <w:p w:rsidR="00E427C9" w:rsidRPr="002568D7" w:rsidRDefault="00E427C9" w:rsidP="001F7B7F"/>
                          </w:txbxContent>
                        </v:textbox>
                      </v:shape>
                      <v:group id="Group 4" o:spid="_x0000_s1095" style="position:absolute;left:2154;top:6366;width:406;height:309" coordorigin="4324,11508" coordsize="406,559"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McGUBsQAAADcAAAA&#10;DwAAAAAAAAAAAAAAAACqAgAAZHJzL2Rvd25yZXYueG1sUEsFBgAAAAAEAAQA+gAAAJsDAAAAAA==&#10;">
                        <v:line id="Line 5" o:spid="_x0000_s1096" style="position:absolute;rotation:5881790fd;visibility:visible;mso-wrap-style:square" from="4255,11788" to="4814,1178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cv8jcQAAADcAAAADwAAAGRycy9kb3ducmV2LnhtbESP3WrCQBSE7wu+w3IEb4rZmEIq0VVE&#10;EHtRAk19gEP25AezZ0N21ejTdwWhl8PMfMOst6PpxJUG11pWsIhiEMSl1S3XCk6/h/kShPPIGjvL&#10;pOBODrabydsaM21v/EPXwtciQNhlqKDxvs+kdGVDBl1ke+LgVXYw6IMcaqkHvAW46WQSx6k02HJY&#10;aLCnfUPlubgYBYXuj2y/8/3nkarHe3rOPcYXpWbTcbcC4Wn0/+FX+0srSD4SeJ4JR0Bu/g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Vy/yNxAAAANwAAAAPAAAAAAAAAAAA&#10;AAAAAKECAABkcnMvZG93bnJldi54bWxQSwUGAAAAAAQABAD5AAAAkgMAAAAA&#10;"/>
                        <v:line id="Line 6" o:spid="_x0000_s1097" style="position:absolute;rotation:5881790fd;visibility:visible;mso-wrap-style:square" from="4527,11837" to="4527,1224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dZFsAAAADcAAAADwAAAGRycy9kb3ducmV2LnhtbESPwQrCMBBE74L/EFbwIpqqoFKNIoLo&#10;QQSrH7A0a1tsNqWJWv16Iwgeh5l5wyxWjSnFg2pXWFYwHEQgiFOrC84UXM7b/gyE88gaS8uk4EUO&#10;Vst2a4Gxtk8+0SPxmQgQdjEqyL2vYildmpNBN7AVcfCutjbog6wzqWt8Brgp5SiKJtJgwWEhx4o2&#10;OaW35G4UJLrasT0cN9MdXd+9ye3oMbor1e006zkIT43/h3/tvVYwGo/heyYcAbn8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PqHWRbAAAAA3AAAAA8AAAAAAAAAAAAAAAAA&#10;oQIAAGRycy9kb3ducmV2LnhtbFBLBQYAAAAABAAEAPkAAACOAwAAAAA=&#10;"/>
                      </v:group>
                    </v:group>
                  </w:pict>
                </mc:Fallback>
              </mc:AlternateContent>
            </w:r>
          </w:p>
          <w:p w:rsidR="001F7B7F" w:rsidRPr="00806929" w:rsidRDefault="001F7B7F" w:rsidP="0003284D">
            <w:pPr>
              <w:contextualSpacing/>
              <w:mirrorIndents/>
              <w:jc w:val="center"/>
              <w:rPr>
                <w:rFonts w:ascii="Tahoma" w:hAnsi="Tahoma" w:cs="Tahoma"/>
                <w:b/>
                <w:sz w:val="14"/>
                <w:szCs w:val="14"/>
              </w:rPr>
            </w:pPr>
          </w:p>
          <w:p w:rsidR="001F7B7F" w:rsidRPr="00806929" w:rsidRDefault="001F7B7F" w:rsidP="0003284D">
            <w:pPr>
              <w:contextualSpacing/>
              <w:mirrorIndents/>
              <w:jc w:val="center"/>
              <w:rPr>
                <w:rFonts w:ascii="Tahoma" w:hAnsi="Tahoma" w:cs="Tahoma"/>
                <w:b/>
                <w:sz w:val="14"/>
                <w:szCs w:val="14"/>
              </w:rPr>
            </w:pPr>
          </w:p>
          <w:p w:rsidR="001F7B7F" w:rsidRPr="00806929" w:rsidRDefault="001F7B7F" w:rsidP="0003284D">
            <w:pPr>
              <w:contextualSpacing/>
              <w:mirrorIndents/>
              <w:jc w:val="center"/>
              <w:rPr>
                <w:rFonts w:ascii="Tahoma" w:hAnsi="Tahoma" w:cs="Tahoma"/>
                <w:b/>
                <w:sz w:val="14"/>
                <w:szCs w:val="14"/>
              </w:rPr>
            </w:pPr>
          </w:p>
          <w:p w:rsidR="001F7B7F" w:rsidRPr="00806929" w:rsidRDefault="001F7B7F" w:rsidP="0003284D">
            <w:pPr>
              <w:contextualSpacing/>
              <w:mirrorIndents/>
              <w:jc w:val="center"/>
              <w:rPr>
                <w:rFonts w:ascii="Tahoma" w:hAnsi="Tahoma" w:cs="Tahoma"/>
                <w:b/>
                <w:sz w:val="14"/>
                <w:szCs w:val="14"/>
              </w:rPr>
            </w:pPr>
          </w:p>
          <w:p w:rsidR="001F7B7F" w:rsidRPr="00806929" w:rsidRDefault="001F7B7F" w:rsidP="0003284D">
            <w:pPr>
              <w:contextualSpacing/>
              <w:mirrorIndents/>
              <w:jc w:val="center"/>
              <w:rPr>
                <w:rFonts w:ascii="Tahoma" w:hAnsi="Tahoma" w:cs="Tahoma"/>
                <w:b/>
                <w:sz w:val="14"/>
                <w:szCs w:val="14"/>
              </w:rPr>
            </w:pPr>
          </w:p>
          <w:p w:rsidR="001F7B7F" w:rsidRPr="00806929" w:rsidRDefault="001F7B7F" w:rsidP="0003284D">
            <w:pPr>
              <w:contextualSpacing/>
              <w:mirrorIndents/>
              <w:jc w:val="center"/>
              <w:rPr>
                <w:rFonts w:ascii="Tahoma" w:hAnsi="Tahoma" w:cs="Tahoma"/>
                <w:b/>
                <w:sz w:val="14"/>
                <w:szCs w:val="14"/>
              </w:rPr>
            </w:pPr>
            <w:r w:rsidRPr="00806929">
              <w:rPr>
                <w:rFonts w:ascii="Tahoma" w:hAnsi="Tahoma" w:cs="Tahoma"/>
                <w:b/>
                <w:noProof/>
                <w:sz w:val="14"/>
                <w:szCs w:val="14"/>
                <w:lang w:eastAsia="es-MX"/>
              </w:rPr>
              <mc:AlternateContent>
                <mc:Choice Requires="wps">
                  <w:drawing>
                    <wp:anchor distT="0" distB="0" distL="114300" distR="114300" simplePos="0" relativeHeight="252321792" behindDoc="0" locked="0" layoutInCell="1" allowOverlap="1" wp14:anchorId="5E782857" wp14:editId="42B06D51">
                      <wp:simplePos x="0" y="0"/>
                      <wp:positionH relativeFrom="column">
                        <wp:posOffset>13534</wp:posOffset>
                      </wp:positionH>
                      <wp:positionV relativeFrom="paragraph">
                        <wp:posOffset>38100</wp:posOffset>
                      </wp:positionV>
                      <wp:extent cx="1329055" cy="838797"/>
                      <wp:effectExtent l="0" t="0" r="23495" b="19050"/>
                      <wp:wrapNone/>
                      <wp:docPr id="234"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29055" cy="838797"/>
                              </a:xfrm>
                              <a:prstGeom prst="rect">
                                <a:avLst/>
                              </a:prstGeom>
                              <a:solidFill>
                                <a:srgbClr val="FFFFFF"/>
                              </a:solidFill>
                              <a:ln w="9525">
                                <a:solidFill>
                                  <a:srgbClr val="000000"/>
                                </a:solidFill>
                                <a:miter lim="800000"/>
                                <a:headEnd/>
                                <a:tailEnd/>
                              </a:ln>
                            </wps:spPr>
                            <wps:txbx>
                              <w:txbxContent>
                                <w:p w:rsidR="00E427C9" w:rsidRPr="00F96CD6" w:rsidRDefault="00E427C9" w:rsidP="001F7B7F">
                                  <w:pPr>
                                    <w:contextualSpacing/>
                                    <w:mirrorIndents/>
                                    <w:jc w:val="both"/>
                                    <w:rPr>
                                      <w:rFonts w:ascii="Tahoma" w:hAnsi="Tahoma" w:cs="Tahoma"/>
                                      <w:sz w:val="14"/>
                                      <w:szCs w:val="14"/>
                                    </w:rPr>
                                  </w:pPr>
                                  <w:r w:rsidRPr="00F96CD6">
                                    <w:rPr>
                                      <w:rFonts w:ascii="Tahoma" w:hAnsi="Tahoma" w:cs="Tahoma"/>
                                      <w:sz w:val="14"/>
                                      <w:szCs w:val="14"/>
                                    </w:rPr>
                                    <w:t>Recibe el original de la cédula de registro para que capture los datos contenidos en el Sistema de aspirantes.</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E782857" id="_x0000_s1098" type="#_x0000_t202" style="position:absolute;left:0;text-align:left;margin-left:1.05pt;margin-top:3pt;width:104.65pt;height:66.05pt;z-index:25232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">
                      <v:textbox>
                        <w:txbxContent>
                          <w:p w:rsidR="00E427C9" w:rsidRPr="00F96CD6" w:rsidRDefault="00E427C9" w:rsidP="001F7B7F">
                            <w:pPr>
                              <w:contextualSpacing/>
                              <w:mirrorIndents/>
                              <w:jc w:val="both"/>
                              <w:rPr>
                                <w:rFonts w:ascii="Tahoma" w:hAnsi="Tahoma" w:cs="Tahoma"/>
                                <w:sz w:val="14"/>
                                <w:szCs w:val="14"/>
                              </w:rPr>
                            </w:pPr>
                            <w:r w:rsidRPr="00F96CD6">
                              <w:rPr>
                                <w:rFonts w:ascii="Tahoma" w:hAnsi="Tahoma" w:cs="Tahoma"/>
                                <w:sz w:val="14"/>
                                <w:szCs w:val="14"/>
                              </w:rPr>
                              <w:t>Recibe el original de la cédula de registro para que capture los datos contenidos en el Sistema de aspirantes.</w:t>
                            </w:r>
                          </w:p>
                        </w:txbxContent>
                      </v:textbox>
                    </v:shape>
                  </w:pict>
                </mc:Fallback>
              </mc:AlternateContent>
            </w:r>
          </w:p>
          <w:p w:rsidR="001F7B7F" w:rsidRPr="00806929" w:rsidRDefault="001F7B7F" w:rsidP="0003284D">
            <w:pPr>
              <w:contextualSpacing/>
              <w:mirrorIndents/>
              <w:jc w:val="center"/>
              <w:rPr>
                <w:rFonts w:ascii="Tahoma" w:hAnsi="Tahoma" w:cs="Tahoma"/>
                <w:b/>
                <w:sz w:val="14"/>
                <w:szCs w:val="14"/>
              </w:rPr>
            </w:pPr>
          </w:p>
          <w:p w:rsidR="001F7B7F" w:rsidRPr="00806929" w:rsidRDefault="001F7B7F" w:rsidP="0003284D">
            <w:pPr>
              <w:contextualSpacing/>
              <w:mirrorIndents/>
              <w:jc w:val="center"/>
              <w:rPr>
                <w:rFonts w:ascii="Tahoma" w:hAnsi="Tahoma" w:cs="Tahoma"/>
                <w:b/>
                <w:sz w:val="14"/>
                <w:szCs w:val="14"/>
              </w:rPr>
            </w:pPr>
          </w:p>
          <w:p w:rsidR="001F7B7F" w:rsidRPr="00806929" w:rsidRDefault="001F7B7F" w:rsidP="0003284D">
            <w:pPr>
              <w:contextualSpacing/>
              <w:mirrorIndents/>
              <w:jc w:val="center"/>
              <w:rPr>
                <w:rFonts w:ascii="Tahoma" w:hAnsi="Tahoma" w:cs="Tahoma"/>
                <w:b/>
                <w:sz w:val="14"/>
                <w:szCs w:val="14"/>
              </w:rPr>
            </w:pPr>
          </w:p>
          <w:p w:rsidR="001F7B7F" w:rsidRPr="00806929" w:rsidRDefault="001F7B7F" w:rsidP="0003284D">
            <w:pPr>
              <w:contextualSpacing/>
              <w:mirrorIndents/>
              <w:jc w:val="center"/>
              <w:rPr>
                <w:rFonts w:ascii="Tahoma" w:hAnsi="Tahoma" w:cs="Tahoma"/>
                <w:b/>
                <w:sz w:val="14"/>
                <w:szCs w:val="14"/>
              </w:rPr>
            </w:pPr>
          </w:p>
          <w:p w:rsidR="001F7B7F" w:rsidRPr="00806929" w:rsidRDefault="001F7B7F" w:rsidP="0003284D">
            <w:pPr>
              <w:contextualSpacing/>
              <w:mirrorIndents/>
              <w:jc w:val="center"/>
              <w:rPr>
                <w:rFonts w:ascii="Tahoma" w:hAnsi="Tahoma" w:cs="Tahoma"/>
                <w:b/>
                <w:sz w:val="14"/>
                <w:szCs w:val="14"/>
              </w:rPr>
            </w:pPr>
          </w:p>
          <w:p w:rsidR="001F7B7F" w:rsidRPr="00806929" w:rsidRDefault="001F7B7F" w:rsidP="0003284D">
            <w:pPr>
              <w:contextualSpacing/>
              <w:mirrorIndents/>
              <w:jc w:val="center"/>
              <w:rPr>
                <w:rFonts w:ascii="Tahoma" w:hAnsi="Tahoma" w:cs="Tahoma"/>
                <w:b/>
                <w:sz w:val="14"/>
                <w:szCs w:val="14"/>
              </w:rPr>
            </w:pPr>
          </w:p>
          <w:p w:rsidR="001F7B7F" w:rsidRPr="00806929" w:rsidRDefault="001F7B7F" w:rsidP="0003284D">
            <w:pPr>
              <w:contextualSpacing/>
              <w:mirrorIndents/>
              <w:jc w:val="center"/>
              <w:rPr>
                <w:rFonts w:ascii="Tahoma" w:hAnsi="Tahoma" w:cs="Tahoma"/>
                <w:b/>
                <w:sz w:val="14"/>
                <w:szCs w:val="14"/>
              </w:rPr>
            </w:pPr>
            <w:r w:rsidRPr="00806929">
              <w:rPr>
                <w:rFonts w:ascii="Tahoma" w:hAnsi="Tahoma" w:cs="Tahoma"/>
                <w:b/>
                <w:noProof/>
                <w:sz w:val="14"/>
                <w:szCs w:val="14"/>
                <w:lang w:eastAsia="es-MX"/>
              </w:rPr>
              <mc:AlternateContent>
                <mc:Choice Requires="wpg">
                  <w:drawing>
                    <wp:anchor distT="0" distB="0" distL="114300" distR="114300" simplePos="0" relativeHeight="252324864" behindDoc="0" locked="0" layoutInCell="1" allowOverlap="1" wp14:anchorId="055EA2DB" wp14:editId="1A9A6AA7">
                      <wp:simplePos x="0" y="0"/>
                      <wp:positionH relativeFrom="column">
                        <wp:posOffset>582295</wp:posOffset>
                      </wp:positionH>
                      <wp:positionV relativeFrom="paragraph">
                        <wp:posOffset>21590</wp:posOffset>
                      </wp:positionV>
                      <wp:extent cx="290830" cy="182880"/>
                      <wp:effectExtent l="0" t="0" r="33020" b="26670"/>
                      <wp:wrapNone/>
                      <wp:docPr id="235" name="2066 Grupo"/>
                      <wp:cNvGraphicFramePr/>
                      <a:graphic xmlns:a="http://schemas.openxmlformats.org/drawingml/2006/main">
                        <a:graphicData uri="http://schemas.microsoft.com/office/word/2010/wordprocessingGroup">
                          <wpg:wgp>
                            <wpg:cNvGrpSpPr/>
                            <wpg:grpSpPr>
                              <a:xfrm>
                                <a:off x="0" y="0"/>
                                <a:ext cx="290830" cy="182880"/>
                                <a:chOff x="0" y="0"/>
                                <a:chExt cx="290830" cy="183081"/>
                              </a:xfrm>
                            </wpg:grpSpPr>
                            <wps:wsp>
                              <wps:cNvPr id="236" name="44 Conector recto"/>
                              <wps:cNvCnPr/>
                              <wps:spPr>
                                <a:xfrm flipH="1">
                                  <a:off x="153680" y="0"/>
                                  <a:ext cx="3175" cy="176271"/>
                                </a:xfrm>
                                <a:prstGeom prst="line">
                                  <a:avLst/>
                                </a:prstGeom>
                                <a:noFill/>
                                <a:ln w="12700" cap="flat" cmpd="sng" algn="ctr">
                                  <a:solidFill>
                                    <a:sysClr val="windowText" lastClr="000000"/>
                                  </a:solidFill>
                                  <a:prstDash val="solid"/>
                                </a:ln>
                                <a:effectLst/>
                              </wps:spPr>
                              <wps:bodyPr/>
                            </wps:wsp>
                            <wps:wsp>
                              <wps:cNvPr id="237" name="45 Conector recto"/>
                              <wps:cNvCnPr/>
                              <wps:spPr>
                                <a:xfrm flipV="1">
                                  <a:off x="0" y="176732"/>
                                  <a:ext cx="290830" cy="6349"/>
                                </a:xfrm>
                                <a:prstGeom prst="line">
                                  <a:avLst/>
                                </a:prstGeom>
                                <a:noFill/>
                                <a:ln w="9525" cap="flat" cmpd="sng" algn="ctr">
                                  <a:solidFill>
                                    <a:sysClr val="windowText" lastClr="000000"/>
                                  </a:solidFill>
                                  <a:prstDash val="solid"/>
                                </a:ln>
                                <a:effectLst/>
                              </wps:spPr>
                              <wps:bodyPr/>
                            </wps:wsp>
                          </wpg:wgp>
                        </a:graphicData>
                      </a:graphic>
                    </wp:anchor>
                  </w:drawing>
                </mc:Choice>
                <mc:Fallback>
                  <w:pict>
                    <v:group w14:anchorId="4A2A284C" id="2066 Grupo" o:spid="_x0000_s1026" style="position:absolute;margin-left:45.85pt;margin-top:1.7pt;width:22.9pt;height:14.4pt;z-index:252324864" coordsize="290830,18308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">
                      <v:line id="44 Conector recto" o:spid="_x0000_s1027" style="position:absolute;flip:x;visibility:visible;mso-wrap-style:square" from="153680,0" to="156855,17627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TNdssMAAADcAAAADwAAAGRycy9kb3ducmV2LnhtbESPS4vCQBCE74L/YWjBi+hkFUKIjhIE&#10;H3iR9XFvMm0SzPSEzKzGf+8Iwh6L6vqqa7HqTC0e1LrKsoKfSQSCOLe64kLB5bwZJyCcR9ZYWyYF&#10;L3KwWvZ7C0y1ffIvPU6+EAHCLkUFpfdNKqXLSzLoJrYhDt7NtgZ9kG0hdYvPADe1nEZRLA1WHBpK&#10;bGhdUn4//ZnwRnfM7vFIR/nukCR2Oysu13Wm1HDQZXMQnjr/f/xN77WC6SyGz5hAALl8A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I0zXbLDAAAA3AAAAA8AAAAAAAAAAAAA&#10;AAAAoQIAAGRycy9kb3ducmV2LnhtbFBLBQYAAAAABAAEAPkAAACRAwAAAAA=&#10;" strokecolor="windowText" strokeweight="1pt"/>
                      <v:line id="45 Conector recto" o:spid="_x0000_s1028" style="position:absolute;flip:y;visibility:visible;mso-wrap-style:square" from="0,176732" to="290830,18308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z9lxMcAAADcAAAADwAAAGRycy9kb3ducmV2LnhtbESPzW7CMBCE70h9B2sr9VYcgkSrFIPK&#10;n8SJUsolt228jdPE6yh2IfD0daVKHEcz841mOu9tI07U+cqxgtEwAUFcOF1xqeD4sXl8BuEDssbG&#10;MSm4kIf57G4wxUy7M7/T6RBKESHsM1RgQmgzKX1hyKIfupY4el+usxii7EqpOzxHuG1kmiQTabHi&#10;uGCwpaWhoj78WAWr677e5Xme1s2bOY7Wi/Z79Zkr9XDfv76ACNSHW/i/vdUK0vET/J2JR0DOfgE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vP2XExwAAANwAAAAPAAAAAAAA&#10;AAAAAAAAAKECAABkcnMvZG93bnJldi54bWxQSwUGAAAAAAQABAD5AAAAlQMAAAAA&#10;" strokecolor="windowText"/>
                    </v:group>
                  </w:pict>
                </mc:Fallback>
              </mc:AlternateContent>
            </w:r>
          </w:p>
          <w:p w:rsidR="001F7B7F" w:rsidRPr="00806929" w:rsidRDefault="001F7B7F" w:rsidP="0003284D">
            <w:pPr>
              <w:contextualSpacing/>
              <w:mirrorIndents/>
              <w:jc w:val="center"/>
              <w:rPr>
                <w:rFonts w:ascii="Tahoma" w:hAnsi="Tahoma" w:cs="Tahoma"/>
                <w:b/>
                <w:sz w:val="14"/>
                <w:szCs w:val="14"/>
              </w:rPr>
            </w:pPr>
          </w:p>
          <w:p w:rsidR="001F7B7F" w:rsidRPr="00806929" w:rsidRDefault="007B1D7A" w:rsidP="0003284D">
            <w:pPr>
              <w:contextualSpacing/>
              <w:mirrorIndents/>
              <w:jc w:val="center"/>
              <w:rPr>
                <w:rFonts w:ascii="Tahoma" w:hAnsi="Tahoma" w:cs="Tahoma"/>
                <w:b/>
                <w:sz w:val="14"/>
                <w:szCs w:val="14"/>
              </w:rPr>
            </w:pPr>
            <w:r w:rsidRPr="00806929">
              <w:rPr>
                <w:rFonts w:ascii="Tahoma" w:hAnsi="Tahoma" w:cs="Tahoma"/>
                <w:b/>
                <w:noProof/>
                <w:sz w:val="14"/>
                <w:szCs w:val="14"/>
                <w:lang w:eastAsia="es-MX"/>
              </w:rPr>
              <mc:AlternateContent>
                <mc:Choice Requires="wpg">
                  <w:drawing>
                    <wp:anchor distT="0" distB="0" distL="114300" distR="114300" simplePos="0" relativeHeight="252329984" behindDoc="0" locked="0" layoutInCell="1" allowOverlap="1" wp14:anchorId="1072B3C6" wp14:editId="1B675B65">
                      <wp:simplePos x="0" y="0"/>
                      <wp:positionH relativeFrom="column">
                        <wp:posOffset>564657</wp:posOffset>
                      </wp:positionH>
                      <wp:positionV relativeFrom="paragraph">
                        <wp:posOffset>59880</wp:posOffset>
                      </wp:positionV>
                      <wp:extent cx="382905" cy="567055"/>
                      <wp:effectExtent l="0" t="0" r="17145" b="23495"/>
                      <wp:wrapNone/>
                      <wp:docPr id="2061" name="Grupo 30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82905" cy="567055"/>
                                <a:chOff x="2052" y="5771"/>
                                <a:chExt cx="603" cy="904"/>
                              </a:xfrm>
                            </wpg:grpSpPr>
                            <wps:wsp>
                              <wps:cNvPr id="2062" name="AutoShape 3"/>
                              <wps:cNvSpPr>
                                <a:spLocks noChangeArrowheads="1"/>
                              </wps:cNvSpPr>
                              <wps:spPr bwMode="auto">
                                <a:xfrm>
                                  <a:off x="2052" y="5771"/>
                                  <a:ext cx="603" cy="595"/>
                                </a:xfrm>
                                <a:prstGeom prst="flowChartConnector">
                                  <a:avLst/>
                                </a:prstGeom>
                                <a:solidFill>
                                  <a:srgbClr val="FFFFFF"/>
                                </a:solidFill>
                                <a:ln w="9525">
                                  <a:solidFill>
                                    <a:srgbClr val="000000"/>
                                  </a:solidFill>
                                  <a:round/>
                                  <a:headEnd/>
                                  <a:tailEnd/>
                                </a:ln>
                              </wps:spPr>
                              <wps:txbx>
                                <w:txbxContent>
                                  <w:p w:rsidR="00E427C9" w:rsidRPr="002568D7" w:rsidRDefault="00E427C9" w:rsidP="001F7B7F">
                                    <w:pPr>
                                      <w:pStyle w:val="Encabezado"/>
                                      <w:tabs>
                                        <w:tab w:val="clear" w:pos="4419"/>
                                        <w:tab w:val="clear" w:pos="8838"/>
                                      </w:tabs>
                                      <w:ind w:left="-142"/>
                                      <w:jc w:val="right"/>
                                      <w:rPr>
                                        <w:rFonts w:ascii="Arial" w:hAnsi="Arial" w:cs="Arial"/>
                                        <w:b/>
                                        <w:sz w:val="18"/>
                                        <w:szCs w:val="18"/>
                                      </w:rPr>
                                    </w:pPr>
                                    <w:r w:rsidRPr="002568D7">
                                      <w:rPr>
                                        <w:rFonts w:ascii="Arial" w:hAnsi="Arial" w:cs="Arial"/>
                                        <w:b/>
                                        <w:sz w:val="18"/>
                                        <w:szCs w:val="18"/>
                                      </w:rPr>
                                      <w:t>12</w:t>
                                    </w:r>
                                  </w:p>
                                  <w:p w:rsidR="00E427C9" w:rsidRPr="002568D7" w:rsidRDefault="00E427C9" w:rsidP="001F7B7F"/>
                                </w:txbxContent>
                              </wps:txbx>
                              <wps:bodyPr rot="0" vert="horz" wrap="square" lIns="108000" tIns="82800" rIns="54000" bIns="45720" anchor="t" anchorCtr="0" upright="1">
                                <a:noAutofit/>
                              </wps:bodyPr>
                            </wps:wsp>
                            <wpg:grpSp>
                              <wpg:cNvPr id="2063" name="Group 4"/>
                              <wpg:cNvGrpSpPr>
                                <a:grpSpLocks/>
                              </wpg:cNvGrpSpPr>
                              <wpg:grpSpPr bwMode="auto">
                                <a:xfrm>
                                  <a:off x="2154" y="6366"/>
                                  <a:ext cx="406" cy="309"/>
                                  <a:chOff x="4324" y="11508"/>
                                  <a:chExt cx="406" cy="559"/>
                                </a:xfrm>
                              </wpg:grpSpPr>
                              <wps:wsp>
                                <wps:cNvPr id="2064" name="Line 5"/>
                                <wps:cNvCnPr/>
                                <wps:spPr bwMode="auto">
                                  <a:xfrm rot="5384940">
                                    <a:off x="4255" y="11788"/>
                                    <a:ext cx="559"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065" name="Line 6"/>
                                <wps:cNvCnPr/>
                                <wps:spPr bwMode="auto">
                                  <a:xfrm rot="5384940">
                                    <a:off x="4527" y="11837"/>
                                    <a:ext cx="0" cy="406"/>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wgp>
                        </a:graphicData>
                      </a:graphic>
                      <wp14:sizeRelH relativeFrom="page">
                        <wp14:pctWidth>0</wp14:pctWidth>
                      </wp14:sizeRelH>
                      <wp14:sizeRelV relativeFrom="page">
                        <wp14:pctHeight>0</wp14:pctHeight>
                      </wp14:sizeRelV>
                    </wp:anchor>
                  </w:drawing>
                </mc:Choice>
                <mc:Fallback>
                  <w:pict>
                    <v:group w14:anchorId="1072B3C6" id="_x0000_s1099" style="position:absolute;left:0;text-align:left;margin-left:44.45pt;margin-top:4.7pt;width:30.15pt;height:44.65pt;z-index:252329984" coordorigin="2052,5771" coordsize="603,90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">
                      <v:shape id="AutoShape 3" o:spid="_x0000_s1100" type="#_x0000_t120" style="position:absolute;left:2052;top:5771;width:603;height:59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NwL6sIA&#10;AADdAAAADwAAAGRycy9kb3ducmV2LnhtbESPQWsCMRSE7wX/Q3iCt5q4gpStUapg67FVwetj85os&#10;3bwsm7iu/94UBI/DzHzDLNeDb0RPXawDa5hNFQjiKpiarYbTcff6BiImZINNYNJwowjr1ehliaUJ&#10;V/6h/pCsyBCOJWpwKbWllLFy5DFOQ0ucvd/QeUxZdlaaDq8Z7htZKLWQHmvOCw5b2jqq/g4Xr+GL&#10;d9Z/fru5xX523qi9uTR90noyHj7eQSQa0jP8aO+NhkItCvh/k5+AXN0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w3AvqwgAAAN0AAAAPAAAAAAAAAAAAAAAAAJgCAABkcnMvZG93&#10;bnJldi54bWxQSwUGAAAAAAQABAD1AAAAhwMAAAAA&#10;">
                        <v:textbox inset="3mm,2.3mm,1.5mm">
                          <w:txbxContent>
                            <w:p w:rsidR="00E427C9" w:rsidRPr="002568D7" w:rsidRDefault="00E427C9" w:rsidP="001F7B7F">
                              <w:pPr>
                                <w:pStyle w:val="Encabezado"/>
                                <w:tabs>
                                  <w:tab w:val="clear" w:pos="4419"/>
                                  <w:tab w:val="clear" w:pos="8838"/>
                                </w:tabs>
                                <w:ind w:left="-142"/>
                                <w:jc w:val="right"/>
                                <w:rPr>
                                  <w:rFonts w:ascii="Arial" w:hAnsi="Arial" w:cs="Arial"/>
                                  <w:b/>
                                  <w:sz w:val="18"/>
                                  <w:szCs w:val="18"/>
                                </w:rPr>
                              </w:pPr>
                              <w:r w:rsidRPr="002568D7">
                                <w:rPr>
                                  <w:rFonts w:ascii="Arial" w:hAnsi="Arial" w:cs="Arial"/>
                                  <w:b/>
                                  <w:sz w:val="18"/>
                                  <w:szCs w:val="18"/>
                                </w:rPr>
                                <w:t>12</w:t>
                              </w:r>
                            </w:p>
                            <w:p w:rsidR="00E427C9" w:rsidRPr="002568D7" w:rsidRDefault="00E427C9" w:rsidP="001F7B7F"/>
                          </w:txbxContent>
                        </v:textbox>
                      </v:shape>
                      <v:group id="Group 4" o:spid="_x0000_s1101" style="position:absolute;left:2154;top:6366;width:406;height:309" coordorigin="4324,11508" coordsize="406,559"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">
                        <v:line id="Line 5" o:spid="_x0000_s1102" style="position:absolute;rotation:5881790fd;visibility:visible;mso-wrap-style:square" from="4255,11788" to="4814,1178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XcNvcMAAADdAAAADwAAAGRycy9kb3ducmV2LnhtbESP0YrCMBRE3xf8h3AFXxZNFKlSjSKC&#10;uA8ibPUDLs21LTY3pYla/fqNIOzjMDNnmOW6s7W4U+srxxrGIwWCOHem4kLD+bQbzkH4gGywdkwa&#10;nuRhvep9LTE17sG/dM9CISKEfYoayhCaVEqfl2TRj1xDHL2Lay2GKNtCmhYfEW5rOVEqkRYrjgsl&#10;NrQtKb9mN6shM82e3eG4ne3p8vpOrseA6qb1oN9tFiACdeE//Gn/GA0TlUzh/SY+Abn6A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IF3Db3DAAAA3QAAAA8AAAAAAAAAAAAA&#10;AAAAoQIAAGRycy9kb3ducmV2LnhtbFBLBQYAAAAABAAEAPkAAACRAwAAAAA=&#10;"/>
                        <v:line id="Line 6" o:spid="_x0000_s1103" style="position:absolute;rotation:5881790fd;visibility:visible;mso-wrap-style:square" from="4527,11837" to="4527,1224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7juoJsMAAADdAAAADwAAAGRycy9kb3ducmV2LnhtbESP0YrCMBRE3xf8h3AFXxZNFKxSjSKC&#10;uA8ibPUDLs21LTY3pYla/fqNIOzjMDNnmOW6s7W4U+srxxrGIwWCOHem4kLD+bQbzkH4gGywdkwa&#10;nuRhvep9LTE17sG/dM9CISKEfYoayhCaVEqfl2TRj1xDHL2Lay2GKNtCmhYfEW5rOVEqkRYrjgsl&#10;NrQtKb9mN6shM82e3eG4ne3p8vpOrseA6qb1oN9tFiACdeE//Gn/GA0TlUzh/SY+Abn6A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O47qCbDAAAA3QAAAA8AAAAAAAAAAAAA&#10;AAAAoQIAAGRycy9kb3ducmV2LnhtbFBLBQYAAAAABAAEAPkAAACRAwAAAAA=&#10;"/>
                      </v:group>
                    </v:group>
                  </w:pict>
                </mc:Fallback>
              </mc:AlternateContent>
            </w:r>
          </w:p>
          <w:p w:rsidR="001F7B7F" w:rsidRPr="00806929" w:rsidRDefault="001F7B7F" w:rsidP="0003284D">
            <w:pPr>
              <w:contextualSpacing/>
              <w:mirrorIndents/>
              <w:jc w:val="center"/>
              <w:rPr>
                <w:rFonts w:ascii="Tahoma" w:hAnsi="Tahoma" w:cs="Tahoma"/>
                <w:b/>
                <w:sz w:val="14"/>
                <w:szCs w:val="14"/>
              </w:rPr>
            </w:pPr>
          </w:p>
          <w:p w:rsidR="001F7B7F" w:rsidRPr="00806929" w:rsidRDefault="001F7B7F" w:rsidP="0003284D">
            <w:pPr>
              <w:contextualSpacing/>
              <w:mirrorIndents/>
              <w:jc w:val="center"/>
              <w:rPr>
                <w:rFonts w:ascii="Tahoma" w:hAnsi="Tahoma" w:cs="Tahoma"/>
                <w:b/>
                <w:sz w:val="14"/>
                <w:szCs w:val="14"/>
              </w:rPr>
            </w:pPr>
          </w:p>
          <w:p w:rsidR="001F7B7F" w:rsidRPr="00806929" w:rsidRDefault="001F7B7F" w:rsidP="0003284D">
            <w:pPr>
              <w:contextualSpacing/>
              <w:mirrorIndents/>
              <w:jc w:val="center"/>
              <w:rPr>
                <w:rFonts w:ascii="Tahoma" w:hAnsi="Tahoma" w:cs="Tahoma"/>
                <w:b/>
                <w:sz w:val="14"/>
                <w:szCs w:val="14"/>
              </w:rPr>
            </w:pPr>
          </w:p>
          <w:p w:rsidR="001F7B7F" w:rsidRPr="00806929" w:rsidRDefault="001F7B7F" w:rsidP="0003284D">
            <w:pPr>
              <w:contextualSpacing/>
              <w:mirrorIndents/>
              <w:jc w:val="center"/>
              <w:rPr>
                <w:rFonts w:ascii="Tahoma" w:hAnsi="Tahoma" w:cs="Tahoma"/>
                <w:b/>
                <w:sz w:val="14"/>
                <w:szCs w:val="14"/>
              </w:rPr>
            </w:pPr>
          </w:p>
          <w:p w:rsidR="001F7B7F" w:rsidRPr="00806929" w:rsidRDefault="007B1D7A" w:rsidP="0003284D">
            <w:pPr>
              <w:contextualSpacing/>
              <w:mirrorIndents/>
              <w:jc w:val="center"/>
              <w:rPr>
                <w:rFonts w:ascii="Tahoma" w:hAnsi="Tahoma" w:cs="Tahoma"/>
                <w:b/>
                <w:sz w:val="14"/>
                <w:szCs w:val="14"/>
              </w:rPr>
            </w:pPr>
            <w:r w:rsidRPr="00806929">
              <w:rPr>
                <w:rFonts w:ascii="Tahoma" w:hAnsi="Tahoma" w:cs="Tahoma"/>
                <w:b/>
                <w:noProof/>
                <w:sz w:val="14"/>
                <w:szCs w:val="14"/>
                <w:lang w:eastAsia="es-MX"/>
              </w:rPr>
              <mc:AlternateContent>
                <mc:Choice Requires="wps">
                  <w:drawing>
                    <wp:anchor distT="0" distB="0" distL="114300" distR="114300" simplePos="0" relativeHeight="252331008" behindDoc="0" locked="0" layoutInCell="1" allowOverlap="1" wp14:anchorId="27E47A8A" wp14:editId="033DDB40">
                      <wp:simplePos x="0" y="0"/>
                      <wp:positionH relativeFrom="column">
                        <wp:posOffset>53807</wp:posOffset>
                      </wp:positionH>
                      <wp:positionV relativeFrom="paragraph">
                        <wp:posOffset>49838</wp:posOffset>
                      </wp:positionV>
                      <wp:extent cx="1329055" cy="931229"/>
                      <wp:effectExtent l="0" t="0" r="23495" b="21590"/>
                      <wp:wrapNone/>
                      <wp:docPr id="2071"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29055" cy="931229"/>
                              </a:xfrm>
                              <a:prstGeom prst="rect">
                                <a:avLst/>
                              </a:prstGeom>
                              <a:solidFill>
                                <a:srgbClr val="FFFFFF"/>
                              </a:solidFill>
                              <a:ln w="9525">
                                <a:solidFill>
                                  <a:srgbClr val="000000"/>
                                </a:solidFill>
                                <a:miter lim="800000"/>
                                <a:headEnd/>
                                <a:tailEnd/>
                              </a:ln>
                            </wps:spPr>
                            <wps:txbx>
                              <w:txbxContent>
                                <w:p w:rsidR="00E427C9" w:rsidRPr="00AB398E" w:rsidRDefault="00E427C9" w:rsidP="001F7B7F">
                                  <w:pPr>
                                    <w:contextualSpacing/>
                                    <w:mirrorIndents/>
                                    <w:jc w:val="both"/>
                                    <w:rPr>
                                      <w:rFonts w:ascii="Tahoma" w:hAnsi="Tahoma" w:cs="Tahoma"/>
                                      <w:sz w:val="14"/>
                                      <w:szCs w:val="14"/>
                                    </w:rPr>
                                  </w:pPr>
                                  <w:r w:rsidRPr="00AB398E">
                                    <w:rPr>
                                      <w:rFonts w:ascii="Tahoma" w:hAnsi="Tahoma" w:cs="Tahoma"/>
                                      <w:sz w:val="14"/>
                                      <w:szCs w:val="14"/>
                                    </w:rPr>
                                    <w:t>Remite a la Dirección de Organización el original de las cédulas de registro para realizar la validación de la información de la información capturada en el sistema.</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7E47A8A" id="_x0000_s1104" type="#_x0000_t202" style="position:absolute;left:0;text-align:left;margin-left:4.25pt;margin-top:3.9pt;width:104.65pt;height:73.35pt;z-index:25233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">
                      <v:textbox>
                        <w:txbxContent>
                          <w:p w:rsidR="00E427C9" w:rsidRPr="00AB398E" w:rsidRDefault="00E427C9" w:rsidP="001F7B7F">
                            <w:pPr>
                              <w:contextualSpacing/>
                              <w:mirrorIndents/>
                              <w:jc w:val="both"/>
                              <w:rPr>
                                <w:rFonts w:ascii="Tahoma" w:hAnsi="Tahoma" w:cs="Tahoma"/>
                                <w:sz w:val="14"/>
                                <w:szCs w:val="14"/>
                              </w:rPr>
                            </w:pPr>
                            <w:r w:rsidRPr="00AB398E">
                              <w:rPr>
                                <w:rFonts w:ascii="Tahoma" w:hAnsi="Tahoma" w:cs="Tahoma"/>
                                <w:sz w:val="14"/>
                                <w:szCs w:val="14"/>
                              </w:rPr>
                              <w:t>Remite a la Dirección de Organización el original de las cédulas de registro para realizar la validación de la información de la información capturada en el sistema.</w:t>
                            </w:r>
                          </w:p>
                        </w:txbxContent>
                      </v:textbox>
                    </v:shape>
                  </w:pict>
                </mc:Fallback>
              </mc:AlternateContent>
            </w:r>
          </w:p>
          <w:p w:rsidR="001F7B7F" w:rsidRPr="00806929" w:rsidRDefault="001F7B7F" w:rsidP="0003284D">
            <w:pPr>
              <w:contextualSpacing/>
              <w:mirrorIndents/>
              <w:jc w:val="center"/>
              <w:rPr>
                <w:rFonts w:ascii="Tahoma" w:hAnsi="Tahoma" w:cs="Tahoma"/>
                <w:b/>
                <w:sz w:val="14"/>
                <w:szCs w:val="14"/>
              </w:rPr>
            </w:pPr>
          </w:p>
          <w:p w:rsidR="001F7B7F" w:rsidRPr="00806929" w:rsidRDefault="001F7B7F" w:rsidP="0003284D">
            <w:pPr>
              <w:contextualSpacing/>
              <w:mirrorIndents/>
              <w:jc w:val="center"/>
              <w:rPr>
                <w:rFonts w:ascii="Tahoma" w:hAnsi="Tahoma" w:cs="Tahoma"/>
                <w:b/>
                <w:sz w:val="14"/>
                <w:szCs w:val="14"/>
              </w:rPr>
            </w:pPr>
          </w:p>
          <w:p w:rsidR="001F7B7F" w:rsidRPr="00806929" w:rsidRDefault="001F7B7F" w:rsidP="0003284D">
            <w:pPr>
              <w:contextualSpacing/>
              <w:mirrorIndents/>
              <w:jc w:val="center"/>
              <w:rPr>
                <w:rFonts w:ascii="Tahoma" w:hAnsi="Tahoma" w:cs="Tahoma"/>
                <w:b/>
                <w:sz w:val="14"/>
                <w:szCs w:val="14"/>
              </w:rPr>
            </w:pPr>
          </w:p>
          <w:p w:rsidR="001F7B7F" w:rsidRPr="00806929" w:rsidRDefault="001F7B7F" w:rsidP="0003284D">
            <w:pPr>
              <w:contextualSpacing/>
              <w:mirrorIndents/>
              <w:jc w:val="center"/>
              <w:rPr>
                <w:rFonts w:ascii="Tahoma" w:hAnsi="Tahoma" w:cs="Tahoma"/>
                <w:b/>
                <w:sz w:val="14"/>
                <w:szCs w:val="14"/>
              </w:rPr>
            </w:pPr>
          </w:p>
          <w:p w:rsidR="001F7B7F" w:rsidRPr="00806929" w:rsidRDefault="001F7B7F" w:rsidP="0003284D">
            <w:pPr>
              <w:contextualSpacing/>
              <w:mirrorIndents/>
              <w:jc w:val="center"/>
              <w:rPr>
                <w:rFonts w:ascii="Tahoma" w:hAnsi="Tahoma" w:cs="Tahoma"/>
                <w:b/>
                <w:sz w:val="14"/>
                <w:szCs w:val="14"/>
              </w:rPr>
            </w:pPr>
          </w:p>
          <w:p w:rsidR="001F7B7F" w:rsidRPr="00806929" w:rsidRDefault="001F7B7F" w:rsidP="0003284D">
            <w:pPr>
              <w:contextualSpacing/>
              <w:mirrorIndents/>
              <w:jc w:val="center"/>
              <w:rPr>
                <w:rFonts w:ascii="Tahoma" w:hAnsi="Tahoma" w:cs="Tahoma"/>
                <w:b/>
                <w:sz w:val="14"/>
                <w:szCs w:val="14"/>
              </w:rPr>
            </w:pPr>
          </w:p>
          <w:p w:rsidR="001F7B7F" w:rsidRPr="00806929" w:rsidRDefault="001F7B7F" w:rsidP="0003284D">
            <w:pPr>
              <w:contextualSpacing/>
              <w:mirrorIndents/>
              <w:jc w:val="center"/>
              <w:rPr>
                <w:rFonts w:ascii="Tahoma" w:hAnsi="Tahoma" w:cs="Tahoma"/>
                <w:b/>
                <w:sz w:val="14"/>
                <w:szCs w:val="14"/>
              </w:rPr>
            </w:pPr>
          </w:p>
          <w:p w:rsidR="001F7B7F" w:rsidRPr="00806929" w:rsidRDefault="001F7B7F" w:rsidP="0003284D">
            <w:pPr>
              <w:contextualSpacing/>
              <w:mirrorIndents/>
              <w:rPr>
                <w:rFonts w:ascii="Tahoma" w:hAnsi="Tahoma" w:cs="Tahoma"/>
                <w:b/>
                <w:sz w:val="14"/>
                <w:szCs w:val="14"/>
              </w:rPr>
            </w:pPr>
          </w:p>
        </w:tc>
        <w:tc>
          <w:tcPr>
            <w:tcW w:w="2688" w:type="dxa"/>
            <w:tcBorders>
              <w:top w:val="single" w:sz="4" w:space="0" w:color="FFFFFF" w:themeColor="background1"/>
            </w:tcBorders>
          </w:tcPr>
          <w:p w:rsidR="001F7B7F" w:rsidRPr="00806929" w:rsidRDefault="001F7B7F" w:rsidP="0003284D">
            <w:pPr>
              <w:contextualSpacing/>
              <w:mirrorIndents/>
              <w:jc w:val="center"/>
              <w:rPr>
                <w:rFonts w:ascii="Tahoma" w:hAnsi="Tahoma" w:cs="Tahoma"/>
                <w:b/>
                <w:sz w:val="14"/>
                <w:szCs w:val="14"/>
              </w:rPr>
            </w:pPr>
          </w:p>
          <w:p w:rsidR="001F7B7F" w:rsidRPr="00806929" w:rsidRDefault="001F7B7F" w:rsidP="0003284D">
            <w:pPr>
              <w:contextualSpacing/>
              <w:mirrorIndents/>
              <w:jc w:val="center"/>
              <w:rPr>
                <w:rFonts w:ascii="Tahoma" w:hAnsi="Tahoma" w:cs="Tahoma"/>
                <w:b/>
                <w:sz w:val="14"/>
                <w:szCs w:val="14"/>
              </w:rPr>
            </w:pPr>
          </w:p>
          <w:p w:rsidR="001F7B7F" w:rsidRPr="00806929" w:rsidRDefault="001F7B7F" w:rsidP="0003284D">
            <w:pPr>
              <w:contextualSpacing/>
              <w:mirrorIndents/>
              <w:jc w:val="center"/>
              <w:rPr>
                <w:rFonts w:ascii="Tahoma" w:hAnsi="Tahoma" w:cs="Tahoma"/>
                <w:b/>
                <w:sz w:val="14"/>
                <w:szCs w:val="14"/>
              </w:rPr>
            </w:pPr>
          </w:p>
          <w:p w:rsidR="001F7B7F" w:rsidRPr="00806929" w:rsidRDefault="001F7B7F" w:rsidP="0003284D">
            <w:pPr>
              <w:contextualSpacing/>
              <w:mirrorIndents/>
              <w:jc w:val="center"/>
              <w:rPr>
                <w:rFonts w:ascii="Tahoma" w:hAnsi="Tahoma" w:cs="Tahoma"/>
                <w:b/>
                <w:sz w:val="14"/>
                <w:szCs w:val="14"/>
              </w:rPr>
            </w:pPr>
          </w:p>
          <w:p w:rsidR="001F7B7F" w:rsidRPr="00806929" w:rsidRDefault="001F7B7F" w:rsidP="0003284D">
            <w:pPr>
              <w:contextualSpacing/>
              <w:mirrorIndents/>
              <w:rPr>
                <w:rFonts w:ascii="Tahoma" w:hAnsi="Tahoma" w:cs="Tahoma"/>
                <w:b/>
                <w:sz w:val="14"/>
                <w:szCs w:val="14"/>
              </w:rPr>
            </w:pPr>
          </w:p>
          <w:p w:rsidR="001F7B7F" w:rsidRPr="00806929" w:rsidRDefault="001F7B7F" w:rsidP="0003284D">
            <w:pPr>
              <w:contextualSpacing/>
              <w:mirrorIndents/>
              <w:jc w:val="center"/>
              <w:rPr>
                <w:rFonts w:ascii="Tahoma" w:hAnsi="Tahoma" w:cs="Tahoma"/>
                <w:b/>
                <w:sz w:val="14"/>
                <w:szCs w:val="14"/>
              </w:rPr>
            </w:pPr>
          </w:p>
          <w:p w:rsidR="001F7B7F" w:rsidRPr="00806929" w:rsidRDefault="001F7B7F" w:rsidP="0003284D">
            <w:pPr>
              <w:contextualSpacing/>
              <w:mirrorIndents/>
              <w:jc w:val="center"/>
              <w:rPr>
                <w:rFonts w:ascii="Tahoma" w:hAnsi="Tahoma" w:cs="Tahoma"/>
                <w:b/>
                <w:sz w:val="14"/>
                <w:szCs w:val="14"/>
              </w:rPr>
            </w:pPr>
          </w:p>
          <w:p w:rsidR="001F7B7F" w:rsidRPr="00806929" w:rsidRDefault="001F7B7F" w:rsidP="0003284D">
            <w:pPr>
              <w:contextualSpacing/>
              <w:mirrorIndents/>
              <w:jc w:val="center"/>
              <w:rPr>
                <w:rFonts w:ascii="Tahoma" w:hAnsi="Tahoma" w:cs="Tahoma"/>
                <w:b/>
                <w:sz w:val="14"/>
                <w:szCs w:val="14"/>
              </w:rPr>
            </w:pPr>
          </w:p>
          <w:p w:rsidR="001F7B7F" w:rsidRPr="00806929" w:rsidRDefault="001F7B7F" w:rsidP="0003284D">
            <w:pPr>
              <w:contextualSpacing/>
              <w:mirrorIndents/>
              <w:jc w:val="center"/>
              <w:rPr>
                <w:rFonts w:ascii="Tahoma" w:hAnsi="Tahoma" w:cs="Tahoma"/>
                <w:b/>
                <w:sz w:val="14"/>
                <w:szCs w:val="14"/>
              </w:rPr>
            </w:pPr>
          </w:p>
          <w:p w:rsidR="001F7B7F" w:rsidRPr="00806929" w:rsidRDefault="001F7B7F" w:rsidP="0003284D">
            <w:pPr>
              <w:contextualSpacing/>
              <w:mirrorIndents/>
              <w:jc w:val="center"/>
              <w:rPr>
                <w:rFonts w:ascii="Tahoma" w:hAnsi="Tahoma" w:cs="Tahoma"/>
                <w:b/>
                <w:sz w:val="14"/>
                <w:szCs w:val="14"/>
              </w:rPr>
            </w:pPr>
          </w:p>
          <w:p w:rsidR="001F7B7F" w:rsidRPr="00806929" w:rsidRDefault="001F7B7F" w:rsidP="0003284D">
            <w:pPr>
              <w:contextualSpacing/>
              <w:mirrorIndents/>
              <w:jc w:val="center"/>
              <w:rPr>
                <w:rFonts w:ascii="Tahoma" w:hAnsi="Tahoma" w:cs="Tahoma"/>
                <w:b/>
                <w:sz w:val="14"/>
                <w:szCs w:val="14"/>
              </w:rPr>
            </w:pPr>
          </w:p>
          <w:p w:rsidR="001F7B7F" w:rsidRPr="00806929" w:rsidRDefault="001F7B7F" w:rsidP="0003284D">
            <w:pPr>
              <w:contextualSpacing/>
              <w:mirrorIndents/>
              <w:jc w:val="center"/>
              <w:rPr>
                <w:rFonts w:ascii="Tahoma" w:hAnsi="Tahoma" w:cs="Tahoma"/>
                <w:b/>
                <w:sz w:val="14"/>
                <w:szCs w:val="14"/>
              </w:rPr>
            </w:pPr>
          </w:p>
          <w:p w:rsidR="001F7B7F" w:rsidRPr="00806929" w:rsidRDefault="001F7B7F" w:rsidP="0003284D">
            <w:pPr>
              <w:contextualSpacing/>
              <w:mirrorIndents/>
              <w:jc w:val="center"/>
              <w:rPr>
                <w:rFonts w:ascii="Tahoma" w:hAnsi="Tahoma" w:cs="Tahoma"/>
                <w:b/>
                <w:sz w:val="14"/>
                <w:szCs w:val="14"/>
              </w:rPr>
            </w:pPr>
          </w:p>
          <w:p w:rsidR="001F7B7F" w:rsidRPr="00806929" w:rsidRDefault="001F7B7F" w:rsidP="0003284D">
            <w:pPr>
              <w:contextualSpacing/>
              <w:mirrorIndents/>
              <w:jc w:val="center"/>
              <w:rPr>
                <w:rFonts w:ascii="Tahoma" w:hAnsi="Tahoma" w:cs="Tahoma"/>
                <w:b/>
                <w:sz w:val="14"/>
                <w:szCs w:val="14"/>
              </w:rPr>
            </w:pPr>
          </w:p>
          <w:p w:rsidR="001F7B7F" w:rsidRPr="00806929" w:rsidRDefault="001F7B7F" w:rsidP="0003284D">
            <w:pPr>
              <w:contextualSpacing/>
              <w:mirrorIndents/>
              <w:jc w:val="center"/>
              <w:rPr>
                <w:rFonts w:ascii="Tahoma" w:hAnsi="Tahoma" w:cs="Tahoma"/>
                <w:b/>
                <w:sz w:val="14"/>
                <w:szCs w:val="14"/>
              </w:rPr>
            </w:pPr>
          </w:p>
          <w:p w:rsidR="001F7B7F" w:rsidRPr="00806929" w:rsidRDefault="001F7B7F" w:rsidP="0003284D">
            <w:pPr>
              <w:contextualSpacing/>
              <w:mirrorIndents/>
              <w:jc w:val="center"/>
              <w:rPr>
                <w:rFonts w:ascii="Tahoma" w:hAnsi="Tahoma" w:cs="Tahoma"/>
                <w:b/>
                <w:sz w:val="14"/>
                <w:szCs w:val="14"/>
              </w:rPr>
            </w:pPr>
          </w:p>
          <w:p w:rsidR="001F7B7F" w:rsidRPr="00806929" w:rsidRDefault="001F7B7F" w:rsidP="0003284D">
            <w:pPr>
              <w:rPr>
                <w:rFonts w:ascii="Tahoma" w:hAnsi="Tahoma" w:cs="Tahoma"/>
                <w:sz w:val="14"/>
                <w:szCs w:val="14"/>
              </w:rPr>
            </w:pPr>
          </w:p>
          <w:p w:rsidR="001F7B7F" w:rsidRPr="00806929" w:rsidRDefault="001F7B7F" w:rsidP="0003284D">
            <w:pPr>
              <w:rPr>
                <w:rFonts w:ascii="Tahoma" w:hAnsi="Tahoma" w:cs="Tahoma"/>
                <w:sz w:val="14"/>
                <w:szCs w:val="14"/>
              </w:rPr>
            </w:pPr>
          </w:p>
          <w:p w:rsidR="001F7B7F" w:rsidRPr="00806929" w:rsidRDefault="001F7B7F" w:rsidP="0003284D">
            <w:pPr>
              <w:rPr>
                <w:rFonts w:ascii="Tahoma" w:hAnsi="Tahoma" w:cs="Tahoma"/>
                <w:sz w:val="14"/>
                <w:szCs w:val="14"/>
              </w:rPr>
            </w:pPr>
          </w:p>
          <w:p w:rsidR="001F7B7F" w:rsidRPr="00806929" w:rsidRDefault="001F7B7F" w:rsidP="0003284D">
            <w:pPr>
              <w:rPr>
                <w:rFonts w:ascii="Tahoma" w:hAnsi="Tahoma" w:cs="Tahoma"/>
                <w:sz w:val="14"/>
                <w:szCs w:val="14"/>
              </w:rPr>
            </w:pPr>
          </w:p>
          <w:p w:rsidR="001F7B7F" w:rsidRPr="00806929" w:rsidRDefault="001F7B7F" w:rsidP="0003284D">
            <w:pPr>
              <w:rPr>
                <w:rFonts w:ascii="Tahoma" w:hAnsi="Tahoma" w:cs="Tahoma"/>
                <w:sz w:val="14"/>
                <w:szCs w:val="14"/>
              </w:rPr>
            </w:pPr>
          </w:p>
          <w:p w:rsidR="001F7B7F" w:rsidRPr="00806929" w:rsidRDefault="001F7B7F" w:rsidP="0003284D">
            <w:pPr>
              <w:rPr>
                <w:rFonts w:ascii="Tahoma" w:hAnsi="Tahoma" w:cs="Tahoma"/>
                <w:sz w:val="14"/>
                <w:szCs w:val="14"/>
              </w:rPr>
            </w:pPr>
          </w:p>
          <w:p w:rsidR="001F7B7F" w:rsidRPr="00806929" w:rsidRDefault="001F7B7F" w:rsidP="0003284D">
            <w:pPr>
              <w:rPr>
                <w:rFonts w:ascii="Tahoma" w:hAnsi="Tahoma" w:cs="Tahoma"/>
                <w:sz w:val="14"/>
                <w:szCs w:val="14"/>
              </w:rPr>
            </w:pPr>
          </w:p>
          <w:p w:rsidR="001F7B7F" w:rsidRPr="00806929" w:rsidRDefault="001F7B7F" w:rsidP="0003284D">
            <w:pPr>
              <w:rPr>
                <w:rFonts w:ascii="Tahoma" w:hAnsi="Tahoma" w:cs="Tahoma"/>
                <w:sz w:val="14"/>
                <w:szCs w:val="14"/>
              </w:rPr>
            </w:pPr>
          </w:p>
          <w:p w:rsidR="001F7B7F" w:rsidRPr="00806929" w:rsidRDefault="00AD7A25" w:rsidP="0003284D">
            <w:pPr>
              <w:rPr>
                <w:rFonts w:ascii="Tahoma" w:hAnsi="Tahoma" w:cs="Tahoma"/>
                <w:sz w:val="14"/>
                <w:szCs w:val="14"/>
              </w:rPr>
            </w:pPr>
            <w:r w:rsidRPr="00806929">
              <w:rPr>
                <w:rFonts w:ascii="Tahoma" w:hAnsi="Tahoma" w:cs="Tahoma"/>
                <w:noProof/>
                <w:sz w:val="14"/>
                <w:szCs w:val="14"/>
                <w:lang w:eastAsia="es-MX"/>
              </w:rPr>
              <mc:AlternateContent>
                <mc:Choice Requires="wpg">
                  <w:drawing>
                    <wp:anchor distT="0" distB="0" distL="114300" distR="114300" simplePos="0" relativeHeight="252336128" behindDoc="0" locked="0" layoutInCell="1" allowOverlap="1" wp14:anchorId="14E8C66F" wp14:editId="4111418D">
                      <wp:simplePos x="0" y="0"/>
                      <wp:positionH relativeFrom="column">
                        <wp:posOffset>619440</wp:posOffset>
                      </wp:positionH>
                      <wp:positionV relativeFrom="paragraph">
                        <wp:posOffset>183094</wp:posOffset>
                      </wp:positionV>
                      <wp:extent cx="382905" cy="567055"/>
                      <wp:effectExtent l="0" t="0" r="17145" b="23495"/>
                      <wp:wrapNone/>
                      <wp:docPr id="167994" name="Grupo 30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82905" cy="567055"/>
                                <a:chOff x="2052" y="5771"/>
                                <a:chExt cx="603" cy="904"/>
                              </a:xfrm>
                            </wpg:grpSpPr>
                            <wps:wsp>
                              <wps:cNvPr id="167995" name="AutoShape 3"/>
                              <wps:cNvSpPr>
                                <a:spLocks noChangeArrowheads="1"/>
                              </wps:cNvSpPr>
                              <wps:spPr bwMode="auto">
                                <a:xfrm>
                                  <a:off x="2052" y="5771"/>
                                  <a:ext cx="603" cy="595"/>
                                </a:xfrm>
                                <a:prstGeom prst="flowChartConnector">
                                  <a:avLst/>
                                </a:prstGeom>
                                <a:solidFill>
                                  <a:srgbClr val="FFFFFF"/>
                                </a:solidFill>
                                <a:ln w="9525">
                                  <a:solidFill>
                                    <a:srgbClr val="000000"/>
                                  </a:solidFill>
                                  <a:round/>
                                  <a:headEnd/>
                                  <a:tailEnd/>
                                </a:ln>
                              </wps:spPr>
                              <wps:txbx>
                                <w:txbxContent>
                                  <w:p w:rsidR="00E427C9" w:rsidRPr="002568D7" w:rsidRDefault="00E427C9" w:rsidP="001F7B7F">
                                    <w:pPr>
                                      <w:pStyle w:val="Encabezado"/>
                                      <w:tabs>
                                        <w:tab w:val="clear" w:pos="4419"/>
                                        <w:tab w:val="clear" w:pos="8838"/>
                                      </w:tabs>
                                      <w:ind w:left="-142"/>
                                      <w:jc w:val="right"/>
                                      <w:rPr>
                                        <w:rFonts w:ascii="Arial" w:hAnsi="Arial" w:cs="Arial"/>
                                        <w:b/>
                                        <w:sz w:val="18"/>
                                        <w:szCs w:val="18"/>
                                      </w:rPr>
                                    </w:pPr>
                                    <w:r w:rsidRPr="002568D7">
                                      <w:rPr>
                                        <w:rFonts w:ascii="Arial" w:hAnsi="Arial" w:cs="Arial"/>
                                        <w:b/>
                                        <w:sz w:val="18"/>
                                        <w:szCs w:val="18"/>
                                      </w:rPr>
                                      <w:t>13</w:t>
                                    </w:r>
                                  </w:p>
                                  <w:p w:rsidR="00E427C9" w:rsidRPr="002568D7" w:rsidRDefault="00E427C9" w:rsidP="001F7B7F"/>
                                </w:txbxContent>
                              </wps:txbx>
                              <wps:bodyPr rot="0" vert="horz" wrap="square" lIns="108000" tIns="82800" rIns="54000" bIns="45720" anchor="t" anchorCtr="0" upright="1">
                                <a:noAutofit/>
                              </wps:bodyPr>
                            </wps:wsp>
                            <wpg:grpSp>
                              <wpg:cNvPr id="167996" name="Group 4"/>
                              <wpg:cNvGrpSpPr>
                                <a:grpSpLocks/>
                              </wpg:cNvGrpSpPr>
                              <wpg:grpSpPr bwMode="auto">
                                <a:xfrm>
                                  <a:off x="2154" y="6366"/>
                                  <a:ext cx="406" cy="309"/>
                                  <a:chOff x="4324" y="11508"/>
                                  <a:chExt cx="406" cy="559"/>
                                </a:xfrm>
                              </wpg:grpSpPr>
                              <wps:wsp>
                                <wps:cNvPr id="167997" name="Line 5"/>
                                <wps:cNvCnPr/>
                                <wps:spPr bwMode="auto">
                                  <a:xfrm rot="5384940">
                                    <a:off x="4255" y="11788"/>
                                    <a:ext cx="559"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67998" name="Line 6"/>
                                <wps:cNvCnPr/>
                                <wps:spPr bwMode="auto">
                                  <a:xfrm rot="5384940">
                                    <a:off x="4527" y="11837"/>
                                    <a:ext cx="0" cy="406"/>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wgp>
                        </a:graphicData>
                      </a:graphic>
                    </wp:anchor>
                  </w:drawing>
                </mc:Choice>
                <mc:Fallback>
                  <w:pict>
                    <v:group w14:anchorId="14E8C66F" id="_x0000_s1105" style="position:absolute;margin-left:48.75pt;margin-top:14.4pt;width:30.15pt;height:44.65pt;z-index:252336128" coordorigin="2052,5771" coordsize="603,90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">
                      <v:shape id="AutoShape 3" o:spid="_x0000_s1106" type="#_x0000_t120" style="position:absolute;left:2052;top:5771;width:603;height:59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6wMacIA&#10;AADfAAAADwAAAGRycy9kb3ducmV2LnhtbERPXWvCMBR9F/wP4Qp7m2kd6uxMxQ3cfNx0sNdLc02K&#10;zU1pYu3+vRkMfDyc7/VmcI3oqQu1ZwX5NANBXHlds1Hwfdw9PoMIEVlj45kU/FKATTkerbHQ/spf&#10;1B+iESmEQ4EKbIxtIWWoLDkMU98SJ+7kO4cxwc5I3eE1hbtGzrJsIR3WnBostvRmqTofLk7BB++M&#10;e/+0Twb7/Oc12+tL00elHibD9gVEpCHexf/uvU7zF8vVag5/fxIAWd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HrAxpwgAAAN8AAAAPAAAAAAAAAAAAAAAAAJgCAABkcnMvZG93&#10;bnJldi54bWxQSwUGAAAAAAQABAD1AAAAhwMAAAAA&#10;">
                        <v:textbox inset="3mm,2.3mm,1.5mm">
                          <w:txbxContent>
                            <w:p w:rsidR="00E427C9" w:rsidRPr="002568D7" w:rsidRDefault="00E427C9" w:rsidP="001F7B7F">
                              <w:pPr>
                                <w:pStyle w:val="Encabezado"/>
                                <w:tabs>
                                  <w:tab w:val="clear" w:pos="4419"/>
                                  <w:tab w:val="clear" w:pos="8838"/>
                                </w:tabs>
                                <w:ind w:left="-142"/>
                                <w:jc w:val="right"/>
                                <w:rPr>
                                  <w:rFonts w:ascii="Arial" w:hAnsi="Arial" w:cs="Arial"/>
                                  <w:b/>
                                  <w:sz w:val="18"/>
                                  <w:szCs w:val="18"/>
                                </w:rPr>
                              </w:pPr>
                              <w:r w:rsidRPr="002568D7">
                                <w:rPr>
                                  <w:rFonts w:ascii="Arial" w:hAnsi="Arial" w:cs="Arial"/>
                                  <w:b/>
                                  <w:sz w:val="18"/>
                                  <w:szCs w:val="18"/>
                                </w:rPr>
                                <w:t>13</w:t>
                              </w:r>
                            </w:p>
                            <w:p w:rsidR="00E427C9" w:rsidRPr="002568D7" w:rsidRDefault="00E427C9" w:rsidP="001F7B7F"/>
                          </w:txbxContent>
                        </v:textbox>
                      </v:shape>
                      <v:group id="Group 4" o:spid="_x0000_s1107" style="position:absolute;left:2154;top:6366;width:406;height:309" coordorigin="4324,11508" coordsize="406,559"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PAZACzFAAAA3wAA&#10;AA8AAAAAAAAAAAAAAAAAqgIAAGRycy9kb3ducmV2LnhtbFBLBQYAAAAABAAEAPoAAACcAwAAAAA=&#10;">
                        <v:line id="Line 5" o:spid="_x0000_s1108" style="position:absolute;rotation:5881790fd;visibility:visible;mso-wrap-style:square" from="4255,11788" to="4814,1178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csvwcMAAADfAAAADwAAAGRycy9kb3ducmV2LnhtbERPzWrCQBC+F3yHZYReim7sIdHoJohQ&#10;4qEIjT7AkB2TYHY2ZFeT+vTdQqHHj+9/l0+mEw8aXGtZwWoZgSCurG65VnA5fyzWIJxH1thZJgXf&#10;5CDPZi87TLUd+Ysepa9FCGGXooLG+z6V0lUNGXRL2xMH7moHgz7AoZZ6wDGEm06+R1EsDbYcGhrs&#10;6dBQdSvvRkGp+4Lt5+mQFHR9vsW3k8fortTrfNpvQXia/L/4z33UYX6cbDYJ/P4JAGT2A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DHLL8HDAAAA3wAAAA8AAAAAAAAAAAAA&#10;AAAAoQIAAGRycy9kb3ducmV2LnhtbFBLBQYAAAAABAAEAPkAAACRAwAAAAA=&#10;"/>
                        <v:line id="Line 6" o:spid="_x0000_s1109" style="position:absolute;rotation:5881790fd;visibility:visible;mso-wrap-style:square" from="4527,11837" to="4527,1224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FS7s8IAAADfAAAADwAAAGRycy9kb3ducmV2LnhtbERPzYrCMBC+L/gOYQQvi6broa7VKCIs&#10;7kEEuz7A0IxtsZmUJmr16XcOgseP73+57l2jbtSF2rOBr0kCirjwtubSwOnvZ/wNKkRki41nMvCg&#10;AOvV4GOJmfV3PtItj6WSEA4ZGqhibDOtQ1GRwzDxLbFwZ985jAK7UtsO7xLuGj1NklQ7rFkaKmxp&#10;W1Fxya/OQG7bHfv9YTvb0fn5mV4OEZOrMaNhv1mAitTHt/jl/rUyP53N5zJY/ggAvfoH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QFS7s8IAAADfAAAADwAAAAAAAAAAAAAA&#10;AAChAgAAZHJzL2Rvd25yZXYueG1sUEsFBgAAAAAEAAQA+QAAAJADAAAAAA==&#10;"/>
                      </v:group>
                    </v:group>
                  </w:pict>
                </mc:Fallback>
              </mc:AlternateContent>
            </w:r>
            <w:r>
              <w:rPr>
                <w:rFonts w:ascii="Tahoma" w:hAnsi="Tahoma" w:cs="Tahoma"/>
                <w:b/>
                <w:noProof/>
                <w:sz w:val="14"/>
                <w:szCs w:val="14"/>
                <w:lang w:eastAsia="es-MX"/>
              </w:rPr>
              <mc:AlternateContent>
                <mc:Choice Requires="wpg">
                  <w:drawing>
                    <wp:anchor distT="0" distB="0" distL="114300" distR="114300" simplePos="0" relativeHeight="252340224" behindDoc="0" locked="0" layoutInCell="1" allowOverlap="1" wp14:anchorId="7DAB48D3" wp14:editId="2F15BB2B">
                      <wp:simplePos x="0" y="0"/>
                      <wp:positionH relativeFrom="column">
                        <wp:posOffset>-142665</wp:posOffset>
                      </wp:positionH>
                      <wp:positionV relativeFrom="paragraph">
                        <wp:posOffset>259719</wp:posOffset>
                      </wp:positionV>
                      <wp:extent cx="709333" cy="150125"/>
                      <wp:effectExtent l="0" t="0" r="14605" b="21590"/>
                      <wp:wrapNone/>
                      <wp:docPr id="167990" name="2146 Grupo"/>
                      <wp:cNvGraphicFramePr/>
                      <a:graphic xmlns:a="http://schemas.openxmlformats.org/drawingml/2006/main">
                        <a:graphicData uri="http://schemas.microsoft.com/office/word/2010/wordprocessingGroup">
                          <wpg:wgp>
                            <wpg:cNvGrpSpPr/>
                            <wpg:grpSpPr>
                              <a:xfrm flipV="1">
                                <a:off x="0" y="0"/>
                                <a:ext cx="709333" cy="150125"/>
                                <a:chOff x="0" y="0"/>
                                <a:chExt cx="1198710" cy="270510"/>
                              </a:xfrm>
                            </wpg:grpSpPr>
                            <wps:wsp>
                              <wps:cNvPr id="167991" name="Line 14"/>
                              <wps:cNvCnPr/>
                              <wps:spPr bwMode="auto">
                                <a:xfrm rot="10800000">
                                  <a:off x="0" y="122945"/>
                                  <a:ext cx="1195332"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67992" name="Line 15"/>
                              <wps:cNvCnPr/>
                              <wps:spPr bwMode="auto">
                                <a:xfrm rot="10800000">
                                  <a:off x="1198710" y="0"/>
                                  <a:ext cx="0" cy="27051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margin">
                        <wp14:pctWidth>0</wp14:pctWidth>
                      </wp14:sizeRelH>
                      <wp14:sizeRelV relativeFrom="margin">
                        <wp14:pctHeight>0</wp14:pctHeight>
                      </wp14:sizeRelV>
                    </wp:anchor>
                  </w:drawing>
                </mc:Choice>
                <mc:Fallback>
                  <w:pict>
                    <v:group w14:anchorId="71D516CA" id="2146 Grupo" o:spid="_x0000_s1026" style="position:absolute;margin-left:-11.25pt;margin-top:20.45pt;width:55.85pt;height:11.8pt;flip:y;z-index:252340224;mso-width-relative:margin;mso-height-relative:margin" coordsize="11987,270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">
                      <v:line id="Line 14" o:spid="_x0000_s1027" style="position:absolute;rotation:180;visibility:visible;mso-wrap-style:square" from="0,1229" to="11953,122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yh9z8EAAADfAAAADwAAAGRycy9kb3ducmV2LnhtbERPXWvCMBR9F/Yfwh3sTVMdOq1GmcJQ&#10;fFvV90tzbYrNTddE2/17Iwg+Hs73YtXZStyo8aVjBcNBAoI4d7rkQsHx8NOfgvABWWPlmBT8k4fV&#10;8q23wFS7ln/ploVCxBD2KSowIdSplD43ZNEPXE0cubNrLIYIm0LqBtsYbis5SpKJtFhybDBY08ZQ&#10;fsmuVsH4tNnr0SVPQotFnZn11vzRp1If7933HESgLrzET/dOx/mTr9lsCI8/EYBc3gE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TKH3PwQAAAN8AAAAPAAAAAAAAAAAAAAAA&#10;AKECAABkcnMvZG93bnJldi54bWxQSwUGAAAAAAQABAD5AAAAjwMAAAAA&#10;"/>
                      <v:line id="Line 15" o:spid="_x0000_s1028" style="position:absolute;rotation:180;visibility:visible;mso-wrap-style:square" from="11987,0" to="11987,270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rjuMIAAADfAAAADwAAAGRycy9kb3ducmV2LnhtbERPXWvCMBR9H+w/hDvwTdNV1Nk1ihPE&#10;4Zt1e780d01pc1ObzNZ/vwwGezyc73w72lbcqPe1YwXPswQEcel0zZWCj8th+gLCB2SNrWNScCcP&#10;283jQ46ZdgOf6VaESsQQ9hkqMCF0mZS+NGTRz1xHHLkv11sMEfaV1D0OMdy2Mk2SpbRYc2ww2NHe&#10;UNkU31bB4nN/0mlTJmHAqivM29Fcaa7U5GncvYIINIZ/8Z/7Xcf5y9V6ncLvnwhAbn4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Y/rjuMIAAADfAAAADwAAAAAAAAAAAAAA&#10;AAChAgAAZHJzL2Rvd25yZXYueG1sUEsFBgAAAAAEAAQA+QAAAJADAAAAAA==&#10;"/>
                    </v:group>
                  </w:pict>
                </mc:Fallback>
              </mc:AlternateContent>
            </w:r>
          </w:p>
          <w:p w:rsidR="001F7B7F" w:rsidRPr="00806929" w:rsidRDefault="001F7B7F" w:rsidP="0003284D">
            <w:pPr>
              <w:rPr>
                <w:rFonts w:ascii="Tahoma" w:hAnsi="Tahoma" w:cs="Tahoma"/>
                <w:sz w:val="14"/>
                <w:szCs w:val="14"/>
              </w:rPr>
            </w:pPr>
          </w:p>
          <w:p w:rsidR="001F7B7F" w:rsidRPr="00806929" w:rsidRDefault="001F7B7F" w:rsidP="0003284D">
            <w:pPr>
              <w:rPr>
                <w:rFonts w:ascii="Tahoma" w:hAnsi="Tahoma" w:cs="Tahoma"/>
                <w:sz w:val="14"/>
                <w:szCs w:val="14"/>
              </w:rPr>
            </w:pPr>
          </w:p>
          <w:p w:rsidR="001F7B7F" w:rsidRPr="00806929" w:rsidRDefault="00AD7A25" w:rsidP="0003284D">
            <w:pPr>
              <w:rPr>
                <w:rFonts w:ascii="Tahoma" w:hAnsi="Tahoma" w:cs="Tahoma"/>
                <w:sz w:val="14"/>
                <w:szCs w:val="14"/>
              </w:rPr>
            </w:pPr>
            <w:r w:rsidRPr="00806929">
              <w:rPr>
                <w:rFonts w:ascii="Tahoma" w:hAnsi="Tahoma" w:cs="Tahoma"/>
                <w:noProof/>
                <w:sz w:val="14"/>
                <w:szCs w:val="14"/>
                <w:lang w:eastAsia="es-MX"/>
              </w:rPr>
              <mc:AlternateContent>
                <mc:Choice Requires="wps">
                  <w:drawing>
                    <wp:anchor distT="0" distB="0" distL="114300" distR="114300" simplePos="0" relativeHeight="252337152" behindDoc="0" locked="0" layoutInCell="1" allowOverlap="1" wp14:anchorId="05B6E07A" wp14:editId="53CE6BC1">
                      <wp:simplePos x="0" y="0"/>
                      <wp:positionH relativeFrom="column">
                        <wp:posOffset>10059</wp:posOffset>
                      </wp:positionH>
                      <wp:positionV relativeFrom="paragraph">
                        <wp:posOffset>133786</wp:posOffset>
                      </wp:positionV>
                      <wp:extent cx="1518285" cy="600251"/>
                      <wp:effectExtent l="0" t="0" r="24765" b="28575"/>
                      <wp:wrapNone/>
                      <wp:docPr id="167999"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18285" cy="600251"/>
                              </a:xfrm>
                              <a:prstGeom prst="rect">
                                <a:avLst/>
                              </a:prstGeom>
                              <a:solidFill>
                                <a:srgbClr val="FFFFFF"/>
                              </a:solidFill>
                              <a:ln w="9525">
                                <a:solidFill>
                                  <a:srgbClr val="000000"/>
                                </a:solidFill>
                                <a:miter lim="800000"/>
                                <a:headEnd/>
                                <a:tailEnd/>
                              </a:ln>
                            </wps:spPr>
                            <wps:txbx>
                              <w:txbxContent>
                                <w:p w:rsidR="00E427C9" w:rsidRPr="00AB398E" w:rsidRDefault="00E427C9" w:rsidP="001F7B7F">
                                  <w:pPr>
                                    <w:contextualSpacing/>
                                    <w:mirrorIndents/>
                                    <w:jc w:val="both"/>
                                    <w:rPr>
                                      <w:rFonts w:ascii="Tahoma" w:hAnsi="Tahoma" w:cs="Tahoma"/>
                                      <w:sz w:val="14"/>
                                      <w:szCs w:val="14"/>
                                    </w:rPr>
                                  </w:pPr>
                                  <w:r w:rsidRPr="00AB398E">
                                    <w:rPr>
                                      <w:rFonts w:ascii="Tahoma" w:hAnsi="Tahoma" w:cs="Tahoma"/>
                                      <w:sz w:val="14"/>
                                      <w:szCs w:val="14"/>
                                    </w:rPr>
                                    <w:t>Recibe el original de las cédulas de registro y valida que los datos capturados en el sistema coincidan.</w:t>
                                  </w:r>
                                </w:p>
                              </w:txbxContent>
                            </wps:txbx>
                            <wps:bodyPr rot="0" vert="horz" wrap="square" lIns="91440" tIns="45720" rIns="91440" bIns="45720" anchor="t" anchorCtr="0">
                              <a:noAutofit/>
                            </wps:bodyPr>
                          </wps:wsp>
                        </a:graphicData>
                      </a:graphic>
                      <wp14:sizeRelV relativeFrom="margin">
                        <wp14:pctHeight>0</wp14:pctHeight>
                      </wp14:sizeRelV>
                    </wp:anchor>
                  </w:drawing>
                </mc:Choice>
                <mc:Fallback>
                  <w:pict>
                    <v:shape w14:anchorId="05B6E07A" id="_x0000_s1110" type="#_x0000_t202" style="position:absolute;margin-left:.8pt;margin-top:10.55pt;width:119.55pt;height:47.25pt;z-index:25233715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">
                      <v:textbox>
                        <w:txbxContent>
                          <w:p w:rsidR="00E427C9" w:rsidRPr="00AB398E" w:rsidRDefault="00E427C9" w:rsidP="001F7B7F">
                            <w:pPr>
                              <w:contextualSpacing/>
                              <w:mirrorIndents/>
                              <w:jc w:val="both"/>
                              <w:rPr>
                                <w:rFonts w:ascii="Tahoma" w:hAnsi="Tahoma" w:cs="Tahoma"/>
                                <w:sz w:val="14"/>
                                <w:szCs w:val="14"/>
                              </w:rPr>
                            </w:pPr>
                            <w:r w:rsidRPr="00AB398E">
                              <w:rPr>
                                <w:rFonts w:ascii="Tahoma" w:hAnsi="Tahoma" w:cs="Tahoma"/>
                                <w:sz w:val="14"/>
                                <w:szCs w:val="14"/>
                              </w:rPr>
                              <w:t>Recibe el original de las cédulas de registro y valida que los datos capturados en el sistema coincidan.</w:t>
                            </w:r>
                          </w:p>
                        </w:txbxContent>
                      </v:textbox>
                    </v:shape>
                  </w:pict>
                </mc:Fallback>
              </mc:AlternateContent>
            </w:r>
          </w:p>
          <w:p w:rsidR="001F7B7F" w:rsidRPr="00806929" w:rsidRDefault="001F7B7F" w:rsidP="0003284D">
            <w:pPr>
              <w:rPr>
                <w:rFonts w:ascii="Tahoma" w:hAnsi="Tahoma" w:cs="Tahoma"/>
                <w:sz w:val="14"/>
                <w:szCs w:val="14"/>
              </w:rPr>
            </w:pPr>
          </w:p>
          <w:p w:rsidR="001F7B7F" w:rsidRPr="00806929" w:rsidRDefault="00AD7A25" w:rsidP="0003284D">
            <w:pPr>
              <w:rPr>
                <w:rFonts w:ascii="Tahoma" w:hAnsi="Tahoma" w:cs="Tahoma"/>
                <w:sz w:val="14"/>
                <w:szCs w:val="14"/>
              </w:rPr>
            </w:pPr>
            <w:r w:rsidRPr="00806929">
              <w:rPr>
                <w:rFonts w:ascii="Lucida Sans Unicode" w:hAnsi="Lucida Sans Unicode" w:cs="Lucida Sans Unicode"/>
                <w:b/>
                <w:noProof/>
                <w:sz w:val="14"/>
                <w:szCs w:val="14"/>
                <w:lang w:eastAsia="es-MX"/>
              </w:rPr>
              <mc:AlternateContent>
                <mc:Choice Requires="wpg">
                  <w:drawing>
                    <wp:anchor distT="0" distB="0" distL="114300" distR="114300" simplePos="0" relativeHeight="252341248" behindDoc="0" locked="0" layoutInCell="1" allowOverlap="1" wp14:anchorId="0DC8AAE4" wp14:editId="6650B090">
                      <wp:simplePos x="0" y="0"/>
                      <wp:positionH relativeFrom="column">
                        <wp:posOffset>685478</wp:posOffset>
                      </wp:positionH>
                      <wp:positionV relativeFrom="paragraph">
                        <wp:posOffset>232632</wp:posOffset>
                      </wp:positionV>
                      <wp:extent cx="247015" cy="230505"/>
                      <wp:effectExtent l="0" t="0" r="19685" b="17145"/>
                      <wp:wrapNone/>
                      <wp:docPr id="35" name="2207 Grupo"/>
                      <wp:cNvGraphicFramePr/>
                      <a:graphic xmlns:a="http://schemas.openxmlformats.org/drawingml/2006/main">
                        <a:graphicData uri="http://schemas.microsoft.com/office/word/2010/wordprocessingGroup">
                          <wpg:wgp>
                            <wpg:cNvGrpSpPr/>
                            <wpg:grpSpPr>
                              <a:xfrm>
                                <a:off x="0" y="0"/>
                                <a:ext cx="247015" cy="230505"/>
                                <a:chOff x="0" y="0"/>
                                <a:chExt cx="247627" cy="297383"/>
                              </a:xfrm>
                            </wpg:grpSpPr>
                            <wps:wsp>
                              <wps:cNvPr id="36" name="352 Conector recto"/>
                              <wps:cNvCnPr/>
                              <wps:spPr>
                                <a:xfrm>
                                  <a:off x="107577" y="0"/>
                                  <a:ext cx="0" cy="241300"/>
                                </a:xfrm>
                                <a:prstGeom prst="line">
                                  <a:avLst/>
                                </a:prstGeom>
                                <a:noFill/>
                                <a:ln w="9525" cap="flat" cmpd="sng" algn="ctr">
                                  <a:solidFill>
                                    <a:sysClr val="windowText" lastClr="000000"/>
                                  </a:solidFill>
                                  <a:prstDash val="solid"/>
                                </a:ln>
                                <a:effectLst/>
                              </wps:spPr>
                              <wps:bodyPr/>
                            </wps:wsp>
                            <wps:wsp>
                              <wps:cNvPr id="42" name="358 Conector recto"/>
                              <wps:cNvCnPr/>
                              <wps:spPr>
                                <a:xfrm flipV="1">
                                  <a:off x="0" y="176733"/>
                                  <a:ext cx="247627" cy="120650"/>
                                </a:xfrm>
                                <a:prstGeom prst="line">
                                  <a:avLst/>
                                </a:prstGeom>
                                <a:noFill/>
                                <a:ln w="9525" cap="flat" cmpd="sng" algn="ctr">
                                  <a:solidFill>
                                    <a:sysClr val="windowText" lastClr="000000"/>
                                  </a:solidFill>
                                  <a:prstDash val="solid"/>
                                </a:ln>
                                <a:effectLst/>
                              </wps:spPr>
                              <wps:bodyPr/>
                            </wps:wsp>
                          </wpg:wgp>
                        </a:graphicData>
                      </a:graphic>
                      <wp14:sizeRelV relativeFrom="margin">
                        <wp14:pctHeight>0</wp14:pctHeight>
                      </wp14:sizeRelV>
                    </wp:anchor>
                  </w:drawing>
                </mc:Choice>
                <mc:Fallback>
                  <w:pict>
                    <v:group w14:anchorId="3691E37D" id="2207 Grupo" o:spid="_x0000_s1026" style="position:absolute;margin-left:53.95pt;margin-top:18.3pt;width:19.45pt;height:18.15pt;z-index:252341248;mso-height-relative:margin" coordsize="247627,29738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">
                      <v:line id="352 Conector recto" o:spid="_x0000_s1027" style="position:absolute;visibility:visible;mso-wrap-style:square" from="107577,0" to="107577,24130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i9+8MQAAADbAAAADwAAAGRycy9kb3ducmV2LnhtbESPQYvCMBSE7wv+h/AEL4umulKkGkVE&#10;YY9rFfH4aJ5ttXmpTdSuv94IC3scZuYbZrZoTSXu1LjSsoLhIAJBnFldcq5gv9v0JyCcR9ZYWSYF&#10;v+RgMe98zDDR9sFbuqc+FwHCLkEFhfd1IqXLCjLoBrYmDt7JNgZ9kE0udYOPADeVHEVRLA2WHBYK&#10;rGlVUHZJb0ZBvjp/Xo/p+Tn28XpiN+Ofw+G0VKrXbZdTEJ5a/x/+a39rBV8xvL+EHyDnL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OL37wxAAAANsAAAAPAAAAAAAAAAAA&#10;AAAAAKECAABkcnMvZG93bnJldi54bWxQSwUGAAAAAAQABAD5AAAAkgMAAAAA&#10;" strokecolor="windowText"/>
                      <v:line id="358 Conector recto" o:spid="_x0000_s1028" style="position:absolute;flip:y;visibility:visible;mso-wrap-style:square" from="0,176733" to="247627,29738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uNiJcYAAADbAAAADwAAAGRycy9kb3ducmV2LnhtbESPS2/CMBCE75X4D9YicSsOEaqqgEE8&#10;WqmnPoBLbku8xCHxOopdCPz6ulKlHkcz841mvuxtIy7U+cqxgsk4AUFcOF1xqeCwf318BuEDssbG&#10;MSm4kYflYvAwx0y7K3/RZRdKESHsM1RgQmgzKX1hyKIfu5Y4eifXWQxRdqXUHV4j3DYyTZInabHi&#10;uGCwpY2hot59WwXb+2f9nud5Wjcf5jB5Wbfn7TFXajTsVzMQgfrwH/5rv2kF0xR+v8QfIBc/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J7jYiXGAAAA2wAAAA8AAAAAAAAA&#10;AAAAAAAAoQIAAGRycy9kb3ducmV2LnhtbFBLBQYAAAAABAAEAPkAAACUAwAAAAA=&#10;" strokecolor="windowText"/>
                    </v:group>
                  </w:pict>
                </mc:Fallback>
              </mc:AlternateContent>
            </w:r>
          </w:p>
          <w:p w:rsidR="001F7B7F" w:rsidRPr="00806929" w:rsidRDefault="001F7B7F" w:rsidP="0003284D">
            <w:pPr>
              <w:rPr>
                <w:rFonts w:ascii="Tahoma" w:hAnsi="Tahoma" w:cs="Tahoma"/>
                <w:sz w:val="14"/>
                <w:szCs w:val="14"/>
              </w:rPr>
            </w:pPr>
          </w:p>
          <w:p w:rsidR="001F7B7F" w:rsidRPr="00806929" w:rsidRDefault="00AD7A25" w:rsidP="0003284D">
            <w:pPr>
              <w:rPr>
                <w:rFonts w:ascii="Tahoma" w:hAnsi="Tahoma" w:cs="Tahoma"/>
                <w:sz w:val="14"/>
                <w:szCs w:val="14"/>
              </w:rPr>
            </w:pPr>
            <w:r w:rsidRPr="00806929">
              <w:rPr>
                <w:rFonts w:ascii="Tahoma" w:hAnsi="Tahoma" w:cs="Tahoma"/>
                <w:noProof/>
                <w:sz w:val="14"/>
                <w:szCs w:val="14"/>
                <w:lang w:eastAsia="es-MX"/>
              </w:rPr>
              <mc:AlternateContent>
                <mc:Choice Requires="wps">
                  <w:drawing>
                    <wp:anchor distT="0" distB="0" distL="114300" distR="114300" simplePos="0" relativeHeight="252338176" behindDoc="0" locked="0" layoutInCell="1" allowOverlap="1" wp14:anchorId="7D32F4E4" wp14:editId="26E9D45A">
                      <wp:simplePos x="0" y="0"/>
                      <wp:positionH relativeFrom="column">
                        <wp:posOffset>681675</wp:posOffset>
                      </wp:positionH>
                      <wp:positionV relativeFrom="paragraph">
                        <wp:posOffset>64852</wp:posOffset>
                      </wp:positionV>
                      <wp:extent cx="280670" cy="262890"/>
                      <wp:effectExtent l="0" t="0" r="24130" b="41910"/>
                      <wp:wrapNone/>
                      <wp:docPr id="134" name="Conector fuera de página 46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0670" cy="262890"/>
                              </a:xfrm>
                              <a:prstGeom prst="flowChartOffpageConnector">
                                <a:avLst/>
                              </a:prstGeom>
                              <a:solidFill>
                                <a:srgbClr val="FFFFFF"/>
                              </a:solidFill>
                              <a:ln w="9525">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E427C9" w:rsidRPr="00E0691E" w:rsidRDefault="00E427C9" w:rsidP="001F7B7F">
                                  <w:pPr>
                                    <w:pStyle w:val="Ttulo2"/>
                                    <w:spacing w:before="0" w:line="240" w:lineRule="auto"/>
                                    <w:jc w:val="center"/>
                                    <w:rPr>
                                      <w:rFonts w:ascii="Tahoma" w:hAnsi="Tahoma" w:cs="Tahoma"/>
                                      <w:color w:val="auto"/>
                                      <w:sz w:val="24"/>
                                      <w:szCs w:val="24"/>
                                    </w:rPr>
                                  </w:pPr>
                                  <w:r>
                                    <w:rPr>
                                      <w:rFonts w:ascii="Tahoma" w:hAnsi="Tahoma" w:cs="Tahoma"/>
                                      <w:color w:val="auto"/>
                                      <w:sz w:val="24"/>
                                      <w:szCs w:val="24"/>
                                    </w:rPr>
                                    <w:t>B</w:t>
                                  </w:r>
                                </w:p>
                              </w:txbxContent>
                            </wps:txbx>
                            <wps:bodyPr rot="0" vert="horz" wrap="square" lIns="0" tIns="36000" rIns="0" bIns="0" anchor="t" anchorCtr="0" upright="1">
                              <a:noAutofit/>
                            </wps:bodyPr>
                          </wps:wsp>
                        </a:graphicData>
                      </a:graphic>
                    </wp:anchor>
                  </w:drawing>
                </mc:Choice>
                <mc:Fallback>
                  <w:pict>
                    <v:shape w14:anchorId="7D32F4E4" id="_x0000_s1111" type="#_x0000_t177" style="position:absolute;margin-left:53.7pt;margin-top:5.1pt;width:22.1pt;height:20.7pt;z-index:25233817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">
                      <v:textbox inset="0,1mm,0,0">
                        <w:txbxContent>
                          <w:p w:rsidR="00E427C9" w:rsidRPr="00E0691E" w:rsidRDefault="00E427C9" w:rsidP="001F7B7F">
                            <w:pPr>
                              <w:pStyle w:val="Ttulo2"/>
                              <w:spacing w:before="0" w:line="240" w:lineRule="auto"/>
                              <w:jc w:val="center"/>
                              <w:rPr>
                                <w:rFonts w:ascii="Tahoma" w:hAnsi="Tahoma" w:cs="Tahoma"/>
                                <w:color w:val="auto"/>
                                <w:sz w:val="24"/>
                                <w:szCs w:val="24"/>
                              </w:rPr>
                            </w:pPr>
                            <w:r>
                              <w:rPr>
                                <w:rFonts w:ascii="Tahoma" w:hAnsi="Tahoma" w:cs="Tahoma"/>
                                <w:color w:val="auto"/>
                                <w:sz w:val="24"/>
                                <w:szCs w:val="24"/>
                              </w:rPr>
                              <w:t>B</w:t>
                            </w:r>
                          </w:p>
                        </w:txbxContent>
                      </v:textbox>
                    </v:shape>
                  </w:pict>
                </mc:Fallback>
              </mc:AlternateContent>
            </w:r>
          </w:p>
          <w:p w:rsidR="001F7B7F" w:rsidRPr="00806929" w:rsidRDefault="001F7B7F" w:rsidP="0003284D">
            <w:pPr>
              <w:rPr>
                <w:rFonts w:ascii="Tahoma" w:hAnsi="Tahoma" w:cs="Tahoma"/>
                <w:sz w:val="14"/>
                <w:szCs w:val="14"/>
              </w:rPr>
            </w:pPr>
          </w:p>
          <w:p w:rsidR="001F7B7F" w:rsidRPr="00806929" w:rsidRDefault="001F7B7F" w:rsidP="0003284D">
            <w:pPr>
              <w:rPr>
                <w:rFonts w:ascii="Tahoma" w:hAnsi="Tahoma" w:cs="Tahoma"/>
                <w:sz w:val="14"/>
                <w:szCs w:val="14"/>
              </w:rPr>
            </w:pPr>
          </w:p>
          <w:p w:rsidR="001F7B7F" w:rsidRPr="00806929" w:rsidRDefault="001F7B7F" w:rsidP="0003284D">
            <w:pPr>
              <w:rPr>
                <w:rFonts w:ascii="Tahoma" w:hAnsi="Tahoma" w:cs="Tahoma"/>
                <w:sz w:val="14"/>
                <w:szCs w:val="14"/>
              </w:rPr>
            </w:pPr>
          </w:p>
          <w:p w:rsidR="001F7B7F" w:rsidRPr="00806929" w:rsidRDefault="001F7B7F" w:rsidP="0003284D">
            <w:pPr>
              <w:jc w:val="right"/>
              <w:rPr>
                <w:rFonts w:ascii="Tahoma" w:hAnsi="Tahoma" w:cs="Tahoma"/>
                <w:sz w:val="14"/>
                <w:szCs w:val="14"/>
              </w:rPr>
            </w:pPr>
          </w:p>
        </w:tc>
      </w:tr>
    </w:tbl>
    <w:p w:rsidR="00B6733A" w:rsidRPr="00806929" w:rsidRDefault="00B6733A">
      <w:pPr>
        <w:spacing w:after="0" w:line="240" w:lineRule="auto"/>
        <w:rPr>
          <w:rFonts w:ascii="Arial" w:hAnsi="Arial" w:cs="Arial"/>
          <w:b/>
          <w:sz w:val="20"/>
          <w:szCs w:val="20"/>
        </w:rPr>
      </w:pPr>
      <w:r w:rsidRPr="00806929">
        <w:rPr>
          <w:rFonts w:ascii="Arial" w:hAnsi="Arial" w:cs="Arial"/>
          <w:b/>
          <w:sz w:val="20"/>
          <w:szCs w:val="20"/>
        </w:rPr>
        <w:br w:type="page"/>
      </w:r>
    </w:p>
    <w:tbl>
      <w:tblPr>
        <w:tblStyle w:val="Tablaconcuadrcula2"/>
        <w:tblW w:w="11194" w:type="dxa"/>
        <w:jc w:val="center"/>
        <w:tblLook w:val="04A0" w:firstRow="1" w:lastRow="0" w:firstColumn="1" w:lastColumn="0" w:noHBand="0" w:noVBand="1"/>
      </w:tblPr>
      <w:tblGrid>
        <w:gridCol w:w="2837"/>
        <w:gridCol w:w="2687"/>
        <w:gridCol w:w="2693"/>
        <w:gridCol w:w="2977"/>
      </w:tblGrid>
      <w:tr w:rsidR="00DF3C1D" w:rsidRPr="00771A74" w:rsidTr="00DF3C1D">
        <w:trPr>
          <w:trHeight w:val="599"/>
          <w:jc w:val="center"/>
        </w:trPr>
        <w:tc>
          <w:tcPr>
            <w:tcW w:w="2837"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CC0099"/>
            <w:vAlign w:val="center"/>
          </w:tcPr>
          <w:p w:rsidR="001F7B7F" w:rsidRPr="00771A74" w:rsidRDefault="00CD3B19" w:rsidP="0003284D">
            <w:pPr>
              <w:contextualSpacing/>
              <w:mirrorIndents/>
              <w:jc w:val="center"/>
              <w:rPr>
                <w:rFonts w:ascii="Arial" w:hAnsi="Arial" w:cs="Arial"/>
                <w:b/>
                <w:color w:val="FFFFFF" w:themeColor="background1"/>
                <w:sz w:val="14"/>
                <w:szCs w:val="14"/>
              </w:rPr>
            </w:pPr>
            <w:r w:rsidRPr="00771A74">
              <w:rPr>
                <w:rFonts w:ascii="Arial" w:hAnsi="Arial" w:cs="Arial"/>
                <w:b/>
                <w:color w:val="FFFFFF" w:themeColor="background1"/>
                <w:sz w:val="14"/>
                <w:szCs w:val="14"/>
              </w:rPr>
              <w:lastRenderedPageBreak/>
              <w:t>Secretarí</w:t>
            </w:r>
            <w:r w:rsidR="001F7B7F" w:rsidRPr="00771A74">
              <w:rPr>
                <w:rFonts w:ascii="Arial" w:hAnsi="Arial" w:cs="Arial"/>
                <w:b/>
                <w:color w:val="FFFFFF" w:themeColor="background1"/>
                <w:sz w:val="14"/>
                <w:szCs w:val="14"/>
              </w:rPr>
              <w:t>a Ejecutiva</w:t>
            </w:r>
          </w:p>
        </w:tc>
        <w:tc>
          <w:tcPr>
            <w:tcW w:w="2687"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CC0099"/>
            <w:vAlign w:val="center"/>
          </w:tcPr>
          <w:p w:rsidR="001F7B7F" w:rsidRPr="00771A74" w:rsidRDefault="001F7B7F" w:rsidP="0003284D">
            <w:pPr>
              <w:contextualSpacing/>
              <w:mirrorIndents/>
              <w:jc w:val="center"/>
              <w:rPr>
                <w:rFonts w:ascii="Arial" w:hAnsi="Arial" w:cs="Arial"/>
                <w:b/>
                <w:color w:val="FFFFFF" w:themeColor="background1"/>
                <w:sz w:val="6"/>
                <w:szCs w:val="14"/>
              </w:rPr>
            </w:pPr>
          </w:p>
          <w:p w:rsidR="001F7B7F" w:rsidRPr="00771A74" w:rsidRDefault="001F7B7F" w:rsidP="0003284D">
            <w:pPr>
              <w:contextualSpacing/>
              <w:mirrorIndents/>
              <w:jc w:val="center"/>
              <w:rPr>
                <w:rFonts w:ascii="Arial" w:hAnsi="Arial" w:cs="Arial"/>
                <w:b/>
                <w:color w:val="FFFFFF" w:themeColor="background1"/>
                <w:sz w:val="14"/>
                <w:szCs w:val="14"/>
              </w:rPr>
            </w:pPr>
            <w:r w:rsidRPr="00771A74">
              <w:rPr>
                <w:rFonts w:ascii="Arial" w:hAnsi="Arial" w:cs="Arial"/>
                <w:b/>
                <w:color w:val="FFFFFF" w:themeColor="background1"/>
                <w:sz w:val="14"/>
                <w:szCs w:val="14"/>
              </w:rPr>
              <w:t>Dirección de Organización</w:t>
            </w:r>
          </w:p>
        </w:tc>
        <w:tc>
          <w:tcPr>
            <w:tcW w:w="2693"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CC0099"/>
          </w:tcPr>
          <w:p w:rsidR="001F7B7F" w:rsidRPr="00771A74" w:rsidRDefault="001F7B7F" w:rsidP="0003284D">
            <w:pPr>
              <w:contextualSpacing/>
              <w:mirrorIndents/>
              <w:jc w:val="center"/>
              <w:rPr>
                <w:rFonts w:ascii="Arial" w:hAnsi="Arial" w:cs="Arial"/>
                <w:b/>
                <w:color w:val="FFFFFF" w:themeColor="background1"/>
                <w:sz w:val="14"/>
                <w:szCs w:val="14"/>
              </w:rPr>
            </w:pPr>
          </w:p>
          <w:p w:rsidR="001F7B7F" w:rsidRPr="00771A74" w:rsidRDefault="001F7B7F" w:rsidP="0003284D">
            <w:pPr>
              <w:contextualSpacing/>
              <w:mirrorIndents/>
              <w:jc w:val="center"/>
              <w:rPr>
                <w:rFonts w:ascii="Arial" w:hAnsi="Arial" w:cs="Arial"/>
                <w:b/>
                <w:color w:val="FFFFFF" w:themeColor="background1"/>
                <w:sz w:val="14"/>
                <w:szCs w:val="14"/>
              </w:rPr>
            </w:pPr>
            <w:r w:rsidRPr="00771A74">
              <w:rPr>
                <w:rFonts w:ascii="Arial" w:hAnsi="Arial" w:cs="Arial"/>
                <w:b/>
                <w:color w:val="FFFFFF" w:themeColor="background1"/>
                <w:sz w:val="14"/>
                <w:szCs w:val="14"/>
              </w:rPr>
              <w:t>Presidencia de la Comisión de Organización</w:t>
            </w:r>
          </w:p>
        </w:tc>
        <w:tc>
          <w:tcPr>
            <w:tcW w:w="2977"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CC0099"/>
          </w:tcPr>
          <w:p w:rsidR="001F7B7F" w:rsidRPr="00771A74" w:rsidRDefault="001F7B7F" w:rsidP="0003284D">
            <w:pPr>
              <w:contextualSpacing/>
              <w:mirrorIndents/>
              <w:jc w:val="center"/>
              <w:rPr>
                <w:rFonts w:ascii="Arial" w:hAnsi="Arial" w:cs="Arial"/>
                <w:b/>
                <w:color w:val="FFFFFF" w:themeColor="background1"/>
                <w:sz w:val="14"/>
                <w:szCs w:val="14"/>
              </w:rPr>
            </w:pPr>
          </w:p>
          <w:p w:rsidR="001F7B7F" w:rsidRPr="00771A74" w:rsidRDefault="001F7B7F" w:rsidP="0003284D">
            <w:pPr>
              <w:contextualSpacing/>
              <w:mirrorIndents/>
              <w:jc w:val="center"/>
              <w:rPr>
                <w:rFonts w:ascii="Arial" w:hAnsi="Arial" w:cs="Arial"/>
                <w:b/>
                <w:color w:val="FFFFFF" w:themeColor="background1"/>
                <w:sz w:val="14"/>
                <w:szCs w:val="14"/>
              </w:rPr>
            </w:pPr>
            <w:r w:rsidRPr="00771A74">
              <w:rPr>
                <w:rFonts w:ascii="Arial" w:hAnsi="Arial" w:cs="Arial"/>
                <w:b/>
                <w:color w:val="FFFFFF" w:themeColor="background1"/>
                <w:sz w:val="14"/>
                <w:szCs w:val="14"/>
              </w:rPr>
              <w:t>Integrantes de la Comisión de Organización</w:t>
            </w:r>
          </w:p>
        </w:tc>
      </w:tr>
      <w:tr w:rsidR="001F7B7F" w:rsidRPr="00806929" w:rsidTr="001F7B7F">
        <w:trPr>
          <w:trHeight w:val="11469"/>
          <w:jc w:val="center"/>
        </w:trPr>
        <w:tc>
          <w:tcPr>
            <w:tcW w:w="2837" w:type="dxa"/>
            <w:tcBorders>
              <w:top w:val="single" w:sz="4" w:space="0" w:color="FFFFFF" w:themeColor="background1"/>
            </w:tcBorders>
            <w:shd w:val="clear" w:color="auto" w:fill="auto"/>
          </w:tcPr>
          <w:p w:rsidR="001F7B7F" w:rsidRPr="00806929" w:rsidRDefault="00020E49" w:rsidP="0003284D">
            <w:pPr>
              <w:contextualSpacing/>
              <w:mirrorIndents/>
              <w:jc w:val="center"/>
              <w:rPr>
                <w:rFonts w:ascii="Tahoma" w:hAnsi="Tahoma" w:cs="Tahoma"/>
                <w:b/>
                <w:sz w:val="14"/>
                <w:szCs w:val="14"/>
              </w:rPr>
            </w:pPr>
            <w:r w:rsidRPr="00806929">
              <w:rPr>
                <w:rFonts w:ascii="Tahoma" w:hAnsi="Tahoma" w:cs="Tahoma"/>
                <w:b/>
                <w:noProof/>
                <w:sz w:val="14"/>
                <w:szCs w:val="14"/>
                <w:lang w:eastAsia="es-MX"/>
              </w:rPr>
              <mc:AlternateContent>
                <mc:Choice Requires="wps">
                  <w:drawing>
                    <wp:anchor distT="0" distB="0" distL="114300" distR="114300" simplePos="0" relativeHeight="252345344" behindDoc="0" locked="0" layoutInCell="1" allowOverlap="1" wp14:anchorId="3E9B220E" wp14:editId="6076382B">
                      <wp:simplePos x="0" y="0"/>
                      <wp:positionH relativeFrom="column">
                        <wp:posOffset>103038</wp:posOffset>
                      </wp:positionH>
                      <wp:positionV relativeFrom="paragraph">
                        <wp:posOffset>1134951</wp:posOffset>
                      </wp:positionV>
                      <wp:extent cx="1452880" cy="3820285"/>
                      <wp:effectExtent l="0" t="0" r="13970" b="27940"/>
                      <wp:wrapNone/>
                      <wp:docPr id="414"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52880" cy="3820285"/>
                              </a:xfrm>
                              <a:prstGeom prst="rect">
                                <a:avLst/>
                              </a:prstGeom>
                              <a:solidFill>
                                <a:srgbClr val="FFFFFF"/>
                              </a:solidFill>
                              <a:ln w="9525">
                                <a:solidFill>
                                  <a:srgbClr val="000000"/>
                                </a:solidFill>
                                <a:miter lim="800000"/>
                                <a:headEnd/>
                                <a:tailEnd/>
                              </a:ln>
                            </wps:spPr>
                            <wps:txbx>
                              <w:txbxContent>
                                <w:p w:rsidR="00E427C9" w:rsidRPr="00AB398E" w:rsidRDefault="00E427C9" w:rsidP="00020E49">
                                  <w:pPr>
                                    <w:spacing w:after="0"/>
                                    <w:jc w:val="both"/>
                                    <w:rPr>
                                      <w:rFonts w:ascii="Tahoma" w:hAnsi="Tahoma" w:cs="Tahoma"/>
                                      <w:sz w:val="14"/>
                                      <w:szCs w:val="14"/>
                                    </w:rPr>
                                  </w:pPr>
                                  <w:r w:rsidRPr="00AB398E">
                                    <w:rPr>
                                      <w:rFonts w:ascii="Tahoma" w:hAnsi="Tahoma" w:cs="Tahoma"/>
                                      <w:sz w:val="14"/>
                                      <w:szCs w:val="14"/>
                                    </w:rPr>
                                    <w:t>A petición de la Dirección de Organización, solicita a la Vocalía Ejecutiva de la Junta Local del INE en el Estado de México la validación de que los aspirantes se encuentran inscritos en el padrón electoral del Registro Federal de Electores y cuentan con credencial para votar vigente, que no han sido candidatas o candidatos a cargos de elección popular en procesos electorales federales en la entidad, que no desempeñan ni han desempeñado cargo de dirección nacional, estatal o municipal en algún partido; a la Contraloría General del IEEM la validación de aquellos aspirantes que no estén inhabilitados por esa Contraloría General o algún órgano de control interno de la administración pública estatal y federal; y a la Dirección de Partidos Políticos la validación de que los aspirantes no han sido candidatas o candidatos a cargos de elección popular.</w:t>
                                  </w:r>
                                </w:p>
                                <w:p w:rsidR="00E427C9" w:rsidRPr="00AB398E" w:rsidRDefault="00E427C9" w:rsidP="001F7B7F">
                                  <w:pPr>
                                    <w:contextualSpacing/>
                                    <w:mirrorIndents/>
                                    <w:jc w:val="both"/>
                                    <w:rPr>
                                      <w:rFonts w:ascii="Tahoma" w:hAnsi="Tahoma" w:cs="Tahoma"/>
                                      <w:sz w:val="14"/>
                                      <w:szCs w:val="14"/>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E9B220E" id="_x0000_s1112" type="#_x0000_t202" style="position:absolute;left:0;text-align:left;margin-left:8.1pt;margin-top:89.35pt;width:114.4pt;height:300.8pt;z-index:252345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">
                      <v:textbox>
                        <w:txbxContent>
                          <w:p w:rsidR="00E427C9" w:rsidRPr="00AB398E" w:rsidRDefault="00E427C9" w:rsidP="00020E49">
                            <w:pPr>
                              <w:spacing w:after="0"/>
                              <w:jc w:val="both"/>
                              <w:rPr>
                                <w:rFonts w:ascii="Tahoma" w:hAnsi="Tahoma" w:cs="Tahoma"/>
                                <w:sz w:val="14"/>
                                <w:szCs w:val="14"/>
                              </w:rPr>
                            </w:pPr>
                            <w:r w:rsidRPr="00AB398E">
                              <w:rPr>
                                <w:rFonts w:ascii="Tahoma" w:hAnsi="Tahoma" w:cs="Tahoma"/>
                                <w:sz w:val="14"/>
                                <w:szCs w:val="14"/>
                              </w:rPr>
                              <w:t>A petición de la Dirección de Organización, solicita a la Vocalía Ejecutiva de la Junta Local del INE en el Estado de México la validación de que los aspirantes se encuentran inscritos en el padrón electoral del Registro Federal de Electores y cuentan con credencial para votar vigente, que no han sido candidatas o candidatos a cargos de elección popular en procesos electorales federales en la entidad, que no desempeñan ni han desempeñado cargo de dirección nacional, estatal o municipal en algún partido; a la Contraloría General del IEEM la validación de aquellos aspirantes que no estén inhabilitados por esa Contraloría General o algún órgano de control interno de la administración pública estatal y federal; y a la Dirección de Partidos Políticos la validación de que los aspirantes no han sido candidatas o candidatos a cargos de elección popular.</w:t>
                            </w:r>
                          </w:p>
                          <w:p w:rsidR="00E427C9" w:rsidRPr="00AB398E" w:rsidRDefault="00E427C9" w:rsidP="001F7B7F">
                            <w:pPr>
                              <w:contextualSpacing/>
                              <w:mirrorIndents/>
                              <w:jc w:val="both"/>
                              <w:rPr>
                                <w:rFonts w:ascii="Tahoma" w:hAnsi="Tahoma" w:cs="Tahoma"/>
                                <w:sz w:val="14"/>
                                <w:szCs w:val="14"/>
                              </w:rPr>
                            </w:pPr>
                          </w:p>
                        </w:txbxContent>
                      </v:textbox>
                    </v:shape>
                  </w:pict>
                </mc:Fallback>
              </mc:AlternateContent>
            </w:r>
            <w:r w:rsidR="001F7B7F" w:rsidRPr="00806929">
              <w:rPr>
                <w:rFonts w:ascii="Lucida Sans Unicode" w:hAnsi="Lucida Sans Unicode" w:cs="Lucida Sans Unicode"/>
                <w:b/>
                <w:noProof/>
                <w:sz w:val="14"/>
                <w:szCs w:val="14"/>
                <w:lang w:eastAsia="es-MX"/>
              </w:rPr>
              <mc:AlternateContent>
                <mc:Choice Requires="wpg">
                  <w:drawing>
                    <wp:anchor distT="0" distB="0" distL="114300" distR="114300" simplePos="0" relativeHeight="252349440" behindDoc="0" locked="0" layoutInCell="1" allowOverlap="1" wp14:anchorId="3255B598" wp14:editId="1D24583F">
                      <wp:simplePos x="0" y="0"/>
                      <wp:positionH relativeFrom="column">
                        <wp:posOffset>1560830</wp:posOffset>
                      </wp:positionH>
                      <wp:positionV relativeFrom="paragraph">
                        <wp:posOffset>1776730</wp:posOffset>
                      </wp:positionV>
                      <wp:extent cx="913765" cy="299720"/>
                      <wp:effectExtent l="0" t="0" r="19685" b="24130"/>
                      <wp:wrapNone/>
                      <wp:docPr id="476" name="2166 Grupo"/>
                      <wp:cNvGraphicFramePr/>
                      <a:graphic xmlns:a="http://schemas.openxmlformats.org/drawingml/2006/main">
                        <a:graphicData uri="http://schemas.microsoft.com/office/word/2010/wordprocessingGroup">
                          <wpg:wgp>
                            <wpg:cNvGrpSpPr/>
                            <wpg:grpSpPr>
                              <a:xfrm>
                                <a:off x="0" y="0"/>
                                <a:ext cx="913765" cy="299720"/>
                                <a:chOff x="0" y="0"/>
                                <a:chExt cx="946150" cy="277701"/>
                              </a:xfrm>
                            </wpg:grpSpPr>
                            <wps:wsp>
                              <wps:cNvPr id="477" name="4 Conector recto"/>
                              <wps:cNvCnPr/>
                              <wps:spPr>
                                <a:xfrm flipV="1">
                                  <a:off x="0" y="122944"/>
                                  <a:ext cx="946150" cy="1271"/>
                                </a:xfrm>
                                <a:prstGeom prst="line">
                                  <a:avLst/>
                                </a:prstGeom>
                                <a:noFill/>
                                <a:ln w="9525" cap="flat" cmpd="sng" algn="ctr">
                                  <a:solidFill>
                                    <a:sysClr val="windowText" lastClr="000000">
                                      <a:shade val="95000"/>
                                      <a:satMod val="105000"/>
                                    </a:sysClr>
                                  </a:solidFill>
                                  <a:prstDash val="solid"/>
                                </a:ln>
                                <a:effectLst/>
                              </wps:spPr>
                              <wps:bodyPr/>
                            </wps:wsp>
                            <wps:wsp>
                              <wps:cNvPr id="478" name="12 Conector recto"/>
                              <wps:cNvCnPr/>
                              <wps:spPr>
                                <a:xfrm>
                                  <a:off x="945136" y="0"/>
                                  <a:ext cx="0" cy="277701"/>
                                </a:xfrm>
                                <a:prstGeom prst="line">
                                  <a:avLst/>
                                </a:prstGeom>
                                <a:noFill/>
                                <a:ln w="9525" cap="flat" cmpd="sng" algn="ctr">
                                  <a:solidFill>
                                    <a:sysClr val="windowText" lastClr="000000"/>
                                  </a:solidFill>
                                  <a:prstDash val="solid"/>
                                </a:ln>
                                <a:effectLst/>
                              </wps:spPr>
                              <wps:bodyPr/>
                            </wps:wsp>
                          </wpg:wgp>
                        </a:graphicData>
                      </a:graphic>
                      <wp14:sizeRelH relativeFrom="margin">
                        <wp14:pctWidth>0</wp14:pctWidth>
                      </wp14:sizeRelH>
                      <wp14:sizeRelV relativeFrom="margin">
                        <wp14:pctHeight>0</wp14:pctHeight>
                      </wp14:sizeRelV>
                    </wp:anchor>
                  </w:drawing>
                </mc:Choice>
                <mc:Fallback>
                  <w:pict>
                    <v:group w14:anchorId="0D096CDD" id="2166 Grupo" o:spid="_x0000_s1026" style="position:absolute;margin-left:122.9pt;margin-top:139.9pt;width:71.95pt;height:23.6pt;z-index:252349440;mso-width-relative:margin;mso-height-relative:margin" coordsize="9461,277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">
                      <v:line id="4 Conector recto" o:spid="_x0000_s1027" style="position:absolute;flip:y;visibility:visible;mso-wrap-style:square" from="0,1229" to="9461,124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9VzJLMYAAADcAAAADwAAAGRycy9kb3ducmV2LnhtbESPQWsCMRSE74X+h/AKvUjNVqTa1Sgi&#10;CD14UctKb8/N62bZzcuapLr996Yg9DjMzDfMfNnbVlzIh9qxgtdhBoK4dLrmSsHnYfMyBREissbW&#10;MSn4pQDLxePDHHPtrryjyz5WIkE45KjAxNjlUobSkMUwdB1x8r6dtxiT9JXUHq8Jbls5yrI3abHm&#10;tGCwo7Whstn/WAVyuh2c/eo0bormeHw3RVl0X1ulnp/61QxEpD7+h+/tD61gPJnA35l0BOTiBg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PVcySzGAAAA3AAAAA8AAAAAAAAA&#10;AAAAAAAAoQIAAGRycy9kb3ducmV2LnhtbFBLBQYAAAAABAAEAPkAAACUAwAAAAA=&#10;"/>
                      <v:line id="12 Conector recto" o:spid="_x0000_s1028" style="position:absolute;visibility:visible;mso-wrap-style:square" from="9451,0" to="9451,277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E2cNsEAAADcAAAADwAAAGRycy9kb3ducmV2LnhtbERPTYvCMBC9L/gfwgheFk2VolKNIqLg&#10;ca0iHodmbKvNpDZR6/56c1jY4+N9z5etqcSTGldaVjAcRCCIM6tLzhUcD9v+FITzyBory6TgTQ6W&#10;i87XHBNtX7ynZ+pzEULYJaig8L5OpHRZQQbdwNbEgbvYxqAPsMmlbvAVwk0lR1E0lgZLDg0F1rQu&#10;KLulD6MgX1+/7+f0+hv78WZqt/HP6XRZKdXrtqsZCE+t/xf/uXdaQTwJa8OZcATk4gM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ATZw2wQAAANwAAAAPAAAAAAAAAAAAAAAA&#10;AKECAABkcnMvZG93bnJldi54bWxQSwUGAAAAAAQABAD5AAAAjwMAAAAA&#10;" strokecolor="windowText"/>
                    </v:group>
                  </w:pict>
                </mc:Fallback>
              </mc:AlternateContent>
            </w:r>
            <w:r w:rsidR="001F7B7F" w:rsidRPr="00806929">
              <w:rPr>
                <w:rFonts w:ascii="Tahoma" w:hAnsi="Tahoma" w:cs="Tahoma"/>
                <w:b/>
                <w:noProof/>
                <w:sz w:val="14"/>
                <w:szCs w:val="14"/>
                <w:lang w:eastAsia="es-MX"/>
              </w:rPr>
              <mc:AlternateContent>
                <mc:Choice Requires="wpg">
                  <w:drawing>
                    <wp:anchor distT="0" distB="0" distL="114300" distR="114300" simplePos="0" relativeHeight="252343296" behindDoc="0" locked="0" layoutInCell="1" allowOverlap="1" wp14:anchorId="165A1C11" wp14:editId="19F36DFA">
                      <wp:simplePos x="0" y="0"/>
                      <wp:positionH relativeFrom="column">
                        <wp:posOffset>655955</wp:posOffset>
                      </wp:positionH>
                      <wp:positionV relativeFrom="paragraph">
                        <wp:posOffset>368935</wp:posOffset>
                      </wp:positionV>
                      <wp:extent cx="382905" cy="607060"/>
                      <wp:effectExtent l="0" t="0" r="17145" b="40640"/>
                      <wp:wrapNone/>
                      <wp:docPr id="355" name="Grupo 30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82905" cy="607060"/>
                                <a:chOff x="2052" y="5801"/>
                                <a:chExt cx="603" cy="971"/>
                              </a:xfrm>
                            </wpg:grpSpPr>
                            <wps:wsp>
                              <wps:cNvPr id="356" name="AutoShape 3"/>
                              <wps:cNvSpPr>
                                <a:spLocks noChangeArrowheads="1"/>
                              </wps:cNvSpPr>
                              <wps:spPr bwMode="auto">
                                <a:xfrm>
                                  <a:off x="2052" y="5801"/>
                                  <a:ext cx="603" cy="595"/>
                                </a:xfrm>
                                <a:prstGeom prst="flowChartConnector">
                                  <a:avLst/>
                                </a:prstGeom>
                                <a:solidFill>
                                  <a:srgbClr val="FFFFFF"/>
                                </a:solidFill>
                                <a:ln w="9525">
                                  <a:solidFill>
                                    <a:srgbClr val="000000"/>
                                  </a:solidFill>
                                  <a:round/>
                                  <a:headEnd/>
                                  <a:tailEnd/>
                                </a:ln>
                              </wps:spPr>
                              <wps:txbx>
                                <w:txbxContent>
                                  <w:p w:rsidR="00E427C9" w:rsidRPr="002568D7" w:rsidRDefault="00E427C9" w:rsidP="001F7B7F">
                                    <w:pPr>
                                      <w:pStyle w:val="Encabezado"/>
                                      <w:tabs>
                                        <w:tab w:val="clear" w:pos="4419"/>
                                        <w:tab w:val="clear" w:pos="8838"/>
                                      </w:tabs>
                                      <w:ind w:left="-142"/>
                                      <w:jc w:val="right"/>
                                      <w:rPr>
                                        <w:rFonts w:ascii="Arial" w:hAnsi="Arial" w:cs="Arial"/>
                                        <w:b/>
                                        <w:sz w:val="18"/>
                                        <w:szCs w:val="18"/>
                                      </w:rPr>
                                    </w:pPr>
                                    <w:r w:rsidRPr="002568D7">
                                      <w:rPr>
                                        <w:rFonts w:ascii="Arial" w:hAnsi="Arial" w:cs="Arial"/>
                                        <w:b/>
                                        <w:sz w:val="18"/>
                                        <w:szCs w:val="18"/>
                                      </w:rPr>
                                      <w:t>14</w:t>
                                    </w:r>
                                  </w:p>
                                  <w:p w:rsidR="00E427C9" w:rsidRPr="002568D7" w:rsidRDefault="00E427C9" w:rsidP="001F7B7F"/>
                                </w:txbxContent>
                              </wps:txbx>
                              <wps:bodyPr rot="0" vert="horz" wrap="square" lIns="108000" tIns="82800" rIns="54000" bIns="45720" anchor="t" anchorCtr="0" upright="1">
                                <a:noAutofit/>
                              </wps:bodyPr>
                            </wps:wsp>
                            <wpg:grpSp>
                              <wpg:cNvPr id="357" name="Group 4"/>
                              <wpg:cNvGrpSpPr>
                                <a:grpSpLocks/>
                              </wpg:cNvGrpSpPr>
                              <wpg:grpSpPr bwMode="auto">
                                <a:xfrm>
                                  <a:off x="2154" y="6382"/>
                                  <a:ext cx="406" cy="390"/>
                                  <a:chOff x="4324" y="11561"/>
                                  <a:chExt cx="406" cy="707"/>
                                </a:xfrm>
                              </wpg:grpSpPr>
                              <wps:wsp>
                                <wps:cNvPr id="358" name="Line 5"/>
                                <wps:cNvCnPr/>
                                <wps:spPr bwMode="auto">
                                  <a:xfrm>
                                    <a:off x="4534" y="11561"/>
                                    <a:ext cx="1" cy="698"/>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59" name="Line 6"/>
                                <wps:cNvCnPr/>
                                <wps:spPr bwMode="auto">
                                  <a:xfrm flipH="1">
                                    <a:off x="4324" y="12265"/>
                                    <a:ext cx="406" cy="3"/>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wgp>
                        </a:graphicData>
                      </a:graphic>
                      <wp14:sizeRelH relativeFrom="page">
                        <wp14:pctWidth>0</wp14:pctWidth>
                      </wp14:sizeRelH>
                      <wp14:sizeRelV relativeFrom="page">
                        <wp14:pctHeight>0</wp14:pctHeight>
                      </wp14:sizeRelV>
                    </wp:anchor>
                  </w:drawing>
                </mc:Choice>
                <mc:Fallback>
                  <w:pict>
                    <v:group w14:anchorId="165A1C11" id="_x0000_s1113" style="position:absolute;left:0;text-align:left;margin-left:51.65pt;margin-top:29.05pt;width:30.15pt;height:47.8pt;z-index:252343296" coordorigin="2052,5801" coordsize="603,9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">
                      <v:shape id="AutoShape 3" o:spid="_x0000_s1114" type="#_x0000_t120" style="position:absolute;left:2052;top:5801;width:603;height:59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pC7NcMA&#10;AADcAAAADwAAAGRycy9kb3ducmV2LnhtbESPwWrDMBBE74X8g9hAbo2chJriRAlNwKmPbVrodbE2&#10;kqm1MpbsOH9fFQo9DjPzhtkdJteKkfrQeFawWmYgiGuvGzYKPj/Kx2cQISJrbD2TgjsFOOxnDzss&#10;tL/xO42XaESCcChQgY2xK6QMtSWHYek74uRdfe8wJtkbqXu8Jbhr5TrLcumw4bRgsaOTpfr7MjgF&#10;r1wad36zG4Pj6uuYVXpox6jUYj69bEFEmuJ/+K9daQWbpxx+z6QjIPc/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dpC7NcMAAADcAAAADwAAAAAAAAAAAAAAAACYAgAAZHJzL2Rv&#10;d25yZXYueG1sUEsFBgAAAAAEAAQA9QAAAIgDAAAAAA==&#10;">
                        <v:textbox inset="3mm,2.3mm,1.5mm">
                          <w:txbxContent>
                            <w:p w:rsidR="00E427C9" w:rsidRPr="002568D7" w:rsidRDefault="00E427C9" w:rsidP="001F7B7F">
                              <w:pPr>
                                <w:pStyle w:val="Encabezado"/>
                                <w:tabs>
                                  <w:tab w:val="clear" w:pos="4419"/>
                                  <w:tab w:val="clear" w:pos="8838"/>
                                </w:tabs>
                                <w:ind w:left="-142"/>
                                <w:jc w:val="right"/>
                                <w:rPr>
                                  <w:rFonts w:ascii="Arial" w:hAnsi="Arial" w:cs="Arial"/>
                                  <w:b/>
                                  <w:sz w:val="18"/>
                                  <w:szCs w:val="18"/>
                                </w:rPr>
                              </w:pPr>
                              <w:r w:rsidRPr="002568D7">
                                <w:rPr>
                                  <w:rFonts w:ascii="Arial" w:hAnsi="Arial" w:cs="Arial"/>
                                  <w:b/>
                                  <w:sz w:val="18"/>
                                  <w:szCs w:val="18"/>
                                </w:rPr>
                                <w:t>14</w:t>
                              </w:r>
                            </w:p>
                            <w:p w:rsidR="00E427C9" w:rsidRPr="002568D7" w:rsidRDefault="00E427C9" w:rsidP="001F7B7F"/>
                          </w:txbxContent>
                        </v:textbox>
                      </v:shape>
                      <v:group id="Group 4" o:spid="_x0000_s1115" style="position:absolute;left:2154;top:6382;width:406;height:390" coordorigin="4324,11561" coordsize="406,70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B6WkPUxgAAANwA&#10;AAAPAAAAAAAAAAAAAAAAAKoCAABkcnMvZG93bnJldi54bWxQSwUGAAAAAAQABAD6AAAAnQMAAAAA&#10;">
                        <v:line id="Line 5" o:spid="_x0000_s1116" style="position:absolute;visibility:visible;mso-wrap-style:square" from="4534,11561" to="4535,1225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vhNJMQAAADcAAAADwAAAGRycy9kb3ducmV2LnhtbERPy2rCQBTdF/yH4Qru6sRKQ4mOIhZB&#10;uyj1Abq8Zq5JNHMnzEyT9O87i0KXh/OeL3tTi5acrywrmIwTEMS51RUXCk7HzfMbCB+QNdaWScEP&#10;eVguBk9zzLTteE/tIRQihrDPUEEZQpNJ6fOSDPqxbYgjd7POYIjQFVI77GK4qeVLkqTSYMWxocSG&#10;1iXlj8O3UfA5/Urb1e5j25936TV/318v984pNRr2qxmIQH34F/+5t1rB9DWujWfiEZCLX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W+E0kxAAAANwAAAAPAAAAAAAAAAAA&#10;AAAAAKECAABkcnMvZG93bnJldi54bWxQSwUGAAAAAAQABAD5AAAAkgMAAAAA&#10;"/>
                        <v:line id="Line 6" o:spid="_x0000_s1117" style="position:absolute;flip:x;visibility:visible;mso-wrap-style:square" from="4324,12265" to="4730,1226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JBpwMcAAADcAAAADwAAAGRycy9kb3ducmV2LnhtbESPT2sCMRTE74V+h/AKvRTN9p/o1ihS&#10;KPTgRSsr3p6b52bZzcs2SXX99kYQehxm5jfMdN7bVhzJh9qxgudhBoK4dLrmSsHm52swBhEissbW&#10;MSk4U4D57P5uirl2J17RcR0rkSAcclRgYuxyKUNpyGIYuo44eQfnLcYkfSW1x1OC21a+ZNlIWqw5&#10;LRjs6NNQ2az/rAI5Xj79+sX+rSma7XZiirLodkulHh/6xQeISH38D9/a31rB6/sErmfSEZCzC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gkGnAxwAAANwAAAAPAAAAAAAA&#10;AAAAAAAAAKECAABkcnMvZG93bnJldi54bWxQSwUGAAAAAAQABAD5AAAAlQMAAAAA&#10;"/>
                      </v:group>
                    </v:group>
                  </w:pict>
                </mc:Fallback>
              </mc:AlternateContent>
            </w:r>
            <w:r w:rsidR="001F7B7F" w:rsidRPr="00806929">
              <w:rPr>
                <w:rFonts w:ascii="Tahoma" w:hAnsi="Tahoma" w:cs="Tahoma"/>
                <w:b/>
                <w:noProof/>
                <w:sz w:val="14"/>
                <w:szCs w:val="14"/>
                <w:lang w:eastAsia="es-MX"/>
              </w:rPr>
              <mc:AlternateContent>
                <mc:Choice Requires="wps">
                  <w:drawing>
                    <wp:anchor distT="0" distB="0" distL="114300" distR="114300" simplePos="0" relativeHeight="252344320" behindDoc="0" locked="0" layoutInCell="1" allowOverlap="1" wp14:anchorId="2ACED355" wp14:editId="5B8E309B">
                      <wp:simplePos x="0" y="0"/>
                      <wp:positionH relativeFrom="column">
                        <wp:posOffset>708025</wp:posOffset>
                      </wp:positionH>
                      <wp:positionV relativeFrom="paragraph">
                        <wp:posOffset>19314</wp:posOffset>
                      </wp:positionV>
                      <wp:extent cx="280670" cy="262890"/>
                      <wp:effectExtent l="0" t="0" r="24130" b="41910"/>
                      <wp:wrapNone/>
                      <wp:docPr id="371" name="Conector fuera de página 46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0670" cy="262890"/>
                              </a:xfrm>
                              <a:prstGeom prst="flowChartOffpageConnector">
                                <a:avLst/>
                              </a:prstGeom>
                              <a:solidFill>
                                <a:srgbClr val="FFFFFF"/>
                              </a:solidFill>
                              <a:ln w="9525">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E427C9" w:rsidRPr="00E0691E" w:rsidRDefault="00E427C9" w:rsidP="001F7B7F">
                                  <w:pPr>
                                    <w:pStyle w:val="Ttulo2"/>
                                    <w:spacing w:before="0" w:line="240" w:lineRule="auto"/>
                                    <w:jc w:val="center"/>
                                    <w:rPr>
                                      <w:rFonts w:ascii="Tahoma" w:hAnsi="Tahoma" w:cs="Tahoma"/>
                                      <w:color w:val="auto"/>
                                      <w:sz w:val="24"/>
                                      <w:szCs w:val="24"/>
                                    </w:rPr>
                                  </w:pPr>
                                  <w:r>
                                    <w:rPr>
                                      <w:rFonts w:ascii="Tahoma" w:hAnsi="Tahoma" w:cs="Tahoma"/>
                                      <w:color w:val="auto"/>
                                      <w:sz w:val="24"/>
                                      <w:szCs w:val="24"/>
                                    </w:rPr>
                                    <w:t>B</w:t>
                                  </w:r>
                                </w:p>
                              </w:txbxContent>
                            </wps:txbx>
                            <wps:bodyPr rot="0" vert="horz" wrap="square" lIns="0" tIns="3600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ACED355" id="_x0000_s1118" type="#_x0000_t177" style="position:absolute;left:0;text-align:left;margin-left:55.75pt;margin-top:1.5pt;width:22.1pt;height:20.7pt;z-index:252344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">
                      <v:textbox inset="0,1mm,0,0">
                        <w:txbxContent>
                          <w:p w:rsidR="00E427C9" w:rsidRPr="00E0691E" w:rsidRDefault="00E427C9" w:rsidP="001F7B7F">
                            <w:pPr>
                              <w:pStyle w:val="Ttulo2"/>
                              <w:spacing w:before="0" w:line="240" w:lineRule="auto"/>
                              <w:jc w:val="center"/>
                              <w:rPr>
                                <w:rFonts w:ascii="Tahoma" w:hAnsi="Tahoma" w:cs="Tahoma"/>
                                <w:color w:val="auto"/>
                                <w:sz w:val="24"/>
                                <w:szCs w:val="24"/>
                              </w:rPr>
                            </w:pPr>
                            <w:r>
                              <w:rPr>
                                <w:rFonts w:ascii="Tahoma" w:hAnsi="Tahoma" w:cs="Tahoma"/>
                                <w:color w:val="auto"/>
                                <w:sz w:val="24"/>
                                <w:szCs w:val="24"/>
                              </w:rPr>
                              <w:t>B</w:t>
                            </w:r>
                          </w:p>
                        </w:txbxContent>
                      </v:textbox>
                    </v:shape>
                  </w:pict>
                </mc:Fallback>
              </mc:AlternateContent>
            </w:r>
          </w:p>
        </w:tc>
        <w:tc>
          <w:tcPr>
            <w:tcW w:w="2687" w:type="dxa"/>
            <w:tcBorders>
              <w:top w:val="single" w:sz="4" w:space="0" w:color="FFFFFF" w:themeColor="background1"/>
            </w:tcBorders>
          </w:tcPr>
          <w:p w:rsidR="001F7B7F" w:rsidRPr="00806929" w:rsidRDefault="001F7B7F" w:rsidP="0003284D">
            <w:pPr>
              <w:contextualSpacing/>
              <w:mirrorIndents/>
              <w:jc w:val="center"/>
              <w:rPr>
                <w:rFonts w:ascii="Tahoma" w:hAnsi="Tahoma" w:cs="Tahoma"/>
                <w:b/>
                <w:sz w:val="14"/>
                <w:szCs w:val="14"/>
              </w:rPr>
            </w:pPr>
            <w:r w:rsidRPr="00806929">
              <w:rPr>
                <w:rFonts w:ascii="Tahoma" w:hAnsi="Tahoma" w:cs="Tahoma"/>
                <w:b/>
                <w:noProof/>
                <w:sz w:val="14"/>
                <w:szCs w:val="14"/>
                <w:lang w:eastAsia="es-MX"/>
              </w:rPr>
              <mc:AlternateContent>
                <mc:Choice Requires="wps">
                  <w:drawing>
                    <wp:anchor distT="0" distB="0" distL="114300" distR="114300" simplePos="0" relativeHeight="252348416" behindDoc="0" locked="0" layoutInCell="1" allowOverlap="1" wp14:anchorId="78EB8425" wp14:editId="7E397779">
                      <wp:simplePos x="0" y="0"/>
                      <wp:positionH relativeFrom="column">
                        <wp:posOffset>-2540</wp:posOffset>
                      </wp:positionH>
                      <wp:positionV relativeFrom="paragraph">
                        <wp:posOffset>2322195</wp:posOffset>
                      </wp:positionV>
                      <wp:extent cx="1503045" cy="2019300"/>
                      <wp:effectExtent l="0" t="0" r="20955" b="19050"/>
                      <wp:wrapNone/>
                      <wp:docPr id="475"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03045" cy="2019300"/>
                              </a:xfrm>
                              <a:prstGeom prst="rect">
                                <a:avLst/>
                              </a:prstGeom>
                              <a:solidFill>
                                <a:srgbClr val="FFFFFF"/>
                              </a:solidFill>
                              <a:ln w="9525">
                                <a:solidFill>
                                  <a:srgbClr val="000000"/>
                                </a:solidFill>
                                <a:miter lim="800000"/>
                                <a:headEnd/>
                                <a:tailEnd/>
                              </a:ln>
                            </wps:spPr>
                            <wps:txbx>
                              <w:txbxContent>
                                <w:p w:rsidR="00E427C9" w:rsidRPr="00AB398E" w:rsidRDefault="00E427C9" w:rsidP="001F7B7F">
                                  <w:pPr>
                                    <w:contextualSpacing/>
                                    <w:mirrorIndents/>
                                    <w:jc w:val="both"/>
                                    <w:rPr>
                                      <w:rFonts w:ascii="Tahoma" w:hAnsi="Tahoma" w:cs="Tahoma"/>
                                      <w:sz w:val="14"/>
                                      <w:szCs w:val="14"/>
                                    </w:rPr>
                                  </w:pPr>
                                  <w:r w:rsidRPr="00AB398E">
                                    <w:rPr>
                                      <w:rFonts w:ascii="Tahoma" w:hAnsi="Tahoma" w:cs="Tahoma"/>
                                      <w:sz w:val="14"/>
                                      <w:szCs w:val="14"/>
                                    </w:rPr>
                                    <w:t>Integra y remite a la Presidencia de la Comisión de Organización, la Lista de aspirantes por municipio, por sexo y alfabéticamente, que cumplieron con la totalidad de los requisitos establecidos en la convocatoria.</w:t>
                                  </w:r>
                                </w:p>
                                <w:p w:rsidR="00E427C9" w:rsidRPr="00AB398E" w:rsidRDefault="00E427C9" w:rsidP="001F7B7F">
                                  <w:pPr>
                                    <w:contextualSpacing/>
                                    <w:mirrorIndents/>
                                    <w:jc w:val="both"/>
                                    <w:rPr>
                                      <w:rFonts w:ascii="Tahoma" w:hAnsi="Tahoma" w:cs="Tahoma"/>
                                      <w:sz w:val="14"/>
                                      <w:szCs w:val="14"/>
                                    </w:rPr>
                                  </w:pPr>
                                </w:p>
                                <w:p w:rsidR="00E427C9" w:rsidRPr="00AB398E" w:rsidRDefault="00E427C9" w:rsidP="001F7B7F">
                                  <w:pPr>
                                    <w:contextualSpacing/>
                                    <w:mirrorIndents/>
                                    <w:jc w:val="both"/>
                                    <w:rPr>
                                      <w:rFonts w:ascii="Tahoma" w:hAnsi="Tahoma" w:cs="Tahoma"/>
                                      <w:sz w:val="14"/>
                                      <w:szCs w:val="14"/>
                                    </w:rPr>
                                  </w:pPr>
                                  <w:r w:rsidRPr="00AB398E">
                                    <w:rPr>
                                      <w:rFonts w:ascii="Tahoma" w:hAnsi="Tahoma" w:cs="Tahoma"/>
                                      <w:sz w:val="14"/>
                                      <w:szCs w:val="14"/>
                                    </w:rPr>
                                    <w:t>De igual forma, remitirá la Lista de aspirantes a la Unidad Técnica a efecto de que ésta integre los listados por sede y grupos de aspirantes que presentarán la valoración de conocimientos electorales y la entrevista escrita.</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8EB8425" id="_x0000_s1119" type="#_x0000_t202" style="position:absolute;left:0;text-align:left;margin-left:-.2pt;margin-top:182.85pt;width:118.35pt;height:159pt;z-index:252348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">
                      <v:textbox>
                        <w:txbxContent>
                          <w:p w:rsidR="00E427C9" w:rsidRPr="00AB398E" w:rsidRDefault="00E427C9" w:rsidP="001F7B7F">
                            <w:pPr>
                              <w:contextualSpacing/>
                              <w:mirrorIndents/>
                              <w:jc w:val="both"/>
                              <w:rPr>
                                <w:rFonts w:ascii="Tahoma" w:hAnsi="Tahoma" w:cs="Tahoma"/>
                                <w:sz w:val="14"/>
                                <w:szCs w:val="14"/>
                              </w:rPr>
                            </w:pPr>
                            <w:r w:rsidRPr="00AB398E">
                              <w:rPr>
                                <w:rFonts w:ascii="Tahoma" w:hAnsi="Tahoma" w:cs="Tahoma"/>
                                <w:sz w:val="14"/>
                                <w:szCs w:val="14"/>
                              </w:rPr>
                              <w:t>Integra y remite a la Presidencia de la Comisión de Organización, la Lista de aspirantes por municipio, por sexo y alfabéticamente, que cumplieron con la totalidad de los requisitos establecidos en la convocatoria.</w:t>
                            </w:r>
                          </w:p>
                          <w:p w:rsidR="00E427C9" w:rsidRPr="00AB398E" w:rsidRDefault="00E427C9" w:rsidP="001F7B7F">
                            <w:pPr>
                              <w:contextualSpacing/>
                              <w:mirrorIndents/>
                              <w:jc w:val="both"/>
                              <w:rPr>
                                <w:rFonts w:ascii="Tahoma" w:hAnsi="Tahoma" w:cs="Tahoma"/>
                                <w:sz w:val="14"/>
                                <w:szCs w:val="14"/>
                              </w:rPr>
                            </w:pPr>
                          </w:p>
                          <w:p w:rsidR="00E427C9" w:rsidRPr="00AB398E" w:rsidRDefault="00E427C9" w:rsidP="001F7B7F">
                            <w:pPr>
                              <w:contextualSpacing/>
                              <w:mirrorIndents/>
                              <w:jc w:val="both"/>
                              <w:rPr>
                                <w:rFonts w:ascii="Tahoma" w:hAnsi="Tahoma" w:cs="Tahoma"/>
                                <w:sz w:val="14"/>
                                <w:szCs w:val="14"/>
                              </w:rPr>
                            </w:pPr>
                            <w:r w:rsidRPr="00AB398E">
                              <w:rPr>
                                <w:rFonts w:ascii="Tahoma" w:hAnsi="Tahoma" w:cs="Tahoma"/>
                                <w:sz w:val="14"/>
                                <w:szCs w:val="14"/>
                              </w:rPr>
                              <w:t>De igual forma, remitirá la Lista de aspirantes a la Unidad Técnica a efecto de que ésta integre los listados por sede y grupos de aspirantes que presentarán la valoración de conocimientos electorales y la entrevista escrita.</w:t>
                            </w:r>
                          </w:p>
                        </w:txbxContent>
                      </v:textbox>
                    </v:shape>
                  </w:pict>
                </mc:Fallback>
              </mc:AlternateContent>
            </w:r>
            <w:r w:rsidRPr="00806929">
              <w:rPr>
                <w:rFonts w:ascii="Tahoma" w:hAnsi="Tahoma" w:cs="Tahoma"/>
                <w:b/>
                <w:noProof/>
                <w:sz w:val="14"/>
                <w:szCs w:val="14"/>
                <w:lang w:eastAsia="es-MX"/>
              </w:rPr>
              <mc:AlternateContent>
                <mc:Choice Requires="wpg">
                  <w:drawing>
                    <wp:anchor distT="0" distB="0" distL="114300" distR="114300" simplePos="0" relativeHeight="252350464" behindDoc="0" locked="0" layoutInCell="1" allowOverlap="1" wp14:anchorId="7DA95CDB" wp14:editId="655C4028">
                      <wp:simplePos x="0" y="0"/>
                      <wp:positionH relativeFrom="column">
                        <wp:posOffset>1518285</wp:posOffset>
                      </wp:positionH>
                      <wp:positionV relativeFrom="paragraph">
                        <wp:posOffset>3128010</wp:posOffset>
                      </wp:positionV>
                      <wp:extent cx="857250" cy="299720"/>
                      <wp:effectExtent l="0" t="0" r="19050" b="24130"/>
                      <wp:wrapNone/>
                      <wp:docPr id="640" name="2146 Grupo"/>
                      <wp:cNvGraphicFramePr/>
                      <a:graphic xmlns:a="http://schemas.openxmlformats.org/drawingml/2006/main">
                        <a:graphicData uri="http://schemas.microsoft.com/office/word/2010/wordprocessingGroup">
                          <wpg:wgp>
                            <wpg:cNvGrpSpPr/>
                            <wpg:grpSpPr>
                              <a:xfrm rot="10800000" flipH="1" flipV="1">
                                <a:off x="0" y="0"/>
                                <a:ext cx="857250" cy="299720"/>
                                <a:chOff x="0" y="0"/>
                                <a:chExt cx="1198710" cy="270510"/>
                              </a:xfrm>
                            </wpg:grpSpPr>
                            <wps:wsp>
                              <wps:cNvPr id="641" name="Line 14"/>
                              <wps:cNvCnPr/>
                              <wps:spPr bwMode="auto">
                                <a:xfrm rot="10800000">
                                  <a:off x="0" y="122945"/>
                                  <a:ext cx="1195332"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42" name="Line 15"/>
                              <wps:cNvCnPr/>
                              <wps:spPr bwMode="auto">
                                <a:xfrm rot="10800000">
                                  <a:off x="1198710" y="0"/>
                                  <a:ext cx="0" cy="27051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margin">
                        <wp14:pctWidth>0</wp14:pctWidth>
                      </wp14:sizeRelH>
                      <wp14:sizeRelV relativeFrom="margin">
                        <wp14:pctHeight>0</wp14:pctHeight>
                      </wp14:sizeRelV>
                    </wp:anchor>
                  </w:drawing>
                </mc:Choice>
                <mc:Fallback>
                  <w:pict>
                    <v:group w14:anchorId="3D961396" id="2146 Grupo" o:spid="_x0000_s1026" style="position:absolute;margin-left:119.55pt;margin-top:246.3pt;width:67.5pt;height:23.6pt;rotation:180;flip:x y;z-index:252350464;mso-width-relative:margin;mso-height-relative:margin" coordsize="11987,270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">
                      <v:line id="Line 14" o:spid="_x0000_s1027" style="position:absolute;rotation:180;visibility:visible;mso-wrap-style:square" from="0,1229" to="11953,122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3/q68MAAADcAAAADwAAAGRycy9kb3ducmV2LnhtbESPzWrDMBCE74W+g9hCbo2cn4biRgmN&#10;ISTkVie9L9bWMrFWrqTY7ttXgUKPw8x8w6y3o21FTz40jhXMphkI4srphmsFl/P++RVEiMgaW8ek&#10;4IcCbDePD2vMtRv4g/oy1iJBOOSowMTY5VKGypDFMHUdcfK+nLcYk/S11B6HBLetnGfZSlpsOC0Y&#10;7KgwVF3Lm1Xw8lmc9PxaZXHAuivN7mC+aaHU5Gl8fwMRaYz/4b/2UStYLWdwP5OOgNz8Ag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Jt/6uvDAAAA3AAAAA8AAAAAAAAAAAAA&#10;AAAAoQIAAGRycy9kb3ducmV2LnhtbFBLBQYAAAAABAAEAPkAAACRAwAAAAA=&#10;"/>
                      <v:line id="Line 15" o:spid="_x0000_s1028" style="position:absolute;rotation:180;visibility:visible;mso-wrap-style:square" from="11987,0" to="11987,270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610nMIAAADcAAAADwAAAGRycy9kb3ducmV2LnhtbESPQWvCQBSE70L/w/IK3nRjbENJXaUK&#10;YvHW2N4f2Wc2mH2bZlcT/70rCB6HmfmGWawG24gLdb52rGA2TUAQl07XXCn4PWwnHyB8QNbYOCYF&#10;V/KwWr6MFphr1/MPXYpQiQhhn6MCE0KbS+lLQxb91LXE0Tu6zmKIsquk7rCPcNvINEkyabHmuGCw&#10;pY2h8lScrYL3v81ep6cyCT1WbWHWO/NPc6XGr8PXJ4hAQ3iGH+1vrSB7S+F+Jh4BubwB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a610nMIAAADcAAAADwAAAAAAAAAAAAAA&#10;AAChAgAAZHJzL2Rvd25yZXYueG1sUEsFBgAAAAAEAAQA+QAAAJADAAAAAA==&#10;"/>
                    </v:group>
                  </w:pict>
                </mc:Fallback>
              </mc:AlternateContent>
            </w:r>
            <w:r w:rsidRPr="00806929">
              <w:rPr>
                <w:rFonts w:ascii="Tahoma" w:hAnsi="Tahoma" w:cs="Tahoma"/>
                <w:b/>
                <w:noProof/>
                <w:sz w:val="14"/>
                <w:szCs w:val="14"/>
                <w:lang w:eastAsia="es-MX"/>
              </w:rPr>
              <mc:AlternateContent>
                <mc:Choice Requires="wpg">
                  <w:drawing>
                    <wp:anchor distT="0" distB="0" distL="114300" distR="114300" simplePos="0" relativeHeight="252347392" behindDoc="0" locked="0" layoutInCell="1" allowOverlap="1" wp14:anchorId="1F162F73" wp14:editId="31271E5A">
                      <wp:simplePos x="0" y="0"/>
                      <wp:positionH relativeFrom="column">
                        <wp:posOffset>767013</wp:posOffset>
                      </wp:positionH>
                      <wp:positionV relativeFrom="paragraph">
                        <wp:posOffset>1724893</wp:posOffset>
                      </wp:positionV>
                      <wp:extent cx="382905" cy="567055"/>
                      <wp:effectExtent l="0" t="0" r="17145" b="23495"/>
                      <wp:wrapNone/>
                      <wp:docPr id="415" name="Grupo 30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82905" cy="567055"/>
                                <a:chOff x="2052" y="5771"/>
                                <a:chExt cx="603" cy="904"/>
                              </a:xfrm>
                            </wpg:grpSpPr>
                            <wps:wsp>
                              <wps:cNvPr id="416" name="AutoShape 3"/>
                              <wps:cNvSpPr>
                                <a:spLocks noChangeArrowheads="1"/>
                              </wps:cNvSpPr>
                              <wps:spPr bwMode="auto">
                                <a:xfrm>
                                  <a:off x="2052" y="5771"/>
                                  <a:ext cx="603" cy="595"/>
                                </a:xfrm>
                                <a:prstGeom prst="flowChartConnector">
                                  <a:avLst/>
                                </a:prstGeom>
                                <a:solidFill>
                                  <a:srgbClr val="FFFFFF"/>
                                </a:solidFill>
                                <a:ln w="9525">
                                  <a:solidFill>
                                    <a:srgbClr val="000000"/>
                                  </a:solidFill>
                                  <a:round/>
                                  <a:headEnd/>
                                  <a:tailEnd/>
                                </a:ln>
                              </wps:spPr>
                              <wps:txbx>
                                <w:txbxContent>
                                  <w:p w:rsidR="00E427C9" w:rsidRPr="002568D7" w:rsidRDefault="00E427C9" w:rsidP="001F7B7F">
                                    <w:pPr>
                                      <w:pStyle w:val="Encabezado"/>
                                      <w:tabs>
                                        <w:tab w:val="clear" w:pos="4419"/>
                                        <w:tab w:val="clear" w:pos="8838"/>
                                      </w:tabs>
                                      <w:ind w:left="-142"/>
                                      <w:jc w:val="right"/>
                                      <w:rPr>
                                        <w:rFonts w:ascii="Arial" w:hAnsi="Arial" w:cs="Arial"/>
                                        <w:b/>
                                        <w:sz w:val="18"/>
                                        <w:szCs w:val="18"/>
                                      </w:rPr>
                                    </w:pPr>
                                    <w:r w:rsidRPr="002568D7">
                                      <w:rPr>
                                        <w:rFonts w:ascii="Arial" w:hAnsi="Arial" w:cs="Arial"/>
                                        <w:b/>
                                        <w:sz w:val="18"/>
                                        <w:szCs w:val="18"/>
                                      </w:rPr>
                                      <w:t>15</w:t>
                                    </w:r>
                                  </w:p>
                                  <w:p w:rsidR="00E427C9" w:rsidRPr="002568D7" w:rsidRDefault="00E427C9" w:rsidP="001F7B7F"/>
                                </w:txbxContent>
                              </wps:txbx>
                              <wps:bodyPr rot="0" vert="horz" wrap="square" lIns="108000" tIns="82800" rIns="54000" bIns="45720" anchor="t" anchorCtr="0" upright="1">
                                <a:noAutofit/>
                              </wps:bodyPr>
                            </wps:wsp>
                            <wpg:grpSp>
                              <wpg:cNvPr id="417" name="Group 4"/>
                              <wpg:cNvGrpSpPr>
                                <a:grpSpLocks/>
                              </wpg:cNvGrpSpPr>
                              <wpg:grpSpPr bwMode="auto">
                                <a:xfrm>
                                  <a:off x="2154" y="6366"/>
                                  <a:ext cx="406" cy="309"/>
                                  <a:chOff x="4324" y="11508"/>
                                  <a:chExt cx="406" cy="559"/>
                                </a:xfrm>
                              </wpg:grpSpPr>
                              <wps:wsp>
                                <wps:cNvPr id="418" name="Line 5"/>
                                <wps:cNvCnPr/>
                                <wps:spPr bwMode="auto">
                                  <a:xfrm rot="5384940">
                                    <a:off x="4255" y="11788"/>
                                    <a:ext cx="559"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19" name="Line 6"/>
                                <wps:cNvCnPr/>
                                <wps:spPr bwMode="auto">
                                  <a:xfrm rot="5384940">
                                    <a:off x="4527" y="11837"/>
                                    <a:ext cx="0" cy="406"/>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wgp>
                        </a:graphicData>
                      </a:graphic>
                      <wp14:sizeRelH relativeFrom="page">
                        <wp14:pctWidth>0</wp14:pctWidth>
                      </wp14:sizeRelH>
                      <wp14:sizeRelV relativeFrom="page">
                        <wp14:pctHeight>0</wp14:pctHeight>
                      </wp14:sizeRelV>
                    </wp:anchor>
                  </w:drawing>
                </mc:Choice>
                <mc:Fallback>
                  <w:pict>
                    <v:group w14:anchorId="1F162F73" id="_x0000_s1120" style="position:absolute;left:0;text-align:left;margin-left:60.4pt;margin-top:135.8pt;width:30.15pt;height:44.65pt;z-index:252347392" coordorigin="2052,5771" coordsize="603,90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">
                      <v:shape id="AutoShape 3" o:spid="_x0000_s1121" type="#_x0000_t120" style="position:absolute;left:2052;top:5771;width:603;height:59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FDPkMIA&#10;AADcAAAADwAAAGRycy9kb3ducmV2LnhtbESPT2sCMRTE74V+h/AKvdXsVpGyGqUt+Oeoa8HrY/NM&#10;Fjcvyyau229vBMHjMDO/YebLwTWipy7UnhXkowwEceV1zUbB32H18QUiRGSNjWdS8E8BlovXlzkW&#10;2l95T30ZjUgQDgUqsDG2hZShsuQwjHxLnLyT7xzGJDsjdYfXBHeN/MyyqXRYc1qw2NKvpepcXpyC&#10;Da+MW+/s2GCfH3+yrb40fVTq/W34noGINMRn+NHeagWTfAr3M+kIyMUN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gUM+QwgAAANwAAAAPAAAAAAAAAAAAAAAAAJgCAABkcnMvZG93&#10;bnJldi54bWxQSwUGAAAAAAQABAD1AAAAhwMAAAAA&#10;">
                        <v:textbox inset="3mm,2.3mm,1.5mm">
                          <w:txbxContent>
                            <w:p w:rsidR="00E427C9" w:rsidRPr="002568D7" w:rsidRDefault="00E427C9" w:rsidP="001F7B7F">
                              <w:pPr>
                                <w:pStyle w:val="Encabezado"/>
                                <w:tabs>
                                  <w:tab w:val="clear" w:pos="4419"/>
                                  <w:tab w:val="clear" w:pos="8838"/>
                                </w:tabs>
                                <w:ind w:left="-142"/>
                                <w:jc w:val="right"/>
                                <w:rPr>
                                  <w:rFonts w:ascii="Arial" w:hAnsi="Arial" w:cs="Arial"/>
                                  <w:b/>
                                  <w:sz w:val="18"/>
                                  <w:szCs w:val="18"/>
                                </w:rPr>
                              </w:pPr>
                              <w:r w:rsidRPr="002568D7">
                                <w:rPr>
                                  <w:rFonts w:ascii="Arial" w:hAnsi="Arial" w:cs="Arial"/>
                                  <w:b/>
                                  <w:sz w:val="18"/>
                                  <w:szCs w:val="18"/>
                                </w:rPr>
                                <w:t>15</w:t>
                              </w:r>
                            </w:p>
                            <w:p w:rsidR="00E427C9" w:rsidRPr="002568D7" w:rsidRDefault="00E427C9" w:rsidP="001F7B7F"/>
                          </w:txbxContent>
                        </v:textbox>
                      </v:shape>
                      <v:group id="Group 4" o:spid="_x0000_s1122" style="position:absolute;left:2154;top:6366;width:406;height:309" coordorigin="4324,11508" coordsize="406,559"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AsmjdxxgAAANwA&#10;AAAPAAAAAAAAAAAAAAAAAKoCAABkcnMvZG93bnJldi54bWxQSwUGAAAAAAQABAD6AAAAnQMAAAAA&#10;">
                        <v:line id="Line 5" o:spid="_x0000_s1123" style="position:absolute;rotation:5881790fd;visibility:visible;mso-wrap-style:square" from="4255,11788" to="4814,1178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"/>
                        <v:line id="Line 6" o:spid="_x0000_s1124" style="position:absolute;rotation:5881790fd;visibility:visible;mso-wrap-style:square" from="4527,11837" to="4527,1224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pHwZMMAAADcAAAADwAAAGRycy9kb3ducmV2LnhtbESP3YrCMBSE7wXfIRzBG9HUZfGnNooI&#10;i3uxCFYf4NAc29LmpDRRq09vFgQvh5n5hkk2nanFjVpXWlYwnUQgiDOrS84VnE8/4wUI55E11pZJ&#10;wYMcbNb9XoKxtnc+0i31uQgQdjEqKLxvYildVpBBN7ENcfAutjXog2xzqVu8B7ip5VcUzaTBksNC&#10;gQ3tCsqq9GoUpLrZs/077OZ7ujxHs+rgMboqNRx02xUIT53/hN/tX63ge7qE/zPhCMj1C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GaR8GTDAAAA3AAAAA8AAAAAAAAAAAAA&#10;AAAAoQIAAGRycy9kb3ducmV2LnhtbFBLBQYAAAAABAAEAPkAAACRAwAAAAA=&#10;"/>
                      </v:group>
                    </v:group>
                  </w:pict>
                </mc:Fallback>
              </mc:AlternateContent>
            </w:r>
          </w:p>
        </w:tc>
        <w:tc>
          <w:tcPr>
            <w:tcW w:w="2693" w:type="dxa"/>
            <w:tcBorders>
              <w:top w:val="single" w:sz="4" w:space="0" w:color="FFFFFF" w:themeColor="background1"/>
            </w:tcBorders>
          </w:tcPr>
          <w:p w:rsidR="001F7B7F" w:rsidRPr="00806929" w:rsidRDefault="001F7B7F" w:rsidP="0003284D">
            <w:pPr>
              <w:contextualSpacing/>
              <w:mirrorIndents/>
              <w:jc w:val="center"/>
              <w:rPr>
                <w:rFonts w:ascii="Tahoma" w:hAnsi="Tahoma" w:cs="Tahoma"/>
                <w:b/>
                <w:noProof/>
                <w:sz w:val="14"/>
                <w:szCs w:val="14"/>
                <w:lang w:eastAsia="es-MX"/>
              </w:rPr>
            </w:pPr>
            <w:r w:rsidRPr="00806929">
              <w:rPr>
                <w:rFonts w:ascii="Tahoma" w:hAnsi="Tahoma" w:cs="Tahoma"/>
                <w:b/>
                <w:noProof/>
                <w:sz w:val="14"/>
                <w:szCs w:val="14"/>
                <w:lang w:eastAsia="es-MX"/>
              </w:rPr>
              <mc:AlternateContent>
                <mc:Choice Requires="wps">
                  <w:drawing>
                    <wp:anchor distT="0" distB="0" distL="114300" distR="114300" simplePos="0" relativeHeight="252346368" behindDoc="0" locked="0" layoutInCell="1" allowOverlap="1" wp14:anchorId="44C438CA" wp14:editId="36C36BE9">
                      <wp:simplePos x="0" y="0"/>
                      <wp:positionH relativeFrom="column">
                        <wp:posOffset>26440</wp:posOffset>
                      </wp:positionH>
                      <wp:positionV relativeFrom="paragraph">
                        <wp:posOffset>3706990</wp:posOffset>
                      </wp:positionV>
                      <wp:extent cx="1533525" cy="999811"/>
                      <wp:effectExtent l="0" t="0" r="28575" b="10160"/>
                      <wp:wrapNone/>
                      <wp:docPr id="470"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33525" cy="999811"/>
                              </a:xfrm>
                              <a:prstGeom prst="rect">
                                <a:avLst/>
                              </a:prstGeom>
                              <a:solidFill>
                                <a:srgbClr val="FFFFFF"/>
                              </a:solidFill>
                              <a:ln w="9525">
                                <a:solidFill>
                                  <a:srgbClr val="000000"/>
                                </a:solidFill>
                                <a:miter lim="800000"/>
                                <a:headEnd/>
                                <a:tailEnd/>
                              </a:ln>
                            </wps:spPr>
                            <wps:txbx>
                              <w:txbxContent>
                                <w:p w:rsidR="00E427C9" w:rsidRPr="00AB398E" w:rsidRDefault="00E427C9" w:rsidP="001F7B7F">
                                  <w:pPr>
                                    <w:contextualSpacing/>
                                    <w:mirrorIndents/>
                                    <w:jc w:val="both"/>
                                    <w:rPr>
                                      <w:rFonts w:ascii="Tahoma" w:hAnsi="Tahoma" w:cs="Tahoma"/>
                                      <w:sz w:val="14"/>
                                      <w:szCs w:val="14"/>
                                    </w:rPr>
                                  </w:pPr>
                                  <w:r w:rsidRPr="00AB398E">
                                    <w:rPr>
                                      <w:rFonts w:ascii="Tahoma" w:hAnsi="Tahoma" w:cs="Tahoma"/>
                                      <w:sz w:val="14"/>
                                      <w:szCs w:val="14"/>
                                    </w:rPr>
                                    <w:t>Recibe la Lista de aspirantes por municipio, por sexo y por orden alfabético, que cumplieron con la totalidad de los requisitos establecidos en la Convocatoria y remite a la Comisión para su conocimiento.</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4C438CA" id="_x0000_s1125" type="#_x0000_t202" style="position:absolute;left:0;text-align:left;margin-left:2.1pt;margin-top:291.9pt;width:120.75pt;height:78.75pt;z-index:252346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">
                      <v:textbox>
                        <w:txbxContent>
                          <w:p w:rsidR="00E427C9" w:rsidRPr="00AB398E" w:rsidRDefault="00E427C9" w:rsidP="001F7B7F">
                            <w:pPr>
                              <w:contextualSpacing/>
                              <w:mirrorIndents/>
                              <w:jc w:val="both"/>
                              <w:rPr>
                                <w:rFonts w:ascii="Tahoma" w:hAnsi="Tahoma" w:cs="Tahoma"/>
                                <w:sz w:val="14"/>
                                <w:szCs w:val="14"/>
                              </w:rPr>
                            </w:pPr>
                            <w:r w:rsidRPr="00AB398E">
                              <w:rPr>
                                <w:rFonts w:ascii="Tahoma" w:hAnsi="Tahoma" w:cs="Tahoma"/>
                                <w:sz w:val="14"/>
                                <w:szCs w:val="14"/>
                              </w:rPr>
                              <w:t>Recibe la Lista de aspirantes por municipio, por sexo y por orden alfabético, que cumplieron con la totalidad de los requisitos establecidos en la Convocatoria y remite a la Comisión para su conocimiento.</w:t>
                            </w:r>
                          </w:p>
                        </w:txbxContent>
                      </v:textbox>
                    </v:shape>
                  </w:pict>
                </mc:Fallback>
              </mc:AlternateContent>
            </w:r>
            <w:r w:rsidRPr="00806929">
              <w:rPr>
                <w:rFonts w:ascii="Tahoma" w:hAnsi="Tahoma" w:cs="Tahoma"/>
                <w:b/>
                <w:noProof/>
                <w:sz w:val="14"/>
                <w:szCs w:val="14"/>
                <w:lang w:eastAsia="es-MX"/>
              </w:rPr>
              <mc:AlternateContent>
                <mc:Choice Requires="wpg">
                  <w:drawing>
                    <wp:anchor distT="0" distB="0" distL="114300" distR="114300" simplePos="0" relativeHeight="252351488" behindDoc="0" locked="0" layoutInCell="1" allowOverlap="1" wp14:anchorId="020F8AE9" wp14:editId="2950C824">
                      <wp:simplePos x="0" y="0"/>
                      <wp:positionH relativeFrom="column">
                        <wp:posOffset>793618</wp:posOffset>
                      </wp:positionH>
                      <wp:positionV relativeFrom="paragraph">
                        <wp:posOffset>3070075</wp:posOffset>
                      </wp:positionV>
                      <wp:extent cx="382905" cy="567055"/>
                      <wp:effectExtent l="0" t="0" r="17145" b="23495"/>
                      <wp:wrapNone/>
                      <wp:docPr id="646" name="Grupo 30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82905" cy="567055"/>
                                <a:chOff x="2052" y="5771"/>
                                <a:chExt cx="603" cy="904"/>
                              </a:xfrm>
                            </wpg:grpSpPr>
                            <wps:wsp>
                              <wps:cNvPr id="647" name="AutoShape 3"/>
                              <wps:cNvSpPr>
                                <a:spLocks noChangeArrowheads="1"/>
                              </wps:cNvSpPr>
                              <wps:spPr bwMode="auto">
                                <a:xfrm>
                                  <a:off x="2052" y="5771"/>
                                  <a:ext cx="603" cy="595"/>
                                </a:xfrm>
                                <a:prstGeom prst="flowChartConnector">
                                  <a:avLst/>
                                </a:prstGeom>
                                <a:solidFill>
                                  <a:srgbClr val="FFFFFF"/>
                                </a:solidFill>
                                <a:ln w="9525">
                                  <a:solidFill>
                                    <a:srgbClr val="000000"/>
                                  </a:solidFill>
                                  <a:round/>
                                  <a:headEnd/>
                                  <a:tailEnd/>
                                </a:ln>
                              </wps:spPr>
                              <wps:txbx>
                                <w:txbxContent>
                                  <w:p w:rsidR="00E427C9" w:rsidRPr="002568D7" w:rsidRDefault="00E427C9" w:rsidP="001F7B7F">
                                    <w:pPr>
                                      <w:pStyle w:val="Encabezado"/>
                                      <w:tabs>
                                        <w:tab w:val="clear" w:pos="4419"/>
                                        <w:tab w:val="clear" w:pos="8838"/>
                                      </w:tabs>
                                      <w:ind w:left="-142"/>
                                      <w:jc w:val="right"/>
                                      <w:rPr>
                                        <w:rFonts w:ascii="Arial" w:hAnsi="Arial" w:cs="Arial"/>
                                        <w:b/>
                                        <w:sz w:val="18"/>
                                        <w:szCs w:val="18"/>
                                      </w:rPr>
                                    </w:pPr>
                                    <w:r w:rsidRPr="002568D7">
                                      <w:rPr>
                                        <w:rFonts w:ascii="Arial" w:hAnsi="Arial" w:cs="Arial"/>
                                        <w:b/>
                                        <w:sz w:val="18"/>
                                        <w:szCs w:val="18"/>
                                      </w:rPr>
                                      <w:t>16</w:t>
                                    </w:r>
                                  </w:p>
                                  <w:p w:rsidR="00E427C9" w:rsidRPr="002568D7" w:rsidRDefault="00E427C9" w:rsidP="001F7B7F"/>
                                </w:txbxContent>
                              </wps:txbx>
                              <wps:bodyPr rot="0" vert="horz" wrap="square" lIns="108000" tIns="82800" rIns="54000" bIns="45720" anchor="t" anchorCtr="0" upright="1">
                                <a:noAutofit/>
                              </wps:bodyPr>
                            </wps:wsp>
                            <wpg:grpSp>
                              <wpg:cNvPr id="649" name="Group 4"/>
                              <wpg:cNvGrpSpPr>
                                <a:grpSpLocks/>
                              </wpg:cNvGrpSpPr>
                              <wpg:grpSpPr bwMode="auto">
                                <a:xfrm>
                                  <a:off x="2154" y="6366"/>
                                  <a:ext cx="406" cy="309"/>
                                  <a:chOff x="4324" y="11508"/>
                                  <a:chExt cx="406" cy="559"/>
                                </a:xfrm>
                              </wpg:grpSpPr>
                              <wps:wsp>
                                <wps:cNvPr id="650" name="Line 5"/>
                                <wps:cNvCnPr/>
                                <wps:spPr bwMode="auto">
                                  <a:xfrm rot="5384940">
                                    <a:off x="4255" y="11788"/>
                                    <a:ext cx="559"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51" name="Line 6"/>
                                <wps:cNvCnPr/>
                                <wps:spPr bwMode="auto">
                                  <a:xfrm rot="5384940">
                                    <a:off x="4527" y="11837"/>
                                    <a:ext cx="0" cy="406"/>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wgp>
                        </a:graphicData>
                      </a:graphic>
                      <wp14:sizeRelH relativeFrom="page">
                        <wp14:pctWidth>0</wp14:pctWidth>
                      </wp14:sizeRelH>
                      <wp14:sizeRelV relativeFrom="page">
                        <wp14:pctHeight>0</wp14:pctHeight>
                      </wp14:sizeRelV>
                    </wp:anchor>
                  </w:drawing>
                </mc:Choice>
                <mc:Fallback>
                  <w:pict>
                    <v:group w14:anchorId="020F8AE9" id="_x0000_s1126" style="position:absolute;left:0;text-align:left;margin-left:62.5pt;margin-top:241.75pt;width:30.15pt;height:44.65pt;z-index:252351488" coordorigin="2052,5771" coordsize="603,90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">
                      <v:shape id="AutoShape 3" o:spid="_x0000_s1127" type="#_x0000_t120" style="position:absolute;left:2052;top:5771;width:603;height:59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Wsr98IA&#10;AADcAAAADwAAAGRycy9kb3ducmV2LnhtbESPQWsCMRSE74L/ITzBm2atxcpqFCtoPbYqeH1snsni&#10;5mXZxHX996ZQ6HGYmW+Y5bpzlWipCaVnBZNxBoK48Lpko+B82o3mIEJE1lh5JgVPCrBe9XtLzLV/&#10;8A+1x2hEgnDIUYGNsc6lDIUlh2Hsa+LkXX3jMCbZGKkbfCS4q+Rbls2kw5LTgsWatpaK2/HuFHzx&#10;zrj9t50abCeXz+yg71UblRoOus0CRKQu/of/2getYPb+Ab9n0hGQqx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xayv3wgAAANwAAAAPAAAAAAAAAAAAAAAAAJgCAABkcnMvZG93&#10;bnJldi54bWxQSwUGAAAAAAQABAD1AAAAhwMAAAAA&#10;">
                        <v:textbox inset="3mm,2.3mm,1.5mm">
                          <w:txbxContent>
                            <w:p w:rsidR="00E427C9" w:rsidRPr="002568D7" w:rsidRDefault="00E427C9" w:rsidP="001F7B7F">
                              <w:pPr>
                                <w:pStyle w:val="Encabezado"/>
                                <w:tabs>
                                  <w:tab w:val="clear" w:pos="4419"/>
                                  <w:tab w:val="clear" w:pos="8838"/>
                                </w:tabs>
                                <w:ind w:left="-142"/>
                                <w:jc w:val="right"/>
                                <w:rPr>
                                  <w:rFonts w:ascii="Arial" w:hAnsi="Arial" w:cs="Arial"/>
                                  <w:b/>
                                  <w:sz w:val="18"/>
                                  <w:szCs w:val="18"/>
                                </w:rPr>
                              </w:pPr>
                              <w:r w:rsidRPr="002568D7">
                                <w:rPr>
                                  <w:rFonts w:ascii="Arial" w:hAnsi="Arial" w:cs="Arial"/>
                                  <w:b/>
                                  <w:sz w:val="18"/>
                                  <w:szCs w:val="18"/>
                                </w:rPr>
                                <w:t>16</w:t>
                              </w:r>
                            </w:p>
                            <w:p w:rsidR="00E427C9" w:rsidRPr="002568D7" w:rsidRDefault="00E427C9" w:rsidP="001F7B7F"/>
                          </w:txbxContent>
                        </v:textbox>
                      </v:shape>
                      <v:group id="Group 4" o:spid="_x0000_s1128" style="position:absolute;left:2154;top:6366;width:406;height:309" coordorigin="4324,11508" coordsize="406,559"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CMPkdkxgAAANwA&#10;AAAPAAAAAAAAAAAAAAAAAKoCAABkcnMvZG93bnJldi54bWxQSwUGAAAAAAQABAD6AAAAnQMAAAAA&#10;">
                        <v:line id="Line 5" o:spid="_x0000_s1129" style="position:absolute;rotation:5881790fd;visibility:visible;mso-wrap-style:square" from="4255,11788" to="4814,1178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"/>
                        <v:line id="Line 6" o:spid="_x0000_s1130" style="position:absolute;rotation:5881790fd;visibility:visible;mso-wrap-style:square" from="4527,11837" to="4527,1224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0krQ8QAAADcAAAADwAAAGRycy9kb3ducmV2LnhtbESP3WrCQBSE7wu+w3KE3pRmY6FRUlcR&#10;QfSiCI0+wCF78oPZsyG7+Wmf3hWEXg4z8w2z3k6mEQN1rrasYBHFIIhzq2suFVwvh/cVCOeRNTaW&#10;ScEvOdhuZi9rTLUd+YeGzJciQNilqKDyvk2ldHlFBl1kW+LgFbYz6IPsSqk7HAPcNPIjjhNpsOaw&#10;UGFL+4ryW9YbBZluj2y/z/vlkYq/t+R29hj3Sr3Op90XCE+T/w8/2yetIPlcwONMOAJycw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jSStDxAAAANwAAAAPAAAAAAAAAAAA&#10;AAAAAKECAABkcnMvZG93bnJldi54bWxQSwUGAAAAAAQABAD5AAAAkgMAAAAA&#10;"/>
                      </v:group>
                    </v:group>
                  </w:pict>
                </mc:Fallback>
              </mc:AlternateContent>
            </w:r>
          </w:p>
        </w:tc>
        <w:tc>
          <w:tcPr>
            <w:tcW w:w="2977" w:type="dxa"/>
            <w:tcBorders>
              <w:top w:val="single" w:sz="4" w:space="0" w:color="FFFFFF" w:themeColor="background1"/>
            </w:tcBorders>
          </w:tcPr>
          <w:p w:rsidR="001F7B7F" w:rsidRPr="00806929" w:rsidRDefault="001F7B7F" w:rsidP="0003284D">
            <w:pPr>
              <w:contextualSpacing/>
              <w:mirrorIndents/>
              <w:jc w:val="center"/>
              <w:rPr>
                <w:rFonts w:ascii="Tahoma" w:hAnsi="Tahoma" w:cs="Tahoma"/>
                <w:b/>
                <w:noProof/>
                <w:sz w:val="14"/>
                <w:szCs w:val="14"/>
                <w:lang w:eastAsia="es-MX"/>
              </w:rPr>
            </w:pPr>
            <w:r w:rsidRPr="00806929">
              <w:rPr>
                <w:rFonts w:ascii="Tahoma" w:hAnsi="Tahoma" w:cs="Tahoma"/>
                <w:b/>
                <w:noProof/>
                <w:sz w:val="14"/>
                <w:szCs w:val="14"/>
                <w:lang w:eastAsia="es-MX"/>
              </w:rPr>
              <mc:AlternateContent>
                <mc:Choice Requires="wps">
                  <w:drawing>
                    <wp:anchor distT="0" distB="0" distL="114300" distR="114300" simplePos="0" relativeHeight="252355584" behindDoc="0" locked="0" layoutInCell="1" allowOverlap="1" wp14:anchorId="1B1AC91A" wp14:editId="6DA1A184">
                      <wp:simplePos x="0" y="0"/>
                      <wp:positionH relativeFrom="column">
                        <wp:posOffset>750570</wp:posOffset>
                      </wp:positionH>
                      <wp:positionV relativeFrom="paragraph">
                        <wp:posOffset>6830060</wp:posOffset>
                      </wp:positionV>
                      <wp:extent cx="290195" cy="301625"/>
                      <wp:effectExtent l="0" t="0" r="14605" b="41275"/>
                      <wp:wrapNone/>
                      <wp:docPr id="2101" name="Conector fuera de página 46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0195" cy="301625"/>
                              </a:xfrm>
                              <a:prstGeom prst="flowChartOffpageConnector">
                                <a:avLst/>
                              </a:prstGeom>
                              <a:solidFill>
                                <a:srgbClr val="FFFFFF"/>
                              </a:solidFill>
                              <a:ln w="9525">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E427C9" w:rsidRPr="00E0691E" w:rsidRDefault="00E427C9" w:rsidP="001F7B7F">
                                  <w:pPr>
                                    <w:pStyle w:val="Ttulo2"/>
                                    <w:spacing w:before="0" w:line="240" w:lineRule="auto"/>
                                    <w:jc w:val="center"/>
                                    <w:rPr>
                                      <w:rFonts w:ascii="Tahoma" w:hAnsi="Tahoma" w:cs="Tahoma"/>
                                      <w:color w:val="auto"/>
                                      <w:sz w:val="24"/>
                                      <w:szCs w:val="24"/>
                                    </w:rPr>
                                  </w:pPr>
                                  <w:r>
                                    <w:rPr>
                                      <w:rFonts w:ascii="Tahoma" w:hAnsi="Tahoma" w:cs="Tahoma"/>
                                      <w:color w:val="auto"/>
                                      <w:sz w:val="24"/>
                                      <w:szCs w:val="24"/>
                                    </w:rPr>
                                    <w:t>C</w:t>
                                  </w:r>
                                </w:p>
                              </w:txbxContent>
                            </wps:txbx>
                            <wps:bodyPr rot="0" vert="horz" wrap="square" lIns="0" tIns="3600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B1AC91A" id="_x0000_s1131" type="#_x0000_t177" style="position:absolute;left:0;text-align:left;margin-left:59.1pt;margin-top:537.8pt;width:22.85pt;height:23.75pt;z-index:252355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">
                      <v:textbox inset="0,1mm,0,0">
                        <w:txbxContent>
                          <w:p w:rsidR="00E427C9" w:rsidRPr="00E0691E" w:rsidRDefault="00E427C9" w:rsidP="001F7B7F">
                            <w:pPr>
                              <w:pStyle w:val="Ttulo2"/>
                              <w:spacing w:before="0" w:line="240" w:lineRule="auto"/>
                              <w:jc w:val="center"/>
                              <w:rPr>
                                <w:rFonts w:ascii="Tahoma" w:hAnsi="Tahoma" w:cs="Tahoma"/>
                                <w:color w:val="auto"/>
                                <w:sz w:val="24"/>
                                <w:szCs w:val="24"/>
                              </w:rPr>
                            </w:pPr>
                            <w:r>
                              <w:rPr>
                                <w:rFonts w:ascii="Tahoma" w:hAnsi="Tahoma" w:cs="Tahoma"/>
                                <w:color w:val="auto"/>
                                <w:sz w:val="24"/>
                                <w:szCs w:val="24"/>
                              </w:rPr>
                              <w:t>C</w:t>
                            </w:r>
                          </w:p>
                        </w:txbxContent>
                      </v:textbox>
                    </v:shape>
                  </w:pict>
                </mc:Fallback>
              </mc:AlternateContent>
            </w:r>
            <w:r w:rsidRPr="00806929">
              <w:rPr>
                <w:rFonts w:ascii="Tahoma" w:hAnsi="Tahoma" w:cs="Tahoma"/>
                <w:b/>
                <w:noProof/>
                <w:sz w:val="14"/>
                <w:szCs w:val="14"/>
                <w:lang w:eastAsia="es-MX"/>
              </w:rPr>
              <mc:AlternateContent>
                <mc:Choice Requires="wpg">
                  <w:drawing>
                    <wp:anchor distT="0" distB="0" distL="114300" distR="114300" simplePos="0" relativeHeight="252352512" behindDoc="0" locked="0" layoutInCell="1" allowOverlap="1" wp14:anchorId="6CBE3232" wp14:editId="5798A212">
                      <wp:simplePos x="0" y="0"/>
                      <wp:positionH relativeFrom="column">
                        <wp:posOffset>671555</wp:posOffset>
                      </wp:positionH>
                      <wp:positionV relativeFrom="paragraph">
                        <wp:posOffset>4128135</wp:posOffset>
                      </wp:positionV>
                      <wp:extent cx="382905" cy="567055"/>
                      <wp:effectExtent l="0" t="0" r="17145" b="23495"/>
                      <wp:wrapNone/>
                      <wp:docPr id="2056" name="Grupo 30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82905" cy="567055"/>
                                <a:chOff x="2052" y="5771"/>
                                <a:chExt cx="603" cy="904"/>
                              </a:xfrm>
                            </wpg:grpSpPr>
                            <wps:wsp>
                              <wps:cNvPr id="2057" name="AutoShape 3"/>
                              <wps:cNvSpPr>
                                <a:spLocks noChangeArrowheads="1"/>
                              </wps:cNvSpPr>
                              <wps:spPr bwMode="auto">
                                <a:xfrm>
                                  <a:off x="2052" y="5771"/>
                                  <a:ext cx="603" cy="595"/>
                                </a:xfrm>
                                <a:prstGeom prst="flowChartConnector">
                                  <a:avLst/>
                                </a:prstGeom>
                                <a:solidFill>
                                  <a:srgbClr val="FFFFFF"/>
                                </a:solidFill>
                                <a:ln w="9525">
                                  <a:solidFill>
                                    <a:srgbClr val="000000"/>
                                  </a:solidFill>
                                  <a:round/>
                                  <a:headEnd/>
                                  <a:tailEnd/>
                                </a:ln>
                              </wps:spPr>
                              <wps:txbx>
                                <w:txbxContent>
                                  <w:p w:rsidR="00E427C9" w:rsidRPr="002568D7" w:rsidRDefault="00E427C9" w:rsidP="001F7B7F">
                                    <w:pPr>
                                      <w:pStyle w:val="Encabezado"/>
                                      <w:tabs>
                                        <w:tab w:val="clear" w:pos="4419"/>
                                        <w:tab w:val="clear" w:pos="8838"/>
                                      </w:tabs>
                                      <w:ind w:left="-142"/>
                                      <w:jc w:val="right"/>
                                      <w:rPr>
                                        <w:rFonts w:ascii="Arial" w:hAnsi="Arial" w:cs="Arial"/>
                                        <w:b/>
                                        <w:sz w:val="18"/>
                                        <w:szCs w:val="18"/>
                                      </w:rPr>
                                    </w:pPr>
                                    <w:r w:rsidRPr="002568D7">
                                      <w:rPr>
                                        <w:rFonts w:ascii="Arial" w:hAnsi="Arial" w:cs="Arial"/>
                                        <w:b/>
                                        <w:sz w:val="18"/>
                                        <w:szCs w:val="18"/>
                                      </w:rPr>
                                      <w:t>17</w:t>
                                    </w:r>
                                  </w:p>
                                  <w:p w:rsidR="00E427C9" w:rsidRPr="002568D7" w:rsidRDefault="00E427C9" w:rsidP="001F7B7F"/>
                                </w:txbxContent>
                              </wps:txbx>
                              <wps:bodyPr rot="0" vert="horz" wrap="square" lIns="108000" tIns="82800" rIns="54000" bIns="45720" anchor="t" anchorCtr="0" upright="1">
                                <a:noAutofit/>
                              </wps:bodyPr>
                            </wps:wsp>
                            <wpg:grpSp>
                              <wpg:cNvPr id="2059" name="Group 4"/>
                              <wpg:cNvGrpSpPr>
                                <a:grpSpLocks/>
                              </wpg:cNvGrpSpPr>
                              <wpg:grpSpPr bwMode="auto">
                                <a:xfrm>
                                  <a:off x="2154" y="6366"/>
                                  <a:ext cx="406" cy="309"/>
                                  <a:chOff x="4324" y="11508"/>
                                  <a:chExt cx="406" cy="559"/>
                                </a:xfrm>
                              </wpg:grpSpPr>
                              <wps:wsp>
                                <wps:cNvPr id="2067" name="Line 5"/>
                                <wps:cNvCnPr/>
                                <wps:spPr bwMode="auto">
                                  <a:xfrm rot="5384940">
                                    <a:off x="4255" y="11788"/>
                                    <a:ext cx="559"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068" name="Line 6"/>
                                <wps:cNvCnPr/>
                                <wps:spPr bwMode="auto">
                                  <a:xfrm rot="5384940">
                                    <a:off x="4527" y="11855"/>
                                    <a:ext cx="0" cy="406"/>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wgp>
                        </a:graphicData>
                      </a:graphic>
                      <wp14:sizeRelH relativeFrom="page">
                        <wp14:pctWidth>0</wp14:pctWidth>
                      </wp14:sizeRelH>
                      <wp14:sizeRelV relativeFrom="page">
                        <wp14:pctHeight>0</wp14:pctHeight>
                      </wp14:sizeRelV>
                    </wp:anchor>
                  </w:drawing>
                </mc:Choice>
                <mc:Fallback>
                  <w:pict>
                    <v:group w14:anchorId="6CBE3232" id="_x0000_s1132" style="position:absolute;left:0;text-align:left;margin-left:52.9pt;margin-top:325.05pt;width:30.15pt;height:44.65pt;z-index:252352512" coordorigin="2052,5771" coordsize="603,90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">
                      <v:shape id="AutoShape 3" o:spid="_x0000_s1133" type="#_x0000_t120" style="position:absolute;left:2052;top:5771;width:603;height:59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sdiz8MA&#10;AADdAAAADwAAAGRycy9kb3ducmV2LnhtbESPT2sCMRTE70K/Q3gFb5qo2MrWKG3BP8fWFrw+Nq/J&#10;0s3Lsonr+u2NIHgcZuY3zHLd+1p01MYqsIbJWIEgLoOp2Gr4/dmMFiBiQjZYByYNF4qwXj0NlliY&#10;cOZv6g7JigzhWKAGl1JTSBlLRx7jODTE2fsLrceUZWulafGc4b6WU6VepMeK84LDhj4dlf+Hk9ew&#10;44312y83s9hNjh9qb051l7QePvfvbyAS9ekRvrf3RsNUzV/h9iY/Abm6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7sdiz8MAAADdAAAADwAAAAAAAAAAAAAAAACYAgAAZHJzL2Rv&#10;d25yZXYueG1sUEsFBgAAAAAEAAQA9QAAAIgDAAAAAA==&#10;">
                        <v:textbox inset="3mm,2.3mm,1.5mm">
                          <w:txbxContent>
                            <w:p w:rsidR="00E427C9" w:rsidRPr="002568D7" w:rsidRDefault="00E427C9" w:rsidP="001F7B7F">
                              <w:pPr>
                                <w:pStyle w:val="Encabezado"/>
                                <w:tabs>
                                  <w:tab w:val="clear" w:pos="4419"/>
                                  <w:tab w:val="clear" w:pos="8838"/>
                                </w:tabs>
                                <w:ind w:left="-142"/>
                                <w:jc w:val="right"/>
                                <w:rPr>
                                  <w:rFonts w:ascii="Arial" w:hAnsi="Arial" w:cs="Arial"/>
                                  <w:b/>
                                  <w:sz w:val="18"/>
                                  <w:szCs w:val="18"/>
                                </w:rPr>
                              </w:pPr>
                              <w:r w:rsidRPr="002568D7">
                                <w:rPr>
                                  <w:rFonts w:ascii="Arial" w:hAnsi="Arial" w:cs="Arial"/>
                                  <w:b/>
                                  <w:sz w:val="18"/>
                                  <w:szCs w:val="18"/>
                                </w:rPr>
                                <w:t>17</w:t>
                              </w:r>
                            </w:p>
                            <w:p w:rsidR="00E427C9" w:rsidRPr="002568D7" w:rsidRDefault="00E427C9" w:rsidP="001F7B7F"/>
                          </w:txbxContent>
                        </v:textbox>
                      </v:shape>
                      <v:group id="Group 4" o:spid="_x0000_s1134" style="position:absolute;left:2154;top:6366;width:406;height:309" coordorigin="4324,11508" coordsize="406,559"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">
                        <v:line id="Line 5" o:spid="_x0000_s1135" style="position:absolute;rotation:5881790fd;visibility:visible;mso-wrap-style:square" from="4255,11788" to="4814,1178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aWTysUAAADdAAAADwAAAGRycy9kb3ducmV2LnhtbESPQWvCQBSE74X+h+UVvBTdNYdEUlcp&#10;gsSDBJr2BzyyzySYfRuyq0Z/vVso9DjMzDfMejvZXlxp9J1jDcuFAkFcO9Nxo+Hnez9fgfAB2WDv&#10;mDTcycN28/qyxty4G3/RtQqNiBD2OWpoQxhyKX3dkkW/cANx9E5utBiiHBtpRrxFuO1lolQqLXYc&#10;F1ocaNdSfa4uVkNlhoLdsdxlBZ0e7+m5DKguWs/eps8PEIGm8B/+ax+MhkSlGfy+iU9Abp4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caWTysUAAADdAAAADwAAAAAAAAAA&#10;AAAAAAChAgAAZHJzL2Rvd25yZXYueG1sUEsFBgAAAAAEAAQA+QAAAJMDAAAAAA==&#10;"/>
                        <v:line id="Line 6" o:spid="_x0000_s1136" style="position:absolute;rotation:5881790fd;visibility:visible;mso-wrap-style:square" from="4527,11855" to="4527,1226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DoHuMIAAADdAAAADwAAAGRycy9kb3ducmV2LnhtbERPS2rDMBDdF3oHMYVsSi3VC7e4VkIJ&#10;lGQRDHVygMEaf7A1MpaSODl9tCh0+Xj/YrPYUVxo9r1jDe+JAkFcO9Nzq+F0/Hn7BOEDssHRMWm4&#10;kYfN+vmpwNy4K//SpQqtiCHsc9TQhTDlUvq6I4s+cRNx5Bo3WwwRzq00M15juB1lqlQmLfYcGzqc&#10;aNtRPVRnq6Ey047dodx+7Ki5v2ZDGVCdtV69LN9fIAIt4V/8594bDanK4tz4Jj4BuX4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ADoHuMIAAADdAAAADwAAAAAAAAAAAAAA&#10;AAChAgAAZHJzL2Rvd25yZXYueG1sUEsFBgAAAAAEAAQA+QAAAJADAAAAAA==&#10;"/>
                      </v:group>
                    </v:group>
                  </w:pict>
                </mc:Fallback>
              </mc:AlternateContent>
            </w:r>
            <w:r w:rsidRPr="00806929">
              <w:rPr>
                <w:rFonts w:ascii="Tahoma" w:hAnsi="Tahoma" w:cs="Tahoma"/>
                <w:b/>
                <w:noProof/>
                <w:sz w:val="14"/>
                <w:szCs w:val="14"/>
                <w:lang w:eastAsia="es-MX"/>
              </w:rPr>
              <mc:AlternateContent>
                <mc:Choice Requires="wpg">
                  <w:drawing>
                    <wp:anchor distT="0" distB="0" distL="114300" distR="114300" simplePos="0" relativeHeight="252357632" behindDoc="0" locked="0" layoutInCell="1" allowOverlap="1" wp14:anchorId="158E7AC3" wp14:editId="160845BD">
                      <wp:simplePos x="0" y="0"/>
                      <wp:positionH relativeFrom="column">
                        <wp:posOffset>-154466</wp:posOffset>
                      </wp:positionH>
                      <wp:positionV relativeFrom="paragraph">
                        <wp:posOffset>4163221</wp:posOffset>
                      </wp:positionV>
                      <wp:extent cx="716507" cy="299720"/>
                      <wp:effectExtent l="0" t="0" r="26670" b="24130"/>
                      <wp:wrapNone/>
                      <wp:docPr id="311" name="2146 Grupo"/>
                      <wp:cNvGraphicFramePr/>
                      <a:graphic xmlns:a="http://schemas.openxmlformats.org/drawingml/2006/main">
                        <a:graphicData uri="http://schemas.microsoft.com/office/word/2010/wordprocessingGroup">
                          <wpg:wgp>
                            <wpg:cNvGrpSpPr/>
                            <wpg:grpSpPr>
                              <a:xfrm rot="10800000" flipH="1" flipV="1">
                                <a:off x="0" y="0"/>
                                <a:ext cx="716507" cy="299720"/>
                                <a:chOff x="0" y="0"/>
                                <a:chExt cx="1198710" cy="270510"/>
                              </a:xfrm>
                            </wpg:grpSpPr>
                            <wps:wsp>
                              <wps:cNvPr id="312" name="Line 14"/>
                              <wps:cNvCnPr/>
                              <wps:spPr bwMode="auto">
                                <a:xfrm rot="10800000">
                                  <a:off x="0" y="122945"/>
                                  <a:ext cx="1195332"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13" name="Line 15"/>
                              <wps:cNvCnPr/>
                              <wps:spPr bwMode="auto">
                                <a:xfrm rot="10800000">
                                  <a:off x="1198710" y="0"/>
                                  <a:ext cx="0" cy="27051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margin">
                        <wp14:pctWidth>0</wp14:pctWidth>
                      </wp14:sizeRelH>
                      <wp14:sizeRelV relativeFrom="margin">
                        <wp14:pctHeight>0</wp14:pctHeight>
                      </wp14:sizeRelV>
                    </wp:anchor>
                  </w:drawing>
                </mc:Choice>
                <mc:Fallback>
                  <w:pict>
                    <v:group w14:anchorId="30E06090" id="2146 Grupo" o:spid="_x0000_s1026" style="position:absolute;margin-left:-12.15pt;margin-top:327.8pt;width:56.4pt;height:23.6pt;rotation:180;flip:x y;z-index:252357632;mso-width-relative:margin;mso-height-relative:margin" coordsize="11987,270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">
                      <v:line id="Line 14" o:spid="_x0000_s1027" style="position:absolute;rotation:180;visibility:visible;mso-wrap-style:square" from="0,1229" to="11953,122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XD4BcEAAADcAAAADwAAAGRycy9kb3ducmV2LnhtbESPQYvCMBSE7wv+h/AEb2tqxUWqUVQQ&#10;ZW9b9f5onk2xealNtPXfb4SFPQ4z8w2zXPe2Fk9qfeVYwWScgCAunK64VHA+7T/nIHxA1lg7JgUv&#10;8rBeDT6WmGnX8Q8981CKCGGfoQITQpNJ6QtDFv3YNcTRu7rWYoiyLaVusYtwW8s0Sb6kxYrjgsGG&#10;doaKW/6wCmaX3bdOb0USOiyb3GwP5k5TpUbDfrMAEagP/+G/9lErmE5SeJ+JR0CufgE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VcPgFwQAAANwAAAAPAAAAAAAAAAAAAAAA&#10;AKECAABkcnMvZG93bnJldi54bWxQSwUGAAAAAAQABAD5AAAAjwMAAAAA&#10;"/>
                      <v:line id="Line 15" o:spid="_x0000_s1028" style="position:absolute;rotation:180;visibility:visible;mso-wrap-style:square" from="11987,0" to="11987,270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jxdnsEAAADcAAAADwAAAGRycy9kb3ducmV2LnhtbESPQYvCMBSE7wv+h/AEb2uqxUWqUVQQ&#10;ZW9b9f5onk2xealNtPXfb4SFPQ4z8w2zXPe2Fk9qfeVYwWScgCAunK64VHA+7T/nIHxA1lg7JgUv&#10;8rBeDT6WmGnX8Q8981CKCGGfoQITQpNJ6QtDFv3YNcTRu7rWYoiyLaVusYtwW8tpknxJixXHBYMN&#10;7QwVt/xhFcwuu289vRVJ6LBscrM9mDulSo2G/WYBIlAf/sN/7aNWkE5SeJ+JR0CufgE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6PF2ewQAAANwAAAAPAAAAAAAAAAAAAAAA&#10;AKECAABkcnMvZG93bnJldi54bWxQSwUGAAAAAAQABAD5AAAAjwMAAAAA&#10;"/>
                    </v:group>
                  </w:pict>
                </mc:Fallback>
              </mc:AlternateContent>
            </w:r>
            <w:r w:rsidRPr="00806929">
              <w:rPr>
                <w:rFonts w:ascii="Tahoma" w:hAnsi="Tahoma" w:cs="Tahoma"/>
                <w:b/>
                <w:noProof/>
                <w:sz w:val="14"/>
                <w:szCs w:val="14"/>
                <w:lang w:eastAsia="es-MX"/>
              </w:rPr>
              <mc:AlternateContent>
                <mc:Choice Requires="wpg">
                  <w:drawing>
                    <wp:anchor distT="0" distB="0" distL="114300" distR="114300" simplePos="0" relativeHeight="252356608" behindDoc="0" locked="0" layoutInCell="1" allowOverlap="1" wp14:anchorId="56680E4B" wp14:editId="70F93AA5">
                      <wp:simplePos x="0" y="0"/>
                      <wp:positionH relativeFrom="column">
                        <wp:posOffset>758986</wp:posOffset>
                      </wp:positionH>
                      <wp:positionV relativeFrom="paragraph">
                        <wp:posOffset>5928995</wp:posOffset>
                      </wp:positionV>
                      <wp:extent cx="221615" cy="828406"/>
                      <wp:effectExtent l="0" t="0" r="26035" b="29210"/>
                      <wp:wrapNone/>
                      <wp:docPr id="43" name="2066 Grupo"/>
                      <wp:cNvGraphicFramePr/>
                      <a:graphic xmlns:a="http://schemas.openxmlformats.org/drawingml/2006/main">
                        <a:graphicData uri="http://schemas.microsoft.com/office/word/2010/wordprocessingGroup">
                          <wpg:wgp>
                            <wpg:cNvGrpSpPr/>
                            <wpg:grpSpPr>
                              <a:xfrm>
                                <a:off x="0" y="0"/>
                                <a:ext cx="221615" cy="828406"/>
                                <a:chOff x="47625" y="6287"/>
                                <a:chExt cx="221615" cy="203038"/>
                              </a:xfrm>
                            </wpg:grpSpPr>
                            <wps:wsp>
                              <wps:cNvPr id="44" name="44 Conector recto"/>
                              <wps:cNvCnPr/>
                              <wps:spPr>
                                <a:xfrm>
                                  <a:off x="153680" y="6287"/>
                                  <a:ext cx="1" cy="177831"/>
                                </a:xfrm>
                                <a:prstGeom prst="line">
                                  <a:avLst/>
                                </a:prstGeom>
                                <a:noFill/>
                                <a:ln w="12700" cap="flat" cmpd="sng" algn="ctr">
                                  <a:solidFill>
                                    <a:sysClr val="windowText" lastClr="000000"/>
                                  </a:solidFill>
                                  <a:prstDash val="solid"/>
                                </a:ln>
                                <a:effectLst/>
                              </wps:spPr>
                              <wps:bodyPr/>
                            </wps:wsp>
                            <wps:wsp>
                              <wps:cNvPr id="45" name="45 Conector recto"/>
                              <wps:cNvCnPr/>
                              <wps:spPr>
                                <a:xfrm flipV="1">
                                  <a:off x="47625" y="153659"/>
                                  <a:ext cx="221615" cy="55666"/>
                                </a:xfrm>
                                <a:prstGeom prst="line">
                                  <a:avLst/>
                                </a:prstGeom>
                                <a:noFill/>
                                <a:ln w="9525" cap="flat" cmpd="sng" algn="ctr">
                                  <a:solidFill>
                                    <a:sysClr val="windowText" lastClr="000000"/>
                                  </a:solidFill>
                                  <a:prstDash val="solid"/>
                                </a:ln>
                                <a:effectLst/>
                              </wps:spPr>
                              <wps:bodyPr/>
                            </wps:wsp>
                          </wpg:wgp>
                        </a:graphicData>
                      </a:graphic>
                      <wp14:sizeRelH relativeFrom="margin">
                        <wp14:pctWidth>0</wp14:pctWidth>
                      </wp14:sizeRelH>
                      <wp14:sizeRelV relativeFrom="margin">
                        <wp14:pctHeight>0</wp14:pctHeight>
                      </wp14:sizeRelV>
                    </wp:anchor>
                  </w:drawing>
                </mc:Choice>
                <mc:Fallback>
                  <w:pict>
                    <v:group w14:anchorId="3AA676E7" id="2066 Grupo" o:spid="_x0000_s1026" style="position:absolute;margin-left:59.75pt;margin-top:466.85pt;width:17.45pt;height:65.25pt;z-index:252356608;mso-width-relative:margin;mso-height-relative:margin" coordorigin="47625,6287" coordsize="221615,20303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">
                      <v:line id="44 Conector recto" o:spid="_x0000_s1027" style="position:absolute;visibility:visible;mso-wrap-style:square" from="153680,6287" to="153681,18411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J9mUMAAAADbAAAADwAAAGRycy9kb3ducmV2LnhtbESP0YrCMBRE34X9h3AF32zqolK6pqUs&#10;CL5a/YC7zd2m2Nx0m6j17zeC4OMwM2eYXTnZXtxo9J1jBaskBUHcON1xq+B82i8zED4ga+wdk4IH&#10;eSiLj9kOc+3ufKRbHVoRIexzVGBCGHIpfWPIok/cQBy9XzdaDFGOrdQj3iPc9vIzTbfSYsdxweBA&#10;34aaS321CjJZP1D6cDR/l67qm6zaHH4qpRbzqfoCEWgK7/CrfdAK1mt4fok/QBb/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JCfZlDAAAAA2wAAAA8AAAAAAAAAAAAAAAAA&#10;oQIAAGRycy9kb3ducmV2LnhtbFBLBQYAAAAABAAEAPkAAACOAwAAAAA=&#10;" strokecolor="windowText" strokeweight="1pt"/>
                      <v:line id="45 Conector recto" o:spid="_x0000_s1028" style="position:absolute;flip:y;visibility:visible;mso-wrap-style:square" from="47625,153659" to="269240,20932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Qr6UcYAAADbAAAADwAAAGRycy9kb3ducmV2LnhtbESPQWvCQBSE7wX/w/IEb3WjtEVSV6la&#10;wZNV6yW3Z/aZTZN9G7Krpv76bqHQ4zAz3zDTeWdrcaXWl44VjIYJCOLc6ZILBcfP9eMEhA/IGmvH&#10;pOCbPMxnvYcpptrdeE/XQyhEhLBPUYEJoUml9Lkhi37oGuLonV1rMUTZFlK3eItwW8txkrxIiyXH&#10;BYMNLQ3l1eFiFazuu2qbZdm4qj/McfS+aL5Wp0ypQb97ewURqAv/4b/2Rit4eobfL/EHyNkP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BEK+lHGAAAA2wAAAA8AAAAAAAAA&#10;AAAAAAAAoQIAAGRycy9kb3ducmV2LnhtbFBLBQYAAAAABAAEAPkAAACUAwAAAAA=&#10;" strokecolor="windowText"/>
                    </v:group>
                  </w:pict>
                </mc:Fallback>
              </mc:AlternateContent>
            </w:r>
            <w:r w:rsidRPr="00806929">
              <w:rPr>
                <w:rFonts w:ascii="Tahoma" w:hAnsi="Tahoma" w:cs="Tahoma"/>
                <w:b/>
                <w:noProof/>
                <w:sz w:val="14"/>
                <w:szCs w:val="14"/>
                <w:lang w:eastAsia="es-MX"/>
              </w:rPr>
              <mc:AlternateContent>
                <mc:Choice Requires="wps">
                  <w:drawing>
                    <wp:anchor distT="0" distB="0" distL="114300" distR="114300" simplePos="0" relativeHeight="252353536" behindDoc="0" locked="0" layoutInCell="1" allowOverlap="1" wp14:anchorId="244BBF42" wp14:editId="08F50F70">
                      <wp:simplePos x="0" y="0"/>
                      <wp:positionH relativeFrom="column">
                        <wp:posOffset>41579</wp:posOffset>
                      </wp:positionH>
                      <wp:positionV relativeFrom="paragraph">
                        <wp:posOffset>4779645</wp:posOffset>
                      </wp:positionV>
                      <wp:extent cx="1651635" cy="1146175"/>
                      <wp:effectExtent l="0" t="0" r="24765" b="15875"/>
                      <wp:wrapNone/>
                      <wp:docPr id="2069"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51635" cy="1146175"/>
                              </a:xfrm>
                              <a:prstGeom prst="rect">
                                <a:avLst/>
                              </a:prstGeom>
                              <a:solidFill>
                                <a:srgbClr val="FFFFFF"/>
                              </a:solidFill>
                              <a:ln w="9525">
                                <a:solidFill>
                                  <a:srgbClr val="000000"/>
                                </a:solidFill>
                                <a:miter lim="800000"/>
                                <a:headEnd/>
                                <a:tailEnd/>
                              </a:ln>
                            </wps:spPr>
                            <wps:txbx>
                              <w:txbxContent>
                                <w:p w:rsidR="00E427C9" w:rsidRPr="00AB398E" w:rsidRDefault="00E427C9" w:rsidP="001F7B7F">
                                  <w:pPr>
                                    <w:contextualSpacing/>
                                    <w:mirrorIndents/>
                                    <w:jc w:val="both"/>
                                    <w:rPr>
                                      <w:rFonts w:ascii="Tahoma" w:hAnsi="Tahoma" w:cs="Tahoma"/>
                                      <w:sz w:val="14"/>
                                      <w:szCs w:val="14"/>
                                    </w:rPr>
                                  </w:pPr>
                                  <w:r w:rsidRPr="00AB398E">
                                    <w:rPr>
                                      <w:rFonts w:ascii="Tahoma" w:hAnsi="Tahoma" w:cs="Tahoma"/>
                                      <w:sz w:val="14"/>
                                      <w:szCs w:val="14"/>
                                    </w:rPr>
                                    <w:t>Conocen la Lista de aspirantes, por municipio, por sexo y por orden alfabético, que cumplieron con la totalidad de los requisitos establecidos en la convocatoria, y que accederán a la etapa de la valoración de conocimientos electorales y  la entrevista escrita.</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44BBF42" id="_x0000_s1137" type="#_x0000_t202" style="position:absolute;left:0;text-align:left;margin-left:3.25pt;margin-top:376.35pt;width:130.05pt;height:90.25pt;z-index:252353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">
                      <v:textbox>
                        <w:txbxContent>
                          <w:p w:rsidR="00E427C9" w:rsidRPr="00AB398E" w:rsidRDefault="00E427C9" w:rsidP="001F7B7F">
                            <w:pPr>
                              <w:contextualSpacing/>
                              <w:mirrorIndents/>
                              <w:jc w:val="both"/>
                              <w:rPr>
                                <w:rFonts w:ascii="Tahoma" w:hAnsi="Tahoma" w:cs="Tahoma"/>
                                <w:sz w:val="14"/>
                                <w:szCs w:val="14"/>
                              </w:rPr>
                            </w:pPr>
                            <w:r w:rsidRPr="00AB398E">
                              <w:rPr>
                                <w:rFonts w:ascii="Tahoma" w:hAnsi="Tahoma" w:cs="Tahoma"/>
                                <w:sz w:val="14"/>
                                <w:szCs w:val="14"/>
                              </w:rPr>
                              <w:t>Conocen la Lista de aspirantes, por municipio, por sexo y por orden alfabético, que cumplieron con la totalidad de los requisitos establecidos en la convocatoria, y que accederán a la etapa de la valoración de conocimientos electorales y  la entrevista escrita.</w:t>
                            </w:r>
                          </w:p>
                        </w:txbxContent>
                      </v:textbox>
                    </v:shape>
                  </w:pict>
                </mc:Fallback>
              </mc:AlternateContent>
            </w:r>
            <w:r w:rsidRPr="00806929">
              <w:rPr>
                <w:rFonts w:ascii="Lucida Sans Unicode" w:hAnsi="Lucida Sans Unicode" w:cs="Lucida Sans Unicode"/>
                <w:b/>
                <w:noProof/>
                <w:sz w:val="14"/>
                <w:szCs w:val="14"/>
                <w:lang w:eastAsia="es-MX"/>
              </w:rPr>
              <mc:AlternateContent>
                <mc:Choice Requires="wpg">
                  <w:drawing>
                    <wp:anchor distT="0" distB="0" distL="114300" distR="114300" simplePos="0" relativeHeight="252354560" behindDoc="0" locked="0" layoutInCell="1" allowOverlap="1" wp14:anchorId="3C5DE19A" wp14:editId="78A4A756">
                      <wp:simplePos x="0" y="0"/>
                      <wp:positionH relativeFrom="column">
                        <wp:posOffset>5802317</wp:posOffset>
                      </wp:positionH>
                      <wp:positionV relativeFrom="paragraph">
                        <wp:posOffset>7867015</wp:posOffset>
                      </wp:positionV>
                      <wp:extent cx="247015" cy="230505"/>
                      <wp:effectExtent l="0" t="0" r="19685" b="17145"/>
                      <wp:wrapNone/>
                      <wp:docPr id="2098" name="2207 Grupo"/>
                      <wp:cNvGraphicFramePr/>
                      <a:graphic xmlns:a="http://schemas.openxmlformats.org/drawingml/2006/main">
                        <a:graphicData uri="http://schemas.microsoft.com/office/word/2010/wordprocessingGroup">
                          <wpg:wgp>
                            <wpg:cNvGrpSpPr/>
                            <wpg:grpSpPr>
                              <a:xfrm>
                                <a:off x="0" y="0"/>
                                <a:ext cx="247015" cy="230505"/>
                                <a:chOff x="0" y="0"/>
                                <a:chExt cx="247627" cy="297383"/>
                              </a:xfrm>
                            </wpg:grpSpPr>
                            <wps:wsp>
                              <wps:cNvPr id="2099" name="352 Conector recto"/>
                              <wps:cNvCnPr/>
                              <wps:spPr>
                                <a:xfrm>
                                  <a:off x="107577" y="0"/>
                                  <a:ext cx="0" cy="241300"/>
                                </a:xfrm>
                                <a:prstGeom prst="line">
                                  <a:avLst/>
                                </a:prstGeom>
                                <a:noFill/>
                                <a:ln w="9525" cap="flat" cmpd="sng" algn="ctr">
                                  <a:solidFill>
                                    <a:sysClr val="windowText" lastClr="000000"/>
                                  </a:solidFill>
                                  <a:prstDash val="solid"/>
                                </a:ln>
                                <a:effectLst/>
                              </wps:spPr>
                              <wps:bodyPr/>
                            </wps:wsp>
                            <wps:wsp>
                              <wps:cNvPr id="2100" name="358 Conector recto"/>
                              <wps:cNvCnPr/>
                              <wps:spPr>
                                <a:xfrm flipV="1">
                                  <a:off x="0" y="176733"/>
                                  <a:ext cx="247627" cy="120650"/>
                                </a:xfrm>
                                <a:prstGeom prst="line">
                                  <a:avLst/>
                                </a:prstGeom>
                                <a:noFill/>
                                <a:ln w="9525" cap="flat" cmpd="sng" algn="ctr">
                                  <a:solidFill>
                                    <a:sysClr val="windowText" lastClr="000000"/>
                                  </a:solidFill>
                                  <a:prstDash val="solid"/>
                                </a:ln>
                                <a:effectLst/>
                              </wps:spPr>
                              <wps:bodyPr/>
                            </wps:wsp>
                          </wpg:wgp>
                        </a:graphicData>
                      </a:graphic>
                      <wp14:sizeRelV relativeFrom="margin">
                        <wp14:pctHeight>0</wp14:pctHeight>
                      </wp14:sizeRelV>
                    </wp:anchor>
                  </w:drawing>
                </mc:Choice>
                <mc:Fallback>
                  <w:pict>
                    <v:group w14:anchorId="6968CD90" id="2207 Grupo" o:spid="_x0000_s1026" style="position:absolute;margin-left:456.9pt;margin-top:619.45pt;width:19.45pt;height:18.15pt;z-index:252354560;mso-height-relative:margin" coordsize="247627,29738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">
                      <v:line id="352 Conector recto" o:spid="_x0000_s1027" style="position:absolute;visibility:visible;mso-wrap-style:square" from="107577,0" to="107577,24130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2JkFhcUAAADdAAAADwAAAGRycy9kb3ducmV2LnhtbESPQYvCMBSE7wv+h/AEL6KpIlKrUURW&#10;8KjdRTw+mmdbbV5qk9W6v34jCHscZuYbZrFqTSXu1LjSsoLRMAJBnFldcq7g+2s7iEE4j6yxskwK&#10;nuRgtex8LDDR9sEHuqc+FwHCLkEFhfd1IqXLCjLohrYmDt7ZNgZ9kE0udYOPADeVHEfRVBosOSwU&#10;WNOmoOya/hgF+ebSv53Sy+/ETz9ju53sj8fzWqlet13PQXhq/X/43d5pBeNoNoPXm/AE5PIP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2JkFhcUAAADdAAAADwAAAAAAAAAA&#10;AAAAAAChAgAAZHJzL2Rvd25yZXYueG1sUEsFBgAAAAAEAAQA+QAAAJMDAAAAAA==&#10;" strokecolor="windowText"/>
                      <v:line id="358 Conector recto" o:spid="_x0000_s1028" style="position:absolute;flip:y;visibility:visible;mso-wrap-style:square" from="0,176733" to="247627,29738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IGLWMMAAADdAAAADwAAAGRycy9kb3ducmV2LnhtbERPu27CMBTdK/EP1kXqVpxkQChgEK9K&#10;TH1QlmyX+BKHxNdR7ELK19dDpY5H571YDbYVN+p97VhBOklAEJdO11wpOH29vsxA+ICssXVMCn7I&#10;w2o5elpgrt2dP+l2DJWIIexzVGBC6HIpfWnIop+4jjhyF9dbDBH2ldQ93mO4bWWWJFNpsebYYLCj&#10;raGyOX5bBbvHR/NWFEXWtO/mlO433XV3LpR6Hg/rOYhAQ/gX/7kPWkGWJnF/fBOfgFz+Ag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ACBi1jDAAAA3QAAAA8AAAAAAAAAAAAA&#10;AAAAoQIAAGRycy9kb3ducmV2LnhtbFBLBQYAAAAABAAEAPkAAACRAwAAAAA=&#10;" strokecolor="windowText"/>
                    </v:group>
                  </w:pict>
                </mc:Fallback>
              </mc:AlternateContent>
            </w:r>
          </w:p>
        </w:tc>
      </w:tr>
    </w:tbl>
    <w:p w:rsidR="00115FA9" w:rsidRPr="00806929" w:rsidRDefault="00115FA9">
      <w:r w:rsidRPr="00806929">
        <w:br w:type="page"/>
      </w:r>
    </w:p>
    <w:tbl>
      <w:tblPr>
        <w:tblStyle w:val="Tablaconcuadrcula2"/>
        <w:tblW w:w="10147" w:type="dxa"/>
        <w:jc w:val="center"/>
        <w:tblLook w:val="04A0" w:firstRow="1" w:lastRow="0" w:firstColumn="1" w:lastColumn="0" w:noHBand="0" w:noVBand="1"/>
      </w:tblPr>
      <w:tblGrid>
        <w:gridCol w:w="4060"/>
        <w:gridCol w:w="2899"/>
        <w:gridCol w:w="3188"/>
      </w:tblGrid>
      <w:tr w:rsidR="00DF3C1D" w:rsidRPr="00771A74" w:rsidTr="00DF3C1D">
        <w:trPr>
          <w:trHeight w:val="603"/>
          <w:jc w:val="center"/>
        </w:trPr>
        <w:tc>
          <w:tcPr>
            <w:tcW w:w="4060" w:type="dxa"/>
            <w:tcBorders>
              <w:right w:val="single" w:sz="4" w:space="0" w:color="FFFFFF" w:themeColor="background1"/>
            </w:tcBorders>
            <w:shd w:val="clear" w:color="auto" w:fill="CC0099"/>
          </w:tcPr>
          <w:p w:rsidR="00F96CD6" w:rsidRPr="00771A74" w:rsidRDefault="00F96CD6" w:rsidP="0003284D">
            <w:pPr>
              <w:contextualSpacing/>
              <w:mirrorIndents/>
              <w:jc w:val="center"/>
              <w:rPr>
                <w:rFonts w:ascii="Arial" w:hAnsi="Arial" w:cs="Arial"/>
                <w:b/>
                <w:color w:val="FFFFFF" w:themeColor="background1"/>
                <w:sz w:val="14"/>
                <w:szCs w:val="14"/>
              </w:rPr>
            </w:pPr>
          </w:p>
          <w:p w:rsidR="001F7B7F" w:rsidRPr="00771A74" w:rsidRDefault="00C929D6" w:rsidP="0003284D">
            <w:pPr>
              <w:contextualSpacing/>
              <w:mirrorIndents/>
              <w:jc w:val="center"/>
              <w:rPr>
                <w:rFonts w:ascii="Arial" w:hAnsi="Arial" w:cs="Arial"/>
                <w:b/>
                <w:color w:val="FFFFFF" w:themeColor="background1"/>
                <w:sz w:val="14"/>
                <w:szCs w:val="14"/>
              </w:rPr>
            </w:pPr>
            <w:r w:rsidRPr="00771A74">
              <w:rPr>
                <w:rFonts w:ascii="Arial" w:hAnsi="Arial" w:cs="Arial"/>
                <w:b/>
                <w:color w:val="FFFFFF" w:themeColor="background1"/>
                <w:sz w:val="14"/>
                <w:szCs w:val="14"/>
              </w:rPr>
              <w:t xml:space="preserve">Consejeras y </w:t>
            </w:r>
            <w:r w:rsidR="001F7B7F" w:rsidRPr="00771A74">
              <w:rPr>
                <w:rFonts w:ascii="Arial" w:hAnsi="Arial" w:cs="Arial"/>
                <w:b/>
                <w:color w:val="FFFFFF" w:themeColor="background1"/>
                <w:sz w:val="14"/>
                <w:szCs w:val="14"/>
              </w:rPr>
              <w:t xml:space="preserve">Consejeros Electorales </w:t>
            </w:r>
          </w:p>
        </w:tc>
        <w:tc>
          <w:tcPr>
            <w:tcW w:w="2899" w:type="dxa"/>
            <w:tcBorders>
              <w:left w:val="single" w:sz="4" w:space="0" w:color="FFFFFF" w:themeColor="background1"/>
              <w:right w:val="single" w:sz="4" w:space="0" w:color="FFFFFF" w:themeColor="background1"/>
            </w:tcBorders>
            <w:shd w:val="clear" w:color="auto" w:fill="CC0099"/>
          </w:tcPr>
          <w:p w:rsidR="001F7B7F" w:rsidRPr="00771A74" w:rsidRDefault="001F7B7F" w:rsidP="0003284D">
            <w:pPr>
              <w:contextualSpacing/>
              <w:mirrorIndents/>
              <w:jc w:val="center"/>
              <w:rPr>
                <w:rFonts w:ascii="Arial" w:hAnsi="Arial" w:cs="Arial"/>
                <w:b/>
                <w:color w:val="FFFFFF" w:themeColor="background1"/>
                <w:sz w:val="14"/>
                <w:szCs w:val="14"/>
              </w:rPr>
            </w:pPr>
          </w:p>
          <w:p w:rsidR="001F7B7F" w:rsidRPr="00771A74" w:rsidRDefault="001F7B7F" w:rsidP="0003284D">
            <w:pPr>
              <w:contextualSpacing/>
              <w:mirrorIndents/>
              <w:jc w:val="center"/>
              <w:rPr>
                <w:rFonts w:ascii="Arial" w:hAnsi="Arial" w:cs="Arial"/>
                <w:b/>
                <w:color w:val="FFFFFF" w:themeColor="background1"/>
                <w:sz w:val="14"/>
                <w:szCs w:val="14"/>
              </w:rPr>
            </w:pPr>
            <w:r w:rsidRPr="00771A74">
              <w:rPr>
                <w:rFonts w:ascii="Arial" w:hAnsi="Arial" w:cs="Arial"/>
                <w:b/>
                <w:color w:val="FFFFFF" w:themeColor="background1"/>
                <w:sz w:val="14"/>
                <w:szCs w:val="14"/>
              </w:rPr>
              <w:t>Partidos Políticos</w:t>
            </w:r>
          </w:p>
        </w:tc>
        <w:tc>
          <w:tcPr>
            <w:tcW w:w="3188" w:type="dxa"/>
            <w:tcBorders>
              <w:left w:val="single" w:sz="4" w:space="0" w:color="FFFFFF" w:themeColor="background1"/>
              <w:right w:val="single" w:sz="4" w:space="0" w:color="FFFFFF" w:themeColor="background1"/>
            </w:tcBorders>
            <w:shd w:val="clear" w:color="auto" w:fill="CC0099"/>
          </w:tcPr>
          <w:p w:rsidR="001F7B7F" w:rsidRPr="00771A74" w:rsidRDefault="001F7B7F" w:rsidP="0003284D">
            <w:pPr>
              <w:contextualSpacing/>
              <w:mirrorIndents/>
              <w:jc w:val="center"/>
              <w:rPr>
                <w:rFonts w:ascii="Arial" w:hAnsi="Arial" w:cs="Arial"/>
                <w:b/>
                <w:color w:val="FFFFFF" w:themeColor="background1"/>
                <w:sz w:val="14"/>
                <w:szCs w:val="14"/>
              </w:rPr>
            </w:pPr>
          </w:p>
          <w:p w:rsidR="001F7B7F" w:rsidRPr="00771A74" w:rsidRDefault="001F7B7F" w:rsidP="0003284D">
            <w:pPr>
              <w:contextualSpacing/>
              <w:mirrorIndents/>
              <w:jc w:val="center"/>
              <w:rPr>
                <w:rFonts w:ascii="Arial" w:hAnsi="Arial" w:cs="Arial"/>
                <w:b/>
                <w:color w:val="FFFFFF" w:themeColor="background1"/>
                <w:sz w:val="14"/>
                <w:szCs w:val="14"/>
              </w:rPr>
            </w:pPr>
            <w:r w:rsidRPr="00771A74">
              <w:rPr>
                <w:rFonts w:ascii="Arial" w:hAnsi="Arial" w:cs="Arial"/>
                <w:b/>
                <w:color w:val="FFFFFF" w:themeColor="background1"/>
                <w:sz w:val="14"/>
                <w:szCs w:val="14"/>
              </w:rPr>
              <w:t>Dirección de Organización</w:t>
            </w:r>
          </w:p>
        </w:tc>
      </w:tr>
      <w:tr w:rsidR="001F7B7F" w:rsidRPr="00806929" w:rsidTr="00A81A32">
        <w:trPr>
          <w:trHeight w:val="11627"/>
          <w:jc w:val="center"/>
        </w:trPr>
        <w:tc>
          <w:tcPr>
            <w:tcW w:w="4060" w:type="dxa"/>
          </w:tcPr>
          <w:p w:rsidR="001F7B7F" w:rsidRPr="00806929" w:rsidRDefault="001F7B7F" w:rsidP="0003284D">
            <w:pPr>
              <w:contextualSpacing/>
              <w:mirrorIndents/>
              <w:jc w:val="center"/>
              <w:rPr>
                <w:rFonts w:ascii="Tahoma" w:hAnsi="Tahoma" w:cs="Tahoma"/>
                <w:b/>
                <w:sz w:val="14"/>
                <w:szCs w:val="14"/>
              </w:rPr>
            </w:pPr>
            <w:r w:rsidRPr="00806929">
              <w:rPr>
                <w:rFonts w:ascii="Tahoma" w:hAnsi="Tahoma" w:cs="Tahoma"/>
                <w:b/>
                <w:noProof/>
                <w:sz w:val="14"/>
                <w:szCs w:val="14"/>
                <w:lang w:eastAsia="es-MX"/>
              </w:rPr>
              <mc:AlternateContent>
                <mc:Choice Requires="wps">
                  <w:drawing>
                    <wp:anchor distT="0" distB="0" distL="114300" distR="114300" simplePos="0" relativeHeight="252359680" behindDoc="0" locked="0" layoutInCell="1" allowOverlap="1" wp14:anchorId="5FB478A4" wp14:editId="298502B9">
                      <wp:simplePos x="0" y="0"/>
                      <wp:positionH relativeFrom="column">
                        <wp:posOffset>1085850</wp:posOffset>
                      </wp:positionH>
                      <wp:positionV relativeFrom="paragraph">
                        <wp:posOffset>99695</wp:posOffset>
                      </wp:positionV>
                      <wp:extent cx="290195" cy="301625"/>
                      <wp:effectExtent l="0" t="0" r="14605" b="41275"/>
                      <wp:wrapNone/>
                      <wp:docPr id="46" name="Conector fuera de página 46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0195" cy="301625"/>
                              </a:xfrm>
                              <a:prstGeom prst="flowChartOffpageConnector">
                                <a:avLst/>
                              </a:prstGeom>
                              <a:solidFill>
                                <a:srgbClr val="FFFFFF"/>
                              </a:solidFill>
                              <a:ln w="9525">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E427C9" w:rsidRPr="00E0691E" w:rsidRDefault="00E427C9" w:rsidP="001F7B7F">
                                  <w:pPr>
                                    <w:pStyle w:val="Ttulo2"/>
                                    <w:spacing w:before="0" w:line="240" w:lineRule="auto"/>
                                    <w:jc w:val="center"/>
                                    <w:rPr>
                                      <w:rFonts w:ascii="Tahoma" w:hAnsi="Tahoma" w:cs="Tahoma"/>
                                      <w:color w:val="auto"/>
                                      <w:sz w:val="24"/>
                                      <w:szCs w:val="24"/>
                                    </w:rPr>
                                  </w:pPr>
                                  <w:r>
                                    <w:rPr>
                                      <w:rFonts w:ascii="Tahoma" w:hAnsi="Tahoma" w:cs="Tahoma"/>
                                      <w:color w:val="auto"/>
                                      <w:sz w:val="24"/>
                                      <w:szCs w:val="24"/>
                                    </w:rPr>
                                    <w:t>C</w:t>
                                  </w:r>
                                </w:p>
                              </w:txbxContent>
                            </wps:txbx>
                            <wps:bodyPr rot="0" vert="horz" wrap="square" lIns="0" tIns="3600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FB478A4" id="_x0000_s1138" type="#_x0000_t177" style="position:absolute;left:0;text-align:left;margin-left:85.5pt;margin-top:7.85pt;width:22.85pt;height:23.75pt;z-index:252359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">
                      <v:textbox inset="0,1mm,0,0">
                        <w:txbxContent>
                          <w:p w:rsidR="00E427C9" w:rsidRPr="00E0691E" w:rsidRDefault="00E427C9" w:rsidP="001F7B7F">
                            <w:pPr>
                              <w:pStyle w:val="Ttulo2"/>
                              <w:spacing w:before="0" w:line="240" w:lineRule="auto"/>
                              <w:jc w:val="center"/>
                              <w:rPr>
                                <w:rFonts w:ascii="Tahoma" w:hAnsi="Tahoma" w:cs="Tahoma"/>
                                <w:color w:val="auto"/>
                                <w:sz w:val="24"/>
                                <w:szCs w:val="24"/>
                              </w:rPr>
                            </w:pPr>
                            <w:r>
                              <w:rPr>
                                <w:rFonts w:ascii="Tahoma" w:hAnsi="Tahoma" w:cs="Tahoma"/>
                                <w:color w:val="auto"/>
                                <w:sz w:val="24"/>
                                <w:szCs w:val="24"/>
                              </w:rPr>
                              <w:t>C</w:t>
                            </w:r>
                          </w:p>
                        </w:txbxContent>
                      </v:textbox>
                    </v:shape>
                  </w:pict>
                </mc:Fallback>
              </mc:AlternateContent>
            </w:r>
          </w:p>
          <w:p w:rsidR="001F7B7F" w:rsidRPr="00806929" w:rsidRDefault="001F7B7F" w:rsidP="0003284D">
            <w:pPr>
              <w:contextualSpacing/>
              <w:mirrorIndents/>
              <w:jc w:val="center"/>
              <w:rPr>
                <w:rFonts w:ascii="Tahoma" w:hAnsi="Tahoma" w:cs="Tahoma"/>
                <w:b/>
                <w:sz w:val="14"/>
                <w:szCs w:val="14"/>
              </w:rPr>
            </w:pPr>
          </w:p>
          <w:p w:rsidR="001F7B7F" w:rsidRPr="00806929" w:rsidRDefault="001F7B7F" w:rsidP="0003284D">
            <w:pPr>
              <w:contextualSpacing/>
              <w:mirrorIndents/>
              <w:jc w:val="center"/>
              <w:rPr>
                <w:rFonts w:ascii="Tahoma" w:hAnsi="Tahoma" w:cs="Tahoma"/>
                <w:b/>
                <w:sz w:val="14"/>
                <w:szCs w:val="14"/>
              </w:rPr>
            </w:pPr>
          </w:p>
          <w:p w:rsidR="001F7B7F" w:rsidRPr="00806929" w:rsidRDefault="001F7B7F" w:rsidP="0003284D">
            <w:pPr>
              <w:contextualSpacing/>
              <w:mirrorIndents/>
              <w:jc w:val="center"/>
              <w:rPr>
                <w:rFonts w:ascii="Tahoma" w:hAnsi="Tahoma" w:cs="Tahoma"/>
                <w:b/>
                <w:sz w:val="14"/>
                <w:szCs w:val="14"/>
              </w:rPr>
            </w:pPr>
          </w:p>
          <w:p w:rsidR="001F7B7F" w:rsidRPr="00806929" w:rsidRDefault="001F7B7F" w:rsidP="0003284D">
            <w:pPr>
              <w:contextualSpacing/>
              <w:mirrorIndents/>
              <w:jc w:val="center"/>
              <w:rPr>
                <w:rFonts w:ascii="Tahoma" w:hAnsi="Tahoma" w:cs="Tahoma"/>
                <w:b/>
                <w:sz w:val="14"/>
                <w:szCs w:val="14"/>
              </w:rPr>
            </w:pPr>
            <w:r w:rsidRPr="00806929">
              <w:rPr>
                <w:rFonts w:ascii="Tahoma" w:hAnsi="Tahoma" w:cs="Tahoma"/>
                <w:b/>
                <w:noProof/>
                <w:sz w:val="14"/>
                <w:szCs w:val="14"/>
                <w:lang w:eastAsia="es-MX"/>
              </w:rPr>
              <mc:AlternateContent>
                <mc:Choice Requires="wpg">
                  <w:drawing>
                    <wp:anchor distT="0" distB="0" distL="114300" distR="114300" simplePos="0" relativeHeight="252371968" behindDoc="0" locked="0" layoutInCell="1" allowOverlap="1" wp14:anchorId="6EC63032" wp14:editId="4433E8D2">
                      <wp:simplePos x="0" y="0"/>
                      <wp:positionH relativeFrom="column">
                        <wp:posOffset>1008380</wp:posOffset>
                      </wp:positionH>
                      <wp:positionV relativeFrom="paragraph">
                        <wp:posOffset>88898</wp:posOffset>
                      </wp:positionV>
                      <wp:extent cx="392430" cy="484974"/>
                      <wp:effectExtent l="0" t="0" r="26670" b="10795"/>
                      <wp:wrapNone/>
                      <wp:docPr id="2090" name="Grupo 30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92430" cy="484974"/>
                                <a:chOff x="2052" y="5771"/>
                                <a:chExt cx="603" cy="787"/>
                              </a:xfrm>
                            </wpg:grpSpPr>
                            <wps:wsp>
                              <wps:cNvPr id="2091" name="AutoShape 3"/>
                              <wps:cNvSpPr>
                                <a:spLocks noChangeArrowheads="1"/>
                              </wps:cNvSpPr>
                              <wps:spPr bwMode="auto">
                                <a:xfrm>
                                  <a:off x="2052" y="5771"/>
                                  <a:ext cx="603" cy="595"/>
                                </a:xfrm>
                                <a:prstGeom prst="flowChartConnector">
                                  <a:avLst/>
                                </a:prstGeom>
                                <a:solidFill>
                                  <a:srgbClr val="FFFFFF"/>
                                </a:solidFill>
                                <a:ln w="9525">
                                  <a:solidFill>
                                    <a:srgbClr val="000000"/>
                                  </a:solidFill>
                                  <a:round/>
                                  <a:headEnd/>
                                  <a:tailEnd/>
                                </a:ln>
                              </wps:spPr>
                              <wps:txbx>
                                <w:txbxContent>
                                  <w:p w:rsidR="00E427C9" w:rsidRPr="002568D7" w:rsidRDefault="00E427C9" w:rsidP="001F7B7F">
                                    <w:pPr>
                                      <w:pStyle w:val="Encabezado"/>
                                      <w:tabs>
                                        <w:tab w:val="clear" w:pos="4419"/>
                                        <w:tab w:val="clear" w:pos="8838"/>
                                      </w:tabs>
                                      <w:ind w:left="-142"/>
                                      <w:jc w:val="right"/>
                                      <w:rPr>
                                        <w:rFonts w:ascii="Arial" w:hAnsi="Arial" w:cs="Arial"/>
                                        <w:b/>
                                        <w:sz w:val="18"/>
                                        <w:szCs w:val="18"/>
                                      </w:rPr>
                                    </w:pPr>
                                    <w:r w:rsidRPr="002568D7">
                                      <w:rPr>
                                        <w:rFonts w:ascii="Arial" w:hAnsi="Arial" w:cs="Arial"/>
                                        <w:b/>
                                        <w:sz w:val="18"/>
                                        <w:szCs w:val="18"/>
                                      </w:rPr>
                                      <w:t>18</w:t>
                                    </w:r>
                                  </w:p>
                                  <w:p w:rsidR="00E427C9" w:rsidRPr="002568D7" w:rsidRDefault="00E427C9" w:rsidP="001F7B7F"/>
                                </w:txbxContent>
                              </wps:txbx>
                              <wps:bodyPr rot="0" vert="horz" wrap="square" lIns="108000" tIns="82800" rIns="54000" bIns="45720" anchor="t" anchorCtr="0" upright="1">
                                <a:noAutofit/>
                              </wps:bodyPr>
                            </wps:wsp>
                            <wpg:grpSp>
                              <wpg:cNvPr id="2092" name="Group 4"/>
                              <wpg:cNvGrpSpPr>
                                <a:grpSpLocks/>
                              </wpg:cNvGrpSpPr>
                              <wpg:grpSpPr bwMode="auto">
                                <a:xfrm>
                                  <a:off x="2168" y="6341"/>
                                  <a:ext cx="406" cy="217"/>
                                  <a:chOff x="4338" y="11474"/>
                                  <a:chExt cx="406" cy="393"/>
                                </a:xfrm>
                              </wpg:grpSpPr>
                              <wps:wsp>
                                <wps:cNvPr id="2093" name="Line 5"/>
                                <wps:cNvCnPr/>
                                <wps:spPr bwMode="auto">
                                  <a:xfrm>
                                    <a:off x="4533" y="11474"/>
                                    <a:ext cx="1" cy="367"/>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094" name="Line 6"/>
                                <wps:cNvCnPr/>
                                <wps:spPr bwMode="auto">
                                  <a:xfrm rot="5384940">
                                    <a:off x="4541" y="11664"/>
                                    <a:ext cx="0" cy="406"/>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wgp>
                        </a:graphicData>
                      </a:graphic>
                      <wp14:sizeRelH relativeFrom="page">
                        <wp14:pctWidth>0</wp14:pctWidth>
                      </wp14:sizeRelH>
                      <wp14:sizeRelV relativeFrom="page">
                        <wp14:pctHeight>0</wp14:pctHeight>
                      </wp14:sizeRelV>
                    </wp:anchor>
                  </w:drawing>
                </mc:Choice>
                <mc:Fallback>
                  <w:pict>
                    <v:group w14:anchorId="6EC63032" id="_x0000_s1139" style="position:absolute;left:0;text-align:left;margin-left:79.4pt;margin-top:7pt;width:30.9pt;height:38.2pt;z-index:252371968" coordorigin="2052,5771" coordsize="603,78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">
                      <v:shape id="AutoShape 3" o:spid="_x0000_s1140" type="#_x0000_t120" style="position:absolute;left:2052;top:5771;width:603;height:59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dvlusIA&#10;AADdAAAADwAAAGRycy9kb3ducmV2LnhtbESPQWsCMRSE7wX/Q3iF3mqyFkpdjVILVo+tCl4fm2ey&#10;uHlZNnFd/30jCD0OM/MNM18OvhE9dbEOrKEYKxDEVTA1Ww2H/fr1A0RMyAabwKThRhGWi9HTHEsT&#10;rvxL/S5ZkSEcS9TgUmpLKWPlyGMch5Y4e6fQeUxZdlaaDq8Z7hs5Uepdeqw5Lzhs6ctRdd5dvIYN&#10;r63//nFvFvviuFJbc2n6pPXL8/A5A5FoSP/hR3trNEzUtID7m/wE5OIP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12+W6wgAAAN0AAAAPAAAAAAAAAAAAAAAAAJgCAABkcnMvZG93&#10;bnJldi54bWxQSwUGAAAAAAQABAD1AAAAhwMAAAAA&#10;">
                        <v:textbox inset="3mm,2.3mm,1.5mm">
                          <w:txbxContent>
                            <w:p w:rsidR="00E427C9" w:rsidRPr="002568D7" w:rsidRDefault="00E427C9" w:rsidP="001F7B7F">
                              <w:pPr>
                                <w:pStyle w:val="Encabezado"/>
                                <w:tabs>
                                  <w:tab w:val="clear" w:pos="4419"/>
                                  <w:tab w:val="clear" w:pos="8838"/>
                                </w:tabs>
                                <w:ind w:left="-142"/>
                                <w:jc w:val="right"/>
                                <w:rPr>
                                  <w:rFonts w:ascii="Arial" w:hAnsi="Arial" w:cs="Arial"/>
                                  <w:b/>
                                  <w:sz w:val="18"/>
                                  <w:szCs w:val="18"/>
                                </w:rPr>
                              </w:pPr>
                              <w:r w:rsidRPr="002568D7">
                                <w:rPr>
                                  <w:rFonts w:ascii="Arial" w:hAnsi="Arial" w:cs="Arial"/>
                                  <w:b/>
                                  <w:sz w:val="18"/>
                                  <w:szCs w:val="18"/>
                                </w:rPr>
                                <w:t>18</w:t>
                              </w:r>
                            </w:p>
                            <w:p w:rsidR="00E427C9" w:rsidRPr="002568D7" w:rsidRDefault="00E427C9" w:rsidP="001F7B7F"/>
                          </w:txbxContent>
                        </v:textbox>
                      </v:shape>
                      <v:group id="Group 4" o:spid="_x0000_s1141" style="position:absolute;left:2168;top:6341;width:406;height:217" coordorigin="4338,11474" coordsize="406,39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BhZLoZxgAAAN0A&#10;AAAPAAAAAAAAAAAAAAAAAKoCAABkcnMvZG93bnJldi54bWxQSwUGAAAAAAQABAD6AAAAnQMAAAAA&#10;">
                        <v:line id="Line 5" o:spid="_x0000_s1142" style="position:absolute;visibility:visible;mso-wrap-style:square" from="4533,11474" to="4534,1184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hz/escAAADdAAAADwAAAGRycy9kb3ducmV2LnhtbESPQWvCQBSE70L/w/IKvemmCqGmriIt&#10;BfUgVQvt8Zl9JrHZt2F3TeK/7xYEj8PMfMPMFr2pRUvOV5YVPI8SEMS51RUXCr4OH8MXED4ga6wt&#10;k4IreVjMHwYzzLTteEftPhQiQthnqKAMocmk9HlJBv3INsTRO1lnMETpCqkddhFuajlOklQarDgu&#10;lNjQW0n57/5iFGwnn2m7XG9W/fc6Pebvu+PPuXNKPT32y1cQgfpwD9/aK61gnEwn8P8mPgE5/wM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aHP96xwAAAN0AAAAPAAAAAAAA&#10;AAAAAAAAAKECAABkcnMvZG93bnJldi54bWxQSwUGAAAAAAQABAD5AAAAlQMAAAAA&#10;"/>
                        <v:line id="Line 6" o:spid="_x0000_s1143" style="position:absolute;rotation:5881790fd;visibility:visible;mso-wrap-style:square" from="4541,11664" to="4541,1207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KJ9msQAAADdAAAADwAAAGRycy9kb3ducmV2LnhtbESP0YrCMBRE34X9h3CFfRFNFHG1GmUR&#10;RB9EsOsHXJprW2xuSpNqd79+Iwg+DjNzhlltOluJOzW+dKxhPFIgiDNnSs41XH52wzkIH5ANVo5J&#10;wy952Kw/eitMjHvwme5pyEWEsE9QQxFCnUjps4Is+pGriaN3dY3FEGWTS9PgI8JtJSdKzaTFkuNC&#10;gTVtC8puaWs1pKbeszuetl97uv4NZrdTQNVq/dnvvpcgAnXhHX61D0bDRC2m8HwTn4Bc/wM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0on2axAAAAN0AAAAPAAAAAAAAAAAA&#10;AAAAAKECAABkcnMvZG93bnJldi54bWxQSwUGAAAAAAQABAD5AAAAkgMAAAAA&#10;"/>
                      </v:group>
                    </v:group>
                  </w:pict>
                </mc:Fallback>
              </mc:AlternateContent>
            </w:r>
          </w:p>
          <w:p w:rsidR="001F7B7F" w:rsidRPr="00806929" w:rsidRDefault="001F7B7F" w:rsidP="0003284D">
            <w:pPr>
              <w:contextualSpacing/>
              <w:mirrorIndents/>
              <w:jc w:val="center"/>
              <w:rPr>
                <w:rFonts w:ascii="Tahoma" w:hAnsi="Tahoma" w:cs="Tahoma"/>
                <w:b/>
                <w:sz w:val="14"/>
                <w:szCs w:val="14"/>
              </w:rPr>
            </w:pPr>
          </w:p>
          <w:p w:rsidR="001F7B7F" w:rsidRPr="00806929" w:rsidRDefault="001F7B7F" w:rsidP="0003284D">
            <w:pPr>
              <w:contextualSpacing/>
              <w:mirrorIndents/>
              <w:jc w:val="center"/>
              <w:rPr>
                <w:rFonts w:ascii="Tahoma" w:hAnsi="Tahoma" w:cs="Tahoma"/>
                <w:b/>
                <w:sz w:val="14"/>
                <w:szCs w:val="14"/>
              </w:rPr>
            </w:pPr>
          </w:p>
          <w:p w:rsidR="001F7B7F" w:rsidRPr="00806929" w:rsidRDefault="007B1D7A" w:rsidP="0003284D">
            <w:pPr>
              <w:contextualSpacing/>
              <w:mirrorIndents/>
              <w:jc w:val="center"/>
              <w:rPr>
                <w:rFonts w:ascii="Tahoma" w:hAnsi="Tahoma" w:cs="Tahoma"/>
                <w:b/>
                <w:sz w:val="14"/>
                <w:szCs w:val="14"/>
              </w:rPr>
            </w:pPr>
            <w:r w:rsidRPr="00806929">
              <w:rPr>
                <w:rFonts w:ascii="Tahoma" w:hAnsi="Tahoma" w:cs="Tahoma"/>
                <w:b/>
                <w:noProof/>
                <w:sz w:val="14"/>
                <w:szCs w:val="14"/>
                <w:lang w:eastAsia="es-MX"/>
              </w:rPr>
              <mc:AlternateContent>
                <mc:Choice Requires="wps">
                  <w:drawing>
                    <wp:anchor distT="0" distB="0" distL="114300" distR="114300" simplePos="0" relativeHeight="252360704" behindDoc="0" locked="0" layoutInCell="1" allowOverlap="1" wp14:anchorId="27033FA1" wp14:editId="42ACCA39">
                      <wp:simplePos x="0" y="0"/>
                      <wp:positionH relativeFrom="column">
                        <wp:posOffset>90488</wp:posOffset>
                      </wp:positionH>
                      <wp:positionV relativeFrom="paragraph">
                        <wp:posOffset>2099628</wp:posOffset>
                      </wp:positionV>
                      <wp:extent cx="2274570" cy="1204912"/>
                      <wp:effectExtent l="0" t="0" r="11430" b="14605"/>
                      <wp:wrapNone/>
                      <wp:docPr id="106"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74570" cy="1204912"/>
                              </a:xfrm>
                              <a:prstGeom prst="rect">
                                <a:avLst/>
                              </a:prstGeom>
                              <a:solidFill>
                                <a:srgbClr val="FFFFFF"/>
                              </a:solidFill>
                              <a:ln w="9525">
                                <a:solidFill>
                                  <a:srgbClr val="000000"/>
                                </a:solidFill>
                                <a:miter lim="800000"/>
                                <a:headEnd/>
                                <a:tailEnd/>
                              </a:ln>
                            </wps:spPr>
                            <wps:txbx>
                              <w:txbxContent>
                                <w:p w:rsidR="00E427C9" w:rsidRPr="00AB398E" w:rsidRDefault="00E427C9" w:rsidP="001F7B7F">
                                  <w:pPr>
                                    <w:contextualSpacing/>
                                    <w:mirrorIndents/>
                                    <w:jc w:val="both"/>
                                    <w:rPr>
                                      <w:rFonts w:ascii="Tahoma" w:hAnsi="Tahoma" w:cs="Tahoma"/>
                                      <w:sz w:val="14"/>
                                      <w:szCs w:val="14"/>
                                    </w:rPr>
                                  </w:pPr>
                                  <w:r w:rsidRPr="00AB398E">
                                    <w:rPr>
                                      <w:rFonts w:ascii="Tahoma" w:hAnsi="Tahoma" w:cs="Tahoma"/>
                                      <w:sz w:val="14"/>
                                      <w:szCs w:val="14"/>
                                    </w:rPr>
                                    <w:t>Con el apoyo de la Dirección de Organización, de la Secretaría Ejecutiva y de la Unidad Técnica, publica en la página electrónica del IEEM, la Lista de aspirantes, por número de control de registro, municipio y que cumplieron con la totalidad de los requisitos establecidos en la Convocatoria, y que accederán a la etapa de la valoración de conocimientos electorales y la entrevista escrita.</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7033FA1" id="_x0000_s1144" type="#_x0000_t202" style="position:absolute;left:0;text-align:left;margin-left:7.15pt;margin-top:165.35pt;width:179.1pt;height:94.85pt;z-index:252360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">
                      <v:textbox>
                        <w:txbxContent>
                          <w:p w:rsidR="00E427C9" w:rsidRPr="00AB398E" w:rsidRDefault="00E427C9" w:rsidP="001F7B7F">
                            <w:pPr>
                              <w:contextualSpacing/>
                              <w:mirrorIndents/>
                              <w:jc w:val="both"/>
                              <w:rPr>
                                <w:rFonts w:ascii="Tahoma" w:hAnsi="Tahoma" w:cs="Tahoma"/>
                                <w:sz w:val="14"/>
                                <w:szCs w:val="14"/>
                              </w:rPr>
                            </w:pPr>
                            <w:r w:rsidRPr="00AB398E">
                              <w:rPr>
                                <w:rFonts w:ascii="Tahoma" w:hAnsi="Tahoma" w:cs="Tahoma"/>
                                <w:sz w:val="14"/>
                                <w:szCs w:val="14"/>
                              </w:rPr>
                              <w:t>Con el apoyo de la Dirección de Organización, de la Secretaría Ejecutiva y de la Unidad Técnica, publica en la página electrónica del IEEM, la Lista de aspirantes, por número de control de registro, municipio y que cumplieron con la totalidad de los requisitos establecidos en la Convocatoria, y que accederán a la etapa de la valoración de conocimientos electorales y la entrevista escrita.</w:t>
                            </w:r>
                          </w:p>
                        </w:txbxContent>
                      </v:textbox>
                    </v:shape>
                  </w:pict>
                </mc:Fallback>
              </mc:AlternateContent>
            </w:r>
            <w:r w:rsidR="0072511A" w:rsidRPr="00806929">
              <w:rPr>
                <w:rFonts w:ascii="Tahoma" w:hAnsi="Tahoma" w:cs="Tahoma"/>
                <w:b/>
                <w:noProof/>
                <w:sz w:val="14"/>
                <w:szCs w:val="14"/>
                <w:lang w:eastAsia="es-MX"/>
              </w:rPr>
              <mc:AlternateContent>
                <mc:Choice Requires="wps">
                  <w:drawing>
                    <wp:anchor distT="0" distB="0" distL="114300" distR="114300" simplePos="0" relativeHeight="252370944" behindDoc="0" locked="0" layoutInCell="1" allowOverlap="1" wp14:anchorId="154B380A" wp14:editId="01B1839F">
                      <wp:simplePos x="0" y="0"/>
                      <wp:positionH relativeFrom="column">
                        <wp:posOffset>33338</wp:posOffset>
                      </wp:positionH>
                      <wp:positionV relativeFrom="paragraph">
                        <wp:posOffset>366078</wp:posOffset>
                      </wp:positionV>
                      <wp:extent cx="2362200" cy="738187"/>
                      <wp:effectExtent l="0" t="0" r="19050" b="24130"/>
                      <wp:wrapNone/>
                      <wp:docPr id="2089"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2200" cy="738187"/>
                              </a:xfrm>
                              <a:prstGeom prst="rect">
                                <a:avLst/>
                              </a:prstGeom>
                              <a:solidFill>
                                <a:srgbClr val="FFFFFF"/>
                              </a:solidFill>
                              <a:ln w="9525">
                                <a:solidFill>
                                  <a:srgbClr val="000000"/>
                                </a:solidFill>
                                <a:miter lim="800000"/>
                                <a:headEnd/>
                                <a:tailEnd/>
                              </a:ln>
                            </wps:spPr>
                            <wps:txbx>
                              <w:txbxContent>
                                <w:p w:rsidR="00E427C9" w:rsidRPr="00AB398E" w:rsidRDefault="00E427C9" w:rsidP="001F7B7F">
                                  <w:pPr>
                                    <w:contextualSpacing/>
                                    <w:mirrorIndents/>
                                    <w:jc w:val="both"/>
                                    <w:rPr>
                                      <w:rFonts w:ascii="Tahoma" w:hAnsi="Tahoma" w:cs="Tahoma"/>
                                      <w:sz w:val="14"/>
                                      <w:szCs w:val="14"/>
                                    </w:rPr>
                                  </w:pPr>
                                  <w:r w:rsidRPr="00AB398E">
                                    <w:rPr>
                                      <w:rFonts w:ascii="Tahoma" w:hAnsi="Tahoma" w:cs="Tahoma"/>
                                      <w:sz w:val="14"/>
                                      <w:szCs w:val="14"/>
                                    </w:rPr>
                                    <w:t>Con el apoyo de la Dirección de Organización, de la Secretaría Ejecutiva y de la Unidad Técnica, publica en la página electrónica del IEEM los resultados de la valoración curricular realizada a los aspirantes.</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54B380A" id="_x0000_s1145" type="#_x0000_t202" style="position:absolute;left:0;text-align:left;margin-left:2.65pt;margin-top:28.85pt;width:186pt;height:58.1pt;z-index:252370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">
                      <v:textbox>
                        <w:txbxContent>
                          <w:p w:rsidR="00E427C9" w:rsidRPr="00AB398E" w:rsidRDefault="00E427C9" w:rsidP="001F7B7F">
                            <w:pPr>
                              <w:contextualSpacing/>
                              <w:mirrorIndents/>
                              <w:jc w:val="both"/>
                              <w:rPr>
                                <w:rFonts w:ascii="Tahoma" w:hAnsi="Tahoma" w:cs="Tahoma"/>
                                <w:sz w:val="14"/>
                                <w:szCs w:val="14"/>
                              </w:rPr>
                            </w:pPr>
                            <w:r w:rsidRPr="00AB398E">
                              <w:rPr>
                                <w:rFonts w:ascii="Tahoma" w:hAnsi="Tahoma" w:cs="Tahoma"/>
                                <w:sz w:val="14"/>
                                <w:szCs w:val="14"/>
                              </w:rPr>
                              <w:t>Con el apoyo de la Dirección de Organización, de la Secretaría Ejecutiva y de la Unidad Técnica, publica en la página electrónica del IEEM los resultados de la valoración curricular realizada a los aspirantes.</w:t>
                            </w:r>
                          </w:p>
                        </w:txbxContent>
                      </v:textbox>
                    </v:shape>
                  </w:pict>
                </mc:Fallback>
              </mc:AlternateContent>
            </w:r>
            <w:r w:rsidR="001F7B7F" w:rsidRPr="00806929">
              <w:rPr>
                <w:rFonts w:ascii="Tahoma" w:hAnsi="Tahoma" w:cs="Tahoma"/>
                <w:b/>
                <w:noProof/>
                <w:sz w:val="14"/>
                <w:szCs w:val="14"/>
                <w:lang w:eastAsia="es-MX"/>
              </w:rPr>
              <mc:AlternateContent>
                <mc:Choice Requires="wpg">
                  <w:drawing>
                    <wp:anchor distT="0" distB="0" distL="114300" distR="114300" simplePos="0" relativeHeight="252361728" behindDoc="0" locked="0" layoutInCell="1" allowOverlap="1" wp14:anchorId="1F722A53" wp14:editId="79CE66E6">
                      <wp:simplePos x="0" y="0"/>
                      <wp:positionH relativeFrom="column">
                        <wp:posOffset>1005205</wp:posOffset>
                      </wp:positionH>
                      <wp:positionV relativeFrom="paragraph">
                        <wp:posOffset>1435735</wp:posOffset>
                      </wp:positionV>
                      <wp:extent cx="394335" cy="622935"/>
                      <wp:effectExtent l="0" t="0" r="24765" b="43815"/>
                      <wp:wrapNone/>
                      <wp:docPr id="47" name="Grupo 30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94335" cy="622935"/>
                                <a:chOff x="2052" y="5022"/>
                                <a:chExt cx="603" cy="2164"/>
                              </a:xfrm>
                            </wpg:grpSpPr>
                            <wps:wsp>
                              <wps:cNvPr id="48" name="AutoShape 3"/>
                              <wps:cNvSpPr>
                                <a:spLocks noChangeArrowheads="1"/>
                              </wps:cNvSpPr>
                              <wps:spPr bwMode="auto">
                                <a:xfrm>
                                  <a:off x="2052" y="5022"/>
                                  <a:ext cx="603" cy="1343"/>
                                </a:xfrm>
                                <a:prstGeom prst="flowChartConnector">
                                  <a:avLst/>
                                </a:prstGeom>
                                <a:solidFill>
                                  <a:srgbClr val="FFFFFF"/>
                                </a:solidFill>
                                <a:ln w="9525">
                                  <a:solidFill>
                                    <a:srgbClr val="000000"/>
                                  </a:solidFill>
                                  <a:round/>
                                  <a:headEnd/>
                                  <a:tailEnd/>
                                </a:ln>
                              </wps:spPr>
                              <wps:txbx>
                                <w:txbxContent>
                                  <w:p w:rsidR="00E427C9" w:rsidRPr="002568D7" w:rsidRDefault="00E427C9" w:rsidP="001F7B7F">
                                    <w:pPr>
                                      <w:pStyle w:val="Encabezado"/>
                                      <w:tabs>
                                        <w:tab w:val="clear" w:pos="4419"/>
                                        <w:tab w:val="clear" w:pos="8838"/>
                                      </w:tabs>
                                      <w:ind w:left="-142"/>
                                      <w:jc w:val="right"/>
                                      <w:rPr>
                                        <w:rFonts w:ascii="Arial" w:hAnsi="Arial" w:cs="Arial"/>
                                        <w:b/>
                                        <w:sz w:val="18"/>
                                        <w:szCs w:val="18"/>
                                      </w:rPr>
                                    </w:pPr>
                                    <w:r w:rsidRPr="002568D7">
                                      <w:rPr>
                                        <w:rFonts w:ascii="Arial" w:hAnsi="Arial" w:cs="Arial"/>
                                        <w:b/>
                                        <w:sz w:val="18"/>
                                        <w:szCs w:val="18"/>
                                      </w:rPr>
                                      <w:t>19</w:t>
                                    </w:r>
                                  </w:p>
                                  <w:p w:rsidR="00E427C9" w:rsidRPr="002568D7" w:rsidRDefault="00E427C9" w:rsidP="001F7B7F"/>
                                </w:txbxContent>
                              </wps:txbx>
                              <wps:bodyPr rot="0" vert="horz" wrap="square" lIns="108000" tIns="82800" rIns="54000" bIns="45720" anchor="t" anchorCtr="0" upright="1">
                                <a:noAutofit/>
                              </wps:bodyPr>
                            </wps:wsp>
                            <wpg:grpSp>
                              <wpg:cNvPr id="49" name="Group 4"/>
                              <wpg:cNvGrpSpPr>
                                <a:grpSpLocks/>
                              </wpg:cNvGrpSpPr>
                              <wpg:grpSpPr bwMode="auto">
                                <a:xfrm>
                                  <a:off x="2168" y="6371"/>
                                  <a:ext cx="406" cy="815"/>
                                  <a:chOff x="4338" y="11531"/>
                                  <a:chExt cx="406" cy="1476"/>
                                </a:xfrm>
                              </wpg:grpSpPr>
                              <wps:wsp>
                                <wps:cNvPr id="50" name="Line 5"/>
                                <wps:cNvCnPr/>
                                <wps:spPr bwMode="auto">
                                  <a:xfrm flipH="1">
                                    <a:off x="4533" y="11531"/>
                                    <a:ext cx="0" cy="1423"/>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1" name="Line 6"/>
                                <wps:cNvCnPr/>
                                <wps:spPr bwMode="auto">
                                  <a:xfrm flipH="1">
                                    <a:off x="4338" y="13004"/>
                                    <a:ext cx="406" cy="3"/>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wgp>
                        </a:graphicData>
                      </a:graphic>
                      <wp14:sizeRelH relativeFrom="page">
                        <wp14:pctWidth>0</wp14:pctWidth>
                      </wp14:sizeRelH>
                      <wp14:sizeRelV relativeFrom="page">
                        <wp14:pctHeight>0</wp14:pctHeight>
                      </wp14:sizeRelV>
                    </wp:anchor>
                  </w:drawing>
                </mc:Choice>
                <mc:Fallback>
                  <w:pict>
                    <v:group w14:anchorId="1F722A53" id="_x0000_s1146" style="position:absolute;left:0;text-align:left;margin-left:79.15pt;margin-top:113.05pt;width:31.05pt;height:49.05pt;z-index:252361728" coordorigin="2052,5022" coordsize="603,216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">
                      <v:shape id="AutoShape 3" o:spid="_x0000_s1147" type="#_x0000_t120" style="position:absolute;left:2052;top:5022;width:603;height:134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">
                        <v:textbox inset="3mm,2.3mm,1.5mm">
                          <w:txbxContent>
                            <w:p w:rsidR="00E427C9" w:rsidRPr="002568D7" w:rsidRDefault="00E427C9" w:rsidP="001F7B7F">
                              <w:pPr>
                                <w:pStyle w:val="Encabezado"/>
                                <w:tabs>
                                  <w:tab w:val="clear" w:pos="4419"/>
                                  <w:tab w:val="clear" w:pos="8838"/>
                                </w:tabs>
                                <w:ind w:left="-142"/>
                                <w:jc w:val="right"/>
                                <w:rPr>
                                  <w:rFonts w:ascii="Arial" w:hAnsi="Arial" w:cs="Arial"/>
                                  <w:b/>
                                  <w:sz w:val="18"/>
                                  <w:szCs w:val="18"/>
                                </w:rPr>
                              </w:pPr>
                              <w:r w:rsidRPr="002568D7">
                                <w:rPr>
                                  <w:rFonts w:ascii="Arial" w:hAnsi="Arial" w:cs="Arial"/>
                                  <w:b/>
                                  <w:sz w:val="18"/>
                                  <w:szCs w:val="18"/>
                                </w:rPr>
                                <w:t>19</w:t>
                              </w:r>
                            </w:p>
                            <w:p w:rsidR="00E427C9" w:rsidRPr="002568D7" w:rsidRDefault="00E427C9" w:rsidP="001F7B7F"/>
                          </w:txbxContent>
                        </v:textbox>
                      </v:shape>
                      <v:group id="Group 4" o:spid="_x0000_s1148" style="position:absolute;left:2168;top:6371;width:406;height:815" coordorigin="4338,11531" coordsize="406,147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BvtESaxgAAANsA&#10;AAAPAAAAAAAAAAAAAAAAAKoCAABkcnMvZG93bnJldi54bWxQSwUGAAAAAAQABAD6AAAAnQMAAAAA&#10;">
                        <v:line id="Line 5" o:spid="_x0000_s1149" style="position:absolute;flip:x;visibility:visible;mso-wrap-style:square" from="4533,11531" to="4533,1295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Smbo8MAAADbAAAADwAAAGRycy9kb3ducmV2LnhtbERPy2oCMRTdF/oP4Ra6KZppsWJHo4hQ&#10;cOHGByPdXSe3k2EmN2OS6vj3ZiF0eTjv2aK3rbiQD7VjBe/DDARx6XTNlYLD/nswAREissbWMSm4&#10;UYDF/Plphrl2V97SZRcrkUI45KjAxNjlUobSkMUwdB1x4n6dtxgT9JXUHq8p3LbyI8vG0mLNqcFg&#10;RytDZbP7swrkZPN29svTqCma4/HLFGXR/WyUen3pl1MQkfr4L36411rBZ1qfvqQfIOd3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GEpm6PDAAAA2wAAAA8AAAAAAAAAAAAA&#10;AAAAoQIAAGRycy9kb3ducmV2LnhtbFBLBQYAAAAABAAEAPkAAACRAwAAAAA=&#10;"/>
                        <v:line id="Line 6" o:spid="_x0000_s1150" style="position:absolute;flip:x;visibility:visible;mso-wrap-style:square" from="4338,13004" to="4744,1300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mU+OMUAAADbAAAADwAAAGRycy9kb3ducmV2LnhtbESPQWsCMRSE74L/IbxCL6VmLW3R1Sgi&#10;CD140ZYVb8/N62bZzcuapLr996ZQ8DjMzDfMfNnbVlzIh9qxgvEoA0FcOl1zpeDrc/M8AREissbW&#10;MSn4pQDLxXAwx1y7K+/oso+VSBAOOSowMXa5lKE0ZDGMXEecvG/nLcYkfSW1x2uC21a+ZNm7tFhz&#10;WjDY0dpQ2ex/rAI52T6d/er02hTN4TA1RVl0x61Sjw/9agYiUh/v4f/2h1bwNoa/L+kHyMUN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DmU+OMUAAADbAAAADwAAAAAAAAAA&#10;AAAAAAChAgAAZHJzL2Rvd25yZXYueG1sUEsFBgAAAAAEAAQA+QAAAJMDAAAAAA==&#10;"/>
                      </v:group>
                    </v:group>
                  </w:pict>
                </mc:Fallback>
              </mc:AlternateContent>
            </w:r>
            <w:r w:rsidR="001F7B7F" w:rsidRPr="00806929">
              <w:rPr>
                <w:rFonts w:ascii="Tahoma" w:hAnsi="Tahoma" w:cs="Tahoma"/>
                <w:b/>
                <w:noProof/>
                <w:sz w:val="14"/>
                <w:szCs w:val="14"/>
                <w:lang w:eastAsia="es-MX"/>
              </w:rPr>
              <mc:AlternateContent>
                <mc:Choice Requires="wpg">
                  <w:drawing>
                    <wp:anchor distT="0" distB="0" distL="114300" distR="114300" simplePos="0" relativeHeight="252372992" behindDoc="0" locked="0" layoutInCell="1" allowOverlap="1" wp14:anchorId="7E4E80F5" wp14:editId="24B63D81">
                      <wp:simplePos x="0" y="0"/>
                      <wp:positionH relativeFrom="column">
                        <wp:posOffset>1064895</wp:posOffset>
                      </wp:positionH>
                      <wp:positionV relativeFrom="paragraph">
                        <wp:posOffset>1111885</wp:posOffset>
                      </wp:positionV>
                      <wp:extent cx="257810" cy="198120"/>
                      <wp:effectExtent l="19050" t="19050" r="8890" b="11430"/>
                      <wp:wrapNone/>
                      <wp:docPr id="2102" name="Grupo 2102"/>
                      <wp:cNvGraphicFramePr/>
                      <a:graphic xmlns:a="http://schemas.openxmlformats.org/drawingml/2006/main">
                        <a:graphicData uri="http://schemas.microsoft.com/office/word/2010/wordprocessingGroup">
                          <wpg:wgp>
                            <wpg:cNvGrpSpPr/>
                            <wpg:grpSpPr>
                              <a:xfrm>
                                <a:off x="0" y="0"/>
                                <a:ext cx="257810" cy="198120"/>
                                <a:chOff x="0" y="0"/>
                                <a:chExt cx="257810" cy="193827"/>
                              </a:xfrm>
                            </wpg:grpSpPr>
                            <wps:wsp>
                              <wps:cNvPr id="2103" name="Line 5"/>
                              <wps:cNvCnPr/>
                              <wps:spPr bwMode="auto">
                                <a:xfrm rot="5384940">
                                  <a:off x="44781" y="96914"/>
                                  <a:ext cx="193827"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104" name="Line 6"/>
                              <wps:cNvCnPr/>
                              <wps:spPr bwMode="auto">
                                <a:xfrm rot="5384940">
                                  <a:off x="128905" y="63996"/>
                                  <a:ext cx="0" cy="25781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margin">
                        <wp14:pctWidth>0</wp14:pctWidth>
                      </wp14:sizeRelH>
                      <wp14:sizeRelV relativeFrom="margin">
                        <wp14:pctHeight>0</wp14:pctHeight>
                      </wp14:sizeRelV>
                    </wp:anchor>
                  </w:drawing>
                </mc:Choice>
                <mc:Fallback>
                  <w:pict>
                    <v:group w14:anchorId="0BC183A7" id="Grupo 2102" o:spid="_x0000_s1026" style="position:absolute;margin-left:83.85pt;margin-top:87.55pt;width:20.3pt;height:15.6pt;z-index:252372992;mso-width-relative:margin;mso-height-relative:margin" coordsize="257810,1938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">
                      <v:line id="Line 5" o:spid="_x0000_s1027" style="position:absolute;rotation:5881790fd;visibility:visible;mso-wrap-style:square" from="44781,96914" to="238608,9691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aB/9MQAAADdAAAADwAAAGRycy9kb3ducmV2LnhtbESP0YrCMBRE3xf8h3CFfVk0qQsq1ShS&#10;WPRhEax+wKW5tsXmpjRRq19vFhZ8HGbmDLNc97YRN+p87VhDMlYgiAtnai41nI4/ozkIH5ANNo5J&#10;w4M8rFeDjyWmxt35QLc8lCJC2KeooQqhTaX0RUUW/di1xNE7u85iiLIrpenwHuG2kROlptJizXGh&#10;wpayiopLfrUactNu2f3us9mWzs+v6WUfUF21/hz2mwWIQH14h//bO6Nhkqhv+HsTn4BcvQ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loH/0xAAAAN0AAAAPAAAAAAAAAAAA&#10;AAAAAKECAABkcnMvZG93bnJldi54bWxQSwUGAAAAAAQABAD5AAAAkgMAAAAA&#10;"/>
                      <v:line id="Line 6" o:spid="_x0000_s1028" style="position:absolute;rotation:5881790fd;visibility:visible;mso-wrap-style:square" from="128905,63996" to="128905,32180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knngMQAAADdAAAADwAAAGRycy9kb3ducmV2LnhtbESP0YrCMBRE3xf8h3CFfVk0qSwq1ShS&#10;WPRhEax+wKW5tsXmpjRRq19vFhZ8HGbmDLNc97YRN+p87VhDMlYgiAtnai41nI4/ozkIH5ANNo5J&#10;w4M8rFeDjyWmxt35QLc8lCJC2KeooQqhTaX0RUUW/di1xNE7u85iiLIrpenwHuG2kROlptJizXGh&#10;wpayiopLfrUactNu2f3us9mWzs+v6WUfUF21/hz2mwWIQH14h//bO6Nhkqhv+HsTn4BcvQ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qSeeAxAAAAN0AAAAPAAAAAAAAAAAA&#10;AAAAAKECAABkcnMvZG93bnJldi54bWxQSwUGAAAAAAQABAD5AAAAkgMAAAAA&#10;"/>
                    </v:group>
                  </w:pict>
                </mc:Fallback>
              </mc:AlternateContent>
            </w:r>
          </w:p>
        </w:tc>
        <w:tc>
          <w:tcPr>
            <w:tcW w:w="2899" w:type="dxa"/>
          </w:tcPr>
          <w:p w:rsidR="001F7B7F" w:rsidRPr="00806929" w:rsidRDefault="001F7B7F" w:rsidP="0003284D">
            <w:pPr>
              <w:contextualSpacing/>
              <w:mirrorIndents/>
              <w:jc w:val="center"/>
              <w:rPr>
                <w:rFonts w:ascii="Tahoma" w:hAnsi="Tahoma" w:cs="Tahoma"/>
                <w:b/>
                <w:noProof/>
                <w:sz w:val="14"/>
                <w:szCs w:val="14"/>
                <w:lang w:eastAsia="es-MX"/>
              </w:rPr>
            </w:pPr>
          </w:p>
          <w:p w:rsidR="001F7B7F" w:rsidRPr="00806929" w:rsidRDefault="001F7B7F" w:rsidP="0003284D">
            <w:pPr>
              <w:contextualSpacing/>
              <w:mirrorIndents/>
              <w:jc w:val="center"/>
              <w:rPr>
                <w:rFonts w:ascii="Tahoma" w:hAnsi="Tahoma" w:cs="Tahoma"/>
                <w:b/>
                <w:noProof/>
                <w:sz w:val="14"/>
                <w:szCs w:val="14"/>
                <w:lang w:eastAsia="es-MX"/>
              </w:rPr>
            </w:pPr>
          </w:p>
          <w:p w:rsidR="001F7B7F" w:rsidRPr="00806929" w:rsidRDefault="001F7B7F" w:rsidP="0003284D">
            <w:pPr>
              <w:contextualSpacing/>
              <w:mirrorIndents/>
              <w:jc w:val="center"/>
              <w:rPr>
                <w:rFonts w:ascii="Tahoma" w:hAnsi="Tahoma" w:cs="Tahoma"/>
                <w:b/>
                <w:noProof/>
                <w:sz w:val="14"/>
                <w:szCs w:val="14"/>
                <w:lang w:eastAsia="es-MX"/>
              </w:rPr>
            </w:pPr>
          </w:p>
          <w:p w:rsidR="001F7B7F" w:rsidRPr="00806929" w:rsidRDefault="001F7B7F" w:rsidP="0003284D">
            <w:pPr>
              <w:contextualSpacing/>
              <w:mirrorIndents/>
              <w:jc w:val="center"/>
              <w:rPr>
                <w:rFonts w:ascii="Tahoma" w:hAnsi="Tahoma" w:cs="Tahoma"/>
                <w:b/>
                <w:noProof/>
                <w:sz w:val="14"/>
                <w:szCs w:val="14"/>
                <w:lang w:eastAsia="es-MX"/>
              </w:rPr>
            </w:pPr>
          </w:p>
          <w:p w:rsidR="001F7B7F" w:rsidRPr="00806929" w:rsidRDefault="001F7B7F" w:rsidP="0003284D">
            <w:pPr>
              <w:contextualSpacing/>
              <w:mirrorIndents/>
              <w:jc w:val="center"/>
              <w:rPr>
                <w:rFonts w:ascii="Tahoma" w:hAnsi="Tahoma" w:cs="Tahoma"/>
                <w:b/>
                <w:noProof/>
                <w:sz w:val="14"/>
                <w:szCs w:val="14"/>
                <w:lang w:eastAsia="es-MX"/>
              </w:rPr>
            </w:pPr>
          </w:p>
          <w:p w:rsidR="001F7B7F" w:rsidRPr="00806929" w:rsidRDefault="001F7B7F" w:rsidP="0003284D">
            <w:pPr>
              <w:contextualSpacing/>
              <w:mirrorIndents/>
              <w:jc w:val="center"/>
              <w:rPr>
                <w:rFonts w:ascii="Tahoma" w:hAnsi="Tahoma" w:cs="Tahoma"/>
                <w:b/>
                <w:noProof/>
                <w:sz w:val="14"/>
                <w:szCs w:val="14"/>
                <w:lang w:eastAsia="es-MX"/>
              </w:rPr>
            </w:pPr>
          </w:p>
          <w:p w:rsidR="001F7B7F" w:rsidRPr="00806929" w:rsidRDefault="001F7B7F" w:rsidP="0003284D">
            <w:pPr>
              <w:contextualSpacing/>
              <w:mirrorIndents/>
              <w:jc w:val="center"/>
              <w:rPr>
                <w:rFonts w:ascii="Tahoma" w:hAnsi="Tahoma" w:cs="Tahoma"/>
                <w:b/>
                <w:noProof/>
                <w:sz w:val="14"/>
                <w:szCs w:val="14"/>
                <w:lang w:eastAsia="es-MX"/>
              </w:rPr>
            </w:pPr>
          </w:p>
          <w:p w:rsidR="001F7B7F" w:rsidRPr="00806929" w:rsidRDefault="001F7B7F" w:rsidP="0003284D">
            <w:pPr>
              <w:contextualSpacing/>
              <w:mirrorIndents/>
              <w:jc w:val="center"/>
              <w:rPr>
                <w:rFonts w:ascii="Tahoma" w:hAnsi="Tahoma" w:cs="Tahoma"/>
                <w:b/>
                <w:noProof/>
                <w:sz w:val="14"/>
                <w:szCs w:val="14"/>
                <w:lang w:eastAsia="es-MX"/>
              </w:rPr>
            </w:pPr>
            <w:r w:rsidRPr="00806929">
              <w:rPr>
                <w:rFonts w:ascii="Tahoma" w:hAnsi="Tahoma" w:cs="Tahoma"/>
                <w:b/>
                <w:noProof/>
                <w:sz w:val="14"/>
                <w:szCs w:val="14"/>
                <w:lang w:eastAsia="es-MX"/>
              </w:rPr>
              <mc:AlternateContent>
                <mc:Choice Requires="wpg">
                  <w:drawing>
                    <wp:anchor distT="0" distB="0" distL="114300" distR="114300" simplePos="0" relativeHeight="252367872" behindDoc="0" locked="0" layoutInCell="1" allowOverlap="1" wp14:anchorId="7E623322" wp14:editId="1850A52D">
                      <wp:simplePos x="0" y="0"/>
                      <wp:positionH relativeFrom="column">
                        <wp:posOffset>1646555</wp:posOffset>
                      </wp:positionH>
                      <wp:positionV relativeFrom="paragraph">
                        <wp:posOffset>4179569</wp:posOffset>
                      </wp:positionV>
                      <wp:extent cx="819150" cy="381635"/>
                      <wp:effectExtent l="0" t="0" r="19050" b="18415"/>
                      <wp:wrapNone/>
                      <wp:docPr id="146" name="Grupo 44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rot="10800000">
                                <a:off x="0" y="0"/>
                                <a:ext cx="819150" cy="381635"/>
                                <a:chOff x="5396" y="10180"/>
                                <a:chExt cx="3004" cy="426"/>
                              </a:xfrm>
                            </wpg:grpSpPr>
                            <wps:wsp>
                              <wps:cNvPr id="147" name="Line 14"/>
                              <wps:cNvCnPr/>
                              <wps:spPr bwMode="auto">
                                <a:xfrm rot="10800000" flipH="1" flipV="1">
                                  <a:off x="5396" y="10407"/>
                                  <a:ext cx="3004" cy="3"/>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49" name="Line 15"/>
                              <wps:cNvCnPr/>
                              <wps:spPr bwMode="auto">
                                <a:xfrm>
                                  <a:off x="5396" y="10180"/>
                                  <a:ext cx="0" cy="426"/>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margin">
                        <wp14:pctWidth>0</wp14:pctWidth>
                      </wp14:sizeRelH>
                      <wp14:sizeRelV relativeFrom="margin">
                        <wp14:pctHeight>0</wp14:pctHeight>
                      </wp14:sizeRelV>
                    </wp:anchor>
                  </w:drawing>
                </mc:Choice>
                <mc:Fallback>
                  <w:pict>
                    <v:group w14:anchorId="3C49C421" id="Grupo 444" o:spid="_x0000_s1026" style="position:absolute;margin-left:129.65pt;margin-top:329.1pt;width:64.5pt;height:30.05pt;rotation:180;z-index:252367872;mso-width-relative:margin;mso-height-relative:margin" coordorigin="5396,10180" coordsize="3004,42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">
                      <v:line id="Line 14" o:spid="_x0000_s1027" style="position:absolute;rotation:180;flip:x y;visibility:visible;mso-wrap-style:square" from="5396,10407" to="8400,104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6AifsAAAADcAAAADwAAAGRycy9kb3ducmV2LnhtbERPTUvDQBC9C/0Pywje7CZSak27LVUU&#10;crUteJ1mx2xoZjbsrmn8964geJvH+5zNbuJejRRi58VAOS9AkTTedtIaOB3f7legYkKx2HshA98U&#10;Ybed3Wywsv4q7zQeUqtyiMQKDbiUhkrr2DhijHM/kGTu0wfGlGFotQ14zeHc64eiWGrGTnKDw4Fe&#10;HDWXwxcbWLjXy0d/rstAy/K5Hgd+YsfG3N1O+zWoRFP6F/+5a5vnLx7h95l8gd7+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DegIn7AAAAA3AAAAA8AAAAAAAAAAAAAAAAA&#10;oQIAAGRycy9kb3ducmV2LnhtbFBLBQYAAAAABAAEAPkAAACOAwAAAAA=&#10;"/>
                      <v:line id="Line 15" o:spid="_x0000_s1028" style="position:absolute;visibility:visible;mso-wrap-style:square" from="5396,10180" to="5396,1060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akQg8UAAADcAAAADwAAAGRycy9kb3ducmV2LnhtbERPTWvCQBC9C/6HZYTedNNWQpu6irQU&#10;tAdRW2iPY3aaRLOzYXdN0n/vCkJv83ifM1v0phYtOV9ZVnA/SUAQ51ZXXCj4+nwfP4HwAVljbZkU&#10;/JGHxXw4mGGmbcc7avehEDGEfYYKyhCaTEqfl2TQT2xDHLlf6wyGCF0htcMuhptaPiRJKg1WHBtK&#10;bOi1pPy0PxsFm8dt2i7XH6v+e50e8rfd4efYOaXuRv3yBUSgPvyLb+6VjvOnz3B9Jl4g5xc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kakQg8UAAADcAAAADwAAAAAAAAAA&#10;AAAAAAChAgAAZHJzL2Rvd25yZXYueG1sUEsFBgAAAAAEAAQA+QAAAJMDAAAAAA==&#10;"/>
                    </v:group>
                  </w:pict>
                </mc:Fallback>
              </mc:AlternateContent>
            </w:r>
            <w:r w:rsidRPr="00806929">
              <w:rPr>
                <w:rFonts w:ascii="Tahoma" w:hAnsi="Tahoma" w:cs="Tahoma"/>
                <w:b/>
                <w:noProof/>
                <w:sz w:val="14"/>
                <w:szCs w:val="14"/>
                <w:lang w:eastAsia="es-MX"/>
              </w:rPr>
              <mc:AlternateContent>
                <mc:Choice Requires="wps">
                  <w:drawing>
                    <wp:anchor distT="0" distB="0" distL="114300" distR="114300" simplePos="0" relativeHeight="252363776" behindDoc="0" locked="0" layoutInCell="1" allowOverlap="1" wp14:anchorId="68DD72B5" wp14:editId="12866EE9">
                      <wp:simplePos x="0" y="0"/>
                      <wp:positionH relativeFrom="column">
                        <wp:posOffset>-10795</wp:posOffset>
                      </wp:positionH>
                      <wp:positionV relativeFrom="paragraph">
                        <wp:posOffset>3827145</wp:posOffset>
                      </wp:positionV>
                      <wp:extent cx="1657350" cy="1000125"/>
                      <wp:effectExtent l="0" t="0" r="19050" b="28575"/>
                      <wp:wrapNone/>
                      <wp:docPr id="115"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57350" cy="1000125"/>
                              </a:xfrm>
                              <a:prstGeom prst="rect">
                                <a:avLst/>
                              </a:prstGeom>
                              <a:solidFill>
                                <a:srgbClr val="FFFFFF"/>
                              </a:solidFill>
                              <a:ln w="9525">
                                <a:solidFill>
                                  <a:srgbClr val="000000"/>
                                </a:solidFill>
                                <a:miter lim="800000"/>
                                <a:headEnd/>
                                <a:tailEnd/>
                              </a:ln>
                            </wps:spPr>
                            <wps:txbx>
                              <w:txbxContent>
                                <w:p w:rsidR="00E427C9" w:rsidRPr="009F705C" w:rsidRDefault="00E427C9" w:rsidP="001F7B7F">
                                  <w:pPr>
                                    <w:contextualSpacing/>
                                    <w:mirrorIndents/>
                                    <w:jc w:val="both"/>
                                    <w:rPr>
                                      <w:rFonts w:ascii="Tahoma" w:hAnsi="Tahoma" w:cs="Tahoma"/>
                                      <w:sz w:val="14"/>
                                      <w:szCs w:val="14"/>
                                    </w:rPr>
                                  </w:pPr>
                                  <w:r w:rsidRPr="002568D7">
                                    <w:rPr>
                                      <w:rFonts w:ascii="Tahoma" w:hAnsi="Tahoma" w:cs="Tahoma"/>
                                      <w:sz w:val="14"/>
                                      <w:szCs w:val="14"/>
                                    </w:rPr>
                                    <w:t xml:space="preserve">Acreditan ante la Dirección de Organización a sus representantes para </w:t>
                                  </w:r>
                                  <w:r w:rsidRPr="009F705C">
                                    <w:rPr>
                                      <w:rFonts w:ascii="Tahoma" w:hAnsi="Tahoma" w:cs="Tahoma"/>
                                      <w:sz w:val="14"/>
                                      <w:szCs w:val="14"/>
                                    </w:rPr>
                                    <w:t>participar como observadores en los grupos de las sedes donde se realizará la valoración de conocimientos electorales y la entrevista escrita.</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8DD72B5" id="_x0000_s1151" type="#_x0000_t202" style="position:absolute;left:0;text-align:left;margin-left:-.85pt;margin-top:301.35pt;width:130.5pt;height:78.75pt;z-index:252363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">
                      <v:textbox>
                        <w:txbxContent>
                          <w:p w:rsidR="00E427C9" w:rsidRPr="009F705C" w:rsidRDefault="00E427C9" w:rsidP="001F7B7F">
                            <w:pPr>
                              <w:contextualSpacing/>
                              <w:mirrorIndents/>
                              <w:jc w:val="both"/>
                              <w:rPr>
                                <w:rFonts w:ascii="Tahoma" w:hAnsi="Tahoma" w:cs="Tahoma"/>
                                <w:sz w:val="14"/>
                                <w:szCs w:val="14"/>
                              </w:rPr>
                            </w:pPr>
                            <w:r w:rsidRPr="002568D7">
                              <w:rPr>
                                <w:rFonts w:ascii="Tahoma" w:hAnsi="Tahoma" w:cs="Tahoma"/>
                                <w:sz w:val="14"/>
                                <w:szCs w:val="14"/>
                              </w:rPr>
                              <w:t xml:space="preserve">Acreditan ante la Dirección de Organización a sus representantes para </w:t>
                            </w:r>
                            <w:r w:rsidRPr="009F705C">
                              <w:rPr>
                                <w:rFonts w:ascii="Tahoma" w:hAnsi="Tahoma" w:cs="Tahoma"/>
                                <w:sz w:val="14"/>
                                <w:szCs w:val="14"/>
                              </w:rPr>
                              <w:t>participar como observadores en los grupos de las sedes donde se realizará la valoración de conocimientos electorales y la entrevista escrita.</w:t>
                            </w:r>
                          </w:p>
                        </w:txbxContent>
                      </v:textbox>
                    </v:shape>
                  </w:pict>
                </mc:Fallback>
              </mc:AlternateContent>
            </w:r>
            <w:r w:rsidRPr="00806929">
              <w:rPr>
                <w:rFonts w:ascii="Tahoma" w:hAnsi="Tahoma" w:cs="Tahoma"/>
                <w:b/>
                <w:noProof/>
                <w:sz w:val="14"/>
                <w:szCs w:val="14"/>
                <w:lang w:eastAsia="es-MX"/>
              </w:rPr>
              <mc:AlternateContent>
                <mc:Choice Requires="wpg">
                  <w:drawing>
                    <wp:anchor distT="0" distB="0" distL="114300" distR="114300" simplePos="0" relativeHeight="252362752" behindDoc="0" locked="0" layoutInCell="1" allowOverlap="1" wp14:anchorId="4A599C5D" wp14:editId="6AD06CB5">
                      <wp:simplePos x="0" y="0"/>
                      <wp:positionH relativeFrom="column">
                        <wp:posOffset>628650</wp:posOffset>
                      </wp:positionH>
                      <wp:positionV relativeFrom="paragraph">
                        <wp:posOffset>2644140</wp:posOffset>
                      </wp:positionV>
                      <wp:extent cx="382905" cy="1037590"/>
                      <wp:effectExtent l="0" t="0" r="17145" b="29210"/>
                      <wp:wrapNone/>
                      <wp:docPr id="107" name="Grupo 30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82905" cy="1037590"/>
                                <a:chOff x="2052" y="5771"/>
                                <a:chExt cx="603" cy="1655"/>
                              </a:xfrm>
                            </wpg:grpSpPr>
                            <wps:wsp>
                              <wps:cNvPr id="108" name="AutoShape 3"/>
                              <wps:cNvSpPr>
                                <a:spLocks noChangeArrowheads="1"/>
                              </wps:cNvSpPr>
                              <wps:spPr bwMode="auto">
                                <a:xfrm>
                                  <a:off x="2052" y="5771"/>
                                  <a:ext cx="603" cy="595"/>
                                </a:xfrm>
                                <a:prstGeom prst="flowChartConnector">
                                  <a:avLst/>
                                </a:prstGeom>
                                <a:solidFill>
                                  <a:srgbClr val="FFFFFF"/>
                                </a:solidFill>
                                <a:ln w="9525">
                                  <a:solidFill>
                                    <a:srgbClr val="000000"/>
                                  </a:solidFill>
                                  <a:round/>
                                  <a:headEnd/>
                                  <a:tailEnd/>
                                </a:ln>
                              </wps:spPr>
                              <wps:txbx>
                                <w:txbxContent>
                                  <w:p w:rsidR="00E427C9" w:rsidRPr="002568D7" w:rsidRDefault="00E427C9" w:rsidP="001F7B7F">
                                    <w:pPr>
                                      <w:pStyle w:val="Encabezado"/>
                                      <w:tabs>
                                        <w:tab w:val="clear" w:pos="4419"/>
                                        <w:tab w:val="clear" w:pos="8838"/>
                                      </w:tabs>
                                      <w:ind w:left="-142"/>
                                      <w:jc w:val="right"/>
                                      <w:rPr>
                                        <w:rFonts w:ascii="Arial" w:hAnsi="Arial" w:cs="Arial"/>
                                        <w:b/>
                                        <w:sz w:val="18"/>
                                        <w:szCs w:val="18"/>
                                      </w:rPr>
                                    </w:pPr>
                                    <w:r w:rsidRPr="002568D7">
                                      <w:rPr>
                                        <w:rFonts w:ascii="Arial" w:hAnsi="Arial" w:cs="Arial"/>
                                        <w:b/>
                                        <w:sz w:val="18"/>
                                        <w:szCs w:val="18"/>
                                      </w:rPr>
                                      <w:t>20</w:t>
                                    </w:r>
                                  </w:p>
                                  <w:p w:rsidR="00E427C9" w:rsidRPr="002568D7" w:rsidRDefault="00E427C9" w:rsidP="001F7B7F"/>
                                </w:txbxContent>
                              </wps:txbx>
                              <wps:bodyPr rot="0" vert="horz" wrap="square" lIns="108000" tIns="82800" rIns="54000" bIns="45720" anchor="t" anchorCtr="0" upright="1">
                                <a:noAutofit/>
                              </wps:bodyPr>
                            </wps:wsp>
                            <wpg:grpSp>
                              <wpg:cNvPr id="109" name="Group 4"/>
                              <wpg:cNvGrpSpPr>
                                <a:grpSpLocks/>
                              </wpg:cNvGrpSpPr>
                              <wpg:grpSpPr bwMode="auto">
                                <a:xfrm>
                                  <a:off x="2154" y="6365"/>
                                  <a:ext cx="406" cy="1061"/>
                                  <a:chOff x="4324" y="11513"/>
                                  <a:chExt cx="406" cy="1920"/>
                                </a:xfrm>
                              </wpg:grpSpPr>
                              <wps:wsp>
                                <wps:cNvPr id="110" name="Line 5"/>
                                <wps:cNvCnPr/>
                                <wps:spPr bwMode="auto">
                                  <a:xfrm>
                                    <a:off x="4534" y="11513"/>
                                    <a:ext cx="1" cy="192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11" name="Line 6"/>
                                <wps:cNvCnPr/>
                                <wps:spPr bwMode="auto">
                                  <a:xfrm flipH="1">
                                    <a:off x="4324" y="13413"/>
                                    <a:ext cx="406" cy="3"/>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wgp>
                        </a:graphicData>
                      </a:graphic>
                      <wp14:sizeRelH relativeFrom="page">
                        <wp14:pctWidth>0</wp14:pctWidth>
                      </wp14:sizeRelH>
                      <wp14:sizeRelV relativeFrom="page">
                        <wp14:pctHeight>0</wp14:pctHeight>
                      </wp14:sizeRelV>
                    </wp:anchor>
                  </w:drawing>
                </mc:Choice>
                <mc:Fallback>
                  <w:pict>
                    <v:group w14:anchorId="4A599C5D" id="_x0000_s1152" style="position:absolute;left:0;text-align:left;margin-left:49.5pt;margin-top:208.2pt;width:30.15pt;height:81.7pt;z-index:252362752" coordorigin="2052,5771" coordsize="603,16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">
                      <v:shape id="AutoShape 3" o:spid="_x0000_s1153" type="#_x0000_t120" style="position:absolute;left:2052;top:5771;width:603;height:59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jTLIMIA&#10;AADcAAAADwAAAGRycy9kb3ducmV2LnhtbESPQWsCMRCF70L/Q5hCb5rYQpHVKFqw9djagtdhMyaL&#10;m8myiev233cOQm8zvDfvfbPajLFVA/W5SWxhPjOgiOvkGvYWfr730wWoXJAdtonJwi9l2KwfJius&#10;XLrxFw3H4pWEcK7QQiilq7TOdaCIeZY6YtHOqY9YZO29dj3eJDy2+tmYVx2xYWkI2NFboPpyvEYL&#10;H7z38f0zvHgc5qedObhrOxRrnx7H7RJUobH8m+/XByf4RmjlGZlAr/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WNMsgwgAAANwAAAAPAAAAAAAAAAAAAAAAAJgCAABkcnMvZG93&#10;bnJldi54bWxQSwUGAAAAAAQABAD1AAAAhwMAAAAA&#10;">
                        <v:textbox inset="3mm,2.3mm,1.5mm">
                          <w:txbxContent>
                            <w:p w:rsidR="00E427C9" w:rsidRPr="002568D7" w:rsidRDefault="00E427C9" w:rsidP="001F7B7F">
                              <w:pPr>
                                <w:pStyle w:val="Encabezado"/>
                                <w:tabs>
                                  <w:tab w:val="clear" w:pos="4419"/>
                                  <w:tab w:val="clear" w:pos="8838"/>
                                </w:tabs>
                                <w:ind w:left="-142"/>
                                <w:jc w:val="right"/>
                                <w:rPr>
                                  <w:rFonts w:ascii="Arial" w:hAnsi="Arial" w:cs="Arial"/>
                                  <w:b/>
                                  <w:sz w:val="18"/>
                                  <w:szCs w:val="18"/>
                                </w:rPr>
                              </w:pPr>
                              <w:r w:rsidRPr="002568D7">
                                <w:rPr>
                                  <w:rFonts w:ascii="Arial" w:hAnsi="Arial" w:cs="Arial"/>
                                  <w:b/>
                                  <w:sz w:val="18"/>
                                  <w:szCs w:val="18"/>
                                </w:rPr>
                                <w:t>20</w:t>
                              </w:r>
                            </w:p>
                            <w:p w:rsidR="00E427C9" w:rsidRPr="002568D7" w:rsidRDefault="00E427C9" w:rsidP="001F7B7F"/>
                          </w:txbxContent>
                        </v:textbox>
                      </v:shape>
                      <v:group id="Group 4" o:spid="_x0000_s1154" style="position:absolute;left:2154;top:6365;width:406;height:1061" coordorigin="4324,11513" coordsize="406,192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2v4zwcQAAADcAAAA&#10;DwAAAAAAAAAAAAAAAACqAgAAZHJzL2Rvd25yZXYueG1sUEsFBgAAAAAEAAQA+gAAAJsDAAAAAA==&#10;">
                        <v:line id="Line 5" o:spid="_x0000_s1155" style="position:absolute;visibility:visible;mso-wrap-style:square" from="4534,11513" to="4535,1343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yCWA8cAAADcAAAADwAAAGRycy9kb3ducmV2LnhtbESPQUvDQBCF70L/wzIFb3ZThSCx21Ja&#10;hNaD2CrY4zQ7TaLZ2bC7JvHfOwehtxnem/e+WaxG16qeQmw8G5jPMlDEpbcNVwY+3p/vHkHFhGyx&#10;9UwGfinCajm5WWBh/cAH6o+pUhLCsUADdUpdoXUsa3IYZ74jFu3ig8Mka6i0DThIuGv1fZbl2mHD&#10;0lBjR5uayu/jjzPw+vCW9+v9y2783Ofncns4n76GYMztdFw/gUo0pqv5/3pnBX8u+PKMTKCXf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TIJYDxwAAANwAAAAPAAAAAAAA&#10;AAAAAAAAAKECAABkcnMvZG93bnJldi54bWxQSwUGAAAAAAQABAD5AAAAlQMAAAAA&#10;"/>
                        <v:line id="Line 6" o:spid="_x0000_s1156" style="position:absolute;flip:x;visibility:visible;mso-wrap-style:square" from="4324,13413" to="4730,1341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Uiy58QAAADcAAAADwAAAGRycy9kb3ducmV2LnhtbERPTWsCMRC9C/0PYQq9SM1ukWJXo0ih&#10;4MFLbVnpbdxMN8tuJtsk6vbfG0HwNo/3OYvVYDtxIh8axwrySQaCuHK64VrB99fH8wxEiMgaO8ek&#10;4J8CrJYPowUW2p35k067WIsUwqFABSbGvpAyVIYshonriRP367zFmKCvpfZ4TuG2ky9Z9iotNpwa&#10;DPb0bqhqd0erQM624z+/Pkzbst3v30xZlf3PVqmnx2E9BxFpiHfxzb3RaX6ew/WZdIFcXg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lSLLnxAAAANwAAAAPAAAAAAAAAAAA&#10;AAAAAKECAABkcnMvZG93bnJldi54bWxQSwUGAAAAAAQABAD5AAAAkgMAAAAA&#10;"/>
                      </v:group>
                    </v:group>
                  </w:pict>
                </mc:Fallback>
              </mc:AlternateContent>
            </w:r>
            <w:r w:rsidRPr="00806929">
              <w:rPr>
                <w:rFonts w:ascii="Tahoma" w:hAnsi="Tahoma" w:cs="Tahoma"/>
                <w:b/>
                <w:noProof/>
                <w:sz w:val="14"/>
                <w:szCs w:val="14"/>
                <w:lang w:eastAsia="es-MX"/>
              </w:rPr>
              <mc:AlternateContent>
                <mc:Choice Requires="wpg">
                  <w:drawing>
                    <wp:anchor distT="0" distB="0" distL="114300" distR="114300" simplePos="0" relativeHeight="252364800" behindDoc="0" locked="0" layoutInCell="1" allowOverlap="1" wp14:anchorId="58E73C2F" wp14:editId="39FCCE96">
                      <wp:simplePos x="0" y="0"/>
                      <wp:positionH relativeFrom="column">
                        <wp:posOffset>-214935</wp:posOffset>
                      </wp:positionH>
                      <wp:positionV relativeFrom="paragraph">
                        <wp:posOffset>2602942</wp:posOffset>
                      </wp:positionV>
                      <wp:extent cx="641350" cy="354330"/>
                      <wp:effectExtent l="0" t="0" r="25400" b="26670"/>
                      <wp:wrapNone/>
                      <wp:docPr id="112" name="Grupo 44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rot="10800000">
                                <a:off x="0" y="0"/>
                                <a:ext cx="641350" cy="354330"/>
                                <a:chOff x="5396" y="10180"/>
                                <a:chExt cx="3004" cy="426"/>
                              </a:xfrm>
                            </wpg:grpSpPr>
                            <wps:wsp>
                              <wps:cNvPr id="113" name="Line 14"/>
                              <wps:cNvCnPr/>
                              <wps:spPr bwMode="auto">
                                <a:xfrm rot="10800000" flipH="1" flipV="1">
                                  <a:off x="5396" y="10407"/>
                                  <a:ext cx="3004" cy="3"/>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14" name="Line 15"/>
                              <wps:cNvCnPr/>
                              <wps:spPr bwMode="auto">
                                <a:xfrm>
                                  <a:off x="5396" y="10180"/>
                                  <a:ext cx="0" cy="426"/>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margin">
                        <wp14:pctWidth>0</wp14:pctWidth>
                      </wp14:sizeRelH>
                      <wp14:sizeRelV relativeFrom="margin">
                        <wp14:pctHeight>0</wp14:pctHeight>
                      </wp14:sizeRelV>
                    </wp:anchor>
                  </w:drawing>
                </mc:Choice>
                <mc:Fallback>
                  <w:pict>
                    <v:group w14:anchorId="694661E5" id="Grupo 444" o:spid="_x0000_s1026" style="position:absolute;margin-left:-16.9pt;margin-top:204.95pt;width:50.5pt;height:27.9pt;rotation:180;z-index:252364800;mso-width-relative:margin;mso-height-relative:margin" coordorigin="5396,10180" coordsize="3004,42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">
                      <v:line id="Line 14" o:spid="_x0000_s1027" style="position:absolute;rotation:180;flip:x y;visibility:visible;mso-wrap-style:square" from="5396,10407" to="8400,104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ygLYMAAAADcAAAADwAAAGRycy9kb3ducmV2LnhtbERPTUvDQBC9F/wPywje2k1UisZuS1ta&#10;yNUqeB2zYzY0Mxt21zT9964geJvH+5zVZuJejRRi58VAuShAkTTedtIaeH87zp9AxYRisfdCBq4U&#10;YbO+ma2wsv4irzSeUqtyiMQKDbiUhkrr2DhijAs/kGTuywfGlGFotQ14yeHc6/uiWGrGTnKDw4H2&#10;jprz6ZsNPLrD+aP/rMtAy3JXjwM/s2Nj7m6n7QuoRFP6F/+5a5vnlw/w+0y+QK9/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FsoC2DAAAAA3AAAAA8AAAAAAAAAAAAAAAAA&#10;oQIAAGRycy9kb3ducmV2LnhtbFBLBQYAAAAABAAEAPkAAACOAwAAAAA=&#10;"/>
                      <v:line id="Line 15" o:spid="_x0000_s1028" style="position:absolute;visibility:visible;mso-wrap-style:square" from="5396,10180" to="5396,1060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BuQAMQAAADcAAAADwAAAGRycy9kb3ducmV2LnhtbERPTWvCQBC9F/wPyxR6qxttCZK6irQI&#10;6kHUFtrjmJ0mqdnZsLsm6b93BcHbPN7nTOe9qUVLzleWFYyGCQji3OqKCwVfn8vnCQgfkDXWlknB&#10;P3mYzwYPU8y07XhP7SEUIoawz1BBGUKTSenzkgz6oW2II/drncEQoSukdtjFcFPLcZKk0mDFsaHE&#10;ht5Lyk+Hs1Gwfdml7WK9WfXf6/SYf+yPP3+dU+rpsV+8gQjUh7v45l7pOH/0Ctdn4gVydg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sG5AAxAAAANwAAAAPAAAAAAAAAAAA&#10;AAAAAKECAABkcnMvZG93bnJldi54bWxQSwUGAAAAAAQABAD5AAAAkgMAAAAA&#10;"/>
                    </v:group>
                  </w:pict>
                </mc:Fallback>
              </mc:AlternateContent>
            </w:r>
          </w:p>
        </w:tc>
        <w:tc>
          <w:tcPr>
            <w:tcW w:w="3188" w:type="dxa"/>
          </w:tcPr>
          <w:p w:rsidR="001F7B7F" w:rsidRPr="00806929" w:rsidRDefault="00A947DB" w:rsidP="0003284D">
            <w:pPr>
              <w:contextualSpacing/>
              <w:mirrorIndents/>
              <w:jc w:val="center"/>
              <w:rPr>
                <w:rFonts w:ascii="Tahoma" w:hAnsi="Tahoma" w:cs="Tahoma"/>
                <w:b/>
                <w:noProof/>
                <w:sz w:val="14"/>
                <w:szCs w:val="14"/>
                <w:lang w:eastAsia="es-MX"/>
              </w:rPr>
            </w:pPr>
            <w:r w:rsidRPr="00806929">
              <w:rPr>
                <w:rFonts w:ascii="Tahoma" w:hAnsi="Tahoma" w:cs="Tahoma"/>
                <w:b/>
                <w:noProof/>
                <w:sz w:val="14"/>
                <w:szCs w:val="14"/>
                <w:lang w:eastAsia="es-MX"/>
              </w:rPr>
              <mc:AlternateContent>
                <mc:Choice Requires="wps">
                  <w:drawing>
                    <wp:anchor distT="0" distB="0" distL="114300" distR="114300" simplePos="0" relativeHeight="252366848" behindDoc="0" locked="0" layoutInCell="1" allowOverlap="1" wp14:anchorId="328E1F78" wp14:editId="115A034E">
                      <wp:simplePos x="0" y="0"/>
                      <wp:positionH relativeFrom="column">
                        <wp:posOffset>45085</wp:posOffset>
                      </wp:positionH>
                      <wp:positionV relativeFrom="paragraph">
                        <wp:posOffset>5831205</wp:posOffset>
                      </wp:positionV>
                      <wp:extent cx="1794510" cy="713105"/>
                      <wp:effectExtent l="0" t="0" r="15240" b="10795"/>
                      <wp:wrapNone/>
                      <wp:docPr id="129"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94510" cy="713105"/>
                              </a:xfrm>
                              <a:prstGeom prst="rect">
                                <a:avLst/>
                              </a:prstGeom>
                              <a:solidFill>
                                <a:srgbClr val="FFFFFF"/>
                              </a:solidFill>
                              <a:ln w="9525">
                                <a:solidFill>
                                  <a:srgbClr val="000000"/>
                                </a:solidFill>
                                <a:miter lim="800000"/>
                                <a:headEnd/>
                                <a:tailEnd/>
                              </a:ln>
                            </wps:spPr>
                            <wps:txbx>
                              <w:txbxContent>
                                <w:p w:rsidR="00E427C9" w:rsidRPr="00AB398E" w:rsidRDefault="00E427C9" w:rsidP="001F7B7F">
                                  <w:pPr>
                                    <w:contextualSpacing/>
                                    <w:mirrorIndents/>
                                    <w:jc w:val="both"/>
                                    <w:rPr>
                                      <w:rFonts w:ascii="Tahoma" w:hAnsi="Tahoma" w:cs="Tahoma"/>
                                      <w:sz w:val="14"/>
                                      <w:szCs w:val="14"/>
                                    </w:rPr>
                                  </w:pPr>
                                  <w:r w:rsidRPr="00AB398E">
                                    <w:rPr>
                                      <w:rFonts w:ascii="Tahoma" w:hAnsi="Tahoma" w:cs="Tahoma"/>
                                      <w:sz w:val="14"/>
                                      <w:szCs w:val="14"/>
                                    </w:rPr>
                                    <w:t>Registra las acreditaciones de las y los Representantes de Partido ante las Sedes donde se realizará la valoración de conocimientos electorales y la entrevista escrita.</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28E1F78" id="_x0000_s1157" type="#_x0000_t202" style="position:absolute;left:0;text-align:left;margin-left:3.55pt;margin-top:459.15pt;width:141.3pt;height:56.15pt;z-index:252366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">
                      <v:textbox>
                        <w:txbxContent>
                          <w:p w:rsidR="00E427C9" w:rsidRPr="00AB398E" w:rsidRDefault="00E427C9" w:rsidP="001F7B7F">
                            <w:pPr>
                              <w:contextualSpacing/>
                              <w:mirrorIndents/>
                              <w:jc w:val="both"/>
                              <w:rPr>
                                <w:rFonts w:ascii="Tahoma" w:hAnsi="Tahoma" w:cs="Tahoma"/>
                                <w:sz w:val="14"/>
                                <w:szCs w:val="14"/>
                              </w:rPr>
                            </w:pPr>
                            <w:r w:rsidRPr="00AB398E">
                              <w:rPr>
                                <w:rFonts w:ascii="Tahoma" w:hAnsi="Tahoma" w:cs="Tahoma"/>
                                <w:sz w:val="14"/>
                                <w:szCs w:val="14"/>
                              </w:rPr>
                              <w:t>Registra las acreditaciones de las y los Representantes de Partido ante las Sedes donde se realizará la valoración de conocimientos electorales y la entrevista escrita.</w:t>
                            </w:r>
                          </w:p>
                        </w:txbxContent>
                      </v:textbox>
                    </v:shape>
                  </w:pict>
                </mc:Fallback>
              </mc:AlternateContent>
            </w:r>
            <w:r w:rsidR="00A81A32" w:rsidRPr="00806929">
              <w:rPr>
                <w:rFonts w:ascii="Tahoma" w:hAnsi="Tahoma" w:cs="Tahoma"/>
                <w:b/>
                <w:noProof/>
                <w:sz w:val="14"/>
                <w:szCs w:val="14"/>
                <w:lang w:eastAsia="es-MX"/>
              </w:rPr>
              <mc:AlternateContent>
                <mc:Choice Requires="wps">
                  <w:drawing>
                    <wp:anchor distT="0" distB="0" distL="114300" distR="114300" simplePos="0" relativeHeight="252369920" behindDoc="0" locked="0" layoutInCell="1" allowOverlap="1" wp14:anchorId="453D9077" wp14:editId="65DC09DB">
                      <wp:simplePos x="0" y="0"/>
                      <wp:positionH relativeFrom="column">
                        <wp:posOffset>835660</wp:posOffset>
                      </wp:positionH>
                      <wp:positionV relativeFrom="paragraph">
                        <wp:posOffset>6952682</wp:posOffset>
                      </wp:positionV>
                      <wp:extent cx="290195" cy="301625"/>
                      <wp:effectExtent l="0" t="0" r="14605" b="41275"/>
                      <wp:wrapNone/>
                      <wp:docPr id="386" name="Conector fuera de página 46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0195" cy="301625"/>
                              </a:xfrm>
                              <a:prstGeom prst="flowChartOffpageConnector">
                                <a:avLst/>
                              </a:prstGeom>
                              <a:solidFill>
                                <a:srgbClr val="FFFFFF"/>
                              </a:solidFill>
                              <a:ln w="9525">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E427C9" w:rsidRPr="00E0691E" w:rsidRDefault="00E427C9" w:rsidP="001F7B7F">
                                  <w:pPr>
                                    <w:pStyle w:val="Ttulo2"/>
                                    <w:spacing w:before="0" w:line="240" w:lineRule="auto"/>
                                    <w:jc w:val="center"/>
                                    <w:rPr>
                                      <w:rFonts w:ascii="Tahoma" w:hAnsi="Tahoma" w:cs="Tahoma"/>
                                      <w:color w:val="auto"/>
                                      <w:sz w:val="24"/>
                                      <w:szCs w:val="24"/>
                                    </w:rPr>
                                  </w:pPr>
                                  <w:r>
                                    <w:rPr>
                                      <w:rFonts w:ascii="Tahoma" w:hAnsi="Tahoma" w:cs="Tahoma"/>
                                      <w:color w:val="auto"/>
                                      <w:sz w:val="24"/>
                                      <w:szCs w:val="24"/>
                                    </w:rPr>
                                    <w:t>D</w:t>
                                  </w:r>
                                </w:p>
                              </w:txbxContent>
                            </wps:txbx>
                            <wps:bodyPr rot="0" vert="horz" wrap="square" lIns="0" tIns="3600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53D9077" id="_x0000_s1158" type="#_x0000_t177" style="position:absolute;left:0;text-align:left;margin-left:65.8pt;margin-top:547.45pt;width:22.85pt;height:23.75pt;z-index:252369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">
                      <v:textbox inset="0,1mm,0,0">
                        <w:txbxContent>
                          <w:p w:rsidR="00E427C9" w:rsidRPr="00E0691E" w:rsidRDefault="00E427C9" w:rsidP="001F7B7F">
                            <w:pPr>
                              <w:pStyle w:val="Ttulo2"/>
                              <w:spacing w:before="0" w:line="240" w:lineRule="auto"/>
                              <w:jc w:val="center"/>
                              <w:rPr>
                                <w:rFonts w:ascii="Tahoma" w:hAnsi="Tahoma" w:cs="Tahoma"/>
                                <w:color w:val="auto"/>
                                <w:sz w:val="24"/>
                                <w:szCs w:val="24"/>
                              </w:rPr>
                            </w:pPr>
                            <w:r>
                              <w:rPr>
                                <w:rFonts w:ascii="Tahoma" w:hAnsi="Tahoma" w:cs="Tahoma"/>
                                <w:color w:val="auto"/>
                                <w:sz w:val="24"/>
                                <w:szCs w:val="24"/>
                              </w:rPr>
                              <w:t>D</w:t>
                            </w:r>
                          </w:p>
                        </w:txbxContent>
                      </v:textbox>
                    </v:shape>
                  </w:pict>
                </mc:Fallback>
              </mc:AlternateContent>
            </w:r>
            <w:r w:rsidR="001F7B7F" w:rsidRPr="00806929">
              <w:rPr>
                <w:rFonts w:ascii="Tahoma" w:hAnsi="Tahoma" w:cs="Tahoma"/>
                <w:b/>
                <w:noProof/>
                <w:sz w:val="14"/>
                <w:szCs w:val="14"/>
                <w:lang w:eastAsia="es-MX"/>
              </w:rPr>
              <mc:AlternateContent>
                <mc:Choice Requires="wpg">
                  <w:drawing>
                    <wp:anchor distT="0" distB="0" distL="114300" distR="114300" simplePos="0" relativeHeight="252365824" behindDoc="0" locked="0" layoutInCell="1" allowOverlap="1" wp14:anchorId="45731497" wp14:editId="6AE9AC43">
                      <wp:simplePos x="0" y="0"/>
                      <wp:positionH relativeFrom="column">
                        <wp:posOffset>789940</wp:posOffset>
                      </wp:positionH>
                      <wp:positionV relativeFrom="paragraph">
                        <wp:posOffset>5039995</wp:posOffset>
                      </wp:positionV>
                      <wp:extent cx="382905" cy="737235"/>
                      <wp:effectExtent l="0" t="0" r="17145" b="24765"/>
                      <wp:wrapNone/>
                      <wp:docPr id="124" name="Grupo 30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82905" cy="737235"/>
                                <a:chOff x="2052" y="5771"/>
                                <a:chExt cx="603" cy="1225"/>
                              </a:xfrm>
                            </wpg:grpSpPr>
                            <wps:wsp>
                              <wps:cNvPr id="125" name="AutoShape 3"/>
                              <wps:cNvSpPr>
                                <a:spLocks noChangeArrowheads="1"/>
                              </wps:cNvSpPr>
                              <wps:spPr bwMode="auto">
                                <a:xfrm>
                                  <a:off x="2052" y="5771"/>
                                  <a:ext cx="603" cy="595"/>
                                </a:xfrm>
                                <a:prstGeom prst="flowChartConnector">
                                  <a:avLst/>
                                </a:prstGeom>
                                <a:solidFill>
                                  <a:srgbClr val="FFFFFF"/>
                                </a:solidFill>
                                <a:ln w="9525">
                                  <a:solidFill>
                                    <a:srgbClr val="000000"/>
                                  </a:solidFill>
                                  <a:round/>
                                  <a:headEnd/>
                                  <a:tailEnd/>
                                </a:ln>
                              </wps:spPr>
                              <wps:txbx>
                                <w:txbxContent>
                                  <w:p w:rsidR="00E427C9" w:rsidRPr="002568D7" w:rsidRDefault="00E427C9" w:rsidP="001F7B7F">
                                    <w:pPr>
                                      <w:pStyle w:val="Encabezado"/>
                                      <w:tabs>
                                        <w:tab w:val="clear" w:pos="4419"/>
                                        <w:tab w:val="clear" w:pos="8838"/>
                                      </w:tabs>
                                      <w:ind w:left="-142"/>
                                      <w:jc w:val="right"/>
                                      <w:rPr>
                                        <w:rFonts w:ascii="Arial" w:hAnsi="Arial" w:cs="Arial"/>
                                        <w:b/>
                                        <w:sz w:val="18"/>
                                        <w:szCs w:val="18"/>
                                      </w:rPr>
                                    </w:pPr>
                                    <w:r w:rsidRPr="002568D7">
                                      <w:rPr>
                                        <w:rFonts w:ascii="Arial" w:hAnsi="Arial" w:cs="Arial"/>
                                        <w:b/>
                                        <w:sz w:val="18"/>
                                        <w:szCs w:val="18"/>
                                      </w:rPr>
                                      <w:t>21</w:t>
                                    </w:r>
                                  </w:p>
                                  <w:p w:rsidR="00E427C9" w:rsidRPr="002568D7" w:rsidRDefault="00E427C9" w:rsidP="001F7B7F"/>
                                </w:txbxContent>
                              </wps:txbx>
                              <wps:bodyPr rot="0" vert="horz" wrap="square" lIns="108000" tIns="82800" rIns="54000" bIns="45720" anchor="t" anchorCtr="0" upright="1">
                                <a:noAutofit/>
                              </wps:bodyPr>
                            </wps:wsp>
                            <wpg:grpSp>
                              <wpg:cNvPr id="126" name="Group 4"/>
                              <wpg:cNvGrpSpPr>
                                <a:grpSpLocks/>
                              </wpg:cNvGrpSpPr>
                              <wpg:grpSpPr bwMode="auto">
                                <a:xfrm>
                                  <a:off x="2142" y="6376"/>
                                  <a:ext cx="406" cy="620"/>
                                  <a:chOff x="4312" y="11509"/>
                                  <a:chExt cx="406" cy="1120"/>
                                </a:xfrm>
                              </wpg:grpSpPr>
                              <wps:wsp>
                                <wps:cNvPr id="127" name="Line 5"/>
                                <wps:cNvCnPr/>
                                <wps:spPr bwMode="auto">
                                  <a:xfrm>
                                    <a:off x="4534" y="11509"/>
                                    <a:ext cx="0" cy="112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28" name="Line 6"/>
                                <wps:cNvCnPr/>
                                <wps:spPr bwMode="auto">
                                  <a:xfrm rot="5384940">
                                    <a:off x="4515" y="12416"/>
                                    <a:ext cx="0" cy="406"/>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wgp>
                        </a:graphicData>
                      </a:graphic>
                      <wp14:sizeRelH relativeFrom="page">
                        <wp14:pctWidth>0</wp14:pctWidth>
                      </wp14:sizeRelH>
                      <wp14:sizeRelV relativeFrom="page">
                        <wp14:pctHeight>0</wp14:pctHeight>
                      </wp14:sizeRelV>
                    </wp:anchor>
                  </w:drawing>
                </mc:Choice>
                <mc:Fallback>
                  <w:pict>
                    <v:group w14:anchorId="45731497" id="_x0000_s1159" style="position:absolute;left:0;text-align:left;margin-left:62.2pt;margin-top:396.85pt;width:30.15pt;height:58.05pt;z-index:252365824" coordorigin="2052,5771" coordsize="603,12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">
                      <v:shape id="AutoShape 3" o:spid="_x0000_s1160" type="#_x0000_t120" style="position:absolute;left:2052;top:5771;width:603;height:59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4A43sAA&#10;AADcAAAADwAAAGRycy9kb3ducmV2LnhtbERPS2sCMRC+F/wPYQreataVFtkapRa2emxV6HXYjMni&#10;ZrJssg//fVMo9DYf33M2u8k1YqAu1J4VLBcZCOLK65qNgsu5fFqDCBFZY+OZFNwpwG47e9hgof3I&#10;XzScohEphEOBCmyMbSFlqCw5DAvfEifu6juHMcHOSN3hmMJdI/Mse5EOa04NFlt6t1TdTr1TcODS&#10;uI9PuzI4LL/32VH3zRCVmj9Ob68gIk3xX/znPuo0P3+G32fSBXL7A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c4A43sAAAADcAAAADwAAAAAAAAAAAAAAAACYAgAAZHJzL2Rvd25y&#10;ZXYueG1sUEsFBgAAAAAEAAQA9QAAAIUDAAAAAA==&#10;">
                        <v:textbox inset="3mm,2.3mm,1.5mm">
                          <w:txbxContent>
                            <w:p w:rsidR="00E427C9" w:rsidRPr="002568D7" w:rsidRDefault="00E427C9" w:rsidP="001F7B7F">
                              <w:pPr>
                                <w:pStyle w:val="Encabezado"/>
                                <w:tabs>
                                  <w:tab w:val="clear" w:pos="4419"/>
                                  <w:tab w:val="clear" w:pos="8838"/>
                                </w:tabs>
                                <w:ind w:left="-142"/>
                                <w:jc w:val="right"/>
                                <w:rPr>
                                  <w:rFonts w:ascii="Arial" w:hAnsi="Arial" w:cs="Arial"/>
                                  <w:b/>
                                  <w:sz w:val="18"/>
                                  <w:szCs w:val="18"/>
                                </w:rPr>
                              </w:pPr>
                              <w:r w:rsidRPr="002568D7">
                                <w:rPr>
                                  <w:rFonts w:ascii="Arial" w:hAnsi="Arial" w:cs="Arial"/>
                                  <w:b/>
                                  <w:sz w:val="18"/>
                                  <w:szCs w:val="18"/>
                                </w:rPr>
                                <w:t>21</w:t>
                              </w:r>
                            </w:p>
                            <w:p w:rsidR="00E427C9" w:rsidRPr="002568D7" w:rsidRDefault="00E427C9" w:rsidP="001F7B7F"/>
                          </w:txbxContent>
                        </v:textbox>
                      </v:shape>
                      <v:group id="Group 4" o:spid="_x0000_s1161" style="position:absolute;left:2142;top:6376;width:406;height:620" coordorigin="4312,11509" coordsize="406,112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ODU+9PCAAAA3AAAAA8A&#10;AAAAAAAAAAAAAAAAqgIAAGRycy9kb3ducmV2LnhtbFBLBQYAAAAABAAEAPoAAACZAwAAAAA=&#10;">
                        <v:line id="Line 5" o:spid="_x0000_s1162" style="position:absolute;visibility:visible;mso-wrap-style:square" from="4534,11509" to="4534,1262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qXEysQAAADcAAAADwAAAGRycy9kb3ducmV2LnhtbERPTWvCQBC9F/wPywi91U0txJK6iiiC&#10;9iBqC+1xzE6T1Oxs2N0m8d+7gtDbPN7nTOe9qUVLzleWFTyPEhDEudUVFwo+P9ZPryB8QNZYWyYF&#10;F/Iwnw0epphp2/GB2mMoRAxhn6GCMoQmk9LnJRn0I9sQR+7HOoMhQldI7bCL4aaW4yRJpcGKY0OJ&#10;DS1Lys/HP6Ng97JP28X2fdN/bdNTvjqcvn87p9TjsF+8gQjUh3/x3b3Rcf54Ardn4gVydgU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SpcTKxAAAANwAAAAPAAAAAAAAAAAA&#10;AAAAAKECAABkcnMvZG93bnJldi54bWxQSwUGAAAAAAQABAD5AAAAkgMAAAAA&#10;"/>
                        <v:line id="Line 6" o:spid="_x0000_s1163" style="position:absolute;rotation:5881790fd;visibility:visible;mso-wrap-style:square" from="4515,12416" to="4515,1282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t88xsUAAADcAAAADwAAAGRycy9kb3ducmV2LnhtbESPwWrDQAxE74H+w6JCL6FZ1we3OFmH&#10;ECjuoRjq5AOEV7GNvVrj3SRuv746FHqTmNHM026/uFHdaA69ZwMvmwQUceNtz62B8+n9+Q1UiMgW&#10;R89k4JsC7IuH1Q5z6+/8Rbc6tkpCOORooItxyrUOTUcOw8ZPxKJd/Owwyjq32s54l3A36jRJMu2w&#10;Z2nocKJjR81QX52B2k4l+8/q+FrS5WedDVXE5GrM0+Ny2IKKtMR/89/1hxX8VGjlGZlAF7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qt88xsUAAADcAAAADwAAAAAAAAAA&#10;AAAAAAChAgAAZHJzL2Rvd25yZXYueG1sUEsFBgAAAAAEAAQA+QAAAJMDAAAAAA==&#10;"/>
                      </v:group>
                    </v:group>
                  </w:pict>
                </mc:Fallback>
              </mc:AlternateContent>
            </w:r>
            <w:r w:rsidR="001F7B7F" w:rsidRPr="00806929">
              <w:rPr>
                <w:rFonts w:ascii="Lucida Sans Unicode" w:hAnsi="Lucida Sans Unicode" w:cs="Lucida Sans Unicode"/>
                <w:b/>
                <w:noProof/>
                <w:sz w:val="14"/>
                <w:szCs w:val="14"/>
                <w:lang w:eastAsia="es-MX"/>
              </w:rPr>
              <mc:AlternateContent>
                <mc:Choice Requires="wpg">
                  <w:drawing>
                    <wp:anchor distT="0" distB="0" distL="114300" distR="114300" simplePos="0" relativeHeight="252368896" behindDoc="0" locked="0" layoutInCell="1" allowOverlap="1" wp14:anchorId="21826427" wp14:editId="2248EF88">
                      <wp:simplePos x="0" y="0"/>
                      <wp:positionH relativeFrom="column">
                        <wp:posOffset>870992</wp:posOffset>
                      </wp:positionH>
                      <wp:positionV relativeFrom="paragraph">
                        <wp:posOffset>6549731</wp:posOffset>
                      </wp:positionV>
                      <wp:extent cx="211455" cy="299720"/>
                      <wp:effectExtent l="0" t="0" r="36195" b="24130"/>
                      <wp:wrapNone/>
                      <wp:docPr id="116" name="2207 Grupo"/>
                      <wp:cNvGraphicFramePr/>
                      <a:graphic xmlns:a="http://schemas.openxmlformats.org/drawingml/2006/main">
                        <a:graphicData uri="http://schemas.microsoft.com/office/word/2010/wordprocessingGroup">
                          <wpg:wgp>
                            <wpg:cNvGrpSpPr/>
                            <wpg:grpSpPr>
                              <a:xfrm>
                                <a:off x="0" y="0"/>
                                <a:ext cx="211455" cy="299720"/>
                                <a:chOff x="4621" y="0"/>
                                <a:chExt cx="212433" cy="287682"/>
                              </a:xfrm>
                            </wpg:grpSpPr>
                            <wps:wsp>
                              <wps:cNvPr id="122" name="352 Conector recto"/>
                              <wps:cNvCnPr/>
                              <wps:spPr>
                                <a:xfrm>
                                  <a:off x="107577" y="0"/>
                                  <a:ext cx="0" cy="241300"/>
                                </a:xfrm>
                                <a:prstGeom prst="line">
                                  <a:avLst/>
                                </a:prstGeom>
                                <a:noFill/>
                                <a:ln w="9525" cap="flat" cmpd="sng" algn="ctr">
                                  <a:solidFill>
                                    <a:sysClr val="windowText" lastClr="000000"/>
                                  </a:solidFill>
                                  <a:prstDash val="solid"/>
                                </a:ln>
                                <a:effectLst/>
                              </wps:spPr>
                              <wps:bodyPr/>
                            </wps:wsp>
                            <wps:wsp>
                              <wps:cNvPr id="123" name="358 Conector recto"/>
                              <wps:cNvCnPr/>
                              <wps:spPr>
                                <a:xfrm flipV="1">
                                  <a:off x="4621" y="189549"/>
                                  <a:ext cx="212433" cy="98133"/>
                                </a:xfrm>
                                <a:prstGeom prst="line">
                                  <a:avLst/>
                                </a:prstGeom>
                                <a:noFill/>
                                <a:ln w="9525" cap="flat" cmpd="sng" algn="ctr">
                                  <a:solidFill>
                                    <a:sysClr val="windowText" lastClr="000000"/>
                                  </a:solidFill>
                                  <a:prstDash val="solid"/>
                                </a:ln>
                                <a:effectLst/>
                              </wps:spPr>
                              <wps:bodyPr/>
                            </wps:wsp>
                          </wpg:wgp>
                        </a:graphicData>
                      </a:graphic>
                      <wp14:sizeRelH relativeFrom="margin">
                        <wp14:pctWidth>0</wp14:pctWidth>
                      </wp14:sizeRelH>
                      <wp14:sizeRelV relativeFrom="margin">
                        <wp14:pctHeight>0</wp14:pctHeight>
                      </wp14:sizeRelV>
                    </wp:anchor>
                  </w:drawing>
                </mc:Choice>
                <mc:Fallback>
                  <w:pict>
                    <v:group w14:anchorId="642BC40F" id="2207 Grupo" o:spid="_x0000_s1026" style="position:absolute;margin-left:68.6pt;margin-top:515.75pt;width:16.65pt;height:23.6pt;z-index:252368896;mso-width-relative:margin;mso-height-relative:margin" coordorigin="4621" coordsize="212433,28768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">
                      <v:line id="352 Conector recto" o:spid="_x0000_s1027" style="position:absolute;visibility:visible;mso-wrap-style:square" from="107577,0" to="107577,24130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3gnRcMAAADcAAAADwAAAGRycy9kb3ducmV2LnhtbERPTWvCQBC9F/oflil4KXVjCCLRVUJQ&#10;8NimRXocsmMSzc7G7GrS/npXKPQ2j/c5q81oWnGj3jWWFcymEQji0uqGKwVfn7u3BQjnkTW2lknB&#10;DznYrJ+fVphqO/AH3QpfiRDCLkUFtfddKqUrazLoprYjDtzR9gZ9gH0ldY9DCDetjKNoLg02HBpq&#10;7CivqTwXV6Ogyk+vl+/i9Jv4+XZhd8n74XDMlJq8jNkShKfR/4v/3Hsd5scxPJ4JF8j1H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B94J0XDAAAA3AAAAA8AAAAAAAAAAAAA&#10;AAAAoQIAAGRycy9kb3ducmV2LnhtbFBLBQYAAAAABAAEAPkAAACRAwAAAAA=&#10;" strokecolor="windowText"/>
                      <v:line id="358 Conector recto" o:spid="_x0000_s1028" style="position:absolute;flip:y;visibility:visible;mso-wrap-style:square" from="4621,189549" to="217054,28768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viUZsQAAADcAAAADwAAAGRycy9kb3ducmV2LnhtbERPS2vCQBC+C/6HZYTedGMKRVJXqS/w&#10;1If1ktuYHbNpsrMhu2raX98tCL3Nx/ec+bK3jbhS5yvHCqaTBARx4XTFpYLj5248A+EDssbGMSn4&#10;Jg/LxXAwx0y7G3/Q9RBKEUPYZ6jAhNBmUvrCkEU/cS1x5M6usxgi7EqpO7zFcNvINEmepMWKY4PB&#10;ltaGivpwsQo2P+/1a57nad28meN0u2q/NqdcqYdR//IMIlAf/sV3917H+ekj/D0TL5CLX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O+JRmxAAAANwAAAAPAAAAAAAAAAAA&#10;AAAAAKECAABkcnMvZG93bnJldi54bWxQSwUGAAAAAAQABAD5AAAAkgMAAAAA&#10;" strokecolor="windowText"/>
                    </v:group>
                  </w:pict>
                </mc:Fallback>
              </mc:AlternateContent>
            </w:r>
          </w:p>
        </w:tc>
      </w:tr>
    </w:tbl>
    <w:p w:rsidR="00115FA9" w:rsidRPr="00806929" w:rsidRDefault="00115FA9">
      <w:r w:rsidRPr="00806929">
        <w:br w:type="page"/>
      </w:r>
    </w:p>
    <w:tbl>
      <w:tblPr>
        <w:tblStyle w:val="Tablaconcuadrcula2"/>
        <w:tblW w:w="8831" w:type="dxa"/>
        <w:jc w:val="center"/>
        <w:tblLook w:val="04A0" w:firstRow="1" w:lastRow="0" w:firstColumn="1" w:lastColumn="0" w:noHBand="0" w:noVBand="1"/>
      </w:tblPr>
      <w:tblGrid>
        <w:gridCol w:w="4775"/>
        <w:gridCol w:w="4056"/>
      </w:tblGrid>
      <w:tr w:rsidR="00DF3C1D" w:rsidRPr="00771A74" w:rsidTr="00DF3C1D">
        <w:trPr>
          <w:trHeight w:val="600"/>
          <w:jc w:val="center"/>
        </w:trPr>
        <w:tc>
          <w:tcPr>
            <w:tcW w:w="4775" w:type="dxa"/>
            <w:tcBorders>
              <w:left w:val="single" w:sz="4" w:space="0" w:color="FFFFFF" w:themeColor="background1"/>
              <w:right w:val="single" w:sz="4" w:space="0" w:color="FFFFFF" w:themeColor="background1"/>
            </w:tcBorders>
            <w:shd w:val="clear" w:color="auto" w:fill="CC0099"/>
          </w:tcPr>
          <w:p w:rsidR="00F96CD6" w:rsidRPr="00771A74" w:rsidRDefault="00F96CD6" w:rsidP="0003284D">
            <w:pPr>
              <w:contextualSpacing/>
              <w:mirrorIndents/>
              <w:jc w:val="center"/>
              <w:rPr>
                <w:rFonts w:ascii="Arial" w:hAnsi="Arial" w:cs="Arial"/>
                <w:b/>
                <w:color w:val="FFFFFF" w:themeColor="background1"/>
                <w:sz w:val="14"/>
                <w:szCs w:val="14"/>
              </w:rPr>
            </w:pPr>
          </w:p>
          <w:p w:rsidR="001F7B7F" w:rsidRPr="00771A74" w:rsidRDefault="00C929D6" w:rsidP="00771A74">
            <w:pPr>
              <w:contextualSpacing/>
              <w:mirrorIndents/>
              <w:jc w:val="center"/>
              <w:rPr>
                <w:rFonts w:ascii="Arial" w:hAnsi="Arial" w:cs="Arial"/>
                <w:b/>
                <w:color w:val="FFFFFF" w:themeColor="background1"/>
                <w:sz w:val="14"/>
                <w:szCs w:val="14"/>
              </w:rPr>
            </w:pPr>
            <w:r w:rsidRPr="00771A74">
              <w:rPr>
                <w:rFonts w:ascii="Arial" w:hAnsi="Arial" w:cs="Arial"/>
                <w:b/>
                <w:color w:val="FFFFFF" w:themeColor="background1"/>
                <w:sz w:val="14"/>
                <w:szCs w:val="14"/>
              </w:rPr>
              <w:t xml:space="preserve">Consejeras y </w:t>
            </w:r>
            <w:r w:rsidR="00771A74">
              <w:rPr>
                <w:rFonts w:ascii="Arial" w:hAnsi="Arial" w:cs="Arial"/>
                <w:b/>
                <w:color w:val="FFFFFF" w:themeColor="background1"/>
                <w:sz w:val="14"/>
                <w:szCs w:val="14"/>
              </w:rPr>
              <w:t>Consejeros Electorales</w:t>
            </w:r>
          </w:p>
        </w:tc>
        <w:tc>
          <w:tcPr>
            <w:tcW w:w="4056" w:type="dxa"/>
            <w:tcBorders>
              <w:left w:val="single" w:sz="4" w:space="0" w:color="FFFFFF" w:themeColor="background1"/>
            </w:tcBorders>
            <w:shd w:val="clear" w:color="auto" w:fill="CC0099"/>
          </w:tcPr>
          <w:p w:rsidR="001F7B7F" w:rsidRPr="00771A74" w:rsidRDefault="001F7B7F" w:rsidP="0003284D">
            <w:pPr>
              <w:contextualSpacing/>
              <w:mirrorIndents/>
              <w:jc w:val="center"/>
              <w:rPr>
                <w:rFonts w:ascii="Arial" w:hAnsi="Arial" w:cs="Arial"/>
                <w:b/>
                <w:color w:val="FFFFFF" w:themeColor="background1"/>
                <w:sz w:val="14"/>
                <w:szCs w:val="14"/>
              </w:rPr>
            </w:pPr>
          </w:p>
          <w:p w:rsidR="001F7B7F" w:rsidRPr="00771A74" w:rsidRDefault="001F7B7F" w:rsidP="0003284D">
            <w:pPr>
              <w:contextualSpacing/>
              <w:mirrorIndents/>
              <w:jc w:val="center"/>
              <w:rPr>
                <w:rFonts w:ascii="Arial" w:hAnsi="Arial" w:cs="Arial"/>
                <w:b/>
                <w:color w:val="FFFFFF" w:themeColor="background1"/>
                <w:sz w:val="14"/>
                <w:szCs w:val="14"/>
              </w:rPr>
            </w:pPr>
            <w:r w:rsidRPr="00771A74">
              <w:rPr>
                <w:rFonts w:ascii="Arial" w:hAnsi="Arial" w:cs="Arial"/>
                <w:b/>
                <w:color w:val="FFFFFF" w:themeColor="background1"/>
                <w:sz w:val="14"/>
                <w:szCs w:val="14"/>
              </w:rPr>
              <w:t xml:space="preserve">Secretaría Ejecutiva </w:t>
            </w:r>
          </w:p>
        </w:tc>
      </w:tr>
      <w:tr w:rsidR="001F7B7F" w:rsidRPr="00832C20" w:rsidTr="00A81A32">
        <w:trPr>
          <w:trHeight w:val="11557"/>
          <w:jc w:val="center"/>
        </w:trPr>
        <w:tc>
          <w:tcPr>
            <w:tcW w:w="4775" w:type="dxa"/>
          </w:tcPr>
          <w:p w:rsidR="001F7B7F" w:rsidRPr="00832C20" w:rsidRDefault="001F7B7F" w:rsidP="0003284D">
            <w:pPr>
              <w:contextualSpacing/>
              <w:mirrorIndents/>
              <w:jc w:val="center"/>
              <w:rPr>
                <w:rFonts w:ascii="Tahoma" w:hAnsi="Tahoma" w:cs="Tahoma"/>
                <w:b/>
                <w:noProof/>
                <w:sz w:val="14"/>
                <w:szCs w:val="14"/>
                <w:lang w:eastAsia="es-MX"/>
              </w:rPr>
            </w:pPr>
            <w:r w:rsidRPr="00832C20">
              <w:rPr>
                <w:rFonts w:ascii="Tahoma" w:hAnsi="Tahoma" w:cs="Tahoma"/>
                <w:b/>
                <w:noProof/>
                <w:sz w:val="14"/>
                <w:szCs w:val="14"/>
                <w:lang w:eastAsia="es-MX"/>
              </w:rPr>
              <mc:AlternateContent>
                <mc:Choice Requires="wps">
                  <w:drawing>
                    <wp:anchor distT="0" distB="0" distL="114300" distR="114300" simplePos="0" relativeHeight="252375040" behindDoc="0" locked="0" layoutInCell="1" allowOverlap="1" wp14:anchorId="076BDBF0" wp14:editId="4FE145CD">
                      <wp:simplePos x="0" y="0"/>
                      <wp:positionH relativeFrom="column">
                        <wp:posOffset>1274074</wp:posOffset>
                      </wp:positionH>
                      <wp:positionV relativeFrom="paragraph">
                        <wp:posOffset>69850</wp:posOffset>
                      </wp:positionV>
                      <wp:extent cx="290195" cy="301625"/>
                      <wp:effectExtent l="0" t="0" r="14605" b="41275"/>
                      <wp:wrapNone/>
                      <wp:docPr id="350" name="Conector fuera de página 46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0195" cy="301625"/>
                              </a:xfrm>
                              <a:prstGeom prst="flowChartOffpageConnector">
                                <a:avLst/>
                              </a:prstGeom>
                              <a:solidFill>
                                <a:srgbClr val="FFFFFF"/>
                              </a:solidFill>
                              <a:ln w="9525">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E427C9" w:rsidRPr="00E0691E" w:rsidRDefault="00E427C9" w:rsidP="001F7B7F">
                                  <w:pPr>
                                    <w:pStyle w:val="Ttulo2"/>
                                    <w:spacing w:before="0" w:line="240" w:lineRule="auto"/>
                                    <w:jc w:val="center"/>
                                    <w:rPr>
                                      <w:rFonts w:ascii="Tahoma" w:hAnsi="Tahoma" w:cs="Tahoma"/>
                                      <w:color w:val="auto"/>
                                      <w:sz w:val="24"/>
                                      <w:szCs w:val="24"/>
                                    </w:rPr>
                                  </w:pPr>
                                  <w:r>
                                    <w:rPr>
                                      <w:rFonts w:ascii="Tahoma" w:hAnsi="Tahoma" w:cs="Tahoma"/>
                                      <w:color w:val="auto"/>
                                      <w:sz w:val="24"/>
                                      <w:szCs w:val="24"/>
                                    </w:rPr>
                                    <w:t>D</w:t>
                                  </w:r>
                                </w:p>
                              </w:txbxContent>
                            </wps:txbx>
                            <wps:bodyPr rot="0" vert="horz" wrap="square" lIns="0" tIns="3600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76BDBF0" id="_x0000_s1164" type="#_x0000_t177" style="position:absolute;left:0;text-align:left;margin-left:100.3pt;margin-top:5.5pt;width:22.85pt;height:23.75pt;z-index:252375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">
                      <v:textbox inset="0,1mm,0,0">
                        <w:txbxContent>
                          <w:p w:rsidR="00E427C9" w:rsidRPr="00E0691E" w:rsidRDefault="00E427C9" w:rsidP="001F7B7F">
                            <w:pPr>
                              <w:pStyle w:val="Ttulo2"/>
                              <w:spacing w:before="0" w:line="240" w:lineRule="auto"/>
                              <w:jc w:val="center"/>
                              <w:rPr>
                                <w:rFonts w:ascii="Tahoma" w:hAnsi="Tahoma" w:cs="Tahoma"/>
                                <w:color w:val="auto"/>
                                <w:sz w:val="24"/>
                                <w:szCs w:val="24"/>
                              </w:rPr>
                            </w:pPr>
                            <w:r>
                              <w:rPr>
                                <w:rFonts w:ascii="Tahoma" w:hAnsi="Tahoma" w:cs="Tahoma"/>
                                <w:color w:val="auto"/>
                                <w:sz w:val="24"/>
                                <w:szCs w:val="24"/>
                              </w:rPr>
                              <w:t>D</w:t>
                            </w:r>
                          </w:p>
                        </w:txbxContent>
                      </v:textbox>
                    </v:shape>
                  </w:pict>
                </mc:Fallback>
              </mc:AlternateContent>
            </w:r>
          </w:p>
          <w:p w:rsidR="001F7B7F" w:rsidRPr="00832C20" w:rsidRDefault="001F7B7F" w:rsidP="0003284D">
            <w:pPr>
              <w:contextualSpacing/>
              <w:mirrorIndents/>
              <w:jc w:val="center"/>
              <w:rPr>
                <w:rFonts w:ascii="Tahoma" w:hAnsi="Tahoma" w:cs="Tahoma"/>
                <w:b/>
                <w:noProof/>
                <w:sz w:val="14"/>
                <w:szCs w:val="14"/>
                <w:lang w:eastAsia="es-MX"/>
              </w:rPr>
            </w:pPr>
          </w:p>
          <w:p w:rsidR="001F7B7F" w:rsidRPr="00832C20" w:rsidRDefault="001F7B7F" w:rsidP="0003284D">
            <w:pPr>
              <w:contextualSpacing/>
              <w:mirrorIndents/>
              <w:jc w:val="center"/>
              <w:rPr>
                <w:rFonts w:ascii="Tahoma" w:hAnsi="Tahoma" w:cs="Tahoma"/>
                <w:b/>
                <w:noProof/>
                <w:sz w:val="14"/>
                <w:szCs w:val="14"/>
                <w:lang w:eastAsia="es-MX"/>
              </w:rPr>
            </w:pPr>
          </w:p>
          <w:p w:rsidR="001F7B7F" w:rsidRPr="00832C20" w:rsidRDefault="00AD7A25" w:rsidP="0003284D">
            <w:pPr>
              <w:contextualSpacing/>
              <w:mirrorIndents/>
              <w:jc w:val="center"/>
              <w:rPr>
                <w:rFonts w:ascii="Tahoma" w:hAnsi="Tahoma" w:cs="Tahoma"/>
                <w:b/>
                <w:noProof/>
                <w:sz w:val="14"/>
                <w:szCs w:val="14"/>
                <w:lang w:eastAsia="es-MX"/>
              </w:rPr>
            </w:pPr>
            <w:r w:rsidRPr="00832C20">
              <w:rPr>
                <w:rFonts w:ascii="Tahoma" w:hAnsi="Tahoma" w:cs="Tahoma"/>
                <w:b/>
                <w:noProof/>
                <w:sz w:val="14"/>
                <w:szCs w:val="14"/>
                <w:lang w:eastAsia="es-MX"/>
              </w:rPr>
              <mc:AlternateContent>
                <mc:Choice Requires="wps">
                  <w:drawing>
                    <wp:anchor distT="0" distB="0" distL="114300" distR="114300" simplePos="0" relativeHeight="252385280" behindDoc="0" locked="0" layoutInCell="1" allowOverlap="1" wp14:anchorId="6B2C4AFF" wp14:editId="1D461492">
                      <wp:simplePos x="0" y="0"/>
                      <wp:positionH relativeFrom="column">
                        <wp:posOffset>71159</wp:posOffset>
                      </wp:positionH>
                      <wp:positionV relativeFrom="paragraph">
                        <wp:posOffset>708013</wp:posOffset>
                      </wp:positionV>
                      <wp:extent cx="2667000" cy="650657"/>
                      <wp:effectExtent l="0" t="0" r="19050" b="16510"/>
                      <wp:wrapNone/>
                      <wp:docPr id="314"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67000" cy="650657"/>
                              </a:xfrm>
                              <a:prstGeom prst="rect">
                                <a:avLst/>
                              </a:prstGeom>
                              <a:solidFill>
                                <a:srgbClr val="FFFFFF"/>
                              </a:solidFill>
                              <a:ln w="9525">
                                <a:solidFill>
                                  <a:srgbClr val="000000"/>
                                </a:solidFill>
                                <a:miter lim="800000"/>
                                <a:headEnd/>
                                <a:tailEnd/>
                              </a:ln>
                            </wps:spPr>
                            <wps:txbx>
                              <w:txbxContent>
                                <w:p w:rsidR="00E427C9" w:rsidRPr="00AB398E" w:rsidRDefault="00E427C9" w:rsidP="001F7B7F">
                                  <w:pPr>
                                    <w:contextualSpacing/>
                                    <w:mirrorIndents/>
                                    <w:jc w:val="both"/>
                                    <w:rPr>
                                      <w:rFonts w:ascii="Tahoma" w:hAnsi="Tahoma" w:cs="Tahoma"/>
                                      <w:sz w:val="14"/>
                                      <w:szCs w:val="14"/>
                                    </w:rPr>
                                  </w:pPr>
                                  <w:r w:rsidRPr="00AB398E">
                                    <w:rPr>
                                      <w:rFonts w:ascii="Tahoma" w:hAnsi="Tahoma" w:cs="Tahoma"/>
                                      <w:sz w:val="14"/>
                                      <w:szCs w:val="14"/>
                                    </w:rPr>
                                    <w:t>Con el apoyo de la Dirección de Organización, de la Secretaría Ejecutiva, de la Unidad Técnica y de la UIE, realizan la impresión de cuadernillos de preguntas y respuestas de la valoración de conocimientos electorales y la entrevista escrita.</w:t>
                                  </w:r>
                                </w:p>
                                <w:p w:rsidR="00E427C9" w:rsidRPr="00AB398E" w:rsidRDefault="00E427C9" w:rsidP="001F7B7F">
                                  <w:pPr>
                                    <w:contextualSpacing/>
                                    <w:mirrorIndents/>
                                    <w:jc w:val="both"/>
                                    <w:rPr>
                                      <w:rFonts w:ascii="Tahoma" w:hAnsi="Tahoma" w:cs="Tahoma"/>
                                      <w:sz w:val="14"/>
                                      <w:szCs w:val="14"/>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B2C4AFF" id="_x0000_s1165" type="#_x0000_t202" style="position:absolute;left:0;text-align:left;margin-left:5.6pt;margin-top:55.75pt;width:210pt;height:51.25pt;z-index:252385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">
                      <v:textbox>
                        <w:txbxContent>
                          <w:p w:rsidR="00E427C9" w:rsidRPr="00AB398E" w:rsidRDefault="00E427C9" w:rsidP="001F7B7F">
                            <w:pPr>
                              <w:contextualSpacing/>
                              <w:mirrorIndents/>
                              <w:jc w:val="both"/>
                              <w:rPr>
                                <w:rFonts w:ascii="Tahoma" w:hAnsi="Tahoma" w:cs="Tahoma"/>
                                <w:sz w:val="14"/>
                                <w:szCs w:val="14"/>
                              </w:rPr>
                            </w:pPr>
                            <w:r w:rsidRPr="00AB398E">
                              <w:rPr>
                                <w:rFonts w:ascii="Tahoma" w:hAnsi="Tahoma" w:cs="Tahoma"/>
                                <w:sz w:val="14"/>
                                <w:szCs w:val="14"/>
                              </w:rPr>
                              <w:t>Con el apoyo de la Dirección de Organización, de la Secretaría Ejecutiva, de la Unidad Técnica y de la UIE, realizan la impresión de cuadernillos de preguntas y respuestas de la valoración de conocimientos electorales y la entrevista escrita.</w:t>
                            </w:r>
                          </w:p>
                          <w:p w:rsidR="00E427C9" w:rsidRPr="00AB398E" w:rsidRDefault="00E427C9" w:rsidP="001F7B7F">
                            <w:pPr>
                              <w:contextualSpacing/>
                              <w:mirrorIndents/>
                              <w:jc w:val="both"/>
                              <w:rPr>
                                <w:rFonts w:ascii="Tahoma" w:hAnsi="Tahoma" w:cs="Tahoma"/>
                                <w:sz w:val="14"/>
                                <w:szCs w:val="14"/>
                              </w:rPr>
                            </w:pPr>
                          </w:p>
                        </w:txbxContent>
                      </v:textbox>
                    </v:shape>
                  </w:pict>
                </mc:Fallback>
              </mc:AlternateContent>
            </w:r>
            <w:r w:rsidR="00C739C0" w:rsidRPr="00832C20">
              <w:rPr>
                <w:rFonts w:ascii="Tahoma" w:hAnsi="Tahoma" w:cs="Tahoma"/>
                <w:b/>
                <w:noProof/>
                <w:sz w:val="14"/>
                <w:szCs w:val="14"/>
                <w:lang w:eastAsia="es-MX"/>
              </w:rPr>
              <mc:AlternateContent>
                <mc:Choice Requires="wps">
                  <w:drawing>
                    <wp:anchor distT="0" distB="0" distL="114300" distR="114300" simplePos="0" relativeHeight="252381184" behindDoc="0" locked="0" layoutInCell="1" allowOverlap="1" wp14:anchorId="62438351" wp14:editId="5311AFFD">
                      <wp:simplePos x="0" y="0"/>
                      <wp:positionH relativeFrom="column">
                        <wp:posOffset>65549</wp:posOffset>
                      </wp:positionH>
                      <wp:positionV relativeFrom="paragraph">
                        <wp:posOffset>5319281</wp:posOffset>
                      </wp:positionV>
                      <wp:extent cx="2695575" cy="1380015"/>
                      <wp:effectExtent l="0" t="0" r="28575" b="10795"/>
                      <wp:wrapNone/>
                      <wp:docPr id="55"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95575" cy="1380015"/>
                              </a:xfrm>
                              <a:prstGeom prst="rect">
                                <a:avLst/>
                              </a:prstGeom>
                              <a:solidFill>
                                <a:srgbClr val="FFFFFF"/>
                              </a:solidFill>
                              <a:ln w="9525">
                                <a:solidFill>
                                  <a:srgbClr val="000000"/>
                                </a:solidFill>
                                <a:miter lim="800000"/>
                                <a:headEnd/>
                                <a:tailEnd/>
                              </a:ln>
                            </wps:spPr>
                            <wps:txbx>
                              <w:txbxContent>
                                <w:p w:rsidR="00E427C9" w:rsidRPr="009F705C" w:rsidRDefault="00E427C9" w:rsidP="001F7B7F">
                                  <w:pPr>
                                    <w:contextualSpacing/>
                                    <w:mirrorIndents/>
                                    <w:jc w:val="both"/>
                                    <w:rPr>
                                      <w:rFonts w:ascii="Tahoma" w:hAnsi="Tahoma" w:cs="Tahoma"/>
                                      <w:sz w:val="14"/>
                                      <w:szCs w:val="14"/>
                                    </w:rPr>
                                  </w:pPr>
                                  <w:r w:rsidRPr="002568D7">
                                    <w:rPr>
                                      <w:rFonts w:ascii="Tahoma" w:hAnsi="Tahoma" w:cs="Tahoma"/>
                                      <w:sz w:val="14"/>
                                      <w:szCs w:val="14"/>
                                    </w:rPr>
                                    <w:t>Con el apoyo de la Dirección de Organización y</w:t>
                                  </w:r>
                                  <w:r>
                                    <w:rPr>
                                      <w:rFonts w:ascii="Tahoma" w:hAnsi="Tahoma" w:cs="Tahoma"/>
                                      <w:sz w:val="14"/>
                                      <w:szCs w:val="14"/>
                                    </w:rPr>
                                    <w:t xml:space="preserve"> </w:t>
                                  </w:r>
                                  <w:r w:rsidRPr="00F96CD6">
                                    <w:rPr>
                                      <w:rFonts w:ascii="Tahoma" w:hAnsi="Tahoma" w:cs="Tahoma"/>
                                      <w:sz w:val="14"/>
                                      <w:szCs w:val="14"/>
                                    </w:rPr>
                                    <w:t>de</w:t>
                                  </w:r>
                                  <w:r w:rsidRPr="002568D7">
                                    <w:rPr>
                                      <w:rFonts w:ascii="Tahoma" w:hAnsi="Tahoma" w:cs="Tahoma"/>
                                      <w:sz w:val="14"/>
                                      <w:szCs w:val="14"/>
                                    </w:rPr>
                                    <w:t xml:space="preserve"> la Unidad Técnica, publ</w:t>
                                  </w:r>
                                  <w:r w:rsidRPr="00F96CD6">
                                    <w:rPr>
                                      <w:rFonts w:ascii="Tahoma" w:hAnsi="Tahoma" w:cs="Tahoma"/>
                                      <w:sz w:val="14"/>
                                      <w:szCs w:val="14"/>
                                    </w:rPr>
                                    <w:t>ican</w:t>
                                  </w:r>
                                  <w:r w:rsidRPr="002568D7">
                                    <w:rPr>
                                      <w:rFonts w:ascii="Tahoma" w:hAnsi="Tahoma" w:cs="Tahoma"/>
                                      <w:sz w:val="14"/>
                                      <w:szCs w:val="14"/>
                                    </w:rPr>
                                    <w:t xml:space="preserve"> en la página electrónica del IEEM los resultados de </w:t>
                                  </w:r>
                                  <w:r w:rsidRPr="009F705C">
                                    <w:rPr>
                                      <w:rFonts w:ascii="Tahoma" w:hAnsi="Tahoma" w:cs="Tahoma"/>
                                      <w:sz w:val="14"/>
                                      <w:szCs w:val="14"/>
                                    </w:rPr>
                                    <w:t>la valoración de conocimientos electorales y la entrevista escrita que presentaron los aspirantes.</w:t>
                                  </w:r>
                                </w:p>
                                <w:p w:rsidR="00E427C9" w:rsidRPr="009F705C" w:rsidRDefault="00E427C9" w:rsidP="001F7B7F">
                                  <w:pPr>
                                    <w:contextualSpacing/>
                                    <w:mirrorIndents/>
                                    <w:jc w:val="both"/>
                                    <w:rPr>
                                      <w:rFonts w:ascii="Tahoma" w:hAnsi="Tahoma" w:cs="Tahoma"/>
                                      <w:sz w:val="14"/>
                                      <w:szCs w:val="14"/>
                                    </w:rPr>
                                  </w:pPr>
                                </w:p>
                                <w:p w:rsidR="00E427C9" w:rsidRPr="009F705C" w:rsidRDefault="00E427C9" w:rsidP="001F7B7F">
                                  <w:pPr>
                                    <w:contextualSpacing/>
                                    <w:mirrorIndents/>
                                    <w:jc w:val="both"/>
                                    <w:rPr>
                                      <w:rFonts w:ascii="Tahoma" w:hAnsi="Tahoma" w:cs="Tahoma"/>
                                      <w:sz w:val="14"/>
                                      <w:szCs w:val="14"/>
                                    </w:rPr>
                                  </w:pPr>
                                  <w:r w:rsidRPr="009F705C">
                                    <w:rPr>
                                      <w:rFonts w:ascii="Tahoma" w:hAnsi="Tahoma" w:cs="Tahoma"/>
                                      <w:sz w:val="14"/>
                                      <w:szCs w:val="14"/>
                                    </w:rPr>
                                    <w:t>De igual forma con el apoyo de la Dirección de Organización, de la Unidad Técnica y de la UIE, integran y envían a la Secretaría Ejecutiva la lista con la propuesta de mínimo 24 aspirantes idóneos (12 mujeres y 12 hombres) para conformar los 45 Consejos Distritales.</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2438351" id="_x0000_s1166" type="#_x0000_t202" style="position:absolute;left:0;text-align:left;margin-left:5.15pt;margin-top:418.85pt;width:212.25pt;height:108.65pt;z-index:252381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">
                      <v:textbox>
                        <w:txbxContent>
                          <w:p w:rsidR="00E427C9" w:rsidRPr="009F705C" w:rsidRDefault="00E427C9" w:rsidP="001F7B7F">
                            <w:pPr>
                              <w:contextualSpacing/>
                              <w:mirrorIndents/>
                              <w:jc w:val="both"/>
                              <w:rPr>
                                <w:rFonts w:ascii="Tahoma" w:hAnsi="Tahoma" w:cs="Tahoma"/>
                                <w:sz w:val="14"/>
                                <w:szCs w:val="14"/>
                              </w:rPr>
                            </w:pPr>
                            <w:r w:rsidRPr="002568D7">
                              <w:rPr>
                                <w:rFonts w:ascii="Tahoma" w:hAnsi="Tahoma" w:cs="Tahoma"/>
                                <w:sz w:val="14"/>
                                <w:szCs w:val="14"/>
                              </w:rPr>
                              <w:t>Con el apoyo de la Dirección de Organización y</w:t>
                            </w:r>
                            <w:r>
                              <w:rPr>
                                <w:rFonts w:ascii="Tahoma" w:hAnsi="Tahoma" w:cs="Tahoma"/>
                                <w:sz w:val="14"/>
                                <w:szCs w:val="14"/>
                              </w:rPr>
                              <w:t xml:space="preserve"> </w:t>
                            </w:r>
                            <w:r w:rsidRPr="00F96CD6">
                              <w:rPr>
                                <w:rFonts w:ascii="Tahoma" w:hAnsi="Tahoma" w:cs="Tahoma"/>
                                <w:sz w:val="14"/>
                                <w:szCs w:val="14"/>
                              </w:rPr>
                              <w:t>de</w:t>
                            </w:r>
                            <w:r w:rsidRPr="002568D7">
                              <w:rPr>
                                <w:rFonts w:ascii="Tahoma" w:hAnsi="Tahoma" w:cs="Tahoma"/>
                                <w:sz w:val="14"/>
                                <w:szCs w:val="14"/>
                              </w:rPr>
                              <w:t xml:space="preserve"> la Unidad Técnica, publ</w:t>
                            </w:r>
                            <w:r w:rsidRPr="00F96CD6">
                              <w:rPr>
                                <w:rFonts w:ascii="Tahoma" w:hAnsi="Tahoma" w:cs="Tahoma"/>
                                <w:sz w:val="14"/>
                                <w:szCs w:val="14"/>
                              </w:rPr>
                              <w:t>ican</w:t>
                            </w:r>
                            <w:r w:rsidRPr="002568D7">
                              <w:rPr>
                                <w:rFonts w:ascii="Tahoma" w:hAnsi="Tahoma" w:cs="Tahoma"/>
                                <w:sz w:val="14"/>
                                <w:szCs w:val="14"/>
                              </w:rPr>
                              <w:t xml:space="preserve"> en la página electrónica del IEEM los resultados de </w:t>
                            </w:r>
                            <w:r w:rsidRPr="009F705C">
                              <w:rPr>
                                <w:rFonts w:ascii="Tahoma" w:hAnsi="Tahoma" w:cs="Tahoma"/>
                                <w:sz w:val="14"/>
                                <w:szCs w:val="14"/>
                              </w:rPr>
                              <w:t>la valoración de conocimientos electorales y la entrevista escrita que presentaron los aspirantes.</w:t>
                            </w:r>
                          </w:p>
                          <w:p w:rsidR="00E427C9" w:rsidRPr="009F705C" w:rsidRDefault="00E427C9" w:rsidP="001F7B7F">
                            <w:pPr>
                              <w:contextualSpacing/>
                              <w:mirrorIndents/>
                              <w:jc w:val="both"/>
                              <w:rPr>
                                <w:rFonts w:ascii="Tahoma" w:hAnsi="Tahoma" w:cs="Tahoma"/>
                                <w:sz w:val="14"/>
                                <w:szCs w:val="14"/>
                              </w:rPr>
                            </w:pPr>
                          </w:p>
                          <w:p w:rsidR="00E427C9" w:rsidRPr="009F705C" w:rsidRDefault="00E427C9" w:rsidP="001F7B7F">
                            <w:pPr>
                              <w:contextualSpacing/>
                              <w:mirrorIndents/>
                              <w:jc w:val="both"/>
                              <w:rPr>
                                <w:rFonts w:ascii="Tahoma" w:hAnsi="Tahoma" w:cs="Tahoma"/>
                                <w:sz w:val="14"/>
                                <w:szCs w:val="14"/>
                              </w:rPr>
                            </w:pPr>
                            <w:r w:rsidRPr="009F705C">
                              <w:rPr>
                                <w:rFonts w:ascii="Tahoma" w:hAnsi="Tahoma" w:cs="Tahoma"/>
                                <w:sz w:val="14"/>
                                <w:szCs w:val="14"/>
                              </w:rPr>
                              <w:t>De igual forma con el apoyo de la Dirección de Organización, de la Unidad Técnica y de la UIE, integran y envían a la Secretaría Ejecutiva la lista con la propuesta de mínimo 24 aspirantes idóneos (12 mujeres y 12 hombres) para conformar los 45 Consejos Distritales.</w:t>
                            </w:r>
                          </w:p>
                        </w:txbxContent>
                      </v:textbox>
                    </v:shape>
                  </w:pict>
                </mc:Fallback>
              </mc:AlternateContent>
            </w:r>
            <w:r w:rsidR="00C739C0" w:rsidRPr="00832C20">
              <w:rPr>
                <w:rFonts w:ascii="Tahoma" w:hAnsi="Tahoma" w:cs="Tahoma"/>
                <w:b/>
                <w:noProof/>
                <w:sz w:val="14"/>
                <w:szCs w:val="14"/>
                <w:lang w:eastAsia="es-MX"/>
              </w:rPr>
              <mc:AlternateContent>
                <mc:Choice Requires="wpg">
                  <w:drawing>
                    <wp:anchor distT="0" distB="0" distL="114300" distR="114300" simplePos="0" relativeHeight="252377088" behindDoc="0" locked="0" layoutInCell="1" allowOverlap="1" wp14:anchorId="68995686" wp14:editId="5D9935CF">
                      <wp:simplePos x="0" y="0"/>
                      <wp:positionH relativeFrom="column">
                        <wp:posOffset>1184910</wp:posOffset>
                      </wp:positionH>
                      <wp:positionV relativeFrom="paragraph">
                        <wp:posOffset>1608985</wp:posOffset>
                      </wp:positionV>
                      <wp:extent cx="382905" cy="500380"/>
                      <wp:effectExtent l="0" t="0" r="17145" b="13970"/>
                      <wp:wrapNone/>
                      <wp:docPr id="2096" name="Grupo 30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82905" cy="500380"/>
                                <a:chOff x="2052" y="5771"/>
                                <a:chExt cx="603" cy="831"/>
                              </a:xfrm>
                            </wpg:grpSpPr>
                            <wps:wsp>
                              <wps:cNvPr id="2097" name="AutoShape 3"/>
                              <wps:cNvSpPr>
                                <a:spLocks noChangeArrowheads="1"/>
                              </wps:cNvSpPr>
                              <wps:spPr bwMode="auto">
                                <a:xfrm>
                                  <a:off x="2052" y="5771"/>
                                  <a:ext cx="603" cy="595"/>
                                </a:xfrm>
                                <a:prstGeom prst="flowChartConnector">
                                  <a:avLst/>
                                </a:prstGeom>
                                <a:solidFill>
                                  <a:srgbClr val="FFFFFF"/>
                                </a:solidFill>
                                <a:ln w="9525">
                                  <a:solidFill>
                                    <a:srgbClr val="000000"/>
                                  </a:solidFill>
                                  <a:round/>
                                  <a:headEnd/>
                                  <a:tailEnd/>
                                </a:ln>
                              </wps:spPr>
                              <wps:txbx>
                                <w:txbxContent>
                                  <w:p w:rsidR="00E427C9" w:rsidRPr="00F96CD6" w:rsidRDefault="00E427C9" w:rsidP="001F7B7F">
                                    <w:pPr>
                                      <w:pStyle w:val="Encabezado"/>
                                      <w:tabs>
                                        <w:tab w:val="clear" w:pos="4419"/>
                                        <w:tab w:val="clear" w:pos="8838"/>
                                      </w:tabs>
                                      <w:ind w:left="-142"/>
                                      <w:jc w:val="right"/>
                                      <w:rPr>
                                        <w:rFonts w:ascii="Arial" w:hAnsi="Arial" w:cs="Arial"/>
                                        <w:b/>
                                        <w:sz w:val="18"/>
                                        <w:szCs w:val="18"/>
                                      </w:rPr>
                                    </w:pPr>
                                    <w:r w:rsidRPr="00F96CD6">
                                      <w:rPr>
                                        <w:rFonts w:ascii="Arial" w:hAnsi="Arial" w:cs="Arial"/>
                                        <w:b/>
                                        <w:sz w:val="18"/>
                                        <w:szCs w:val="18"/>
                                      </w:rPr>
                                      <w:t>23</w:t>
                                    </w:r>
                                  </w:p>
                                  <w:p w:rsidR="00E427C9" w:rsidRPr="002568D7" w:rsidRDefault="00E427C9" w:rsidP="001F7B7F"/>
                                </w:txbxContent>
                              </wps:txbx>
                              <wps:bodyPr rot="0" vert="horz" wrap="square" lIns="108000" tIns="82800" rIns="54000" bIns="45720" anchor="t" anchorCtr="0" upright="1">
                                <a:noAutofit/>
                              </wps:bodyPr>
                            </wps:wsp>
                            <wpg:grpSp>
                              <wpg:cNvPr id="2105" name="Group 4"/>
                              <wpg:cNvGrpSpPr>
                                <a:grpSpLocks/>
                              </wpg:cNvGrpSpPr>
                              <wpg:grpSpPr bwMode="auto">
                                <a:xfrm>
                                  <a:off x="2184" y="6374"/>
                                  <a:ext cx="406" cy="228"/>
                                  <a:chOff x="4354" y="11509"/>
                                  <a:chExt cx="406" cy="412"/>
                                </a:xfrm>
                              </wpg:grpSpPr>
                              <wps:wsp>
                                <wps:cNvPr id="2106" name="Line 5"/>
                                <wps:cNvCnPr/>
                                <wps:spPr bwMode="auto">
                                  <a:xfrm flipH="1">
                                    <a:off x="4534" y="11509"/>
                                    <a:ext cx="0" cy="394"/>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107" name="Line 6"/>
                                <wps:cNvCnPr/>
                                <wps:spPr bwMode="auto">
                                  <a:xfrm rot="5384940">
                                    <a:off x="4557" y="11718"/>
                                    <a:ext cx="0" cy="406"/>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wgp>
                        </a:graphicData>
                      </a:graphic>
                      <wp14:sizeRelH relativeFrom="page">
                        <wp14:pctWidth>0</wp14:pctWidth>
                      </wp14:sizeRelH>
                      <wp14:sizeRelV relativeFrom="page">
                        <wp14:pctHeight>0</wp14:pctHeight>
                      </wp14:sizeRelV>
                    </wp:anchor>
                  </w:drawing>
                </mc:Choice>
                <mc:Fallback>
                  <w:pict>
                    <v:group w14:anchorId="68995686" id="_x0000_s1167" style="position:absolute;left:0;text-align:left;margin-left:93.3pt;margin-top:126.7pt;width:30.15pt;height:39.4pt;z-index:252377088" coordorigin="2052,5771" coordsize="603,83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">
                      <v:shape id="AutoShape 3" o:spid="_x0000_s1168" type="#_x0000_t120" style="position:absolute;left:2052;top:5771;width:603;height:59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X7YVcMA&#10;AADdAAAADwAAAGRycy9kb3ducmV2LnhtbESPT2sCMRTE70K/Q3gFb5qoYOvWKG3BP8fWFrw+Nq/J&#10;0s3Lsonr+u2NIHgcZuY3zHLd+1p01MYqsIbJWIEgLoOp2Gr4/dmMXkHEhGywDkwaLhRhvXoaLLEw&#10;4czf1B2SFRnCsUANLqWmkDKWjjzGcWiIs/cXWo8py9ZK0+I5w30tp0rNpceK84LDhj4dlf+Hk9ew&#10;44312y83s9hNjh9qb051l7QePvfvbyAS9ekRvrf3RsNULV7g9iY/Abm6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FX7YVcMAAADdAAAADwAAAAAAAAAAAAAAAACYAgAAZHJzL2Rv&#10;d25yZXYueG1sUEsFBgAAAAAEAAQA9QAAAIgDAAAAAA==&#10;">
                        <v:textbox inset="3mm,2.3mm,1.5mm">
                          <w:txbxContent>
                            <w:p w:rsidR="00E427C9" w:rsidRPr="00F96CD6" w:rsidRDefault="00E427C9" w:rsidP="001F7B7F">
                              <w:pPr>
                                <w:pStyle w:val="Encabezado"/>
                                <w:tabs>
                                  <w:tab w:val="clear" w:pos="4419"/>
                                  <w:tab w:val="clear" w:pos="8838"/>
                                </w:tabs>
                                <w:ind w:left="-142"/>
                                <w:jc w:val="right"/>
                                <w:rPr>
                                  <w:rFonts w:ascii="Arial" w:hAnsi="Arial" w:cs="Arial"/>
                                  <w:b/>
                                  <w:sz w:val="18"/>
                                  <w:szCs w:val="18"/>
                                </w:rPr>
                              </w:pPr>
                              <w:r w:rsidRPr="00F96CD6">
                                <w:rPr>
                                  <w:rFonts w:ascii="Arial" w:hAnsi="Arial" w:cs="Arial"/>
                                  <w:b/>
                                  <w:sz w:val="18"/>
                                  <w:szCs w:val="18"/>
                                </w:rPr>
                                <w:t>23</w:t>
                              </w:r>
                            </w:p>
                            <w:p w:rsidR="00E427C9" w:rsidRPr="002568D7" w:rsidRDefault="00E427C9" w:rsidP="001F7B7F"/>
                          </w:txbxContent>
                        </v:textbox>
                      </v:shape>
                      <v:group id="Group 4" o:spid="_x0000_s1169" style="position:absolute;left:2184;top:6374;width:406;height:228" coordorigin="4354,11509" coordsize="406,41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HBmuHfFAAAA3QAA&#10;AA8AAAAAAAAAAAAAAAAAqgIAAGRycy9kb3ducmV2LnhtbFBLBQYAAAAABAAEAPoAAACcAwAAAAA=&#10;">
                        <v:line id="Line 5" o:spid="_x0000_s1170" style="position:absolute;flip:x;visibility:visible;mso-wrap-style:square" from="4534,11509" to="4534,1190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Gu2B8cAAADdAAAADwAAAGRycy9kb3ducmV2LnhtbESPQWsCMRSE74X+h/AEL0WzShFdjSKF&#10;Qg9eqmWlt+fmuVl287JNUl3/fVMQPA4z8w2z2vS2FRfyoXasYDLOQBCXTtdcKfg6vI/mIEJE1tg6&#10;JgU3CrBZPz+tMNfuyp902cdKJAiHHBWYGLtcylAashjGriNO3tl5izFJX0nt8ZrgtpXTLJtJizWn&#10;BYMdvRkqm/2vVSDnu5cfvz29NkVzPC5MURbd906p4aDfLkFE6uMjfG9/aAXTSTaD/zfpCcj1H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Aa7YHxwAAAN0AAAAPAAAAAAAA&#10;AAAAAAAAAKECAABkcnMvZG93bnJldi54bWxQSwUGAAAAAAQABAD5AAAAlQMAAAAA&#10;"/>
                        <v:line id="Line 6" o:spid="_x0000_s1171" style="position:absolute;rotation:5881790fd;visibility:visible;mso-wrap-style:square" from="4557,11718" to="4557,1212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2pt598UAAADdAAAADwAAAGRycy9kb3ducmV2LnhtbESPwWrDMBBE74H+g9hAL6GW4oNT3Cgh&#10;BIp7KIY6/YDF2tjG1spYiuP266tCocdhZt4w++NiBzHT5DvHGraJAkFcO9Nxo+Hz8vr0DMIHZIOD&#10;Y9LwRR6Oh4fVHnPj7vxBcxUaESHsc9TQhjDmUvq6JYs+cSNx9K5ushiinBppJrxHuB1kqlQmLXYc&#10;F1oc6dxS3Vc3q6EyY8HuvTzvCrp+b7K+DKhuWj+ul9MLiEBL+A//td+MhnSrdvD7Jj4Befg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2pt598UAAADdAAAADwAAAAAAAAAA&#10;AAAAAAChAgAAZHJzL2Rvd25yZXYueG1sUEsFBgAAAAAEAAQA+QAAAJMDAAAAAA==&#10;"/>
                      </v:group>
                    </v:group>
                  </w:pict>
                </mc:Fallback>
              </mc:AlternateContent>
            </w:r>
            <w:r w:rsidR="00C739C0" w:rsidRPr="00832C20">
              <w:rPr>
                <w:rFonts w:ascii="Tahoma" w:hAnsi="Tahoma" w:cs="Tahoma"/>
                <w:b/>
                <w:noProof/>
                <w:sz w:val="14"/>
                <w:szCs w:val="14"/>
                <w:lang w:eastAsia="es-MX"/>
              </w:rPr>
              <mc:AlternateContent>
                <mc:Choice Requires="wpg">
                  <w:drawing>
                    <wp:anchor distT="0" distB="0" distL="114300" distR="114300" simplePos="0" relativeHeight="252387328" behindDoc="0" locked="0" layoutInCell="1" allowOverlap="1" wp14:anchorId="6B3CDC99" wp14:editId="18E7CF72">
                      <wp:simplePos x="0" y="0"/>
                      <wp:positionH relativeFrom="column">
                        <wp:posOffset>1273175</wp:posOffset>
                      </wp:positionH>
                      <wp:positionV relativeFrom="paragraph">
                        <wp:posOffset>1348000</wp:posOffset>
                      </wp:positionV>
                      <wp:extent cx="257810" cy="198120"/>
                      <wp:effectExtent l="19050" t="19050" r="8890" b="11430"/>
                      <wp:wrapNone/>
                      <wp:docPr id="320" name="Grupo 320"/>
                      <wp:cNvGraphicFramePr/>
                      <a:graphic xmlns:a="http://schemas.openxmlformats.org/drawingml/2006/main">
                        <a:graphicData uri="http://schemas.microsoft.com/office/word/2010/wordprocessingGroup">
                          <wpg:wgp>
                            <wpg:cNvGrpSpPr/>
                            <wpg:grpSpPr>
                              <a:xfrm>
                                <a:off x="0" y="0"/>
                                <a:ext cx="257810" cy="198120"/>
                                <a:chOff x="0" y="0"/>
                                <a:chExt cx="257810" cy="193827"/>
                              </a:xfrm>
                            </wpg:grpSpPr>
                            <wps:wsp>
                              <wps:cNvPr id="321" name="Line 5"/>
                              <wps:cNvCnPr/>
                              <wps:spPr bwMode="auto">
                                <a:xfrm rot="5384940">
                                  <a:off x="44781" y="96914"/>
                                  <a:ext cx="193827"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22" name="Line 6"/>
                              <wps:cNvCnPr/>
                              <wps:spPr bwMode="auto">
                                <a:xfrm rot="5384940">
                                  <a:off x="128905" y="63996"/>
                                  <a:ext cx="0" cy="25781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margin">
                        <wp14:pctWidth>0</wp14:pctWidth>
                      </wp14:sizeRelH>
                      <wp14:sizeRelV relativeFrom="margin">
                        <wp14:pctHeight>0</wp14:pctHeight>
                      </wp14:sizeRelV>
                    </wp:anchor>
                  </w:drawing>
                </mc:Choice>
                <mc:Fallback>
                  <w:pict>
                    <v:group w14:anchorId="5F330115" id="Grupo 320" o:spid="_x0000_s1026" style="position:absolute;margin-left:100.25pt;margin-top:106.15pt;width:20.3pt;height:15.6pt;z-index:252387328;mso-width-relative:margin;mso-height-relative:margin" coordsize="257810,1938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">
                      <v:line id="Line 5" o:spid="_x0000_s1027" style="position:absolute;rotation:5881790fd;visibility:visible;mso-wrap-style:square" from="44781,96914" to="238608,9691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iH7usAAAADcAAAADwAAAGRycy9kb3ducmV2LnhtbESPwQrCMBBE74L/EFbwIpqqoFKNIoLo&#10;QQSrH7A0a1tsNqWJWv16Iwgeh5l5wyxWjSnFg2pXWFYwHEQgiFOrC84UXM7b/gyE88gaS8uk4EUO&#10;Vst2a4Gxtk8+0SPxmQgQdjEqyL2vYildmpNBN7AVcfCutjbog6wzqWt8Brgp5SiKJtJgwWEhx4o2&#10;OaW35G4UJLrasT0cN9MdXd+9ye3oMbor1e006zkIT43/h3/tvVYwHg3heyYcAbn8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JYh+7rAAAAA3AAAAA8AAAAAAAAAAAAAAAAA&#10;oQIAAGRycy9kb3ducmV2LnhtbFBLBQYAAAAABAAEAPkAAACOAwAAAAA=&#10;"/>
                      <v:line id="Line 6" o:spid="_x0000_s1028" style="position:absolute;rotation:5881790fd;visibility:visible;mso-wrap-style:square" from="128905,63996" to="128905,32180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vNlzcQAAADcAAAADwAAAGRycy9kb3ducmV2LnhtbESP3WrCQBSE7wu+w3IEb4rZmEIq0VVE&#10;EHtRAk19gEP25AezZ0N21ejTdwWhl8PMfMOst6PpxJUG11pWsIhiEMSl1S3XCk6/h/kShPPIGjvL&#10;pOBODrabydsaM21v/EPXwtciQNhlqKDxvs+kdGVDBl1ke+LgVXYw6IMcaqkHvAW46WQSx6k02HJY&#10;aLCnfUPlubgYBYXuj2y/8/3nkarHe3rOPcYXpWbTcbcC4Wn0/+FX+0sr+EgSeJ4JR0Bu/g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m82XNxAAAANwAAAAPAAAAAAAAAAAA&#10;AAAAAKECAABkcnMvZG93bnJldi54bWxQSwUGAAAAAAQABAD5AAAAkgMAAAAA&#10;"/>
                    </v:group>
                  </w:pict>
                </mc:Fallback>
              </mc:AlternateContent>
            </w:r>
            <w:r w:rsidR="00AB71A9" w:rsidRPr="00832C20">
              <w:rPr>
                <w:rFonts w:ascii="Tahoma" w:hAnsi="Tahoma" w:cs="Tahoma"/>
                <w:b/>
                <w:noProof/>
                <w:sz w:val="14"/>
                <w:szCs w:val="14"/>
                <w:lang w:eastAsia="es-MX"/>
              </w:rPr>
              <mc:AlternateContent>
                <mc:Choice Requires="wpg">
                  <w:drawing>
                    <wp:anchor distT="0" distB="0" distL="114300" distR="114300" simplePos="0" relativeHeight="252389376" behindDoc="0" locked="0" layoutInCell="1" allowOverlap="1" wp14:anchorId="423BE1D3" wp14:editId="0E53466E">
                      <wp:simplePos x="0" y="0"/>
                      <wp:positionH relativeFrom="column">
                        <wp:posOffset>2768600</wp:posOffset>
                      </wp:positionH>
                      <wp:positionV relativeFrom="paragraph">
                        <wp:posOffset>5204254</wp:posOffset>
                      </wp:positionV>
                      <wp:extent cx="1033145" cy="301625"/>
                      <wp:effectExtent l="0" t="0" r="14605" b="22225"/>
                      <wp:wrapNone/>
                      <wp:docPr id="326" name="Grupo 44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rot="10800000">
                                <a:off x="0" y="0"/>
                                <a:ext cx="1033145" cy="301625"/>
                                <a:chOff x="5396" y="10180"/>
                                <a:chExt cx="3004" cy="426"/>
                              </a:xfrm>
                            </wpg:grpSpPr>
                            <wps:wsp>
                              <wps:cNvPr id="327" name="Line 14"/>
                              <wps:cNvCnPr/>
                              <wps:spPr bwMode="auto">
                                <a:xfrm rot="10800000" flipH="1" flipV="1">
                                  <a:off x="5396" y="10407"/>
                                  <a:ext cx="3004" cy="3"/>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28" name="Line 15"/>
                              <wps:cNvCnPr/>
                              <wps:spPr bwMode="auto">
                                <a:xfrm>
                                  <a:off x="5396" y="10180"/>
                                  <a:ext cx="0" cy="426"/>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margin">
                        <wp14:pctWidth>0</wp14:pctWidth>
                      </wp14:sizeRelH>
                      <wp14:sizeRelV relativeFrom="margin">
                        <wp14:pctHeight>0</wp14:pctHeight>
                      </wp14:sizeRelV>
                    </wp:anchor>
                  </w:drawing>
                </mc:Choice>
                <mc:Fallback>
                  <w:pict>
                    <v:group w14:anchorId="3D999248" id="Grupo 444" o:spid="_x0000_s1026" style="position:absolute;margin-left:218pt;margin-top:409.8pt;width:81.35pt;height:23.75pt;rotation:180;z-index:252389376;mso-width-relative:margin;mso-height-relative:margin" coordorigin="5396,10180" coordsize="3004,42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">
                      <v:line id="Line 14" o:spid="_x0000_s1027" style="position:absolute;rotation:180;flip:x y;visibility:visible;mso-wrap-style:square" from="5396,10407" to="8400,104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7upP8MAAADcAAAADwAAAGRycy9kb3ducmV2LnhtbESPQUvDQBSE74L/YXlCb3aTVmqN3RYt&#10;FXK1Cl5fs89saN7bsLum8d+7guBxmJlvmM1u4l6NFGLnxUA5L0CRNN520hp4f3u5XYOKCcVi74UM&#10;fFOE3fb6aoOV9Rd5pfGYWpUhEis04FIaKq1j44gxzv1Akr1PHxhTlqHVNuAlw7nXi6JYacZO8oLD&#10;gfaOmvPxiw3cucP5oz/VZaBV+VyPAz+wY2NmN9PTI6hEU/oP/7Vra2C5uIffM/kI6O0P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Ee7qT/DAAAA3AAAAA8AAAAAAAAAAAAA&#10;AAAAoQIAAGRycy9kb3ducmV2LnhtbFBLBQYAAAAABAAEAPkAAACRAwAAAAA=&#10;"/>
                      <v:line id="Line 15" o:spid="_x0000_s1028" style="position:absolute;visibility:visible;mso-wrap-style:square" from="5396,10180" to="5396,1060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v4+WcMAAADcAAAADwAAAGRycy9kb3ducmV2LnhtbERPz2vCMBS+C/4P4Qm7aapCGdUoogx0&#10;hzGdoMdn82yrzUtJsrb775fDYMeP7/dy3ZtatOR8ZVnBdJKAIM6trrhQcP56G7+C8AFZY22ZFPyQ&#10;h/VqOFhipm3HR2pPoRAxhH2GCsoQmkxKn5dk0E9sQxy5u3UGQ4SukNphF8NNLWdJkkqDFceGEhva&#10;lpQ/T99Gwcf8M203h/d9fzmkt3x3vF0fnVPqZdRvFiAC9eFf/OfeawXzWVwbz8QjIFe/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I7+PlnDAAAA3AAAAA8AAAAAAAAAAAAA&#10;AAAAoQIAAGRycy9kb3ducmV2LnhtbFBLBQYAAAAABAAEAPkAAACRAwAAAAA=&#10;"/>
                    </v:group>
                  </w:pict>
                </mc:Fallback>
              </mc:AlternateContent>
            </w:r>
            <w:r w:rsidR="00A947DB" w:rsidRPr="00832C20">
              <w:rPr>
                <w:rFonts w:ascii="Tahoma" w:hAnsi="Tahoma" w:cs="Tahoma"/>
                <w:b/>
                <w:noProof/>
                <w:sz w:val="14"/>
                <w:szCs w:val="14"/>
                <w:lang w:eastAsia="es-MX"/>
              </w:rPr>
              <mc:AlternateContent>
                <mc:Choice Requires="wpg">
                  <w:drawing>
                    <wp:anchor distT="0" distB="0" distL="114300" distR="114300" simplePos="0" relativeHeight="252383232" behindDoc="0" locked="0" layoutInCell="1" allowOverlap="1" wp14:anchorId="2BC19738" wp14:editId="3CD30E18">
                      <wp:simplePos x="0" y="0"/>
                      <wp:positionH relativeFrom="column">
                        <wp:posOffset>1252220</wp:posOffset>
                      </wp:positionH>
                      <wp:positionV relativeFrom="paragraph">
                        <wp:posOffset>4267835</wp:posOffset>
                      </wp:positionV>
                      <wp:extent cx="325755" cy="278130"/>
                      <wp:effectExtent l="0" t="0" r="36195" b="26670"/>
                      <wp:wrapNone/>
                      <wp:docPr id="61" name="2207 Grupo"/>
                      <wp:cNvGraphicFramePr/>
                      <a:graphic xmlns:a="http://schemas.openxmlformats.org/drawingml/2006/main">
                        <a:graphicData uri="http://schemas.microsoft.com/office/word/2010/wordprocessingGroup">
                          <wpg:wgp>
                            <wpg:cNvGrpSpPr/>
                            <wpg:grpSpPr>
                              <a:xfrm>
                                <a:off x="0" y="0"/>
                                <a:ext cx="325755" cy="278130"/>
                                <a:chOff x="-42402" y="0"/>
                                <a:chExt cx="296724" cy="242824"/>
                              </a:xfrm>
                            </wpg:grpSpPr>
                            <wps:wsp>
                              <wps:cNvPr id="62" name="352 Conector recto"/>
                              <wps:cNvCnPr/>
                              <wps:spPr>
                                <a:xfrm>
                                  <a:off x="107577" y="0"/>
                                  <a:ext cx="0" cy="241300"/>
                                </a:xfrm>
                                <a:prstGeom prst="line">
                                  <a:avLst/>
                                </a:prstGeom>
                                <a:noFill/>
                                <a:ln w="9525" cap="flat" cmpd="sng" algn="ctr">
                                  <a:solidFill>
                                    <a:sysClr val="windowText" lastClr="000000"/>
                                  </a:solidFill>
                                  <a:prstDash val="solid"/>
                                </a:ln>
                                <a:effectLst/>
                              </wps:spPr>
                              <wps:bodyPr/>
                            </wps:wsp>
                            <wps:wsp>
                              <wps:cNvPr id="96" name="358 Conector recto"/>
                              <wps:cNvCnPr/>
                              <wps:spPr>
                                <a:xfrm flipV="1">
                                  <a:off x="-42402" y="242823"/>
                                  <a:ext cx="296724" cy="1"/>
                                </a:xfrm>
                                <a:prstGeom prst="line">
                                  <a:avLst/>
                                </a:prstGeom>
                                <a:noFill/>
                                <a:ln w="9525" cap="flat" cmpd="sng" algn="ctr">
                                  <a:solidFill>
                                    <a:sysClr val="windowText" lastClr="000000"/>
                                  </a:solidFill>
                                  <a:prstDash val="solid"/>
                                </a:ln>
                                <a:effectLst/>
                              </wps:spPr>
                              <wps:bodyPr/>
                            </wps:wsp>
                          </wpg:wgp>
                        </a:graphicData>
                      </a:graphic>
                      <wp14:sizeRelH relativeFrom="margin">
                        <wp14:pctWidth>0</wp14:pctWidth>
                      </wp14:sizeRelH>
                      <wp14:sizeRelV relativeFrom="margin">
                        <wp14:pctHeight>0</wp14:pctHeight>
                      </wp14:sizeRelV>
                    </wp:anchor>
                  </w:drawing>
                </mc:Choice>
                <mc:Fallback>
                  <w:pict>
                    <v:group w14:anchorId="09C8FF44" id="2207 Grupo" o:spid="_x0000_s1026" style="position:absolute;margin-left:98.6pt;margin-top:336.05pt;width:25.65pt;height:21.9pt;z-index:252383232;mso-width-relative:margin;mso-height-relative:margin" coordorigin="-42402" coordsize="296724,24282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">
                      <v:line id="352 Conector recto" o:spid="_x0000_s1027" style="position:absolute;visibility:visible;mso-wrap-style:square" from="107577,0" to="107577,24130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qdX7sUAAADbAAAADwAAAGRycy9kb3ducmV2LnhtbESPQWvCQBSE70L/w/IKvUjdVCRIdJUQ&#10;KvRYUwk9PrLPJJp9m2a3Seqv7xYKHoeZ+YbZ7ifTioF611hW8LKIQBCXVjdcKTh9HJ7XIJxH1tha&#10;JgU/5GC/e5htMdF25CMNua9EgLBLUEHtfZdI6cqaDLqF7YiDd7a9QR9kX0nd4xjgppXLKIqlwYbD&#10;Qo0dZTWV1/zbKKiyy/zrM7/cVj5+XdvD6r0ozqlST49TugHhafL38H/7TSuIl/D3JfwAufsF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4qdX7sUAAADbAAAADwAAAAAAAAAA&#10;AAAAAAChAgAAZHJzL2Rvd25yZXYueG1sUEsFBgAAAAAEAAQA+QAAAJMDAAAAAA==&#10;" strokecolor="windowText"/>
                      <v:line id="358 Conector recto" o:spid="_x0000_s1028" style="position:absolute;flip:y;visibility:visible;mso-wrap-style:square" from="-42402,242823" to="254322,24282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7hIYcUAAADbAAAADwAAAGRycy9kb3ducmV2LnhtbESPzW7CMBCE75X6DtZW4lYcOCBIMYjy&#10;I3GihXLJbRsvcZp4HcUGAk9fV0LqcTQz32im887W4kKtLx0rGPQTEMS50yUXCo5fm9cxCB+QNdaO&#10;ScGNPMxnz09TTLW78p4uh1CICGGfogITQpNK6XNDFn3fNcTRO7nWYoiyLaRu8RrhtpbDJBlJiyXH&#10;BYMNLQ3l1eFsFazun9Uuy7JhVX+Y42D93vysvjOlei/d4g1EoC78hx/trVYwGcHfl/gD5OwX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n7hIYcUAAADbAAAADwAAAAAAAAAA&#10;AAAAAAChAgAAZHJzL2Rvd25yZXYueG1sUEsFBgAAAAAEAAQA+QAAAJMDAAAAAA==&#10;" strokecolor="windowText"/>
                    </v:group>
                  </w:pict>
                </mc:Fallback>
              </mc:AlternateContent>
            </w:r>
            <w:r w:rsidR="00A947DB" w:rsidRPr="00832C20">
              <w:rPr>
                <w:rFonts w:ascii="Tahoma" w:hAnsi="Tahoma" w:cs="Tahoma"/>
                <w:b/>
                <w:noProof/>
                <w:sz w:val="14"/>
                <w:szCs w:val="14"/>
                <w:lang w:eastAsia="es-MX"/>
              </w:rPr>
              <mc:AlternateContent>
                <mc:Choice Requires="wps">
                  <w:drawing>
                    <wp:anchor distT="0" distB="0" distL="114300" distR="114300" simplePos="0" relativeHeight="252380160" behindDoc="0" locked="0" layoutInCell="1" allowOverlap="1" wp14:anchorId="07D084E4" wp14:editId="6586CDF5">
                      <wp:simplePos x="0" y="0"/>
                      <wp:positionH relativeFrom="column">
                        <wp:posOffset>57150</wp:posOffset>
                      </wp:positionH>
                      <wp:positionV relativeFrom="paragraph">
                        <wp:posOffset>3670300</wp:posOffset>
                      </wp:positionV>
                      <wp:extent cx="2752725" cy="589915"/>
                      <wp:effectExtent l="0" t="0" r="28575" b="19685"/>
                      <wp:wrapNone/>
                      <wp:docPr id="56"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52725" cy="589915"/>
                              </a:xfrm>
                              <a:prstGeom prst="rect">
                                <a:avLst/>
                              </a:prstGeom>
                              <a:solidFill>
                                <a:srgbClr val="FFFFFF"/>
                              </a:solidFill>
                              <a:ln w="9525">
                                <a:solidFill>
                                  <a:srgbClr val="000000"/>
                                </a:solidFill>
                                <a:miter lim="800000"/>
                                <a:headEnd/>
                                <a:tailEnd/>
                              </a:ln>
                            </wps:spPr>
                            <wps:txbx>
                              <w:txbxContent>
                                <w:p w:rsidR="00E427C9" w:rsidRPr="00AB398E" w:rsidRDefault="00E427C9" w:rsidP="001F7B7F">
                                  <w:pPr>
                                    <w:contextualSpacing/>
                                    <w:mirrorIndents/>
                                    <w:jc w:val="both"/>
                                    <w:rPr>
                                      <w:rFonts w:ascii="Tahoma" w:hAnsi="Tahoma" w:cs="Tahoma"/>
                                      <w:sz w:val="14"/>
                                      <w:szCs w:val="14"/>
                                    </w:rPr>
                                  </w:pPr>
                                  <w:r w:rsidRPr="00AB398E">
                                    <w:rPr>
                                      <w:rFonts w:ascii="Tahoma" w:hAnsi="Tahoma" w:cs="Tahoma"/>
                                      <w:sz w:val="14"/>
                                      <w:szCs w:val="14"/>
                                    </w:rPr>
                                    <w:t>Con el apoyo de la Dirección de Organización, de la Secretaría Ejecutiva, de la Unidad Técnica y de la UIE califican la valoración de conocimientos electorales y la entrevista escrita que presentaron los aspirantes.</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7D084E4" id="_x0000_s1172" type="#_x0000_t202" style="position:absolute;left:0;text-align:left;margin-left:4.5pt;margin-top:289pt;width:216.75pt;height:46.45pt;z-index:252380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">
                      <v:textbox>
                        <w:txbxContent>
                          <w:p w:rsidR="00E427C9" w:rsidRPr="00AB398E" w:rsidRDefault="00E427C9" w:rsidP="001F7B7F">
                            <w:pPr>
                              <w:contextualSpacing/>
                              <w:mirrorIndents/>
                              <w:jc w:val="both"/>
                              <w:rPr>
                                <w:rFonts w:ascii="Tahoma" w:hAnsi="Tahoma" w:cs="Tahoma"/>
                                <w:sz w:val="14"/>
                                <w:szCs w:val="14"/>
                              </w:rPr>
                            </w:pPr>
                            <w:r w:rsidRPr="00AB398E">
                              <w:rPr>
                                <w:rFonts w:ascii="Tahoma" w:hAnsi="Tahoma" w:cs="Tahoma"/>
                                <w:sz w:val="14"/>
                                <w:szCs w:val="14"/>
                              </w:rPr>
                              <w:t>Con el apoyo de la Dirección de Organización, de la Secretaría Ejecutiva, de la Unidad Técnica y de la UIE califican la valoración de conocimientos electorales y la entrevista escrita que presentaron los aspirantes.</w:t>
                            </w:r>
                          </w:p>
                        </w:txbxContent>
                      </v:textbox>
                    </v:shape>
                  </w:pict>
                </mc:Fallback>
              </mc:AlternateContent>
            </w:r>
            <w:r w:rsidR="00A947DB" w:rsidRPr="00832C20">
              <w:rPr>
                <w:rFonts w:ascii="Tahoma" w:hAnsi="Tahoma" w:cs="Tahoma"/>
                <w:b/>
                <w:noProof/>
                <w:sz w:val="14"/>
                <w:szCs w:val="14"/>
                <w:lang w:eastAsia="es-MX"/>
              </w:rPr>
              <mc:AlternateContent>
                <mc:Choice Requires="wpg">
                  <w:drawing>
                    <wp:anchor distT="0" distB="0" distL="114300" distR="114300" simplePos="0" relativeHeight="252379136" behindDoc="0" locked="0" layoutInCell="1" allowOverlap="1" wp14:anchorId="7F981381" wp14:editId="08314476">
                      <wp:simplePos x="0" y="0"/>
                      <wp:positionH relativeFrom="column">
                        <wp:posOffset>1125220</wp:posOffset>
                      </wp:positionH>
                      <wp:positionV relativeFrom="paragraph">
                        <wp:posOffset>3081020</wp:posOffset>
                      </wp:positionV>
                      <wp:extent cx="409575" cy="494030"/>
                      <wp:effectExtent l="0" t="0" r="28575" b="20320"/>
                      <wp:wrapNone/>
                      <wp:docPr id="57" name="Grupo 30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09575" cy="494030"/>
                                <a:chOff x="2052" y="5771"/>
                                <a:chExt cx="603" cy="820"/>
                              </a:xfrm>
                            </wpg:grpSpPr>
                            <wps:wsp>
                              <wps:cNvPr id="63" name="AutoShape 3"/>
                              <wps:cNvSpPr>
                                <a:spLocks noChangeArrowheads="1"/>
                              </wps:cNvSpPr>
                              <wps:spPr bwMode="auto">
                                <a:xfrm>
                                  <a:off x="2052" y="5771"/>
                                  <a:ext cx="603" cy="595"/>
                                </a:xfrm>
                                <a:prstGeom prst="flowChartConnector">
                                  <a:avLst/>
                                </a:prstGeom>
                                <a:solidFill>
                                  <a:srgbClr val="FFFFFF"/>
                                </a:solidFill>
                                <a:ln w="9525">
                                  <a:solidFill>
                                    <a:srgbClr val="000000"/>
                                  </a:solidFill>
                                  <a:round/>
                                  <a:headEnd/>
                                  <a:tailEnd/>
                                </a:ln>
                              </wps:spPr>
                              <wps:txbx>
                                <w:txbxContent>
                                  <w:p w:rsidR="00E427C9" w:rsidRPr="002568D7" w:rsidRDefault="00E427C9" w:rsidP="001F7B7F">
                                    <w:pPr>
                                      <w:pStyle w:val="Encabezado"/>
                                      <w:tabs>
                                        <w:tab w:val="clear" w:pos="4419"/>
                                        <w:tab w:val="clear" w:pos="8838"/>
                                      </w:tabs>
                                      <w:ind w:left="-142"/>
                                      <w:jc w:val="right"/>
                                      <w:rPr>
                                        <w:rFonts w:ascii="Arial" w:hAnsi="Arial" w:cs="Arial"/>
                                        <w:b/>
                                        <w:sz w:val="18"/>
                                        <w:szCs w:val="18"/>
                                      </w:rPr>
                                    </w:pPr>
                                    <w:r w:rsidRPr="002568D7">
                                      <w:rPr>
                                        <w:rFonts w:ascii="Arial" w:hAnsi="Arial" w:cs="Arial"/>
                                        <w:b/>
                                        <w:sz w:val="18"/>
                                        <w:szCs w:val="18"/>
                                      </w:rPr>
                                      <w:t>24</w:t>
                                    </w:r>
                                  </w:p>
                                  <w:p w:rsidR="00E427C9" w:rsidRPr="002568D7" w:rsidRDefault="00E427C9" w:rsidP="001F7B7F"/>
                                </w:txbxContent>
                              </wps:txbx>
                              <wps:bodyPr rot="0" vert="horz" wrap="square" lIns="108000" tIns="82800" rIns="54000" bIns="45720" anchor="t" anchorCtr="0" upright="1">
                                <a:noAutofit/>
                              </wps:bodyPr>
                            </wps:wsp>
                            <wpg:grpSp>
                              <wpg:cNvPr id="100" name="Group 4"/>
                              <wpg:cNvGrpSpPr>
                                <a:grpSpLocks/>
                              </wpg:cNvGrpSpPr>
                              <wpg:grpSpPr bwMode="auto">
                                <a:xfrm>
                                  <a:off x="2142" y="6373"/>
                                  <a:ext cx="406" cy="218"/>
                                  <a:chOff x="4312" y="11509"/>
                                  <a:chExt cx="406" cy="394"/>
                                </a:xfrm>
                              </wpg:grpSpPr>
                              <wps:wsp>
                                <wps:cNvPr id="101" name="Line 5"/>
                                <wps:cNvCnPr/>
                                <wps:spPr bwMode="auto">
                                  <a:xfrm flipH="1">
                                    <a:off x="4534" y="11509"/>
                                    <a:ext cx="0" cy="394"/>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02" name="Line 6"/>
                                <wps:cNvCnPr/>
                                <wps:spPr bwMode="auto">
                                  <a:xfrm rot="5384940">
                                    <a:off x="4515" y="11696"/>
                                    <a:ext cx="0" cy="406"/>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wgp>
                        </a:graphicData>
                      </a:graphic>
                      <wp14:sizeRelH relativeFrom="page">
                        <wp14:pctWidth>0</wp14:pctWidth>
                      </wp14:sizeRelH>
                      <wp14:sizeRelV relativeFrom="page">
                        <wp14:pctHeight>0</wp14:pctHeight>
                      </wp14:sizeRelV>
                    </wp:anchor>
                  </w:drawing>
                </mc:Choice>
                <mc:Fallback>
                  <w:pict>
                    <v:group w14:anchorId="7F981381" id="_x0000_s1173" style="position:absolute;left:0;text-align:left;margin-left:88.6pt;margin-top:242.6pt;width:32.25pt;height:38.9pt;z-index:252379136" coordorigin="2052,5771" coordsize="603,8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">
                      <v:shape id="AutoShape 3" o:spid="_x0000_s1174" type="#_x0000_t120" style="position:absolute;left:2052;top:5771;width:603;height:59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iLzJ8EA&#10;AADbAAAADwAAAGRycy9kb3ducmV2LnhtbESPW4vCMBSE34X9D+EIvtlUBZGuUXTBy6OXhX09NGeT&#10;YnNSmljrvzfCwj4OM/MNs1z3rhYdtaHyrGCS5SCIS68rNgq+r7vxAkSIyBprz6TgSQHWq4/BEgvt&#10;H3ym7hKNSBAOBSqwMTaFlKG05DBkviFO3q9vHcYkWyN1i48Ed7Wc5vlcOqw4LVhs6MtSebvcnYID&#10;74zbn+zMYDf52eZHfa+7qNRo2G8+QUTq43/4r33UCuYzeH9JP0CuX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4i8yfBAAAA2wAAAA8AAAAAAAAAAAAAAAAAmAIAAGRycy9kb3du&#10;cmV2LnhtbFBLBQYAAAAABAAEAPUAAACGAwAAAAA=&#10;">
                        <v:textbox inset="3mm,2.3mm,1.5mm">
                          <w:txbxContent>
                            <w:p w:rsidR="00E427C9" w:rsidRPr="002568D7" w:rsidRDefault="00E427C9" w:rsidP="001F7B7F">
                              <w:pPr>
                                <w:pStyle w:val="Encabezado"/>
                                <w:tabs>
                                  <w:tab w:val="clear" w:pos="4419"/>
                                  <w:tab w:val="clear" w:pos="8838"/>
                                </w:tabs>
                                <w:ind w:left="-142"/>
                                <w:jc w:val="right"/>
                                <w:rPr>
                                  <w:rFonts w:ascii="Arial" w:hAnsi="Arial" w:cs="Arial"/>
                                  <w:b/>
                                  <w:sz w:val="18"/>
                                  <w:szCs w:val="18"/>
                                </w:rPr>
                              </w:pPr>
                              <w:r w:rsidRPr="002568D7">
                                <w:rPr>
                                  <w:rFonts w:ascii="Arial" w:hAnsi="Arial" w:cs="Arial"/>
                                  <w:b/>
                                  <w:sz w:val="18"/>
                                  <w:szCs w:val="18"/>
                                </w:rPr>
                                <w:t>24</w:t>
                              </w:r>
                            </w:p>
                            <w:p w:rsidR="00E427C9" w:rsidRPr="002568D7" w:rsidRDefault="00E427C9" w:rsidP="001F7B7F"/>
                          </w:txbxContent>
                        </v:textbox>
                      </v:shape>
                      <v:group id="Group 4" o:spid="_x0000_s1175" style="position:absolute;left:2142;top:6373;width:406;height:218" coordorigin="4312,11509" coordsize="406,39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BLxJpcxgAAANwA&#10;AAAPAAAAAAAAAAAAAAAAAKoCAABkcnMvZG93bnJldi54bWxQSwUGAAAAAAQABAD6AAAAnQMAAAAA&#10;">
                        <v:line id="Line 5" o:spid="_x0000_s1176" style="position:absolute;flip:x;visibility:visible;mso-wrap-style:square" from="4534,11509" to="4534,1190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JEkOsMAAADcAAAADwAAAGRycy9kb3ducmV2LnhtbERPTWsCMRC9F/wPYQpeimaVUnRrFCkU&#10;PHiplRVv0810s+xmsiZRt/++EQRv83ifs1j1thUX8qF2rGAyzkAQl07XXCnYf3+OZiBCRNbYOiYF&#10;fxRgtRw8LTDX7spfdNnFSqQQDjkqMDF2uZShNGQxjF1HnLhf5y3GBH0ltcdrCretnGbZm7RYc2ow&#10;2NGHobLZna0COdu+nPz657UpmsNhboqy6I5bpYbP/fodRKQ+PsR390an+dkEbs+kC+TyH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CCRJDrDAAAA3AAAAA8AAAAAAAAAAAAA&#10;AAAAoQIAAGRycy9kb3ducmV2LnhtbFBLBQYAAAAABAAEAPkAAACRAwAAAAA=&#10;"/>
                        <v:line id="Line 6" o:spid="_x0000_s1177" style="position:absolute;rotation:5881790fd;visibility:visible;mso-wrap-style:square" from="4515,11696" to="4515,121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IJXTMEAAADcAAAADwAAAGRycy9kb3ducmV2LnhtbERPzYrCMBC+C75DGGEvsiZ6UOk2igji&#10;HkSw+gBDM7alzaQ0sdZ9+o2wsLf5+H4n3Q62ET11vnKsYT5TIIhzZyouNNyuh881CB+QDTaOScOL&#10;PGw341GKiXFPvlCfhULEEPYJaihDaBMpfV6SRT9zLXHk7q6zGCLsCmk6fMZw28iFUktpseLYUGJL&#10;+5LyOntYDZlpj+xO5/3qSPef6bI+B1QPrT8mw+4LRKAh/Iv/3N8mzlcLeD8TL5CbX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AgldMwQAAANwAAAAPAAAAAAAAAAAAAAAA&#10;AKECAABkcnMvZG93bnJldi54bWxQSwUGAAAAAAQABAD5AAAAjwMAAAAA&#10;"/>
                      </v:group>
                    </v:group>
                  </w:pict>
                </mc:Fallback>
              </mc:AlternateContent>
            </w:r>
            <w:r w:rsidR="001F7B7F" w:rsidRPr="00832C20">
              <w:rPr>
                <w:rFonts w:ascii="Tahoma" w:hAnsi="Tahoma" w:cs="Tahoma"/>
                <w:b/>
                <w:noProof/>
                <w:sz w:val="14"/>
                <w:szCs w:val="14"/>
                <w:lang w:eastAsia="es-MX"/>
              </w:rPr>
              <mc:AlternateContent>
                <mc:Choice Requires="wpg">
                  <w:drawing>
                    <wp:anchor distT="0" distB="0" distL="114300" distR="114300" simplePos="0" relativeHeight="252382208" behindDoc="0" locked="0" layoutInCell="1" allowOverlap="1" wp14:anchorId="651C1B70" wp14:editId="025576DA">
                      <wp:simplePos x="0" y="0"/>
                      <wp:positionH relativeFrom="column">
                        <wp:posOffset>1188720</wp:posOffset>
                      </wp:positionH>
                      <wp:positionV relativeFrom="paragraph">
                        <wp:posOffset>4630420</wp:posOffset>
                      </wp:positionV>
                      <wp:extent cx="409575" cy="573405"/>
                      <wp:effectExtent l="0" t="0" r="28575" b="17145"/>
                      <wp:wrapNone/>
                      <wp:docPr id="53" name="Grupo 30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09575" cy="573405"/>
                                <a:chOff x="2052" y="5771"/>
                                <a:chExt cx="603" cy="823"/>
                              </a:xfrm>
                            </wpg:grpSpPr>
                            <wps:wsp>
                              <wps:cNvPr id="54" name="AutoShape 3"/>
                              <wps:cNvSpPr>
                                <a:spLocks noChangeArrowheads="1"/>
                              </wps:cNvSpPr>
                              <wps:spPr bwMode="auto">
                                <a:xfrm>
                                  <a:off x="2052" y="5771"/>
                                  <a:ext cx="603" cy="595"/>
                                </a:xfrm>
                                <a:prstGeom prst="flowChartConnector">
                                  <a:avLst/>
                                </a:prstGeom>
                                <a:solidFill>
                                  <a:srgbClr val="FFFFFF"/>
                                </a:solidFill>
                                <a:ln w="9525">
                                  <a:solidFill>
                                    <a:srgbClr val="000000"/>
                                  </a:solidFill>
                                  <a:round/>
                                  <a:headEnd/>
                                  <a:tailEnd/>
                                </a:ln>
                              </wps:spPr>
                              <wps:txbx>
                                <w:txbxContent>
                                  <w:p w:rsidR="00E427C9" w:rsidRPr="002568D7" w:rsidRDefault="00E427C9" w:rsidP="001F7B7F">
                                    <w:pPr>
                                      <w:pStyle w:val="Encabezado"/>
                                      <w:tabs>
                                        <w:tab w:val="clear" w:pos="4419"/>
                                        <w:tab w:val="clear" w:pos="8838"/>
                                      </w:tabs>
                                      <w:ind w:left="-142"/>
                                      <w:jc w:val="right"/>
                                      <w:rPr>
                                        <w:rFonts w:ascii="Arial" w:hAnsi="Arial" w:cs="Arial"/>
                                        <w:b/>
                                        <w:sz w:val="18"/>
                                        <w:szCs w:val="18"/>
                                      </w:rPr>
                                    </w:pPr>
                                    <w:r w:rsidRPr="002568D7">
                                      <w:rPr>
                                        <w:rFonts w:ascii="Arial" w:hAnsi="Arial" w:cs="Arial"/>
                                        <w:b/>
                                        <w:sz w:val="18"/>
                                        <w:szCs w:val="18"/>
                                      </w:rPr>
                                      <w:t>25</w:t>
                                    </w:r>
                                  </w:p>
                                  <w:p w:rsidR="00E427C9" w:rsidRPr="002568D7" w:rsidRDefault="00E427C9" w:rsidP="001F7B7F"/>
                                </w:txbxContent>
                              </wps:txbx>
                              <wps:bodyPr rot="0" vert="horz" wrap="square" lIns="108000" tIns="82800" rIns="54000" bIns="45720" anchor="t" anchorCtr="0" upright="1">
                                <a:noAutofit/>
                              </wps:bodyPr>
                            </wps:wsp>
                            <wpg:grpSp>
                              <wpg:cNvPr id="58" name="Group 4"/>
                              <wpg:cNvGrpSpPr>
                                <a:grpSpLocks/>
                              </wpg:cNvGrpSpPr>
                              <wpg:grpSpPr bwMode="auto">
                                <a:xfrm>
                                  <a:off x="2168" y="6382"/>
                                  <a:ext cx="406" cy="212"/>
                                  <a:chOff x="4338" y="11490"/>
                                  <a:chExt cx="406" cy="382"/>
                                </a:xfrm>
                              </wpg:grpSpPr>
                              <wps:wsp>
                                <wps:cNvPr id="59" name="Line 5"/>
                                <wps:cNvCnPr/>
                                <wps:spPr bwMode="auto">
                                  <a:xfrm>
                                    <a:off x="4533" y="11490"/>
                                    <a:ext cx="1" cy="367"/>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0" name="Line 6"/>
                                <wps:cNvCnPr/>
                                <wps:spPr bwMode="auto">
                                  <a:xfrm rot="5384940">
                                    <a:off x="4541" y="11669"/>
                                    <a:ext cx="0" cy="406"/>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wgp>
                        </a:graphicData>
                      </a:graphic>
                      <wp14:sizeRelH relativeFrom="page">
                        <wp14:pctWidth>0</wp14:pctWidth>
                      </wp14:sizeRelH>
                      <wp14:sizeRelV relativeFrom="page">
                        <wp14:pctHeight>0</wp14:pctHeight>
                      </wp14:sizeRelV>
                    </wp:anchor>
                  </w:drawing>
                </mc:Choice>
                <mc:Fallback>
                  <w:pict>
                    <v:group w14:anchorId="651C1B70" id="_x0000_s1178" style="position:absolute;left:0;text-align:left;margin-left:93.6pt;margin-top:364.6pt;width:32.25pt;height:45.15pt;z-index:252382208" coordorigin="2052,5771" coordsize="603,82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">
                      <v:shape id="AutoShape 3" o:spid="_x0000_s1179" type="#_x0000_t120" style="position:absolute;left:2052;top:5771;width:603;height:59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6eh7sIA&#10;AADbAAAADwAAAGRycy9kb3ducmV2LnhtbESPQWsCMRSE74L/ITzBm2ZXaymrWWkFrUe1Ba+PzWuy&#10;dPOybOK6/vumUOhxmJlvmM12cI3oqQu1ZwX5PANBXHlds1Hw+bGfvYAIEVlj45kUPCjAthyPNlho&#10;f+cz9ZdoRIJwKFCBjbEtpAyVJYdh7lvi5H35zmFMsjNSd3hPcNfIRZY9S4c1pwWLLe0sVd+Xm1Pw&#10;znvjDie7NNjn17fsqG9NH5WaTobXNYhIQ/wP/7WPWsHqCX6/pB8gyx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Pp6HuwgAAANsAAAAPAAAAAAAAAAAAAAAAAJgCAABkcnMvZG93&#10;bnJldi54bWxQSwUGAAAAAAQABAD1AAAAhwMAAAAA&#10;">
                        <v:textbox inset="3mm,2.3mm,1.5mm">
                          <w:txbxContent>
                            <w:p w:rsidR="00E427C9" w:rsidRPr="002568D7" w:rsidRDefault="00E427C9" w:rsidP="001F7B7F">
                              <w:pPr>
                                <w:pStyle w:val="Encabezado"/>
                                <w:tabs>
                                  <w:tab w:val="clear" w:pos="4419"/>
                                  <w:tab w:val="clear" w:pos="8838"/>
                                </w:tabs>
                                <w:ind w:left="-142"/>
                                <w:jc w:val="right"/>
                                <w:rPr>
                                  <w:rFonts w:ascii="Arial" w:hAnsi="Arial" w:cs="Arial"/>
                                  <w:b/>
                                  <w:sz w:val="18"/>
                                  <w:szCs w:val="18"/>
                                </w:rPr>
                              </w:pPr>
                              <w:r w:rsidRPr="002568D7">
                                <w:rPr>
                                  <w:rFonts w:ascii="Arial" w:hAnsi="Arial" w:cs="Arial"/>
                                  <w:b/>
                                  <w:sz w:val="18"/>
                                  <w:szCs w:val="18"/>
                                </w:rPr>
                                <w:t>25</w:t>
                              </w:r>
                            </w:p>
                            <w:p w:rsidR="00E427C9" w:rsidRPr="002568D7" w:rsidRDefault="00E427C9" w:rsidP="001F7B7F"/>
                          </w:txbxContent>
                        </v:textbox>
                      </v:shape>
                      <v:group id="Group 4" o:spid="_x0000_s1180" style="position:absolute;left:2168;top:6382;width:406;height:212" coordorigin="4338,11490" coordsize="406,38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hSF33MEAAADbAAAADwAA&#10;AAAAAAAAAAAAAACqAgAAZHJzL2Rvd25yZXYueG1sUEsFBgAAAAAEAAQA+gAAAJgDAAAAAA==&#10;">
                        <v:line id="Line 5" o:spid="_x0000_s1181" style="position:absolute;visibility:visible;mso-wrap-style:square" from="4533,11490" to="4534,1185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HEb1cYAAADbAAAADwAAAGRycy9kb3ducmV2LnhtbESPQWvCQBSE74L/YXlCb7ppi6FNXUVa&#10;CtqDqC20x2f2NYlm34bdNUn/vSsIPQ4z8w0zW/SmFi05X1lWcD9JQBDnVldcKPj6fB8/gfABWWNt&#10;mRT8kYfFfDiYYaZtxztq96EQEcI+QwVlCE0mpc9LMugntiGO3q91BkOUrpDaYRfhppYPSZJKgxXH&#10;hRIbei0pP+3PRsHmcZu2y/XHqv9ep4f8bXf4OXZOqbtRv3wBEagP/+Fbe6UVTJ/h+iX+ADm/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LxxG9XGAAAA2wAAAA8AAAAAAAAA&#10;AAAAAAAAoQIAAGRycy9kb3ducmV2LnhtbFBLBQYAAAAABAAEAPkAAACUAwAAAAA=&#10;"/>
                        <v:line id="Line 6" o:spid="_x0000_s1182" style="position:absolute;rotation:5881790fd;visibility:visible;mso-wrap-style:square" from="4541,11669" to="4541,1207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"/>
                      </v:group>
                    </v:group>
                  </w:pict>
                </mc:Fallback>
              </mc:AlternateContent>
            </w:r>
            <w:r w:rsidR="001F7B7F" w:rsidRPr="00832C20">
              <w:rPr>
                <w:rFonts w:ascii="Tahoma" w:hAnsi="Tahoma" w:cs="Tahoma"/>
                <w:b/>
                <w:noProof/>
                <w:sz w:val="14"/>
                <w:szCs w:val="14"/>
                <w:lang w:eastAsia="es-MX"/>
              </w:rPr>
              <mc:AlternateContent>
                <mc:Choice Requires="wpg">
                  <w:drawing>
                    <wp:anchor distT="0" distB="0" distL="114300" distR="114300" simplePos="0" relativeHeight="252388352" behindDoc="0" locked="0" layoutInCell="1" allowOverlap="1" wp14:anchorId="23BD3089" wp14:editId="2BFBB91C">
                      <wp:simplePos x="0" y="0"/>
                      <wp:positionH relativeFrom="column">
                        <wp:posOffset>1186815</wp:posOffset>
                      </wp:positionH>
                      <wp:positionV relativeFrom="paragraph">
                        <wp:posOffset>2790190</wp:posOffset>
                      </wp:positionV>
                      <wp:extent cx="257810" cy="198120"/>
                      <wp:effectExtent l="19050" t="19050" r="8890" b="11430"/>
                      <wp:wrapNone/>
                      <wp:docPr id="323" name="Grupo 323"/>
                      <wp:cNvGraphicFramePr/>
                      <a:graphic xmlns:a="http://schemas.openxmlformats.org/drawingml/2006/main">
                        <a:graphicData uri="http://schemas.microsoft.com/office/word/2010/wordprocessingGroup">
                          <wpg:wgp>
                            <wpg:cNvGrpSpPr/>
                            <wpg:grpSpPr>
                              <a:xfrm>
                                <a:off x="0" y="0"/>
                                <a:ext cx="257810" cy="198120"/>
                                <a:chOff x="0" y="0"/>
                                <a:chExt cx="257810" cy="193827"/>
                              </a:xfrm>
                            </wpg:grpSpPr>
                            <wps:wsp>
                              <wps:cNvPr id="324" name="Line 5"/>
                              <wps:cNvCnPr/>
                              <wps:spPr bwMode="auto">
                                <a:xfrm rot="5384940">
                                  <a:off x="44781" y="96914"/>
                                  <a:ext cx="193827"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25" name="Line 6"/>
                              <wps:cNvCnPr/>
                              <wps:spPr bwMode="auto">
                                <a:xfrm rot="5384940">
                                  <a:off x="128905" y="63996"/>
                                  <a:ext cx="0" cy="25781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margin">
                        <wp14:pctWidth>0</wp14:pctWidth>
                      </wp14:sizeRelH>
                      <wp14:sizeRelV relativeFrom="margin">
                        <wp14:pctHeight>0</wp14:pctHeight>
                      </wp14:sizeRelV>
                    </wp:anchor>
                  </w:drawing>
                </mc:Choice>
                <mc:Fallback>
                  <w:pict>
                    <v:group w14:anchorId="17E3B6F9" id="Grupo 323" o:spid="_x0000_s1026" style="position:absolute;margin-left:93.45pt;margin-top:219.7pt;width:20.3pt;height:15.6pt;z-index:252388352;mso-width-relative:margin;mso-height-relative:margin" coordsize="257810,1938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">
                      <v:line id="Line 5" o:spid="_x0000_s1027" style="position:absolute;rotation:5881790fd;visibility:visible;mso-wrap-style:square" from="44781,96914" to="238608,9691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lZYIsUAAADcAAAADwAAAGRycy9kb3ducmV2LnhtbESP3WrCQBSE7wt9h+UUelPMRi0qMauI&#10;UOyFCKZ9gEP25AezZ0N289M+fVcQejnMzDdMup9MIwbqXG1ZwTyKQRDnVtdcKvj++phtQDiPrLGx&#10;TAp+yMF+9/yUYqLtyFcaMl+KAGGXoILK+zaR0uUVGXSRbYmDV9jOoA+yK6XucAxw08hFHK+kwZrD&#10;QoUtHSvKb1lvFGS6PbE9X47rExW/b6vbxWPcK/X6Mh22IDxN/j/8aH9qBcvFO9zPhCMgd3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hlZYIsUAAADcAAAADwAAAAAAAAAA&#10;AAAAAAChAgAAZHJzL2Rvd25yZXYueG1sUEsFBgAAAAAEAAQA+QAAAJMDAAAAAA==&#10;"/>
                      <v:line id="Line 6" o:spid="_x0000_s1028" style="position:absolute;rotation:5881790fd;visibility:visible;mso-wrap-style:square" from="128905,63996" to="128905,32180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Rr9ucUAAADcAAAADwAAAGRycy9kb3ducmV2LnhtbESP3WrCQBSE7wt9h+UUelPMRqUqMauI&#10;UOyFCKZ9gEP25AezZ0N289M+fVcQejnMzDdMup9MIwbqXG1ZwTyKQRDnVtdcKvj++phtQDiPrLGx&#10;TAp+yMF+9/yUYqLtyFcaMl+KAGGXoILK+zaR0uUVGXSRbYmDV9jOoA+yK6XucAxw08hFHK+kwZrD&#10;QoUtHSvKb1lvFGS6PbE9X47rExW/b6vbxWPcK/X6Mh22IDxN/j/8aH9qBcvFO9zPhCMgd3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6Rr9ucUAAADcAAAADwAAAAAAAAAA&#10;AAAAAAChAgAAZHJzL2Rvd25yZXYueG1sUEsFBgAAAAAEAAQA+QAAAJMDAAAAAA==&#10;"/>
                    </v:group>
                  </w:pict>
                </mc:Fallback>
              </mc:AlternateContent>
            </w:r>
            <w:r w:rsidR="001F7B7F" w:rsidRPr="00832C20">
              <w:rPr>
                <w:rFonts w:ascii="Tahoma" w:hAnsi="Tahoma" w:cs="Tahoma"/>
                <w:b/>
                <w:noProof/>
                <w:sz w:val="14"/>
                <w:szCs w:val="14"/>
                <w:lang w:eastAsia="es-MX"/>
              </w:rPr>
              <mc:AlternateContent>
                <mc:Choice Requires="wps">
                  <w:drawing>
                    <wp:anchor distT="0" distB="0" distL="114300" distR="114300" simplePos="0" relativeHeight="252376064" behindDoc="0" locked="0" layoutInCell="1" allowOverlap="1" wp14:anchorId="72F940A2" wp14:editId="5F318268">
                      <wp:simplePos x="0" y="0"/>
                      <wp:positionH relativeFrom="column">
                        <wp:posOffset>53975</wp:posOffset>
                      </wp:positionH>
                      <wp:positionV relativeFrom="paragraph">
                        <wp:posOffset>2171284</wp:posOffset>
                      </wp:positionV>
                      <wp:extent cx="2667000" cy="603250"/>
                      <wp:effectExtent l="0" t="0" r="19050" b="25400"/>
                      <wp:wrapNone/>
                      <wp:docPr id="653"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67000" cy="603250"/>
                              </a:xfrm>
                              <a:prstGeom prst="rect">
                                <a:avLst/>
                              </a:prstGeom>
                              <a:solidFill>
                                <a:srgbClr val="FFFFFF"/>
                              </a:solidFill>
                              <a:ln w="9525">
                                <a:solidFill>
                                  <a:srgbClr val="000000"/>
                                </a:solidFill>
                                <a:miter lim="800000"/>
                                <a:headEnd/>
                                <a:tailEnd/>
                              </a:ln>
                            </wps:spPr>
                            <wps:txbx>
                              <w:txbxContent>
                                <w:p w:rsidR="00E427C9" w:rsidRPr="00AB398E" w:rsidRDefault="00E427C9" w:rsidP="001F7B7F">
                                  <w:pPr>
                                    <w:contextualSpacing/>
                                    <w:mirrorIndents/>
                                    <w:jc w:val="both"/>
                                    <w:rPr>
                                      <w:rFonts w:ascii="Tahoma" w:hAnsi="Tahoma" w:cs="Tahoma"/>
                                      <w:sz w:val="14"/>
                                      <w:szCs w:val="14"/>
                                    </w:rPr>
                                  </w:pPr>
                                  <w:r w:rsidRPr="00AB398E">
                                    <w:rPr>
                                      <w:rFonts w:ascii="Tahoma" w:hAnsi="Tahoma" w:cs="Tahoma"/>
                                      <w:sz w:val="14"/>
                                      <w:szCs w:val="14"/>
                                    </w:rPr>
                                    <w:t>Con el apoyo de la Dirección de Organización, de la Secretaría Ejecutiva  y de la Unidad Técnica, aplican la valoración de conocimientos electorales y la entrevista escrita a los aspirantes.</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2F940A2" id="_x0000_s1183" type="#_x0000_t202" style="position:absolute;left:0;text-align:left;margin-left:4.25pt;margin-top:170.95pt;width:210pt;height:47.5pt;z-index:252376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">
                      <v:textbox>
                        <w:txbxContent>
                          <w:p w:rsidR="00E427C9" w:rsidRPr="00AB398E" w:rsidRDefault="00E427C9" w:rsidP="001F7B7F">
                            <w:pPr>
                              <w:contextualSpacing/>
                              <w:mirrorIndents/>
                              <w:jc w:val="both"/>
                              <w:rPr>
                                <w:rFonts w:ascii="Tahoma" w:hAnsi="Tahoma" w:cs="Tahoma"/>
                                <w:sz w:val="14"/>
                                <w:szCs w:val="14"/>
                              </w:rPr>
                            </w:pPr>
                            <w:r w:rsidRPr="00AB398E">
                              <w:rPr>
                                <w:rFonts w:ascii="Tahoma" w:hAnsi="Tahoma" w:cs="Tahoma"/>
                                <w:sz w:val="14"/>
                                <w:szCs w:val="14"/>
                              </w:rPr>
                              <w:t>Con el apoyo de la Dirección de Organización, de la Secretaría Ejecutiva  y de la Unidad Técnica, aplican la valoración de conocimientos electorales y la entrevista escrita a los aspirantes.</w:t>
                            </w:r>
                          </w:p>
                        </w:txbxContent>
                      </v:textbox>
                    </v:shape>
                  </w:pict>
                </mc:Fallback>
              </mc:AlternateContent>
            </w:r>
            <w:r w:rsidR="001F7B7F" w:rsidRPr="00832C20">
              <w:rPr>
                <w:rFonts w:ascii="Tahoma" w:hAnsi="Tahoma" w:cs="Tahoma"/>
                <w:b/>
                <w:noProof/>
                <w:sz w:val="14"/>
                <w:szCs w:val="14"/>
                <w:lang w:eastAsia="es-MX"/>
              </w:rPr>
              <mc:AlternateContent>
                <mc:Choice Requires="wpg">
                  <w:drawing>
                    <wp:anchor distT="0" distB="0" distL="114300" distR="114300" simplePos="0" relativeHeight="252386304" behindDoc="0" locked="0" layoutInCell="1" allowOverlap="1" wp14:anchorId="09765E47" wp14:editId="1D0B8583">
                      <wp:simplePos x="0" y="0"/>
                      <wp:positionH relativeFrom="column">
                        <wp:posOffset>1225550</wp:posOffset>
                      </wp:positionH>
                      <wp:positionV relativeFrom="paragraph">
                        <wp:posOffset>112073</wp:posOffset>
                      </wp:positionV>
                      <wp:extent cx="382905" cy="500380"/>
                      <wp:effectExtent l="0" t="0" r="17145" b="13970"/>
                      <wp:wrapNone/>
                      <wp:docPr id="315" name="Grupo 30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82905" cy="500380"/>
                                <a:chOff x="2052" y="5771"/>
                                <a:chExt cx="603" cy="831"/>
                              </a:xfrm>
                            </wpg:grpSpPr>
                            <wps:wsp>
                              <wps:cNvPr id="316" name="AutoShape 3"/>
                              <wps:cNvSpPr>
                                <a:spLocks noChangeArrowheads="1"/>
                              </wps:cNvSpPr>
                              <wps:spPr bwMode="auto">
                                <a:xfrm>
                                  <a:off x="2052" y="5771"/>
                                  <a:ext cx="603" cy="595"/>
                                </a:xfrm>
                                <a:prstGeom prst="flowChartConnector">
                                  <a:avLst/>
                                </a:prstGeom>
                                <a:solidFill>
                                  <a:srgbClr val="FFFFFF"/>
                                </a:solidFill>
                                <a:ln w="9525">
                                  <a:solidFill>
                                    <a:srgbClr val="000000"/>
                                  </a:solidFill>
                                  <a:round/>
                                  <a:headEnd/>
                                  <a:tailEnd/>
                                </a:ln>
                              </wps:spPr>
                              <wps:txbx>
                                <w:txbxContent>
                                  <w:p w:rsidR="00E427C9" w:rsidRPr="00B16377" w:rsidRDefault="00E427C9" w:rsidP="001F7B7F">
                                    <w:pPr>
                                      <w:pStyle w:val="Encabezado"/>
                                      <w:tabs>
                                        <w:tab w:val="clear" w:pos="4419"/>
                                        <w:tab w:val="clear" w:pos="8838"/>
                                      </w:tabs>
                                      <w:ind w:left="-142"/>
                                      <w:jc w:val="right"/>
                                      <w:rPr>
                                        <w:rFonts w:ascii="Arial" w:hAnsi="Arial" w:cs="Arial"/>
                                        <w:b/>
                                        <w:sz w:val="18"/>
                                        <w:szCs w:val="18"/>
                                      </w:rPr>
                                    </w:pPr>
                                    <w:r w:rsidRPr="00B16377">
                                      <w:rPr>
                                        <w:rFonts w:ascii="Arial" w:hAnsi="Arial" w:cs="Arial"/>
                                        <w:b/>
                                        <w:sz w:val="18"/>
                                        <w:szCs w:val="18"/>
                                      </w:rPr>
                                      <w:t>22</w:t>
                                    </w:r>
                                  </w:p>
                                  <w:p w:rsidR="00E427C9" w:rsidRPr="00311C77" w:rsidRDefault="00E427C9" w:rsidP="001F7B7F">
                                    <w:pPr>
                                      <w:rPr>
                                        <w:color w:val="FF00FF"/>
                                      </w:rPr>
                                    </w:pPr>
                                  </w:p>
                                </w:txbxContent>
                              </wps:txbx>
                              <wps:bodyPr rot="0" vert="horz" wrap="square" lIns="108000" tIns="82800" rIns="54000" bIns="45720" anchor="t" anchorCtr="0" upright="1">
                                <a:noAutofit/>
                              </wps:bodyPr>
                            </wps:wsp>
                            <wpg:grpSp>
                              <wpg:cNvPr id="317" name="Group 4"/>
                              <wpg:cNvGrpSpPr>
                                <a:grpSpLocks/>
                              </wpg:cNvGrpSpPr>
                              <wpg:grpSpPr bwMode="auto">
                                <a:xfrm>
                                  <a:off x="2142" y="6374"/>
                                  <a:ext cx="406" cy="228"/>
                                  <a:chOff x="4312" y="11509"/>
                                  <a:chExt cx="406" cy="412"/>
                                </a:xfrm>
                              </wpg:grpSpPr>
                              <wps:wsp>
                                <wps:cNvPr id="318" name="Line 5"/>
                                <wps:cNvCnPr/>
                                <wps:spPr bwMode="auto">
                                  <a:xfrm flipH="1">
                                    <a:off x="4534" y="11509"/>
                                    <a:ext cx="0" cy="394"/>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19" name="Line 6"/>
                                <wps:cNvCnPr/>
                                <wps:spPr bwMode="auto">
                                  <a:xfrm rot="5384940">
                                    <a:off x="4515" y="11718"/>
                                    <a:ext cx="0" cy="406"/>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wgp>
                        </a:graphicData>
                      </a:graphic>
                      <wp14:sizeRelH relativeFrom="page">
                        <wp14:pctWidth>0</wp14:pctWidth>
                      </wp14:sizeRelH>
                      <wp14:sizeRelV relativeFrom="page">
                        <wp14:pctHeight>0</wp14:pctHeight>
                      </wp14:sizeRelV>
                    </wp:anchor>
                  </w:drawing>
                </mc:Choice>
                <mc:Fallback>
                  <w:pict>
                    <v:group w14:anchorId="09765E47" id="_x0000_s1184" style="position:absolute;left:0;text-align:left;margin-left:96.5pt;margin-top:8.8pt;width:30.15pt;height:39.4pt;z-index:252386304" coordorigin="2052,5771" coordsize="603,83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">
                      <v:shape id="AutoShape 3" o:spid="_x0000_s1185" type="#_x0000_t120" style="position:absolute;left:2052;top:5771;width:603;height:59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PoC9cIA&#10;AADcAAAADwAAAGRycy9kb3ducmV2LnhtbESPW4vCMBSE34X9D+Es+KZpFUS6RnEXvDx6WdjXQ3M2&#10;KTYnpYm1/nsjCD4OM/MNs1j1rhYdtaHyrCAfZyCIS68rNgp+z5vRHESIyBprz6TgTgFWy4/BAgvt&#10;b3yk7hSNSBAOBSqwMTaFlKG05DCMfUOcvH/fOoxJtkbqFm8J7mo5ybKZdFhxWrDY0I+l8nK6OgU7&#10;3hi3PdipwS7/+872+lp3UanhZ7/+AhGpj+/wq73XCqb5DJ5n0hGQyw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g+gL1wgAAANwAAAAPAAAAAAAAAAAAAAAAAJgCAABkcnMvZG93&#10;bnJldi54bWxQSwUGAAAAAAQABAD1AAAAhwMAAAAA&#10;">
                        <v:textbox inset="3mm,2.3mm,1.5mm">
                          <w:txbxContent>
                            <w:p w:rsidR="00E427C9" w:rsidRPr="00B16377" w:rsidRDefault="00E427C9" w:rsidP="001F7B7F">
                              <w:pPr>
                                <w:pStyle w:val="Encabezado"/>
                                <w:tabs>
                                  <w:tab w:val="clear" w:pos="4419"/>
                                  <w:tab w:val="clear" w:pos="8838"/>
                                </w:tabs>
                                <w:ind w:left="-142"/>
                                <w:jc w:val="right"/>
                                <w:rPr>
                                  <w:rFonts w:ascii="Arial" w:hAnsi="Arial" w:cs="Arial"/>
                                  <w:b/>
                                  <w:sz w:val="18"/>
                                  <w:szCs w:val="18"/>
                                </w:rPr>
                              </w:pPr>
                              <w:r w:rsidRPr="00B16377">
                                <w:rPr>
                                  <w:rFonts w:ascii="Arial" w:hAnsi="Arial" w:cs="Arial"/>
                                  <w:b/>
                                  <w:sz w:val="18"/>
                                  <w:szCs w:val="18"/>
                                </w:rPr>
                                <w:t>22</w:t>
                              </w:r>
                            </w:p>
                            <w:p w:rsidR="00E427C9" w:rsidRPr="00311C77" w:rsidRDefault="00E427C9" w:rsidP="001F7B7F">
                              <w:pPr>
                                <w:rPr>
                                  <w:color w:val="FF00FF"/>
                                </w:rPr>
                              </w:pPr>
                            </w:p>
                          </w:txbxContent>
                        </v:textbox>
                      </v:shape>
                      <v:group id="Group 4" o:spid="_x0000_s1186" style="position:absolute;left:2142;top:6374;width:406;height:228" coordorigin="4312,11509" coordsize="406,41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DsMPoUxgAAANwA&#10;AAAPAAAAAAAAAAAAAAAAAKoCAABkcnMvZG93bnJldi54bWxQSwUGAAAAAAQABAD6AAAAnQMAAAAA&#10;">
                        <v:line id="Line 5" o:spid="_x0000_s1187" style="position:absolute;flip:x;visibility:visible;mso-wrap-style:square" from="4534,11509" to="4534,1190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bZ1m8QAAADcAAAADwAAAGRycy9kb3ducmV2LnhtbERPy2oCMRTdC/2HcAvdFM3YFtGpUaRQ&#10;6MKND0bcXSe3k2EmN9Mk1fHvzUJweTjv+bK3rTiTD7VjBeNRBoK4dLrmSsF+9z2cgggRWWPrmBRc&#10;KcBy8TSYY67dhTd03sZKpBAOOSowMXa5lKE0ZDGMXEecuF/nLcYEfSW1x0sKt618y7KJtFhzajDY&#10;0Zehstn+WwVyun7986vTR1M0h8PMFGXRHddKvTz3q08Qkfr4EN/dP1rB+zitTWfSEZCLG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ZtnWbxAAAANwAAAAPAAAAAAAAAAAA&#10;AAAAAKECAABkcnMvZG93bnJldi54bWxQSwUGAAAAAAQABAD5AAAAkgMAAAAA&#10;"/>
                        <v:line id="Line 6" o:spid="_x0000_s1188" style="position:absolute;rotation:5881790fd;visibility:visible;mso-wrap-style:square" from="4515,11718" to="4515,1212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js9AcMAAADcAAAADwAAAGRycy9kb3ducmV2LnhtbESP3YrCMBSE7wXfIRzBG9HUXfCnNooI&#10;i3uxCFYf4NAc29LmpDRRq09vFgQvh5n5hkk2nanFjVpXWlYwnUQgiDOrS84VnE8/4wUI55E11pZJ&#10;wYMcbNb9XoKxtnc+0i31uQgQdjEqKLxvYildVpBBN7ENcfAutjXog2xzqVu8B7ip5VcUzaTBksNC&#10;gQ3tCsqq9GoUpLrZs/077OZ7ujxHs+rgMboqNRx02xUIT53/hN/tX63ge7qE/zPhCMj1C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KY7PQHDAAAA3AAAAA8AAAAAAAAAAAAA&#10;AAAAoQIAAGRycy9kb3ducmV2LnhtbFBLBQYAAAAABAAEAPkAAACRAwAAAAA=&#10;"/>
                      </v:group>
                    </v:group>
                  </w:pict>
                </mc:Fallback>
              </mc:AlternateContent>
            </w:r>
          </w:p>
        </w:tc>
        <w:tc>
          <w:tcPr>
            <w:tcW w:w="4056" w:type="dxa"/>
          </w:tcPr>
          <w:p w:rsidR="001F7B7F" w:rsidRPr="00832C20" w:rsidRDefault="001F7B7F" w:rsidP="0003284D">
            <w:pPr>
              <w:contextualSpacing/>
              <w:mirrorIndents/>
              <w:jc w:val="center"/>
              <w:rPr>
                <w:rFonts w:ascii="Tahoma" w:hAnsi="Tahoma" w:cs="Tahoma"/>
                <w:b/>
                <w:noProof/>
                <w:sz w:val="14"/>
                <w:szCs w:val="14"/>
                <w:lang w:eastAsia="es-MX"/>
              </w:rPr>
            </w:pPr>
          </w:p>
          <w:p w:rsidR="001F7B7F" w:rsidRPr="00832C20" w:rsidRDefault="001F7B7F" w:rsidP="0003284D">
            <w:pPr>
              <w:contextualSpacing/>
              <w:mirrorIndents/>
              <w:jc w:val="center"/>
              <w:rPr>
                <w:rFonts w:ascii="Tahoma" w:hAnsi="Tahoma" w:cs="Tahoma"/>
                <w:b/>
                <w:noProof/>
                <w:sz w:val="14"/>
                <w:szCs w:val="14"/>
                <w:lang w:eastAsia="es-MX"/>
              </w:rPr>
            </w:pPr>
          </w:p>
          <w:p w:rsidR="001F7B7F" w:rsidRPr="00832C20" w:rsidRDefault="001F7B7F" w:rsidP="0003284D">
            <w:pPr>
              <w:contextualSpacing/>
              <w:mirrorIndents/>
              <w:jc w:val="center"/>
              <w:rPr>
                <w:rFonts w:ascii="Tahoma" w:hAnsi="Tahoma" w:cs="Tahoma"/>
                <w:b/>
                <w:noProof/>
                <w:sz w:val="14"/>
                <w:szCs w:val="14"/>
                <w:lang w:eastAsia="es-MX"/>
              </w:rPr>
            </w:pPr>
          </w:p>
          <w:p w:rsidR="001F7B7F" w:rsidRPr="00832C20" w:rsidRDefault="001F7B7F" w:rsidP="0003284D">
            <w:pPr>
              <w:contextualSpacing/>
              <w:mirrorIndents/>
              <w:jc w:val="center"/>
              <w:rPr>
                <w:rFonts w:ascii="Tahoma" w:hAnsi="Tahoma" w:cs="Tahoma"/>
                <w:b/>
                <w:noProof/>
                <w:sz w:val="14"/>
                <w:szCs w:val="14"/>
                <w:lang w:eastAsia="es-MX"/>
              </w:rPr>
            </w:pPr>
          </w:p>
          <w:p w:rsidR="001F7B7F" w:rsidRPr="00832C20" w:rsidRDefault="001F7B7F" w:rsidP="0003284D">
            <w:pPr>
              <w:contextualSpacing/>
              <w:mirrorIndents/>
              <w:jc w:val="center"/>
              <w:rPr>
                <w:rFonts w:ascii="Tahoma" w:hAnsi="Tahoma" w:cs="Tahoma"/>
                <w:b/>
                <w:noProof/>
                <w:sz w:val="14"/>
                <w:szCs w:val="14"/>
                <w:lang w:eastAsia="es-MX"/>
              </w:rPr>
            </w:pPr>
          </w:p>
          <w:p w:rsidR="001F7B7F" w:rsidRPr="00832C20" w:rsidRDefault="001F7B7F" w:rsidP="0003284D">
            <w:pPr>
              <w:contextualSpacing/>
              <w:mirrorIndents/>
              <w:jc w:val="center"/>
              <w:rPr>
                <w:rFonts w:ascii="Tahoma" w:hAnsi="Tahoma" w:cs="Tahoma"/>
                <w:b/>
                <w:noProof/>
                <w:sz w:val="14"/>
                <w:szCs w:val="14"/>
                <w:lang w:eastAsia="es-MX"/>
              </w:rPr>
            </w:pPr>
          </w:p>
          <w:p w:rsidR="001F7B7F" w:rsidRPr="00832C20" w:rsidRDefault="001F7B7F" w:rsidP="0003284D">
            <w:pPr>
              <w:contextualSpacing/>
              <w:mirrorIndents/>
              <w:jc w:val="center"/>
              <w:rPr>
                <w:rFonts w:ascii="Tahoma" w:hAnsi="Tahoma" w:cs="Tahoma"/>
                <w:b/>
                <w:noProof/>
                <w:sz w:val="14"/>
                <w:szCs w:val="14"/>
                <w:lang w:eastAsia="es-MX"/>
              </w:rPr>
            </w:pPr>
          </w:p>
          <w:p w:rsidR="001F7B7F" w:rsidRPr="00832C20" w:rsidRDefault="001F7B7F" w:rsidP="0003284D">
            <w:pPr>
              <w:contextualSpacing/>
              <w:mirrorIndents/>
              <w:jc w:val="center"/>
              <w:rPr>
                <w:rFonts w:ascii="Tahoma" w:hAnsi="Tahoma" w:cs="Tahoma"/>
                <w:b/>
                <w:noProof/>
                <w:sz w:val="14"/>
                <w:szCs w:val="14"/>
                <w:lang w:eastAsia="es-MX"/>
              </w:rPr>
            </w:pPr>
          </w:p>
          <w:p w:rsidR="001F7B7F" w:rsidRPr="00832C20" w:rsidRDefault="001F7B7F" w:rsidP="0003284D">
            <w:pPr>
              <w:contextualSpacing/>
              <w:mirrorIndents/>
              <w:jc w:val="center"/>
              <w:rPr>
                <w:rFonts w:ascii="Tahoma" w:hAnsi="Tahoma" w:cs="Tahoma"/>
                <w:b/>
                <w:noProof/>
                <w:sz w:val="14"/>
                <w:szCs w:val="14"/>
                <w:lang w:eastAsia="es-MX"/>
              </w:rPr>
            </w:pPr>
          </w:p>
          <w:p w:rsidR="001F7B7F" w:rsidRPr="00832C20" w:rsidRDefault="001F7B7F" w:rsidP="0003284D">
            <w:pPr>
              <w:contextualSpacing/>
              <w:mirrorIndents/>
              <w:jc w:val="center"/>
              <w:rPr>
                <w:rFonts w:ascii="Tahoma" w:hAnsi="Tahoma" w:cs="Tahoma"/>
                <w:b/>
                <w:noProof/>
                <w:sz w:val="14"/>
                <w:szCs w:val="14"/>
                <w:lang w:eastAsia="es-MX"/>
              </w:rPr>
            </w:pPr>
          </w:p>
          <w:p w:rsidR="001F7B7F" w:rsidRPr="00832C20" w:rsidRDefault="001F7B7F" w:rsidP="0003284D">
            <w:pPr>
              <w:contextualSpacing/>
              <w:mirrorIndents/>
              <w:jc w:val="center"/>
              <w:rPr>
                <w:rFonts w:ascii="Tahoma" w:hAnsi="Tahoma" w:cs="Tahoma"/>
                <w:b/>
                <w:noProof/>
                <w:sz w:val="14"/>
                <w:szCs w:val="14"/>
                <w:lang w:eastAsia="es-MX"/>
              </w:rPr>
            </w:pPr>
          </w:p>
          <w:p w:rsidR="001F7B7F" w:rsidRPr="00832C20" w:rsidRDefault="001F7B7F" w:rsidP="0003284D">
            <w:pPr>
              <w:contextualSpacing/>
              <w:mirrorIndents/>
              <w:jc w:val="center"/>
              <w:rPr>
                <w:rFonts w:ascii="Tahoma" w:hAnsi="Tahoma" w:cs="Tahoma"/>
                <w:b/>
                <w:noProof/>
                <w:sz w:val="14"/>
                <w:szCs w:val="14"/>
                <w:lang w:eastAsia="es-MX"/>
              </w:rPr>
            </w:pPr>
          </w:p>
          <w:p w:rsidR="001F7B7F" w:rsidRPr="00832C20" w:rsidRDefault="00AB71A9" w:rsidP="0003284D">
            <w:pPr>
              <w:contextualSpacing/>
              <w:mirrorIndents/>
              <w:jc w:val="center"/>
              <w:rPr>
                <w:rFonts w:ascii="Tahoma" w:hAnsi="Tahoma" w:cs="Tahoma"/>
                <w:b/>
                <w:noProof/>
                <w:sz w:val="14"/>
                <w:szCs w:val="14"/>
                <w:lang w:eastAsia="es-MX"/>
              </w:rPr>
            </w:pPr>
            <w:r w:rsidRPr="00832C20">
              <w:rPr>
                <w:rFonts w:ascii="Tahoma" w:hAnsi="Tahoma" w:cs="Tahoma"/>
                <w:b/>
                <w:noProof/>
                <w:sz w:val="14"/>
                <w:szCs w:val="14"/>
                <w:lang w:eastAsia="es-MX"/>
              </w:rPr>
              <mc:AlternateContent>
                <mc:Choice Requires="wps">
                  <w:drawing>
                    <wp:anchor distT="0" distB="0" distL="114300" distR="114300" simplePos="0" relativeHeight="252390400" behindDoc="0" locked="0" layoutInCell="1" allowOverlap="1" wp14:anchorId="32B48922" wp14:editId="52FDA07D">
                      <wp:simplePos x="0" y="0"/>
                      <wp:positionH relativeFrom="column">
                        <wp:posOffset>-12095</wp:posOffset>
                      </wp:positionH>
                      <wp:positionV relativeFrom="paragraph">
                        <wp:posOffset>4589352</wp:posOffset>
                      </wp:positionV>
                      <wp:extent cx="2337435" cy="670294"/>
                      <wp:effectExtent l="0" t="0" r="24765" b="15875"/>
                      <wp:wrapNone/>
                      <wp:docPr id="329"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37435" cy="670294"/>
                              </a:xfrm>
                              <a:prstGeom prst="rect">
                                <a:avLst/>
                              </a:prstGeom>
                              <a:solidFill>
                                <a:srgbClr val="FFFFFF"/>
                              </a:solidFill>
                              <a:ln w="9525">
                                <a:solidFill>
                                  <a:srgbClr val="000000"/>
                                </a:solidFill>
                                <a:miter lim="800000"/>
                                <a:headEnd/>
                                <a:tailEnd/>
                              </a:ln>
                            </wps:spPr>
                            <wps:txbx>
                              <w:txbxContent>
                                <w:p w:rsidR="00E427C9" w:rsidRPr="009F705C" w:rsidRDefault="00E427C9" w:rsidP="001F7B7F">
                                  <w:pPr>
                                    <w:contextualSpacing/>
                                    <w:mirrorIndents/>
                                    <w:jc w:val="both"/>
                                    <w:rPr>
                                      <w:rFonts w:ascii="Tahoma" w:hAnsi="Tahoma" w:cs="Tahoma"/>
                                      <w:sz w:val="14"/>
                                      <w:szCs w:val="14"/>
                                    </w:rPr>
                                  </w:pPr>
                                  <w:r>
                                    <w:rPr>
                                      <w:rFonts w:ascii="Tahoma" w:hAnsi="Tahoma" w:cs="Tahoma"/>
                                      <w:sz w:val="14"/>
                                      <w:szCs w:val="14"/>
                                    </w:rPr>
                                    <w:t xml:space="preserve">Recibe y envía </w:t>
                                  </w:r>
                                  <w:r w:rsidRPr="00F96CD6">
                                    <w:rPr>
                                      <w:rFonts w:ascii="Tahoma" w:hAnsi="Tahoma" w:cs="Tahoma"/>
                                      <w:sz w:val="14"/>
                                      <w:szCs w:val="14"/>
                                    </w:rPr>
                                    <w:t>a l</w:t>
                                  </w:r>
                                  <w:r>
                                    <w:rPr>
                                      <w:rFonts w:ascii="Tahoma" w:hAnsi="Tahoma" w:cs="Tahoma"/>
                                      <w:sz w:val="14"/>
                                      <w:szCs w:val="14"/>
                                    </w:rPr>
                                    <w:t xml:space="preserve">a Junta General </w:t>
                                  </w:r>
                                  <w:r w:rsidRPr="00B16377">
                                    <w:rPr>
                                      <w:rFonts w:ascii="Tahoma" w:hAnsi="Tahoma" w:cs="Tahoma"/>
                                      <w:sz w:val="14"/>
                                      <w:szCs w:val="14"/>
                                    </w:rPr>
                                    <w:t xml:space="preserve">la lista con </w:t>
                                  </w:r>
                                  <w:r>
                                    <w:rPr>
                                      <w:rFonts w:ascii="Tahoma" w:hAnsi="Tahoma" w:cs="Tahoma"/>
                                      <w:sz w:val="14"/>
                                      <w:szCs w:val="14"/>
                                    </w:rPr>
                                    <w:t xml:space="preserve">la propuesta de </w:t>
                                  </w:r>
                                  <w:r w:rsidRPr="009F705C">
                                    <w:rPr>
                                      <w:rFonts w:ascii="Tahoma" w:hAnsi="Tahoma" w:cs="Tahoma"/>
                                      <w:sz w:val="14"/>
                                      <w:szCs w:val="14"/>
                                    </w:rPr>
                                    <w:t xml:space="preserve">mínimo 24 aspirantes idóneos (12 mujeres y 12 hombres) para </w:t>
                                  </w:r>
                                  <w:r>
                                    <w:rPr>
                                      <w:rFonts w:ascii="Tahoma" w:hAnsi="Tahoma" w:cs="Tahoma"/>
                                      <w:sz w:val="14"/>
                                      <w:szCs w:val="14"/>
                                    </w:rPr>
                                    <w:t>conformar</w:t>
                                  </w:r>
                                  <w:r w:rsidRPr="009F705C">
                                    <w:rPr>
                                      <w:rFonts w:ascii="Tahoma" w:hAnsi="Tahoma" w:cs="Tahoma"/>
                                      <w:sz w:val="14"/>
                                      <w:szCs w:val="14"/>
                                    </w:rPr>
                                    <w:t xml:space="preserve"> los 45 Consejos Distritales.</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2B48922" id="_x0000_s1189" type="#_x0000_t202" style="position:absolute;left:0;text-align:left;margin-left:-.95pt;margin-top:361.35pt;width:184.05pt;height:52.8pt;z-index:252390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">
                      <v:textbox>
                        <w:txbxContent>
                          <w:p w:rsidR="00E427C9" w:rsidRPr="009F705C" w:rsidRDefault="00E427C9" w:rsidP="001F7B7F">
                            <w:pPr>
                              <w:contextualSpacing/>
                              <w:mirrorIndents/>
                              <w:jc w:val="both"/>
                              <w:rPr>
                                <w:rFonts w:ascii="Tahoma" w:hAnsi="Tahoma" w:cs="Tahoma"/>
                                <w:sz w:val="14"/>
                                <w:szCs w:val="14"/>
                              </w:rPr>
                            </w:pPr>
                            <w:r>
                              <w:rPr>
                                <w:rFonts w:ascii="Tahoma" w:hAnsi="Tahoma" w:cs="Tahoma"/>
                                <w:sz w:val="14"/>
                                <w:szCs w:val="14"/>
                              </w:rPr>
                              <w:t xml:space="preserve">Recibe y envía </w:t>
                            </w:r>
                            <w:r w:rsidRPr="00F96CD6">
                              <w:rPr>
                                <w:rFonts w:ascii="Tahoma" w:hAnsi="Tahoma" w:cs="Tahoma"/>
                                <w:sz w:val="14"/>
                                <w:szCs w:val="14"/>
                              </w:rPr>
                              <w:t>a l</w:t>
                            </w:r>
                            <w:r>
                              <w:rPr>
                                <w:rFonts w:ascii="Tahoma" w:hAnsi="Tahoma" w:cs="Tahoma"/>
                                <w:sz w:val="14"/>
                                <w:szCs w:val="14"/>
                              </w:rPr>
                              <w:t xml:space="preserve">a Junta General </w:t>
                            </w:r>
                            <w:r w:rsidRPr="00B16377">
                              <w:rPr>
                                <w:rFonts w:ascii="Tahoma" w:hAnsi="Tahoma" w:cs="Tahoma"/>
                                <w:sz w:val="14"/>
                                <w:szCs w:val="14"/>
                              </w:rPr>
                              <w:t xml:space="preserve">la lista con </w:t>
                            </w:r>
                            <w:r>
                              <w:rPr>
                                <w:rFonts w:ascii="Tahoma" w:hAnsi="Tahoma" w:cs="Tahoma"/>
                                <w:sz w:val="14"/>
                                <w:szCs w:val="14"/>
                              </w:rPr>
                              <w:t xml:space="preserve">la propuesta de </w:t>
                            </w:r>
                            <w:r w:rsidRPr="009F705C">
                              <w:rPr>
                                <w:rFonts w:ascii="Tahoma" w:hAnsi="Tahoma" w:cs="Tahoma"/>
                                <w:sz w:val="14"/>
                                <w:szCs w:val="14"/>
                              </w:rPr>
                              <w:t xml:space="preserve">mínimo 24 aspirantes idóneos (12 mujeres y 12 hombres) para </w:t>
                            </w:r>
                            <w:r>
                              <w:rPr>
                                <w:rFonts w:ascii="Tahoma" w:hAnsi="Tahoma" w:cs="Tahoma"/>
                                <w:sz w:val="14"/>
                                <w:szCs w:val="14"/>
                              </w:rPr>
                              <w:t>conformar</w:t>
                            </w:r>
                            <w:r w:rsidRPr="009F705C">
                              <w:rPr>
                                <w:rFonts w:ascii="Tahoma" w:hAnsi="Tahoma" w:cs="Tahoma"/>
                                <w:sz w:val="14"/>
                                <w:szCs w:val="14"/>
                              </w:rPr>
                              <w:t xml:space="preserve"> los 45 Consejos Distritales.</w:t>
                            </w:r>
                          </w:p>
                        </w:txbxContent>
                      </v:textbox>
                    </v:shape>
                  </w:pict>
                </mc:Fallback>
              </mc:AlternateContent>
            </w:r>
            <w:r w:rsidRPr="00832C20">
              <w:rPr>
                <w:rFonts w:ascii="Tahoma" w:hAnsi="Tahoma" w:cs="Tahoma"/>
                <w:b/>
                <w:noProof/>
                <w:sz w:val="14"/>
                <w:szCs w:val="14"/>
                <w:lang w:eastAsia="es-MX"/>
              </w:rPr>
              <mc:AlternateContent>
                <mc:Choice Requires="wpg">
                  <w:drawing>
                    <wp:anchor distT="0" distB="0" distL="114300" distR="114300" simplePos="0" relativeHeight="252384256" behindDoc="0" locked="0" layoutInCell="1" allowOverlap="1" wp14:anchorId="6702ABA8" wp14:editId="6C803A79">
                      <wp:simplePos x="0" y="0"/>
                      <wp:positionH relativeFrom="column">
                        <wp:posOffset>985520</wp:posOffset>
                      </wp:positionH>
                      <wp:positionV relativeFrom="paragraph">
                        <wp:posOffset>5124021</wp:posOffset>
                      </wp:positionV>
                      <wp:extent cx="314325" cy="304800"/>
                      <wp:effectExtent l="19050" t="19050" r="9525" b="19050"/>
                      <wp:wrapNone/>
                      <wp:docPr id="97" name="Grupo 97"/>
                      <wp:cNvGraphicFramePr/>
                      <a:graphic xmlns:a="http://schemas.openxmlformats.org/drawingml/2006/main">
                        <a:graphicData uri="http://schemas.microsoft.com/office/word/2010/wordprocessingGroup">
                          <wpg:wgp>
                            <wpg:cNvGrpSpPr/>
                            <wpg:grpSpPr>
                              <a:xfrm>
                                <a:off x="0" y="0"/>
                                <a:ext cx="314325" cy="304800"/>
                                <a:chOff x="0" y="0"/>
                                <a:chExt cx="257810" cy="193827"/>
                              </a:xfrm>
                            </wpg:grpSpPr>
                            <wps:wsp>
                              <wps:cNvPr id="98" name="Line 5"/>
                              <wps:cNvCnPr/>
                              <wps:spPr bwMode="auto">
                                <a:xfrm rot="5384940">
                                  <a:off x="44781" y="96914"/>
                                  <a:ext cx="193827"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9" name="Line 6"/>
                              <wps:cNvCnPr/>
                              <wps:spPr bwMode="auto">
                                <a:xfrm rot="5384940">
                                  <a:off x="128905" y="63996"/>
                                  <a:ext cx="0" cy="25781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margin">
                        <wp14:pctWidth>0</wp14:pctWidth>
                      </wp14:sizeRelH>
                      <wp14:sizeRelV relativeFrom="margin">
                        <wp14:pctHeight>0</wp14:pctHeight>
                      </wp14:sizeRelV>
                    </wp:anchor>
                  </w:drawing>
                </mc:Choice>
                <mc:Fallback>
                  <w:pict>
                    <v:group w14:anchorId="65E0653F" id="Grupo 97" o:spid="_x0000_s1026" style="position:absolute;margin-left:77.6pt;margin-top:403.45pt;width:24.75pt;height:24pt;z-index:252384256;mso-width-relative:margin;mso-height-relative:margin" coordsize="257810,1938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">
                      <v:line id="Line 5" o:spid="_x0000_s1027" style="position:absolute;rotation:5881790fd;visibility:visible;mso-wrap-style:square" from="44781,96914" to="238608,9691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"/>
                      <v:line id="Line 6" o:spid="_x0000_s1028" style="position:absolute;rotation:5881790fd;visibility:visible;mso-wrap-style:square" from="128905,63996" to="128905,32180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vw4ksAAAADbAAAADwAAAGRycy9kb3ducmV2LnhtbESPzQrCMBCE74LvEFbwIprqwZ9qFBFE&#10;DyJYfYClWdtisylN1OrTG0HwOMzMN8xi1ZhSPKh2hWUFw0EEgji1uuBMweW87U9BOI+ssbRMCl7k&#10;YLVstxYYa/vkEz0Sn4kAYRejgtz7KpbSpTkZdANbEQfvamuDPsg6k7rGZ4CbUo6iaCwNFhwWcqxo&#10;k1N6S+5GQaKrHdvDcTPZ0fXdG9+OHqO7Ut1Os56D8NT4f/jX3msFsxl8v4QfIJcf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Er8OJLAAAAA2wAAAA8AAAAAAAAAAAAAAAAA&#10;oQIAAGRycy9kb3ducmV2LnhtbFBLBQYAAAAABAAEAPkAAACOAwAAAAA=&#10;"/>
                    </v:group>
                  </w:pict>
                </mc:Fallback>
              </mc:AlternateContent>
            </w:r>
            <w:r w:rsidRPr="00832C20">
              <w:rPr>
                <w:rFonts w:ascii="Tahoma" w:hAnsi="Tahoma" w:cs="Tahoma"/>
                <w:b/>
                <w:noProof/>
                <w:sz w:val="14"/>
                <w:szCs w:val="14"/>
                <w:lang w:eastAsia="es-MX"/>
              </w:rPr>
              <mc:AlternateContent>
                <mc:Choice Requires="wps">
                  <w:drawing>
                    <wp:anchor distT="0" distB="0" distL="114300" distR="114300" simplePos="0" relativeHeight="252392448" behindDoc="0" locked="0" layoutInCell="1" allowOverlap="1" wp14:anchorId="0E502A1F" wp14:editId="346CABF9">
                      <wp:simplePos x="0" y="0"/>
                      <wp:positionH relativeFrom="column">
                        <wp:posOffset>1019810</wp:posOffset>
                      </wp:positionH>
                      <wp:positionV relativeFrom="paragraph">
                        <wp:posOffset>5453586</wp:posOffset>
                      </wp:positionV>
                      <wp:extent cx="268605" cy="260985"/>
                      <wp:effectExtent l="0" t="0" r="17145" b="43815"/>
                      <wp:wrapNone/>
                      <wp:docPr id="335" name="Conector fuera de página 46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8605" cy="260985"/>
                              </a:xfrm>
                              <a:prstGeom prst="flowChartOffpageConnector">
                                <a:avLst/>
                              </a:prstGeom>
                              <a:solidFill>
                                <a:srgbClr val="FFFFFF"/>
                              </a:solidFill>
                              <a:ln w="9525">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E427C9" w:rsidRPr="00E0691E" w:rsidRDefault="00E427C9" w:rsidP="001F7B7F">
                                  <w:pPr>
                                    <w:pStyle w:val="Ttulo2"/>
                                    <w:spacing w:before="0" w:line="240" w:lineRule="auto"/>
                                    <w:jc w:val="center"/>
                                    <w:rPr>
                                      <w:rFonts w:ascii="Tahoma" w:hAnsi="Tahoma" w:cs="Tahoma"/>
                                      <w:color w:val="auto"/>
                                      <w:sz w:val="24"/>
                                      <w:szCs w:val="24"/>
                                    </w:rPr>
                                  </w:pPr>
                                  <w:r>
                                    <w:rPr>
                                      <w:rFonts w:ascii="Tahoma" w:hAnsi="Tahoma" w:cs="Tahoma"/>
                                      <w:color w:val="auto"/>
                                      <w:sz w:val="24"/>
                                      <w:szCs w:val="24"/>
                                    </w:rPr>
                                    <w:t>E</w:t>
                                  </w:r>
                                </w:p>
                              </w:txbxContent>
                            </wps:txbx>
                            <wps:bodyPr rot="0" vert="horz" wrap="square" lIns="0" tIns="3600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E502A1F" id="_x0000_s1190" type="#_x0000_t177" style="position:absolute;left:0;text-align:left;margin-left:80.3pt;margin-top:429.4pt;width:21.15pt;height:20.55pt;z-index:252392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">
                      <v:textbox inset="0,1mm,0,0">
                        <w:txbxContent>
                          <w:p w:rsidR="00E427C9" w:rsidRPr="00E0691E" w:rsidRDefault="00E427C9" w:rsidP="001F7B7F">
                            <w:pPr>
                              <w:pStyle w:val="Ttulo2"/>
                              <w:spacing w:before="0" w:line="240" w:lineRule="auto"/>
                              <w:jc w:val="center"/>
                              <w:rPr>
                                <w:rFonts w:ascii="Tahoma" w:hAnsi="Tahoma" w:cs="Tahoma"/>
                                <w:color w:val="auto"/>
                                <w:sz w:val="24"/>
                                <w:szCs w:val="24"/>
                              </w:rPr>
                            </w:pPr>
                            <w:r>
                              <w:rPr>
                                <w:rFonts w:ascii="Tahoma" w:hAnsi="Tahoma" w:cs="Tahoma"/>
                                <w:color w:val="auto"/>
                                <w:sz w:val="24"/>
                                <w:szCs w:val="24"/>
                              </w:rPr>
                              <w:t>E</w:t>
                            </w:r>
                          </w:p>
                        </w:txbxContent>
                      </v:textbox>
                    </v:shape>
                  </w:pict>
                </mc:Fallback>
              </mc:AlternateContent>
            </w:r>
            <w:r w:rsidR="00B16377" w:rsidRPr="00832C20">
              <w:rPr>
                <w:rFonts w:ascii="Tahoma" w:hAnsi="Tahoma" w:cs="Tahoma"/>
                <w:b/>
                <w:noProof/>
                <w:sz w:val="14"/>
                <w:szCs w:val="14"/>
                <w:lang w:eastAsia="es-MX"/>
              </w:rPr>
              <mc:AlternateContent>
                <mc:Choice Requires="wpg">
                  <w:drawing>
                    <wp:anchor distT="0" distB="0" distL="114300" distR="114300" simplePos="0" relativeHeight="252391424" behindDoc="0" locked="0" layoutInCell="1" allowOverlap="1" wp14:anchorId="1E857B16" wp14:editId="01CFCCBE">
                      <wp:simplePos x="0" y="0"/>
                      <wp:positionH relativeFrom="column">
                        <wp:posOffset>926465</wp:posOffset>
                      </wp:positionH>
                      <wp:positionV relativeFrom="paragraph">
                        <wp:posOffset>3830749</wp:posOffset>
                      </wp:positionV>
                      <wp:extent cx="409575" cy="573405"/>
                      <wp:effectExtent l="0" t="0" r="28575" b="17145"/>
                      <wp:wrapNone/>
                      <wp:docPr id="330" name="Grupo 30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09575" cy="573405"/>
                                <a:chOff x="2052" y="5771"/>
                                <a:chExt cx="603" cy="823"/>
                              </a:xfrm>
                            </wpg:grpSpPr>
                            <wps:wsp>
                              <wps:cNvPr id="331" name="AutoShape 3"/>
                              <wps:cNvSpPr>
                                <a:spLocks noChangeArrowheads="1"/>
                              </wps:cNvSpPr>
                              <wps:spPr bwMode="auto">
                                <a:xfrm>
                                  <a:off x="2052" y="5771"/>
                                  <a:ext cx="603" cy="595"/>
                                </a:xfrm>
                                <a:prstGeom prst="flowChartConnector">
                                  <a:avLst/>
                                </a:prstGeom>
                                <a:solidFill>
                                  <a:srgbClr val="FFFFFF"/>
                                </a:solidFill>
                                <a:ln w="9525">
                                  <a:solidFill>
                                    <a:srgbClr val="000000"/>
                                  </a:solidFill>
                                  <a:round/>
                                  <a:headEnd/>
                                  <a:tailEnd/>
                                </a:ln>
                              </wps:spPr>
                              <wps:txbx>
                                <w:txbxContent>
                                  <w:p w:rsidR="00E427C9" w:rsidRPr="00B16377" w:rsidRDefault="00E427C9" w:rsidP="001F7B7F">
                                    <w:pPr>
                                      <w:pStyle w:val="Encabezado"/>
                                      <w:tabs>
                                        <w:tab w:val="clear" w:pos="4419"/>
                                        <w:tab w:val="clear" w:pos="8838"/>
                                      </w:tabs>
                                      <w:ind w:left="-142"/>
                                      <w:jc w:val="right"/>
                                      <w:rPr>
                                        <w:rFonts w:ascii="Arial" w:hAnsi="Arial" w:cs="Arial"/>
                                        <w:b/>
                                        <w:sz w:val="18"/>
                                        <w:szCs w:val="18"/>
                                      </w:rPr>
                                    </w:pPr>
                                    <w:r w:rsidRPr="00B16377">
                                      <w:rPr>
                                        <w:rFonts w:ascii="Arial" w:hAnsi="Arial" w:cs="Arial"/>
                                        <w:b/>
                                        <w:sz w:val="18"/>
                                        <w:szCs w:val="18"/>
                                      </w:rPr>
                                      <w:t>26</w:t>
                                    </w:r>
                                  </w:p>
                                  <w:p w:rsidR="00E427C9" w:rsidRPr="007D3827" w:rsidRDefault="00E427C9" w:rsidP="001F7B7F">
                                    <w:pPr>
                                      <w:rPr>
                                        <w:color w:val="FF00FF"/>
                                      </w:rPr>
                                    </w:pPr>
                                  </w:p>
                                </w:txbxContent>
                              </wps:txbx>
                              <wps:bodyPr rot="0" vert="horz" wrap="square" lIns="108000" tIns="82800" rIns="54000" bIns="45720" anchor="t" anchorCtr="0" upright="1">
                                <a:noAutofit/>
                              </wps:bodyPr>
                            </wps:wsp>
                            <wpg:grpSp>
                              <wpg:cNvPr id="332" name="Group 4"/>
                              <wpg:cNvGrpSpPr>
                                <a:grpSpLocks/>
                              </wpg:cNvGrpSpPr>
                              <wpg:grpSpPr bwMode="auto">
                                <a:xfrm>
                                  <a:off x="2168" y="6382"/>
                                  <a:ext cx="406" cy="212"/>
                                  <a:chOff x="4338" y="11490"/>
                                  <a:chExt cx="406" cy="382"/>
                                </a:xfrm>
                              </wpg:grpSpPr>
                              <wps:wsp>
                                <wps:cNvPr id="333" name="Line 5"/>
                                <wps:cNvCnPr/>
                                <wps:spPr bwMode="auto">
                                  <a:xfrm>
                                    <a:off x="4533" y="11490"/>
                                    <a:ext cx="1" cy="367"/>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34" name="Line 6"/>
                                <wps:cNvCnPr/>
                                <wps:spPr bwMode="auto">
                                  <a:xfrm rot="5384940">
                                    <a:off x="4541" y="11669"/>
                                    <a:ext cx="0" cy="406"/>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wgp>
                        </a:graphicData>
                      </a:graphic>
                      <wp14:sizeRelH relativeFrom="page">
                        <wp14:pctWidth>0</wp14:pctWidth>
                      </wp14:sizeRelH>
                      <wp14:sizeRelV relativeFrom="page">
                        <wp14:pctHeight>0</wp14:pctHeight>
                      </wp14:sizeRelV>
                    </wp:anchor>
                  </w:drawing>
                </mc:Choice>
                <mc:Fallback>
                  <w:pict>
                    <v:group w14:anchorId="1E857B16" id="_x0000_s1191" style="position:absolute;left:0;text-align:left;margin-left:72.95pt;margin-top:301.65pt;width:32.25pt;height:45.15pt;z-index:252391424" coordorigin="2052,5771" coordsize="603,82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">
                      <v:shape id="AutoShape 3" o:spid="_x0000_s1192" type="#_x0000_t120" style="position:absolute;left:2052;top:5771;width:603;height:59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KbG4cIA&#10;AADcAAAADwAAAGRycy9kb3ducmV2LnhtbESPwWrDMBBE74X+g9hCbrXsGkpxo5ik4CTHNgn0ulgb&#10;ycRaGUtxnL+vCoUeh5l5wyzr2fViojF0nhUUWQ6CuPW6Y6PgdGye30CEiKyx90wK7hSgXj0+LLHS&#10;/sZfNB2iEQnCoUIFNsahkjK0lhyGzA/EyTv70WFMcjRSj3hLcNfLlzx/lQ47TgsWB/qw1F4OV6dg&#10;x41x209bGpyK702+19d+ikotnub1O4hIc/wP/7X3WkFZFvB7Jh0Bufo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kpsbhwgAAANwAAAAPAAAAAAAAAAAAAAAAAJgCAABkcnMvZG93&#10;bnJldi54bWxQSwUGAAAAAAQABAD1AAAAhwMAAAAA&#10;">
                        <v:textbox inset="3mm,2.3mm,1.5mm">
                          <w:txbxContent>
                            <w:p w:rsidR="00E427C9" w:rsidRPr="00B16377" w:rsidRDefault="00E427C9" w:rsidP="001F7B7F">
                              <w:pPr>
                                <w:pStyle w:val="Encabezado"/>
                                <w:tabs>
                                  <w:tab w:val="clear" w:pos="4419"/>
                                  <w:tab w:val="clear" w:pos="8838"/>
                                </w:tabs>
                                <w:ind w:left="-142"/>
                                <w:jc w:val="right"/>
                                <w:rPr>
                                  <w:rFonts w:ascii="Arial" w:hAnsi="Arial" w:cs="Arial"/>
                                  <w:b/>
                                  <w:sz w:val="18"/>
                                  <w:szCs w:val="18"/>
                                </w:rPr>
                              </w:pPr>
                              <w:r w:rsidRPr="00B16377">
                                <w:rPr>
                                  <w:rFonts w:ascii="Arial" w:hAnsi="Arial" w:cs="Arial"/>
                                  <w:b/>
                                  <w:sz w:val="18"/>
                                  <w:szCs w:val="18"/>
                                </w:rPr>
                                <w:t>26</w:t>
                              </w:r>
                            </w:p>
                            <w:p w:rsidR="00E427C9" w:rsidRPr="007D3827" w:rsidRDefault="00E427C9" w:rsidP="001F7B7F">
                              <w:pPr>
                                <w:rPr>
                                  <w:color w:val="FF00FF"/>
                                </w:rPr>
                              </w:pPr>
                            </w:p>
                          </w:txbxContent>
                        </v:textbox>
                      </v:shape>
                      <v:group id="Group 4" o:spid="_x0000_s1193" style="position:absolute;left:2168;top:6382;width:406;height:212" coordorigin="4338,11490" coordsize="406,38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t/IF7MQAAADcAAAA&#10;DwAAAAAAAAAAAAAAAACqAgAAZHJzL2Rvd25yZXYueG1sUEsFBgAAAAAEAAQA+gAAAJsDAAAAAA==&#10;">
                        <v:line id="Line 5" o:spid="_x0000_s1194" style="position:absolute;visibility:visible;mso-wrap-style:square" from="4533,11490" to="4534,1185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YM69cYAAADcAAAADwAAAGRycy9kb3ducmV2LnhtbESPQWvCQBSE7wX/w/IK3uqmDQRJXUWU&#10;gvZQ1Bba4zP7mqRm34bdNYn/3hWEHoeZ+YaZLQbTiI6cry0reJ4kIIgLq2suFXx9vj1NQfiArLGx&#10;TAou5GExHz3MMNe25z11h1CKCGGfo4IqhDaX0hcVGfQT2xJH79c6gyFKV0rtsI9w08iXJMmkwZrj&#10;QoUtrSoqToezUfCR7rJuuX3fDN/b7Fis98efv94pNX4clq8gAg3hP3xvb7SCNE3hdiYeATm/Ag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AWDOvXGAAAA3AAAAA8AAAAAAAAA&#10;AAAAAAAAoQIAAGRycy9kb3ducmV2LnhtbFBLBQYAAAAABAAEAPkAAACUAwAAAAA=&#10;"/>
                        <v:line id="Line 6" o:spid="_x0000_s1195" style="position:absolute;rotation:5881790fd;visibility:visible;mso-wrap-style:square" from="4541,11669" to="4541,1207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4/O/8MAAADcAAAADwAAAGRycy9kb3ducmV2LnhtbESP3YrCMBSE7xd8h3AEbxZN1UWlNooI&#10;oheLYPUBDs3pDzYnpYlafXojLOzlMDPfMMm6M7W4U+sqywrGowgEcWZ1xYWCy3k3XIBwHlljbZkU&#10;PMnBetX7SjDW9sEnuqe+EAHCLkYFpfdNLKXLSjLoRrYhDl5uW4M+yLaQusVHgJtaTqJoJg1WHBZK&#10;bGhbUnZNb0ZBqps929/jdr6n/PU9ux49RjelBv1uswThqfP/4b/2QSuYTn/gcyYcAbl6A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AOPzv/DAAAA3AAAAA8AAAAAAAAAAAAA&#10;AAAAoQIAAGRycy9kb3ducmV2LnhtbFBLBQYAAAAABAAEAPkAAACRAwAAAAA=&#10;"/>
                      </v:group>
                    </v:group>
                  </w:pict>
                </mc:Fallback>
              </mc:AlternateContent>
            </w:r>
          </w:p>
        </w:tc>
      </w:tr>
    </w:tbl>
    <w:p w:rsidR="00115FA9" w:rsidRPr="00832C20" w:rsidRDefault="00115FA9">
      <w:pPr>
        <w:spacing w:after="0" w:line="240" w:lineRule="auto"/>
        <w:rPr>
          <w:rFonts w:ascii="Arial" w:hAnsi="Arial" w:cs="Arial"/>
          <w:b/>
          <w:sz w:val="20"/>
          <w:szCs w:val="20"/>
        </w:rPr>
      </w:pPr>
      <w:r w:rsidRPr="00832C20">
        <w:rPr>
          <w:rFonts w:ascii="Arial" w:hAnsi="Arial" w:cs="Arial"/>
          <w:b/>
          <w:sz w:val="20"/>
          <w:szCs w:val="20"/>
        </w:rPr>
        <w:br w:type="page"/>
      </w:r>
    </w:p>
    <w:tbl>
      <w:tblPr>
        <w:tblStyle w:val="Tablaconcuadrcula2"/>
        <w:tblW w:w="5285" w:type="pct"/>
        <w:jc w:val="center"/>
        <w:tblLook w:val="04A0" w:firstRow="1" w:lastRow="0" w:firstColumn="1" w:lastColumn="0" w:noHBand="0" w:noVBand="1"/>
      </w:tblPr>
      <w:tblGrid>
        <w:gridCol w:w="2748"/>
        <w:gridCol w:w="2905"/>
        <w:gridCol w:w="2574"/>
        <w:gridCol w:w="2399"/>
      </w:tblGrid>
      <w:tr w:rsidR="00DF3C1D" w:rsidRPr="00771A74" w:rsidTr="00DF3C1D">
        <w:trPr>
          <w:trHeight w:val="620"/>
          <w:jc w:val="center"/>
        </w:trPr>
        <w:tc>
          <w:tcPr>
            <w:tcW w:w="1293"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CC0099"/>
            <w:vAlign w:val="center"/>
          </w:tcPr>
          <w:p w:rsidR="001F7B7F" w:rsidRPr="00771A74" w:rsidRDefault="001F7B7F" w:rsidP="0003284D">
            <w:pPr>
              <w:contextualSpacing/>
              <w:mirrorIndents/>
              <w:jc w:val="center"/>
              <w:rPr>
                <w:rFonts w:ascii="Arial" w:hAnsi="Arial" w:cs="Arial"/>
                <w:b/>
                <w:color w:val="FFFFFF" w:themeColor="background1"/>
                <w:sz w:val="14"/>
                <w:szCs w:val="14"/>
              </w:rPr>
            </w:pPr>
            <w:r w:rsidRPr="00771A74">
              <w:rPr>
                <w:rFonts w:ascii="Arial" w:hAnsi="Arial" w:cs="Arial"/>
                <w:b/>
                <w:color w:val="FFFFFF" w:themeColor="background1"/>
                <w:sz w:val="14"/>
                <w:szCs w:val="14"/>
              </w:rPr>
              <w:lastRenderedPageBreak/>
              <w:t>Junta General</w:t>
            </w:r>
          </w:p>
        </w:tc>
        <w:tc>
          <w:tcPr>
            <w:tcW w:w="1367"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CC0099"/>
            <w:vAlign w:val="center"/>
          </w:tcPr>
          <w:p w:rsidR="001F7B7F" w:rsidRPr="00771A74" w:rsidRDefault="001F7B7F" w:rsidP="0003284D">
            <w:pPr>
              <w:contextualSpacing/>
              <w:mirrorIndents/>
              <w:jc w:val="center"/>
              <w:rPr>
                <w:rFonts w:ascii="Arial" w:hAnsi="Arial" w:cs="Arial"/>
                <w:b/>
                <w:color w:val="FFFFFF" w:themeColor="background1"/>
                <w:sz w:val="14"/>
                <w:szCs w:val="14"/>
              </w:rPr>
            </w:pPr>
            <w:r w:rsidRPr="00771A74">
              <w:rPr>
                <w:rFonts w:ascii="Arial" w:hAnsi="Arial" w:cs="Arial"/>
                <w:b/>
                <w:color w:val="FFFFFF" w:themeColor="background1"/>
                <w:sz w:val="14"/>
                <w:szCs w:val="14"/>
              </w:rPr>
              <w:t>Consejo General</w:t>
            </w:r>
          </w:p>
        </w:tc>
        <w:tc>
          <w:tcPr>
            <w:tcW w:w="1211"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CC0099"/>
            <w:vAlign w:val="center"/>
          </w:tcPr>
          <w:p w:rsidR="001F7B7F" w:rsidRPr="00771A74" w:rsidRDefault="001F7B7F" w:rsidP="0003284D">
            <w:pPr>
              <w:contextualSpacing/>
              <w:mirrorIndents/>
              <w:jc w:val="center"/>
              <w:rPr>
                <w:rFonts w:ascii="Arial" w:hAnsi="Arial" w:cs="Arial"/>
                <w:b/>
                <w:color w:val="FFFFFF" w:themeColor="background1"/>
                <w:sz w:val="14"/>
                <w:szCs w:val="14"/>
              </w:rPr>
            </w:pPr>
            <w:r w:rsidRPr="00771A74">
              <w:rPr>
                <w:rFonts w:ascii="Arial" w:hAnsi="Arial" w:cs="Arial"/>
                <w:b/>
                <w:color w:val="FFFFFF" w:themeColor="background1"/>
                <w:sz w:val="14"/>
                <w:szCs w:val="14"/>
              </w:rPr>
              <w:t>Consejos Distritales</w:t>
            </w:r>
          </w:p>
        </w:tc>
        <w:tc>
          <w:tcPr>
            <w:tcW w:w="1129"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CC0099"/>
            <w:vAlign w:val="center"/>
          </w:tcPr>
          <w:p w:rsidR="001F7B7F" w:rsidRPr="00771A74" w:rsidRDefault="001F7B7F" w:rsidP="0003284D">
            <w:pPr>
              <w:contextualSpacing/>
              <w:mirrorIndents/>
              <w:jc w:val="center"/>
              <w:rPr>
                <w:rFonts w:ascii="Arial" w:hAnsi="Arial" w:cs="Arial"/>
                <w:b/>
                <w:color w:val="FFFFFF" w:themeColor="background1"/>
                <w:sz w:val="14"/>
                <w:szCs w:val="14"/>
              </w:rPr>
            </w:pPr>
            <w:r w:rsidRPr="00771A74">
              <w:rPr>
                <w:rFonts w:ascii="Arial" w:hAnsi="Arial" w:cs="Arial"/>
                <w:b/>
                <w:color w:val="FFFFFF" w:themeColor="background1"/>
                <w:sz w:val="14"/>
                <w:szCs w:val="14"/>
              </w:rPr>
              <w:t>Junta</w:t>
            </w:r>
            <w:r w:rsidR="00C739C0">
              <w:rPr>
                <w:rFonts w:ascii="Arial" w:hAnsi="Arial" w:cs="Arial"/>
                <w:b/>
                <w:color w:val="FFFFFF" w:themeColor="background1"/>
                <w:sz w:val="14"/>
                <w:szCs w:val="14"/>
              </w:rPr>
              <w:t>s</w:t>
            </w:r>
            <w:r w:rsidRPr="00771A74">
              <w:rPr>
                <w:rFonts w:ascii="Arial" w:hAnsi="Arial" w:cs="Arial"/>
                <w:b/>
                <w:color w:val="FFFFFF" w:themeColor="background1"/>
                <w:sz w:val="14"/>
                <w:szCs w:val="14"/>
              </w:rPr>
              <w:t xml:space="preserve"> Distrital</w:t>
            </w:r>
            <w:r w:rsidR="00C739C0">
              <w:rPr>
                <w:rFonts w:ascii="Arial" w:hAnsi="Arial" w:cs="Arial"/>
                <w:b/>
                <w:color w:val="FFFFFF" w:themeColor="background1"/>
                <w:sz w:val="14"/>
                <w:szCs w:val="14"/>
              </w:rPr>
              <w:t>es</w:t>
            </w:r>
          </w:p>
        </w:tc>
      </w:tr>
      <w:tr w:rsidR="001F7B7F" w:rsidRPr="00832C20" w:rsidTr="00792017">
        <w:trPr>
          <w:trHeight w:val="10804"/>
          <w:jc w:val="center"/>
        </w:trPr>
        <w:tc>
          <w:tcPr>
            <w:tcW w:w="1293" w:type="pct"/>
            <w:tcBorders>
              <w:top w:val="single" w:sz="4" w:space="0" w:color="FFFFFF" w:themeColor="background1"/>
            </w:tcBorders>
            <w:shd w:val="clear" w:color="auto" w:fill="auto"/>
          </w:tcPr>
          <w:p w:rsidR="001F7B7F" w:rsidRPr="00832C20" w:rsidRDefault="00EF6172" w:rsidP="0003284D">
            <w:pPr>
              <w:contextualSpacing/>
              <w:mirrorIndents/>
              <w:jc w:val="both"/>
              <w:rPr>
                <w:rFonts w:ascii="Tahoma" w:hAnsi="Tahoma" w:cs="Tahoma"/>
                <w:b/>
                <w:sz w:val="14"/>
                <w:szCs w:val="14"/>
              </w:rPr>
            </w:pPr>
            <w:r w:rsidRPr="00832C20">
              <w:rPr>
                <w:rFonts w:ascii="Tahoma" w:hAnsi="Tahoma" w:cs="Tahoma"/>
                <w:b/>
                <w:noProof/>
                <w:sz w:val="14"/>
                <w:szCs w:val="14"/>
                <w:lang w:eastAsia="es-MX"/>
              </w:rPr>
              <mc:AlternateContent>
                <mc:Choice Requires="wpg">
                  <w:drawing>
                    <wp:anchor distT="0" distB="0" distL="114300" distR="114300" simplePos="0" relativeHeight="252422144" behindDoc="0" locked="0" layoutInCell="1" allowOverlap="1" wp14:anchorId="198DB80E" wp14:editId="6CDA9F77">
                      <wp:simplePos x="0" y="0"/>
                      <wp:positionH relativeFrom="column">
                        <wp:posOffset>595955</wp:posOffset>
                      </wp:positionH>
                      <wp:positionV relativeFrom="paragraph">
                        <wp:posOffset>4157980</wp:posOffset>
                      </wp:positionV>
                      <wp:extent cx="288290" cy="218440"/>
                      <wp:effectExtent l="0" t="0" r="35560" b="29210"/>
                      <wp:wrapNone/>
                      <wp:docPr id="282" name="2066 Grupo"/>
                      <wp:cNvGraphicFramePr/>
                      <a:graphic xmlns:a="http://schemas.openxmlformats.org/drawingml/2006/main">
                        <a:graphicData uri="http://schemas.microsoft.com/office/word/2010/wordprocessingGroup">
                          <wpg:wgp>
                            <wpg:cNvGrpSpPr/>
                            <wpg:grpSpPr>
                              <a:xfrm>
                                <a:off x="0" y="0"/>
                                <a:ext cx="288290" cy="218440"/>
                                <a:chOff x="9525" y="7960"/>
                                <a:chExt cx="288290" cy="219315"/>
                              </a:xfrm>
                            </wpg:grpSpPr>
                            <wps:wsp>
                              <wps:cNvPr id="283" name="44 Conector recto"/>
                              <wps:cNvCnPr/>
                              <wps:spPr>
                                <a:xfrm flipH="1">
                                  <a:off x="153680" y="7960"/>
                                  <a:ext cx="3175" cy="176271"/>
                                </a:xfrm>
                                <a:prstGeom prst="line">
                                  <a:avLst/>
                                </a:prstGeom>
                                <a:noFill/>
                                <a:ln w="12700" cap="flat" cmpd="sng" algn="ctr">
                                  <a:solidFill>
                                    <a:sysClr val="windowText" lastClr="000000"/>
                                  </a:solidFill>
                                  <a:prstDash val="solid"/>
                                </a:ln>
                                <a:effectLst/>
                              </wps:spPr>
                              <wps:bodyPr/>
                            </wps:wsp>
                            <wps:wsp>
                              <wps:cNvPr id="284" name="45 Conector recto"/>
                              <wps:cNvCnPr/>
                              <wps:spPr>
                                <a:xfrm flipV="1">
                                  <a:off x="9525" y="154292"/>
                                  <a:ext cx="288290" cy="72983"/>
                                </a:xfrm>
                                <a:prstGeom prst="line">
                                  <a:avLst/>
                                </a:prstGeom>
                                <a:noFill/>
                                <a:ln w="9525" cap="flat" cmpd="sng" algn="ctr">
                                  <a:solidFill>
                                    <a:sysClr val="windowText" lastClr="000000"/>
                                  </a:solidFill>
                                  <a:prstDash val="solid"/>
                                </a:ln>
                                <a:effectLst/>
                              </wps:spPr>
                              <wps:bodyPr/>
                            </wps:wsp>
                          </wpg:wgp>
                        </a:graphicData>
                      </a:graphic>
                      <wp14:sizeRelH relativeFrom="margin">
                        <wp14:pctWidth>0</wp14:pctWidth>
                      </wp14:sizeRelH>
                      <wp14:sizeRelV relativeFrom="margin">
                        <wp14:pctHeight>0</wp14:pctHeight>
                      </wp14:sizeRelV>
                    </wp:anchor>
                  </w:drawing>
                </mc:Choice>
                <mc:Fallback>
                  <w:pict>
                    <v:group w14:anchorId="0938365A" id="2066 Grupo" o:spid="_x0000_s1026" style="position:absolute;margin-left:46.95pt;margin-top:327.4pt;width:22.7pt;height:17.2pt;z-index:252422144;mso-width-relative:margin;mso-height-relative:margin" coordorigin="9525,7960" coordsize="288290,2193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">
                      <v:line id="44 Conector recto" o:spid="_x0000_s1027" style="position:absolute;flip:x;visibility:visible;mso-wrap-style:square" from="153680,7960" to="156855,18423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vs3zcQAAADcAAAADwAAAGRycy9kb3ducmV2LnhtbESPQYvCMBCF7wv+hzCCl0VTFaTUplIE&#10;dfGybNX70IxtsZmUJmr99xthYY+PN+9789LNYFrxoN41lhXMZxEI4tLqhisF59NuGoNwHllja5kU&#10;vMjBJht9pJho++QfehS+EgHCLkEFtfddIqUrazLoZrYjDt7V9gZ9kH0ldY/PADetXETRShpsODTU&#10;2NG2pvJW3E14Y/jOb6tPHZWHYxzb/bI6X7a5UpPxkK9BeBr8//Ff+ksrWMRLeI8JBJDZL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zfNxAAAANwAAAAPAAAAAAAAAAAA&#10;AAAAAKECAABkcnMvZG93bnJldi54bWxQSwUGAAAAAAQABAD5AAAAkgMAAAAA&#10;" strokecolor="windowText" strokeweight="1pt"/>
                      <v:line id="45 Conector recto" o:spid="_x0000_s1028" style="position:absolute;flip:y;visibility:visible;mso-wrap-style:square" from="9525,154292" to="297815,22727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IyVMYAAADcAAAADwAAAGRycy9kb3ducmV2LnhtbESPT2vCQBTE74V+h+UVeqsbQxFJXaVV&#10;Cz3Vv5fcXrOv2TTZtyG71eindwXB4zAzv2Ems9424kCdrxwrGA4SEMSF0xWXCva7z5cxCB+QNTaO&#10;ScGJPMymjw8TzLQ78oYO21CKCGGfoQITQptJ6QtDFv3AtcTR+3WdxRBlV0rd4THCbSPTJBlJixXH&#10;BYMtzQ0V9fbfKlic1/V3nudp3azMfrj8aP8WP7lSz0/9+xuIQH24h2/tL60gHb/C9Uw8AnJ6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PxSMlTGAAAA3AAAAA8AAAAAAAAA&#10;AAAAAAAAoQIAAGRycy9kb3ducmV2LnhtbFBLBQYAAAAABAAEAPkAAACUAwAAAAA=&#10;" strokecolor="windowText"/>
                    </v:group>
                  </w:pict>
                </mc:Fallback>
              </mc:AlternateContent>
            </w:r>
            <w:r w:rsidRPr="00832C20">
              <w:rPr>
                <w:rFonts w:ascii="Tahoma" w:hAnsi="Tahoma" w:cs="Tahoma"/>
                <w:b/>
                <w:noProof/>
                <w:sz w:val="14"/>
                <w:szCs w:val="14"/>
                <w:lang w:eastAsia="es-MX"/>
              </w:rPr>
              <mc:AlternateContent>
                <mc:Choice Requires="wps">
                  <w:drawing>
                    <wp:anchor distT="0" distB="0" distL="114300" distR="114300" simplePos="0" relativeHeight="252419072" behindDoc="0" locked="0" layoutInCell="1" allowOverlap="1" wp14:anchorId="12085DA0" wp14:editId="65FC77A6">
                      <wp:simplePos x="0" y="0"/>
                      <wp:positionH relativeFrom="column">
                        <wp:posOffset>-4179</wp:posOffset>
                      </wp:positionH>
                      <wp:positionV relativeFrom="paragraph">
                        <wp:posOffset>2952765</wp:posOffset>
                      </wp:positionV>
                      <wp:extent cx="1590040" cy="1201479"/>
                      <wp:effectExtent l="0" t="0" r="10160" b="17780"/>
                      <wp:wrapNone/>
                      <wp:docPr id="238"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90040" cy="1201479"/>
                              </a:xfrm>
                              <a:prstGeom prst="rect">
                                <a:avLst/>
                              </a:prstGeom>
                              <a:solidFill>
                                <a:srgbClr val="FFFFFF"/>
                              </a:solidFill>
                              <a:ln w="9525">
                                <a:solidFill>
                                  <a:srgbClr val="000000"/>
                                </a:solidFill>
                                <a:miter lim="800000"/>
                                <a:headEnd/>
                                <a:tailEnd/>
                              </a:ln>
                            </wps:spPr>
                            <wps:txbx>
                              <w:txbxContent>
                                <w:p w:rsidR="00E427C9" w:rsidRPr="002568D7" w:rsidRDefault="00E427C9" w:rsidP="001F7B7F">
                                  <w:pPr>
                                    <w:contextualSpacing/>
                                    <w:mirrorIndents/>
                                    <w:jc w:val="both"/>
                                    <w:rPr>
                                      <w:rFonts w:ascii="Tahoma" w:hAnsi="Tahoma" w:cs="Tahoma"/>
                                      <w:sz w:val="14"/>
                                      <w:szCs w:val="14"/>
                                    </w:rPr>
                                  </w:pPr>
                                  <w:r w:rsidRPr="00B16377">
                                    <w:rPr>
                                      <w:rFonts w:ascii="Tahoma" w:hAnsi="Tahoma" w:cs="Tahoma"/>
                                      <w:sz w:val="14"/>
                                      <w:szCs w:val="14"/>
                                    </w:rPr>
                                    <w:t xml:space="preserve">De igual forma con el apoyo de la Dirección de </w:t>
                                  </w:r>
                                  <w:r w:rsidRPr="00EF6172">
                                    <w:rPr>
                                      <w:rFonts w:ascii="Tahoma" w:hAnsi="Tahoma" w:cs="Tahoma"/>
                                      <w:sz w:val="14"/>
                                      <w:szCs w:val="14"/>
                                    </w:rPr>
                                    <w:t xml:space="preserve">Organización, de la Unidad Técnica y de la UIE, </w:t>
                                  </w:r>
                                  <w:proofErr w:type="gramStart"/>
                                  <w:r w:rsidRPr="00EF6172">
                                    <w:rPr>
                                      <w:rFonts w:ascii="Tahoma" w:hAnsi="Tahoma" w:cs="Tahoma"/>
                                      <w:sz w:val="14"/>
                                      <w:szCs w:val="14"/>
                                    </w:rPr>
                                    <w:t>publica</w:t>
                                  </w:r>
                                  <w:proofErr w:type="gramEnd"/>
                                  <w:r w:rsidRPr="00EF6172">
                                    <w:rPr>
                                      <w:rFonts w:ascii="Tahoma" w:hAnsi="Tahoma" w:cs="Tahoma"/>
                                      <w:sz w:val="14"/>
                                      <w:szCs w:val="14"/>
                                    </w:rPr>
                                    <w:t xml:space="preserve"> en la página electrónica del IEEM, la lista con la propuesta de mínimo 24 aspirantes idóneos (12 mujeres y 12 hombres) para </w:t>
                                  </w:r>
                                  <w:r>
                                    <w:rPr>
                                      <w:rFonts w:ascii="Tahoma" w:hAnsi="Tahoma" w:cs="Tahoma"/>
                                      <w:sz w:val="14"/>
                                      <w:szCs w:val="14"/>
                                    </w:rPr>
                                    <w:t>conformar</w:t>
                                  </w:r>
                                  <w:r w:rsidRPr="00EF6172">
                                    <w:rPr>
                                      <w:rFonts w:ascii="Tahoma" w:hAnsi="Tahoma" w:cs="Tahoma"/>
                                      <w:sz w:val="14"/>
                                      <w:szCs w:val="14"/>
                                    </w:rPr>
                                    <w:t xml:space="preserve"> los 45 Consejos Distritales que remiti</w:t>
                                  </w:r>
                                  <w:r>
                                    <w:rPr>
                                      <w:rFonts w:ascii="Tahoma" w:hAnsi="Tahoma" w:cs="Tahoma"/>
                                      <w:sz w:val="14"/>
                                      <w:szCs w:val="14"/>
                                    </w:rPr>
                                    <w:t>rá</w:t>
                                  </w:r>
                                  <w:r w:rsidRPr="00EF6172">
                                    <w:rPr>
                                      <w:rFonts w:ascii="Tahoma" w:hAnsi="Tahoma" w:cs="Tahoma"/>
                                      <w:sz w:val="14"/>
                                      <w:szCs w:val="14"/>
                                    </w:rPr>
                                    <w:t xml:space="preserve"> </w:t>
                                  </w:r>
                                  <w:r>
                                    <w:rPr>
                                      <w:rFonts w:ascii="Tahoma" w:hAnsi="Tahoma" w:cs="Tahoma"/>
                                      <w:sz w:val="14"/>
                                      <w:szCs w:val="14"/>
                                    </w:rPr>
                                    <w:t>al Consejo General</w:t>
                                  </w:r>
                                  <w:r w:rsidRPr="002568D7">
                                    <w:rPr>
                                      <w:rFonts w:ascii="Tahoma" w:hAnsi="Tahoma" w:cs="Tahoma"/>
                                      <w:sz w:val="14"/>
                                      <w:szCs w:val="14"/>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2085DA0" id="_x0000_s1196" type="#_x0000_t202" style="position:absolute;left:0;text-align:left;margin-left:-.35pt;margin-top:232.5pt;width:125.2pt;height:94.6pt;z-index:252419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">
                      <v:textbox>
                        <w:txbxContent>
                          <w:p w:rsidR="00E427C9" w:rsidRPr="002568D7" w:rsidRDefault="00E427C9" w:rsidP="001F7B7F">
                            <w:pPr>
                              <w:contextualSpacing/>
                              <w:mirrorIndents/>
                              <w:jc w:val="both"/>
                              <w:rPr>
                                <w:rFonts w:ascii="Tahoma" w:hAnsi="Tahoma" w:cs="Tahoma"/>
                                <w:sz w:val="14"/>
                                <w:szCs w:val="14"/>
                              </w:rPr>
                            </w:pPr>
                            <w:r w:rsidRPr="00B16377">
                              <w:rPr>
                                <w:rFonts w:ascii="Tahoma" w:hAnsi="Tahoma" w:cs="Tahoma"/>
                                <w:sz w:val="14"/>
                                <w:szCs w:val="14"/>
                              </w:rPr>
                              <w:t xml:space="preserve">De igual forma con el apoyo de la Dirección de </w:t>
                            </w:r>
                            <w:r w:rsidRPr="00EF6172">
                              <w:rPr>
                                <w:rFonts w:ascii="Tahoma" w:hAnsi="Tahoma" w:cs="Tahoma"/>
                                <w:sz w:val="14"/>
                                <w:szCs w:val="14"/>
                              </w:rPr>
                              <w:t xml:space="preserve">Organización, de la Unidad Técnica y de la UIE, </w:t>
                            </w:r>
                            <w:proofErr w:type="gramStart"/>
                            <w:r w:rsidRPr="00EF6172">
                              <w:rPr>
                                <w:rFonts w:ascii="Tahoma" w:hAnsi="Tahoma" w:cs="Tahoma"/>
                                <w:sz w:val="14"/>
                                <w:szCs w:val="14"/>
                              </w:rPr>
                              <w:t>publica</w:t>
                            </w:r>
                            <w:proofErr w:type="gramEnd"/>
                            <w:r w:rsidRPr="00EF6172">
                              <w:rPr>
                                <w:rFonts w:ascii="Tahoma" w:hAnsi="Tahoma" w:cs="Tahoma"/>
                                <w:sz w:val="14"/>
                                <w:szCs w:val="14"/>
                              </w:rPr>
                              <w:t xml:space="preserve"> en la página electrónica del IEEM, la lista con la propuesta de mínimo 24 aspirantes idóneos (12 mujeres y 12 hombres) para </w:t>
                            </w:r>
                            <w:r>
                              <w:rPr>
                                <w:rFonts w:ascii="Tahoma" w:hAnsi="Tahoma" w:cs="Tahoma"/>
                                <w:sz w:val="14"/>
                                <w:szCs w:val="14"/>
                              </w:rPr>
                              <w:t>conformar</w:t>
                            </w:r>
                            <w:r w:rsidRPr="00EF6172">
                              <w:rPr>
                                <w:rFonts w:ascii="Tahoma" w:hAnsi="Tahoma" w:cs="Tahoma"/>
                                <w:sz w:val="14"/>
                                <w:szCs w:val="14"/>
                              </w:rPr>
                              <w:t xml:space="preserve"> los 45 Consejos Distritales que remiti</w:t>
                            </w:r>
                            <w:r>
                              <w:rPr>
                                <w:rFonts w:ascii="Tahoma" w:hAnsi="Tahoma" w:cs="Tahoma"/>
                                <w:sz w:val="14"/>
                                <w:szCs w:val="14"/>
                              </w:rPr>
                              <w:t>rá</w:t>
                            </w:r>
                            <w:r w:rsidRPr="00EF6172">
                              <w:rPr>
                                <w:rFonts w:ascii="Tahoma" w:hAnsi="Tahoma" w:cs="Tahoma"/>
                                <w:sz w:val="14"/>
                                <w:szCs w:val="14"/>
                              </w:rPr>
                              <w:t xml:space="preserve"> </w:t>
                            </w:r>
                            <w:r>
                              <w:rPr>
                                <w:rFonts w:ascii="Tahoma" w:hAnsi="Tahoma" w:cs="Tahoma"/>
                                <w:sz w:val="14"/>
                                <w:szCs w:val="14"/>
                              </w:rPr>
                              <w:t>al Consejo General</w:t>
                            </w:r>
                            <w:r w:rsidRPr="002568D7">
                              <w:rPr>
                                <w:rFonts w:ascii="Tahoma" w:hAnsi="Tahoma" w:cs="Tahoma"/>
                                <w:sz w:val="14"/>
                                <w:szCs w:val="14"/>
                              </w:rPr>
                              <w:t>.</w:t>
                            </w:r>
                          </w:p>
                        </w:txbxContent>
                      </v:textbox>
                    </v:shape>
                  </w:pict>
                </mc:Fallback>
              </mc:AlternateContent>
            </w:r>
            <w:r w:rsidRPr="00832C20">
              <w:rPr>
                <w:rFonts w:ascii="Tahoma" w:hAnsi="Tahoma" w:cs="Tahoma"/>
                <w:b/>
                <w:noProof/>
                <w:sz w:val="14"/>
                <w:szCs w:val="14"/>
                <w:lang w:eastAsia="es-MX"/>
              </w:rPr>
              <mc:AlternateContent>
                <mc:Choice Requires="wpg">
                  <w:drawing>
                    <wp:anchor distT="0" distB="0" distL="114300" distR="114300" simplePos="0" relativeHeight="252420096" behindDoc="0" locked="0" layoutInCell="1" allowOverlap="1" wp14:anchorId="218701CF" wp14:editId="535D2842">
                      <wp:simplePos x="0" y="0"/>
                      <wp:positionH relativeFrom="column">
                        <wp:posOffset>592928</wp:posOffset>
                      </wp:positionH>
                      <wp:positionV relativeFrom="paragraph">
                        <wp:posOffset>2269387</wp:posOffset>
                      </wp:positionV>
                      <wp:extent cx="382905" cy="494030"/>
                      <wp:effectExtent l="0" t="0" r="17145" b="20320"/>
                      <wp:wrapNone/>
                      <wp:docPr id="244" name="Grupo 30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82905" cy="494030"/>
                                <a:chOff x="2052" y="5771"/>
                                <a:chExt cx="603" cy="820"/>
                              </a:xfrm>
                            </wpg:grpSpPr>
                            <wps:wsp>
                              <wps:cNvPr id="245" name="AutoShape 3"/>
                              <wps:cNvSpPr>
                                <a:spLocks noChangeArrowheads="1"/>
                              </wps:cNvSpPr>
                              <wps:spPr bwMode="auto">
                                <a:xfrm>
                                  <a:off x="2052" y="5771"/>
                                  <a:ext cx="603" cy="595"/>
                                </a:xfrm>
                                <a:prstGeom prst="flowChartConnector">
                                  <a:avLst/>
                                </a:prstGeom>
                                <a:solidFill>
                                  <a:srgbClr val="FFFFFF"/>
                                </a:solidFill>
                                <a:ln w="9525">
                                  <a:solidFill>
                                    <a:srgbClr val="000000"/>
                                  </a:solidFill>
                                  <a:round/>
                                  <a:headEnd/>
                                  <a:tailEnd/>
                                </a:ln>
                              </wps:spPr>
                              <wps:txbx>
                                <w:txbxContent>
                                  <w:p w:rsidR="00E427C9" w:rsidRPr="00B16377" w:rsidRDefault="00E427C9" w:rsidP="001F7B7F">
                                    <w:pPr>
                                      <w:pStyle w:val="Encabezado"/>
                                      <w:tabs>
                                        <w:tab w:val="clear" w:pos="4419"/>
                                        <w:tab w:val="clear" w:pos="8838"/>
                                      </w:tabs>
                                      <w:ind w:left="-142"/>
                                      <w:jc w:val="right"/>
                                      <w:rPr>
                                        <w:rFonts w:ascii="Arial" w:hAnsi="Arial" w:cs="Arial"/>
                                        <w:b/>
                                        <w:sz w:val="18"/>
                                        <w:szCs w:val="18"/>
                                      </w:rPr>
                                    </w:pPr>
                                    <w:r w:rsidRPr="00B16377">
                                      <w:rPr>
                                        <w:rFonts w:ascii="Arial" w:hAnsi="Arial" w:cs="Arial"/>
                                        <w:b/>
                                        <w:sz w:val="18"/>
                                        <w:szCs w:val="18"/>
                                      </w:rPr>
                                      <w:t>28</w:t>
                                    </w:r>
                                  </w:p>
                                  <w:p w:rsidR="00E427C9" w:rsidRPr="002568D7" w:rsidRDefault="00E427C9" w:rsidP="001F7B7F"/>
                                </w:txbxContent>
                              </wps:txbx>
                              <wps:bodyPr rot="0" vert="horz" wrap="square" lIns="108000" tIns="82800" rIns="54000" bIns="45720" anchor="t" anchorCtr="0" upright="1">
                                <a:noAutofit/>
                              </wps:bodyPr>
                            </wps:wsp>
                            <wpg:grpSp>
                              <wpg:cNvPr id="246" name="Group 4"/>
                              <wpg:cNvGrpSpPr>
                                <a:grpSpLocks/>
                              </wpg:cNvGrpSpPr>
                              <wpg:grpSpPr bwMode="auto">
                                <a:xfrm>
                                  <a:off x="2142" y="6373"/>
                                  <a:ext cx="406" cy="218"/>
                                  <a:chOff x="4312" y="11509"/>
                                  <a:chExt cx="406" cy="394"/>
                                </a:xfrm>
                              </wpg:grpSpPr>
                              <wps:wsp>
                                <wps:cNvPr id="247" name="Line 5"/>
                                <wps:cNvCnPr/>
                                <wps:spPr bwMode="auto">
                                  <a:xfrm flipH="1">
                                    <a:off x="4534" y="11509"/>
                                    <a:ext cx="0" cy="394"/>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48" name="Line 6"/>
                                <wps:cNvCnPr/>
                                <wps:spPr bwMode="auto">
                                  <a:xfrm rot="5384940">
                                    <a:off x="4515" y="11696"/>
                                    <a:ext cx="0" cy="406"/>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wgp>
                        </a:graphicData>
                      </a:graphic>
                      <wp14:sizeRelH relativeFrom="page">
                        <wp14:pctWidth>0</wp14:pctWidth>
                      </wp14:sizeRelH>
                      <wp14:sizeRelV relativeFrom="page">
                        <wp14:pctHeight>0</wp14:pctHeight>
                      </wp14:sizeRelV>
                    </wp:anchor>
                  </w:drawing>
                </mc:Choice>
                <mc:Fallback>
                  <w:pict>
                    <v:group w14:anchorId="218701CF" id="_x0000_s1197" style="position:absolute;left:0;text-align:left;margin-left:46.7pt;margin-top:178.7pt;width:30.15pt;height:38.9pt;z-index:252420096" coordorigin="2052,5771" coordsize="603,8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">
                      <v:shape id="AutoShape 3" o:spid="_x0000_s1198" type="#_x0000_t120" style="position:absolute;left:2052;top:5771;width:603;height:59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Xq8AsMA&#10;AADcAAAADwAAAGRycy9kb3ducmV2LnhtbESPQWsCMRSE74X+h/AKvdXsWi2ympUq2Hq0Knh9bJ7J&#10;0s3Lsonr9t83guBxmJlvmMVycI3oqQu1ZwX5KANBXHlds1FwPGzeZiBCRNbYeCYFfxRgWT4/LbDQ&#10;/so/1O+jEQnCoUAFNsa2kDJUlhyGkW+Jk3f2ncOYZGek7vCa4K6R4yz7kA5rTgsWW1pbqn73F6fg&#10;mzfGfe3su8E+P62yrb40fVTq9WX4nIOINMRH+N7eagXjyRRuZ9IRkOU/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dXq8AsMAAADcAAAADwAAAAAAAAAAAAAAAACYAgAAZHJzL2Rv&#10;d25yZXYueG1sUEsFBgAAAAAEAAQA9QAAAIgDAAAAAA==&#10;">
                        <v:textbox inset="3mm,2.3mm,1.5mm">
                          <w:txbxContent>
                            <w:p w:rsidR="00E427C9" w:rsidRPr="00B16377" w:rsidRDefault="00E427C9" w:rsidP="001F7B7F">
                              <w:pPr>
                                <w:pStyle w:val="Encabezado"/>
                                <w:tabs>
                                  <w:tab w:val="clear" w:pos="4419"/>
                                  <w:tab w:val="clear" w:pos="8838"/>
                                </w:tabs>
                                <w:ind w:left="-142"/>
                                <w:jc w:val="right"/>
                                <w:rPr>
                                  <w:rFonts w:ascii="Arial" w:hAnsi="Arial" w:cs="Arial"/>
                                  <w:b/>
                                  <w:sz w:val="18"/>
                                  <w:szCs w:val="18"/>
                                </w:rPr>
                              </w:pPr>
                              <w:r w:rsidRPr="00B16377">
                                <w:rPr>
                                  <w:rFonts w:ascii="Arial" w:hAnsi="Arial" w:cs="Arial"/>
                                  <w:b/>
                                  <w:sz w:val="18"/>
                                  <w:szCs w:val="18"/>
                                </w:rPr>
                                <w:t>28</w:t>
                              </w:r>
                            </w:p>
                            <w:p w:rsidR="00E427C9" w:rsidRPr="002568D7" w:rsidRDefault="00E427C9" w:rsidP="001F7B7F"/>
                          </w:txbxContent>
                        </v:textbox>
                      </v:shape>
                      <v:group id="Group 4" o:spid="_x0000_s1199" style="position:absolute;left:2142;top:6373;width:406;height:218" coordorigin="4312,11509" coordsize="406,39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OYufw/FAAAA3AAA&#10;AA8AAAAAAAAAAAAAAAAAqgIAAGRycy9kb3ducmV2LnhtbFBLBQYAAAAABAAEAPoAAACcAwAAAAA=&#10;">
                        <v:line id="Line 5" o:spid="_x0000_s1200" style="position:absolute;flip:x;visibility:visible;mso-wrap-style:square" from="4534,11509" to="4534,1190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XvBacYAAADcAAAADwAAAGRycy9kb3ducmV2LnhtbESPQWsCMRSE74X+h/AKXkrNVqTVrVFE&#10;EDx4UctKb8/N62bZzcs2ibr+e1Mo9DjMzDfMbNHbVlzIh9qxgtdhBoK4dLrmSsHnYf0yAREissbW&#10;MSm4UYDF/PFhhrl2V97RZR8rkSAcclRgYuxyKUNpyGIYuo44ed/OW4xJ+kpqj9cEt60cZdmbtFhz&#10;WjDY0cpQ2ezPVoGcbJ9//PI0bormeJyaoiy6r61Sg6d++QEiUh//w3/tjVYwGr/D75l0BOT8Dg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I17wWnGAAAA3AAAAA8AAAAAAAAA&#10;AAAAAAAAoQIAAGRycy9kb3ducmV2LnhtbFBLBQYAAAAABAAEAPkAAACUAwAAAAA=&#10;"/>
                        <v:line id="Line 6" o:spid="_x0000_s1201" style="position:absolute;rotation:5881790fd;visibility:visible;mso-wrap-style:square" from="4515,11696" to="4515,121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"/>
                      </v:group>
                    </v:group>
                  </w:pict>
                </mc:Fallback>
              </mc:AlternateContent>
            </w:r>
            <w:r w:rsidRPr="00832C20">
              <w:rPr>
                <w:rFonts w:ascii="Tahoma" w:hAnsi="Tahoma" w:cs="Tahoma"/>
                <w:b/>
                <w:noProof/>
                <w:sz w:val="14"/>
                <w:szCs w:val="14"/>
                <w:lang w:eastAsia="es-MX"/>
              </w:rPr>
              <mc:AlternateContent>
                <mc:Choice Requires="wpg">
                  <w:drawing>
                    <wp:anchor distT="0" distB="0" distL="114300" distR="114300" simplePos="0" relativeHeight="252421120" behindDoc="0" locked="0" layoutInCell="1" allowOverlap="1" wp14:anchorId="37DE3F73" wp14:editId="6434DF97">
                      <wp:simplePos x="0" y="0"/>
                      <wp:positionH relativeFrom="column">
                        <wp:posOffset>624840</wp:posOffset>
                      </wp:positionH>
                      <wp:positionV relativeFrom="paragraph">
                        <wp:posOffset>1734982</wp:posOffset>
                      </wp:positionV>
                      <wp:extent cx="321945" cy="211422"/>
                      <wp:effectExtent l="0" t="0" r="20955" b="36830"/>
                      <wp:wrapNone/>
                      <wp:docPr id="254" name="668 Grupo"/>
                      <wp:cNvGraphicFramePr/>
                      <a:graphic xmlns:a="http://schemas.openxmlformats.org/drawingml/2006/main">
                        <a:graphicData uri="http://schemas.microsoft.com/office/word/2010/wordprocessingGroup">
                          <wpg:wgp>
                            <wpg:cNvGrpSpPr/>
                            <wpg:grpSpPr>
                              <a:xfrm>
                                <a:off x="0" y="0"/>
                                <a:ext cx="321945" cy="211422"/>
                                <a:chOff x="0" y="0"/>
                                <a:chExt cx="321945" cy="184417"/>
                              </a:xfrm>
                            </wpg:grpSpPr>
                            <wps:wsp>
                              <wps:cNvPr id="255" name="669 Conector recto"/>
                              <wps:cNvCnPr/>
                              <wps:spPr>
                                <a:xfrm>
                                  <a:off x="169049" y="0"/>
                                  <a:ext cx="0" cy="184417"/>
                                </a:xfrm>
                                <a:prstGeom prst="line">
                                  <a:avLst/>
                                </a:prstGeom>
                                <a:noFill/>
                                <a:ln w="9525" cap="flat" cmpd="sng" algn="ctr">
                                  <a:solidFill>
                                    <a:sysClr val="windowText" lastClr="000000"/>
                                  </a:solidFill>
                                  <a:prstDash val="solid"/>
                                </a:ln>
                                <a:effectLst/>
                              </wps:spPr>
                              <wps:bodyPr/>
                            </wps:wsp>
                            <wps:wsp>
                              <wps:cNvPr id="2111" name="670 Conector recto"/>
                              <wps:cNvCnPr/>
                              <wps:spPr>
                                <a:xfrm>
                                  <a:off x="0" y="184417"/>
                                  <a:ext cx="321945" cy="0"/>
                                </a:xfrm>
                                <a:prstGeom prst="line">
                                  <a:avLst/>
                                </a:prstGeom>
                                <a:noFill/>
                                <a:ln w="9525" cap="flat" cmpd="sng" algn="ctr">
                                  <a:solidFill>
                                    <a:sysClr val="windowText" lastClr="000000"/>
                                  </a:solidFill>
                                  <a:prstDash val="solid"/>
                                </a:ln>
                                <a:effectLst/>
                              </wps:spPr>
                              <wps:bodyPr/>
                            </wps:wsp>
                          </wpg:wgp>
                        </a:graphicData>
                      </a:graphic>
                      <wp14:sizeRelH relativeFrom="margin">
                        <wp14:pctWidth>0</wp14:pctWidth>
                      </wp14:sizeRelH>
                      <wp14:sizeRelV relativeFrom="margin">
                        <wp14:pctHeight>0</wp14:pctHeight>
                      </wp14:sizeRelV>
                    </wp:anchor>
                  </w:drawing>
                </mc:Choice>
                <mc:Fallback>
                  <w:pict>
                    <v:group w14:anchorId="467DF139" id="668 Grupo" o:spid="_x0000_s1026" style="position:absolute;margin-left:49.2pt;margin-top:136.6pt;width:25.35pt;height:16.65pt;z-index:252421120;mso-width-relative:margin;mso-height-relative:margin" coordsize="321945,18441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">
                      <v:line id="669 Conector recto" o:spid="_x0000_s1027" style="position:absolute;visibility:visible;mso-wrap-style:square" from="169049,0" to="169049,18441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7KtMMYAAADcAAAADwAAAGRycy9kb3ducmV2LnhtbESPQWvCQBSE70L/w/IKvZS6qaiE6Coh&#10;KPTYRgk9PrLPJJp9m2ZXTf31bqHgcZiZb5jlejCtuFDvGssK3scRCOLS6oYrBfvd9i0G4TyyxtYy&#10;KfglB+vV02iJibZX/qJL7isRIOwSVFB73yVSurImg25sO+LgHWxv0AfZV1L3eA1w08pJFM2lwYbD&#10;Qo0dZTWVp/xsFFTZ8fXnOz/epn6+ie12+lkUh1Spl+chXYDwNPhH+L/9oRVMZjP4OxOOgFzd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BOyrTDGAAAA3AAAAA8AAAAAAAAA&#10;AAAAAAAAoQIAAGRycy9kb3ducmV2LnhtbFBLBQYAAAAABAAEAPkAAACUAwAAAAA=&#10;" strokecolor="windowText"/>
                      <v:line id="670 Conector recto" o:spid="_x0000_s1028" style="position:absolute;visibility:visible;mso-wrap-style:square" from="0,184417" to="321945,18441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d0FRMUAAADdAAAADwAAAGRycy9kb3ducmV2LnhtbESPQYvCMBSE78L+h/CEvYimFRGpRhFR&#10;2KPWpezx0TzbavPSbaJWf/1mQfA4zMw3zGLVmVrcqHWVZQXxKAJBnFtdcaHg+7gbzkA4j6yxtkwK&#10;HuRgtfzoLTDR9s4HuqW+EAHCLkEFpfdNIqXLSzLoRrYhDt7JtgZ9kG0hdYv3ADe1HEfRVBqsOCyU&#10;2NCmpPySXo2CYnMe/P6k5+fET7czu5vss+y0Vuqz363nIDx1/h1+tb+0gnEcx/D/JjwBufwD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Pd0FRMUAAADdAAAADwAAAAAAAAAA&#10;AAAAAAChAgAAZHJzL2Rvd25yZXYueG1sUEsFBgAAAAAEAAQA+QAAAJMDAAAAAA==&#10;" strokecolor="windowText"/>
                    </v:group>
                  </w:pict>
                </mc:Fallback>
              </mc:AlternateContent>
            </w:r>
            <w:r w:rsidRPr="00832C20">
              <w:rPr>
                <w:rFonts w:ascii="Tahoma" w:hAnsi="Tahoma" w:cs="Tahoma"/>
                <w:b/>
                <w:noProof/>
                <w:sz w:val="14"/>
                <w:szCs w:val="14"/>
                <w:lang w:eastAsia="es-MX"/>
              </w:rPr>
              <mc:AlternateContent>
                <mc:Choice Requires="wps">
                  <w:drawing>
                    <wp:anchor distT="0" distB="0" distL="114300" distR="114300" simplePos="0" relativeHeight="252395520" behindDoc="0" locked="0" layoutInCell="1" allowOverlap="1" wp14:anchorId="5B728244" wp14:editId="52FC3F72">
                      <wp:simplePos x="0" y="0"/>
                      <wp:positionH relativeFrom="column">
                        <wp:posOffset>-4179</wp:posOffset>
                      </wp:positionH>
                      <wp:positionV relativeFrom="paragraph">
                        <wp:posOffset>911314</wp:posOffset>
                      </wp:positionV>
                      <wp:extent cx="1565910" cy="829339"/>
                      <wp:effectExtent l="0" t="0" r="15240" b="27940"/>
                      <wp:wrapNone/>
                      <wp:docPr id="274"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65910" cy="829339"/>
                              </a:xfrm>
                              <a:prstGeom prst="rect">
                                <a:avLst/>
                              </a:prstGeom>
                              <a:solidFill>
                                <a:srgbClr val="FFFFFF"/>
                              </a:solidFill>
                              <a:ln w="9525">
                                <a:solidFill>
                                  <a:srgbClr val="000000"/>
                                </a:solidFill>
                                <a:miter lim="800000"/>
                                <a:headEnd/>
                                <a:tailEnd/>
                              </a:ln>
                            </wps:spPr>
                            <wps:txbx>
                              <w:txbxContent>
                                <w:p w:rsidR="00E427C9" w:rsidRPr="009F705C" w:rsidRDefault="00E427C9" w:rsidP="001F7B7F">
                                  <w:pPr>
                                    <w:contextualSpacing/>
                                    <w:mirrorIndents/>
                                    <w:jc w:val="both"/>
                                    <w:rPr>
                                      <w:rFonts w:ascii="Tahoma" w:hAnsi="Tahoma" w:cs="Tahoma"/>
                                      <w:sz w:val="14"/>
                                      <w:szCs w:val="14"/>
                                    </w:rPr>
                                  </w:pPr>
                                  <w:r w:rsidRPr="002568D7">
                                    <w:rPr>
                                      <w:rFonts w:ascii="Tahoma" w:hAnsi="Tahoma" w:cs="Tahoma"/>
                                      <w:sz w:val="14"/>
                                      <w:szCs w:val="14"/>
                                    </w:rPr>
                                    <w:t xml:space="preserve">Recibe, analiza, aprueba, publica y </w:t>
                                  </w:r>
                                  <w:r w:rsidRPr="00B16377">
                                    <w:rPr>
                                      <w:rFonts w:ascii="Tahoma" w:hAnsi="Tahoma" w:cs="Tahoma"/>
                                      <w:sz w:val="14"/>
                                      <w:szCs w:val="14"/>
                                    </w:rPr>
                                    <w:t xml:space="preserve">envía al </w:t>
                                  </w:r>
                                  <w:r w:rsidRPr="009F705C">
                                    <w:rPr>
                                      <w:rFonts w:ascii="Tahoma" w:hAnsi="Tahoma" w:cs="Tahoma"/>
                                      <w:sz w:val="14"/>
                                      <w:szCs w:val="14"/>
                                    </w:rPr>
                                    <w:t xml:space="preserve">Consejo General la lista con la propuesta de mínimo 24 aspirantes idóneos (12 mujeres y 12 hombres) para </w:t>
                                  </w:r>
                                  <w:r>
                                    <w:rPr>
                                      <w:rFonts w:ascii="Tahoma" w:hAnsi="Tahoma" w:cs="Tahoma"/>
                                      <w:sz w:val="14"/>
                                      <w:szCs w:val="14"/>
                                    </w:rPr>
                                    <w:t>conformar</w:t>
                                  </w:r>
                                  <w:r w:rsidRPr="009F705C">
                                    <w:rPr>
                                      <w:rFonts w:ascii="Tahoma" w:hAnsi="Tahoma" w:cs="Tahoma"/>
                                      <w:sz w:val="14"/>
                                      <w:szCs w:val="14"/>
                                    </w:rPr>
                                    <w:t xml:space="preserve"> los 45 Consejos Distritales.</w:t>
                                  </w:r>
                                </w:p>
                                <w:p w:rsidR="00E427C9" w:rsidRPr="002568D7" w:rsidRDefault="00E427C9" w:rsidP="001F7B7F">
                                  <w:pPr>
                                    <w:contextualSpacing/>
                                    <w:mirrorIndents/>
                                    <w:jc w:val="both"/>
                                    <w:rPr>
                                      <w:rFonts w:ascii="Tahoma" w:hAnsi="Tahoma" w:cs="Tahoma"/>
                                      <w:sz w:val="14"/>
                                      <w:szCs w:val="14"/>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B728244" id="_x0000_s1202" type="#_x0000_t202" style="position:absolute;left:0;text-align:left;margin-left:-.35pt;margin-top:71.75pt;width:123.3pt;height:65.3pt;z-index:252395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">
                      <v:textbox>
                        <w:txbxContent>
                          <w:p w:rsidR="00E427C9" w:rsidRPr="009F705C" w:rsidRDefault="00E427C9" w:rsidP="001F7B7F">
                            <w:pPr>
                              <w:contextualSpacing/>
                              <w:mirrorIndents/>
                              <w:jc w:val="both"/>
                              <w:rPr>
                                <w:rFonts w:ascii="Tahoma" w:hAnsi="Tahoma" w:cs="Tahoma"/>
                                <w:sz w:val="14"/>
                                <w:szCs w:val="14"/>
                              </w:rPr>
                            </w:pPr>
                            <w:r w:rsidRPr="002568D7">
                              <w:rPr>
                                <w:rFonts w:ascii="Tahoma" w:hAnsi="Tahoma" w:cs="Tahoma"/>
                                <w:sz w:val="14"/>
                                <w:szCs w:val="14"/>
                              </w:rPr>
                              <w:t xml:space="preserve">Recibe, analiza, aprueba, publica y </w:t>
                            </w:r>
                            <w:r w:rsidRPr="00B16377">
                              <w:rPr>
                                <w:rFonts w:ascii="Tahoma" w:hAnsi="Tahoma" w:cs="Tahoma"/>
                                <w:sz w:val="14"/>
                                <w:szCs w:val="14"/>
                              </w:rPr>
                              <w:t xml:space="preserve">envía al </w:t>
                            </w:r>
                            <w:r w:rsidRPr="009F705C">
                              <w:rPr>
                                <w:rFonts w:ascii="Tahoma" w:hAnsi="Tahoma" w:cs="Tahoma"/>
                                <w:sz w:val="14"/>
                                <w:szCs w:val="14"/>
                              </w:rPr>
                              <w:t xml:space="preserve">Consejo General la lista con la propuesta de mínimo 24 aspirantes idóneos (12 mujeres y 12 hombres) para </w:t>
                            </w:r>
                            <w:r>
                              <w:rPr>
                                <w:rFonts w:ascii="Tahoma" w:hAnsi="Tahoma" w:cs="Tahoma"/>
                                <w:sz w:val="14"/>
                                <w:szCs w:val="14"/>
                              </w:rPr>
                              <w:t>conformar</w:t>
                            </w:r>
                            <w:r w:rsidRPr="009F705C">
                              <w:rPr>
                                <w:rFonts w:ascii="Tahoma" w:hAnsi="Tahoma" w:cs="Tahoma"/>
                                <w:sz w:val="14"/>
                                <w:szCs w:val="14"/>
                              </w:rPr>
                              <w:t xml:space="preserve"> los 45 Consejos Distritales.</w:t>
                            </w:r>
                          </w:p>
                          <w:p w:rsidR="00E427C9" w:rsidRPr="002568D7" w:rsidRDefault="00E427C9" w:rsidP="001F7B7F">
                            <w:pPr>
                              <w:contextualSpacing/>
                              <w:mirrorIndents/>
                              <w:jc w:val="both"/>
                              <w:rPr>
                                <w:rFonts w:ascii="Tahoma" w:hAnsi="Tahoma" w:cs="Tahoma"/>
                                <w:sz w:val="14"/>
                                <w:szCs w:val="14"/>
                              </w:rPr>
                            </w:pPr>
                          </w:p>
                        </w:txbxContent>
                      </v:textbox>
                    </v:shape>
                  </w:pict>
                </mc:Fallback>
              </mc:AlternateContent>
            </w:r>
            <w:r w:rsidR="00112DC5" w:rsidRPr="00832C20">
              <w:rPr>
                <w:rFonts w:ascii="Tahoma" w:hAnsi="Tahoma" w:cs="Tahoma"/>
                <w:b/>
                <w:noProof/>
                <w:sz w:val="14"/>
                <w:szCs w:val="14"/>
                <w:lang w:eastAsia="es-MX"/>
              </w:rPr>
              <mc:AlternateContent>
                <mc:Choice Requires="wps">
                  <w:drawing>
                    <wp:anchor distT="0" distB="0" distL="114300" distR="114300" simplePos="0" relativeHeight="252397568" behindDoc="0" locked="0" layoutInCell="1" allowOverlap="1" wp14:anchorId="5E19D7D2" wp14:editId="2079864E">
                      <wp:simplePos x="0" y="0"/>
                      <wp:positionH relativeFrom="column">
                        <wp:posOffset>651716</wp:posOffset>
                      </wp:positionH>
                      <wp:positionV relativeFrom="paragraph">
                        <wp:posOffset>53975</wp:posOffset>
                      </wp:positionV>
                      <wp:extent cx="268605" cy="260985"/>
                      <wp:effectExtent l="0" t="0" r="17145" b="43815"/>
                      <wp:wrapNone/>
                      <wp:docPr id="273" name="Conector fuera de página 46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8605" cy="260985"/>
                              </a:xfrm>
                              <a:prstGeom prst="flowChartOffpageConnector">
                                <a:avLst/>
                              </a:prstGeom>
                              <a:solidFill>
                                <a:srgbClr val="FFFFFF"/>
                              </a:solidFill>
                              <a:ln w="9525">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E427C9" w:rsidRPr="00E0691E" w:rsidRDefault="00E427C9" w:rsidP="001F7B7F">
                                  <w:pPr>
                                    <w:pStyle w:val="Ttulo2"/>
                                    <w:spacing w:before="0" w:line="240" w:lineRule="auto"/>
                                    <w:jc w:val="center"/>
                                    <w:rPr>
                                      <w:rFonts w:ascii="Tahoma" w:hAnsi="Tahoma" w:cs="Tahoma"/>
                                      <w:color w:val="auto"/>
                                      <w:sz w:val="24"/>
                                      <w:szCs w:val="24"/>
                                    </w:rPr>
                                  </w:pPr>
                                  <w:r>
                                    <w:rPr>
                                      <w:rFonts w:ascii="Tahoma" w:hAnsi="Tahoma" w:cs="Tahoma"/>
                                      <w:color w:val="auto"/>
                                      <w:sz w:val="24"/>
                                      <w:szCs w:val="24"/>
                                    </w:rPr>
                                    <w:t>E</w:t>
                                  </w:r>
                                </w:p>
                              </w:txbxContent>
                            </wps:txbx>
                            <wps:bodyPr rot="0" vert="horz" wrap="square" lIns="0" tIns="3600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E19D7D2" id="_x0000_s1203" type="#_x0000_t177" style="position:absolute;left:0;text-align:left;margin-left:51.3pt;margin-top:4.25pt;width:21.15pt;height:20.55pt;z-index:252397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">
                      <v:textbox inset="0,1mm,0,0">
                        <w:txbxContent>
                          <w:p w:rsidR="00E427C9" w:rsidRPr="00E0691E" w:rsidRDefault="00E427C9" w:rsidP="001F7B7F">
                            <w:pPr>
                              <w:pStyle w:val="Ttulo2"/>
                              <w:spacing w:before="0" w:line="240" w:lineRule="auto"/>
                              <w:jc w:val="center"/>
                              <w:rPr>
                                <w:rFonts w:ascii="Tahoma" w:hAnsi="Tahoma" w:cs="Tahoma"/>
                                <w:color w:val="auto"/>
                                <w:sz w:val="24"/>
                                <w:szCs w:val="24"/>
                              </w:rPr>
                            </w:pPr>
                            <w:r>
                              <w:rPr>
                                <w:rFonts w:ascii="Tahoma" w:hAnsi="Tahoma" w:cs="Tahoma"/>
                                <w:color w:val="auto"/>
                                <w:sz w:val="24"/>
                                <w:szCs w:val="24"/>
                              </w:rPr>
                              <w:t>E</w:t>
                            </w:r>
                          </w:p>
                        </w:txbxContent>
                      </v:textbox>
                    </v:shape>
                  </w:pict>
                </mc:Fallback>
              </mc:AlternateContent>
            </w:r>
            <w:r w:rsidR="00112DC5" w:rsidRPr="00832C20">
              <w:rPr>
                <w:rFonts w:ascii="Tahoma" w:hAnsi="Tahoma" w:cs="Tahoma"/>
                <w:b/>
                <w:noProof/>
                <w:sz w:val="14"/>
                <w:szCs w:val="14"/>
                <w:lang w:eastAsia="es-MX"/>
              </w:rPr>
              <mc:AlternateContent>
                <mc:Choice Requires="wpg">
                  <w:drawing>
                    <wp:anchor distT="0" distB="0" distL="114300" distR="114300" simplePos="0" relativeHeight="252400640" behindDoc="0" locked="0" layoutInCell="1" allowOverlap="1" wp14:anchorId="71223134" wp14:editId="47C6940C">
                      <wp:simplePos x="0" y="0"/>
                      <wp:positionH relativeFrom="column">
                        <wp:posOffset>583771</wp:posOffset>
                      </wp:positionH>
                      <wp:positionV relativeFrom="paragraph">
                        <wp:posOffset>371475</wp:posOffset>
                      </wp:positionV>
                      <wp:extent cx="382905" cy="494030"/>
                      <wp:effectExtent l="0" t="0" r="17145" b="20320"/>
                      <wp:wrapNone/>
                      <wp:docPr id="643" name="Grupo 30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82905" cy="494030"/>
                                <a:chOff x="2052" y="5771"/>
                                <a:chExt cx="603" cy="820"/>
                              </a:xfrm>
                            </wpg:grpSpPr>
                            <wps:wsp>
                              <wps:cNvPr id="644" name="AutoShape 3"/>
                              <wps:cNvSpPr>
                                <a:spLocks noChangeArrowheads="1"/>
                              </wps:cNvSpPr>
                              <wps:spPr bwMode="auto">
                                <a:xfrm>
                                  <a:off x="2052" y="5771"/>
                                  <a:ext cx="603" cy="595"/>
                                </a:xfrm>
                                <a:prstGeom prst="flowChartConnector">
                                  <a:avLst/>
                                </a:prstGeom>
                                <a:solidFill>
                                  <a:srgbClr val="FFFFFF"/>
                                </a:solidFill>
                                <a:ln w="9525">
                                  <a:solidFill>
                                    <a:srgbClr val="000000"/>
                                  </a:solidFill>
                                  <a:round/>
                                  <a:headEnd/>
                                  <a:tailEnd/>
                                </a:ln>
                              </wps:spPr>
                              <wps:txbx>
                                <w:txbxContent>
                                  <w:p w:rsidR="00E427C9" w:rsidRPr="00B16377" w:rsidRDefault="00E427C9" w:rsidP="001F7B7F">
                                    <w:pPr>
                                      <w:pStyle w:val="Encabezado"/>
                                      <w:tabs>
                                        <w:tab w:val="clear" w:pos="4419"/>
                                        <w:tab w:val="clear" w:pos="8838"/>
                                      </w:tabs>
                                      <w:ind w:left="-142"/>
                                      <w:jc w:val="right"/>
                                      <w:rPr>
                                        <w:rFonts w:ascii="Arial" w:hAnsi="Arial" w:cs="Arial"/>
                                        <w:b/>
                                        <w:sz w:val="18"/>
                                        <w:szCs w:val="18"/>
                                      </w:rPr>
                                    </w:pPr>
                                    <w:r w:rsidRPr="00B16377">
                                      <w:rPr>
                                        <w:rFonts w:ascii="Arial" w:hAnsi="Arial" w:cs="Arial"/>
                                        <w:b/>
                                        <w:sz w:val="18"/>
                                        <w:szCs w:val="18"/>
                                      </w:rPr>
                                      <w:t>27</w:t>
                                    </w:r>
                                  </w:p>
                                  <w:p w:rsidR="00E427C9" w:rsidRPr="002568D7" w:rsidRDefault="00E427C9" w:rsidP="001F7B7F"/>
                                </w:txbxContent>
                              </wps:txbx>
                              <wps:bodyPr rot="0" vert="horz" wrap="square" lIns="108000" tIns="82800" rIns="54000" bIns="45720" anchor="t" anchorCtr="0" upright="1">
                                <a:noAutofit/>
                              </wps:bodyPr>
                            </wps:wsp>
                            <wpg:grpSp>
                              <wpg:cNvPr id="648" name="Group 4"/>
                              <wpg:cNvGrpSpPr>
                                <a:grpSpLocks/>
                              </wpg:cNvGrpSpPr>
                              <wpg:grpSpPr bwMode="auto">
                                <a:xfrm>
                                  <a:off x="2142" y="6373"/>
                                  <a:ext cx="406" cy="218"/>
                                  <a:chOff x="4312" y="11509"/>
                                  <a:chExt cx="406" cy="394"/>
                                </a:xfrm>
                              </wpg:grpSpPr>
                              <wps:wsp>
                                <wps:cNvPr id="655" name="Line 5"/>
                                <wps:cNvCnPr/>
                                <wps:spPr bwMode="auto">
                                  <a:xfrm flipH="1">
                                    <a:off x="4534" y="11509"/>
                                    <a:ext cx="0" cy="394"/>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56" name="Line 6"/>
                                <wps:cNvCnPr/>
                                <wps:spPr bwMode="auto">
                                  <a:xfrm rot="5384940">
                                    <a:off x="4515" y="11696"/>
                                    <a:ext cx="0" cy="406"/>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wgp>
                        </a:graphicData>
                      </a:graphic>
                      <wp14:sizeRelH relativeFrom="page">
                        <wp14:pctWidth>0</wp14:pctWidth>
                      </wp14:sizeRelH>
                      <wp14:sizeRelV relativeFrom="page">
                        <wp14:pctHeight>0</wp14:pctHeight>
                      </wp14:sizeRelV>
                    </wp:anchor>
                  </w:drawing>
                </mc:Choice>
                <mc:Fallback>
                  <w:pict>
                    <v:group w14:anchorId="71223134" id="_x0000_s1204" style="position:absolute;left:0;text-align:left;margin-left:45.95pt;margin-top:29.25pt;width:30.15pt;height:38.9pt;z-index:252400640" coordorigin="2052,5771" coordsize="603,8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">
                      <v:shape id="AutoShape 3" o:spid="_x0000_s1205" type="#_x0000_t120" style="position:absolute;left:2052;top:5771;width:603;height:59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bm1gMEA&#10;AADcAAAADwAAAGRycy9kb3ducmV2LnhtbESPT4vCMBTE78J+h/AW9qapuyJSjeIuuHr0H3h9NM+k&#10;2LyUJtb67Y0geBxm5jfMbNG5SrTUhNKzguEgA0FceF2yUXA8rPoTECEia6w8k4I7BVjMP3ozzLW/&#10;8Y7afTQiQTjkqMDGWOdShsKSwzDwNXHyzr5xGJNsjNQN3hLcVfI7y8bSYclpwWJNf5aKy/7qFKx5&#10;Zdz/1v4YbIen32yjr1Ublfr67JZTEJG6+A6/2hutYDwawfNMOgJy/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G5tYDBAAAA3AAAAA8AAAAAAAAAAAAAAAAAmAIAAGRycy9kb3du&#10;cmV2LnhtbFBLBQYAAAAABAAEAPUAAACGAwAAAAA=&#10;">
                        <v:textbox inset="3mm,2.3mm,1.5mm">
                          <w:txbxContent>
                            <w:p w:rsidR="00E427C9" w:rsidRPr="00B16377" w:rsidRDefault="00E427C9" w:rsidP="001F7B7F">
                              <w:pPr>
                                <w:pStyle w:val="Encabezado"/>
                                <w:tabs>
                                  <w:tab w:val="clear" w:pos="4419"/>
                                  <w:tab w:val="clear" w:pos="8838"/>
                                </w:tabs>
                                <w:ind w:left="-142"/>
                                <w:jc w:val="right"/>
                                <w:rPr>
                                  <w:rFonts w:ascii="Arial" w:hAnsi="Arial" w:cs="Arial"/>
                                  <w:b/>
                                  <w:sz w:val="18"/>
                                  <w:szCs w:val="18"/>
                                </w:rPr>
                              </w:pPr>
                              <w:r w:rsidRPr="00B16377">
                                <w:rPr>
                                  <w:rFonts w:ascii="Arial" w:hAnsi="Arial" w:cs="Arial"/>
                                  <w:b/>
                                  <w:sz w:val="18"/>
                                  <w:szCs w:val="18"/>
                                </w:rPr>
                                <w:t>27</w:t>
                              </w:r>
                            </w:p>
                            <w:p w:rsidR="00E427C9" w:rsidRPr="002568D7" w:rsidRDefault="00E427C9" w:rsidP="001F7B7F"/>
                          </w:txbxContent>
                        </v:textbox>
                      </v:shape>
                      <v:group id="Group 4" o:spid="_x0000_s1206" style="position:absolute;left:2142;top:6373;width:406;height:218" coordorigin="4312,11509" coordsize="406,39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ONy4v/CAAAA3AAAAA8A&#10;AAAAAAAAAAAAAAAAqgIAAGRycy9kb3ducmV2LnhtbFBLBQYAAAAABAAEAPoAAACZAwAAAAA=&#10;">
                        <v:line id="Line 5" o:spid="_x0000_s1207" style="position:absolute;flip:x;visibility:visible;mso-wrap-style:square" from="4534,11509" to="4534,1190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LPAQcYAAADcAAAADwAAAGRycy9kb3ducmV2LnhtbESPQWsCMRSE70L/Q3iFXkrNtqjY1ShS&#10;KHjwopaV3p6b182ym5dtkur6741Q8DjMzDfMfNnbVpzIh9qxgtdhBoK4dLrmSsHX/vNlCiJEZI2t&#10;Y1JwoQDLxcNgjrl2Z97SaRcrkSAcclRgYuxyKUNpyGIYuo44eT/OW4xJ+kpqj+cEt618y7KJtFhz&#10;WjDY0Yehstn9WQVyunn+9avjqCmaw+HdFGXRfW+UenrsVzMQkfp4D/+311rBZDyG25l0BOTiCg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IyzwEHGAAAA3AAAAA8AAAAAAAAA&#10;AAAAAAAAoQIAAGRycy9kb3ducmV2LnhtbFBLBQYAAAAABAAEAPkAAACUAwAAAAA=&#10;"/>
                        <v:line id="Line 6" o:spid="_x0000_s1208" style="position:absolute;rotation:5881790fd;visibility:visible;mso-wrap-style:square" from="4515,11696" to="4515,121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KCzN8MAAADcAAAADwAAAGRycy9kb3ducmV2LnhtbESP0YrCMBRE3wX/IVzBF9F0ha1SjSKF&#10;RR8WYasfcGmubbG5KU2s1a83grCPw8ycYdbb3tSio9ZVlhV8zSIQxLnVFRcKzqef6RKE88gaa8uk&#10;4EEOtpvhYI2Jtnf+oy7zhQgQdgkqKL1vEildXpJBN7MNcfAutjXog2wLqVu8B7ip5TyKYmmw4rBQ&#10;YkNpSfk1uxkFmW72bH+P6WJPl+ckvh49RjelxqN+twLhqff/4U/7oBXE3zG8z4QjIDcv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CygszfDAAAA3AAAAA8AAAAAAAAAAAAA&#10;AAAAoQIAAGRycy9kb3ducmV2LnhtbFBLBQYAAAAABAAEAPkAAACRAwAAAAA=&#10;"/>
                      </v:group>
                    </v:group>
                  </w:pict>
                </mc:Fallback>
              </mc:AlternateContent>
            </w:r>
          </w:p>
        </w:tc>
        <w:tc>
          <w:tcPr>
            <w:tcW w:w="1367" w:type="pct"/>
            <w:tcBorders>
              <w:top w:val="single" w:sz="4" w:space="0" w:color="FFFFFF" w:themeColor="background1"/>
            </w:tcBorders>
            <w:shd w:val="clear" w:color="auto" w:fill="auto"/>
          </w:tcPr>
          <w:p w:rsidR="001F7B7F" w:rsidRPr="00832C20" w:rsidRDefault="007E11B1" w:rsidP="0003284D">
            <w:pPr>
              <w:contextualSpacing/>
              <w:mirrorIndents/>
              <w:rPr>
                <w:rFonts w:ascii="Tahoma" w:hAnsi="Tahoma" w:cs="Tahoma"/>
                <w:b/>
                <w:sz w:val="14"/>
                <w:szCs w:val="14"/>
              </w:rPr>
            </w:pPr>
            <w:r w:rsidRPr="00832C20">
              <w:rPr>
                <w:rFonts w:ascii="Lucida Sans Unicode" w:hAnsi="Lucida Sans Unicode" w:cs="Lucida Sans Unicode"/>
                <w:b/>
                <w:noProof/>
                <w:sz w:val="14"/>
                <w:szCs w:val="14"/>
                <w:lang w:eastAsia="es-MX"/>
              </w:rPr>
              <mc:AlternateContent>
                <mc:Choice Requires="wpg">
                  <w:drawing>
                    <wp:anchor distT="0" distB="0" distL="114300" distR="114300" simplePos="0" relativeHeight="252423168" behindDoc="0" locked="0" layoutInCell="1" allowOverlap="1" wp14:anchorId="282A6973" wp14:editId="7E1C397D">
                      <wp:simplePos x="0" y="0"/>
                      <wp:positionH relativeFrom="column">
                        <wp:posOffset>1698805</wp:posOffset>
                      </wp:positionH>
                      <wp:positionV relativeFrom="paragraph">
                        <wp:posOffset>3392151</wp:posOffset>
                      </wp:positionV>
                      <wp:extent cx="586854" cy="266700"/>
                      <wp:effectExtent l="0" t="0" r="22860" b="19050"/>
                      <wp:wrapNone/>
                      <wp:docPr id="291" name="748 Grupo"/>
                      <wp:cNvGraphicFramePr/>
                      <a:graphic xmlns:a="http://schemas.openxmlformats.org/drawingml/2006/main">
                        <a:graphicData uri="http://schemas.microsoft.com/office/word/2010/wordprocessingGroup">
                          <wpg:wgp>
                            <wpg:cNvGrpSpPr/>
                            <wpg:grpSpPr>
                              <a:xfrm>
                                <a:off x="0" y="0"/>
                                <a:ext cx="586854" cy="266700"/>
                                <a:chOff x="0" y="0"/>
                                <a:chExt cx="946150" cy="277701"/>
                              </a:xfrm>
                            </wpg:grpSpPr>
                            <wps:wsp>
                              <wps:cNvPr id="292" name="749 Conector recto"/>
                              <wps:cNvCnPr/>
                              <wps:spPr>
                                <a:xfrm flipV="1">
                                  <a:off x="0" y="122944"/>
                                  <a:ext cx="946150" cy="1271"/>
                                </a:xfrm>
                                <a:prstGeom prst="line">
                                  <a:avLst/>
                                </a:prstGeom>
                                <a:noFill/>
                                <a:ln w="9525" cap="flat" cmpd="sng" algn="ctr">
                                  <a:solidFill>
                                    <a:sysClr val="windowText" lastClr="000000">
                                      <a:shade val="95000"/>
                                      <a:satMod val="105000"/>
                                    </a:sysClr>
                                  </a:solidFill>
                                  <a:prstDash val="solid"/>
                                </a:ln>
                                <a:effectLst/>
                              </wps:spPr>
                              <wps:bodyPr/>
                            </wps:wsp>
                            <wps:wsp>
                              <wps:cNvPr id="293" name="750 Conector recto"/>
                              <wps:cNvCnPr/>
                              <wps:spPr>
                                <a:xfrm>
                                  <a:off x="945136" y="0"/>
                                  <a:ext cx="0" cy="277701"/>
                                </a:xfrm>
                                <a:prstGeom prst="line">
                                  <a:avLst/>
                                </a:prstGeom>
                                <a:noFill/>
                                <a:ln w="9525" cap="flat" cmpd="sng" algn="ctr">
                                  <a:solidFill>
                                    <a:sysClr val="windowText" lastClr="000000"/>
                                  </a:solidFill>
                                  <a:prstDash val="solid"/>
                                </a:ln>
                                <a:effectLst/>
                              </wps:spPr>
                              <wps:bodyPr/>
                            </wps:wsp>
                          </wpg:wgp>
                        </a:graphicData>
                      </a:graphic>
                      <wp14:sizeRelH relativeFrom="margin">
                        <wp14:pctWidth>0</wp14:pctWidth>
                      </wp14:sizeRelH>
                      <wp14:sizeRelV relativeFrom="margin">
                        <wp14:pctHeight>0</wp14:pctHeight>
                      </wp14:sizeRelV>
                    </wp:anchor>
                  </w:drawing>
                </mc:Choice>
                <mc:Fallback>
                  <w:pict>
                    <v:group w14:anchorId="0417F0A6" id="748 Grupo" o:spid="_x0000_s1026" style="position:absolute;margin-left:133.75pt;margin-top:267.1pt;width:46.2pt;height:21pt;z-index:252423168;mso-width-relative:margin;mso-height-relative:margin" coordsize="9461,277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">
                      <v:line id="749 Conector recto" o:spid="_x0000_s1027" style="position:absolute;flip:y;visibility:visible;mso-wrap-style:square" from="0,1229" to="9461,124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2xOtsYAAADcAAAADwAAAGRycy9kb3ducmV2LnhtbESPQWsCMRSE70L/Q3iFXqRmu0jR1ShS&#10;KPTgpVZWentuXjfLbl62Sarbf28EweMwM98wy/VgO3EiHxrHCl4mGQjiyumGawX7r/fnGYgQkTV2&#10;jknBPwVYrx5GSyy0O/MnnXaxFgnCoUAFJsa+kDJUhiyGieuJk/fjvMWYpK+l9nhOcNvJPMtepcWG&#10;04LBnt4MVe3uzyqQs+3412+O07ZsD4e5Kauy/94q9fQ4bBYgIg3xHr61P7SCfJ7D9Uw6AnJ1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ONsTrbGAAAA3AAAAA8AAAAAAAAA&#10;AAAAAAAAoQIAAGRycy9kb3ducmV2LnhtbFBLBQYAAAAABAAEAPkAAACUAwAAAAA=&#10;"/>
                      <v:line id="750 Conector recto" o:spid="_x0000_s1028" style="position:absolute;visibility:visible;mso-wrap-style:square" from="9451,0" to="9451,277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K4qRcUAAADcAAAADwAAAGRycy9kb3ducmV2LnhtbESPQYvCMBSE78L+h/AEL6LpqohWo4is&#10;4NHtLuLx0TzbavPSbaJWf/1GEDwOM/MNM182phRXql1hWcFnPwJBnFpdcKbg92fTm4BwHlljaZkU&#10;3MnBcvHRmmOs7Y2/6Zr4TAQIuxgV5N5XsZQuzcmg69uKOHhHWxv0QdaZ1DXeAtyUchBFY2mw4LCQ&#10;Y0XrnNJzcjEKsvWp+3dITo+RH39N7Ga02++PK6U67WY1A+Gp8e/wq73VCgbTITzPhCMgF/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CK4qRcUAAADcAAAADwAAAAAAAAAA&#10;AAAAAAChAgAAZHJzL2Rvd25yZXYueG1sUEsFBgAAAAAEAAQA+QAAAJMDAAAAAA==&#10;" strokecolor="windowText"/>
                    </v:group>
                  </w:pict>
                </mc:Fallback>
              </mc:AlternateContent>
            </w:r>
            <w:r w:rsidR="00C929D6" w:rsidRPr="00832C20">
              <w:rPr>
                <w:rFonts w:ascii="Tahoma" w:hAnsi="Tahoma" w:cs="Tahoma"/>
                <w:b/>
                <w:noProof/>
                <w:sz w:val="14"/>
                <w:szCs w:val="14"/>
                <w:lang w:eastAsia="es-MX"/>
              </w:rPr>
              <mc:AlternateContent>
                <mc:Choice Requires="wpg">
                  <w:drawing>
                    <wp:anchor distT="0" distB="0" distL="114300" distR="114300" simplePos="0" relativeHeight="252401664" behindDoc="0" locked="0" layoutInCell="1" allowOverlap="1" wp14:anchorId="1BD67303" wp14:editId="0D0704A6">
                      <wp:simplePos x="0" y="0"/>
                      <wp:positionH relativeFrom="column">
                        <wp:posOffset>724535</wp:posOffset>
                      </wp:positionH>
                      <wp:positionV relativeFrom="paragraph">
                        <wp:posOffset>946785</wp:posOffset>
                      </wp:positionV>
                      <wp:extent cx="382905" cy="494030"/>
                      <wp:effectExtent l="0" t="0" r="17145" b="20320"/>
                      <wp:wrapNone/>
                      <wp:docPr id="663" name="Grupo 30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82905" cy="494030"/>
                                <a:chOff x="2052" y="5771"/>
                                <a:chExt cx="603" cy="820"/>
                              </a:xfrm>
                            </wpg:grpSpPr>
                            <wps:wsp>
                              <wps:cNvPr id="664" name="AutoShape 3"/>
                              <wps:cNvSpPr>
                                <a:spLocks noChangeArrowheads="1"/>
                              </wps:cNvSpPr>
                              <wps:spPr bwMode="auto">
                                <a:xfrm>
                                  <a:off x="2052" y="5771"/>
                                  <a:ext cx="603" cy="595"/>
                                </a:xfrm>
                                <a:prstGeom prst="flowChartConnector">
                                  <a:avLst/>
                                </a:prstGeom>
                                <a:solidFill>
                                  <a:srgbClr val="FFFFFF"/>
                                </a:solidFill>
                                <a:ln w="9525">
                                  <a:solidFill>
                                    <a:srgbClr val="000000"/>
                                  </a:solidFill>
                                  <a:round/>
                                  <a:headEnd/>
                                  <a:tailEnd/>
                                </a:ln>
                              </wps:spPr>
                              <wps:txbx>
                                <w:txbxContent>
                                  <w:p w:rsidR="00E427C9" w:rsidRPr="00B16377" w:rsidRDefault="00E427C9" w:rsidP="001F7B7F">
                                    <w:pPr>
                                      <w:pStyle w:val="Encabezado"/>
                                      <w:tabs>
                                        <w:tab w:val="clear" w:pos="4419"/>
                                        <w:tab w:val="clear" w:pos="8838"/>
                                      </w:tabs>
                                      <w:ind w:left="-142"/>
                                      <w:jc w:val="right"/>
                                      <w:rPr>
                                        <w:rFonts w:ascii="Arial" w:hAnsi="Arial" w:cs="Arial"/>
                                        <w:b/>
                                        <w:sz w:val="18"/>
                                        <w:szCs w:val="18"/>
                                      </w:rPr>
                                    </w:pPr>
                                    <w:r w:rsidRPr="00B16377">
                                      <w:rPr>
                                        <w:rFonts w:ascii="Arial" w:hAnsi="Arial" w:cs="Arial"/>
                                        <w:b/>
                                        <w:sz w:val="18"/>
                                        <w:szCs w:val="18"/>
                                      </w:rPr>
                                      <w:t>29</w:t>
                                    </w:r>
                                  </w:p>
                                  <w:p w:rsidR="00E427C9" w:rsidRPr="002568D7" w:rsidRDefault="00E427C9" w:rsidP="001F7B7F"/>
                                </w:txbxContent>
                              </wps:txbx>
                              <wps:bodyPr rot="0" vert="horz" wrap="square" lIns="108000" tIns="82800" rIns="54000" bIns="45720" anchor="t" anchorCtr="0" upright="1">
                                <a:noAutofit/>
                              </wps:bodyPr>
                            </wps:wsp>
                            <wpg:grpSp>
                              <wpg:cNvPr id="665" name="Group 4"/>
                              <wpg:cNvGrpSpPr>
                                <a:grpSpLocks/>
                              </wpg:cNvGrpSpPr>
                              <wpg:grpSpPr bwMode="auto">
                                <a:xfrm>
                                  <a:off x="2142" y="6373"/>
                                  <a:ext cx="406" cy="218"/>
                                  <a:chOff x="4312" y="11509"/>
                                  <a:chExt cx="406" cy="394"/>
                                </a:xfrm>
                              </wpg:grpSpPr>
                              <wps:wsp>
                                <wps:cNvPr id="666" name="Line 5"/>
                                <wps:cNvCnPr/>
                                <wps:spPr bwMode="auto">
                                  <a:xfrm flipH="1">
                                    <a:off x="4534" y="11509"/>
                                    <a:ext cx="0" cy="394"/>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67" name="Line 6"/>
                                <wps:cNvCnPr/>
                                <wps:spPr bwMode="auto">
                                  <a:xfrm rot="5384940">
                                    <a:off x="4515" y="11696"/>
                                    <a:ext cx="0" cy="406"/>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wgp>
                        </a:graphicData>
                      </a:graphic>
                      <wp14:sizeRelH relativeFrom="page">
                        <wp14:pctWidth>0</wp14:pctWidth>
                      </wp14:sizeRelH>
                      <wp14:sizeRelV relativeFrom="page">
                        <wp14:pctHeight>0</wp14:pctHeight>
                      </wp14:sizeRelV>
                    </wp:anchor>
                  </w:drawing>
                </mc:Choice>
                <mc:Fallback>
                  <w:pict>
                    <v:group w14:anchorId="1BD67303" id="_x0000_s1209" style="position:absolute;margin-left:57.05pt;margin-top:74.55pt;width:30.15pt;height:38.9pt;z-index:252401664" coordorigin="2052,5771" coordsize="603,8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">
                      <v:shape id="AutoShape 3" o:spid="_x0000_s1210" type="#_x0000_t120" style="position:absolute;left:2052;top:5771;width:603;height:59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gzp4MIA&#10;AADcAAAADwAAAGRycy9kb3ducmV2LnhtbESPT2sCMRTE7wW/Q3iCt5pVyyJbo6jgn2O7Cr0+Nq/J&#10;0s3Lsonr+u1NodDjMDO/YVabwTWipy7UnhXMphkI4srrmo2C6+XwugQRIrLGxjMpeFCAzXr0ssJC&#10;+zt/Ul9GIxKEQ4EKbIxtIWWoLDkMU98SJ+/bdw5jkp2RusN7grtGzrMslw5rTgsWW9pbqn7Km1Nw&#10;4oNxxw+7MNjPvnbZWd+aPio1GQ/bdxCRhvgf/muftYI8f4PfM+kIyPUT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KDOngwgAAANwAAAAPAAAAAAAAAAAAAAAAAJgCAABkcnMvZG93&#10;bnJldi54bWxQSwUGAAAAAAQABAD1AAAAhwMAAAAA&#10;">
                        <v:textbox inset="3mm,2.3mm,1.5mm">
                          <w:txbxContent>
                            <w:p w:rsidR="00E427C9" w:rsidRPr="00B16377" w:rsidRDefault="00E427C9" w:rsidP="001F7B7F">
                              <w:pPr>
                                <w:pStyle w:val="Encabezado"/>
                                <w:tabs>
                                  <w:tab w:val="clear" w:pos="4419"/>
                                  <w:tab w:val="clear" w:pos="8838"/>
                                </w:tabs>
                                <w:ind w:left="-142"/>
                                <w:jc w:val="right"/>
                                <w:rPr>
                                  <w:rFonts w:ascii="Arial" w:hAnsi="Arial" w:cs="Arial"/>
                                  <w:b/>
                                  <w:sz w:val="18"/>
                                  <w:szCs w:val="18"/>
                                </w:rPr>
                              </w:pPr>
                              <w:r w:rsidRPr="00B16377">
                                <w:rPr>
                                  <w:rFonts w:ascii="Arial" w:hAnsi="Arial" w:cs="Arial"/>
                                  <w:b/>
                                  <w:sz w:val="18"/>
                                  <w:szCs w:val="18"/>
                                </w:rPr>
                                <w:t>29</w:t>
                              </w:r>
                            </w:p>
                            <w:p w:rsidR="00E427C9" w:rsidRPr="002568D7" w:rsidRDefault="00E427C9" w:rsidP="001F7B7F"/>
                          </w:txbxContent>
                        </v:textbox>
                      </v:shape>
                      <v:group id="Group 4" o:spid="_x0000_s1211" style="position:absolute;left:2142;top:6373;width:406;height:218" coordorigin="4312,11509" coordsize="406,39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RsYRAcQAAADcAAAA&#10;DwAAAAAAAAAAAAAAAACqAgAAZHJzL2Rvd25yZXYueG1sUEsFBgAAAAAEAAQA+gAAAJsDAAAAAA==&#10;">
                        <v:line id="Line 5" o:spid="_x0000_s1212" style="position:absolute;flip:x;visibility:visible;mso-wrap-style:square" from="4534,11509" to="4534,1190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g2Ui8YAAADcAAAADwAAAGRycy9kb3ducmV2LnhtbESPQWsCMRSE74X+h/AKvZSarchiV6NI&#10;QfDgRS0rvT03r5tlNy/bJOr23zcFweMwM98w8+VgO3EhHxrHCt5GGQjiyumGawWfh/XrFESIyBo7&#10;x6TglwIsF48Pcyy0u/KOLvtYiwThUKACE2NfSBkqQxbDyPXEyft23mJM0tdSe7wmuO3kOMtyabHh&#10;tGCwpw9DVbs/WwVyun358avTpC3b4/HdlFXZf22Ven4aVjMQkYZ4D9/aG60gz3P4P5OOgFz8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LINlIvGAAAA3AAAAA8AAAAAAAAA&#10;AAAAAAAAoQIAAGRycy9kb3ducmV2LnhtbFBLBQYAAAAABAAEAPkAAACUAwAAAAA=&#10;"/>
                        <v:line id="Line 6" o:spid="_x0000_s1213" style="position:absolute;rotation:5881790fd;visibility:visible;mso-wrap-style:square" from="4515,11696" to="4515,121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YDcEcAAAADcAAAADwAAAGRycy9kb3ducmV2LnhtbESPwQrCMBBE74L/EFbwIprqoUo1igii&#10;BxGsfsDSrG2x2ZQmavXrjSB4HGbmDbNYtaYSD2pcaVnBeBSBIM6sLjlXcDlvhzMQziNrrCyTghc5&#10;WC27nQUm2j75RI/U5yJA2CWooPC+TqR0WUEG3cjWxMG72sagD7LJpW7wGeCmkpMoiqXBksNCgTVt&#10;Cspu6d0oSHW9Y3s4bqY7ur4H8e3oMbor1e+16zkIT63/h3/tvVYQx1P4nglHQC4/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I2A3BHAAAAA3AAAAA8AAAAAAAAAAAAAAAAA&#10;oQIAAGRycy9kb3ducmV2LnhtbFBLBQYAAAAABAAEAPkAAACOAwAAAAA=&#10;"/>
                      </v:group>
                    </v:group>
                  </w:pict>
                </mc:Fallback>
              </mc:AlternateContent>
            </w:r>
            <w:r w:rsidR="00C929D6" w:rsidRPr="00832C20">
              <w:rPr>
                <w:rFonts w:ascii="Lucida Sans Unicode" w:hAnsi="Lucida Sans Unicode" w:cs="Lucida Sans Unicode"/>
                <w:b/>
                <w:noProof/>
                <w:sz w:val="14"/>
                <w:szCs w:val="14"/>
                <w:lang w:eastAsia="es-MX"/>
              </w:rPr>
              <mc:AlternateContent>
                <mc:Choice Requires="wpg">
                  <w:drawing>
                    <wp:anchor distT="0" distB="0" distL="114300" distR="114300" simplePos="0" relativeHeight="252404736" behindDoc="0" locked="0" layoutInCell="1" allowOverlap="1" wp14:anchorId="6149FD83" wp14:editId="6E8F870B">
                      <wp:simplePos x="0" y="0"/>
                      <wp:positionH relativeFrom="column">
                        <wp:posOffset>-182880</wp:posOffset>
                      </wp:positionH>
                      <wp:positionV relativeFrom="paragraph">
                        <wp:posOffset>967105</wp:posOffset>
                      </wp:positionV>
                      <wp:extent cx="800100" cy="325755"/>
                      <wp:effectExtent l="0" t="0" r="19050" b="36195"/>
                      <wp:wrapNone/>
                      <wp:docPr id="748" name="748 Grupo"/>
                      <wp:cNvGraphicFramePr/>
                      <a:graphic xmlns:a="http://schemas.openxmlformats.org/drawingml/2006/main">
                        <a:graphicData uri="http://schemas.microsoft.com/office/word/2010/wordprocessingGroup">
                          <wpg:wgp>
                            <wpg:cNvGrpSpPr/>
                            <wpg:grpSpPr>
                              <a:xfrm>
                                <a:off x="0" y="0"/>
                                <a:ext cx="800100" cy="325755"/>
                                <a:chOff x="0" y="0"/>
                                <a:chExt cx="946150" cy="277701"/>
                              </a:xfrm>
                            </wpg:grpSpPr>
                            <wps:wsp>
                              <wps:cNvPr id="749" name="749 Conector recto"/>
                              <wps:cNvCnPr/>
                              <wps:spPr>
                                <a:xfrm flipV="1">
                                  <a:off x="0" y="122944"/>
                                  <a:ext cx="946150" cy="1271"/>
                                </a:xfrm>
                                <a:prstGeom prst="line">
                                  <a:avLst/>
                                </a:prstGeom>
                                <a:noFill/>
                                <a:ln w="9525" cap="flat" cmpd="sng" algn="ctr">
                                  <a:solidFill>
                                    <a:sysClr val="windowText" lastClr="000000">
                                      <a:shade val="95000"/>
                                      <a:satMod val="105000"/>
                                    </a:sysClr>
                                  </a:solidFill>
                                  <a:prstDash val="solid"/>
                                </a:ln>
                                <a:effectLst/>
                              </wps:spPr>
                              <wps:bodyPr/>
                            </wps:wsp>
                            <wps:wsp>
                              <wps:cNvPr id="750" name="750 Conector recto"/>
                              <wps:cNvCnPr/>
                              <wps:spPr>
                                <a:xfrm>
                                  <a:off x="945136" y="0"/>
                                  <a:ext cx="0" cy="277701"/>
                                </a:xfrm>
                                <a:prstGeom prst="line">
                                  <a:avLst/>
                                </a:prstGeom>
                                <a:noFill/>
                                <a:ln w="9525" cap="flat" cmpd="sng" algn="ctr">
                                  <a:solidFill>
                                    <a:sysClr val="windowText" lastClr="000000"/>
                                  </a:solidFill>
                                  <a:prstDash val="solid"/>
                                </a:ln>
                                <a:effectLst/>
                              </wps:spPr>
                              <wps:bodyPr/>
                            </wps:wsp>
                          </wpg:wgp>
                        </a:graphicData>
                      </a:graphic>
                      <wp14:sizeRelH relativeFrom="margin">
                        <wp14:pctWidth>0</wp14:pctWidth>
                      </wp14:sizeRelH>
                      <wp14:sizeRelV relativeFrom="margin">
                        <wp14:pctHeight>0</wp14:pctHeight>
                      </wp14:sizeRelV>
                    </wp:anchor>
                  </w:drawing>
                </mc:Choice>
                <mc:Fallback>
                  <w:pict>
                    <v:group w14:anchorId="73935934" id="748 Grupo" o:spid="_x0000_s1026" style="position:absolute;margin-left:-14.4pt;margin-top:76.15pt;width:63pt;height:25.65pt;z-index:252404736;mso-width-relative:margin;mso-height-relative:margin" coordsize="9461,277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">
                      <v:line id="749 Conector recto" o:spid="_x0000_s1027" style="position:absolute;flip:y;visibility:visible;mso-wrap-style:square" from="0,1229" to="9461,124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ZTBMYAAADcAAAADwAAAGRycy9kb3ducmV2LnhtbESPQWsCMRSE74X+h/AKXqRmW6TV1Sgi&#10;FDx4qZaV3p6b182ym5c1ibr++6Yg9DjMzDfMfNnbVlzIh9qxgpdRBoK4dLrmSsHX/uN5AiJEZI2t&#10;Y1JwowDLxePDHHPtrvxJl12sRIJwyFGBibHLpQylIYth5Dri5P04bzEm6SupPV4T3LbyNcvepMWa&#10;04LBjtaGymZ3tgrkZDs8+dVx3BTN4TA1RVl031ulBk/9agYiUh//w/f2Rit4H0/h70w6AnLxC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P7GUwTGAAAA3AAAAA8AAAAAAAAA&#10;AAAAAAAAoQIAAGRycy9kb3ducmV2LnhtbFBLBQYAAAAABAAEAPkAAACUAwAAAAA=&#10;"/>
                      <v:line id="750 Conector recto" o:spid="_x0000_s1028" style="position:absolute;visibility:visible;mso-wrap-style:square" from="9451,0" to="9451,277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qutLMQAAADcAAAADwAAAGRycy9kb3ducmV2LnhtbERPTWvCQBC9F/oflil4KXVjSVNJXUWk&#10;gR41FulxyI5JbHY2Ztck9de7h4LHx/terEbTiJ46V1tWMJtGIIgLq2suFXzvs5c5COeRNTaWScEf&#10;OVgtHx8WmGo78I763JcihLBLUUHlfZtK6YqKDLqpbYkDd7SdQR9gV0rd4RDCTSNfoyiRBmsODRW2&#10;tKmo+M0vRkG5OT2ff/LTNfbJ59xm8fZwOK6VmjyN6w8QnkZ/F/+7v7SC97cwP5wJR0Aub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uq60sxAAAANwAAAAPAAAAAAAAAAAA&#10;AAAAAKECAABkcnMvZG93bnJldi54bWxQSwUGAAAAAAQABAD5AAAAkgMAAAAA&#10;" strokecolor="windowText"/>
                    </v:group>
                  </w:pict>
                </mc:Fallback>
              </mc:AlternateContent>
            </w:r>
            <w:r w:rsidR="001F7B7F" w:rsidRPr="00832C20">
              <w:rPr>
                <w:rFonts w:ascii="Tahoma" w:hAnsi="Tahoma" w:cs="Tahoma"/>
                <w:b/>
                <w:noProof/>
                <w:sz w:val="14"/>
                <w:szCs w:val="14"/>
                <w:lang w:eastAsia="es-MX"/>
              </w:rPr>
              <mc:AlternateContent>
                <mc:Choice Requires="wps">
                  <w:drawing>
                    <wp:anchor distT="0" distB="0" distL="114300" distR="114300" simplePos="0" relativeHeight="252398592" behindDoc="0" locked="0" layoutInCell="1" allowOverlap="1" wp14:anchorId="133CA5E3" wp14:editId="18B4B6BB">
                      <wp:simplePos x="0" y="0"/>
                      <wp:positionH relativeFrom="column">
                        <wp:posOffset>6957</wp:posOffset>
                      </wp:positionH>
                      <wp:positionV relativeFrom="paragraph">
                        <wp:posOffset>3338968</wp:posOffset>
                      </wp:positionV>
                      <wp:extent cx="1693628" cy="373380"/>
                      <wp:effectExtent l="0" t="0" r="20955" b="26670"/>
                      <wp:wrapNone/>
                      <wp:docPr id="275"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93628" cy="373380"/>
                              </a:xfrm>
                              <a:prstGeom prst="rect">
                                <a:avLst/>
                              </a:prstGeom>
                              <a:solidFill>
                                <a:srgbClr val="FFFFFF"/>
                              </a:solidFill>
                              <a:ln w="9525">
                                <a:solidFill>
                                  <a:srgbClr val="000000"/>
                                </a:solidFill>
                                <a:miter lim="800000"/>
                                <a:headEnd/>
                                <a:tailEnd/>
                              </a:ln>
                            </wps:spPr>
                            <wps:txbx>
                              <w:txbxContent>
                                <w:p w:rsidR="00E427C9" w:rsidRPr="00EF6172" w:rsidRDefault="00E427C9" w:rsidP="00267606">
                                  <w:pPr>
                                    <w:contextualSpacing/>
                                    <w:mirrorIndents/>
                                    <w:jc w:val="both"/>
                                    <w:rPr>
                                      <w:rFonts w:ascii="Tahoma" w:hAnsi="Tahoma" w:cs="Tahoma"/>
                                      <w:sz w:val="14"/>
                                      <w:szCs w:val="14"/>
                                    </w:rPr>
                                  </w:pPr>
                                  <w:r w:rsidRPr="00EF6172">
                                    <w:rPr>
                                      <w:rFonts w:ascii="Tahoma" w:hAnsi="Tahoma" w:cs="Tahoma"/>
                                      <w:sz w:val="14"/>
                                      <w:szCs w:val="14"/>
                                    </w:rPr>
                                    <w:t>Toma Protesta a los integrantes de los 45 Consejos Distritales Electorales.</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33CA5E3" id="_x0000_s1214" type="#_x0000_t202" style="position:absolute;margin-left:.55pt;margin-top:262.9pt;width:133.35pt;height:29.4pt;z-index:252398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">
                      <v:textbox>
                        <w:txbxContent>
                          <w:p w:rsidR="00E427C9" w:rsidRPr="00EF6172" w:rsidRDefault="00E427C9" w:rsidP="00267606">
                            <w:pPr>
                              <w:contextualSpacing/>
                              <w:mirrorIndents/>
                              <w:jc w:val="both"/>
                              <w:rPr>
                                <w:rFonts w:ascii="Tahoma" w:hAnsi="Tahoma" w:cs="Tahoma"/>
                                <w:sz w:val="14"/>
                                <w:szCs w:val="14"/>
                              </w:rPr>
                            </w:pPr>
                            <w:r w:rsidRPr="00EF6172">
                              <w:rPr>
                                <w:rFonts w:ascii="Tahoma" w:hAnsi="Tahoma" w:cs="Tahoma"/>
                                <w:sz w:val="14"/>
                                <w:szCs w:val="14"/>
                              </w:rPr>
                              <w:t>Toma Protesta a los integrantes de los 45 Consejos Distritales Electorales.</w:t>
                            </w:r>
                          </w:p>
                        </w:txbxContent>
                      </v:textbox>
                    </v:shape>
                  </w:pict>
                </mc:Fallback>
              </mc:AlternateContent>
            </w:r>
            <w:r w:rsidR="001F7B7F" w:rsidRPr="00832C20">
              <w:rPr>
                <w:rFonts w:ascii="Tahoma" w:hAnsi="Tahoma" w:cs="Tahoma"/>
                <w:b/>
                <w:noProof/>
                <w:sz w:val="14"/>
                <w:szCs w:val="14"/>
                <w:lang w:eastAsia="es-MX"/>
              </w:rPr>
              <mc:AlternateContent>
                <mc:Choice Requires="wpg">
                  <w:drawing>
                    <wp:anchor distT="0" distB="0" distL="114300" distR="114300" simplePos="0" relativeHeight="252403712" behindDoc="0" locked="0" layoutInCell="1" allowOverlap="1" wp14:anchorId="67D2DF6D" wp14:editId="1FD23AFB">
                      <wp:simplePos x="0" y="0"/>
                      <wp:positionH relativeFrom="column">
                        <wp:posOffset>673376</wp:posOffset>
                      </wp:positionH>
                      <wp:positionV relativeFrom="paragraph">
                        <wp:posOffset>2784192</wp:posOffset>
                      </wp:positionV>
                      <wp:extent cx="382905" cy="500380"/>
                      <wp:effectExtent l="0" t="0" r="17145" b="13970"/>
                      <wp:wrapNone/>
                      <wp:docPr id="671" name="Grupo 30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82905" cy="500380"/>
                                <a:chOff x="2052" y="5771"/>
                                <a:chExt cx="603" cy="831"/>
                              </a:xfrm>
                            </wpg:grpSpPr>
                            <wps:wsp>
                              <wps:cNvPr id="736" name="AutoShape 3"/>
                              <wps:cNvSpPr>
                                <a:spLocks noChangeArrowheads="1"/>
                              </wps:cNvSpPr>
                              <wps:spPr bwMode="auto">
                                <a:xfrm>
                                  <a:off x="2052" y="5771"/>
                                  <a:ext cx="603" cy="595"/>
                                </a:xfrm>
                                <a:prstGeom prst="flowChartConnector">
                                  <a:avLst/>
                                </a:prstGeom>
                                <a:solidFill>
                                  <a:srgbClr val="FFFFFF"/>
                                </a:solidFill>
                                <a:ln w="9525">
                                  <a:solidFill>
                                    <a:srgbClr val="000000"/>
                                  </a:solidFill>
                                  <a:round/>
                                  <a:headEnd/>
                                  <a:tailEnd/>
                                </a:ln>
                              </wps:spPr>
                              <wps:txbx>
                                <w:txbxContent>
                                  <w:p w:rsidR="00E427C9" w:rsidRPr="00B16377" w:rsidRDefault="00E427C9" w:rsidP="001F7B7F">
                                    <w:pPr>
                                      <w:pStyle w:val="Encabezado"/>
                                      <w:tabs>
                                        <w:tab w:val="clear" w:pos="4419"/>
                                        <w:tab w:val="clear" w:pos="8838"/>
                                      </w:tabs>
                                      <w:ind w:left="-142"/>
                                      <w:jc w:val="right"/>
                                      <w:rPr>
                                        <w:rFonts w:ascii="Arial" w:hAnsi="Arial" w:cs="Arial"/>
                                        <w:b/>
                                        <w:sz w:val="18"/>
                                        <w:szCs w:val="18"/>
                                      </w:rPr>
                                    </w:pPr>
                                    <w:r w:rsidRPr="00B16377">
                                      <w:rPr>
                                        <w:rFonts w:ascii="Arial" w:hAnsi="Arial" w:cs="Arial"/>
                                        <w:b/>
                                        <w:sz w:val="18"/>
                                        <w:szCs w:val="18"/>
                                      </w:rPr>
                                      <w:t>30</w:t>
                                    </w:r>
                                  </w:p>
                                  <w:p w:rsidR="00E427C9" w:rsidRPr="002568D7" w:rsidRDefault="00E427C9" w:rsidP="001F7B7F"/>
                                </w:txbxContent>
                              </wps:txbx>
                              <wps:bodyPr rot="0" vert="horz" wrap="square" lIns="108000" tIns="82800" rIns="54000" bIns="45720" anchor="t" anchorCtr="0" upright="1">
                                <a:noAutofit/>
                              </wps:bodyPr>
                            </wps:wsp>
                            <wpg:grpSp>
                              <wpg:cNvPr id="737" name="Group 4"/>
                              <wpg:cNvGrpSpPr>
                                <a:grpSpLocks/>
                              </wpg:cNvGrpSpPr>
                              <wpg:grpSpPr bwMode="auto">
                                <a:xfrm>
                                  <a:off x="2142" y="6374"/>
                                  <a:ext cx="406" cy="228"/>
                                  <a:chOff x="4312" y="11509"/>
                                  <a:chExt cx="406" cy="412"/>
                                </a:xfrm>
                              </wpg:grpSpPr>
                              <wps:wsp>
                                <wps:cNvPr id="738" name="Line 5"/>
                                <wps:cNvCnPr/>
                                <wps:spPr bwMode="auto">
                                  <a:xfrm flipH="1">
                                    <a:off x="4534" y="11509"/>
                                    <a:ext cx="0" cy="394"/>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739" name="Line 6"/>
                                <wps:cNvCnPr/>
                                <wps:spPr bwMode="auto">
                                  <a:xfrm rot="5384940">
                                    <a:off x="4515" y="11718"/>
                                    <a:ext cx="0" cy="406"/>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wgp>
                        </a:graphicData>
                      </a:graphic>
                      <wp14:sizeRelH relativeFrom="page">
                        <wp14:pctWidth>0</wp14:pctWidth>
                      </wp14:sizeRelH>
                      <wp14:sizeRelV relativeFrom="page">
                        <wp14:pctHeight>0</wp14:pctHeight>
                      </wp14:sizeRelV>
                    </wp:anchor>
                  </w:drawing>
                </mc:Choice>
                <mc:Fallback>
                  <w:pict>
                    <v:group w14:anchorId="67D2DF6D" id="_x0000_s1215" style="position:absolute;margin-left:53pt;margin-top:219.25pt;width:30.15pt;height:39.4pt;z-index:252403712" coordorigin="2052,5771" coordsize="603,83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">
                      <v:shape id="AutoShape 3" o:spid="_x0000_s1216" type="#_x0000_t120" style="position:absolute;left:2052;top:5771;width:603;height:59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MDyjMMA&#10;AADcAAAADwAAAGRycy9kb3ducmV2LnhtbESPwWrDMBBE74X8g9hAbo2cBNziRAlNwKmPbVrodbE2&#10;kqm1MpbsOH9fFQo9DjPzhtkdJteKkfrQeFawWmYgiGuvGzYKPj/Kx2cQISJrbD2TgjsFOOxnDzss&#10;tL/xO42XaESCcChQgY2xK6QMtSWHYek74uRdfe8wJtkbqXu8Jbhr5TrLcumw4bRgsaOTpfr7MjgF&#10;r1wad36zG4Pj6uuYVXpox6jUYj69bEFEmuJ/+K9daQVPmxx+z6QjIPc/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sMDyjMMAAADcAAAADwAAAAAAAAAAAAAAAACYAgAAZHJzL2Rv&#10;d25yZXYueG1sUEsFBgAAAAAEAAQA9QAAAIgDAAAAAA==&#10;">
                        <v:textbox inset="3mm,2.3mm,1.5mm">
                          <w:txbxContent>
                            <w:p w:rsidR="00E427C9" w:rsidRPr="00B16377" w:rsidRDefault="00E427C9" w:rsidP="001F7B7F">
                              <w:pPr>
                                <w:pStyle w:val="Encabezado"/>
                                <w:tabs>
                                  <w:tab w:val="clear" w:pos="4419"/>
                                  <w:tab w:val="clear" w:pos="8838"/>
                                </w:tabs>
                                <w:ind w:left="-142"/>
                                <w:jc w:val="right"/>
                                <w:rPr>
                                  <w:rFonts w:ascii="Arial" w:hAnsi="Arial" w:cs="Arial"/>
                                  <w:b/>
                                  <w:sz w:val="18"/>
                                  <w:szCs w:val="18"/>
                                </w:rPr>
                              </w:pPr>
                              <w:r w:rsidRPr="00B16377">
                                <w:rPr>
                                  <w:rFonts w:ascii="Arial" w:hAnsi="Arial" w:cs="Arial"/>
                                  <w:b/>
                                  <w:sz w:val="18"/>
                                  <w:szCs w:val="18"/>
                                </w:rPr>
                                <w:t>30</w:t>
                              </w:r>
                            </w:p>
                            <w:p w:rsidR="00E427C9" w:rsidRPr="002568D7" w:rsidRDefault="00E427C9" w:rsidP="001F7B7F"/>
                          </w:txbxContent>
                        </v:textbox>
                      </v:shape>
                      <v:group id="Group 4" o:spid="_x0000_s1217" style="position:absolute;left:2142;top:6374;width:406;height:228" coordorigin="4312,11509" coordsize="406,41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C8CgptxgAAANwA&#10;AAAPAAAAAAAAAAAAAAAAAKoCAABkcnMvZG93bnJldi54bWxQSwUGAAAAAAQABAD6AAAAnQMAAAAA&#10;">
                        <v:line id="Line 5" o:spid="_x0000_s1218" style="position:absolute;flip:x;visibility:visible;mso-wrap-style:square" from="4534,11509" to="4534,1190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YyF4sQAAADcAAAADwAAAGRycy9kb3ducmV2LnhtbERPz2vCMBS+C/4P4Qm7yEx1Y3OdUUQQ&#10;PHjRjcpub81bU9q81CTT7r83h4HHj+/3YtXbVlzIh9qxgukkA0FcOl1zpeDzY/s4BxEissbWMSn4&#10;owCr5XCwwFy7Kx/ocoyVSCEcclRgYuxyKUNpyGKYuI44cT/OW4wJ+kpqj9cUbls5y7IXabHm1GCw&#10;o42hsjn+WgVyvh+f/fr7uSma0+nNFGXRfe2Vehj163cQkfp4F/+7d1rB61Nam86kIyCXN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JjIXixAAAANwAAAAPAAAAAAAAAAAA&#10;AAAAAKECAABkcnMvZG93bnJldi54bWxQSwUGAAAAAAQABAD5AAAAkgMAAAAA&#10;"/>
                        <v:line id="Line 6" o:spid="_x0000_s1219" style="position:absolute;rotation:5881790fd;visibility:visible;mso-wrap-style:square" from="4515,11718" to="4515,1212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9gHNeMMAAADcAAAADwAAAGRycy9kb3ducmV2LnhtbESP3YrCMBSE7xd8h3AEbxZNVfCnNooI&#10;oheLYPUBDs3pDzYnpYlafXqzsLCXw8x8wySbztTiQa2rLCsYjyIQxJnVFRcKrpf9cAHCeWSNtWVS&#10;8CIHm3XvK8FY2yef6ZH6QgQIuxgVlN43sZQuK8mgG9mGOHi5bQ36INtC6hafAW5qOYmimTRYcVgo&#10;saFdSdktvRsFqW4ObH9Ou/mB8vf37HbyGN2VGvS77QqEp87/h//aR61gPl3C75lwBOT6A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PYBzXjDAAAA3AAAAA8AAAAAAAAAAAAA&#10;AAAAoQIAAGRycy9kb3ducmV2LnhtbFBLBQYAAAAABAAEAPkAAACRAwAAAAA=&#10;"/>
                      </v:group>
                    </v:group>
                  </w:pict>
                </mc:Fallback>
              </mc:AlternateContent>
            </w:r>
            <w:r w:rsidR="001F7B7F" w:rsidRPr="00832C20">
              <w:rPr>
                <w:rFonts w:ascii="Tahoma" w:hAnsi="Tahoma" w:cs="Tahoma"/>
                <w:b/>
                <w:noProof/>
                <w:sz w:val="14"/>
                <w:szCs w:val="14"/>
                <w:lang w:eastAsia="es-MX"/>
              </w:rPr>
              <mc:AlternateContent>
                <mc:Choice Requires="wpg">
                  <w:drawing>
                    <wp:anchor distT="0" distB="0" distL="114300" distR="114300" simplePos="0" relativeHeight="252402688" behindDoc="0" locked="0" layoutInCell="1" allowOverlap="1" wp14:anchorId="5F2D759D" wp14:editId="6E05FE58">
                      <wp:simplePos x="0" y="0"/>
                      <wp:positionH relativeFrom="column">
                        <wp:posOffset>696484</wp:posOffset>
                      </wp:positionH>
                      <wp:positionV relativeFrom="paragraph">
                        <wp:posOffset>2451652</wp:posOffset>
                      </wp:positionV>
                      <wp:extent cx="321945" cy="184150"/>
                      <wp:effectExtent l="0" t="0" r="20955" b="25400"/>
                      <wp:wrapNone/>
                      <wp:docPr id="668" name="668 Grupo"/>
                      <wp:cNvGraphicFramePr/>
                      <a:graphic xmlns:a="http://schemas.openxmlformats.org/drawingml/2006/main">
                        <a:graphicData uri="http://schemas.microsoft.com/office/word/2010/wordprocessingGroup">
                          <wpg:wgp>
                            <wpg:cNvGrpSpPr/>
                            <wpg:grpSpPr>
                              <a:xfrm>
                                <a:off x="0" y="0"/>
                                <a:ext cx="321945" cy="184150"/>
                                <a:chOff x="0" y="0"/>
                                <a:chExt cx="321945" cy="184417"/>
                              </a:xfrm>
                            </wpg:grpSpPr>
                            <wps:wsp>
                              <wps:cNvPr id="669" name="669 Conector recto"/>
                              <wps:cNvCnPr/>
                              <wps:spPr>
                                <a:xfrm>
                                  <a:off x="169049" y="0"/>
                                  <a:ext cx="0" cy="184417"/>
                                </a:xfrm>
                                <a:prstGeom prst="line">
                                  <a:avLst/>
                                </a:prstGeom>
                                <a:noFill/>
                                <a:ln w="9525" cap="flat" cmpd="sng" algn="ctr">
                                  <a:solidFill>
                                    <a:sysClr val="windowText" lastClr="000000"/>
                                  </a:solidFill>
                                  <a:prstDash val="solid"/>
                                </a:ln>
                                <a:effectLst/>
                              </wps:spPr>
                              <wps:bodyPr/>
                            </wps:wsp>
                            <wps:wsp>
                              <wps:cNvPr id="670" name="670 Conector recto"/>
                              <wps:cNvCnPr/>
                              <wps:spPr>
                                <a:xfrm>
                                  <a:off x="0" y="184417"/>
                                  <a:ext cx="321945" cy="0"/>
                                </a:xfrm>
                                <a:prstGeom prst="line">
                                  <a:avLst/>
                                </a:prstGeom>
                                <a:noFill/>
                                <a:ln w="9525" cap="flat" cmpd="sng" algn="ctr">
                                  <a:solidFill>
                                    <a:sysClr val="windowText" lastClr="000000"/>
                                  </a:solidFill>
                                  <a:prstDash val="solid"/>
                                </a:ln>
                                <a:effectLst/>
                              </wps:spPr>
                              <wps:bodyPr/>
                            </wps:wsp>
                          </wpg:wgp>
                        </a:graphicData>
                      </a:graphic>
                    </wp:anchor>
                  </w:drawing>
                </mc:Choice>
                <mc:Fallback>
                  <w:pict>
                    <v:group w14:anchorId="6E9431FF" id="668 Grupo" o:spid="_x0000_s1026" style="position:absolute;margin-left:54.85pt;margin-top:193.05pt;width:25.35pt;height:14.5pt;z-index:252402688" coordsize="321945,18441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">
                      <v:line id="669 Conector recto" o:spid="_x0000_s1027" style="position:absolute;visibility:visible;mso-wrap-style:square" from="169049,0" to="169049,18441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xzBkcYAAADcAAAADwAAAGRycy9kb3ducmV2LnhtbESPQWvCQBSE70L/w/IKvYhuWkKw0VVC&#10;qNCjpkV6fGSfSWz2bZrdmthf3xUEj8PMfMOsNqNpxZl611hW8DyPQBCXVjdcKfj82M4WIJxH1tha&#10;JgUXcrBZP0xWmGo78J7Oha9EgLBLUUHtfZdK6cqaDLq57YiDd7S9QR9kX0nd4xDgppUvUZRIgw2H&#10;hRo7ymsqv4tfo6DKT9Ofr+L0F/vkbWG38e5wOGZKPT2O2RKEp9Hfw7f2u1aQJK9wPROOgFz/A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EccwZHGAAAA3AAAAA8AAAAAAAAA&#10;AAAAAAAAoQIAAGRycy9kb3ducmV2LnhtbFBLBQYAAAAABAAEAPkAAACUAwAAAAA=&#10;" strokecolor="windowText"/>
                      <v:line id="670 Conector recto" o:spid="_x0000_s1028" style="position:absolute;visibility:visible;mso-wrap-style:square" from="0,184417" to="321945,18441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0cIAAADcAAAADwAAAGRycy9kb3ducmV2LnhtbERPTYvCMBC9C/6HMMJeRNNdpCvVKCIK&#10;Hte6FI9DM7bVZtJtotb99eYgeHy87/myM7W4Uesqywo+xxEI4tzqigsFv4ftaArCeWSNtWVS8CAH&#10;y0W/N8dE2zvv6Zb6QoQQdgkqKL1vEildXpJBN7YNceBOtjXoA2wLqVu8h3BTy68oiqXBikNDiQ2t&#10;S8ov6dUoKNbn4d8xPf9PfLyZ2u3kJ8tOK6U+Bt1qBsJT59/il3unFcTfYX44E46AXDwB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U//+0cIAAADcAAAADwAAAAAAAAAAAAAA&#10;AAChAgAAZHJzL2Rvd25yZXYueG1sUEsFBgAAAAAEAAQA+QAAAJADAAAAAA==&#10;" strokecolor="windowText"/>
                    </v:group>
                  </w:pict>
                </mc:Fallback>
              </mc:AlternateContent>
            </w:r>
            <w:r w:rsidR="001F7B7F" w:rsidRPr="00832C20">
              <w:rPr>
                <w:rFonts w:ascii="Tahoma" w:hAnsi="Tahoma" w:cs="Tahoma"/>
                <w:b/>
                <w:noProof/>
                <w:sz w:val="14"/>
                <w:szCs w:val="14"/>
                <w:lang w:eastAsia="es-MX"/>
              </w:rPr>
              <mc:AlternateContent>
                <mc:Choice Requires="wps">
                  <w:drawing>
                    <wp:anchor distT="0" distB="0" distL="114300" distR="114300" simplePos="0" relativeHeight="252394496" behindDoc="0" locked="0" layoutInCell="1" allowOverlap="1" wp14:anchorId="76FB6EE6" wp14:editId="26DA745A">
                      <wp:simplePos x="0" y="0"/>
                      <wp:positionH relativeFrom="column">
                        <wp:posOffset>30811</wp:posOffset>
                      </wp:positionH>
                      <wp:positionV relativeFrom="paragraph">
                        <wp:posOffset>1494265</wp:posOffset>
                      </wp:positionV>
                      <wp:extent cx="1630018" cy="953770"/>
                      <wp:effectExtent l="0" t="0" r="27940" b="17780"/>
                      <wp:wrapNone/>
                      <wp:docPr id="276"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30018" cy="953770"/>
                              </a:xfrm>
                              <a:prstGeom prst="rect">
                                <a:avLst/>
                              </a:prstGeom>
                              <a:solidFill>
                                <a:srgbClr val="FFFFFF"/>
                              </a:solidFill>
                              <a:ln w="9525">
                                <a:solidFill>
                                  <a:srgbClr val="000000"/>
                                </a:solidFill>
                                <a:miter lim="800000"/>
                                <a:headEnd/>
                                <a:tailEnd/>
                              </a:ln>
                            </wps:spPr>
                            <wps:txbx>
                              <w:txbxContent>
                                <w:p w:rsidR="00E427C9" w:rsidRPr="00030E09" w:rsidRDefault="00E427C9" w:rsidP="001F7B7F">
                                  <w:pPr>
                                    <w:contextualSpacing/>
                                    <w:mirrorIndents/>
                                    <w:jc w:val="both"/>
                                    <w:rPr>
                                      <w:rFonts w:ascii="Tahoma" w:hAnsi="Tahoma" w:cs="Tahoma"/>
                                      <w:sz w:val="14"/>
                                      <w:szCs w:val="14"/>
                                    </w:rPr>
                                  </w:pPr>
                                  <w:r>
                                    <w:rPr>
                                      <w:rFonts w:ascii="Tahoma" w:hAnsi="Tahoma" w:cs="Tahoma"/>
                                      <w:sz w:val="14"/>
                                      <w:szCs w:val="14"/>
                                    </w:rPr>
                                    <w:t>Designa mediante insaculación manual a las Consejeras y a los Consejeros Electorales Distritales integrantes de los 45 Consejos Distritales,  privilegiando la paridad de género.</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6FB6EE6" id="_x0000_s1220" type="#_x0000_t202" style="position:absolute;margin-left:2.45pt;margin-top:117.65pt;width:128.35pt;height:75.1pt;z-index:252394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">
                      <v:textbox>
                        <w:txbxContent>
                          <w:p w:rsidR="00E427C9" w:rsidRPr="00030E09" w:rsidRDefault="00E427C9" w:rsidP="001F7B7F">
                            <w:pPr>
                              <w:contextualSpacing/>
                              <w:mirrorIndents/>
                              <w:jc w:val="both"/>
                              <w:rPr>
                                <w:rFonts w:ascii="Tahoma" w:hAnsi="Tahoma" w:cs="Tahoma"/>
                                <w:sz w:val="14"/>
                                <w:szCs w:val="14"/>
                              </w:rPr>
                            </w:pPr>
                            <w:r>
                              <w:rPr>
                                <w:rFonts w:ascii="Tahoma" w:hAnsi="Tahoma" w:cs="Tahoma"/>
                                <w:sz w:val="14"/>
                                <w:szCs w:val="14"/>
                              </w:rPr>
                              <w:t>Designa mediante insaculación manual a las Consejeras y a los Consejeros Electorales Distritales integrantes de los 45 Consejos Distritales,  privilegiando la paridad de género.</w:t>
                            </w:r>
                          </w:p>
                        </w:txbxContent>
                      </v:textbox>
                    </v:shape>
                  </w:pict>
                </mc:Fallback>
              </mc:AlternateContent>
            </w:r>
          </w:p>
        </w:tc>
        <w:tc>
          <w:tcPr>
            <w:tcW w:w="1211" w:type="pct"/>
            <w:tcBorders>
              <w:top w:val="single" w:sz="4" w:space="0" w:color="FFFFFF" w:themeColor="background1"/>
            </w:tcBorders>
            <w:shd w:val="clear" w:color="auto" w:fill="auto"/>
          </w:tcPr>
          <w:p w:rsidR="001F7B7F" w:rsidRPr="00832C20" w:rsidRDefault="00EF6172" w:rsidP="0003284D">
            <w:pPr>
              <w:contextualSpacing/>
              <w:mirrorIndents/>
              <w:jc w:val="center"/>
              <w:rPr>
                <w:rFonts w:ascii="Tahoma" w:hAnsi="Tahoma" w:cs="Tahoma"/>
                <w:b/>
                <w:sz w:val="14"/>
                <w:szCs w:val="14"/>
              </w:rPr>
            </w:pPr>
            <w:r w:rsidRPr="00832C20">
              <w:rPr>
                <w:rFonts w:ascii="Tahoma" w:hAnsi="Tahoma" w:cs="Tahoma"/>
                <w:b/>
                <w:noProof/>
                <w:sz w:val="14"/>
                <w:szCs w:val="14"/>
                <w:lang w:eastAsia="es-MX"/>
              </w:rPr>
              <mc:AlternateContent>
                <mc:Choice Requires="wpg">
                  <w:drawing>
                    <wp:anchor distT="0" distB="0" distL="114300" distR="114300" simplePos="0" relativeHeight="252407808" behindDoc="0" locked="0" layoutInCell="1" allowOverlap="1" wp14:anchorId="1616C0B5" wp14:editId="01EBA85D">
                      <wp:simplePos x="0" y="0"/>
                      <wp:positionH relativeFrom="column">
                        <wp:posOffset>585113</wp:posOffset>
                      </wp:positionH>
                      <wp:positionV relativeFrom="paragraph">
                        <wp:posOffset>4757612</wp:posOffset>
                      </wp:positionV>
                      <wp:extent cx="321945" cy="195720"/>
                      <wp:effectExtent l="0" t="0" r="20955" b="33020"/>
                      <wp:wrapNone/>
                      <wp:docPr id="760" name="760 Grupo"/>
                      <wp:cNvGraphicFramePr/>
                      <a:graphic xmlns:a="http://schemas.openxmlformats.org/drawingml/2006/main">
                        <a:graphicData uri="http://schemas.microsoft.com/office/word/2010/wordprocessingGroup">
                          <wpg:wgp>
                            <wpg:cNvGrpSpPr/>
                            <wpg:grpSpPr>
                              <a:xfrm>
                                <a:off x="0" y="0"/>
                                <a:ext cx="321945" cy="195720"/>
                                <a:chOff x="0" y="0"/>
                                <a:chExt cx="321945" cy="184417"/>
                              </a:xfrm>
                            </wpg:grpSpPr>
                            <wps:wsp>
                              <wps:cNvPr id="761" name="761 Conector recto"/>
                              <wps:cNvCnPr/>
                              <wps:spPr>
                                <a:xfrm>
                                  <a:off x="169049" y="0"/>
                                  <a:ext cx="0" cy="184417"/>
                                </a:xfrm>
                                <a:prstGeom prst="line">
                                  <a:avLst/>
                                </a:prstGeom>
                                <a:noFill/>
                                <a:ln w="9525" cap="flat" cmpd="sng" algn="ctr">
                                  <a:solidFill>
                                    <a:sysClr val="windowText" lastClr="000000"/>
                                  </a:solidFill>
                                  <a:prstDash val="solid"/>
                                </a:ln>
                                <a:effectLst/>
                              </wps:spPr>
                              <wps:bodyPr/>
                            </wps:wsp>
                            <wps:wsp>
                              <wps:cNvPr id="762" name="762 Conector recto"/>
                              <wps:cNvCnPr/>
                              <wps:spPr>
                                <a:xfrm>
                                  <a:off x="0" y="184417"/>
                                  <a:ext cx="321945" cy="0"/>
                                </a:xfrm>
                                <a:prstGeom prst="line">
                                  <a:avLst/>
                                </a:prstGeom>
                                <a:noFill/>
                                <a:ln w="9525" cap="flat" cmpd="sng" algn="ctr">
                                  <a:solidFill>
                                    <a:sysClr val="windowText" lastClr="000000"/>
                                  </a:solidFill>
                                  <a:prstDash val="solid"/>
                                </a:ln>
                                <a:effectLst/>
                              </wps:spPr>
                              <wps:bodyPr/>
                            </wps:wsp>
                          </wpg:wgp>
                        </a:graphicData>
                      </a:graphic>
                      <wp14:sizeRelV relativeFrom="margin">
                        <wp14:pctHeight>0</wp14:pctHeight>
                      </wp14:sizeRelV>
                    </wp:anchor>
                  </w:drawing>
                </mc:Choice>
                <mc:Fallback>
                  <w:pict>
                    <v:group w14:anchorId="607B50D0" id="760 Grupo" o:spid="_x0000_s1026" style="position:absolute;margin-left:46.05pt;margin-top:374.6pt;width:25.35pt;height:15.4pt;z-index:252407808;mso-height-relative:margin" coordsize="321945,18441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">
                      <v:line id="761 Conector recto" o:spid="_x0000_s1027" style="position:absolute;visibility:visible;mso-wrap-style:square" from="169049,0" to="169049,18441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4vCCsUAAADcAAAADwAAAGRycy9kb3ducmV2LnhtbESPQYvCMBSE78L+h/AW9iJrqkiVahQR&#10;hT26VWSPj+bZVpuX2kSt/nqzIHgcZuYbZjpvTSWu1LjSsoJ+LwJBnFldcq5gt11/j0E4j6yxskwK&#10;7uRgPvvoTDHR9sa/dE19LgKEXYIKCu/rREqXFWTQ9WxNHLyDbQz6IJtc6gZvAW4qOYiiWBosOSwU&#10;WNOyoOyUXoyCfHnsnv/S42Po49XYroeb/f6wUOrrs11MQHhq/Tv8av9oBaO4D/9nwhGQsyc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z4vCCsUAAADcAAAADwAAAAAAAAAA&#10;AAAAAAChAgAAZHJzL2Rvd25yZXYueG1sUEsFBgAAAAAEAAQA+QAAAJMDAAAAAA==&#10;" strokecolor="windowText"/>
                      <v:line id="762 Conector recto" o:spid="_x0000_s1028" style="position:absolute;visibility:visible;mso-wrap-style:square" from="0,184417" to="321945,18441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1lcfcUAAADcAAAADwAAAGRycy9kb3ducmV2LnhtbESPQYvCMBSE74L/ITxhL7KmilTpGkVE&#10;YY9rFdnjo3m2dZuX2kTt+uuNIHgcZuYbZrZoTSWu1LjSsoLhIAJBnFldcq5gv9t8TkE4j6yxskwK&#10;/snBYt7tzDDR9sZbuqY+FwHCLkEFhfd1IqXLCjLoBrYmDt7RNgZ9kE0udYO3ADeVHEVRLA2WHBYK&#10;rGlVUPaXXoyCfHXqn3/T033s4/XUbsY/h8NxqdRHr11+gfDU+nf41f7WCibxCJ5nwhGQ8wc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P1lcfcUAAADcAAAADwAAAAAAAAAA&#10;AAAAAAChAgAAZHJzL2Rvd25yZXYueG1sUEsFBgAAAAAEAAQA+QAAAJMDAAAAAA==&#10;" strokecolor="windowText"/>
                    </v:group>
                  </w:pict>
                </mc:Fallback>
              </mc:AlternateContent>
            </w:r>
            <w:r w:rsidRPr="00832C20">
              <w:rPr>
                <w:rFonts w:ascii="Tahoma" w:hAnsi="Tahoma" w:cs="Tahoma"/>
                <w:b/>
                <w:noProof/>
                <w:sz w:val="14"/>
                <w:szCs w:val="14"/>
                <w:lang w:eastAsia="es-MX"/>
              </w:rPr>
              <mc:AlternateContent>
                <mc:Choice Requires="wps">
                  <w:drawing>
                    <wp:anchor distT="0" distB="0" distL="114300" distR="114300" simplePos="0" relativeHeight="252406784" behindDoc="0" locked="0" layoutInCell="1" allowOverlap="1" wp14:anchorId="76D1D9CD" wp14:editId="6B9D78D8">
                      <wp:simplePos x="0" y="0"/>
                      <wp:positionH relativeFrom="column">
                        <wp:posOffset>605</wp:posOffset>
                      </wp:positionH>
                      <wp:positionV relativeFrom="paragraph">
                        <wp:posOffset>3920328</wp:posOffset>
                      </wp:positionV>
                      <wp:extent cx="1510665" cy="839972"/>
                      <wp:effectExtent l="0" t="0" r="13335" b="17780"/>
                      <wp:wrapNone/>
                      <wp:docPr id="759"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10665" cy="839972"/>
                              </a:xfrm>
                              <a:prstGeom prst="rect">
                                <a:avLst/>
                              </a:prstGeom>
                              <a:solidFill>
                                <a:srgbClr val="FFFFFF"/>
                              </a:solidFill>
                              <a:ln w="9525">
                                <a:solidFill>
                                  <a:srgbClr val="000000"/>
                                </a:solidFill>
                                <a:miter lim="800000"/>
                                <a:headEnd/>
                                <a:tailEnd/>
                              </a:ln>
                            </wps:spPr>
                            <wps:txbx>
                              <w:txbxContent>
                                <w:p w:rsidR="00E427C9" w:rsidRPr="00030E09" w:rsidRDefault="00E427C9" w:rsidP="001F7B7F">
                                  <w:pPr>
                                    <w:contextualSpacing/>
                                    <w:mirrorIndents/>
                                    <w:jc w:val="both"/>
                                    <w:rPr>
                                      <w:rFonts w:ascii="Tahoma" w:hAnsi="Tahoma" w:cs="Tahoma"/>
                                      <w:sz w:val="14"/>
                                      <w:szCs w:val="14"/>
                                    </w:rPr>
                                  </w:pPr>
                                  <w:r w:rsidRPr="00B16377">
                                    <w:rPr>
                                      <w:rFonts w:ascii="Tahoma" w:hAnsi="Tahoma" w:cs="Tahoma"/>
                                      <w:sz w:val="14"/>
                                      <w:szCs w:val="14"/>
                                    </w:rPr>
                                    <w:t>La Presidencia y la Secretaría del Consejo Distrital respectivo</w:t>
                                  </w:r>
                                  <w:r>
                                    <w:rPr>
                                      <w:rFonts w:ascii="Tahoma" w:hAnsi="Tahoma" w:cs="Tahoma"/>
                                      <w:sz w:val="14"/>
                                      <w:szCs w:val="14"/>
                                    </w:rPr>
                                    <w:t>,</w:t>
                                  </w:r>
                                  <w:r w:rsidRPr="00B16377">
                                    <w:rPr>
                                      <w:rFonts w:ascii="Tahoma" w:hAnsi="Tahoma" w:cs="Tahoma"/>
                                      <w:sz w:val="14"/>
                                      <w:szCs w:val="14"/>
                                    </w:rPr>
                                    <w:t xml:space="preserve"> convocan a los integrantes de su Consejo Distrital </w:t>
                                  </w:r>
                                  <w:r>
                                    <w:rPr>
                                      <w:rFonts w:ascii="Tahoma" w:hAnsi="Tahoma" w:cs="Tahoma"/>
                                      <w:sz w:val="14"/>
                                      <w:szCs w:val="14"/>
                                    </w:rPr>
                                    <w:t>a la Sesión de Instalación.</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6D1D9CD" id="_x0000_s1221" type="#_x0000_t202" style="position:absolute;left:0;text-align:left;margin-left:.05pt;margin-top:308.7pt;width:118.95pt;height:66.15pt;z-index:252406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">
                      <v:textbox>
                        <w:txbxContent>
                          <w:p w:rsidR="00E427C9" w:rsidRPr="00030E09" w:rsidRDefault="00E427C9" w:rsidP="001F7B7F">
                            <w:pPr>
                              <w:contextualSpacing/>
                              <w:mirrorIndents/>
                              <w:jc w:val="both"/>
                              <w:rPr>
                                <w:rFonts w:ascii="Tahoma" w:hAnsi="Tahoma" w:cs="Tahoma"/>
                                <w:sz w:val="14"/>
                                <w:szCs w:val="14"/>
                              </w:rPr>
                            </w:pPr>
                            <w:r w:rsidRPr="00B16377">
                              <w:rPr>
                                <w:rFonts w:ascii="Tahoma" w:hAnsi="Tahoma" w:cs="Tahoma"/>
                                <w:sz w:val="14"/>
                                <w:szCs w:val="14"/>
                              </w:rPr>
                              <w:t>La Presidencia y la Secretaría del Consejo Distrital respectivo</w:t>
                            </w:r>
                            <w:r>
                              <w:rPr>
                                <w:rFonts w:ascii="Tahoma" w:hAnsi="Tahoma" w:cs="Tahoma"/>
                                <w:sz w:val="14"/>
                                <w:szCs w:val="14"/>
                              </w:rPr>
                              <w:t>,</w:t>
                            </w:r>
                            <w:r w:rsidRPr="00B16377">
                              <w:rPr>
                                <w:rFonts w:ascii="Tahoma" w:hAnsi="Tahoma" w:cs="Tahoma"/>
                                <w:sz w:val="14"/>
                                <w:szCs w:val="14"/>
                              </w:rPr>
                              <w:t xml:space="preserve"> convocan a los integrantes de su Consejo Distrital </w:t>
                            </w:r>
                            <w:r>
                              <w:rPr>
                                <w:rFonts w:ascii="Tahoma" w:hAnsi="Tahoma" w:cs="Tahoma"/>
                                <w:sz w:val="14"/>
                                <w:szCs w:val="14"/>
                              </w:rPr>
                              <w:t>a la Sesión de Instalación.</w:t>
                            </w:r>
                          </w:p>
                        </w:txbxContent>
                      </v:textbox>
                    </v:shape>
                  </w:pict>
                </mc:Fallback>
              </mc:AlternateContent>
            </w:r>
            <w:r w:rsidR="007E11B1" w:rsidRPr="00832C20">
              <w:rPr>
                <w:rFonts w:ascii="Tahoma" w:hAnsi="Tahoma" w:cs="Tahoma"/>
                <w:b/>
                <w:noProof/>
                <w:sz w:val="14"/>
                <w:szCs w:val="14"/>
                <w:lang w:eastAsia="es-MX"/>
              </w:rPr>
              <mc:AlternateContent>
                <mc:Choice Requires="wpg">
                  <w:drawing>
                    <wp:anchor distT="0" distB="0" distL="114300" distR="114300" simplePos="0" relativeHeight="252405760" behindDoc="0" locked="0" layoutInCell="1" allowOverlap="1" wp14:anchorId="1331DB8D" wp14:editId="7AC0650B">
                      <wp:simplePos x="0" y="0"/>
                      <wp:positionH relativeFrom="column">
                        <wp:posOffset>584778</wp:posOffset>
                      </wp:positionH>
                      <wp:positionV relativeFrom="paragraph">
                        <wp:posOffset>3308673</wp:posOffset>
                      </wp:positionV>
                      <wp:extent cx="382905" cy="494030"/>
                      <wp:effectExtent l="0" t="0" r="17145" b="20320"/>
                      <wp:wrapNone/>
                      <wp:docPr id="754" name="Grupo 30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82905" cy="494030"/>
                                <a:chOff x="2052" y="5771"/>
                                <a:chExt cx="603" cy="820"/>
                              </a:xfrm>
                            </wpg:grpSpPr>
                            <wps:wsp>
                              <wps:cNvPr id="755" name="AutoShape 3"/>
                              <wps:cNvSpPr>
                                <a:spLocks noChangeArrowheads="1"/>
                              </wps:cNvSpPr>
                              <wps:spPr bwMode="auto">
                                <a:xfrm>
                                  <a:off x="2052" y="5771"/>
                                  <a:ext cx="603" cy="595"/>
                                </a:xfrm>
                                <a:prstGeom prst="flowChartConnector">
                                  <a:avLst/>
                                </a:prstGeom>
                                <a:solidFill>
                                  <a:srgbClr val="FFFFFF"/>
                                </a:solidFill>
                                <a:ln w="9525">
                                  <a:solidFill>
                                    <a:srgbClr val="000000"/>
                                  </a:solidFill>
                                  <a:round/>
                                  <a:headEnd/>
                                  <a:tailEnd/>
                                </a:ln>
                              </wps:spPr>
                              <wps:txbx>
                                <w:txbxContent>
                                  <w:p w:rsidR="00E427C9" w:rsidRPr="00B16377" w:rsidRDefault="00E427C9" w:rsidP="001F7B7F">
                                    <w:pPr>
                                      <w:pStyle w:val="Encabezado"/>
                                      <w:tabs>
                                        <w:tab w:val="clear" w:pos="4419"/>
                                        <w:tab w:val="clear" w:pos="8838"/>
                                      </w:tabs>
                                      <w:ind w:left="-142"/>
                                      <w:jc w:val="right"/>
                                      <w:rPr>
                                        <w:rFonts w:ascii="Arial" w:hAnsi="Arial" w:cs="Arial"/>
                                        <w:b/>
                                        <w:sz w:val="18"/>
                                        <w:szCs w:val="18"/>
                                      </w:rPr>
                                    </w:pPr>
                                    <w:r w:rsidRPr="00B16377">
                                      <w:rPr>
                                        <w:rFonts w:ascii="Arial" w:hAnsi="Arial" w:cs="Arial"/>
                                        <w:b/>
                                        <w:sz w:val="18"/>
                                        <w:szCs w:val="18"/>
                                      </w:rPr>
                                      <w:t>31</w:t>
                                    </w:r>
                                  </w:p>
                                  <w:p w:rsidR="00E427C9" w:rsidRPr="002568D7" w:rsidRDefault="00E427C9" w:rsidP="001F7B7F"/>
                                </w:txbxContent>
                              </wps:txbx>
                              <wps:bodyPr rot="0" vert="horz" wrap="square" lIns="108000" tIns="82800" rIns="54000" bIns="45720" anchor="t" anchorCtr="0" upright="1">
                                <a:noAutofit/>
                              </wps:bodyPr>
                            </wps:wsp>
                            <wpg:grpSp>
                              <wpg:cNvPr id="756" name="Group 4"/>
                              <wpg:cNvGrpSpPr>
                                <a:grpSpLocks/>
                              </wpg:cNvGrpSpPr>
                              <wpg:grpSpPr bwMode="auto">
                                <a:xfrm>
                                  <a:off x="2142" y="6373"/>
                                  <a:ext cx="406" cy="218"/>
                                  <a:chOff x="4312" y="11509"/>
                                  <a:chExt cx="406" cy="394"/>
                                </a:xfrm>
                              </wpg:grpSpPr>
                              <wps:wsp>
                                <wps:cNvPr id="757" name="Line 5"/>
                                <wps:cNvCnPr/>
                                <wps:spPr bwMode="auto">
                                  <a:xfrm flipH="1">
                                    <a:off x="4534" y="11509"/>
                                    <a:ext cx="0" cy="394"/>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758" name="Line 6"/>
                                <wps:cNvCnPr/>
                                <wps:spPr bwMode="auto">
                                  <a:xfrm rot="5384940">
                                    <a:off x="4515" y="11696"/>
                                    <a:ext cx="0" cy="406"/>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wgp>
                        </a:graphicData>
                      </a:graphic>
                      <wp14:sizeRelH relativeFrom="page">
                        <wp14:pctWidth>0</wp14:pctWidth>
                      </wp14:sizeRelH>
                      <wp14:sizeRelV relativeFrom="page">
                        <wp14:pctHeight>0</wp14:pctHeight>
                      </wp14:sizeRelV>
                    </wp:anchor>
                  </w:drawing>
                </mc:Choice>
                <mc:Fallback>
                  <w:pict>
                    <v:group w14:anchorId="1331DB8D" id="_x0000_s1222" style="position:absolute;left:0;text-align:left;margin-left:46.05pt;margin-top:260.55pt;width:30.15pt;height:38.9pt;z-index:252405760" coordorigin="2052,5771" coordsize="603,8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">
                      <v:shape id="AutoShape 3" o:spid="_x0000_s1223" type="#_x0000_t120" style="position:absolute;left:2052;top:5771;width:603;height:59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c2JW8MA&#10;AADcAAAADwAAAGRycy9kb3ducmV2LnhtbESPQWsCMRSE74L/ITzBm2a3opWtWbGC1qO1Ba+PzWuy&#10;uHlZNnHd/vumUOhxmJlvmM12cI3oqQu1ZwX5PANBXHlds1Hw+XGYrUGEiKyx8UwKvinAthyPNlho&#10;/+B36i/RiAThUKACG2NbSBkqSw7D3LfEyfvyncOYZGek7vCR4K6RT1m2kg5rTgsWW9pbqm6Xu1Pw&#10;xgfjjme7MNjn19fspO9NH5WaTobdC4hIQ/wP/7VPWsHzcgm/Z9IRkOUP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nc2JW8MAAADcAAAADwAAAAAAAAAAAAAAAACYAgAAZHJzL2Rv&#10;d25yZXYueG1sUEsFBgAAAAAEAAQA9QAAAIgDAAAAAA==&#10;">
                        <v:textbox inset="3mm,2.3mm,1.5mm">
                          <w:txbxContent>
                            <w:p w:rsidR="00E427C9" w:rsidRPr="00B16377" w:rsidRDefault="00E427C9" w:rsidP="001F7B7F">
                              <w:pPr>
                                <w:pStyle w:val="Encabezado"/>
                                <w:tabs>
                                  <w:tab w:val="clear" w:pos="4419"/>
                                  <w:tab w:val="clear" w:pos="8838"/>
                                </w:tabs>
                                <w:ind w:left="-142"/>
                                <w:jc w:val="right"/>
                                <w:rPr>
                                  <w:rFonts w:ascii="Arial" w:hAnsi="Arial" w:cs="Arial"/>
                                  <w:b/>
                                  <w:sz w:val="18"/>
                                  <w:szCs w:val="18"/>
                                </w:rPr>
                              </w:pPr>
                              <w:r w:rsidRPr="00B16377">
                                <w:rPr>
                                  <w:rFonts w:ascii="Arial" w:hAnsi="Arial" w:cs="Arial"/>
                                  <w:b/>
                                  <w:sz w:val="18"/>
                                  <w:szCs w:val="18"/>
                                </w:rPr>
                                <w:t>31</w:t>
                              </w:r>
                            </w:p>
                            <w:p w:rsidR="00E427C9" w:rsidRPr="002568D7" w:rsidRDefault="00E427C9" w:rsidP="001F7B7F"/>
                          </w:txbxContent>
                        </v:textbox>
                      </v:shape>
                      <v:group id="Group 4" o:spid="_x0000_s1224" style="position:absolute;left:2142;top:6373;width:406;height:218" coordorigin="4312,11509" coordsize="406,39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A6ZSlbFAAAA3AAA&#10;AA8AAAAAAAAAAAAAAAAAqgIAAGRycy9kb3ducmV2LnhtbFBLBQYAAAAABAAEAPoAAACcAwAAAAA=&#10;">
                        <v:line id="Line 5" o:spid="_x0000_s1225" style="position:absolute;flip:x;visibility:visible;mso-wrap-style:square" from="4534,11509" to="4534,1190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cz0MMcAAADcAAAADwAAAGRycy9kb3ducmV2LnhtbESPQWsCMRSE70L/Q3iFXqRmW7TarVGk&#10;IHjwUltWvD03r5tlNy/bJOr23zcFweMwM98w82VvW3EmH2rHCp5GGQji0umaKwVfn+vHGYgQkTW2&#10;jknBLwVYLu4Gc8y1u/AHnXexEgnCIUcFJsYulzKUhiyGkeuIk/ftvMWYpK+k9nhJcNvK5yx7kRZr&#10;TgsGO3o3VDa7k1UgZ9vhj18dx03R7PevpiiL7rBV6uG+X72BiNTHW/ja3mgF08kU/s+kIyAXf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lzPQwxwAAANwAAAAPAAAAAAAA&#10;AAAAAAAAAKECAABkcnMvZG93bnJldi54bWxQSwUGAAAAAAQABAD5AAAAlQMAAAAA&#10;"/>
                        <v:line id="Line 6" o:spid="_x0000_s1226" style="position:absolute;rotation:5881790fd;visibility:visible;mso-wrap-style:square" from="4515,11696" to="4515,121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"/>
                      </v:group>
                    </v:group>
                  </w:pict>
                </mc:Fallback>
              </mc:AlternateContent>
            </w:r>
            <w:r w:rsidR="00792017" w:rsidRPr="00832C20">
              <w:rPr>
                <w:rFonts w:ascii="Tahoma" w:hAnsi="Tahoma" w:cs="Tahoma"/>
                <w:b/>
                <w:noProof/>
                <w:sz w:val="14"/>
                <w:szCs w:val="14"/>
                <w:lang w:eastAsia="es-MX"/>
              </w:rPr>
              <mc:AlternateContent>
                <mc:Choice Requires="wpg">
                  <w:drawing>
                    <wp:anchor distT="0" distB="0" distL="114300" distR="114300" simplePos="0" relativeHeight="252408832" behindDoc="0" locked="0" layoutInCell="1" allowOverlap="1" wp14:anchorId="41F1595F" wp14:editId="62FE6D72">
                      <wp:simplePos x="0" y="0"/>
                      <wp:positionH relativeFrom="column">
                        <wp:posOffset>587185</wp:posOffset>
                      </wp:positionH>
                      <wp:positionV relativeFrom="paragraph">
                        <wp:posOffset>5277353</wp:posOffset>
                      </wp:positionV>
                      <wp:extent cx="382905" cy="500380"/>
                      <wp:effectExtent l="0" t="0" r="17145" b="13970"/>
                      <wp:wrapNone/>
                      <wp:docPr id="763" name="Grupo 30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82905" cy="500380"/>
                                <a:chOff x="2052" y="5771"/>
                                <a:chExt cx="603" cy="831"/>
                              </a:xfrm>
                            </wpg:grpSpPr>
                            <wps:wsp>
                              <wps:cNvPr id="764" name="AutoShape 3"/>
                              <wps:cNvSpPr>
                                <a:spLocks noChangeArrowheads="1"/>
                              </wps:cNvSpPr>
                              <wps:spPr bwMode="auto">
                                <a:xfrm>
                                  <a:off x="2052" y="5771"/>
                                  <a:ext cx="603" cy="595"/>
                                </a:xfrm>
                                <a:prstGeom prst="flowChartConnector">
                                  <a:avLst/>
                                </a:prstGeom>
                                <a:solidFill>
                                  <a:srgbClr val="FFFFFF"/>
                                </a:solidFill>
                                <a:ln w="9525">
                                  <a:solidFill>
                                    <a:srgbClr val="000000"/>
                                  </a:solidFill>
                                  <a:round/>
                                  <a:headEnd/>
                                  <a:tailEnd/>
                                </a:ln>
                              </wps:spPr>
                              <wps:txbx>
                                <w:txbxContent>
                                  <w:p w:rsidR="00E427C9" w:rsidRPr="00B16377" w:rsidRDefault="00E427C9" w:rsidP="001F7B7F">
                                    <w:pPr>
                                      <w:pStyle w:val="Encabezado"/>
                                      <w:tabs>
                                        <w:tab w:val="clear" w:pos="4419"/>
                                        <w:tab w:val="clear" w:pos="8838"/>
                                      </w:tabs>
                                      <w:ind w:left="-142"/>
                                      <w:jc w:val="right"/>
                                      <w:rPr>
                                        <w:rFonts w:ascii="Arial" w:hAnsi="Arial" w:cs="Arial"/>
                                        <w:b/>
                                        <w:sz w:val="18"/>
                                        <w:szCs w:val="18"/>
                                      </w:rPr>
                                    </w:pPr>
                                    <w:r w:rsidRPr="00B16377">
                                      <w:rPr>
                                        <w:rFonts w:ascii="Arial" w:hAnsi="Arial" w:cs="Arial"/>
                                        <w:b/>
                                        <w:sz w:val="18"/>
                                        <w:szCs w:val="18"/>
                                      </w:rPr>
                                      <w:t>32</w:t>
                                    </w:r>
                                  </w:p>
                                  <w:p w:rsidR="00E427C9" w:rsidRPr="002568D7" w:rsidRDefault="00E427C9" w:rsidP="001F7B7F"/>
                                </w:txbxContent>
                              </wps:txbx>
                              <wps:bodyPr rot="0" vert="horz" wrap="square" lIns="108000" tIns="82800" rIns="54000" bIns="45720" anchor="t" anchorCtr="0" upright="1">
                                <a:noAutofit/>
                              </wps:bodyPr>
                            </wps:wsp>
                            <wpg:grpSp>
                              <wpg:cNvPr id="765" name="Group 4"/>
                              <wpg:cNvGrpSpPr>
                                <a:grpSpLocks/>
                              </wpg:cNvGrpSpPr>
                              <wpg:grpSpPr bwMode="auto">
                                <a:xfrm>
                                  <a:off x="2154" y="6374"/>
                                  <a:ext cx="406" cy="228"/>
                                  <a:chOff x="4324" y="11509"/>
                                  <a:chExt cx="406" cy="412"/>
                                </a:xfrm>
                              </wpg:grpSpPr>
                              <wps:wsp>
                                <wps:cNvPr id="766" name="Line 5"/>
                                <wps:cNvCnPr/>
                                <wps:spPr bwMode="auto">
                                  <a:xfrm flipH="1">
                                    <a:off x="4534" y="11509"/>
                                    <a:ext cx="0" cy="394"/>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767" name="Line 6"/>
                                <wps:cNvCnPr/>
                                <wps:spPr bwMode="auto">
                                  <a:xfrm rot="5384940">
                                    <a:off x="4527" y="11718"/>
                                    <a:ext cx="0" cy="406"/>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wgp>
                        </a:graphicData>
                      </a:graphic>
                      <wp14:sizeRelH relativeFrom="page">
                        <wp14:pctWidth>0</wp14:pctWidth>
                      </wp14:sizeRelH>
                      <wp14:sizeRelV relativeFrom="page">
                        <wp14:pctHeight>0</wp14:pctHeight>
                      </wp14:sizeRelV>
                    </wp:anchor>
                  </w:drawing>
                </mc:Choice>
                <mc:Fallback>
                  <w:pict>
                    <v:group w14:anchorId="41F1595F" id="_x0000_s1227" style="position:absolute;left:0;text-align:left;margin-left:46.25pt;margin-top:415.55pt;width:30.15pt;height:39.4pt;z-index:252408832" coordorigin="2052,5771" coordsize="603,83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">
                      <v:shape id="AutoShape 3" o:spid="_x0000_s1228" type="#_x0000_t120" style="position:absolute;left:2052;top:5771;width:603;height:59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O3mfcIA&#10;AADcAAAADwAAAGRycy9kb3ducmV2LnhtbESPQWsCMRSE74L/ITzBm2atxcpqFCtoPbYqeH1snsni&#10;5mXZxHX996ZQ6HGYmW+Y5bpzlWipCaVnBZNxBoK48Lpko+B82o3mIEJE1lh5JgVPCrBe9XtLzLV/&#10;8A+1x2hEgnDIUYGNsc6lDIUlh2Hsa+LkXX3jMCbZGKkbfCS4q+Rbls2kw5LTgsWatpaK2/HuFHzx&#10;zrj9t50abCeXz+yg71UblRoOus0CRKQu/of/2get4GP2Dr9n0hGQqx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87eZ9wgAAANwAAAAPAAAAAAAAAAAAAAAAAJgCAABkcnMvZG93&#10;bnJldi54bWxQSwUGAAAAAAQABAD1AAAAhwMAAAAA&#10;">
                        <v:textbox inset="3mm,2.3mm,1.5mm">
                          <w:txbxContent>
                            <w:p w:rsidR="00E427C9" w:rsidRPr="00B16377" w:rsidRDefault="00E427C9" w:rsidP="001F7B7F">
                              <w:pPr>
                                <w:pStyle w:val="Encabezado"/>
                                <w:tabs>
                                  <w:tab w:val="clear" w:pos="4419"/>
                                  <w:tab w:val="clear" w:pos="8838"/>
                                </w:tabs>
                                <w:ind w:left="-142"/>
                                <w:jc w:val="right"/>
                                <w:rPr>
                                  <w:rFonts w:ascii="Arial" w:hAnsi="Arial" w:cs="Arial"/>
                                  <w:b/>
                                  <w:sz w:val="18"/>
                                  <w:szCs w:val="18"/>
                                </w:rPr>
                              </w:pPr>
                              <w:r w:rsidRPr="00B16377">
                                <w:rPr>
                                  <w:rFonts w:ascii="Arial" w:hAnsi="Arial" w:cs="Arial"/>
                                  <w:b/>
                                  <w:sz w:val="18"/>
                                  <w:szCs w:val="18"/>
                                </w:rPr>
                                <w:t>32</w:t>
                              </w:r>
                            </w:p>
                            <w:p w:rsidR="00E427C9" w:rsidRPr="002568D7" w:rsidRDefault="00E427C9" w:rsidP="001F7B7F"/>
                          </w:txbxContent>
                        </v:textbox>
                      </v:shape>
                      <v:group id="Group 4" o:spid="_x0000_s1229" style="position:absolute;left:2154;top:6374;width:406;height:228" coordorigin="4324,11509" coordsize="406,41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DAnHpzFAAAA3AAA&#10;AA8AAAAAAAAAAAAAAAAAqgIAAGRycy9kb3ducmV2LnhtbFBLBQYAAAAABAAEAPoAAACcAwAAAAA=&#10;">
                        <v:line id="Line 5" o:spid="_x0000_s1230" style="position:absolute;flip:x;visibility:visible;mso-wrap-style:square" from="4534,11509" to="4534,1190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OybFscAAADcAAAADwAAAGRycy9kb3ducmV2LnhtbESPQWsCMRSE74X+h/CEXkrNtshWV6NI&#10;oeDBS1VWvD03z82ym5dtkur23zeFQo/DzHzDLFaD7cSVfGgcK3geZyCIK6cbrhUc9u9PUxAhImvs&#10;HJOCbwqwWt7fLbDQ7sYfdN3FWiQIhwIVmBj7QspQGbIYxq4nTt7FeYsxSV9L7fGW4LaTL1mWS4sN&#10;pwWDPb0Zqtrdl1Ugp9vHT78+T9qyPR5npqzK/rRV6mE0rOcgIg3xP/zX3mgFr3kOv2fSEZDLH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E7JsWxwAAANwAAAAPAAAAAAAA&#10;AAAAAAAAAKECAABkcnMvZG93bnJldi54bWxQSwUGAAAAAAQABAD5AAAAlQMAAAAA&#10;"/>
                        <v:line id="Line 6" o:spid="_x0000_s1231" style="position:absolute;rotation:5881790fd;visibility:visible;mso-wrap-style:square" from="4527,11718" to="4527,1212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2HTjMQAAADcAAAADwAAAGRycy9kb3ducmV2LnhtbESPzWrDMBCE74W8g9hALqWWk4NdXCsh&#10;BEJyKIE6fYDFWv8Qa2Us2XHy9FWh0OMwM98w+W42nZhocK1lBesoBkFcWt1yreD7enx7B+E8ssbO&#10;Mil4kIPddvGSY6btnb9oKnwtAoRdhgoa7/tMSlc2ZNBFticOXmUHgz7IoZZ6wHuAm05u4jiRBlsO&#10;Cw32dGiovBWjUVDo/sT283JIT1Q9X5PbxWM8KrVazvsPEJ5m/x/+a5+1gjRJ4fdMOAJy+wM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7YdOMxAAAANwAAAAPAAAAAAAAAAAA&#10;AAAAAKECAABkcnMvZG93bnJldi54bWxQSwUGAAAAAAQABAD5AAAAkgMAAAAA&#10;"/>
                      </v:group>
                    </v:group>
                  </w:pict>
                </mc:Fallback>
              </mc:AlternateContent>
            </w:r>
            <w:r w:rsidR="001F7B7F" w:rsidRPr="00832C20">
              <w:rPr>
                <w:rFonts w:ascii="Lucida Sans Unicode" w:hAnsi="Lucida Sans Unicode" w:cs="Lucida Sans Unicode"/>
                <w:b/>
                <w:noProof/>
                <w:sz w:val="14"/>
                <w:szCs w:val="14"/>
                <w:lang w:eastAsia="es-MX"/>
              </w:rPr>
              <mc:AlternateContent>
                <mc:Choice Requires="wpg">
                  <w:drawing>
                    <wp:anchor distT="0" distB="0" distL="114300" distR="114300" simplePos="0" relativeHeight="252418048" behindDoc="0" locked="0" layoutInCell="1" allowOverlap="1" wp14:anchorId="7EB24C08" wp14:editId="191BDA80">
                      <wp:simplePos x="0" y="0"/>
                      <wp:positionH relativeFrom="column">
                        <wp:posOffset>1454150</wp:posOffset>
                      </wp:positionH>
                      <wp:positionV relativeFrom="paragraph">
                        <wp:posOffset>4051300</wp:posOffset>
                      </wp:positionV>
                      <wp:extent cx="664845" cy="2018665"/>
                      <wp:effectExtent l="0" t="0" r="20955" b="38735"/>
                      <wp:wrapNone/>
                      <wp:docPr id="142" name="Grupo 142"/>
                      <wp:cNvGraphicFramePr/>
                      <a:graphic xmlns:a="http://schemas.openxmlformats.org/drawingml/2006/main">
                        <a:graphicData uri="http://schemas.microsoft.com/office/word/2010/wordprocessingGroup">
                          <wpg:wgp>
                            <wpg:cNvGrpSpPr/>
                            <wpg:grpSpPr>
                              <a:xfrm>
                                <a:off x="0" y="0"/>
                                <a:ext cx="664845" cy="2018665"/>
                                <a:chOff x="0" y="0"/>
                                <a:chExt cx="541325" cy="2018995"/>
                              </a:xfrm>
                            </wpg:grpSpPr>
                            <wps:wsp>
                              <wps:cNvPr id="133" name="Conector angular 133"/>
                              <wps:cNvCnPr/>
                              <wps:spPr>
                                <a:xfrm flipV="1">
                                  <a:off x="0" y="124358"/>
                                  <a:ext cx="539775" cy="1894637"/>
                                </a:xfrm>
                                <a:prstGeom prst="bentConnector3">
                                  <a:avLst/>
                                </a:prstGeom>
                                <a:noFill/>
                                <a:ln w="9525" cap="flat" cmpd="sng" algn="ctr">
                                  <a:solidFill>
                                    <a:sysClr val="windowText" lastClr="000000"/>
                                  </a:solidFill>
                                  <a:prstDash val="solid"/>
                                </a:ln>
                                <a:effectLst/>
                              </wps:spPr>
                              <wps:bodyPr/>
                            </wps:wsp>
                            <wps:wsp>
                              <wps:cNvPr id="141" name="Conector recto 141"/>
                              <wps:cNvCnPr/>
                              <wps:spPr>
                                <a:xfrm>
                                  <a:off x="541325" y="0"/>
                                  <a:ext cx="0" cy="270663"/>
                                </a:xfrm>
                                <a:prstGeom prst="line">
                                  <a:avLst/>
                                </a:prstGeom>
                                <a:noFill/>
                                <a:ln w="9525" cap="flat" cmpd="sng" algn="ctr">
                                  <a:solidFill>
                                    <a:sysClr val="windowText" lastClr="000000"/>
                                  </a:solidFill>
                                  <a:prstDash val="solid"/>
                                </a:ln>
                                <a:effectLst/>
                              </wps:spPr>
                              <wps:bodyPr/>
                            </wps:wsp>
                          </wpg:wgp>
                        </a:graphicData>
                      </a:graphic>
                      <wp14:sizeRelH relativeFrom="margin">
                        <wp14:pctWidth>0</wp14:pctWidth>
                      </wp14:sizeRelH>
                    </wp:anchor>
                  </w:drawing>
                </mc:Choice>
                <mc:Fallback>
                  <w:pict>
                    <v:group w14:anchorId="1E2429FA" id="Grupo 142" o:spid="_x0000_s1026" style="position:absolute;margin-left:114.5pt;margin-top:319pt;width:52.35pt;height:158.95pt;z-index:252418048;mso-width-relative:margin" coordsize="5413,2018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">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Conector angular 133" o:spid="_x0000_s1027" type="#_x0000_t34" style="position:absolute;top:1243;width:5397;height:18946;flip:y;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sjj0cEAAADcAAAADwAAAGRycy9kb3ducmV2LnhtbERPTWvCQBC9F/wPywje6saGVomuoimF&#10;0Jsx4HXIjkkwOxuyaxL/fbdQ6G0e73N2h8m0YqDeNZYVrJYRCOLS6oYrBcXl63UDwnlkja1lUvAk&#10;B4f97GWHibYjn2nIfSVCCLsEFdTed4mUrqzJoFvajjhwN9sb9AH2ldQ9jiHctPItij6kwYZDQ40d&#10;pTWV9/xhFOjH8Tq8x3hK1+fs88QGV0X2rdRiPh23IDxN/l/85850mB/H8PtMuEDuf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eyOPRwQAAANwAAAAPAAAAAAAAAAAAAAAA&#10;AKECAABkcnMvZG93bnJldi54bWxQSwUGAAAAAAQABAD5AAAAjwMAAAAA&#10;" strokecolor="windowText"/>
                      <v:line id="Conector recto 141" o:spid="_x0000_s1028" style="position:absolute;visibility:visible;mso-wrap-style:square" from="5413,0" to="5413,270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nVcksIAAADcAAAADwAAAGRycy9kb3ducmV2LnhtbERPTYvCMBC9C/sfwizsRdbUpYhUo4is&#10;4FGrlD0OzdhWm0m3iVr99UYQvM3jfc503plaXKh1lWUFw0EEgji3uuJCwX63+h6DcB5ZY22ZFNzI&#10;wXz20Ztiou2Vt3RJfSFCCLsEFZTeN4mULi/JoBvYhjhwB9sa9AG2hdQtXkO4qeVPFI2kwYpDQ4kN&#10;LUvKT+nZKCiWx/7/X3q8x370O7areJNlh4VSX5/dYgLCU+ff4pd7rcP8eAjPZ8IFcvY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MnVcksIAAADcAAAADwAAAAAAAAAAAAAA&#10;AAChAgAAZHJzL2Rvd25yZXYueG1sUEsFBgAAAAAEAAQA+QAAAJADAAAAAA==&#10;" strokecolor="windowText"/>
                    </v:group>
                  </w:pict>
                </mc:Fallback>
              </mc:AlternateContent>
            </w:r>
            <w:r w:rsidR="001F7B7F" w:rsidRPr="00832C20">
              <w:rPr>
                <w:rFonts w:ascii="Tahoma" w:hAnsi="Tahoma" w:cs="Tahoma"/>
                <w:b/>
                <w:noProof/>
                <w:sz w:val="14"/>
                <w:szCs w:val="14"/>
                <w:lang w:eastAsia="es-MX"/>
              </w:rPr>
              <mc:AlternateContent>
                <mc:Choice Requires="wps">
                  <w:drawing>
                    <wp:anchor distT="0" distB="0" distL="114300" distR="114300" simplePos="0" relativeHeight="252409856" behindDoc="0" locked="0" layoutInCell="1" allowOverlap="1" wp14:anchorId="5C9A2342" wp14:editId="2047951D">
                      <wp:simplePos x="0" y="0"/>
                      <wp:positionH relativeFrom="column">
                        <wp:posOffset>30839</wp:posOffset>
                      </wp:positionH>
                      <wp:positionV relativeFrom="paragraph">
                        <wp:posOffset>5954947</wp:posOffset>
                      </wp:positionV>
                      <wp:extent cx="1423283" cy="361950"/>
                      <wp:effectExtent l="0" t="0" r="24765" b="19050"/>
                      <wp:wrapNone/>
                      <wp:docPr id="769"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23283" cy="361950"/>
                              </a:xfrm>
                              <a:prstGeom prst="rect">
                                <a:avLst/>
                              </a:prstGeom>
                              <a:solidFill>
                                <a:srgbClr val="FFFFFF"/>
                              </a:solidFill>
                              <a:ln w="9525">
                                <a:solidFill>
                                  <a:srgbClr val="000000"/>
                                </a:solidFill>
                                <a:miter lim="800000"/>
                                <a:headEnd/>
                                <a:tailEnd/>
                              </a:ln>
                            </wps:spPr>
                            <wps:txbx>
                              <w:txbxContent>
                                <w:p w:rsidR="00E427C9" w:rsidRDefault="00E427C9" w:rsidP="001F7B7F">
                                  <w:pPr>
                                    <w:contextualSpacing/>
                                    <w:mirrorIndents/>
                                    <w:jc w:val="both"/>
                                    <w:rPr>
                                      <w:rFonts w:ascii="Tahoma" w:hAnsi="Tahoma" w:cs="Tahoma"/>
                                      <w:sz w:val="14"/>
                                      <w:szCs w:val="14"/>
                                    </w:rPr>
                                  </w:pPr>
                                  <w:r>
                                    <w:rPr>
                                      <w:rFonts w:ascii="Tahoma" w:hAnsi="Tahoma" w:cs="Tahoma"/>
                                      <w:sz w:val="14"/>
                                      <w:szCs w:val="14"/>
                                    </w:rPr>
                                    <w:t>Realizan la Sesión de Instalación.</w:t>
                                  </w:r>
                                </w:p>
                                <w:p w:rsidR="00E427C9" w:rsidRDefault="00E427C9" w:rsidP="001F7B7F">
                                  <w:pPr>
                                    <w:contextualSpacing/>
                                    <w:mirrorIndents/>
                                    <w:jc w:val="both"/>
                                    <w:rPr>
                                      <w:rFonts w:ascii="Tahoma" w:hAnsi="Tahoma" w:cs="Tahoma"/>
                                      <w:sz w:val="14"/>
                                      <w:szCs w:val="14"/>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C9A2342" id="_x0000_s1232" type="#_x0000_t202" style="position:absolute;left:0;text-align:left;margin-left:2.45pt;margin-top:468.9pt;width:112.05pt;height:28.5pt;z-index:252409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">
                      <v:textbox>
                        <w:txbxContent>
                          <w:p w:rsidR="00E427C9" w:rsidRDefault="00E427C9" w:rsidP="001F7B7F">
                            <w:pPr>
                              <w:contextualSpacing/>
                              <w:mirrorIndents/>
                              <w:jc w:val="both"/>
                              <w:rPr>
                                <w:rFonts w:ascii="Tahoma" w:hAnsi="Tahoma" w:cs="Tahoma"/>
                                <w:sz w:val="14"/>
                                <w:szCs w:val="14"/>
                              </w:rPr>
                            </w:pPr>
                            <w:r>
                              <w:rPr>
                                <w:rFonts w:ascii="Tahoma" w:hAnsi="Tahoma" w:cs="Tahoma"/>
                                <w:sz w:val="14"/>
                                <w:szCs w:val="14"/>
                              </w:rPr>
                              <w:t>Realizan la Sesión de Instalación.</w:t>
                            </w:r>
                          </w:p>
                          <w:p w:rsidR="00E427C9" w:rsidRDefault="00E427C9" w:rsidP="001F7B7F">
                            <w:pPr>
                              <w:contextualSpacing/>
                              <w:mirrorIndents/>
                              <w:jc w:val="both"/>
                              <w:rPr>
                                <w:rFonts w:ascii="Tahoma" w:hAnsi="Tahoma" w:cs="Tahoma"/>
                                <w:sz w:val="14"/>
                                <w:szCs w:val="14"/>
                              </w:rPr>
                            </w:pPr>
                          </w:p>
                        </w:txbxContent>
                      </v:textbox>
                    </v:shape>
                  </w:pict>
                </mc:Fallback>
              </mc:AlternateContent>
            </w:r>
            <w:r w:rsidR="001F7B7F" w:rsidRPr="00832C20">
              <w:rPr>
                <w:rFonts w:ascii="Lucida Sans Unicode" w:hAnsi="Lucida Sans Unicode" w:cs="Lucida Sans Unicode"/>
                <w:b/>
                <w:noProof/>
                <w:sz w:val="14"/>
                <w:szCs w:val="14"/>
                <w:lang w:eastAsia="es-MX"/>
              </w:rPr>
              <mc:AlternateContent>
                <mc:Choice Requires="wpg">
                  <w:drawing>
                    <wp:anchor distT="0" distB="0" distL="114300" distR="114300" simplePos="0" relativeHeight="252416000" behindDoc="0" locked="0" layoutInCell="1" allowOverlap="1" wp14:anchorId="75302FDB" wp14:editId="54A8D8D9">
                      <wp:simplePos x="0" y="0"/>
                      <wp:positionH relativeFrom="column">
                        <wp:posOffset>5303952</wp:posOffset>
                      </wp:positionH>
                      <wp:positionV relativeFrom="paragraph">
                        <wp:posOffset>4725619</wp:posOffset>
                      </wp:positionV>
                      <wp:extent cx="473048" cy="2089926"/>
                      <wp:effectExtent l="0" t="0" r="22860" b="24765"/>
                      <wp:wrapNone/>
                      <wp:docPr id="199" name="657 Grupo"/>
                      <wp:cNvGraphicFramePr/>
                      <a:graphic xmlns:a="http://schemas.openxmlformats.org/drawingml/2006/main">
                        <a:graphicData uri="http://schemas.microsoft.com/office/word/2010/wordprocessingGroup">
                          <wpg:wgp>
                            <wpg:cNvGrpSpPr/>
                            <wpg:grpSpPr>
                              <a:xfrm>
                                <a:off x="0" y="0"/>
                                <a:ext cx="473048" cy="2089926"/>
                                <a:chOff x="-3259" y="-328483"/>
                                <a:chExt cx="316038" cy="988825"/>
                              </a:xfrm>
                            </wpg:grpSpPr>
                            <wps:wsp>
                              <wps:cNvPr id="200" name="658 Conector recto"/>
                              <wps:cNvCnPr/>
                              <wps:spPr>
                                <a:xfrm>
                                  <a:off x="-3259" y="660342"/>
                                  <a:ext cx="113037" cy="0"/>
                                </a:xfrm>
                                <a:prstGeom prst="line">
                                  <a:avLst/>
                                </a:prstGeom>
                                <a:noFill/>
                                <a:ln w="9525" cap="flat" cmpd="sng" algn="ctr">
                                  <a:solidFill>
                                    <a:sysClr val="windowText" lastClr="000000"/>
                                  </a:solidFill>
                                  <a:prstDash val="solid"/>
                                </a:ln>
                                <a:effectLst/>
                              </wps:spPr>
                              <wps:bodyPr/>
                            </wps:wsp>
                            <wps:wsp>
                              <wps:cNvPr id="201" name="659 Conector recto"/>
                              <wps:cNvCnPr/>
                              <wps:spPr>
                                <a:xfrm flipV="1">
                                  <a:off x="111332" y="-277178"/>
                                  <a:ext cx="0" cy="936944"/>
                                </a:xfrm>
                                <a:prstGeom prst="line">
                                  <a:avLst/>
                                </a:prstGeom>
                                <a:noFill/>
                                <a:ln w="9525" cap="flat" cmpd="sng" algn="ctr">
                                  <a:solidFill>
                                    <a:sysClr val="windowText" lastClr="000000"/>
                                  </a:solidFill>
                                  <a:prstDash val="solid"/>
                                </a:ln>
                                <a:effectLst/>
                              </wps:spPr>
                              <wps:bodyPr/>
                            </wps:wsp>
                            <wpg:grpSp>
                              <wpg:cNvPr id="202" name="Grupo 444"/>
                              <wpg:cNvGrpSpPr>
                                <a:grpSpLocks/>
                              </wpg:cNvGrpSpPr>
                              <wpg:grpSpPr bwMode="auto">
                                <a:xfrm rot="10800000">
                                  <a:off x="109693" y="-328483"/>
                                  <a:ext cx="203086" cy="106381"/>
                                  <a:chOff x="5294" y="11376"/>
                                  <a:chExt cx="3514" cy="171"/>
                                </a:xfrm>
                              </wpg:grpSpPr>
                              <wps:wsp>
                                <wps:cNvPr id="203" name="Line 14"/>
                                <wps:cNvCnPr/>
                                <wps:spPr bwMode="auto">
                                  <a:xfrm rot="10800000" flipH="1">
                                    <a:off x="5294" y="11463"/>
                                    <a:ext cx="3514" cy="2"/>
                                  </a:xfrm>
                                  <a:prstGeom prst="line">
                                    <a:avLst/>
                                  </a:prstGeom>
                                  <a:noFill/>
                                  <a:ln w="9525">
                                    <a:solidFill>
                                      <a:sysClr val="windowText" lastClr="000000"/>
                                    </a:solidFill>
                                    <a:round/>
                                    <a:headEnd/>
                                    <a:tailEnd/>
                                  </a:ln>
                                  <a:extLst>
                                    <a:ext uri="{909E8E84-426E-40DD-AFC4-6F175D3DCCD1}">
                                      <a14:hiddenFill xmlns:a14="http://schemas.microsoft.com/office/drawing/2010/main">
                                        <a:noFill/>
                                      </a14:hiddenFill>
                                    </a:ext>
                                  </a:extLst>
                                </wps:spPr>
                                <wps:bodyPr/>
                              </wps:wsp>
                              <wps:wsp>
                                <wps:cNvPr id="204" name="Line 15"/>
                                <wps:cNvCnPr/>
                                <wps:spPr bwMode="auto">
                                  <a:xfrm rot="10800000" flipV="1">
                                    <a:off x="5298" y="11376"/>
                                    <a:ext cx="0" cy="171"/>
                                  </a:xfrm>
                                  <a:prstGeom prst="line">
                                    <a:avLst/>
                                  </a:prstGeom>
                                  <a:noFill/>
                                  <a:ln w="9525">
                                    <a:solidFill>
                                      <a:sysClr val="windowText" lastClr="000000"/>
                                    </a:solidFill>
                                    <a:round/>
                                    <a:headEnd/>
                                    <a:tailEnd/>
                                  </a:ln>
                                  <a:extLst>
                                    <a:ext uri="{909E8E84-426E-40DD-AFC4-6F175D3DCCD1}">
                                      <a14:hiddenFill xmlns:a14="http://schemas.microsoft.com/office/drawing/2010/main">
                                        <a:noFill/>
                                      </a14:hiddenFill>
                                    </a:ext>
                                  </a:extLst>
                                </wps:spPr>
                                <wps:bodyPr/>
                              </wps:wsp>
                            </wpg:grpSp>
                          </wpg:wgp>
                        </a:graphicData>
                      </a:graphic>
                      <wp14:sizeRelH relativeFrom="margin">
                        <wp14:pctWidth>0</wp14:pctWidth>
                      </wp14:sizeRelH>
                      <wp14:sizeRelV relativeFrom="margin">
                        <wp14:pctHeight>0</wp14:pctHeight>
                      </wp14:sizeRelV>
                    </wp:anchor>
                  </w:drawing>
                </mc:Choice>
                <mc:Fallback>
                  <w:pict>
                    <v:group w14:anchorId="18B5C144" id="657 Grupo" o:spid="_x0000_s1026" style="position:absolute;margin-left:417.65pt;margin-top:372.1pt;width:37.25pt;height:164.55pt;z-index:252416000;mso-width-relative:margin;mso-height-relative:margin" coordorigin="-32,-3284" coordsize="3160,988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">
                      <v:line id="658 Conector recto" o:spid="_x0000_s1027" style="position:absolute;visibility:visible;mso-wrap-style:square" from="-32,6603" to="1097,660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HYhtcQAAADcAAAADwAAAGRycy9kb3ducmV2LnhtbESPQWvCQBSE74L/YXmFXqRuWkQkdQ1B&#10;Knhso4jHR/aZxGbfxuyapP31riB4HGbmG2aZDKYWHbWusqzgfRqBIM6trrhQsN9t3hYgnEfWWFsm&#10;BX/kIFmNR0uMte35h7rMFyJA2MWooPS+iaV0eUkG3dQ2xME72dagD7ItpG6xD3BTy48omkuDFYeF&#10;Ehtal5T/ZlejoFifJ5djdv6f+fnXwm5m34fDKVXq9WVIP0F4Gvwz/GhvtYJAhPuZcATk6gY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QdiG1xAAAANwAAAAPAAAAAAAAAAAA&#10;AAAAAKECAABkcnMvZG93bnJldi54bWxQSwUGAAAAAAQABAD5AAAAkgMAAAAA&#10;" strokecolor="windowText"/>
                      <v:line id="659 Conector recto" o:spid="_x0000_s1028" style="position:absolute;flip:y;visibility:visible;mso-wrap-style:square" from="1113,-2771" to="1113,659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faSlsYAAADcAAAADwAAAGRycy9kb3ducmV2LnhtbESPS2/CMBCE70j8B2uRegMnOVRVwKDy&#10;kjj1AVxy28bbOE28jmIDaX99XakSx9HMfKNZrAbbiiv1vnasIJ0lIIhLp2uuFJxP++kTCB+QNbaO&#10;ScE3eVgtx6MF5trd+J2ux1CJCGGfowITQpdL6UtDFv3MdcTR+3S9xRBlX0nd4y3CbSuzJHmUFmuO&#10;CwY72hgqm+PFKtj+vDUvRVFkTftqzulu3X1tPwqlHibD8xxEoCHcw//tg1aQJSn8nYlHQC5/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IH2kpbGAAAA3AAAAA8AAAAAAAAA&#10;AAAAAAAAoQIAAGRycy9kb3ducmV2LnhtbFBLBQYAAAAABAAEAPkAAACUAwAAAAA=&#10;" strokecolor="windowText"/>
                      <v:group id="Grupo 444" o:spid="_x0000_s1029" style="position:absolute;left:1096;top:-3284;width:2031;height:1063;rotation:180" coordorigin="5294,11376" coordsize="3514,17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DQfGZGwwAAANwAAAAP&#10;AAAAAAAAAAAAAAAAAKoCAABkcnMvZG93bnJldi54bWxQSwUGAAAAAAQABAD6AAAAmgMAAAAA&#10;">
                        <v:line id="Line 14" o:spid="_x0000_s1030" style="position:absolute;rotation:180;flip:x;visibility:visible;mso-wrap-style:square" from="5294,11463" to="8808,1146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pnwLsMAAADcAAAADwAAAGRycy9kb3ducmV2LnhtbESPQWsCMRSE74L/ITyhN01cwZatUUQo&#10;WC/FtXh+bF53F5OXdZO6679vBKHHYWa+YVabwVlxoy40njXMZwoEcelNw5WG79PH9A1EiMgGrWfS&#10;cKcAm/V4tMLc+J6PdCtiJRKEQ44a6hjbXMpQ1uQwzHxLnLwf3zmMSXaVNB32Ce6szJRaSocNp4Ua&#10;W9rVVF6KX6ehyF4Xn/aMB38t9ufmq732yqLWL5Nh+w4i0hD/w8/23mjI1AIeZ9IRkOs/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DKZ8C7DAAAA3AAAAA8AAAAAAAAAAAAA&#10;AAAAoQIAAGRycy9kb3ducmV2LnhtbFBLBQYAAAAABAAEAPkAAACRAwAAAAA=&#10;" strokecolor="windowText"/>
                        <v:line id="Line 15" o:spid="_x0000_s1031" style="position:absolute;rotation:180;flip:y;visibility:visible;mso-wrap-style:square" from="5298,11376" to="5298,1154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XBoWsMAAADcAAAADwAAAGRycy9kb3ducmV2LnhtbESPQWsCMRSE74X+h/AK3mrStVRZjVIK&#10;Be1Fuornx+a5u5i8rJvobv99Iwgeh5n5hlmsBmfFlbrQeNbwNlYgiEtvGq407HffrzMQISIbtJ5J&#10;wx8FWC2fnxaYG9/zL12LWIkE4ZCjhjrGNpcylDU5DGPfEifv6DuHMcmukqbDPsGdlZlSH9Jhw2mh&#10;xpa+aipPxcVpKLLpZGMP+OPPxfrQbNtzryxqPXoZPucgIg3xEb6310ZDpt7hdiYdAbn8B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L1waFrDAAAA3AAAAA8AAAAAAAAAAAAA&#10;AAAAoQIAAGRycy9kb3ducmV2LnhtbFBLBQYAAAAABAAEAPkAAACRAwAAAAA=&#10;" strokecolor="windowText"/>
                      </v:group>
                    </v:group>
                  </w:pict>
                </mc:Fallback>
              </mc:AlternateContent>
            </w:r>
            <w:r w:rsidR="001F7B7F" w:rsidRPr="00832C20">
              <w:rPr>
                <w:rFonts w:ascii="Tahoma" w:hAnsi="Tahoma" w:cs="Tahoma"/>
                <w:b/>
                <w:noProof/>
                <w:sz w:val="14"/>
                <w:szCs w:val="14"/>
                <w:lang w:eastAsia="es-MX"/>
              </w:rPr>
              <mc:AlternateContent>
                <mc:Choice Requires="wps">
                  <w:drawing>
                    <wp:anchor distT="0" distB="0" distL="114300" distR="114300" simplePos="0" relativeHeight="252412928" behindDoc="0" locked="0" layoutInCell="1" allowOverlap="1" wp14:anchorId="6C93D312" wp14:editId="7E155C5C">
                      <wp:simplePos x="0" y="0"/>
                      <wp:positionH relativeFrom="column">
                        <wp:posOffset>5332095</wp:posOffset>
                      </wp:positionH>
                      <wp:positionV relativeFrom="paragraph">
                        <wp:posOffset>6964984</wp:posOffset>
                      </wp:positionV>
                      <wp:extent cx="174625" cy="0"/>
                      <wp:effectExtent l="0" t="0" r="34925" b="19050"/>
                      <wp:wrapNone/>
                      <wp:docPr id="791" name="791 Conector recto"/>
                      <wp:cNvGraphicFramePr/>
                      <a:graphic xmlns:a="http://schemas.openxmlformats.org/drawingml/2006/main">
                        <a:graphicData uri="http://schemas.microsoft.com/office/word/2010/wordprocessingShape">
                          <wps:wsp>
                            <wps:cNvCnPr/>
                            <wps:spPr>
                              <a:xfrm flipV="1">
                                <a:off x="0" y="0"/>
                                <a:ext cx="174625" cy="0"/>
                              </a:xfrm>
                              <a:prstGeom prst="line">
                                <a:avLst/>
                              </a:prstGeom>
                              <a:noFill/>
                              <a:ln w="9525" cap="flat" cmpd="sng" algn="ctr">
                                <a:solidFill>
                                  <a:sysClr val="windowText" lastClr="000000"/>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7E222853" id="791 Conector recto" o:spid="_x0000_s1026" style="position:absolute;flip:y;z-index:252412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419.85pt,548.4pt" to="433.6pt,548.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" strokecolor="windowText"/>
                  </w:pict>
                </mc:Fallback>
              </mc:AlternateContent>
            </w:r>
            <w:r w:rsidR="001F7B7F" w:rsidRPr="00832C20">
              <w:rPr>
                <w:rFonts w:ascii="Tahoma" w:hAnsi="Tahoma" w:cs="Tahoma"/>
                <w:b/>
                <w:noProof/>
                <w:sz w:val="14"/>
                <w:szCs w:val="14"/>
                <w:lang w:eastAsia="es-MX"/>
              </w:rPr>
              <mc:AlternateContent>
                <mc:Choice Requires="wpg">
                  <w:drawing>
                    <wp:anchor distT="0" distB="0" distL="114300" distR="114300" simplePos="0" relativeHeight="252396544" behindDoc="0" locked="0" layoutInCell="1" allowOverlap="1" wp14:anchorId="14853B52" wp14:editId="5641830B">
                      <wp:simplePos x="0" y="0"/>
                      <wp:positionH relativeFrom="column">
                        <wp:posOffset>5200015</wp:posOffset>
                      </wp:positionH>
                      <wp:positionV relativeFrom="paragraph">
                        <wp:posOffset>7312025</wp:posOffset>
                      </wp:positionV>
                      <wp:extent cx="191770" cy="457200"/>
                      <wp:effectExtent l="0" t="0" r="0" b="0"/>
                      <wp:wrapNone/>
                      <wp:docPr id="277" name="Grupo 2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91770" cy="457200"/>
                                <a:chOff x="7951" y="11218"/>
                                <a:chExt cx="284" cy="814"/>
                              </a:xfrm>
                            </wpg:grpSpPr>
                            <wpg:grpSp>
                              <wpg:cNvPr id="278" name="Group 3"/>
                              <wpg:cNvGrpSpPr>
                                <a:grpSpLocks/>
                              </wpg:cNvGrpSpPr>
                              <wpg:grpSpPr bwMode="auto">
                                <a:xfrm>
                                  <a:off x="7971" y="11218"/>
                                  <a:ext cx="264" cy="417"/>
                                  <a:chOff x="7971" y="11142"/>
                                  <a:chExt cx="284" cy="493"/>
                                </a:xfrm>
                              </wpg:grpSpPr>
                              <wps:wsp>
                                <wps:cNvPr id="279" name="Line 4"/>
                                <wps:cNvCnPr/>
                                <wps:spPr bwMode="auto">
                                  <a:xfrm>
                                    <a:off x="8094" y="11142"/>
                                    <a:ext cx="0" cy="454"/>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87" name="Line 5"/>
                                <wps:cNvCnPr/>
                                <wps:spPr bwMode="auto">
                                  <a:xfrm rot="21095822" flipV="1">
                                    <a:off x="7971" y="11540"/>
                                    <a:ext cx="284" cy="9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grpSp>
                              <wpg:cNvPr id="2066" name="Group 6"/>
                              <wpg:cNvGrpSpPr>
                                <a:grpSpLocks/>
                              </wpg:cNvGrpSpPr>
                              <wpg:grpSpPr bwMode="auto">
                                <a:xfrm rot="10789521">
                                  <a:off x="7951" y="11662"/>
                                  <a:ext cx="283" cy="370"/>
                                  <a:chOff x="7971" y="11142"/>
                                  <a:chExt cx="284" cy="493"/>
                                </a:xfrm>
                              </wpg:grpSpPr>
                              <wps:wsp>
                                <wps:cNvPr id="2070" name="Line 7"/>
                                <wps:cNvCnPr/>
                                <wps:spPr bwMode="auto">
                                  <a:xfrm>
                                    <a:off x="8094" y="11142"/>
                                    <a:ext cx="0" cy="454"/>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072" name="Line 8"/>
                                <wps:cNvCnPr/>
                                <wps:spPr bwMode="auto">
                                  <a:xfrm rot="21095822" flipV="1">
                                    <a:off x="7971" y="11540"/>
                                    <a:ext cx="284" cy="9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wgp>
                        </a:graphicData>
                      </a:graphic>
                      <wp14:sizeRelH relativeFrom="page">
                        <wp14:pctWidth>0</wp14:pctWidth>
                      </wp14:sizeRelH>
                      <wp14:sizeRelV relativeFrom="page">
                        <wp14:pctHeight>0</wp14:pctHeight>
                      </wp14:sizeRelV>
                    </wp:anchor>
                  </w:drawing>
                </mc:Choice>
                <mc:Fallback>
                  <w:pict>
                    <v:group w14:anchorId="70BACB9E" id="Grupo 24" o:spid="_x0000_s1026" style="position:absolute;margin-left:409.45pt;margin-top:575.75pt;width:15.1pt;height:36pt;z-index:252396544" coordorigin="7951,11218" coordsize="284,81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">
                      <v:group id="Group 3" o:spid="_x0000_s1027" style="position:absolute;left:7971;top:11218;width:264;height:417" coordorigin="7971,11142" coordsize="284,49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DaRhFvCAAAA3AAAAA8A&#10;AAAAAAAAAAAAAAAAqgIAAGRycy9kb3ducmV2LnhtbFBLBQYAAAAABAAEAPoAAACZAwAAAAA=&#10;">
                        <v:line id="Line 4" o:spid="_x0000_s1028" style="position:absolute;visibility:visible;mso-wrap-style:square" from="8094,11142" to="8094,1159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OC7QscAAADcAAAADwAAAGRycy9kb3ducmV2LnhtbESPQWvCQBSE7wX/w/IKvdVNLaQ1uopY&#10;CtpDUSvo8Zl9JtHs27C7TdJ/3y0UPA4z8w0znfemFi05X1lW8DRMQBDnVldcKNh/vT++gvABWWNt&#10;mRT8kIf5bHA3xUzbjrfU7kIhIoR9hgrKEJpMSp+XZNAPbUMcvbN1BkOUrpDaYRfhppajJEmlwYrj&#10;QokNLUvKr7tvo+DzeZO2i/XHqj+s01P+tj0dL51T6uG+X0xABOrDLfzfXmkFo5cx/J2JR0DOfgE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E4LtCxwAAANwAAAAPAAAAAAAA&#10;AAAAAAAAAKECAABkcnMvZG93bnJldi54bWxQSwUGAAAAAAQABAD5AAAAlQMAAAAA&#10;"/>
                        <v:line id="Line 5" o:spid="_x0000_s1029" style="position:absolute;rotation:550697fd;flip:y;visibility:visible;mso-wrap-style:square" from="7971,11540" to="8255,1163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h2YiMQAAADcAAAADwAAAGRycy9kb3ducmV2LnhtbESPQWvCQBSE7wX/w/IEb3VjpFXSrCJC&#10;QfBSY3t/zT6TJdm3aXaN8d+7hUKPw8x8w+Tb0bZioN4bxwoW8wQEcem04UrB5/n9eQ3CB2SNrWNS&#10;cCcP283kKcdMuxufaChCJSKEfYYK6hC6TEpf1mTRz11HHL2L6y2GKPtK6h5vEW5bmSbJq7RoOC7U&#10;2NG+prIprlbB/jB+YbpaDi+LEw/Nx8+3KcxRqdl03L2BCDSG//Bf+6AVpOsV/J6JR0BuHg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aHZiIxAAAANwAAAAPAAAAAAAAAAAA&#10;AAAAAKECAABkcnMvZG93bnJldi54bWxQSwUGAAAAAAQABAD5AAAAkgMAAAAA&#10;"/>
                      </v:group>
                      <v:group id="Group 6" o:spid="_x0000_s1030" style="position:absolute;left:7951;top:11662;width:283;height:370;rotation:11785034fd" coordorigin="7971,11142" coordsize="284,49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DBZmpsxgAAAN0A&#10;AAAPAAAAAAAAAAAAAAAAAKoCAABkcnMvZG93bnJldi54bWxQSwUGAAAAAAQABAD6AAAAnQMAAAAA&#10;">
                        <v:line id="Line 7" o:spid="_x0000_s1031" style="position:absolute;visibility:visible;mso-wrap-style:square" from="8094,11142" to="8094,1159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sKH98QAAADdAAAADwAAAGRycy9kb3ducmV2LnhtbERPy2rCQBTdF/yH4Qru6kSFtERHEUtB&#10;uyj1Abq8Zq5JNHMnzEyT9O87i0KXh/NerHpTi5acrywrmIwTEMS51RUXCk7H9+dXED4ga6wtk4If&#10;8rBaDp4WmGnb8Z7aQyhEDGGfoYIyhCaT0uclGfRj2xBH7madwRChK6R22MVwU8tpkqTSYMWxocSG&#10;NiXlj8O3UfA5+0rb9e5j25936TV/218v984pNRr26zmIQH34F/+5t1rBNHmJ++Ob+ATk8h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awof3xAAAAN0AAAAPAAAAAAAAAAAA&#10;AAAAAKECAABkcnMvZG93bnJldi54bWxQSwUGAAAAAAQABAD5AAAAkgMAAAAA&#10;"/>
                        <v:line id="Line 8" o:spid="_x0000_s1032" style="position:absolute;rotation:550697fd;flip:y;visibility:visible;mso-wrap-style:square" from="7971,11540" to="8255,1163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foLTcQAAADdAAAADwAAAGRycy9kb3ducmV2LnhtbESPQWvCQBSE74L/YXlCb7oxUi2pGxGh&#10;IPRS0/b+mn0mS7Jv0+wa4793CwWPw8x8w2x3o23FQL03jhUsFwkI4tJpw5WCr8+3+QsIH5A1to5J&#10;wY087PLpZIuZdlc+0VCESkQI+wwV1CF0mZS+rMmiX7iOOHpn11sMUfaV1D1eI9y2Mk2StbRoOC7U&#10;2NGhprIpLlbB4Th+Y7pZDc/LEw/Nx++PKcy7Uk+zcf8KItAYHuH/9lErSJNNCn9v4hOQ+R0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d+gtNxAAAAN0AAAAPAAAAAAAAAAAA&#10;AAAAAKECAABkcnMvZG93bnJldi54bWxQSwUGAAAAAAQABAD5AAAAkgMAAAAA&#10;"/>
                      </v:group>
                    </v:group>
                  </w:pict>
                </mc:Fallback>
              </mc:AlternateContent>
            </w:r>
          </w:p>
        </w:tc>
        <w:tc>
          <w:tcPr>
            <w:tcW w:w="1129" w:type="pct"/>
            <w:tcBorders>
              <w:top w:val="single" w:sz="4" w:space="0" w:color="FFFFFF" w:themeColor="background1"/>
            </w:tcBorders>
          </w:tcPr>
          <w:p w:rsidR="001F7B7F" w:rsidRPr="00832C20" w:rsidRDefault="00792017" w:rsidP="0003284D">
            <w:pPr>
              <w:contextualSpacing/>
              <w:mirrorIndents/>
              <w:jc w:val="center"/>
              <w:rPr>
                <w:rFonts w:ascii="Tahoma" w:hAnsi="Tahoma" w:cs="Tahoma"/>
                <w:b/>
                <w:noProof/>
                <w:sz w:val="14"/>
                <w:szCs w:val="14"/>
                <w:lang w:eastAsia="es-MX"/>
              </w:rPr>
            </w:pPr>
            <w:r w:rsidRPr="00832C20">
              <w:rPr>
                <w:rFonts w:ascii="Tahoma" w:hAnsi="Tahoma" w:cs="Tahoma"/>
                <w:b/>
                <w:noProof/>
                <w:sz w:val="14"/>
                <w:szCs w:val="14"/>
                <w:lang w:eastAsia="es-MX"/>
              </w:rPr>
              <mc:AlternateContent>
                <mc:Choice Requires="wps">
                  <w:drawing>
                    <wp:anchor distT="0" distB="0" distL="114300" distR="114300" simplePos="0" relativeHeight="252448768" behindDoc="0" locked="0" layoutInCell="1" allowOverlap="1" wp14:anchorId="2A4D1710" wp14:editId="6A7A8106">
                      <wp:simplePos x="0" y="0"/>
                      <wp:positionH relativeFrom="column">
                        <wp:posOffset>666163</wp:posOffset>
                      </wp:positionH>
                      <wp:positionV relativeFrom="paragraph">
                        <wp:posOffset>6429591</wp:posOffset>
                      </wp:positionV>
                      <wp:extent cx="268605" cy="260985"/>
                      <wp:effectExtent l="0" t="0" r="17145" b="43815"/>
                      <wp:wrapNone/>
                      <wp:docPr id="2110" name="Conector fuera de página 46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8605" cy="260985"/>
                              </a:xfrm>
                              <a:prstGeom prst="flowChartOffpageConnector">
                                <a:avLst/>
                              </a:prstGeom>
                              <a:solidFill>
                                <a:srgbClr val="FFFFFF"/>
                              </a:solidFill>
                              <a:ln w="9525">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E427C9" w:rsidRPr="00E0691E" w:rsidRDefault="00E427C9" w:rsidP="00792017">
                                  <w:pPr>
                                    <w:pStyle w:val="Ttulo2"/>
                                    <w:spacing w:before="0" w:line="240" w:lineRule="auto"/>
                                    <w:jc w:val="center"/>
                                    <w:rPr>
                                      <w:rFonts w:ascii="Tahoma" w:hAnsi="Tahoma" w:cs="Tahoma"/>
                                      <w:color w:val="auto"/>
                                      <w:sz w:val="24"/>
                                      <w:szCs w:val="24"/>
                                    </w:rPr>
                                  </w:pPr>
                                  <w:r>
                                    <w:rPr>
                                      <w:rFonts w:ascii="Tahoma" w:hAnsi="Tahoma" w:cs="Tahoma"/>
                                      <w:color w:val="auto"/>
                                      <w:sz w:val="24"/>
                                      <w:szCs w:val="24"/>
                                    </w:rPr>
                                    <w:t>F</w:t>
                                  </w:r>
                                </w:p>
                              </w:txbxContent>
                            </wps:txbx>
                            <wps:bodyPr rot="0" vert="horz" wrap="square" lIns="0" tIns="3600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A4D1710" id="_x0000_s1233" type="#_x0000_t177" style="position:absolute;left:0;text-align:left;margin-left:52.45pt;margin-top:506.25pt;width:21.15pt;height:20.55pt;z-index:252448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">
                      <v:textbox inset="0,1mm,0,0">
                        <w:txbxContent>
                          <w:p w:rsidR="00E427C9" w:rsidRPr="00E0691E" w:rsidRDefault="00E427C9" w:rsidP="00792017">
                            <w:pPr>
                              <w:pStyle w:val="Ttulo2"/>
                              <w:spacing w:before="0" w:line="240" w:lineRule="auto"/>
                              <w:jc w:val="center"/>
                              <w:rPr>
                                <w:rFonts w:ascii="Tahoma" w:hAnsi="Tahoma" w:cs="Tahoma"/>
                                <w:color w:val="auto"/>
                                <w:sz w:val="24"/>
                                <w:szCs w:val="24"/>
                              </w:rPr>
                            </w:pPr>
                            <w:r>
                              <w:rPr>
                                <w:rFonts w:ascii="Tahoma" w:hAnsi="Tahoma" w:cs="Tahoma"/>
                                <w:color w:val="auto"/>
                                <w:sz w:val="24"/>
                                <w:szCs w:val="24"/>
                              </w:rPr>
                              <w:t>F</w:t>
                            </w:r>
                          </w:p>
                        </w:txbxContent>
                      </v:textbox>
                    </v:shape>
                  </w:pict>
                </mc:Fallback>
              </mc:AlternateContent>
            </w:r>
            <w:r w:rsidRPr="00832C20">
              <w:rPr>
                <w:rFonts w:ascii="Tahoma" w:hAnsi="Tahoma" w:cs="Tahoma"/>
                <w:b/>
                <w:noProof/>
                <w:sz w:val="14"/>
                <w:szCs w:val="14"/>
                <w:lang w:eastAsia="es-MX"/>
              </w:rPr>
              <mc:AlternateContent>
                <mc:Choice Requires="wpg">
                  <w:drawing>
                    <wp:anchor distT="0" distB="0" distL="114300" distR="114300" simplePos="0" relativeHeight="252428288" behindDoc="0" locked="0" layoutInCell="1" allowOverlap="1" wp14:anchorId="78B4B691" wp14:editId="47CCCE63">
                      <wp:simplePos x="0" y="0"/>
                      <wp:positionH relativeFrom="column">
                        <wp:posOffset>737017</wp:posOffset>
                      </wp:positionH>
                      <wp:positionV relativeFrom="paragraph">
                        <wp:posOffset>5405196</wp:posOffset>
                      </wp:positionV>
                      <wp:extent cx="179108" cy="832522"/>
                      <wp:effectExtent l="0" t="0" r="30480" b="24765"/>
                      <wp:wrapNone/>
                      <wp:docPr id="7" name="2066 Grupo"/>
                      <wp:cNvGraphicFramePr/>
                      <a:graphic xmlns:a="http://schemas.openxmlformats.org/drawingml/2006/main">
                        <a:graphicData uri="http://schemas.microsoft.com/office/word/2010/wordprocessingGroup">
                          <wpg:wgp>
                            <wpg:cNvGrpSpPr/>
                            <wpg:grpSpPr>
                              <a:xfrm>
                                <a:off x="0" y="0"/>
                                <a:ext cx="179108" cy="832522"/>
                                <a:chOff x="64115" y="7960"/>
                                <a:chExt cx="179108" cy="192494"/>
                              </a:xfrm>
                            </wpg:grpSpPr>
                            <wps:wsp>
                              <wps:cNvPr id="52" name="44 Conector recto"/>
                              <wps:cNvCnPr/>
                              <wps:spPr>
                                <a:xfrm flipH="1">
                                  <a:off x="153680" y="7960"/>
                                  <a:ext cx="3175" cy="176271"/>
                                </a:xfrm>
                                <a:prstGeom prst="line">
                                  <a:avLst/>
                                </a:prstGeom>
                                <a:noFill/>
                                <a:ln w="12700" cap="flat" cmpd="sng" algn="ctr">
                                  <a:solidFill>
                                    <a:sysClr val="windowText" lastClr="000000"/>
                                  </a:solidFill>
                                  <a:prstDash val="solid"/>
                                </a:ln>
                                <a:effectLst/>
                              </wps:spPr>
                              <wps:bodyPr/>
                            </wps:wsp>
                            <wps:wsp>
                              <wps:cNvPr id="104" name="45 Conector recto"/>
                              <wps:cNvCnPr/>
                              <wps:spPr>
                                <a:xfrm flipV="1">
                                  <a:off x="64115" y="162111"/>
                                  <a:ext cx="179108" cy="38343"/>
                                </a:xfrm>
                                <a:prstGeom prst="line">
                                  <a:avLst/>
                                </a:prstGeom>
                                <a:noFill/>
                                <a:ln w="9525" cap="flat" cmpd="sng" algn="ctr">
                                  <a:solidFill>
                                    <a:sysClr val="windowText" lastClr="000000"/>
                                  </a:solidFill>
                                  <a:prstDash val="solid"/>
                                </a:ln>
                                <a:effectLst/>
                              </wps:spPr>
                              <wps:bodyPr/>
                            </wps:wsp>
                          </wpg:wgp>
                        </a:graphicData>
                      </a:graphic>
                      <wp14:sizeRelH relativeFrom="margin">
                        <wp14:pctWidth>0</wp14:pctWidth>
                      </wp14:sizeRelH>
                      <wp14:sizeRelV relativeFrom="margin">
                        <wp14:pctHeight>0</wp14:pctHeight>
                      </wp14:sizeRelV>
                    </wp:anchor>
                  </w:drawing>
                </mc:Choice>
                <mc:Fallback>
                  <w:pict>
                    <v:group w14:anchorId="01332057" id="2066 Grupo" o:spid="_x0000_s1026" style="position:absolute;margin-left:58.05pt;margin-top:425.6pt;width:14.1pt;height:65.55pt;z-index:252428288;mso-width-relative:margin;mso-height-relative:margin" coordorigin="64115,7960" coordsize="179108,19249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">
                      <v:line id="44 Conector recto" o:spid="_x0000_s1027" style="position:absolute;flip:x;visibility:visible;mso-wrap-style:square" from="153680,7960" to="156855,18423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1c33cQAAADbAAAADwAAAGRycy9kb3ducmV2LnhtbESPQWvCQBCF74X+h2UKXkrdqBhCdJUg&#10;WMWLGO192B2TYHY2ZLea/vuuUOjx8eZ9b95yPdhW3Kn3jWMFk3ECglg703Cl4HLefmQgfEA22Dom&#10;BT/kYb16fVlibtyDT3QvQyUihH2OCuoQulxKr2uy6MeuI47e1fUWQ5R9JU2Pjwi3rZwmSSotNhwb&#10;auxoU5O+ld82vjEci1v6bhK9O2SZ+5xVl69NodTobSgWIAIN4f/4L703CuZTeG6JAJCrX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bVzfdxAAAANsAAAAPAAAAAAAAAAAA&#10;AAAAAKECAABkcnMvZG93bnJldi54bWxQSwUGAAAAAAQABAD5AAAAkgMAAAAA&#10;" strokecolor="windowText" strokeweight="1pt"/>
                      <v:line id="45 Conector recto" o:spid="_x0000_s1028" style="position:absolute;flip:y;visibility:visible;mso-wrap-style:square" from="64115,162111" to="243223,20045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qRQcsQAAADcAAAADwAAAGRycy9kb3ducmV2LnhtbERPTWvCQBC9F/oflil4qxtFRFJXsVXB&#10;k7bWS25jdszGZGdDdtW0v94tCL3N433OdN7ZWlyp9aVjBYN+AoI4d7rkQsHhe/06AeEDssbaMSn4&#10;IQ/z2fPTFFPtbvxF130oRAxhn6ICE0KTSulzQxZ93zXEkTu51mKIsC2kbvEWw20th0kylhZLjg0G&#10;G/owlFf7i1Ww/P2stlmWDat6Zw6D1XtzXh4zpXov3eINRKAu/Isf7o2O85MR/D0TL5CzO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KpFByxAAAANwAAAAPAAAAAAAAAAAA&#10;AAAAAKECAABkcnMvZG93bnJldi54bWxQSwUGAAAAAAQABAD5AAAAkgMAAAAA&#10;" strokecolor="windowText"/>
                    </v:group>
                  </w:pict>
                </mc:Fallback>
              </mc:AlternateContent>
            </w:r>
            <w:r w:rsidR="00C929D6" w:rsidRPr="00832C20">
              <w:rPr>
                <w:rFonts w:ascii="Tahoma" w:hAnsi="Tahoma" w:cs="Tahoma"/>
                <w:b/>
                <w:noProof/>
                <w:sz w:val="14"/>
                <w:szCs w:val="14"/>
                <w:lang w:eastAsia="es-MX"/>
              </w:rPr>
              <mc:AlternateContent>
                <mc:Choice Requires="wps">
                  <w:drawing>
                    <wp:anchor distT="0" distB="0" distL="114300" distR="114300" simplePos="0" relativeHeight="252411904" behindDoc="0" locked="0" layoutInCell="1" allowOverlap="1" wp14:anchorId="17169398" wp14:editId="5828E9B6">
                      <wp:simplePos x="0" y="0"/>
                      <wp:positionH relativeFrom="column">
                        <wp:posOffset>194945</wp:posOffset>
                      </wp:positionH>
                      <wp:positionV relativeFrom="paragraph">
                        <wp:posOffset>4510405</wp:posOffset>
                      </wp:positionV>
                      <wp:extent cx="1199515" cy="895350"/>
                      <wp:effectExtent l="0" t="0" r="19685" b="19050"/>
                      <wp:wrapNone/>
                      <wp:docPr id="783"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99515" cy="895350"/>
                              </a:xfrm>
                              <a:prstGeom prst="rect">
                                <a:avLst/>
                              </a:prstGeom>
                              <a:solidFill>
                                <a:srgbClr val="FFFFFF"/>
                              </a:solidFill>
                              <a:ln w="9525">
                                <a:solidFill>
                                  <a:srgbClr val="000000"/>
                                </a:solidFill>
                                <a:miter lim="800000"/>
                                <a:headEnd/>
                                <a:tailEnd/>
                              </a:ln>
                            </wps:spPr>
                            <wps:txbx>
                              <w:txbxContent>
                                <w:p w:rsidR="00E427C9" w:rsidRDefault="00E427C9" w:rsidP="001F7B7F">
                                  <w:pPr>
                                    <w:contextualSpacing/>
                                    <w:mirrorIndents/>
                                    <w:jc w:val="both"/>
                                    <w:rPr>
                                      <w:rFonts w:ascii="Tahoma" w:hAnsi="Tahoma" w:cs="Tahoma"/>
                                      <w:sz w:val="14"/>
                                      <w:szCs w:val="14"/>
                                    </w:rPr>
                                  </w:pPr>
                                  <w:r>
                                    <w:rPr>
                                      <w:rFonts w:ascii="Tahoma" w:hAnsi="Tahoma" w:cs="Tahoma"/>
                                      <w:sz w:val="14"/>
                                      <w:szCs w:val="14"/>
                                    </w:rPr>
                                    <w:t>Realizan el Curso de Inducción a la Función Electoral a las Consejeras y a los Consejeros Electorales Distritales Propietarios Designados.</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7169398" id="_x0000_s1234" type="#_x0000_t202" style="position:absolute;left:0;text-align:left;margin-left:15.35pt;margin-top:355.15pt;width:94.45pt;height:70.5pt;z-index:252411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">
                      <v:textbox>
                        <w:txbxContent>
                          <w:p w:rsidR="00E427C9" w:rsidRDefault="00E427C9" w:rsidP="001F7B7F">
                            <w:pPr>
                              <w:contextualSpacing/>
                              <w:mirrorIndents/>
                              <w:jc w:val="both"/>
                              <w:rPr>
                                <w:rFonts w:ascii="Tahoma" w:hAnsi="Tahoma" w:cs="Tahoma"/>
                                <w:sz w:val="14"/>
                                <w:szCs w:val="14"/>
                              </w:rPr>
                            </w:pPr>
                            <w:r>
                              <w:rPr>
                                <w:rFonts w:ascii="Tahoma" w:hAnsi="Tahoma" w:cs="Tahoma"/>
                                <w:sz w:val="14"/>
                                <w:szCs w:val="14"/>
                              </w:rPr>
                              <w:t>Realizan el Curso de Inducción a la Función Electoral a las Consejeras y a los Consejeros Electorales Distritales Propietarios Designados.</w:t>
                            </w:r>
                          </w:p>
                        </w:txbxContent>
                      </v:textbox>
                    </v:shape>
                  </w:pict>
                </mc:Fallback>
              </mc:AlternateContent>
            </w:r>
            <w:r w:rsidR="001F7B7F" w:rsidRPr="00832C20">
              <w:rPr>
                <w:rFonts w:ascii="Tahoma" w:hAnsi="Tahoma" w:cs="Tahoma"/>
                <w:b/>
                <w:noProof/>
                <w:sz w:val="14"/>
                <w:szCs w:val="14"/>
                <w:lang w:eastAsia="es-MX"/>
              </w:rPr>
              <mc:AlternateContent>
                <mc:Choice Requires="wpg">
                  <w:drawing>
                    <wp:anchor distT="0" distB="0" distL="114300" distR="114300" simplePos="0" relativeHeight="252410880" behindDoc="0" locked="0" layoutInCell="1" allowOverlap="1" wp14:anchorId="349ACD80" wp14:editId="31CA6DEF">
                      <wp:simplePos x="0" y="0"/>
                      <wp:positionH relativeFrom="column">
                        <wp:posOffset>655320</wp:posOffset>
                      </wp:positionH>
                      <wp:positionV relativeFrom="paragraph">
                        <wp:posOffset>3939540</wp:posOffset>
                      </wp:positionV>
                      <wp:extent cx="382905" cy="494030"/>
                      <wp:effectExtent l="0" t="0" r="17145" b="20320"/>
                      <wp:wrapNone/>
                      <wp:docPr id="778" name="Grupo 30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82905" cy="494030"/>
                                <a:chOff x="2052" y="5771"/>
                                <a:chExt cx="603" cy="820"/>
                              </a:xfrm>
                            </wpg:grpSpPr>
                            <wps:wsp>
                              <wps:cNvPr id="779" name="AutoShape 3"/>
                              <wps:cNvSpPr>
                                <a:spLocks noChangeArrowheads="1"/>
                              </wps:cNvSpPr>
                              <wps:spPr bwMode="auto">
                                <a:xfrm>
                                  <a:off x="2052" y="5771"/>
                                  <a:ext cx="603" cy="595"/>
                                </a:xfrm>
                                <a:prstGeom prst="flowChartConnector">
                                  <a:avLst/>
                                </a:prstGeom>
                                <a:solidFill>
                                  <a:srgbClr val="FFFFFF"/>
                                </a:solidFill>
                                <a:ln w="9525">
                                  <a:solidFill>
                                    <a:srgbClr val="000000"/>
                                  </a:solidFill>
                                  <a:round/>
                                  <a:headEnd/>
                                  <a:tailEnd/>
                                </a:ln>
                              </wps:spPr>
                              <wps:txbx>
                                <w:txbxContent>
                                  <w:p w:rsidR="00E427C9" w:rsidRPr="00B16377" w:rsidRDefault="00E427C9" w:rsidP="001F7B7F">
                                    <w:pPr>
                                      <w:pStyle w:val="Encabezado"/>
                                      <w:tabs>
                                        <w:tab w:val="clear" w:pos="4419"/>
                                        <w:tab w:val="clear" w:pos="8838"/>
                                      </w:tabs>
                                      <w:ind w:left="-142"/>
                                      <w:jc w:val="right"/>
                                      <w:rPr>
                                        <w:rFonts w:ascii="Arial" w:hAnsi="Arial" w:cs="Arial"/>
                                        <w:b/>
                                        <w:sz w:val="18"/>
                                        <w:szCs w:val="18"/>
                                      </w:rPr>
                                    </w:pPr>
                                    <w:r w:rsidRPr="00B16377">
                                      <w:rPr>
                                        <w:rFonts w:ascii="Arial" w:hAnsi="Arial" w:cs="Arial"/>
                                        <w:b/>
                                        <w:sz w:val="18"/>
                                        <w:szCs w:val="18"/>
                                      </w:rPr>
                                      <w:t>33</w:t>
                                    </w:r>
                                  </w:p>
                                  <w:p w:rsidR="00E427C9" w:rsidRPr="002568D7" w:rsidRDefault="00E427C9" w:rsidP="001F7B7F"/>
                                </w:txbxContent>
                              </wps:txbx>
                              <wps:bodyPr rot="0" vert="horz" wrap="square" lIns="108000" tIns="82800" rIns="54000" bIns="45720" anchor="t" anchorCtr="0" upright="1">
                                <a:noAutofit/>
                              </wps:bodyPr>
                            </wps:wsp>
                            <wpg:grpSp>
                              <wpg:cNvPr id="780" name="Group 4"/>
                              <wpg:cNvGrpSpPr>
                                <a:grpSpLocks/>
                              </wpg:cNvGrpSpPr>
                              <wpg:grpSpPr bwMode="auto">
                                <a:xfrm>
                                  <a:off x="2142" y="6373"/>
                                  <a:ext cx="406" cy="218"/>
                                  <a:chOff x="4312" y="11509"/>
                                  <a:chExt cx="406" cy="394"/>
                                </a:xfrm>
                              </wpg:grpSpPr>
                              <wps:wsp>
                                <wps:cNvPr id="781" name="Line 5"/>
                                <wps:cNvCnPr/>
                                <wps:spPr bwMode="auto">
                                  <a:xfrm flipH="1">
                                    <a:off x="4534" y="11509"/>
                                    <a:ext cx="0" cy="394"/>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782" name="Line 6"/>
                                <wps:cNvCnPr/>
                                <wps:spPr bwMode="auto">
                                  <a:xfrm rot="5384940">
                                    <a:off x="4515" y="11696"/>
                                    <a:ext cx="0" cy="406"/>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wgp>
                        </a:graphicData>
                      </a:graphic>
                      <wp14:sizeRelH relativeFrom="page">
                        <wp14:pctWidth>0</wp14:pctWidth>
                      </wp14:sizeRelH>
                      <wp14:sizeRelV relativeFrom="page">
                        <wp14:pctHeight>0</wp14:pctHeight>
                      </wp14:sizeRelV>
                    </wp:anchor>
                  </w:drawing>
                </mc:Choice>
                <mc:Fallback>
                  <w:pict>
                    <v:group w14:anchorId="349ACD80" id="_x0000_s1235" style="position:absolute;left:0;text-align:left;margin-left:51.6pt;margin-top:310.2pt;width:30.15pt;height:38.9pt;z-index:252410880" coordorigin="2052,5771" coordsize="603,8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">
                      <v:shape id="AutoShape 3" o:spid="_x0000_s1236" type="#_x0000_t120" style="position:absolute;left:2052;top:5771;width:603;height:59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zXfPsIA&#10;AADcAAAADwAAAGRycy9kb3ducmV2LnhtbESPQWsCMRSE74L/ITzBm2atUOtqFCtoPbYqeH1snsni&#10;5mXZxHX996ZQ6HGYmW+Y5bpzlWipCaVnBZNxBoK48Lpko+B82o0+QISIrLHyTAqeFGC96veWmGv/&#10;4B9qj9GIBOGQowIbY51LGQpLDsPY18TJu/rGYUyyMVI3+EhwV8m3LHuXDktOCxZr2loqbse7U/DF&#10;O+P233ZqsJ1cPrODvldtVGo46DYLEJG6+B/+ax+0gtlsDr9n0hGQqx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XNd8+wgAAANwAAAAPAAAAAAAAAAAAAAAAAJgCAABkcnMvZG93&#10;bnJldi54bWxQSwUGAAAAAAQABAD1AAAAhwMAAAAA&#10;">
                        <v:textbox inset="3mm,2.3mm,1.5mm">
                          <w:txbxContent>
                            <w:p w:rsidR="00E427C9" w:rsidRPr="00B16377" w:rsidRDefault="00E427C9" w:rsidP="001F7B7F">
                              <w:pPr>
                                <w:pStyle w:val="Encabezado"/>
                                <w:tabs>
                                  <w:tab w:val="clear" w:pos="4419"/>
                                  <w:tab w:val="clear" w:pos="8838"/>
                                </w:tabs>
                                <w:ind w:left="-142"/>
                                <w:jc w:val="right"/>
                                <w:rPr>
                                  <w:rFonts w:ascii="Arial" w:hAnsi="Arial" w:cs="Arial"/>
                                  <w:b/>
                                  <w:sz w:val="18"/>
                                  <w:szCs w:val="18"/>
                                </w:rPr>
                              </w:pPr>
                              <w:r w:rsidRPr="00B16377">
                                <w:rPr>
                                  <w:rFonts w:ascii="Arial" w:hAnsi="Arial" w:cs="Arial"/>
                                  <w:b/>
                                  <w:sz w:val="18"/>
                                  <w:szCs w:val="18"/>
                                </w:rPr>
                                <w:t>33</w:t>
                              </w:r>
                            </w:p>
                            <w:p w:rsidR="00E427C9" w:rsidRPr="002568D7" w:rsidRDefault="00E427C9" w:rsidP="001F7B7F"/>
                          </w:txbxContent>
                        </v:textbox>
                      </v:shape>
                      <v:group id="Group 4" o:spid="_x0000_s1237" style="position:absolute;left:2142;top:6373;width:406;height:218" coordorigin="4312,11509" coordsize="406,39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JBcW/7CAAAA3AAAAA8A&#10;AAAAAAAAAAAAAAAAqgIAAGRycy9kb3ducmV2LnhtbFBLBQYAAAAABAAEAPoAAACZAwAAAAA=&#10;">
                        <v:line id="Line 5" o:spid="_x0000_s1238" style="position:absolute;flip:x;visibility:visible;mso-wrap-style:square" from="4534,11509" to="4534,1190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nlmMcAAADcAAAADwAAAGRycy9kb3ducmV2LnhtbESPQWsCMRSE74X+h/CEXkrNWkq7rkYR&#10;QejBS1VWvD03z82ym5dtkur23zeFQo/DzHzDzJeD7cSVfGgcK5iMMxDEldMN1woO+81TDiJEZI2d&#10;Y1LwTQGWi/u7ORba3fiDrrtYiwThUKACE2NfSBkqQxbD2PXEybs4bzEm6WupPd4S3HbyOctepcWG&#10;04LBntaGqnb3ZRXIfPv46Vfnl7Zsj8epKauyP22VehgNqxmISEP8D/+137WCt3wCv2fSEZCLH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7CeWYxwAAANwAAAAPAAAAAAAA&#10;AAAAAAAAAKECAABkcnMvZG93bnJldi54bWxQSwUGAAAAAAQABAD5AAAAlQMAAAAA&#10;"/>
                        <v:line id="Line 6" o:spid="_x0000_s1239" style="position:absolute;rotation:5881790fd;visibility:visible;mso-wrap-style:square" from="4515,11696" to="4515,121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xqW7sAAAADcAAAADwAAAGRycy9kb3ducmV2LnhtbESPwQrCMBBE74L/EFbwIprqQUs1igii&#10;BxGsfsDSrG2x2ZQmavXrjSB4HGbmDbNYtaYSD2pcaVnBeBSBIM6sLjlXcDlvhzEI55E1VpZJwYsc&#10;rJbdzgITbZ98okfqcxEg7BJUUHhfJ1K6rCCDbmRr4uBdbWPQB9nkUjf4DHBTyUkUTaXBksNCgTVt&#10;Cspu6d0oSHW9Y3s4bmY7ur4H09vRY3RXqt9r13MQnlr/D//ae61gFk/geyYcAbn8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Fsalu7AAAAA3AAAAA8AAAAAAAAAAAAAAAAA&#10;oQIAAGRycy9kb3ducmV2LnhtbFBLBQYAAAAABAAEAPkAAACOAwAAAAA=&#10;"/>
                      </v:group>
                    </v:group>
                  </w:pict>
                </mc:Fallback>
              </mc:AlternateContent>
            </w:r>
            <w:r w:rsidR="001F7B7F" w:rsidRPr="00832C20">
              <w:rPr>
                <w:rFonts w:ascii="Lucida Sans Unicode" w:hAnsi="Lucida Sans Unicode" w:cs="Lucida Sans Unicode"/>
                <w:b/>
                <w:noProof/>
                <w:sz w:val="14"/>
                <w:szCs w:val="14"/>
                <w:lang w:eastAsia="es-MX"/>
              </w:rPr>
              <mc:AlternateContent>
                <mc:Choice Requires="wpg">
                  <w:drawing>
                    <wp:anchor distT="0" distB="0" distL="114300" distR="114300" simplePos="0" relativeHeight="252417024" behindDoc="0" locked="0" layoutInCell="1" allowOverlap="1" wp14:anchorId="3DE839C6" wp14:editId="10FD3381">
                      <wp:simplePos x="0" y="0"/>
                      <wp:positionH relativeFrom="column">
                        <wp:posOffset>5464886</wp:posOffset>
                      </wp:positionH>
                      <wp:positionV relativeFrom="paragraph">
                        <wp:posOffset>1346012</wp:posOffset>
                      </wp:positionV>
                      <wp:extent cx="421419" cy="1769594"/>
                      <wp:effectExtent l="0" t="0" r="36195" b="21590"/>
                      <wp:wrapNone/>
                      <wp:docPr id="205" name="657 Grupo"/>
                      <wp:cNvGraphicFramePr/>
                      <a:graphic xmlns:a="http://schemas.openxmlformats.org/drawingml/2006/main">
                        <a:graphicData uri="http://schemas.microsoft.com/office/word/2010/wordprocessingGroup">
                          <wpg:wgp>
                            <wpg:cNvGrpSpPr/>
                            <wpg:grpSpPr>
                              <a:xfrm>
                                <a:off x="0" y="0"/>
                                <a:ext cx="421419" cy="1769594"/>
                                <a:chOff x="3511" y="-368918"/>
                                <a:chExt cx="309268" cy="1033796"/>
                              </a:xfrm>
                            </wpg:grpSpPr>
                            <wps:wsp>
                              <wps:cNvPr id="206" name="658 Conector recto"/>
                              <wps:cNvCnPr/>
                              <wps:spPr>
                                <a:xfrm flipV="1">
                                  <a:off x="3511" y="660438"/>
                                  <a:ext cx="111154" cy="4440"/>
                                </a:xfrm>
                                <a:prstGeom prst="line">
                                  <a:avLst/>
                                </a:prstGeom>
                                <a:noFill/>
                                <a:ln w="9525" cap="flat" cmpd="sng" algn="ctr">
                                  <a:solidFill>
                                    <a:sysClr val="windowText" lastClr="000000"/>
                                  </a:solidFill>
                                  <a:prstDash val="solid"/>
                                </a:ln>
                                <a:effectLst/>
                              </wps:spPr>
                              <wps:bodyPr/>
                            </wps:wsp>
                            <wps:wsp>
                              <wps:cNvPr id="207" name="659 Conector recto"/>
                              <wps:cNvCnPr/>
                              <wps:spPr>
                                <a:xfrm flipV="1">
                                  <a:off x="111332" y="-277178"/>
                                  <a:ext cx="0" cy="936944"/>
                                </a:xfrm>
                                <a:prstGeom prst="line">
                                  <a:avLst/>
                                </a:prstGeom>
                                <a:noFill/>
                                <a:ln w="9525" cap="flat" cmpd="sng" algn="ctr">
                                  <a:solidFill>
                                    <a:sysClr val="windowText" lastClr="000000"/>
                                  </a:solidFill>
                                  <a:prstDash val="solid"/>
                                </a:ln>
                                <a:effectLst/>
                              </wps:spPr>
                              <wps:bodyPr/>
                            </wps:wsp>
                            <wpg:grpSp>
                              <wpg:cNvPr id="208" name="Grupo 444"/>
                              <wpg:cNvGrpSpPr>
                                <a:grpSpLocks/>
                              </wpg:cNvGrpSpPr>
                              <wpg:grpSpPr bwMode="auto">
                                <a:xfrm rot="10800000">
                                  <a:off x="109693" y="-368918"/>
                                  <a:ext cx="203086" cy="145574"/>
                                  <a:chOff x="5294" y="11378"/>
                                  <a:chExt cx="3514" cy="234"/>
                                </a:xfrm>
                              </wpg:grpSpPr>
                              <wps:wsp>
                                <wps:cNvPr id="209" name="Line 14"/>
                                <wps:cNvCnPr/>
                                <wps:spPr bwMode="auto">
                                  <a:xfrm rot="10800000" flipH="1">
                                    <a:off x="5294" y="11463"/>
                                    <a:ext cx="3514" cy="2"/>
                                  </a:xfrm>
                                  <a:prstGeom prst="line">
                                    <a:avLst/>
                                  </a:prstGeom>
                                  <a:noFill/>
                                  <a:ln w="9525">
                                    <a:solidFill>
                                      <a:sysClr val="windowText" lastClr="000000"/>
                                    </a:solidFill>
                                    <a:round/>
                                    <a:headEnd/>
                                    <a:tailEnd/>
                                  </a:ln>
                                  <a:extLst>
                                    <a:ext uri="{909E8E84-426E-40DD-AFC4-6F175D3DCCD1}">
                                      <a14:hiddenFill xmlns:a14="http://schemas.microsoft.com/office/drawing/2010/main">
                                        <a:noFill/>
                                      </a14:hiddenFill>
                                    </a:ext>
                                  </a:extLst>
                                </wps:spPr>
                                <wps:bodyPr/>
                              </wps:wsp>
                              <wps:wsp>
                                <wps:cNvPr id="210" name="Line 15"/>
                                <wps:cNvCnPr/>
                                <wps:spPr bwMode="auto">
                                  <a:xfrm rot="10800000" flipH="1" flipV="1">
                                    <a:off x="5299" y="11378"/>
                                    <a:ext cx="10" cy="234"/>
                                  </a:xfrm>
                                  <a:prstGeom prst="line">
                                    <a:avLst/>
                                  </a:prstGeom>
                                  <a:noFill/>
                                  <a:ln w="9525">
                                    <a:solidFill>
                                      <a:sysClr val="windowText" lastClr="000000"/>
                                    </a:solidFill>
                                    <a:round/>
                                    <a:headEnd/>
                                    <a:tailEnd/>
                                  </a:ln>
                                  <a:extLst>
                                    <a:ext uri="{909E8E84-426E-40DD-AFC4-6F175D3DCCD1}">
                                      <a14:hiddenFill xmlns:a14="http://schemas.microsoft.com/office/drawing/2010/main">
                                        <a:noFill/>
                                      </a14:hiddenFill>
                                    </a:ext>
                                  </a:extLst>
                                </wps:spPr>
                                <wps:bodyPr/>
                              </wps:wsp>
                            </wpg:grpSp>
                          </wpg:wgp>
                        </a:graphicData>
                      </a:graphic>
                      <wp14:sizeRelH relativeFrom="margin">
                        <wp14:pctWidth>0</wp14:pctWidth>
                      </wp14:sizeRelH>
                      <wp14:sizeRelV relativeFrom="margin">
                        <wp14:pctHeight>0</wp14:pctHeight>
                      </wp14:sizeRelV>
                    </wp:anchor>
                  </w:drawing>
                </mc:Choice>
                <mc:Fallback>
                  <w:pict>
                    <v:group w14:anchorId="2D8BE678" id="657 Grupo" o:spid="_x0000_s1026" style="position:absolute;margin-left:430.3pt;margin-top:106pt;width:33.2pt;height:139.35pt;z-index:252417024;mso-width-relative:margin;mso-height-relative:margin" coordorigin="35,-3689" coordsize="3092,103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">
                      <v:line id="658 Conector recto" o:spid="_x0000_s1027" style="position:absolute;flip:y;visibility:visible;mso-wrap-style:square" from="35,6604" to="1146,664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h8K4sYAAADcAAAADwAAAGRycy9kb3ducmV2LnhtbESPS2/CMBCE75X4D9YicSsOOaAqYBCv&#10;Spz6oFxyW+IlDonXUexCyq/HlSr1OJqZbzTzZW8bcaXOV44VTMYJCOLC6YpLBcev1+cXED4ga2wc&#10;k4If8rBcDJ7mmGl340+6HkIpIoR9hgpMCG0mpS8MWfRj1xJH7+w6iyHKrpS6w1uE20amSTKVFiuO&#10;CwZb2hgq6sO3VbC9f9RveZ6ndfNujpPdur1sT7lSo2G/moEI1If/8F97rxWkyRR+z8QjIBcP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A4fCuLGAAAA3AAAAA8AAAAAAAAA&#10;AAAAAAAAoQIAAGRycy9kb3ducmV2LnhtbFBLBQYAAAAABAAEAPkAAACUAwAAAAA=&#10;" strokecolor="windowText"/>
                      <v:line id="659 Conector recto" o:spid="_x0000_s1028" style="position:absolute;flip:y;visibility:visible;mso-wrap-style:square" from="1113,-2771" to="1113,659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VOvecYAAADcAAAADwAAAGRycy9kb3ducmV2LnhtbESPS2/CMBCE75X4D9YicSsOOdAqYBCP&#10;VuqpD+CS2xIvcUi8jmIXAr++rlSpx9HMfKOZL3vbiAt1vnKsYDJOQBAXTldcKjjsXx+fQfiArLFx&#10;TApu5GG5GDzMMdPuyl902YVSRAj7DBWYENpMSl8YsujHriWO3sl1FkOUXSl1h9cIt41Mk2QqLVYc&#10;Fwy2tDFU1Ltvq2B7/6zf8zxP6+bDHCYv6/a8PeZKjYb9agYiUB/+w3/tN60gTZ7g90w8AnLxA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GFTr3nGAAAA3AAAAA8AAAAAAAAA&#10;AAAAAAAAoQIAAGRycy9kb3ducmV2LnhtbFBLBQYAAAAABAAEAPkAAACUAwAAAAA=&#10;" strokecolor="windowText"/>
                      <v:group id="Grupo 444" o:spid="_x0000_s1029" style="position:absolute;left:1096;top:-3689;width:2031;height:1456;rotation:180" coordorigin="5294,11378" coordsize="3514,23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">
                        <v:line id="Line 14" o:spid="_x0000_s1030" style="position:absolute;rotation:180;flip:x;visibility:visible;mso-wrap-style:square" from="5294,11463" to="8808,1146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3HHxMMAAADcAAAADwAAAGRycy9kb3ducmV2LnhtbESPQWsCMRSE74X+h/AK3mrSFVpdjVIK&#10;Be1Fuornx+a5u5i8rJvobv99Iwgeh5n5hlmsBmfFlbrQeNbwNlYgiEtvGq407Hffr1MQISIbtJ5J&#10;wx8FWC2fnxaYG9/zL12LWIkE4ZCjhjrGNpcylDU5DGPfEifv6DuHMcmukqbDPsGdlZlS79Jhw2mh&#10;xpa+aipPxcVpKLKPycYe8Mefi/Wh2bbnXlnUevQyfM5BRBriI3xvr42GTM3gdiYdAbn8B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FNxx8TDAAAA3AAAAA8AAAAAAAAAAAAA&#10;AAAAoQIAAGRycy9kb3ducmV2LnhtbFBLBQYAAAAABAAEAPkAAACRAwAAAAA=&#10;" strokecolor="windowText"/>
                        <v:line id="Line 15" o:spid="_x0000_s1031" style="position:absolute;rotation:180;flip:x y;visibility:visible;mso-wrap-style:square" from="5299,11378" to="5309,1161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IFC8r8AAADcAAAADwAAAGRycy9kb3ducmV2LnhtbERPzYrCMBC+C/sOYRa8aaqCaDXKsqwo&#10;CKLuPsDQjEnXZlKaqO3bm4Pg8eP7X65bV4k7NaH0rGA0zEAQF16XbBT8/W4GMxAhImusPJOCjgKs&#10;Vx+9JebaP/hE93M0IoVwyFGBjbHOpQyFJYdh6GvixF184zAm2BipG3ykcFfJcZZNpcOSU4PFmr4t&#10;FdfzzSk4HrpjVW5x/j8zP2y7PeurmSjV/2y/FiAitfEtfrl3WsF4lOanM+kIyNUT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dIFC8r8AAADcAAAADwAAAAAAAAAAAAAAAACh&#10;AgAAZHJzL2Rvd25yZXYueG1sUEsFBgAAAAAEAAQA+QAAAI0DAAAAAA==&#10;" strokecolor="windowText"/>
                      </v:group>
                    </v:group>
                  </w:pict>
                </mc:Fallback>
              </mc:AlternateContent>
            </w:r>
            <w:r w:rsidR="001F7B7F" w:rsidRPr="00832C20">
              <w:rPr>
                <w:rFonts w:ascii="Tahoma" w:hAnsi="Tahoma" w:cs="Tahoma"/>
                <w:b/>
                <w:noProof/>
                <w:sz w:val="24"/>
                <w:szCs w:val="24"/>
                <w:lang w:eastAsia="es-MX"/>
              </w:rPr>
              <mc:AlternateContent>
                <mc:Choice Requires="wps">
                  <w:drawing>
                    <wp:anchor distT="0" distB="0" distL="114300" distR="114300" simplePos="0" relativeHeight="252413952" behindDoc="0" locked="0" layoutInCell="1" allowOverlap="1" wp14:anchorId="5CAD95C8" wp14:editId="0A580329">
                      <wp:simplePos x="0" y="0"/>
                      <wp:positionH relativeFrom="column">
                        <wp:posOffset>5496560</wp:posOffset>
                      </wp:positionH>
                      <wp:positionV relativeFrom="paragraph">
                        <wp:posOffset>4735525</wp:posOffset>
                      </wp:positionV>
                      <wp:extent cx="15875" cy="2233930"/>
                      <wp:effectExtent l="0" t="0" r="22225" b="13970"/>
                      <wp:wrapNone/>
                      <wp:docPr id="794" name="794 Conector recto"/>
                      <wp:cNvGraphicFramePr/>
                      <a:graphic xmlns:a="http://schemas.openxmlformats.org/drawingml/2006/main">
                        <a:graphicData uri="http://schemas.microsoft.com/office/word/2010/wordprocessingShape">
                          <wps:wsp>
                            <wps:cNvCnPr/>
                            <wps:spPr>
                              <a:xfrm flipH="1" flipV="1">
                                <a:off x="0" y="0"/>
                                <a:ext cx="15875" cy="2233930"/>
                              </a:xfrm>
                              <a:prstGeom prst="line">
                                <a:avLst/>
                              </a:prstGeom>
                              <a:noFill/>
                              <a:ln w="9525" cap="flat" cmpd="sng" algn="ctr">
                                <a:solidFill>
                                  <a:sysClr val="windowText" lastClr="000000"/>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5DA836E3" id="794 Conector recto" o:spid="_x0000_s1026" style="position:absolute;flip:x y;z-index:252413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432.8pt,372.9pt" to="434.05pt,548.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" strokecolor="windowText"/>
                  </w:pict>
                </mc:Fallback>
              </mc:AlternateContent>
            </w:r>
          </w:p>
        </w:tc>
      </w:tr>
    </w:tbl>
    <w:p w:rsidR="00B6733A" w:rsidRPr="00832C20" w:rsidRDefault="00B6733A" w:rsidP="008C5018">
      <w:pPr>
        <w:spacing w:after="0"/>
        <w:ind w:left="360"/>
        <w:jc w:val="center"/>
        <w:rPr>
          <w:rFonts w:ascii="Arial" w:hAnsi="Arial" w:cs="Arial"/>
          <w:b/>
          <w:sz w:val="20"/>
          <w:szCs w:val="20"/>
        </w:rPr>
      </w:pPr>
    </w:p>
    <w:p w:rsidR="00792017" w:rsidRDefault="00792017" w:rsidP="008C5018">
      <w:pPr>
        <w:spacing w:after="0"/>
        <w:ind w:left="360"/>
        <w:jc w:val="center"/>
        <w:rPr>
          <w:rFonts w:ascii="Arial" w:hAnsi="Arial" w:cs="Arial"/>
          <w:b/>
          <w:sz w:val="20"/>
          <w:szCs w:val="20"/>
        </w:rPr>
      </w:pPr>
    </w:p>
    <w:p w:rsidR="004E7C19" w:rsidRDefault="004E7C19" w:rsidP="008C5018">
      <w:pPr>
        <w:spacing w:after="0"/>
        <w:ind w:left="360"/>
        <w:jc w:val="center"/>
        <w:rPr>
          <w:rFonts w:ascii="Arial" w:hAnsi="Arial" w:cs="Arial"/>
          <w:b/>
          <w:sz w:val="20"/>
          <w:szCs w:val="20"/>
        </w:rPr>
      </w:pPr>
    </w:p>
    <w:p w:rsidR="004E7C19" w:rsidRDefault="004E7C19" w:rsidP="008C5018">
      <w:pPr>
        <w:spacing w:after="0"/>
        <w:ind w:left="360"/>
        <w:jc w:val="center"/>
        <w:rPr>
          <w:rFonts w:ascii="Arial" w:hAnsi="Arial" w:cs="Arial"/>
          <w:b/>
          <w:sz w:val="20"/>
          <w:szCs w:val="20"/>
        </w:rPr>
      </w:pPr>
    </w:p>
    <w:p w:rsidR="004E7C19" w:rsidRDefault="004E7C19" w:rsidP="008C5018">
      <w:pPr>
        <w:spacing w:after="0"/>
        <w:ind w:left="360"/>
        <w:jc w:val="center"/>
        <w:rPr>
          <w:rFonts w:ascii="Arial" w:hAnsi="Arial" w:cs="Arial"/>
          <w:b/>
          <w:sz w:val="20"/>
          <w:szCs w:val="20"/>
        </w:rPr>
      </w:pPr>
    </w:p>
    <w:p w:rsidR="004E7C19" w:rsidRPr="00832C20" w:rsidRDefault="004E7C19" w:rsidP="008C5018">
      <w:pPr>
        <w:spacing w:after="0"/>
        <w:ind w:left="360"/>
        <w:jc w:val="center"/>
        <w:rPr>
          <w:rFonts w:ascii="Arial" w:hAnsi="Arial" w:cs="Arial"/>
          <w:b/>
          <w:sz w:val="20"/>
          <w:szCs w:val="20"/>
        </w:rPr>
      </w:pPr>
    </w:p>
    <w:tbl>
      <w:tblPr>
        <w:tblStyle w:val="Tablaconcuadrcula2"/>
        <w:tblW w:w="10053" w:type="dxa"/>
        <w:jc w:val="center"/>
        <w:tblLook w:val="04A0" w:firstRow="1" w:lastRow="0" w:firstColumn="1" w:lastColumn="0" w:noHBand="0" w:noVBand="1"/>
      </w:tblPr>
      <w:tblGrid>
        <w:gridCol w:w="3778"/>
        <w:gridCol w:w="3224"/>
        <w:gridCol w:w="3051"/>
      </w:tblGrid>
      <w:tr w:rsidR="00DF3C1D" w:rsidRPr="00771A74" w:rsidTr="00DF3C1D">
        <w:trPr>
          <w:trHeight w:val="600"/>
          <w:jc w:val="center"/>
        </w:trPr>
        <w:tc>
          <w:tcPr>
            <w:tcW w:w="3778" w:type="dxa"/>
            <w:tcBorders>
              <w:left w:val="single" w:sz="4" w:space="0" w:color="FFFFFF" w:themeColor="background1"/>
              <w:right w:val="single" w:sz="4" w:space="0" w:color="FFFFFF" w:themeColor="background1"/>
            </w:tcBorders>
            <w:shd w:val="clear" w:color="auto" w:fill="CC0099"/>
          </w:tcPr>
          <w:p w:rsidR="00561345" w:rsidRPr="00771A74" w:rsidRDefault="00561345" w:rsidP="00891901">
            <w:pPr>
              <w:contextualSpacing/>
              <w:mirrorIndents/>
              <w:jc w:val="center"/>
              <w:rPr>
                <w:rFonts w:ascii="Arial" w:hAnsi="Arial" w:cs="Arial"/>
                <w:b/>
                <w:color w:val="FFFFFF" w:themeColor="background1"/>
                <w:sz w:val="14"/>
                <w:szCs w:val="14"/>
              </w:rPr>
            </w:pPr>
          </w:p>
          <w:p w:rsidR="00561345" w:rsidRPr="00771A74" w:rsidRDefault="00561345" w:rsidP="00891901">
            <w:pPr>
              <w:contextualSpacing/>
              <w:mirrorIndents/>
              <w:jc w:val="center"/>
              <w:rPr>
                <w:rFonts w:ascii="Arial" w:hAnsi="Arial" w:cs="Arial"/>
                <w:b/>
                <w:color w:val="FFFFFF" w:themeColor="background1"/>
                <w:sz w:val="14"/>
                <w:szCs w:val="14"/>
              </w:rPr>
            </w:pPr>
            <w:r w:rsidRPr="00771A74">
              <w:rPr>
                <w:rFonts w:ascii="Arial" w:hAnsi="Arial" w:cs="Arial"/>
                <w:b/>
                <w:color w:val="FFFFFF" w:themeColor="background1"/>
                <w:sz w:val="14"/>
                <w:szCs w:val="14"/>
              </w:rPr>
              <w:t>Consejeras y Consejeros Electorales</w:t>
            </w:r>
          </w:p>
          <w:p w:rsidR="00561345" w:rsidRPr="00771A74" w:rsidRDefault="00561345" w:rsidP="00891901">
            <w:pPr>
              <w:contextualSpacing/>
              <w:mirrorIndents/>
              <w:jc w:val="center"/>
              <w:rPr>
                <w:rFonts w:ascii="Arial" w:hAnsi="Arial" w:cs="Arial"/>
                <w:b/>
                <w:strike/>
                <w:color w:val="FFFFFF" w:themeColor="background1"/>
                <w:sz w:val="14"/>
                <w:szCs w:val="14"/>
              </w:rPr>
            </w:pPr>
          </w:p>
        </w:tc>
        <w:tc>
          <w:tcPr>
            <w:tcW w:w="3224" w:type="dxa"/>
            <w:tcBorders>
              <w:left w:val="single" w:sz="4" w:space="0" w:color="FFFFFF" w:themeColor="background1"/>
              <w:right w:val="single" w:sz="4" w:space="0" w:color="FFFFFF" w:themeColor="background1"/>
            </w:tcBorders>
            <w:shd w:val="clear" w:color="auto" w:fill="CC0099"/>
          </w:tcPr>
          <w:p w:rsidR="00561345" w:rsidRPr="00771A74" w:rsidRDefault="00561345" w:rsidP="00891901">
            <w:pPr>
              <w:contextualSpacing/>
              <w:mirrorIndents/>
              <w:jc w:val="center"/>
              <w:rPr>
                <w:rFonts w:ascii="Arial" w:hAnsi="Arial" w:cs="Arial"/>
                <w:b/>
                <w:color w:val="FFFFFF" w:themeColor="background1"/>
                <w:sz w:val="14"/>
                <w:szCs w:val="14"/>
              </w:rPr>
            </w:pPr>
          </w:p>
          <w:p w:rsidR="00561345" w:rsidRPr="00771A74" w:rsidRDefault="00561345" w:rsidP="00891901">
            <w:pPr>
              <w:contextualSpacing/>
              <w:mirrorIndents/>
              <w:jc w:val="center"/>
              <w:rPr>
                <w:rFonts w:ascii="Arial" w:hAnsi="Arial" w:cs="Arial"/>
                <w:b/>
                <w:color w:val="FFFFFF" w:themeColor="background1"/>
                <w:sz w:val="14"/>
                <w:szCs w:val="14"/>
              </w:rPr>
            </w:pPr>
            <w:r w:rsidRPr="00771A74">
              <w:rPr>
                <w:rFonts w:ascii="Arial" w:hAnsi="Arial" w:cs="Arial"/>
                <w:b/>
                <w:color w:val="FFFFFF" w:themeColor="background1"/>
                <w:sz w:val="14"/>
                <w:szCs w:val="14"/>
              </w:rPr>
              <w:t xml:space="preserve">Secretaría Ejecutiva </w:t>
            </w:r>
          </w:p>
        </w:tc>
        <w:tc>
          <w:tcPr>
            <w:tcW w:w="3051" w:type="dxa"/>
            <w:tcBorders>
              <w:left w:val="single" w:sz="4" w:space="0" w:color="FFFFFF" w:themeColor="background1"/>
            </w:tcBorders>
            <w:shd w:val="clear" w:color="auto" w:fill="CC0099"/>
            <w:vAlign w:val="center"/>
          </w:tcPr>
          <w:p w:rsidR="00561345" w:rsidRPr="00771A74" w:rsidRDefault="00561345" w:rsidP="00891901">
            <w:pPr>
              <w:contextualSpacing/>
              <w:mirrorIndents/>
              <w:jc w:val="center"/>
              <w:rPr>
                <w:rFonts w:ascii="Arial" w:hAnsi="Arial" w:cs="Arial"/>
                <w:b/>
                <w:color w:val="FFFFFF" w:themeColor="background1"/>
                <w:sz w:val="14"/>
                <w:szCs w:val="14"/>
              </w:rPr>
            </w:pPr>
            <w:r w:rsidRPr="00771A74">
              <w:rPr>
                <w:rFonts w:ascii="Arial" w:hAnsi="Arial" w:cs="Arial"/>
                <w:b/>
                <w:color w:val="FFFFFF" w:themeColor="background1"/>
                <w:sz w:val="14"/>
                <w:szCs w:val="14"/>
              </w:rPr>
              <w:t>Junta General</w:t>
            </w:r>
          </w:p>
        </w:tc>
      </w:tr>
      <w:tr w:rsidR="00561345" w:rsidRPr="00832C20" w:rsidTr="00050530">
        <w:trPr>
          <w:trHeight w:val="10678"/>
          <w:jc w:val="center"/>
        </w:trPr>
        <w:tc>
          <w:tcPr>
            <w:tcW w:w="3778" w:type="dxa"/>
          </w:tcPr>
          <w:p w:rsidR="00561345" w:rsidRPr="00832C20" w:rsidRDefault="00561345" w:rsidP="00891901">
            <w:pPr>
              <w:contextualSpacing/>
              <w:mirrorIndents/>
              <w:jc w:val="center"/>
              <w:rPr>
                <w:rFonts w:ascii="Tahoma" w:hAnsi="Tahoma" w:cs="Tahoma"/>
                <w:b/>
                <w:noProof/>
                <w:sz w:val="14"/>
                <w:szCs w:val="14"/>
                <w:lang w:eastAsia="es-MX"/>
              </w:rPr>
            </w:pPr>
            <w:r w:rsidRPr="00832C20">
              <w:rPr>
                <w:rFonts w:ascii="Tahoma" w:hAnsi="Tahoma" w:cs="Tahoma"/>
                <w:b/>
                <w:noProof/>
                <w:sz w:val="14"/>
                <w:szCs w:val="14"/>
                <w:lang w:eastAsia="es-MX"/>
              </w:rPr>
              <mc:AlternateContent>
                <mc:Choice Requires="wps">
                  <w:drawing>
                    <wp:anchor distT="0" distB="0" distL="114300" distR="114300" simplePos="0" relativeHeight="252451840" behindDoc="0" locked="0" layoutInCell="1" allowOverlap="1" wp14:anchorId="4D240C58" wp14:editId="7AFA7970">
                      <wp:simplePos x="0" y="0"/>
                      <wp:positionH relativeFrom="column">
                        <wp:posOffset>939165</wp:posOffset>
                      </wp:positionH>
                      <wp:positionV relativeFrom="paragraph">
                        <wp:posOffset>81436</wp:posOffset>
                      </wp:positionV>
                      <wp:extent cx="290195" cy="301625"/>
                      <wp:effectExtent l="0" t="0" r="14605" b="41275"/>
                      <wp:wrapNone/>
                      <wp:docPr id="105" name="Conector fuera de página 46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0195" cy="301625"/>
                              </a:xfrm>
                              <a:prstGeom prst="flowChartOffpageConnector">
                                <a:avLst/>
                              </a:prstGeom>
                              <a:solidFill>
                                <a:srgbClr val="FFFFFF"/>
                              </a:solidFill>
                              <a:ln w="9525">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E427C9" w:rsidRPr="00B16377" w:rsidRDefault="00E427C9" w:rsidP="00792017">
                                  <w:pPr>
                                    <w:pStyle w:val="Ttulo2"/>
                                    <w:spacing w:before="0" w:line="240" w:lineRule="auto"/>
                                    <w:jc w:val="center"/>
                                    <w:rPr>
                                      <w:rFonts w:ascii="Tahoma" w:hAnsi="Tahoma" w:cs="Tahoma"/>
                                      <w:color w:val="auto"/>
                                      <w:sz w:val="24"/>
                                      <w:szCs w:val="24"/>
                                    </w:rPr>
                                  </w:pPr>
                                  <w:r w:rsidRPr="00B16377">
                                    <w:rPr>
                                      <w:rFonts w:ascii="Tahoma" w:hAnsi="Tahoma" w:cs="Tahoma"/>
                                      <w:color w:val="auto"/>
                                      <w:sz w:val="24"/>
                                      <w:szCs w:val="24"/>
                                    </w:rPr>
                                    <w:t>F</w:t>
                                  </w:r>
                                </w:p>
                              </w:txbxContent>
                            </wps:txbx>
                            <wps:bodyPr rot="0" vert="horz" wrap="square" lIns="0" tIns="3600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D240C58" id="_x0000_s1240" type="#_x0000_t177" style="position:absolute;left:0;text-align:left;margin-left:73.95pt;margin-top:6.4pt;width:22.85pt;height:23.75pt;z-index:252451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">
                      <v:textbox inset="0,1mm,0,0">
                        <w:txbxContent>
                          <w:p w:rsidR="00E427C9" w:rsidRPr="00B16377" w:rsidRDefault="00E427C9" w:rsidP="00792017">
                            <w:pPr>
                              <w:pStyle w:val="Ttulo2"/>
                              <w:spacing w:before="0" w:line="240" w:lineRule="auto"/>
                              <w:jc w:val="center"/>
                              <w:rPr>
                                <w:rFonts w:ascii="Tahoma" w:hAnsi="Tahoma" w:cs="Tahoma"/>
                                <w:color w:val="auto"/>
                                <w:sz w:val="24"/>
                                <w:szCs w:val="24"/>
                              </w:rPr>
                            </w:pPr>
                            <w:r w:rsidRPr="00B16377">
                              <w:rPr>
                                <w:rFonts w:ascii="Tahoma" w:hAnsi="Tahoma" w:cs="Tahoma"/>
                                <w:color w:val="auto"/>
                                <w:sz w:val="24"/>
                                <w:szCs w:val="24"/>
                              </w:rPr>
                              <w:t>F</w:t>
                            </w:r>
                          </w:p>
                        </w:txbxContent>
                      </v:textbox>
                    </v:shape>
                  </w:pict>
                </mc:Fallback>
              </mc:AlternateContent>
            </w:r>
          </w:p>
          <w:p w:rsidR="00561345" w:rsidRPr="00832C20" w:rsidRDefault="00561345" w:rsidP="00891901">
            <w:pPr>
              <w:contextualSpacing/>
              <w:mirrorIndents/>
              <w:jc w:val="center"/>
              <w:rPr>
                <w:rFonts w:ascii="Tahoma" w:hAnsi="Tahoma" w:cs="Tahoma"/>
                <w:b/>
                <w:noProof/>
                <w:sz w:val="14"/>
                <w:szCs w:val="14"/>
                <w:lang w:eastAsia="es-MX"/>
              </w:rPr>
            </w:pPr>
          </w:p>
          <w:p w:rsidR="00561345" w:rsidRPr="00832C20" w:rsidRDefault="00561345" w:rsidP="00891901">
            <w:pPr>
              <w:contextualSpacing/>
              <w:mirrorIndents/>
              <w:jc w:val="center"/>
              <w:rPr>
                <w:rFonts w:ascii="Tahoma" w:hAnsi="Tahoma" w:cs="Tahoma"/>
                <w:b/>
                <w:noProof/>
                <w:sz w:val="14"/>
                <w:szCs w:val="14"/>
                <w:lang w:eastAsia="es-MX"/>
              </w:rPr>
            </w:pPr>
          </w:p>
          <w:p w:rsidR="00561345" w:rsidRPr="00832C20" w:rsidRDefault="003F2736" w:rsidP="00891901">
            <w:pPr>
              <w:contextualSpacing/>
              <w:mirrorIndents/>
              <w:jc w:val="center"/>
              <w:rPr>
                <w:rFonts w:ascii="Tahoma" w:hAnsi="Tahoma" w:cs="Tahoma"/>
                <w:b/>
                <w:noProof/>
                <w:sz w:val="14"/>
                <w:szCs w:val="14"/>
                <w:lang w:eastAsia="es-MX"/>
              </w:rPr>
            </w:pPr>
            <w:r w:rsidRPr="00832C20">
              <w:rPr>
                <w:rFonts w:ascii="Tahoma" w:hAnsi="Tahoma" w:cs="Tahoma"/>
                <w:b/>
                <w:noProof/>
                <w:sz w:val="14"/>
                <w:szCs w:val="14"/>
                <w:lang w:eastAsia="es-MX"/>
              </w:rPr>
              <mc:AlternateContent>
                <mc:Choice Requires="wps">
                  <w:drawing>
                    <wp:anchor distT="0" distB="0" distL="114300" distR="114300" simplePos="0" relativeHeight="252452864" behindDoc="0" locked="0" layoutInCell="1" allowOverlap="1" wp14:anchorId="05A9C6E8" wp14:editId="5D407557">
                      <wp:simplePos x="0" y="0"/>
                      <wp:positionH relativeFrom="column">
                        <wp:posOffset>121312</wp:posOffset>
                      </wp:positionH>
                      <wp:positionV relativeFrom="paragraph">
                        <wp:posOffset>767687</wp:posOffset>
                      </wp:positionV>
                      <wp:extent cx="2018665" cy="1082695"/>
                      <wp:effectExtent l="0" t="0" r="19685" b="22225"/>
                      <wp:wrapNone/>
                      <wp:docPr id="193"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18665" cy="1082695"/>
                              </a:xfrm>
                              <a:prstGeom prst="rect">
                                <a:avLst/>
                              </a:prstGeom>
                              <a:solidFill>
                                <a:srgbClr val="FFFFFF"/>
                              </a:solidFill>
                              <a:ln w="9525">
                                <a:solidFill>
                                  <a:srgbClr val="000000"/>
                                </a:solidFill>
                                <a:miter lim="800000"/>
                                <a:headEnd/>
                                <a:tailEnd/>
                              </a:ln>
                            </wps:spPr>
                            <wps:txbx>
                              <w:txbxContent>
                                <w:p w:rsidR="00E427C9" w:rsidRPr="00B16377" w:rsidRDefault="00E427C9" w:rsidP="00792017">
                                  <w:pPr>
                                    <w:contextualSpacing/>
                                    <w:mirrorIndents/>
                                    <w:jc w:val="both"/>
                                    <w:rPr>
                                      <w:rFonts w:ascii="Tahoma" w:hAnsi="Tahoma" w:cs="Tahoma"/>
                                      <w:sz w:val="14"/>
                                      <w:szCs w:val="14"/>
                                    </w:rPr>
                                  </w:pPr>
                                  <w:r w:rsidRPr="00B16377">
                                    <w:rPr>
                                      <w:rFonts w:ascii="Tahoma" w:hAnsi="Tahoma" w:cs="Tahoma"/>
                                      <w:sz w:val="14"/>
                                      <w:szCs w:val="14"/>
                                    </w:rPr>
                                    <w:t xml:space="preserve">De igual forma con el apoyo de la Dirección de Organización, de la Unidad Técnica y de la UIE, integran y envían a la Secretaría Ejecutiva la lista con </w:t>
                                  </w:r>
                                  <w:r>
                                    <w:rPr>
                                      <w:rFonts w:ascii="Tahoma" w:hAnsi="Tahoma" w:cs="Tahoma"/>
                                      <w:sz w:val="14"/>
                                      <w:szCs w:val="14"/>
                                    </w:rPr>
                                    <w:t xml:space="preserve">la propuesta de mínimo 24 aspirantes idóneos (12 mujeres y 12 hombres) para conformar los 125 Consejos Municipales, </w:t>
                                  </w:r>
                                  <w:r w:rsidRPr="00B16377">
                                    <w:rPr>
                                      <w:rFonts w:ascii="Tahoma" w:hAnsi="Tahoma" w:cs="Tahoma"/>
                                      <w:sz w:val="14"/>
                                      <w:szCs w:val="14"/>
                                    </w:rPr>
                                    <w:t xml:space="preserve"> que no resultaron insaculados para formar parte de algún Consejo Distrital Electoral</w:t>
                                  </w:r>
                                  <w:r>
                                    <w:rPr>
                                      <w:rFonts w:ascii="Tahoma" w:hAnsi="Tahoma" w:cs="Tahoma"/>
                                      <w:sz w:val="14"/>
                                      <w:szCs w:val="14"/>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5A9C6E8" id="_x0000_s1241" type="#_x0000_t202" style="position:absolute;left:0;text-align:left;margin-left:9.55pt;margin-top:60.45pt;width:158.95pt;height:85.25pt;z-index:252452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">
                      <v:textbox>
                        <w:txbxContent>
                          <w:p w:rsidR="00E427C9" w:rsidRPr="00B16377" w:rsidRDefault="00E427C9" w:rsidP="00792017">
                            <w:pPr>
                              <w:contextualSpacing/>
                              <w:mirrorIndents/>
                              <w:jc w:val="both"/>
                              <w:rPr>
                                <w:rFonts w:ascii="Tahoma" w:hAnsi="Tahoma" w:cs="Tahoma"/>
                                <w:sz w:val="14"/>
                                <w:szCs w:val="14"/>
                              </w:rPr>
                            </w:pPr>
                            <w:r w:rsidRPr="00B16377">
                              <w:rPr>
                                <w:rFonts w:ascii="Tahoma" w:hAnsi="Tahoma" w:cs="Tahoma"/>
                                <w:sz w:val="14"/>
                                <w:szCs w:val="14"/>
                              </w:rPr>
                              <w:t xml:space="preserve">De igual forma con el apoyo de la Dirección de Organización, de la Unidad Técnica y de la UIE, integran y envían a la Secretaría Ejecutiva la lista con </w:t>
                            </w:r>
                            <w:r>
                              <w:rPr>
                                <w:rFonts w:ascii="Tahoma" w:hAnsi="Tahoma" w:cs="Tahoma"/>
                                <w:sz w:val="14"/>
                                <w:szCs w:val="14"/>
                              </w:rPr>
                              <w:t xml:space="preserve">la propuesta de mínimo 24 aspirantes idóneos (12 mujeres y 12 hombres) para conformar los 125 Consejos Municipales, </w:t>
                            </w:r>
                            <w:r w:rsidRPr="00B16377">
                              <w:rPr>
                                <w:rFonts w:ascii="Tahoma" w:hAnsi="Tahoma" w:cs="Tahoma"/>
                                <w:sz w:val="14"/>
                                <w:szCs w:val="14"/>
                              </w:rPr>
                              <w:t xml:space="preserve"> que no resultaron insaculados para formar parte de algún Consejo Distrital Electoral</w:t>
                            </w:r>
                            <w:r>
                              <w:rPr>
                                <w:rFonts w:ascii="Tahoma" w:hAnsi="Tahoma" w:cs="Tahoma"/>
                                <w:sz w:val="14"/>
                                <w:szCs w:val="14"/>
                              </w:rPr>
                              <w:t>.</w:t>
                            </w:r>
                          </w:p>
                        </w:txbxContent>
                      </v:textbox>
                    </v:shape>
                  </w:pict>
                </mc:Fallback>
              </mc:AlternateContent>
            </w:r>
            <w:r w:rsidRPr="00832C20">
              <w:rPr>
                <w:rFonts w:ascii="Tahoma" w:hAnsi="Tahoma" w:cs="Tahoma"/>
                <w:b/>
                <w:noProof/>
                <w:sz w:val="14"/>
                <w:szCs w:val="14"/>
                <w:lang w:eastAsia="es-MX"/>
              </w:rPr>
              <mc:AlternateContent>
                <mc:Choice Requires="wpg">
                  <w:drawing>
                    <wp:anchor distT="0" distB="0" distL="114300" distR="114300" simplePos="0" relativeHeight="252453888" behindDoc="0" locked="0" layoutInCell="1" allowOverlap="1" wp14:anchorId="3C129252" wp14:editId="2F842AC8">
                      <wp:simplePos x="0" y="0"/>
                      <wp:positionH relativeFrom="column">
                        <wp:posOffset>892175</wp:posOffset>
                      </wp:positionH>
                      <wp:positionV relativeFrom="paragraph">
                        <wp:posOffset>132550</wp:posOffset>
                      </wp:positionV>
                      <wp:extent cx="409575" cy="573405"/>
                      <wp:effectExtent l="0" t="0" r="28575" b="17145"/>
                      <wp:wrapNone/>
                      <wp:docPr id="216" name="Grupo 30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09575" cy="573405"/>
                                <a:chOff x="2052" y="5771"/>
                                <a:chExt cx="603" cy="823"/>
                              </a:xfrm>
                            </wpg:grpSpPr>
                            <wps:wsp>
                              <wps:cNvPr id="218" name="AutoShape 3"/>
                              <wps:cNvSpPr>
                                <a:spLocks noChangeArrowheads="1"/>
                              </wps:cNvSpPr>
                              <wps:spPr bwMode="auto">
                                <a:xfrm>
                                  <a:off x="2052" y="5771"/>
                                  <a:ext cx="603" cy="595"/>
                                </a:xfrm>
                                <a:prstGeom prst="flowChartConnector">
                                  <a:avLst/>
                                </a:prstGeom>
                                <a:solidFill>
                                  <a:srgbClr val="FFFFFF"/>
                                </a:solidFill>
                                <a:ln w="9525">
                                  <a:solidFill>
                                    <a:srgbClr val="000000"/>
                                  </a:solidFill>
                                  <a:round/>
                                  <a:headEnd/>
                                  <a:tailEnd/>
                                </a:ln>
                              </wps:spPr>
                              <wps:txbx>
                                <w:txbxContent>
                                  <w:p w:rsidR="00E427C9" w:rsidRPr="00B16377" w:rsidRDefault="00E427C9" w:rsidP="00792017">
                                    <w:pPr>
                                      <w:pStyle w:val="Encabezado"/>
                                      <w:tabs>
                                        <w:tab w:val="clear" w:pos="4419"/>
                                        <w:tab w:val="clear" w:pos="8838"/>
                                      </w:tabs>
                                      <w:ind w:left="-142"/>
                                      <w:jc w:val="right"/>
                                      <w:rPr>
                                        <w:rFonts w:ascii="Arial" w:hAnsi="Arial" w:cs="Arial"/>
                                        <w:b/>
                                        <w:sz w:val="18"/>
                                        <w:szCs w:val="18"/>
                                      </w:rPr>
                                    </w:pPr>
                                    <w:r w:rsidRPr="00B16377">
                                      <w:rPr>
                                        <w:rFonts w:ascii="Arial" w:hAnsi="Arial" w:cs="Arial"/>
                                        <w:b/>
                                        <w:sz w:val="18"/>
                                        <w:szCs w:val="18"/>
                                      </w:rPr>
                                      <w:t>34</w:t>
                                    </w:r>
                                  </w:p>
                                  <w:p w:rsidR="00E427C9" w:rsidRPr="002568D7" w:rsidRDefault="00E427C9" w:rsidP="00792017"/>
                                </w:txbxContent>
                              </wps:txbx>
                              <wps:bodyPr rot="0" vert="horz" wrap="square" lIns="108000" tIns="82800" rIns="54000" bIns="45720" anchor="t" anchorCtr="0" upright="1">
                                <a:noAutofit/>
                              </wps:bodyPr>
                            </wps:wsp>
                            <wpg:grpSp>
                              <wpg:cNvPr id="219" name="Group 4"/>
                              <wpg:cNvGrpSpPr>
                                <a:grpSpLocks/>
                              </wpg:cNvGrpSpPr>
                              <wpg:grpSpPr bwMode="auto">
                                <a:xfrm>
                                  <a:off x="2168" y="6382"/>
                                  <a:ext cx="406" cy="212"/>
                                  <a:chOff x="4338" y="11490"/>
                                  <a:chExt cx="406" cy="382"/>
                                </a:xfrm>
                              </wpg:grpSpPr>
                              <wps:wsp>
                                <wps:cNvPr id="220" name="Line 5"/>
                                <wps:cNvCnPr/>
                                <wps:spPr bwMode="auto">
                                  <a:xfrm>
                                    <a:off x="4533" y="11490"/>
                                    <a:ext cx="1" cy="367"/>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21" name="Line 6"/>
                                <wps:cNvCnPr/>
                                <wps:spPr bwMode="auto">
                                  <a:xfrm rot="5384940">
                                    <a:off x="4541" y="11669"/>
                                    <a:ext cx="0" cy="406"/>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wgp>
                        </a:graphicData>
                      </a:graphic>
                      <wp14:sizeRelH relativeFrom="page">
                        <wp14:pctWidth>0</wp14:pctWidth>
                      </wp14:sizeRelH>
                      <wp14:sizeRelV relativeFrom="page">
                        <wp14:pctHeight>0</wp14:pctHeight>
                      </wp14:sizeRelV>
                    </wp:anchor>
                  </w:drawing>
                </mc:Choice>
                <mc:Fallback>
                  <w:pict>
                    <v:group w14:anchorId="3C129252" id="_x0000_s1242" style="position:absolute;left:0;text-align:left;margin-left:70.25pt;margin-top:10.45pt;width:32.25pt;height:45.15pt;z-index:252453888" coordorigin="2052,5771" coordsize="603,82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">
                      <v:shape id="AutoShape 3" o:spid="_x0000_s1243" type="#_x0000_t120" style="position:absolute;left:2052;top:5771;width:603;height:59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Mg8gb8A&#10;AADcAAAADwAAAGRycy9kb3ducmV2LnhtbERPW2vCMBR+H/gfwhH2NtM6GKMaRYVufdxU8PXQHJNi&#10;c1Ka9LJ/vzwM9vjx3bf72bVipD40nhXkqwwEce11w0bB9VK+vIMIEVlj65kU/FCA/W7xtMVC+4m/&#10;aTxHI1IIhwIV2Bi7QspQW3IYVr4jTtzd9w5jgr2RuscphbtWrrPsTTpsODVY7OhkqX6cB6fgk0vj&#10;Pr7sq8Exvx2zSg/tGJV6Xs6HDYhIc/wX/7krrWCdp7XpTDoCcvcL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IyDyBvwAAANwAAAAPAAAAAAAAAAAAAAAAAJgCAABkcnMvZG93bnJl&#10;di54bWxQSwUGAAAAAAQABAD1AAAAhAMAAAAA&#10;">
                        <v:textbox inset="3mm,2.3mm,1.5mm">
                          <w:txbxContent>
                            <w:p w:rsidR="00E427C9" w:rsidRPr="00B16377" w:rsidRDefault="00E427C9" w:rsidP="00792017">
                              <w:pPr>
                                <w:pStyle w:val="Encabezado"/>
                                <w:tabs>
                                  <w:tab w:val="clear" w:pos="4419"/>
                                  <w:tab w:val="clear" w:pos="8838"/>
                                </w:tabs>
                                <w:ind w:left="-142"/>
                                <w:jc w:val="right"/>
                                <w:rPr>
                                  <w:rFonts w:ascii="Arial" w:hAnsi="Arial" w:cs="Arial"/>
                                  <w:b/>
                                  <w:sz w:val="18"/>
                                  <w:szCs w:val="18"/>
                                </w:rPr>
                              </w:pPr>
                              <w:r w:rsidRPr="00B16377">
                                <w:rPr>
                                  <w:rFonts w:ascii="Arial" w:hAnsi="Arial" w:cs="Arial"/>
                                  <w:b/>
                                  <w:sz w:val="18"/>
                                  <w:szCs w:val="18"/>
                                </w:rPr>
                                <w:t>34</w:t>
                              </w:r>
                            </w:p>
                            <w:p w:rsidR="00E427C9" w:rsidRPr="002568D7" w:rsidRDefault="00E427C9" w:rsidP="00792017"/>
                          </w:txbxContent>
                        </v:textbox>
                      </v:shape>
                      <v:group id="Group 4" o:spid="_x0000_s1244" style="position:absolute;left:2168;top:6382;width:406;height:212" coordorigin="4338,11490" coordsize="406,38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hALEYMQAAADcAAAA&#10;DwAAAAAAAAAAAAAAAACqAgAAZHJzL2Rvd25yZXYueG1sUEsFBgAAAAAEAAQA+gAAAJsDAAAAAA==&#10;">
                        <v:line id="Line 5" o:spid="_x0000_s1245" style="position:absolute;visibility:visible;mso-wrap-style:square" from="4533,11490" to="4534,1185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mk9wsMAAADcAAAADwAAAGRycy9kb3ducmV2LnhtbERPz2vCMBS+C/sfwht409QKZXRGEUXQ&#10;HUTdYDs+m7e2W/NSkqyt/705DDx+fL8Xq8E0oiPna8sKZtMEBHFhdc2lgo/33eQFhA/IGhvLpOBG&#10;HlbLp9ECc217PlN3CaWIIexzVFCF0OZS+qIig35qW+LIfVtnMEToSqkd9jHcNDJNkkwarDk2VNjS&#10;pqLi9/JnFBznp6xbH972w+chuxbb8/Xrp3dKjZ+H9SuIQEN4iP/de60gTeP8eCYeAbm8A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AZpPcLDAAAA3AAAAA8AAAAAAAAAAAAA&#10;AAAAoQIAAGRycy9kb3ducmV2LnhtbFBLBQYAAAAABAAEAPkAAACRAwAAAAA=&#10;"/>
                        <v:line id="Line 6" o:spid="_x0000_s1246" style="position:absolute;rotation:5881790fd;visibility:visible;mso-wrap-style:square" from="4541,11669" to="4541,1207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MD0J8AAAADcAAAADwAAAGRycy9kb3ducmV2LnhtbESPwQrCMBBE74L/EFbwIprag0o1igii&#10;BxGsfsDSrG2x2ZQmavXrjSB4HGbmDbNYtaYSD2pcaVnBeBSBIM6sLjlXcDlvhzMQziNrrCyTghc5&#10;WC27nQUm2j75RI/U5yJA2CWooPC+TqR0WUEG3cjWxMG72sagD7LJpW7wGeCmknEUTaTBksNCgTVt&#10;Cspu6d0oSHW9Y3s4bqY7ur4Hk9vRY3RXqt9r13MQnlr/D//ae60gjsfwPROOgFx+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ODA9CfAAAAA3AAAAA8AAAAAAAAAAAAAAAAA&#10;oQIAAGRycy9kb3ducmV2LnhtbFBLBQYAAAAABAAEAPkAAACOAwAAAAA=&#10;"/>
                      </v:group>
                    </v:group>
                  </w:pict>
                </mc:Fallback>
              </mc:AlternateContent>
            </w:r>
          </w:p>
        </w:tc>
        <w:tc>
          <w:tcPr>
            <w:tcW w:w="3224" w:type="dxa"/>
          </w:tcPr>
          <w:p w:rsidR="00561345" w:rsidRPr="00832C20" w:rsidRDefault="00561345" w:rsidP="00891901">
            <w:pPr>
              <w:contextualSpacing/>
              <w:mirrorIndents/>
              <w:jc w:val="center"/>
              <w:rPr>
                <w:rFonts w:ascii="Tahoma" w:hAnsi="Tahoma" w:cs="Tahoma"/>
                <w:b/>
                <w:noProof/>
                <w:sz w:val="14"/>
                <w:szCs w:val="14"/>
                <w:lang w:eastAsia="es-MX"/>
              </w:rPr>
            </w:pPr>
          </w:p>
          <w:p w:rsidR="00561345" w:rsidRPr="00832C20" w:rsidRDefault="00561345" w:rsidP="00891901">
            <w:pPr>
              <w:contextualSpacing/>
              <w:mirrorIndents/>
              <w:jc w:val="center"/>
              <w:rPr>
                <w:rFonts w:ascii="Tahoma" w:hAnsi="Tahoma" w:cs="Tahoma"/>
                <w:b/>
                <w:noProof/>
                <w:sz w:val="14"/>
                <w:szCs w:val="14"/>
                <w:lang w:eastAsia="es-MX"/>
              </w:rPr>
            </w:pPr>
          </w:p>
          <w:p w:rsidR="00561345" w:rsidRPr="00832C20" w:rsidRDefault="00561345" w:rsidP="00891901">
            <w:pPr>
              <w:contextualSpacing/>
              <w:mirrorIndents/>
              <w:jc w:val="center"/>
              <w:rPr>
                <w:rFonts w:ascii="Tahoma" w:hAnsi="Tahoma" w:cs="Tahoma"/>
                <w:b/>
                <w:noProof/>
                <w:sz w:val="14"/>
                <w:szCs w:val="14"/>
                <w:lang w:eastAsia="es-MX"/>
              </w:rPr>
            </w:pPr>
          </w:p>
          <w:p w:rsidR="00561345" w:rsidRPr="00832C20" w:rsidRDefault="00561345" w:rsidP="00891901">
            <w:pPr>
              <w:contextualSpacing/>
              <w:mirrorIndents/>
              <w:jc w:val="center"/>
              <w:rPr>
                <w:rFonts w:ascii="Tahoma" w:hAnsi="Tahoma" w:cs="Tahoma"/>
                <w:b/>
                <w:noProof/>
                <w:sz w:val="14"/>
                <w:szCs w:val="14"/>
                <w:lang w:eastAsia="es-MX"/>
              </w:rPr>
            </w:pPr>
          </w:p>
          <w:p w:rsidR="00561345" w:rsidRPr="00832C20" w:rsidRDefault="00561345" w:rsidP="00891901">
            <w:pPr>
              <w:contextualSpacing/>
              <w:mirrorIndents/>
              <w:jc w:val="center"/>
              <w:rPr>
                <w:rFonts w:ascii="Tahoma" w:hAnsi="Tahoma" w:cs="Tahoma"/>
                <w:b/>
                <w:noProof/>
                <w:sz w:val="14"/>
                <w:szCs w:val="14"/>
                <w:lang w:eastAsia="es-MX"/>
              </w:rPr>
            </w:pPr>
          </w:p>
          <w:p w:rsidR="00561345" w:rsidRPr="00832C20" w:rsidRDefault="00561345" w:rsidP="00891901">
            <w:pPr>
              <w:contextualSpacing/>
              <w:mirrorIndents/>
              <w:jc w:val="center"/>
              <w:rPr>
                <w:rFonts w:ascii="Tahoma" w:hAnsi="Tahoma" w:cs="Tahoma"/>
                <w:b/>
                <w:noProof/>
                <w:sz w:val="14"/>
                <w:szCs w:val="14"/>
                <w:lang w:eastAsia="es-MX"/>
              </w:rPr>
            </w:pPr>
          </w:p>
          <w:p w:rsidR="00561345" w:rsidRPr="00832C20" w:rsidRDefault="00561345" w:rsidP="00891901">
            <w:pPr>
              <w:contextualSpacing/>
              <w:mirrorIndents/>
              <w:jc w:val="center"/>
              <w:rPr>
                <w:rFonts w:ascii="Tahoma" w:hAnsi="Tahoma" w:cs="Tahoma"/>
                <w:b/>
                <w:noProof/>
                <w:sz w:val="14"/>
                <w:szCs w:val="14"/>
                <w:lang w:eastAsia="es-MX"/>
              </w:rPr>
            </w:pPr>
          </w:p>
          <w:p w:rsidR="00561345" w:rsidRPr="00832C20" w:rsidRDefault="00561345" w:rsidP="00891901">
            <w:pPr>
              <w:contextualSpacing/>
              <w:mirrorIndents/>
              <w:jc w:val="center"/>
              <w:rPr>
                <w:rFonts w:ascii="Tahoma" w:hAnsi="Tahoma" w:cs="Tahoma"/>
                <w:b/>
                <w:noProof/>
                <w:sz w:val="14"/>
                <w:szCs w:val="14"/>
                <w:lang w:eastAsia="es-MX"/>
              </w:rPr>
            </w:pPr>
          </w:p>
          <w:p w:rsidR="00561345" w:rsidRPr="00832C20" w:rsidRDefault="003F2736" w:rsidP="00891901">
            <w:pPr>
              <w:contextualSpacing/>
              <w:mirrorIndents/>
              <w:jc w:val="center"/>
              <w:rPr>
                <w:rFonts w:ascii="Tahoma" w:hAnsi="Tahoma" w:cs="Tahoma"/>
                <w:b/>
                <w:noProof/>
                <w:sz w:val="14"/>
                <w:szCs w:val="14"/>
                <w:lang w:eastAsia="es-MX"/>
              </w:rPr>
            </w:pPr>
            <w:r w:rsidRPr="00832C20">
              <w:rPr>
                <w:rFonts w:ascii="Tahoma" w:hAnsi="Tahoma" w:cs="Tahoma"/>
                <w:b/>
                <w:noProof/>
                <w:sz w:val="14"/>
                <w:szCs w:val="14"/>
                <w:lang w:eastAsia="es-MX"/>
              </w:rPr>
              <mc:AlternateContent>
                <mc:Choice Requires="wpg">
                  <w:drawing>
                    <wp:anchor distT="0" distB="0" distL="114300" distR="114300" simplePos="0" relativeHeight="252455936" behindDoc="0" locked="0" layoutInCell="1" allowOverlap="1" wp14:anchorId="05A03564" wp14:editId="6E2D00FC">
                      <wp:simplePos x="0" y="0"/>
                      <wp:positionH relativeFrom="column">
                        <wp:posOffset>-257175</wp:posOffset>
                      </wp:positionH>
                      <wp:positionV relativeFrom="paragraph">
                        <wp:posOffset>194945</wp:posOffset>
                      </wp:positionV>
                      <wp:extent cx="862965" cy="301625"/>
                      <wp:effectExtent l="0" t="0" r="13335" b="22225"/>
                      <wp:wrapNone/>
                      <wp:docPr id="130" name="Grupo 44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rot="10800000">
                                <a:off x="0" y="0"/>
                                <a:ext cx="862965" cy="301625"/>
                                <a:chOff x="5396" y="10180"/>
                                <a:chExt cx="3004" cy="426"/>
                              </a:xfrm>
                            </wpg:grpSpPr>
                            <wps:wsp>
                              <wps:cNvPr id="132" name="Line 14"/>
                              <wps:cNvCnPr/>
                              <wps:spPr bwMode="auto">
                                <a:xfrm rot="10800000" flipH="1" flipV="1">
                                  <a:off x="5396" y="10407"/>
                                  <a:ext cx="3004" cy="3"/>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92" name="Line 15"/>
                              <wps:cNvCnPr/>
                              <wps:spPr bwMode="auto">
                                <a:xfrm>
                                  <a:off x="5396" y="10180"/>
                                  <a:ext cx="0" cy="426"/>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margin">
                        <wp14:pctWidth>0</wp14:pctWidth>
                      </wp14:sizeRelH>
                      <wp14:sizeRelV relativeFrom="margin">
                        <wp14:pctHeight>0</wp14:pctHeight>
                      </wp14:sizeRelV>
                    </wp:anchor>
                  </w:drawing>
                </mc:Choice>
                <mc:Fallback>
                  <w:pict>
                    <v:group w14:anchorId="405E7E90" id="Grupo 444" o:spid="_x0000_s1026" style="position:absolute;margin-left:-20.25pt;margin-top:15.35pt;width:67.95pt;height:23.75pt;rotation:180;z-index:252455936;mso-width-relative:margin;mso-height-relative:margin" coordorigin="5396,10180" coordsize="3004,42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">
                      <v:line id="Line 14" o:spid="_x0000_s1027" style="position:absolute;rotation:180;flip:x y;visibility:visible;mso-wrap-style:square" from="5396,10407" to="8400,104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9Hym8AAAADcAAAADwAAAGRycy9kb3ducmV2LnhtbERPTUvDQBC9C/0Pywje7CZViqbdlioW&#10;crUVvE6zYzY0Mxt21zT9964geJvH+5z1duJejRRi58VAOS9AkTTedtIa+Dju759AxYRisfdCBq4U&#10;YbuZ3ayxsv4i7zQeUqtyiMQKDbiUhkrr2DhijHM/kGTuywfGlGFotQ14yeHc60VRLDVjJ7nB4UCv&#10;jprz4ZsNPLq382d/qstAy/KlHgd+ZsfG3N1OuxWoRFP6F/+5a5vnPyzg95l8gd78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H/R8pvAAAAA3AAAAA8AAAAAAAAAAAAAAAAA&#10;oQIAAGRycy9kb3ducmV2LnhtbFBLBQYAAAAABAAEAPkAAACOAwAAAAA=&#10;"/>
                      <v:line id="Line 15" o:spid="_x0000_s1028" style="position:absolute;visibility:visible;mso-wrap-style:square" from="5396,10180" to="5396,1060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W2utcQAAADcAAAADwAAAGRycy9kb3ducmV2LnhtbERPTWvCQBC9F/wPywi91U0tBJu6iiiC&#10;9iBqC+1xzE6T1Oxs2N0m8d+7gtDbPN7nTOe9qUVLzleWFTyPEhDEudUVFwo+P9ZPExA+IGusLZOC&#10;C3mYzwYPU8y07fhA7TEUIoawz1BBGUKTSenzkgz6kW2II/djncEQoSukdtjFcFPLcZKk0mDFsaHE&#10;hpYl5efjn1Gwe9mn7WL7vum/tukpXx1O37+dU+px2C/eQATqw7/47t7oOP91DLdn4gVydgU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hba61xAAAANwAAAAPAAAAAAAAAAAA&#10;AAAAAKECAABkcnMvZG93bnJldi54bWxQSwUGAAAAAAQABAD5AAAAkgMAAAAA&#10;"/>
                    </v:group>
                  </w:pict>
                </mc:Fallback>
              </mc:AlternateContent>
            </w:r>
          </w:p>
          <w:p w:rsidR="00561345" w:rsidRPr="00832C20" w:rsidRDefault="003F2736" w:rsidP="00891901">
            <w:pPr>
              <w:contextualSpacing/>
              <w:mirrorIndents/>
              <w:jc w:val="center"/>
              <w:rPr>
                <w:rFonts w:ascii="Tahoma" w:hAnsi="Tahoma" w:cs="Tahoma"/>
                <w:b/>
                <w:noProof/>
                <w:sz w:val="14"/>
                <w:szCs w:val="14"/>
                <w:lang w:eastAsia="es-MX"/>
              </w:rPr>
            </w:pPr>
            <w:r w:rsidRPr="00832C20">
              <w:rPr>
                <w:rFonts w:ascii="Tahoma" w:hAnsi="Tahoma" w:cs="Tahoma"/>
                <w:b/>
                <w:noProof/>
                <w:sz w:val="14"/>
                <w:szCs w:val="14"/>
                <w:lang w:eastAsia="es-MX"/>
              </w:rPr>
              <mc:AlternateContent>
                <mc:Choice Requires="wpg">
                  <w:drawing>
                    <wp:anchor distT="0" distB="0" distL="114300" distR="114300" simplePos="0" relativeHeight="252457984" behindDoc="0" locked="0" layoutInCell="1" allowOverlap="1" wp14:anchorId="1A54A1BA" wp14:editId="3BCD15F7">
                      <wp:simplePos x="0" y="0"/>
                      <wp:positionH relativeFrom="column">
                        <wp:posOffset>696954</wp:posOffset>
                      </wp:positionH>
                      <wp:positionV relativeFrom="paragraph">
                        <wp:posOffset>29652</wp:posOffset>
                      </wp:positionV>
                      <wp:extent cx="409575" cy="580372"/>
                      <wp:effectExtent l="0" t="0" r="28575" b="10795"/>
                      <wp:wrapNone/>
                      <wp:docPr id="2087" name="Grupo 30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09575" cy="580372"/>
                                <a:chOff x="2052" y="5771"/>
                                <a:chExt cx="603" cy="833"/>
                              </a:xfrm>
                            </wpg:grpSpPr>
                            <wps:wsp>
                              <wps:cNvPr id="2088" name="AutoShape 3"/>
                              <wps:cNvSpPr>
                                <a:spLocks noChangeArrowheads="1"/>
                              </wps:cNvSpPr>
                              <wps:spPr bwMode="auto">
                                <a:xfrm>
                                  <a:off x="2052" y="5771"/>
                                  <a:ext cx="603" cy="595"/>
                                </a:xfrm>
                                <a:prstGeom prst="flowChartConnector">
                                  <a:avLst/>
                                </a:prstGeom>
                                <a:solidFill>
                                  <a:srgbClr val="FFFFFF"/>
                                </a:solidFill>
                                <a:ln w="9525">
                                  <a:solidFill>
                                    <a:srgbClr val="000000"/>
                                  </a:solidFill>
                                  <a:round/>
                                  <a:headEnd/>
                                  <a:tailEnd/>
                                </a:ln>
                              </wps:spPr>
                              <wps:txbx>
                                <w:txbxContent>
                                  <w:p w:rsidR="00E427C9" w:rsidRPr="00B16377" w:rsidRDefault="00E427C9" w:rsidP="00792017">
                                    <w:pPr>
                                      <w:pStyle w:val="Encabezado"/>
                                      <w:tabs>
                                        <w:tab w:val="clear" w:pos="4419"/>
                                        <w:tab w:val="clear" w:pos="8838"/>
                                      </w:tabs>
                                      <w:ind w:left="-142"/>
                                      <w:jc w:val="right"/>
                                      <w:rPr>
                                        <w:rFonts w:ascii="Arial" w:hAnsi="Arial" w:cs="Arial"/>
                                        <w:b/>
                                        <w:sz w:val="18"/>
                                        <w:szCs w:val="18"/>
                                      </w:rPr>
                                    </w:pPr>
                                    <w:r w:rsidRPr="00B16377">
                                      <w:rPr>
                                        <w:rFonts w:ascii="Arial" w:hAnsi="Arial" w:cs="Arial"/>
                                        <w:b/>
                                        <w:sz w:val="18"/>
                                        <w:szCs w:val="18"/>
                                      </w:rPr>
                                      <w:t>35</w:t>
                                    </w:r>
                                  </w:p>
                                  <w:p w:rsidR="00E427C9" w:rsidRPr="007D3827" w:rsidRDefault="00E427C9" w:rsidP="00792017">
                                    <w:pPr>
                                      <w:rPr>
                                        <w:color w:val="FF00FF"/>
                                      </w:rPr>
                                    </w:pPr>
                                  </w:p>
                                </w:txbxContent>
                              </wps:txbx>
                              <wps:bodyPr rot="0" vert="horz" wrap="square" lIns="108000" tIns="82800" rIns="54000" bIns="45720" anchor="t" anchorCtr="0" upright="1">
                                <a:noAutofit/>
                              </wps:bodyPr>
                            </wps:wsp>
                            <wpg:grpSp>
                              <wpg:cNvPr id="2095" name="Group 4"/>
                              <wpg:cNvGrpSpPr>
                                <a:grpSpLocks/>
                              </wpg:cNvGrpSpPr>
                              <wpg:grpSpPr bwMode="auto">
                                <a:xfrm>
                                  <a:off x="2168" y="6360"/>
                                  <a:ext cx="406" cy="244"/>
                                  <a:chOff x="4338" y="11433"/>
                                  <a:chExt cx="406" cy="439"/>
                                </a:xfrm>
                              </wpg:grpSpPr>
                              <wps:wsp>
                                <wps:cNvPr id="2108" name="Line 5"/>
                                <wps:cNvCnPr/>
                                <wps:spPr bwMode="auto">
                                  <a:xfrm>
                                    <a:off x="4533" y="11433"/>
                                    <a:ext cx="1" cy="367"/>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109" name="Line 6"/>
                                <wps:cNvCnPr/>
                                <wps:spPr bwMode="auto">
                                  <a:xfrm rot="5384940">
                                    <a:off x="4541" y="11669"/>
                                    <a:ext cx="0" cy="406"/>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wgp>
                        </a:graphicData>
                      </a:graphic>
                      <wp14:sizeRelH relativeFrom="page">
                        <wp14:pctWidth>0</wp14:pctWidth>
                      </wp14:sizeRelH>
                      <wp14:sizeRelV relativeFrom="page">
                        <wp14:pctHeight>0</wp14:pctHeight>
                      </wp14:sizeRelV>
                    </wp:anchor>
                  </w:drawing>
                </mc:Choice>
                <mc:Fallback>
                  <w:pict>
                    <v:group w14:anchorId="1A54A1BA" id="_x0000_s1247" style="position:absolute;left:0;text-align:left;margin-left:54.9pt;margin-top:2.35pt;width:32.25pt;height:45.7pt;z-index:252457984" coordorigin="2052,5771" coordsize="603,83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">
                      <v:shape id="AutoShape 3" o:spid="_x0000_s1248" type="#_x0000_t120" style="position:absolute;left:2052;top:5771;width:603;height:59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Tja+r8A&#10;AADdAAAADwAAAGRycy9kb3ducmV2LnhtbERPTYvCMBC9C/sfwix400QFka5RdMHVo6vCXodmTIrN&#10;pDSx1n9vDsIeH+97ue59LTpqYxVYw2SsQBCXwVRsNVzOu9ECREzIBuvApOFJEdarj8ESCxMe/Evd&#10;KVmRQzgWqMGl1BRSxtKRxzgODXHmrqH1mDJsrTQtPnK4r+VUqbn0WHFucNjQt6Pydrp7DXveWf9z&#10;dDOL3eRvqw7mXndJ6+Fnv/kCkahP/+K3+2A0TNUiz81v8hOQqxc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hONr6vwAAAN0AAAAPAAAAAAAAAAAAAAAAAJgCAABkcnMvZG93bnJl&#10;di54bWxQSwUGAAAAAAQABAD1AAAAhAMAAAAA&#10;">
                        <v:textbox inset="3mm,2.3mm,1.5mm">
                          <w:txbxContent>
                            <w:p w:rsidR="00E427C9" w:rsidRPr="00B16377" w:rsidRDefault="00E427C9" w:rsidP="00792017">
                              <w:pPr>
                                <w:pStyle w:val="Encabezado"/>
                                <w:tabs>
                                  <w:tab w:val="clear" w:pos="4419"/>
                                  <w:tab w:val="clear" w:pos="8838"/>
                                </w:tabs>
                                <w:ind w:left="-142"/>
                                <w:jc w:val="right"/>
                                <w:rPr>
                                  <w:rFonts w:ascii="Arial" w:hAnsi="Arial" w:cs="Arial"/>
                                  <w:b/>
                                  <w:sz w:val="18"/>
                                  <w:szCs w:val="18"/>
                                </w:rPr>
                              </w:pPr>
                              <w:r w:rsidRPr="00B16377">
                                <w:rPr>
                                  <w:rFonts w:ascii="Arial" w:hAnsi="Arial" w:cs="Arial"/>
                                  <w:b/>
                                  <w:sz w:val="18"/>
                                  <w:szCs w:val="18"/>
                                </w:rPr>
                                <w:t>35</w:t>
                              </w:r>
                            </w:p>
                            <w:p w:rsidR="00E427C9" w:rsidRPr="007D3827" w:rsidRDefault="00E427C9" w:rsidP="00792017">
                              <w:pPr>
                                <w:rPr>
                                  <w:color w:val="FF00FF"/>
                                </w:rPr>
                              </w:pPr>
                            </w:p>
                          </w:txbxContent>
                        </v:textbox>
                      </v:shape>
                      <v:group id="Group 4" o:spid="_x0000_s1249" style="position:absolute;left:2168;top:6360;width:406;height:244" coordorigin="4338,11433" coordsize="406,439"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">
                        <v:line id="Line 5" o:spid="_x0000_s1250" style="position:absolute;visibility:visible;mso-wrap-style:square" from="4533,11433" to="4534,1180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lP3EcQAAADdAAAADwAAAGRycy9kb3ducmV2LnhtbERPz2vCMBS+D/Y/hDfYbaY6KFKNpSiC&#10;7jCmDubx2by1nc1LSbK2+++Xg+Dx4/u9zEfTip6cbywrmE4SEMSl1Q1XCj5P25c5CB+QNbaWScEf&#10;echXjw9LzLQd+ED9MVQihrDPUEEdQpdJ6cuaDPqJ7Ygj922dwRChq6R2OMRw08pZkqTSYMOxocaO&#10;1jWV1+OvUfD++pH2xf5tN37t00u5OVzOP4NT6vlpLBYgAo3hLr65d1rBbJrEufFNfAJy9Q8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KU/cRxAAAAN0AAAAPAAAAAAAAAAAA&#10;AAAAAKECAABkcnMvZG93bnJldi54bWxQSwUGAAAAAAQABAD5AAAAkgMAAAAA&#10;"/>
                        <v:line id="Line 6" o:spid="_x0000_s1251" style="position:absolute;rotation:5881790fd;visibility:visible;mso-wrap-style:square" from="4541,11669" to="4541,1207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EhIHsUAAADdAAAADwAAAGRycy9kb3ducmV2LnhtbESPQWvCQBSE74X+h+UJvZS6q4fYRjeh&#10;CCUeRDD2BzyyzySYfRuyq6b99a4geBxm5htmlY+2ExcafOtYw2yqQBBXzrRca/g9/Hx8gvAB2WDn&#10;mDT8kYc8e31ZYWrclfd0KUMtIoR9ihqaEPpUSl81ZNFPXU8cvaMbLIYoh1qaAa8Rbjs5VyqRFluO&#10;Cw32tG6oOpVnq6E0fcFuu1svCjr+vyenXUB11vptMn4vQQQawzP8aG+MhvlMfcH9TXwCMrs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xEhIHsUAAADdAAAADwAAAAAAAAAA&#10;AAAAAAChAgAAZHJzL2Rvd25yZXYueG1sUEsFBgAAAAAEAAQA+QAAAJMDAAAAAA==&#10;"/>
                      </v:group>
                    </v:group>
                  </w:pict>
                </mc:Fallback>
              </mc:AlternateContent>
            </w:r>
          </w:p>
          <w:p w:rsidR="00561345" w:rsidRPr="00832C20" w:rsidRDefault="00561345" w:rsidP="00891901">
            <w:pPr>
              <w:contextualSpacing/>
              <w:mirrorIndents/>
              <w:jc w:val="center"/>
              <w:rPr>
                <w:rFonts w:ascii="Tahoma" w:hAnsi="Tahoma" w:cs="Tahoma"/>
                <w:b/>
                <w:noProof/>
                <w:sz w:val="14"/>
                <w:szCs w:val="14"/>
                <w:lang w:eastAsia="es-MX"/>
              </w:rPr>
            </w:pPr>
          </w:p>
          <w:p w:rsidR="00561345" w:rsidRPr="00832C20" w:rsidRDefault="00561345" w:rsidP="00891901">
            <w:pPr>
              <w:contextualSpacing/>
              <w:mirrorIndents/>
              <w:jc w:val="center"/>
              <w:rPr>
                <w:rFonts w:ascii="Tahoma" w:hAnsi="Tahoma" w:cs="Tahoma"/>
                <w:b/>
                <w:noProof/>
                <w:sz w:val="14"/>
                <w:szCs w:val="14"/>
                <w:lang w:eastAsia="es-MX"/>
              </w:rPr>
            </w:pPr>
          </w:p>
          <w:p w:rsidR="00561345" w:rsidRPr="00832C20" w:rsidRDefault="003F2736" w:rsidP="00891901">
            <w:pPr>
              <w:contextualSpacing/>
              <w:mirrorIndents/>
              <w:jc w:val="center"/>
              <w:rPr>
                <w:rFonts w:ascii="Tahoma" w:hAnsi="Tahoma" w:cs="Tahoma"/>
                <w:b/>
                <w:noProof/>
                <w:sz w:val="14"/>
                <w:szCs w:val="14"/>
                <w:lang w:eastAsia="es-MX"/>
              </w:rPr>
            </w:pPr>
            <w:r w:rsidRPr="00832C20">
              <w:rPr>
                <w:rFonts w:ascii="Tahoma" w:hAnsi="Tahoma" w:cs="Tahoma"/>
                <w:b/>
                <w:noProof/>
                <w:sz w:val="14"/>
                <w:szCs w:val="14"/>
                <w:lang w:eastAsia="es-MX"/>
              </w:rPr>
              <mc:AlternateContent>
                <mc:Choice Requires="wpg">
                  <w:drawing>
                    <wp:anchor distT="0" distB="0" distL="114300" distR="114300" simplePos="0" relativeHeight="252468224" behindDoc="0" locked="0" layoutInCell="1" allowOverlap="1" wp14:anchorId="28BCD514" wp14:editId="6F472A38">
                      <wp:simplePos x="0" y="0"/>
                      <wp:positionH relativeFrom="column">
                        <wp:posOffset>1783080</wp:posOffset>
                      </wp:positionH>
                      <wp:positionV relativeFrom="paragraph">
                        <wp:posOffset>349885</wp:posOffset>
                      </wp:positionV>
                      <wp:extent cx="862965" cy="301625"/>
                      <wp:effectExtent l="0" t="0" r="13335" b="22225"/>
                      <wp:wrapNone/>
                      <wp:docPr id="281" name="Grupo 44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rot="10800000">
                                <a:off x="0" y="0"/>
                                <a:ext cx="862965" cy="301625"/>
                                <a:chOff x="5396" y="10180"/>
                                <a:chExt cx="3004" cy="426"/>
                              </a:xfrm>
                            </wpg:grpSpPr>
                            <wps:wsp>
                              <wps:cNvPr id="285" name="Line 14"/>
                              <wps:cNvCnPr/>
                              <wps:spPr bwMode="auto">
                                <a:xfrm rot="10800000" flipH="1" flipV="1">
                                  <a:off x="5396" y="10407"/>
                                  <a:ext cx="3004" cy="3"/>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86" name="Line 15"/>
                              <wps:cNvCnPr/>
                              <wps:spPr bwMode="auto">
                                <a:xfrm>
                                  <a:off x="5396" y="10180"/>
                                  <a:ext cx="0" cy="426"/>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margin">
                        <wp14:pctWidth>0</wp14:pctWidth>
                      </wp14:sizeRelH>
                      <wp14:sizeRelV relativeFrom="margin">
                        <wp14:pctHeight>0</wp14:pctHeight>
                      </wp14:sizeRelV>
                    </wp:anchor>
                  </w:drawing>
                </mc:Choice>
                <mc:Fallback>
                  <w:pict>
                    <v:group w14:anchorId="5B7439C4" id="Grupo 444" o:spid="_x0000_s1026" style="position:absolute;margin-left:140.4pt;margin-top:27.55pt;width:67.95pt;height:23.75pt;rotation:180;z-index:252468224;mso-width-relative:margin;mso-height-relative:margin" coordorigin="5396,10180" coordsize="3004,42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">
                      <v:line id="Line 14" o:spid="_x0000_s1027" style="position:absolute;rotation:180;flip:x y;visibility:visible;mso-wrap-style:square" from="5396,10407" to="8400,104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KLCdMIAAADcAAAADwAAAGRycy9kb3ducmV2LnhtbESPQUvDQBSE7wX/w/IEb+0mRUtNuy1a&#10;KuRqFby+Zp/Z0Ly3YXdN4793BcHjMDPfMNv9xL0aKcTOi4FyUYAiabztpDXw/vYyX4OKCcVi74UM&#10;fFOE/e5mtsXK+qu80nhKrcoQiRUacCkNldaxccQYF34gyd6nD4wpy9BqG/Ca4dzrZVGsNGMnecHh&#10;QAdHzeX0xQbu3fHy0Z/rMtCqfK7HgR/ZsTF3t9PTBlSiKf2H/9q1NbBcP8DvmXwE9O4H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iKLCdMIAAADcAAAADwAAAAAAAAAAAAAA&#10;AAChAgAAZHJzL2Rvd25yZXYueG1sUEsFBgAAAAAEAAQA+QAAAJADAAAAAA==&#10;"/>
                      <v:line id="Line 15" o:spid="_x0000_s1028" style="position:absolute;visibility:visible;mso-wrap-style:square" from="5396,10180" to="5396,1060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KpfF8YAAADcAAAADwAAAGRycy9kb3ducmV2LnhtbESPQWvCQBSE70L/w/IK3nSjQpDUVUQR&#10;tIeittAen9nXJG32bdjdJum/dwXB4zAz3zCLVW9q0ZLzlWUFk3ECgji3uuJCwcf7bjQH4QOyxtoy&#10;KfgnD6vl02CBmbYdn6g9h0JECPsMFZQhNJmUPi/JoB/bhjh639YZDFG6QmqHXYSbWk6TJJUGK44L&#10;JTa0KSn/Pf8ZBW+zY9quD6/7/vOQXvLt6fL10zmlhs/9+gVEoD48wvf2XiuYzlO4nYlHQC6v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MCqXxfGAAAA3AAAAA8AAAAAAAAA&#10;AAAAAAAAoQIAAGRycy9kb3ducmV2LnhtbFBLBQYAAAAABAAEAPkAAACUAwAAAAA=&#10;"/>
                    </v:group>
                  </w:pict>
                </mc:Fallback>
              </mc:AlternateContent>
            </w:r>
            <w:r w:rsidRPr="00832C20">
              <w:rPr>
                <w:rFonts w:ascii="Tahoma" w:hAnsi="Tahoma" w:cs="Tahoma"/>
                <w:b/>
                <w:noProof/>
                <w:sz w:val="14"/>
                <w:szCs w:val="14"/>
                <w:lang w:eastAsia="es-MX"/>
              </w:rPr>
              <mc:AlternateContent>
                <mc:Choice Requires="wps">
                  <w:drawing>
                    <wp:anchor distT="0" distB="0" distL="114300" distR="114300" simplePos="0" relativeHeight="252456960" behindDoc="0" locked="0" layoutInCell="1" allowOverlap="1" wp14:anchorId="182B8AE6" wp14:editId="597C6A67">
                      <wp:simplePos x="0" y="0"/>
                      <wp:positionH relativeFrom="column">
                        <wp:posOffset>-4832</wp:posOffset>
                      </wp:positionH>
                      <wp:positionV relativeFrom="paragraph">
                        <wp:posOffset>351569</wp:posOffset>
                      </wp:positionV>
                      <wp:extent cx="1784350" cy="977900"/>
                      <wp:effectExtent l="0" t="0" r="25400" b="12700"/>
                      <wp:wrapNone/>
                      <wp:docPr id="2082"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84350" cy="977900"/>
                              </a:xfrm>
                              <a:prstGeom prst="rect">
                                <a:avLst/>
                              </a:prstGeom>
                              <a:solidFill>
                                <a:srgbClr val="FFFFFF"/>
                              </a:solidFill>
                              <a:ln w="9525">
                                <a:solidFill>
                                  <a:srgbClr val="000000"/>
                                </a:solidFill>
                                <a:miter lim="800000"/>
                                <a:headEnd/>
                                <a:tailEnd/>
                              </a:ln>
                            </wps:spPr>
                            <wps:txbx>
                              <w:txbxContent>
                                <w:p w:rsidR="00E427C9" w:rsidRPr="00B16377" w:rsidRDefault="00E427C9" w:rsidP="00C739C0">
                                  <w:pPr>
                                    <w:contextualSpacing/>
                                    <w:mirrorIndents/>
                                    <w:jc w:val="both"/>
                                    <w:rPr>
                                      <w:rFonts w:ascii="Tahoma" w:hAnsi="Tahoma" w:cs="Tahoma"/>
                                      <w:sz w:val="14"/>
                                      <w:szCs w:val="14"/>
                                    </w:rPr>
                                  </w:pPr>
                                  <w:r w:rsidRPr="00B16377">
                                    <w:rPr>
                                      <w:rFonts w:ascii="Tahoma" w:hAnsi="Tahoma" w:cs="Tahoma"/>
                                      <w:sz w:val="14"/>
                                      <w:szCs w:val="14"/>
                                    </w:rPr>
                                    <w:t xml:space="preserve">Recibe y envía a la Junta General la propuesta de la lista con </w:t>
                                  </w:r>
                                  <w:r>
                                    <w:rPr>
                                      <w:rFonts w:ascii="Tahoma" w:hAnsi="Tahoma" w:cs="Tahoma"/>
                                      <w:sz w:val="14"/>
                                      <w:szCs w:val="14"/>
                                    </w:rPr>
                                    <w:t xml:space="preserve">la propuesta de </w:t>
                                  </w:r>
                                  <w:r w:rsidRPr="00B16377">
                                    <w:rPr>
                                      <w:rFonts w:ascii="Tahoma" w:hAnsi="Tahoma" w:cs="Tahoma"/>
                                      <w:sz w:val="14"/>
                                      <w:szCs w:val="14"/>
                                    </w:rPr>
                                    <w:t xml:space="preserve">mínimo </w:t>
                                  </w:r>
                                  <w:r>
                                    <w:rPr>
                                      <w:rFonts w:ascii="Tahoma" w:hAnsi="Tahoma" w:cs="Tahoma"/>
                                      <w:sz w:val="14"/>
                                      <w:szCs w:val="14"/>
                                    </w:rPr>
                                    <w:t xml:space="preserve">24 aspirantes idóneos (12 mujeres y 12 hombres) para conformar los 125 Consejos Municipales, </w:t>
                                  </w:r>
                                  <w:r w:rsidRPr="00B16377">
                                    <w:rPr>
                                      <w:rFonts w:ascii="Tahoma" w:hAnsi="Tahoma" w:cs="Tahoma"/>
                                      <w:sz w:val="14"/>
                                      <w:szCs w:val="14"/>
                                    </w:rPr>
                                    <w:t xml:space="preserve"> que no resultaron insaculados para formar parte de algún Consejo Distrital Electoral</w:t>
                                  </w:r>
                                  <w:r>
                                    <w:rPr>
                                      <w:rFonts w:ascii="Tahoma" w:hAnsi="Tahoma" w:cs="Tahoma"/>
                                      <w:sz w:val="14"/>
                                      <w:szCs w:val="14"/>
                                    </w:rPr>
                                    <w:t>.</w:t>
                                  </w:r>
                                </w:p>
                                <w:p w:rsidR="00E427C9" w:rsidRPr="00B16377" w:rsidRDefault="00E427C9" w:rsidP="00792017">
                                  <w:pPr>
                                    <w:contextualSpacing/>
                                    <w:mirrorIndents/>
                                    <w:jc w:val="both"/>
                                    <w:rPr>
                                      <w:rFonts w:ascii="Tahoma" w:hAnsi="Tahoma" w:cs="Tahoma"/>
                                      <w:sz w:val="14"/>
                                      <w:szCs w:val="14"/>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82B8AE6" id="_x0000_s1252" type="#_x0000_t202" style="position:absolute;left:0;text-align:left;margin-left:-.4pt;margin-top:27.7pt;width:140.5pt;height:77pt;z-index:252456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">
                      <v:textbox>
                        <w:txbxContent>
                          <w:p w:rsidR="00E427C9" w:rsidRPr="00B16377" w:rsidRDefault="00E427C9" w:rsidP="00C739C0">
                            <w:pPr>
                              <w:contextualSpacing/>
                              <w:mirrorIndents/>
                              <w:jc w:val="both"/>
                              <w:rPr>
                                <w:rFonts w:ascii="Tahoma" w:hAnsi="Tahoma" w:cs="Tahoma"/>
                                <w:sz w:val="14"/>
                                <w:szCs w:val="14"/>
                              </w:rPr>
                            </w:pPr>
                            <w:r w:rsidRPr="00B16377">
                              <w:rPr>
                                <w:rFonts w:ascii="Tahoma" w:hAnsi="Tahoma" w:cs="Tahoma"/>
                                <w:sz w:val="14"/>
                                <w:szCs w:val="14"/>
                              </w:rPr>
                              <w:t xml:space="preserve">Recibe y envía a la Junta General la propuesta de la lista con </w:t>
                            </w:r>
                            <w:r>
                              <w:rPr>
                                <w:rFonts w:ascii="Tahoma" w:hAnsi="Tahoma" w:cs="Tahoma"/>
                                <w:sz w:val="14"/>
                                <w:szCs w:val="14"/>
                              </w:rPr>
                              <w:t xml:space="preserve">la propuesta de </w:t>
                            </w:r>
                            <w:r w:rsidRPr="00B16377">
                              <w:rPr>
                                <w:rFonts w:ascii="Tahoma" w:hAnsi="Tahoma" w:cs="Tahoma"/>
                                <w:sz w:val="14"/>
                                <w:szCs w:val="14"/>
                              </w:rPr>
                              <w:t xml:space="preserve">mínimo </w:t>
                            </w:r>
                            <w:r>
                              <w:rPr>
                                <w:rFonts w:ascii="Tahoma" w:hAnsi="Tahoma" w:cs="Tahoma"/>
                                <w:sz w:val="14"/>
                                <w:szCs w:val="14"/>
                              </w:rPr>
                              <w:t xml:space="preserve">24 aspirantes idóneos (12 mujeres y 12 hombres) para conformar los 125 Consejos Municipales, </w:t>
                            </w:r>
                            <w:r w:rsidRPr="00B16377">
                              <w:rPr>
                                <w:rFonts w:ascii="Tahoma" w:hAnsi="Tahoma" w:cs="Tahoma"/>
                                <w:sz w:val="14"/>
                                <w:szCs w:val="14"/>
                              </w:rPr>
                              <w:t xml:space="preserve"> que no resultaron insaculados para formar parte de algún Consejo Distrital Electoral</w:t>
                            </w:r>
                            <w:r>
                              <w:rPr>
                                <w:rFonts w:ascii="Tahoma" w:hAnsi="Tahoma" w:cs="Tahoma"/>
                                <w:sz w:val="14"/>
                                <w:szCs w:val="14"/>
                              </w:rPr>
                              <w:t>.</w:t>
                            </w:r>
                          </w:p>
                          <w:p w:rsidR="00E427C9" w:rsidRPr="00B16377" w:rsidRDefault="00E427C9" w:rsidP="00792017">
                            <w:pPr>
                              <w:contextualSpacing/>
                              <w:mirrorIndents/>
                              <w:jc w:val="both"/>
                              <w:rPr>
                                <w:rFonts w:ascii="Tahoma" w:hAnsi="Tahoma" w:cs="Tahoma"/>
                                <w:sz w:val="14"/>
                                <w:szCs w:val="14"/>
                              </w:rPr>
                            </w:pPr>
                          </w:p>
                        </w:txbxContent>
                      </v:textbox>
                    </v:shape>
                  </w:pict>
                </mc:Fallback>
              </mc:AlternateContent>
            </w:r>
          </w:p>
        </w:tc>
        <w:tc>
          <w:tcPr>
            <w:tcW w:w="3051" w:type="dxa"/>
          </w:tcPr>
          <w:p w:rsidR="00561345" w:rsidRPr="00832C20" w:rsidRDefault="00561345" w:rsidP="00891901">
            <w:pPr>
              <w:contextualSpacing/>
              <w:mirrorIndents/>
              <w:jc w:val="center"/>
              <w:rPr>
                <w:rFonts w:ascii="Tahoma" w:hAnsi="Tahoma" w:cs="Tahoma"/>
                <w:b/>
                <w:noProof/>
                <w:sz w:val="14"/>
                <w:szCs w:val="14"/>
                <w:lang w:eastAsia="es-MX"/>
              </w:rPr>
            </w:pPr>
          </w:p>
          <w:p w:rsidR="00561345" w:rsidRPr="00832C20" w:rsidRDefault="00561345" w:rsidP="00891901">
            <w:pPr>
              <w:contextualSpacing/>
              <w:mirrorIndents/>
              <w:jc w:val="center"/>
              <w:rPr>
                <w:rFonts w:ascii="Tahoma" w:hAnsi="Tahoma" w:cs="Tahoma"/>
                <w:b/>
                <w:noProof/>
                <w:sz w:val="14"/>
                <w:szCs w:val="14"/>
                <w:lang w:eastAsia="es-MX"/>
              </w:rPr>
            </w:pPr>
          </w:p>
          <w:p w:rsidR="00561345" w:rsidRPr="00832C20" w:rsidRDefault="003F2736" w:rsidP="00891901">
            <w:pPr>
              <w:contextualSpacing/>
              <w:mirrorIndents/>
              <w:jc w:val="center"/>
              <w:rPr>
                <w:rFonts w:ascii="Tahoma" w:hAnsi="Tahoma" w:cs="Tahoma"/>
                <w:b/>
                <w:noProof/>
                <w:sz w:val="14"/>
                <w:szCs w:val="14"/>
                <w:lang w:eastAsia="es-MX"/>
              </w:rPr>
            </w:pPr>
            <w:r w:rsidRPr="00832C20">
              <w:rPr>
                <w:rFonts w:ascii="Tahoma" w:hAnsi="Tahoma" w:cs="Tahoma"/>
                <w:b/>
                <w:noProof/>
                <w:sz w:val="14"/>
                <w:szCs w:val="14"/>
                <w:lang w:eastAsia="es-MX"/>
              </w:rPr>
              <mc:AlternateContent>
                <mc:Choice Requires="wps">
                  <w:drawing>
                    <wp:anchor distT="0" distB="0" distL="114300" distR="114300" simplePos="0" relativeHeight="252508160" behindDoc="0" locked="0" layoutInCell="1" allowOverlap="1" wp14:anchorId="5BBADB29" wp14:editId="2A768977">
                      <wp:simplePos x="0" y="0"/>
                      <wp:positionH relativeFrom="column">
                        <wp:posOffset>105162</wp:posOffset>
                      </wp:positionH>
                      <wp:positionV relativeFrom="paragraph">
                        <wp:posOffset>4342627</wp:posOffset>
                      </wp:positionV>
                      <wp:extent cx="1590040" cy="1582310"/>
                      <wp:effectExtent l="0" t="0" r="10160" b="18415"/>
                      <wp:wrapNone/>
                      <wp:docPr id="253"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90040" cy="1582310"/>
                              </a:xfrm>
                              <a:prstGeom prst="rect">
                                <a:avLst/>
                              </a:prstGeom>
                              <a:solidFill>
                                <a:srgbClr val="FFFFFF"/>
                              </a:solidFill>
                              <a:ln w="9525">
                                <a:solidFill>
                                  <a:srgbClr val="000000"/>
                                </a:solidFill>
                                <a:miter lim="800000"/>
                                <a:headEnd/>
                                <a:tailEnd/>
                              </a:ln>
                            </wps:spPr>
                            <wps:txbx>
                              <w:txbxContent>
                                <w:p w:rsidR="00E427C9" w:rsidRPr="002568D7" w:rsidRDefault="00E427C9" w:rsidP="003F2736">
                                  <w:pPr>
                                    <w:contextualSpacing/>
                                    <w:mirrorIndents/>
                                    <w:jc w:val="both"/>
                                    <w:rPr>
                                      <w:rFonts w:ascii="Tahoma" w:hAnsi="Tahoma" w:cs="Tahoma"/>
                                      <w:sz w:val="14"/>
                                      <w:szCs w:val="14"/>
                                    </w:rPr>
                                  </w:pPr>
                                  <w:r w:rsidRPr="00B16377">
                                    <w:rPr>
                                      <w:rFonts w:ascii="Tahoma" w:hAnsi="Tahoma" w:cs="Tahoma"/>
                                      <w:sz w:val="14"/>
                                      <w:szCs w:val="14"/>
                                    </w:rPr>
                                    <w:t xml:space="preserve">De igual forma con el apoyo de la Dirección de </w:t>
                                  </w:r>
                                  <w:r w:rsidRPr="00EF6172">
                                    <w:rPr>
                                      <w:rFonts w:ascii="Tahoma" w:hAnsi="Tahoma" w:cs="Tahoma"/>
                                      <w:sz w:val="14"/>
                                      <w:szCs w:val="14"/>
                                    </w:rPr>
                                    <w:t xml:space="preserve">Organización, de la Unidad Técnica y de la UIE, publica en la página electrónica del IEEM, </w:t>
                                  </w:r>
                                  <w:r w:rsidRPr="00B16377">
                                    <w:rPr>
                                      <w:rFonts w:ascii="Tahoma" w:hAnsi="Tahoma" w:cs="Tahoma"/>
                                      <w:sz w:val="14"/>
                                      <w:szCs w:val="14"/>
                                    </w:rPr>
                                    <w:t xml:space="preserve">lista con </w:t>
                                  </w:r>
                                  <w:r>
                                    <w:rPr>
                                      <w:rFonts w:ascii="Tahoma" w:hAnsi="Tahoma" w:cs="Tahoma"/>
                                      <w:sz w:val="14"/>
                                      <w:szCs w:val="14"/>
                                    </w:rPr>
                                    <w:t xml:space="preserve">la propuesta de </w:t>
                                  </w:r>
                                  <w:r w:rsidRPr="00B16377">
                                    <w:rPr>
                                      <w:rFonts w:ascii="Tahoma" w:hAnsi="Tahoma" w:cs="Tahoma"/>
                                      <w:sz w:val="14"/>
                                      <w:szCs w:val="14"/>
                                    </w:rPr>
                                    <w:t xml:space="preserve">mínimo </w:t>
                                  </w:r>
                                  <w:r>
                                    <w:rPr>
                                      <w:rFonts w:ascii="Tahoma" w:hAnsi="Tahoma" w:cs="Tahoma"/>
                                      <w:sz w:val="14"/>
                                      <w:szCs w:val="14"/>
                                    </w:rPr>
                                    <w:t xml:space="preserve">24 aspirantes idóneos (12 mujeres y 12 hombres) para conformar los 125 Consejos Municipales, </w:t>
                                  </w:r>
                                  <w:r w:rsidRPr="00B16377">
                                    <w:rPr>
                                      <w:rFonts w:ascii="Tahoma" w:hAnsi="Tahoma" w:cs="Tahoma"/>
                                      <w:sz w:val="14"/>
                                      <w:szCs w:val="14"/>
                                    </w:rPr>
                                    <w:t xml:space="preserve"> que no resultaron insaculados para formar parte de algún Consejo Distrital Electoral</w:t>
                                  </w:r>
                                  <w:r>
                                    <w:rPr>
                                      <w:rFonts w:ascii="Tahoma" w:hAnsi="Tahoma" w:cs="Tahoma"/>
                                      <w:sz w:val="14"/>
                                      <w:szCs w:val="14"/>
                                    </w:rPr>
                                    <w:t>,</w:t>
                                  </w:r>
                                  <w:r w:rsidRPr="00EF6172">
                                    <w:rPr>
                                      <w:rFonts w:ascii="Tahoma" w:hAnsi="Tahoma" w:cs="Tahoma"/>
                                      <w:sz w:val="14"/>
                                      <w:szCs w:val="14"/>
                                    </w:rPr>
                                    <w:t xml:space="preserve"> que remiti</w:t>
                                  </w:r>
                                  <w:r>
                                    <w:rPr>
                                      <w:rFonts w:ascii="Tahoma" w:hAnsi="Tahoma" w:cs="Tahoma"/>
                                      <w:sz w:val="14"/>
                                      <w:szCs w:val="14"/>
                                    </w:rPr>
                                    <w:t>rá</w:t>
                                  </w:r>
                                  <w:r w:rsidRPr="00EF6172">
                                    <w:rPr>
                                      <w:rFonts w:ascii="Tahoma" w:hAnsi="Tahoma" w:cs="Tahoma"/>
                                      <w:sz w:val="14"/>
                                      <w:szCs w:val="14"/>
                                    </w:rPr>
                                    <w:t xml:space="preserve"> </w:t>
                                  </w:r>
                                  <w:r>
                                    <w:rPr>
                                      <w:rFonts w:ascii="Tahoma" w:hAnsi="Tahoma" w:cs="Tahoma"/>
                                      <w:sz w:val="14"/>
                                      <w:szCs w:val="14"/>
                                    </w:rPr>
                                    <w:t>al Consejo General</w:t>
                                  </w:r>
                                  <w:r w:rsidRPr="002568D7">
                                    <w:rPr>
                                      <w:rFonts w:ascii="Tahoma" w:hAnsi="Tahoma" w:cs="Tahoma"/>
                                      <w:sz w:val="14"/>
                                      <w:szCs w:val="14"/>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BBADB29" id="_x0000_s1253" type="#_x0000_t202" style="position:absolute;left:0;text-align:left;margin-left:8.3pt;margin-top:341.95pt;width:125.2pt;height:124.6pt;z-index:252508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">
                      <v:textbox>
                        <w:txbxContent>
                          <w:p w:rsidR="00E427C9" w:rsidRPr="002568D7" w:rsidRDefault="00E427C9" w:rsidP="003F2736">
                            <w:pPr>
                              <w:contextualSpacing/>
                              <w:mirrorIndents/>
                              <w:jc w:val="both"/>
                              <w:rPr>
                                <w:rFonts w:ascii="Tahoma" w:hAnsi="Tahoma" w:cs="Tahoma"/>
                                <w:sz w:val="14"/>
                                <w:szCs w:val="14"/>
                              </w:rPr>
                            </w:pPr>
                            <w:r w:rsidRPr="00B16377">
                              <w:rPr>
                                <w:rFonts w:ascii="Tahoma" w:hAnsi="Tahoma" w:cs="Tahoma"/>
                                <w:sz w:val="14"/>
                                <w:szCs w:val="14"/>
                              </w:rPr>
                              <w:t xml:space="preserve">De igual forma con el apoyo de la Dirección de </w:t>
                            </w:r>
                            <w:r w:rsidRPr="00EF6172">
                              <w:rPr>
                                <w:rFonts w:ascii="Tahoma" w:hAnsi="Tahoma" w:cs="Tahoma"/>
                                <w:sz w:val="14"/>
                                <w:szCs w:val="14"/>
                              </w:rPr>
                              <w:t xml:space="preserve">Organización, de la Unidad Técnica y de la UIE, publica en la página electrónica del IEEM, </w:t>
                            </w:r>
                            <w:r w:rsidRPr="00B16377">
                              <w:rPr>
                                <w:rFonts w:ascii="Tahoma" w:hAnsi="Tahoma" w:cs="Tahoma"/>
                                <w:sz w:val="14"/>
                                <w:szCs w:val="14"/>
                              </w:rPr>
                              <w:t xml:space="preserve">lista con </w:t>
                            </w:r>
                            <w:r>
                              <w:rPr>
                                <w:rFonts w:ascii="Tahoma" w:hAnsi="Tahoma" w:cs="Tahoma"/>
                                <w:sz w:val="14"/>
                                <w:szCs w:val="14"/>
                              </w:rPr>
                              <w:t xml:space="preserve">la propuesta de </w:t>
                            </w:r>
                            <w:r w:rsidRPr="00B16377">
                              <w:rPr>
                                <w:rFonts w:ascii="Tahoma" w:hAnsi="Tahoma" w:cs="Tahoma"/>
                                <w:sz w:val="14"/>
                                <w:szCs w:val="14"/>
                              </w:rPr>
                              <w:t xml:space="preserve">mínimo </w:t>
                            </w:r>
                            <w:r>
                              <w:rPr>
                                <w:rFonts w:ascii="Tahoma" w:hAnsi="Tahoma" w:cs="Tahoma"/>
                                <w:sz w:val="14"/>
                                <w:szCs w:val="14"/>
                              </w:rPr>
                              <w:t xml:space="preserve">24 aspirantes idóneos (12 mujeres y 12 hombres) para conformar los 125 Consejos Municipales, </w:t>
                            </w:r>
                            <w:r w:rsidRPr="00B16377">
                              <w:rPr>
                                <w:rFonts w:ascii="Tahoma" w:hAnsi="Tahoma" w:cs="Tahoma"/>
                                <w:sz w:val="14"/>
                                <w:szCs w:val="14"/>
                              </w:rPr>
                              <w:t xml:space="preserve"> que no resultaron insaculados para formar parte de algún Consejo Distrital Electoral</w:t>
                            </w:r>
                            <w:r>
                              <w:rPr>
                                <w:rFonts w:ascii="Tahoma" w:hAnsi="Tahoma" w:cs="Tahoma"/>
                                <w:sz w:val="14"/>
                                <w:szCs w:val="14"/>
                              </w:rPr>
                              <w:t>,</w:t>
                            </w:r>
                            <w:r w:rsidRPr="00EF6172">
                              <w:rPr>
                                <w:rFonts w:ascii="Tahoma" w:hAnsi="Tahoma" w:cs="Tahoma"/>
                                <w:sz w:val="14"/>
                                <w:szCs w:val="14"/>
                              </w:rPr>
                              <w:t xml:space="preserve"> que remiti</w:t>
                            </w:r>
                            <w:r>
                              <w:rPr>
                                <w:rFonts w:ascii="Tahoma" w:hAnsi="Tahoma" w:cs="Tahoma"/>
                                <w:sz w:val="14"/>
                                <w:szCs w:val="14"/>
                              </w:rPr>
                              <w:t>rá</w:t>
                            </w:r>
                            <w:r w:rsidRPr="00EF6172">
                              <w:rPr>
                                <w:rFonts w:ascii="Tahoma" w:hAnsi="Tahoma" w:cs="Tahoma"/>
                                <w:sz w:val="14"/>
                                <w:szCs w:val="14"/>
                              </w:rPr>
                              <w:t xml:space="preserve"> </w:t>
                            </w:r>
                            <w:r>
                              <w:rPr>
                                <w:rFonts w:ascii="Tahoma" w:hAnsi="Tahoma" w:cs="Tahoma"/>
                                <w:sz w:val="14"/>
                                <w:szCs w:val="14"/>
                              </w:rPr>
                              <w:t>al Consejo General</w:t>
                            </w:r>
                            <w:r w:rsidRPr="002568D7">
                              <w:rPr>
                                <w:rFonts w:ascii="Tahoma" w:hAnsi="Tahoma" w:cs="Tahoma"/>
                                <w:sz w:val="14"/>
                                <w:szCs w:val="14"/>
                              </w:rPr>
                              <w:t>.</w:t>
                            </w:r>
                          </w:p>
                        </w:txbxContent>
                      </v:textbox>
                    </v:shape>
                  </w:pict>
                </mc:Fallback>
              </mc:AlternateContent>
            </w:r>
            <w:r w:rsidRPr="00832C20">
              <w:rPr>
                <w:rFonts w:ascii="Tahoma" w:hAnsi="Tahoma" w:cs="Tahoma"/>
                <w:b/>
                <w:noProof/>
                <w:sz w:val="14"/>
                <w:szCs w:val="14"/>
                <w:lang w:eastAsia="es-MX"/>
              </w:rPr>
              <mc:AlternateContent>
                <mc:Choice Requires="wpg">
                  <w:drawing>
                    <wp:anchor distT="0" distB="0" distL="114300" distR="114300" simplePos="0" relativeHeight="252454912" behindDoc="0" locked="0" layoutInCell="1" allowOverlap="1" wp14:anchorId="552929DD" wp14:editId="2737F793">
                      <wp:simplePos x="0" y="0"/>
                      <wp:positionH relativeFrom="column">
                        <wp:posOffset>724535</wp:posOffset>
                      </wp:positionH>
                      <wp:positionV relativeFrom="paragraph">
                        <wp:posOffset>5897576</wp:posOffset>
                      </wp:positionV>
                      <wp:extent cx="314325" cy="276225"/>
                      <wp:effectExtent l="19050" t="19050" r="9525" b="9525"/>
                      <wp:wrapNone/>
                      <wp:docPr id="2083" name="Grupo 2083"/>
                      <wp:cNvGraphicFramePr/>
                      <a:graphic xmlns:a="http://schemas.openxmlformats.org/drawingml/2006/main">
                        <a:graphicData uri="http://schemas.microsoft.com/office/word/2010/wordprocessingGroup">
                          <wpg:wgp>
                            <wpg:cNvGrpSpPr/>
                            <wpg:grpSpPr>
                              <a:xfrm>
                                <a:off x="0" y="0"/>
                                <a:ext cx="314325" cy="276225"/>
                                <a:chOff x="0" y="0"/>
                                <a:chExt cx="257810" cy="193827"/>
                              </a:xfrm>
                            </wpg:grpSpPr>
                            <wps:wsp>
                              <wps:cNvPr id="2084" name="Line 5"/>
                              <wps:cNvCnPr/>
                              <wps:spPr bwMode="auto">
                                <a:xfrm rot="5384940">
                                  <a:off x="44781" y="96914"/>
                                  <a:ext cx="193827"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085" name="Line 6"/>
                              <wps:cNvCnPr/>
                              <wps:spPr bwMode="auto">
                                <a:xfrm rot="5384940">
                                  <a:off x="128905" y="63996"/>
                                  <a:ext cx="0" cy="25781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margin">
                        <wp14:pctWidth>0</wp14:pctWidth>
                      </wp14:sizeRelH>
                      <wp14:sizeRelV relativeFrom="margin">
                        <wp14:pctHeight>0</wp14:pctHeight>
                      </wp14:sizeRelV>
                    </wp:anchor>
                  </w:drawing>
                </mc:Choice>
                <mc:Fallback>
                  <w:pict>
                    <v:group w14:anchorId="4E291208" id="Grupo 2083" o:spid="_x0000_s1026" style="position:absolute;margin-left:57.05pt;margin-top:464.4pt;width:24.75pt;height:21.75pt;z-index:252454912;mso-width-relative:margin;mso-height-relative:margin" coordsize="257810,1938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">
                      <v:line id="Line 5" o:spid="_x0000_s1027" style="position:absolute;rotation:5881790fd;visibility:visible;mso-wrap-style:square" from="44781,96914" to="238608,9691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XvrR8QAAADdAAAADwAAAGRycy9kb3ducmV2LnhtbESP0YrCMBRE3wX/IVzBF9FkZXGlNsoi&#10;iD4swtb9gEtzbYvNTWlSrX69EYR9HGbmDJNueluLK7W+cqzhY6ZAEOfOVFxo+DvtpksQPiAbrB2T&#10;hjt52KyHgxQT4278S9csFCJC2CeooQyhSaT0eUkW/cw1xNE7u9ZiiLItpGnxFuG2lnOlFtJixXGh&#10;xIa2JeWXrLMaMtPs2f0ct197Oj8mi8sxoOq0Ho/67xWIQH34D7/bB6Nhrpaf8HoTn4BcPw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xe+tHxAAAAN0AAAAPAAAAAAAAAAAA&#10;AAAAAKECAABkcnMvZG93bnJldi54bWxQSwUGAAAAAAQABAD5AAAAkgMAAAAA&#10;"/>
                      <v:line id="Line 6" o:spid="_x0000_s1028" style="position:absolute;rotation:5881790fd;visibility:visible;mso-wrap-style:square" from="128905,63996" to="128905,32180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jdO3MQAAADdAAAADwAAAGRycy9kb3ducmV2LnhtbESP0YrCMBRE3wX/IVzBF9FkhXWlNsoi&#10;iD4swtb9gEtzbYvNTWlSrX69EYR9HGbmDJNueluLK7W+cqzhY6ZAEOfOVFxo+DvtpksQPiAbrB2T&#10;hjt52KyHgxQT4278S9csFCJC2CeooQyhSaT0eUkW/cw1xNE7u9ZiiLItpGnxFuG2lnOlFtJixXGh&#10;xIa2JeWXrLMaMtPs2f0ct197Oj8mi8sxoOq0Ho/67xWIQH34D7/bB6Nhrpaf8HoTn4BcPw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eN07cxAAAAN0AAAAPAAAAAAAAAAAA&#10;AAAAAKECAABkcnMvZG93bnJldi54bWxQSwUGAAAAAAQABAD5AAAAkgMAAAAA&#10;"/>
                    </v:group>
                  </w:pict>
                </mc:Fallback>
              </mc:AlternateContent>
            </w:r>
            <w:r w:rsidRPr="00832C20">
              <w:rPr>
                <w:rFonts w:ascii="Tahoma" w:hAnsi="Tahoma" w:cs="Tahoma"/>
                <w:b/>
                <w:noProof/>
                <w:sz w:val="14"/>
                <w:szCs w:val="14"/>
                <w:lang w:eastAsia="es-MX"/>
              </w:rPr>
              <mc:AlternateContent>
                <mc:Choice Requires="wps">
                  <w:drawing>
                    <wp:anchor distT="0" distB="0" distL="114300" distR="114300" simplePos="0" relativeHeight="252459008" behindDoc="0" locked="0" layoutInCell="1" allowOverlap="1" wp14:anchorId="292198A6" wp14:editId="08E9CE68">
                      <wp:simplePos x="0" y="0"/>
                      <wp:positionH relativeFrom="column">
                        <wp:posOffset>762635</wp:posOffset>
                      </wp:positionH>
                      <wp:positionV relativeFrom="paragraph">
                        <wp:posOffset>6216981</wp:posOffset>
                      </wp:positionV>
                      <wp:extent cx="268605" cy="260985"/>
                      <wp:effectExtent l="0" t="0" r="17145" b="43815"/>
                      <wp:wrapNone/>
                      <wp:docPr id="2086" name="Conector fuera de página 46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8605" cy="260985"/>
                              </a:xfrm>
                              <a:prstGeom prst="flowChartOffpageConnector">
                                <a:avLst/>
                              </a:prstGeom>
                              <a:solidFill>
                                <a:srgbClr val="FFFFFF"/>
                              </a:solidFill>
                              <a:ln w="9525">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E427C9" w:rsidRPr="00B16377" w:rsidRDefault="00E427C9" w:rsidP="00792017">
                                  <w:pPr>
                                    <w:pStyle w:val="Ttulo2"/>
                                    <w:spacing w:before="0" w:line="240" w:lineRule="auto"/>
                                    <w:jc w:val="center"/>
                                    <w:rPr>
                                      <w:rFonts w:ascii="Tahoma" w:hAnsi="Tahoma" w:cs="Tahoma"/>
                                      <w:color w:val="auto"/>
                                      <w:sz w:val="24"/>
                                      <w:szCs w:val="24"/>
                                    </w:rPr>
                                  </w:pPr>
                                  <w:r w:rsidRPr="00B16377">
                                    <w:rPr>
                                      <w:rFonts w:ascii="Tahoma" w:hAnsi="Tahoma" w:cs="Tahoma"/>
                                      <w:color w:val="auto"/>
                                      <w:sz w:val="24"/>
                                      <w:szCs w:val="24"/>
                                    </w:rPr>
                                    <w:t>G</w:t>
                                  </w:r>
                                </w:p>
                              </w:txbxContent>
                            </wps:txbx>
                            <wps:bodyPr rot="0" vert="horz" wrap="square" lIns="0" tIns="3600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92198A6" id="_x0000_s1254" type="#_x0000_t177" style="position:absolute;left:0;text-align:left;margin-left:60.05pt;margin-top:489.55pt;width:21.15pt;height:20.55pt;z-index:252459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">
                      <v:textbox inset="0,1mm,0,0">
                        <w:txbxContent>
                          <w:p w:rsidR="00E427C9" w:rsidRPr="00B16377" w:rsidRDefault="00E427C9" w:rsidP="00792017">
                            <w:pPr>
                              <w:pStyle w:val="Ttulo2"/>
                              <w:spacing w:before="0" w:line="240" w:lineRule="auto"/>
                              <w:jc w:val="center"/>
                              <w:rPr>
                                <w:rFonts w:ascii="Tahoma" w:hAnsi="Tahoma" w:cs="Tahoma"/>
                                <w:color w:val="auto"/>
                                <w:sz w:val="24"/>
                                <w:szCs w:val="24"/>
                              </w:rPr>
                            </w:pPr>
                            <w:r w:rsidRPr="00B16377">
                              <w:rPr>
                                <w:rFonts w:ascii="Tahoma" w:hAnsi="Tahoma" w:cs="Tahoma"/>
                                <w:color w:val="auto"/>
                                <w:sz w:val="24"/>
                                <w:szCs w:val="24"/>
                              </w:rPr>
                              <w:t>G</w:t>
                            </w:r>
                          </w:p>
                        </w:txbxContent>
                      </v:textbox>
                    </v:shape>
                  </w:pict>
                </mc:Fallback>
              </mc:AlternateContent>
            </w:r>
            <w:r w:rsidRPr="00832C20">
              <w:rPr>
                <w:rFonts w:ascii="Tahoma" w:hAnsi="Tahoma" w:cs="Tahoma"/>
                <w:b/>
                <w:noProof/>
                <w:sz w:val="14"/>
                <w:szCs w:val="14"/>
                <w:lang w:eastAsia="es-MX"/>
              </w:rPr>
              <mc:AlternateContent>
                <mc:Choice Requires="wpg">
                  <w:drawing>
                    <wp:anchor distT="0" distB="0" distL="114300" distR="114300" simplePos="0" relativeHeight="252510208" behindDoc="0" locked="0" layoutInCell="1" allowOverlap="1" wp14:anchorId="0FD464F0" wp14:editId="6230F5D2">
                      <wp:simplePos x="0" y="0"/>
                      <wp:positionH relativeFrom="column">
                        <wp:posOffset>737235</wp:posOffset>
                      </wp:positionH>
                      <wp:positionV relativeFrom="paragraph">
                        <wp:posOffset>3795091</wp:posOffset>
                      </wp:positionV>
                      <wp:extent cx="382905" cy="494030"/>
                      <wp:effectExtent l="0" t="0" r="17145" b="20320"/>
                      <wp:wrapNone/>
                      <wp:docPr id="2080" name="Grupo 30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82905" cy="494030"/>
                                <a:chOff x="2052" y="5771"/>
                                <a:chExt cx="603" cy="820"/>
                              </a:xfrm>
                            </wpg:grpSpPr>
                            <wps:wsp>
                              <wps:cNvPr id="2081" name="AutoShape 3"/>
                              <wps:cNvSpPr>
                                <a:spLocks noChangeArrowheads="1"/>
                              </wps:cNvSpPr>
                              <wps:spPr bwMode="auto">
                                <a:xfrm>
                                  <a:off x="2052" y="5771"/>
                                  <a:ext cx="603" cy="595"/>
                                </a:xfrm>
                                <a:prstGeom prst="flowChartConnector">
                                  <a:avLst/>
                                </a:prstGeom>
                                <a:solidFill>
                                  <a:srgbClr val="FFFFFF"/>
                                </a:solidFill>
                                <a:ln w="9525">
                                  <a:solidFill>
                                    <a:srgbClr val="000000"/>
                                  </a:solidFill>
                                  <a:round/>
                                  <a:headEnd/>
                                  <a:tailEnd/>
                                </a:ln>
                              </wps:spPr>
                              <wps:txbx>
                                <w:txbxContent>
                                  <w:p w:rsidR="00E427C9" w:rsidRPr="00B16377" w:rsidRDefault="00E427C9" w:rsidP="003F2736">
                                    <w:pPr>
                                      <w:pStyle w:val="Encabezado"/>
                                      <w:tabs>
                                        <w:tab w:val="clear" w:pos="4419"/>
                                        <w:tab w:val="clear" w:pos="8838"/>
                                      </w:tabs>
                                      <w:ind w:left="-142"/>
                                      <w:jc w:val="right"/>
                                      <w:rPr>
                                        <w:rFonts w:ascii="Arial" w:hAnsi="Arial" w:cs="Arial"/>
                                        <w:b/>
                                        <w:sz w:val="18"/>
                                        <w:szCs w:val="18"/>
                                      </w:rPr>
                                    </w:pPr>
                                    <w:r>
                                      <w:rPr>
                                        <w:rFonts w:ascii="Arial" w:hAnsi="Arial" w:cs="Arial"/>
                                        <w:b/>
                                        <w:sz w:val="18"/>
                                        <w:szCs w:val="18"/>
                                      </w:rPr>
                                      <w:t>37</w:t>
                                    </w:r>
                                  </w:p>
                                  <w:p w:rsidR="00E427C9" w:rsidRPr="002568D7" w:rsidRDefault="00E427C9" w:rsidP="003F2736"/>
                                </w:txbxContent>
                              </wps:txbx>
                              <wps:bodyPr rot="0" vert="horz" wrap="square" lIns="108000" tIns="82800" rIns="54000" bIns="45720" anchor="t" anchorCtr="0" upright="1">
                                <a:noAutofit/>
                              </wps:bodyPr>
                            </wps:wsp>
                            <wpg:grpSp>
                              <wpg:cNvPr id="262" name="Group 4"/>
                              <wpg:cNvGrpSpPr>
                                <a:grpSpLocks/>
                              </wpg:cNvGrpSpPr>
                              <wpg:grpSpPr bwMode="auto">
                                <a:xfrm>
                                  <a:off x="2142" y="6373"/>
                                  <a:ext cx="406" cy="218"/>
                                  <a:chOff x="4312" y="11509"/>
                                  <a:chExt cx="406" cy="394"/>
                                </a:xfrm>
                              </wpg:grpSpPr>
                              <wps:wsp>
                                <wps:cNvPr id="263" name="Line 5"/>
                                <wps:cNvCnPr/>
                                <wps:spPr bwMode="auto">
                                  <a:xfrm flipH="1">
                                    <a:off x="4534" y="11509"/>
                                    <a:ext cx="0" cy="394"/>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64" name="Line 6"/>
                                <wps:cNvCnPr/>
                                <wps:spPr bwMode="auto">
                                  <a:xfrm rot="5384940">
                                    <a:off x="4515" y="11696"/>
                                    <a:ext cx="0" cy="406"/>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wgp>
                        </a:graphicData>
                      </a:graphic>
                      <wp14:sizeRelH relativeFrom="page">
                        <wp14:pctWidth>0</wp14:pctWidth>
                      </wp14:sizeRelH>
                      <wp14:sizeRelV relativeFrom="page">
                        <wp14:pctHeight>0</wp14:pctHeight>
                      </wp14:sizeRelV>
                    </wp:anchor>
                  </w:drawing>
                </mc:Choice>
                <mc:Fallback>
                  <w:pict>
                    <v:group w14:anchorId="0FD464F0" id="_x0000_s1255" style="position:absolute;left:0;text-align:left;margin-left:58.05pt;margin-top:298.85pt;width:30.15pt;height:38.9pt;z-index:252510208" coordorigin="2052,5771" coordsize="603,8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">
                      <v:shape id="AutoShape 3" o:spid="_x0000_s1256" type="#_x0000_t120" style="position:absolute;left:2052;top:5771;width:603;height:59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AJzZ8IA&#10;AADdAAAADwAAAGRycy9kb3ducmV2LnhtbESPT2sCMRTE7wW/Q3iCt5qsQpGtUapg69F/4PWxeU2W&#10;bl6WTVy3374RCh6HmfkNs1wPvhE9dbEOrKGYKhDEVTA1Ww2X8+51ASImZINNYNLwSxHWq9HLEksT&#10;7nyk/pSsyBCOJWpwKbWllLFy5DFOQ0ucve/QeUxZdlaaDu8Z7hs5U+pNeqw5Lzhsaeuo+jndvIYv&#10;3ln/eXBzi31x3ai9uTV90noyHj7eQSQa0jP8394bDTO1KODxJj8Bufo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wAnNnwgAAAN0AAAAPAAAAAAAAAAAAAAAAAJgCAABkcnMvZG93&#10;bnJldi54bWxQSwUGAAAAAAQABAD1AAAAhwMAAAAA&#10;">
                        <v:textbox inset="3mm,2.3mm,1.5mm">
                          <w:txbxContent>
                            <w:p w:rsidR="00E427C9" w:rsidRPr="00B16377" w:rsidRDefault="00E427C9" w:rsidP="003F2736">
                              <w:pPr>
                                <w:pStyle w:val="Encabezado"/>
                                <w:tabs>
                                  <w:tab w:val="clear" w:pos="4419"/>
                                  <w:tab w:val="clear" w:pos="8838"/>
                                </w:tabs>
                                <w:ind w:left="-142"/>
                                <w:jc w:val="right"/>
                                <w:rPr>
                                  <w:rFonts w:ascii="Arial" w:hAnsi="Arial" w:cs="Arial"/>
                                  <w:b/>
                                  <w:sz w:val="18"/>
                                  <w:szCs w:val="18"/>
                                </w:rPr>
                              </w:pPr>
                              <w:r>
                                <w:rPr>
                                  <w:rFonts w:ascii="Arial" w:hAnsi="Arial" w:cs="Arial"/>
                                  <w:b/>
                                  <w:sz w:val="18"/>
                                  <w:szCs w:val="18"/>
                                </w:rPr>
                                <w:t>37</w:t>
                              </w:r>
                            </w:p>
                            <w:p w:rsidR="00E427C9" w:rsidRPr="002568D7" w:rsidRDefault="00E427C9" w:rsidP="003F2736"/>
                          </w:txbxContent>
                        </v:textbox>
                      </v:shape>
                      <v:group id="Group 4" o:spid="_x0000_s1257" style="position:absolute;left:2142;top:6373;width:406;height:218" coordorigin="4312,11509" coordsize="406,39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0qAlbMQAAADcAAAA&#10;DwAAAAAAAAAAAAAAAACqAgAAZHJzL2Rvd25yZXYueG1sUEsFBgAAAAAEAAQA+gAAAJsDAAAAAA==&#10;">
                        <v:line id="Line 5" o:spid="_x0000_s1258" style="position:absolute;flip:x;visibility:visible;mso-wrap-style:square" from="4534,11509" to="4534,1190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fWbCsYAAADcAAAADwAAAGRycy9kb3ducmV2LnhtbESPQWsCMRSE74X+h/AKvUjNVkXsahQp&#10;FDx4qZaV3p6b182ym5dtEnX9940g9DjMzDfMYtXbVpzJh9qxgtdhBoK4dLrmSsHX/uNlBiJEZI2t&#10;Y1JwpQCr5ePDAnPtLvxJ512sRIJwyFGBibHLpQylIYth6Dri5P04bzEm6SupPV4S3LZylGVTabHm&#10;tGCwo3dDZbM7WQVyth38+vVx0hTN4fBmirLovrdKPT/16zmISH38D9/bG61gNB3D7Uw6AnL5B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Ln1mwrGAAAA3AAAAA8AAAAAAAAA&#10;AAAAAAAAoQIAAGRycy9kb3ducmV2LnhtbFBLBQYAAAAABAAEAPkAAACUAwAAAAA=&#10;"/>
                        <v:line id="Line 6" o:spid="_x0000_s1259" style="position:absolute;rotation:5881790fd;visibility:visible;mso-wrap-style:square" from="4515,11696" to="4515,121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t3uf8QAAADcAAAADwAAAGRycy9kb3ducmV2LnhtbESP3WrCQBSE7wu+w3KE3hTdKCVKdBUR&#10;SnpRAo0+wCF78oPZsyG70ejTdwWhl8PMfMNs96NpxZV611hWsJhHIIgLqxuuFJxPX7M1COeRNbaW&#10;ScGdHOx3k7ctJtre+Jeuua9EgLBLUEHtfZdI6YqaDLq57YiDV9reoA+yr6Tu8RbgppXLKIqlwYbD&#10;Qo0dHWsqLvlgFOS6S9n+ZMdVSuXjI75kHqNBqffpeNiA8DT6//Cr/a0VLONPeJ4JR0Du/g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m3e5/xAAAANwAAAAPAAAAAAAAAAAA&#10;AAAAAKECAABkcnMvZG93bnJldi54bWxQSwUGAAAAAAQABAD5AAAAkgMAAAAA&#10;"/>
                      </v:group>
                    </v:group>
                  </w:pict>
                </mc:Fallback>
              </mc:AlternateContent>
            </w:r>
            <w:r w:rsidRPr="00832C20">
              <w:rPr>
                <w:rFonts w:ascii="Tahoma" w:hAnsi="Tahoma" w:cs="Tahoma"/>
                <w:b/>
                <w:noProof/>
                <w:sz w:val="14"/>
                <w:szCs w:val="14"/>
                <w:lang w:eastAsia="es-MX"/>
              </w:rPr>
              <mc:AlternateContent>
                <mc:Choice Requires="wpg">
                  <w:drawing>
                    <wp:anchor distT="0" distB="0" distL="114300" distR="114300" simplePos="0" relativeHeight="252512256" behindDoc="0" locked="0" layoutInCell="1" allowOverlap="1" wp14:anchorId="46001964" wp14:editId="0CDAF5E3">
                      <wp:simplePos x="0" y="0"/>
                      <wp:positionH relativeFrom="column">
                        <wp:posOffset>800309</wp:posOffset>
                      </wp:positionH>
                      <wp:positionV relativeFrom="paragraph">
                        <wp:posOffset>3447718</wp:posOffset>
                      </wp:positionV>
                      <wp:extent cx="276170" cy="301625"/>
                      <wp:effectExtent l="6032" t="0" r="16193" b="16192"/>
                      <wp:wrapNone/>
                      <wp:docPr id="265" name="Grupo 44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rot="16200000">
                                <a:off x="0" y="0"/>
                                <a:ext cx="276170" cy="301625"/>
                                <a:chOff x="5396" y="10180"/>
                                <a:chExt cx="3004" cy="426"/>
                              </a:xfrm>
                            </wpg:grpSpPr>
                            <wps:wsp>
                              <wps:cNvPr id="266" name="Line 14"/>
                              <wps:cNvCnPr/>
                              <wps:spPr bwMode="auto">
                                <a:xfrm rot="10800000" flipH="1" flipV="1">
                                  <a:off x="5396" y="10407"/>
                                  <a:ext cx="3004" cy="3"/>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67" name="Line 15"/>
                              <wps:cNvCnPr/>
                              <wps:spPr bwMode="auto">
                                <a:xfrm>
                                  <a:off x="5396" y="10180"/>
                                  <a:ext cx="0" cy="426"/>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margin">
                        <wp14:pctWidth>0</wp14:pctWidth>
                      </wp14:sizeRelH>
                      <wp14:sizeRelV relativeFrom="margin">
                        <wp14:pctHeight>0</wp14:pctHeight>
                      </wp14:sizeRelV>
                    </wp:anchor>
                  </w:drawing>
                </mc:Choice>
                <mc:Fallback>
                  <w:pict>
                    <v:group w14:anchorId="141ABD2A" id="Grupo 444" o:spid="_x0000_s1026" style="position:absolute;margin-left:63pt;margin-top:271.45pt;width:21.75pt;height:23.75pt;rotation:-90;z-index:252512256;mso-width-relative:margin;mso-height-relative:margin" coordorigin="5396,10180" coordsize="3004,42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">
                      <v:line id="Line 14" o:spid="_x0000_s1027" style="position:absolute;rotation:180;flip:x y;visibility:visible;mso-wrap-style:square" from="5396,10407" to="8400,104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Hy6+cIAAADcAAAADwAAAGRycy9kb3ducmV2LnhtbESPQUvDQBSE70L/w/IK3uwmRYLGbksr&#10;LeRqFbw+s89saN7bsLum8d+7guBxmJlvmM1u5kFNFGLvxUC5KkCRtN720hl4ez3dPYCKCcXi4IUM&#10;fFOE3XZxs8Ha+qu80HROncoQiTUacCmNtdaxdcQYV34kyd6nD4wpy9BpG/Ca4TzodVFUmrGXvOBw&#10;pGdH7eX8xQbu3fHyPnw0ZaCqPDTTyI/s2Jjb5bx/ApVoTv/hv3ZjDayrCn7P5COgtz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yHy6+cIAAADcAAAADwAAAAAAAAAAAAAA&#10;AAChAgAAZHJzL2Rvd25yZXYueG1sUEsFBgAAAAAEAAQA+QAAAJADAAAAAA==&#10;"/>
                      <v:line id="Line 15" o:spid="_x0000_s1028" style="position:absolute;visibility:visible;mso-wrap-style:square" from="5396,10180" to="5396,1060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ocdsYAAADcAAAADwAAAGRycy9kb3ducmV2LnhtbESPQWvCQBSE7wX/w/IEb3VThbREVxFL&#10;QT2Uagt6fGafSWr2bdhdk/TfdwtCj8PMfMPMl72pRUvOV5YVPI0TEMS51RUXCr4+3x5fQPiArLG2&#10;TAp+yMNyMXiYY6Ztx3tqD6EQEcI+QwVlCE0mpc9LMujHtiGO3sU6gyFKV0jtsItwU8tJkqTSYMVx&#10;ocSG1iXl18PNKHiffqTtarvb9Mdtes5f9+fTd+eUGg371QxEoD78h+/tjVYwSZ/h70w8AnLxC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B/qHHbGAAAA3AAAAA8AAAAAAAAA&#10;AAAAAAAAoQIAAGRycy9kb3ducmV2LnhtbFBLBQYAAAAABAAEAPkAAACUAwAAAAA=&#10;"/>
                    </v:group>
                  </w:pict>
                </mc:Fallback>
              </mc:AlternateContent>
            </w:r>
            <w:r w:rsidRPr="00832C20">
              <w:rPr>
                <w:rFonts w:ascii="Tahoma" w:hAnsi="Tahoma" w:cs="Tahoma"/>
                <w:b/>
                <w:noProof/>
                <w:sz w:val="14"/>
                <w:szCs w:val="14"/>
                <w:lang w:eastAsia="es-MX"/>
              </w:rPr>
              <mc:AlternateContent>
                <mc:Choice Requires="wps">
                  <w:drawing>
                    <wp:anchor distT="0" distB="0" distL="114300" distR="114300" simplePos="0" relativeHeight="252461056" behindDoc="0" locked="0" layoutInCell="1" allowOverlap="1" wp14:anchorId="4717AFCD" wp14:editId="72C016FF">
                      <wp:simplePos x="0" y="0"/>
                      <wp:positionH relativeFrom="column">
                        <wp:posOffset>106653</wp:posOffset>
                      </wp:positionH>
                      <wp:positionV relativeFrom="paragraph">
                        <wp:posOffset>2146383</wp:posOffset>
                      </wp:positionV>
                      <wp:extent cx="1565910" cy="1314353"/>
                      <wp:effectExtent l="0" t="0" r="15240" b="19685"/>
                      <wp:wrapNone/>
                      <wp:docPr id="256"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65910" cy="1314353"/>
                              </a:xfrm>
                              <a:prstGeom prst="rect">
                                <a:avLst/>
                              </a:prstGeom>
                              <a:solidFill>
                                <a:srgbClr val="FFFFFF"/>
                              </a:solidFill>
                              <a:ln w="9525">
                                <a:solidFill>
                                  <a:srgbClr val="000000"/>
                                </a:solidFill>
                                <a:miter lim="800000"/>
                                <a:headEnd/>
                                <a:tailEnd/>
                              </a:ln>
                            </wps:spPr>
                            <wps:txbx>
                              <w:txbxContent>
                                <w:p w:rsidR="00E427C9" w:rsidRPr="002568D7" w:rsidRDefault="00E427C9" w:rsidP="003F2736">
                                  <w:pPr>
                                    <w:contextualSpacing/>
                                    <w:mirrorIndents/>
                                    <w:jc w:val="both"/>
                                    <w:rPr>
                                      <w:rFonts w:ascii="Tahoma" w:hAnsi="Tahoma" w:cs="Tahoma"/>
                                      <w:sz w:val="14"/>
                                      <w:szCs w:val="14"/>
                                    </w:rPr>
                                  </w:pPr>
                                  <w:r w:rsidRPr="00B16377">
                                    <w:rPr>
                                      <w:rFonts w:ascii="Tahoma" w:hAnsi="Tahoma" w:cs="Tahoma"/>
                                      <w:sz w:val="14"/>
                                      <w:szCs w:val="14"/>
                                    </w:rPr>
                                    <w:t xml:space="preserve">Recibe, analiza, aprueba y envía al Consejo General la propuesta de la lista con </w:t>
                                  </w:r>
                                  <w:r>
                                    <w:rPr>
                                      <w:rFonts w:ascii="Tahoma" w:hAnsi="Tahoma" w:cs="Tahoma"/>
                                      <w:sz w:val="14"/>
                                      <w:szCs w:val="14"/>
                                    </w:rPr>
                                    <w:t xml:space="preserve">la propuesta de </w:t>
                                  </w:r>
                                  <w:r w:rsidRPr="00B16377">
                                    <w:rPr>
                                      <w:rFonts w:ascii="Tahoma" w:hAnsi="Tahoma" w:cs="Tahoma"/>
                                      <w:sz w:val="14"/>
                                      <w:szCs w:val="14"/>
                                    </w:rPr>
                                    <w:t xml:space="preserve">mínimo </w:t>
                                  </w:r>
                                  <w:r>
                                    <w:rPr>
                                      <w:rFonts w:ascii="Tahoma" w:hAnsi="Tahoma" w:cs="Tahoma"/>
                                      <w:sz w:val="14"/>
                                      <w:szCs w:val="14"/>
                                    </w:rPr>
                                    <w:t xml:space="preserve">24 aspirantes idóneos (12 mujeres y 12 hombres) para conformar los 125 Consejos Municipales, </w:t>
                                  </w:r>
                                  <w:r w:rsidRPr="00B16377">
                                    <w:rPr>
                                      <w:rFonts w:ascii="Tahoma" w:hAnsi="Tahoma" w:cs="Tahoma"/>
                                      <w:sz w:val="14"/>
                                      <w:szCs w:val="14"/>
                                    </w:rPr>
                                    <w:t xml:space="preserve"> que no resultaron insaculados para formar parte de algún Consejo Distrital Electoral</w:t>
                                  </w:r>
                                  <w:r>
                                    <w:rPr>
                                      <w:rFonts w:ascii="Tahoma" w:hAnsi="Tahoma" w:cs="Tahoma"/>
                                      <w:sz w:val="14"/>
                                      <w:szCs w:val="14"/>
                                    </w:rPr>
                                    <w:t xml:space="preserve">, </w:t>
                                  </w:r>
                                  <w:r w:rsidRPr="00EF6172">
                                    <w:rPr>
                                      <w:rFonts w:ascii="Tahoma" w:hAnsi="Tahoma" w:cs="Tahoma"/>
                                      <w:sz w:val="14"/>
                                      <w:szCs w:val="14"/>
                                    </w:rPr>
                                    <w:t>que remiti</w:t>
                                  </w:r>
                                  <w:r>
                                    <w:rPr>
                                      <w:rFonts w:ascii="Tahoma" w:hAnsi="Tahoma" w:cs="Tahoma"/>
                                      <w:sz w:val="14"/>
                                      <w:szCs w:val="14"/>
                                    </w:rPr>
                                    <w:t>rá</w:t>
                                  </w:r>
                                  <w:r w:rsidRPr="00EF6172">
                                    <w:rPr>
                                      <w:rFonts w:ascii="Tahoma" w:hAnsi="Tahoma" w:cs="Tahoma"/>
                                      <w:sz w:val="14"/>
                                      <w:szCs w:val="14"/>
                                    </w:rPr>
                                    <w:t xml:space="preserve"> </w:t>
                                  </w:r>
                                  <w:r>
                                    <w:rPr>
                                      <w:rFonts w:ascii="Tahoma" w:hAnsi="Tahoma" w:cs="Tahoma"/>
                                      <w:sz w:val="14"/>
                                      <w:szCs w:val="14"/>
                                    </w:rPr>
                                    <w:t>al Consejo General</w:t>
                                  </w:r>
                                  <w:r w:rsidRPr="002568D7">
                                    <w:rPr>
                                      <w:rFonts w:ascii="Tahoma" w:hAnsi="Tahoma" w:cs="Tahoma"/>
                                      <w:sz w:val="14"/>
                                      <w:szCs w:val="14"/>
                                    </w:rPr>
                                    <w:t>.</w:t>
                                  </w:r>
                                </w:p>
                                <w:p w:rsidR="00E427C9" w:rsidRPr="00B16377" w:rsidRDefault="00E427C9" w:rsidP="00C739C0">
                                  <w:pPr>
                                    <w:contextualSpacing/>
                                    <w:mirrorIndents/>
                                    <w:jc w:val="both"/>
                                    <w:rPr>
                                      <w:rFonts w:ascii="Tahoma" w:hAnsi="Tahoma" w:cs="Tahoma"/>
                                      <w:sz w:val="14"/>
                                      <w:szCs w:val="14"/>
                                    </w:rPr>
                                  </w:pPr>
                                </w:p>
                                <w:p w:rsidR="00E427C9" w:rsidRPr="00B16377" w:rsidRDefault="00E427C9" w:rsidP="00561345">
                                  <w:pPr>
                                    <w:contextualSpacing/>
                                    <w:mirrorIndents/>
                                    <w:jc w:val="both"/>
                                    <w:rPr>
                                      <w:rFonts w:ascii="Tahoma" w:hAnsi="Tahoma" w:cs="Tahoma"/>
                                      <w:sz w:val="14"/>
                                      <w:szCs w:val="14"/>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717AFCD" id="_x0000_s1260" type="#_x0000_t202" style="position:absolute;left:0;text-align:left;margin-left:8.4pt;margin-top:169pt;width:123.3pt;height:103.5pt;z-index:252461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">
                      <v:textbox>
                        <w:txbxContent>
                          <w:p w:rsidR="00E427C9" w:rsidRPr="002568D7" w:rsidRDefault="00E427C9" w:rsidP="003F2736">
                            <w:pPr>
                              <w:contextualSpacing/>
                              <w:mirrorIndents/>
                              <w:jc w:val="both"/>
                              <w:rPr>
                                <w:rFonts w:ascii="Tahoma" w:hAnsi="Tahoma" w:cs="Tahoma"/>
                                <w:sz w:val="14"/>
                                <w:szCs w:val="14"/>
                              </w:rPr>
                            </w:pPr>
                            <w:r w:rsidRPr="00B16377">
                              <w:rPr>
                                <w:rFonts w:ascii="Tahoma" w:hAnsi="Tahoma" w:cs="Tahoma"/>
                                <w:sz w:val="14"/>
                                <w:szCs w:val="14"/>
                              </w:rPr>
                              <w:t xml:space="preserve">Recibe, analiza, aprueba y envía al Consejo General la propuesta de la lista con </w:t>
                            </w:r>
                            <w:r>
                              <w:rPr>
                                <w:rFonts w:ascii="Tahoma" w:hAnsi="Tahoma" w:cs="Tahoma"/>
                                <w:sz w:val="14"/>
                                <w:szCs w:val="14"/>
                              </w:rPr>
                              <w:t xml:space="preserve">la propuesta de </w:t>
                            </w:r>
                            <w:r w:rsidRPr="00B16377">
                              <w:rPr>
                                <w:rFonts w:ascii="Tahoma" w:hAnsi="Tahoma" w:cs="Tahoma"/>
                                <w:sz w:val="14"/>
                                <w:szCs w:val="14"/>
                              </w:rPr>
                              <w:t xml:space="preserve">mínimo </w:t>
                            </w:r>
                            <w:r>
                              <w:rPr>
                                <w:rFonts w:ascii="Tahoma" w:hAnsi="Tahoma" w:cs="Tahoma"/>
                                <w:sz w:val="14"/>
                                <w:szCs w:val="14"/>
                              </w:rPr>
                              <w:t xml:space="preserve">24 aspirantes idóneos (12 mujeres y 12 hombres) para conformar los 125 Consejos Municipales, </w:t>
                            </w:r>
                            <w:r w:rsidRPr="00B16377">
                              <w:rPr>
                                <w:rFonts w:ascii="Tahoma" w:hAnsi="Tahoma" w:cs="Tahoma"/>
                                <w:sz w:val="14"/>
                                <w:szCs w:val="14"/>
                              </w:rPr>
                              <w:t xml:space="preserve"> que no resultaron insaculados para formar parte de algún Consejo Distrital Electoral</w:t>
                            </w:r>
                            <w:r>
                              <w:rPr>
                                <w:rFonts w:ascii="Tahoma" w:hAnsi="Tahoma" w:cs="Tahoma"/>
                                <w:sz w:val="14"/>
                                <w:szCs w:val="14"/>
                              </w:rPr>
                              <w:t xml:space="preserve">, </w:t>
                            </w:r>
                            <w:r w:rsidRPr="00EF6172">
                              <w:rPr>
                                <w:rFonts w:ascii="Tahoma" w:hAnsi="Tahoma" w:cs="Tahoma"/>
                                <w:sz w:val="14"/>
                                <w:szCs w:val="14"/>
                              </w:rPr>
                              <w:t>que remiti</w:t>
                            </w:r>
                            <w:r>
                              <w:rPr>
                                <w:rFonts w:ascii="Tahoma" w:hAnsi="Tahoma" w:cs="Tahoma"/>
                                <w:sz w:val="14"/>
                                <w:szCs w:val="14"/>
                              </w:rPr>
                              <w:t>rá</w:t>
                            </w:r>
                            <w:r w:rsidRPr="00EF6172">
                              <w:rPr>
                                <w:rFonts w:ascii="Tahoma" w:hAnsi="Tahoma" w:cs="Tahoma"/>
                                <w:sz w:val="14"/>
                                <w:szCs w:val="14"/>
                              </w:rPr>
                              <w:t xml:space="preserve"> </w:t>
                            </w:r>
                            <w:r>
                              <w:rPr>
                                <w:rFonts w:ascii="Tahoma" w:hAnsi="Tahoma" w:cs="Tahoma"/>
                                <w:sz w:val="14"/>
                                <w:szCs w:val="14"/>
                              </w:rPr>
                              <w:t>al Consejo General</w:t>
                            </w:r>
                            <w:r w:rsidRPr="002568D7">
                              <w:rPr>
                                <w:rFonts w:ascii="Tahoma" w:hAnsi="Tahoma" w:cs="Tahoma"/>
                                <w:sz w:val="14"/>
                                <w:szCs w:val="14"/>
                              </w:rPr>
                              <w:t>.</w:t>
                            </w:r>
                          </w:p>
                          <w:p w:rsidR="00E427C9" w:rsidRPr="00B16377" w:rsidRDefault="00E427C9" w:rsidP="00C739C0">
                            <w:pPr>
                              <w:contextualSpacing/>
                              <w:mirrorIndents/>
                              <w:jc w:val="both"/>
                              <w:rPr>
                                <w:rFonts w:ascii="Tahoma" w:hAnsi="Tahoma" w:cs="Tahoma"/>
                                <w:sz w:val="14"/>
                                <w:szCs w:val="14"/>
                              </w:rPr>
                            </w:pPr>
                          </w:p>
                          <w:p w:rsidR="00E427C9" w:rsidRPr="00B16377" w:rsidRDefault="00E427C9" w:rsidP="00561345">
                            <w:pPr>
                              <w:contextualSpacing/>
                              <w:mirrorIndents/>
                              <w:jc w:val="both"/>
                              <w:rPr>
                                <w:rFonts w:ascii="Tahoma" w:hAnsi="Tahoma" w:cs="Tahoma"/>
                                <w:sz w:val="14"/>
                                <w:szCs w:val="14"/>
                              </w:rPr>
                            </w:pPr>
                          </w:p>
                        </w:txbxContent>
                      </v:textbox>
                    </v:shape>
                  </w:pict>
                </mc:Fallback>
              </mc:AlternateContent>
            </w:r>
            <w:r w:rsidRPr="00832C20">
              <w:rPr>
                <w:rFonts w:ascii="Tahoma" w:hAnsi="Tahoma" w:cs="Tahoma"/>
                <w:b/>
                <w:noProof/>
                <w:sz w:val="14"/>
                <w:szCs w:val="14"/>
                <w:lang w:eastAsia="es-MX"/>
              </w:rPr>
              <mc:AlternateContent>
                <mc:Choice Requires="wpg">
                  <w:drawing>
                    <wp:anchor distT="0" distB="0" distL="114300" distR="114300" simplePos="0" relativeHeight="252462080" behindDoc="0" locked="0" layoutInCell="1" allowOverlap="1" wp14:anchorId="4E3F386F" wp14:editId="6A64E7A4">
                      <wp:simplePos x="0" y="0"/>
                      <wp:positionH relativeFrom="column">
                        <wp:posOffset>695270</wp:posOffset>
                      </wp:positionH>
                      <wp:positionV relativeFrom="paragraph">
                        <wp:posOffset>1569278</wp:posOffset>
                      </wp:positionV>
                      <wp:extent cx="382905" cy="494030"/>
                      <wp:effectExtent l="0" t="0" r="17145" b="20320"/>
                      <wp:wrapNone/>
                      <wp:docPr id="257" name="Grupo 30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82905" cy="494030"/>
                                <a:chOff x="2052" y="5771"/>
                                <a:chExt cx="603" cy="820"/>
                              </a:xfrm>
                            </wpg:grpSpPr>
                            <wps:wsp>
                              <wps:cNvPr id="258" name="AutoShape 3"/>
                              <wps:cNvSpPr>
                                <a:spLocks noChangeArrowheads="1"/>
                              </wps:cNvSpPr>
                              <wps:spPr bwMode="auto">
                                <a:xfrm>
                                  <a:off x="2052" y="5771"/>
                                  <a:ext cx="603" cy="595"/>
                                </a:xfrm>
                                <a:prstGeom prst="flowChartConnector">
                                  <a:avLst/>
                                </a:prstGeom>
                                <a:solidFill>
                                  <a:srgbClr val="FFFFFF"/>
                                </a:solidFill>
                                <a:ln w="9525">
                                  <a:solidFill>
                                    <a:srgbClr val="000000"/>
                                  </a:solidFill>
                                  <a:round/>
                                  <a:headEnd/>
                                  <a:tailEnd/>
                                </a:ln>
                              </wps:spPr>
                              <wps:txbx>
                                <w:txbxContent>
                                  <w:p w:rsidR="00E427C9" w:rsidRPr="00B16377" w:rsidRDefault="00E427C9" w:rsidP="00561345">
                                    <w:pPr>
                                      <w:pStyle w:val="Encabezado"/>
                                      <w:tabs>
                                        <w:tab w:val="clear" w:pos="4419"/>
                                        <w:tab w:val="clear" w:pos="8838"/>
                                      </w:tabs>
                                      <w:ind w:left="-142"/>
                                      <w:jc w:val="right"/>
                                      <w:rPr>
                                        <w:rFonts w:ascii="Arial" w:hAnsi="Arial" w:cs="Arial"/>
                                        <w:b/>
                                        <w:sz w:val="18"/>
                                        <w:szCs w:val="18"/>
                                      </w:rPr>
                                    </w:pPr>
                                    <w:r w:rsidRPr="00B16377">
                                      <w:rPr>
                                        <w:rFonts w:ascii="Arial" w:hAnsi="Arial" w:cs="Arial"/>
                                        <w:b/>
                                        <w:sz w:val="18"/>
                                        <w:szCs w:val="18"/>
                                      </w:rPr>
                                      <w:t>36</w:t>
                                    </w:r>
                                  </w:p>
                                  <w:p w:rsidR="00E427C9" w:rsidRPr="002568D7" w:rsidRDefault="00E427C9" w:rsidP="00561345"/>
                                </w:txbxContent>
                              </wps:txbx>
                              <wps:bodyPr rot="0" vert="horz" wrap="square" lIns="108000" tIns="82800" rIns="54000" bIns="45720" anchor="t" anchorCtr="0" upright="1">
                                <a:noAutofit/>
                              </wps:bodyPr>
                            </wps:wsp>
                            <wpg:grpSp>
                              <wpg:cNvPr id="259" name="Group 4"/>
                              <wpg:cNvGrpSpPr>
                                <a:grpSpLocks/>
                              </wpg:cNvGrpSpPr>
                              <wpg:grpSpPr bwMode="auto">
                                <a:xfrm>
                                  <a:off x="2142" y="6373"/>
                                  <a:ext cx="406" cy="218"/>
                                  <a:chOff x="4312" y="11509"/>
                                  <a:chExt cx="406" cy="394"/>
                                </a:xfrm>
                              </wpg:grpSpPr>
                              <wps:wsp>
                                <wps:cNvPr id="260" name="Line 5"/>
                                <wps:cNvCnPr/>
                                <wps:spPr bwMode="auto">
                                  <a:xfrm flipH="1">
                                    <a:off x="4534" y="11509"/>
                                    <a:ext cx="0" cy="394"/>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61" name="Line 6"/>
                                <wps:cNvCnPr/>
                                <wps:spPr bwMode="auto">
                                  <a:xfrm rot="5384940">
                                    <a:off x="4515" y="11696"/>
                                    <a:ext cx="0" cy="406"/>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wgp>
                        </a:graphicData>
                      </a:graphic>
                      <wp14:sizeRelH relativeFrom="page">
                        <wp14:pctWidth>0</wp14:pctWidth>
                      </wp14:sizeRelH>
                      <wp14:sizeRelV relativeFrom="page">
                        <wp14:pctHeight>0</wp14:pctHeight>
                      </wp14:sizeRelV>
                    </wp:anchor>
                  </w:drawing>
                </mc:Choice>
                <mc:Fallback>
                  <w:pict>
                    <v:group w14:anchorId="4E3F386F" id="_x0000_s1261" style="position:absolute;left:0;text-align:left;margin-left:54.75pt;margin-top:123.55pt;width:30.15pt;height:38.9pt;z-index:252462080" coordorigin="2052,5771" coordsize="603,8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">
                      <v:shape id="AutoShape 3" o:spid="_x0000_s1262" type="#_x0000_t120" style="position:absolute;left:2052;top:5771;width:603;height:59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qKFQcAA&#10;AADcAAAADwAAAGRycy9kb3ducmV2LnhtbERPz2vCMBS+D/wfwhO8ranKhnSNMgVdj5sKXh/NW1LW&#10;vJQmtvW/Xw6DHT++3+Vucq0YqA+NZwXLLAdBXHvdsFFwvRyfNyBCRNbYeiYFDwqw286eSiy0H/mL&#10;hnM0IoVwKFCBjbErpAy1JYch8x1x4r597zAm2BupexxTuGvlKs9fpcOGU4PFjg6W6p/z3Sn44KNx&#10;p0+7Njgsb/u80vd2iEot5tP7G4hIU/wX/7krrWD1ktamM+kIyO0v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HqKFQcAAAADcAAAADwAAAAAAAAAAAAAAAACYAgAAZHJzL2Rvd25y&#10;ZXYueG1sUEsFBgAAAAAEAAQA9QAAAIUDAAAAAA==&#10;">
                        <v:textbox inset="3mm,2.3mm,1.5mm">
                          <w:txbxContent>
                            <w:p w:rsidR="00E427C9" w:rsidRPr="00B16377" w:rsidRDefault="00E427C9" w:rsidP="00561345">
                              <w:pPr>
                                <w:pStyle w:val="Encabezado"/>
                                <w:tabs>
                                  <w:tab w:val="clear" w:pos="4419"/>
                                  <w:tab w:val="clear" w:pos="8838"/>
                                </w:tabs>
                                <w:ind w:left="-142"/>
                                <w:jc w:val="right"/>
                                <w:rPr>
                                  <w:rFonts w:ascii="Arial" w:hAnsi="Arial" w:cs="Arial"/>
                                  <w:b/>
                                  <w:sz w:val="18"/>
                                  <w:szCs w:val="18"/>
                                </w:rPr>
                              </w:pPr>
                              <w:r w:rsidRPr="00B16377">
                                <w:rPr>
                                  <w:rFonts w:ascii="Arial" w:hAnsi="Arial" w:cs="Arial"/>
                                  <w:b/>
                                  <w:sz w:val="18"/>
                                  <w:szCs w:val="18"/>
                                </w:rPr>
                                <w:t>36</w:t>
                              </w:r>
                            </w:p>
                            <w:p w:rsidR="00E427C9" w:rsidRPr="002568D7" w:rsidRDefault="00E427C9" w:rsidP="00561345"/>
                          </w:txbxContent>
                        </v:textbox>
                      </v:shape>
                      <v:group id="Group 4" o:spid="_x0000_s1263" style="position:absolute;left:2142;top:6373;width:406;height:218" coordorigin="4312,11509" coordsize="406,39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BJofaDFAAAA3AAA&#10;AA8AAAAAAAAAAAAAAAAAqgIAAGRycy9kb3ducmV2LnhtbFBLBQYAAAAABAAEAPoAAACcAwAAAAA=&#10;">
                        <v:line id="Line 5" o:spid="_x0000_s1264" style="position:absolute;flip:x;visibility:visible;mso-wrap-style:square" from="4534,11509" to="4534,1190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ScFfcMAAADcAAAADwAAAGRycy9kb3ducmV2LnhtbERPy2oCMRTdC/2HcAtupGYUEZ0aRQpC&#10;F258MOLudnI7GWZyM01SHf++WRRcHs57teltK27kQ+1YwWScgSAuna65UnA+7d4WIEJE1tg6JgUP&#10;CrBZvwxWmGt35wPdjrESKYRDjgpMjF0uZSgNWQxj1xEn7tt5izFBX0nt8Z7CbSunWTaXFmtODQY7&#10;+jBUNsdfq0Au9qMfv/2aNUVzuSxNURbdda/U8LXfvoOI1Men+N/9qRVM52l+OpOOgFz/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EknBX3DAAAA3AAAAA8AAAAAAAAAAAAA&#10;AAAAoQIAAGRycy9kb3ducmV2LnhtbFBLBQYAAAAABAAEAPkAAACRAwAAAAA=&#10;"/>
                        <v:line id="Line 6" o:spid="_x0000_s1265" style="position:absolute;rotation:5881790fd;visibility:visible;mso-wrap-style:square" from="4515,11696" to="4515,121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qpN58AAAADcAAAADwAAAGRycy9kb3ducmV2LnhtbESPwQrCMBBE74L/EFbwIprqoUo1igii&#10;BxGsfsDSrG2x2ZQmavXrjSB4HGbmDbNYtaYSD2pcaVnBeBSBIM6sLjlXcDlvhzMQziNrrCyTghc5&#10;WC27nQUm2j75RI/U5yJA2CWooPC+TqR0WUEG3cjWxMG72sagD7LJpW7wGeCmkpMoiqXBksNCgTVt&#10;Cspu6d0oSHW9Y3s4bqY7ur4H8e3oMbor1e+16zkIT63/h3/tvVYwicfwPROOgFx+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HaqTefAAAAA3AAAAA8AAAAAAAAAAAAAAAAA&#10;oQIAAGRycy9kb3ducmV2LnhtbFBLBQYAAAAABAAEAPkAAACOAwAAAAA=&#10;"/>
                      </v:group>
                    </v:group>
                  </w:pict>
                </mc:Fallback>
              </mc:AlternateContent>
            </w:r>
          </w:p>
        </w:tc>
      </w:tr>
    </w:tbl>
    <w:p w:rsidR="00792017" w:rsidRDefault="00792017" w:rsidP="008C5018">
      <w:pPr>
        <w:spacing w:after="0"/>
        <w:ind w:left="360"/>
        <w:jc w:val="center"/>
        <w:rPr>
          <w:rFonts w:ascii="Arial" w:hAnsi="Arial" w:cs="Arial"/>
          <w:b/>
          <w:sz w:val="20"/>
          <w:szCs w:val="20"/>
        </w:rPr>
      </w:pPr>
    </w:p>
    <w:p w:rsidR="00771A74" w:rsidRDefault="00771A74" w:rsidP="008C5018">
      <w:pPr>
        <w:spacing w:after="0"/>
        <w:ind w:left="360"/>
        <w:jc w:val="center"/>
        <w:rPr>
          <w:rFonts w:ascii="Arial" w:hAnsi="Arial" w:cs="Arial"/>
          <w:b/>
          <w:sz w:val="20"/>
          <w:szCs w:val="20"/>
        </w:rPr>
      </w:pPr>
    </w:p>
    <w:p w:rsidR="004E7C19" w:rsidRDefault="004E7C19" w:rsidP="008C5018">
      <w:pPr>
        <w:spacing w:after="0"/>
        <w:ind w:left="360"/>
        <w:jc w:val="center"/>
        <w:rPr>
          <w:rFonts w:ascii="Arial" w:hAnsi="Arial" w:cs="Arial"/>
          <w:b/>
          <w:sz w:val="20"/>
          <w:szCs w:val="20"/>
        </w:rPr>
      </w:pPr>
    </w:p>
    <w:p w:rsidR="004E7C19" w:rsidRPr="00832C20" w:rsidRDefault="004E7C19" w:rsidP="008C5018">
      <w:pPr>
        <w:spacing w:after="0"/>
        <w:ind w:left="360"/>
        <w:jc w:val="center"/>
        <w:rPr>
          <w:rFonts w:ascii="Arial" w:hAnsi="Arial" w:cs="Arial"/>
          <w:b/>
          <w:sz w:val="20"/>
          <w:szCs w:val="20"/>
        </w:rPr>
      </w:pPr>
    </w:p>
    <w:p w:rsidR="00050530" w:rsidRPr="00832C20" w:rsidRDefault="00050530" w:rsidP="008C5018">
      <w:pPr>
        <w:spacing w:after="0"/>
        <w:ind w:left="360"/>
        <w:jc w:val="center"/>
        <w:rPr>
          <w:rFonts w:ascii="Arial" w:hAnsi="Arial" w:cs="Arial"/>
          <w:b/>
          <w:sz w:val="20"/>
          <w:szCs w:val="20"/>
        </w:rPr>
      </w:pPr>
    </w:p>
    <w:tbl>
      <w:tblPr>
        <w:tblStyle w:val="Tablaconcuadrcula2"/>
        <w:tblW w:w="5285" w:type="pct"/>
        <w:jc w:val="center"/>
        <w:tblLook w:val="04A0" w:firstRow="1" w:lastRow="0" w:firstColumn="1" w:lastColumn="0" w:noHBand="0" w:noVBand="1"/>
      </w:tblPr>
      <w:tblGrid>
        <w:gridCol w:w="3919"/>
        <w:gridCol w:w="3470"/>
        <w:gridCol w:w="3237"/>
      </w:tblGrid>
      <w:tr w:rsidR="00DF3C1D" w:rsidRPr="00771A74" w:rsidTr="00DF3C1D">
        <w:trPr>
          <w:trHeight w:val="620"/>
          <w:jc w:val="center"/>
        </w:trPr>
        <w:tc>
          <w:tcPr>
            <w:tcW w:w="1367"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CC0099"/>
            <w:vAlign w:val="center"/>
          </w:tcPr>
          <w:p w:rsidR="00050530" w:rsidRPr="00771A74" w:rsidRDefault="00050530" w:rsidP="00891901">
            <w:pPr>
              <w:contextualSpacing/>
              <w:mirrorIndents/>
              <w:jc w:val="center"/>
              <w:rPr>
                <w:rFonts w:ascii="Arial" w:hAnsi="Arial" w:cs="Arial"/>
                <w:b/>
                <w:color w:val="FFFFFF" w:themeColor="background1"/>
                <w:sz w:val="14"/>
                <w:szCs w:val="14"/>
              </w:rPr>
            </w:pPr>
            <w:r w:rsidRPr="00771A74">
              <w:rPr>
                <w:rFonts w:ascii="Arial" w:hAnsi="Arial" w:cs="Arial"/>
                <w:b/>
                <w:color w:val="FFFFFF" w:themeColor="background1"/>
                <w:sz w:val="14"/>
                <w:szCs w:val="14"/>
              </w:rPr>
              <w:t>Consejo General</w:t>
            </w:r>
          </w:p>
        </w:tc>
        <w:tc>
          <w:tcPr>
            <w:tcW w:w="1211"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CC0099"/>
            <w:vAlign w:val="center"/>
          </w:tcPr>
          <w:p w:rsidR="00050530" w:rsidRPr="00771A74" w:rsidRDefault="00050530" w:rsidP="007E11B1">
            <w:pPr>
              <w:contextualSpacing/>
              <w:mirrorIndents/>
              <w:jc w:val="center"/>
              <w:rPr>
                <w:rFonts w:ascii="Arial" w:hAnsi="Arial" w:cs="Arial"/>
                <w:b/>
                <w:color w:val="FFFFFF" w:themeColor="background1"/>
                <w:sz w:val="14"/>
                <w:szCs w:val="14"/>
              </w:rPr>
            </w:pPr>
            <w:r w:rsidRPr="00771A74">
              <w:rPr>
                <w:rFonts w:ascii="Arial" w:hAnsi="Arial" w:cs="Arial"/>
                <w:b/>
                <w:color w:val="FFFFFF" w:themeColor="background1"/>
                <w:sz w:val="14"/>
                <w:szCs w:val="14"/>
              </w:rPr>
              <w:t xml:space="preserve">Consejos </w:t>
            </w:r>
            <w:r w:rsidR="007E11B1" w:rsidRPr="00771A74">
              <w:rPr>
                <w:rFonts w:ascii="Arial" w:hAnsi="Arial" w:cs="Arial"/>
                <w:b/>
                <w:color w:val="FFFFFF" w:themeColor="background1"/>
                <w:sz w:val="14"/>
                <w:szCs w:val="14"/>
              </w:rPr>
              <w:t>Municipales</w:t>
            </w:r>
          </w:p>
        </w:tc>
        <w:tc>
          <w:tcPr>
            <w:tcW w:w="1129"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CC0099"/>
            <w:vAlign w:val="center"/>
          </w:tcPr>
          <w:p w:rsidR="00050530" w:rsidRPr="00771A74" w:rsidRDefault="00050530" w:rsidP="007E11B1">
            <w:pPr>
              <w:contextualSpacing/>
              <w:mirrorIndents/>
              <w:jc w:val="center"/>
              <w:rPr>
                <w:rFonts w:ascii="Arial" w:hAnsi="Arial" w:cs="Arial"/>
                <w:b/>
                <w:color w:val="FFFFFF" w:themeColor="background1"/>
                <w:sz w:val="14"/>
                <w:szCs w:val="14"/>
              </w:rPr>
            </w:pPr>
            <w:r w:rsidRPr="00771A74">
              <w:rPr>
                <w:rFonts w:ascii="Arial" w:hAnsi="Arial" w:cs="Arial"/>
                <w:b/>
                <w:color w:val="FFFFFF" w:themeColor="background1"/>
                <w:sz w:val="14"/>
                <w:szCs w:val="14"/>
              </w:rPr>
              <w:t>Junta</w:t>
            </w:r>
            <w:r w:rsidR="003F2736">
              <w:rPr>
                <w:rFonts w:ascii="Arial" w:hAnsi="Arial" w:cs="Arial"/>
                <w:b/>
                <w:color w:val="FFFFFF" w:themeColor="background1"/>
                <w:sz w:val="14"/>
                <w:szCs w:val="14"/>
              </w:rPr>
              <w:t>s</w:t>
            </w:r>
            <w:r w:rsidRPr="00771A74">
              <w:rPr>
                <w:rFonts w:ascii="Arial" w:hAnsi="Arial" w:cs="Arial"/>
                <w:b/>
                <w:color w:val="FFFFFF" w:themeColor="background1"/>
                <w:sz w:val="14"/>
                <w:szCs w:val="14"/>
              </w:rPr>
              <w:t xml:space="preserve"> </w:t>
            </w:r>
            <w:r w:rsidR="007E11B1" w:rsidRPr="00771A74">
              <w:rPr>
                <w:rFonts w:ascii="Arial" w:hAnsi="Arial" w:cs="Arial"/>
                <w:b/>
                <w:color w:val="FFFFFF" w:themeColor="background1"/>
                <w:sz w:val="14"/>
                <w:szCs w:val="14"/>
              </w:rPr>
              <w:t>Municipal</w:t>
            </w:r>
            <w:r w:rsidR="003F2736">
              <w:rPr>
                <w:rFonts w:ascii="Arial" w:hAnsi="Arial" w:cs="Arial"/>
                <w:b/>
                <w:color w:val="FFFFFF" w:themeColor="background1"/>
                <w:sz w:val="14"/>
                <w:szCs w:val="14"/>
              </w:rPr>
              <w:t>es</w:t>
            </w:r>
          </w:p>
        </w:tc>
      </w:tr>
      <w:tr w:rsidR="00050530" w:rsidRPr="00832C20" w:rsidTr="00891901">
        <w:trPr>
          <w:trHeight w:val="10804"/>
          <w:jc w:val="center"/>
        </w:trPr>
        <w:tc>
          <w:tcPr>
            <w:tcW w:w="1367" w:type="pct"/>
            <w:tcBorders>
              <w:top w:val="single" w:sz="4" w:space="0" w:color="FFFFFF" w:themeColor="background1"/>
            </w:tcBorders>
            <w:shd w:val="clear" w:color="auto" w:fill="auto"/>
          </w:tcPr>
          <w:p w:rsidR="00050530" w:rsidRPr="00832C20" w:rsidRDefault="00241238" w:rsidP="00891901">
            <w:pPr>
              <w:contextualSpacing/>
              <w:mirrorIndents/>
              <w:rPr>
                <w:rFonts w:ascii="Tahoma" w:hAnsi="Tahoma" w:cs="Tahoma"/>
                <w:b/>
                <w:sz w:val="14"/>
                <w:szCs w:val="14"/>
              </w:rPr>
            </w:pPr>
            <w:r w:rsidRPr="00832C20">
              <w:rPr>
                <w:rFonts w:ascii="Tahoma" w:hAnsi="Tahoma" w:cs="Tahoma"/>
                <w:b/>
                <w:noProof/>
                <w:sz w:val="14"/>
                <w:szCs w:val="14"/>
                <w:lang w:eastAsia="es-MX"/>
              </w:rPr>
              <mc:AlternateContent>
                <mc:Choice Requires="wpg">
                  <w:drawing>
                    <wp:anchor distT="0" distB="0" distL="114300" distR="114300" simplePos="0" relativeHeight="252475392" behindDoc="0" locked="0" layoutInCell="1" allowOverlap="1" wp14:anchorId="672D6F4E" wp14:editId="5513E57E">
                      <wp:simplePos x="0" y="0"/>
                      <wp:positionH relativeFrom="column">
                        <wp:posOffset>951370</wp:posOffset>
                      </wp:positionH>
                      <wp:positionV relativeFrom="paragraph">
                        <wp:posOffset>2452849</wp:posOffset>
                      </wp:positionV>
                      <wp:extent cx="382905" cy="659106"/>
                      <wp:effectExtent l="0" t="0" r="17145" b="27305"/>
                      <wp:wrapNone/>
                      <wp:docPr id="303" name="Grupo 30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82905" cy="659106"/>
                                <a:chOff x="2052" y="5771"/>
                                <a:chExt cx="603" cy="824"/>
                              </a:xfrm>
                            </wpg:grpSpPr>
                            <wps:wsp>
                              <wps:cNvPr id="304" name="AutoShape 3"/>
                              <wps:cNvSpPr>
                                <a:spLocks noChangeArrowheads="1"/>
                              </wps:cNvSpPr>
                              <wps:spPr bwMode="auto">
                                <a:xfrm>
                                  <a:off x="2052" y="5771"/>
                                  <a:ext cx="603" cy="475"/>
                                </a:xfrm>
                                <a:prstGeom prst="flowChartConnector">
                                  <a:avLst/>
                                </a:prstGeom>
                                <a:solidFill>
                                  <a:srgbClr val="FFFFFF"/>
                                </a:solidFill>
                                <a:ln w="9525">
                                  <a:solidFill>
                                    <a:srgbClr val="000000"/>
                                  </a:solidFill>
                                  <a:round/>
                                  <a:headEnd/>
                                  <a:tailEnd/>
                                </a:ln>
                              </wps:spPr>
                              <wps:txbx>
                                <w:txbxContent>
                                  <w:p w:rsidR="00E427C9" w:rsidRPr="00B16377" w:rsidRDefault="00E427C9" w:rsidP="00050530">
                                    <w:pPr>
                                      <w:pStyle w:val="Encabezado"/>
                                      <w:tabs>
                                        <w:tab w:val="clear" w:pos="4419"/>
                                        <w:tab w:val="clear" w:pos="8838"/>
                                      </w:tabs>
                                      <w:ind w:left="-142"/>
                                      <w:jc w:val="right"/>
                                      <w:rPr>
                                        <w:rFonts w:ascii="Arial" w:hAnsi="Arial" w:cs="Arial"/>
                                        <w:b/>
                                        <w:sz w:val="18"/>
                                        <w:szCs w:val="18"/>
                                      </w:rPr>
                                    </w:pPr>
                                    <w:r>
                                      <w:rPr>
                                        <w:rFonts w:ascii="Arial" w:hAnsi="Arial" w:cs="Arial"/>
                                        <w:b/>
                                        <w:sz w:val="18"/>
                                        <w:szCs w:val="18"/>
                                      </w:rPr>
                                      <w:t>39</w:t>
                                    </w:r>
                                  </w:p>
                                  <w:p w:rsidR="00E427C9" w:rsidRPr="002568D7" w:rsidRDefault="00E427C9" w:rsidP="00050530"/>
                                </w:txbxContent>
                              </wps:txbx>
                              <wps:bodyPr rot="0" vert="horz" wrap="square" lIns="108000" tIns="82800" rIns="54000" bIns="45720" anchor="t" anchorCtr="0" upright="1">
                                <a:noAutofit/>
                              </wps:bodyPr>
                            </wps:wsp>
                            <wpg:grpSp>
                              <wpg:cNvPr id="305" name="Group 4"/>
                              <wpg:cNvGrpSpPr>
                                <a:grpSpLocks/>
                              </wpg:cNvGrpSpPr>
                              <wpg:grpSpPr bwMode="auto">
                                <a:xfrm>
                                  <a:off x="2142" y="6239"/>
                                  <a:ext cx="406" cy="356"/>
                                  <a:chOff x="4312" y="11277"/>
                                  <a:chExt cx="406" cy="644"/>
                                </a:xfrm>
                              </wpg:grpSpPr>
                              <wps:wsp>
                                <wps:cNvPr id="306" name="Line 5"/>
                                <wps:cNvCnPr>
                                  <a:stCxn id="304" idx="4"/>
                                </wps:cNvCnPr>
                                <wps:spPr bwMode="auto">
                                  <a:xfrm>
                                    <a:off x="4524" y="11277"/>
                                    <a:ext cx="10" cy="62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07" name="Line 6"/>
                                <wps:cNvCnPr/>
                                <wps:spPr bwMode="auto">
                                  <a:xfrm rot="5384940">
                                    <a:off x="4515" y="11718"/>
                                    <a:ext cx="0" cy="406"/>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wgp>
                        </a:graphicData>
                      </a:graphic>
                      <wp14:sizeRelH relativeFrom="page">
                        <wp14:pctWidth>0</wp14:pctWidth>
                      </wp14:sizeRelH>
                      <wp14:sizeRelV relativeFrom="page">
                        <wp14:pctHeight>0</wp14:pctHeight>
                      </wp14:sizeRelV>
                    </wp:anchor>
                  </w:drawing>
                </mc:Choice>
                <mc:Fallback>
                  <w:pict>
                    <v:group w14:anchorId="672D6F4E" id="_x0000_s1266" style="position:absolute;margin-left:74.9pt;margin-top:193.15pt;width:30.15pt;height:51.9pt;z-index:252475392" coordorigin="2052,5771" coordsize="603,82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">
                      <v:shape id="AutoShape 3" o:spid="_x0000_s1267" type="#_x0000_t120" style="position:absolute;left:2052;top:5771;width:603;height:47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2vxMEA&#10;AADcAAAADwAAAGRycy9kb3ducmV2LnhtbESPQWsCMRSE74L/IbxCb5qopcjWKFWw9WhV6PWxeSaL&#10;m5dlE9ftv28EweMwM98wi1Xva9FRG6vAGiZjBYK4DKZiq+F03I7mIGJCNlgHJg1/FGG1HA4WWJhw&#10;4x/qDsmKDOFYoAaXUlNIGUtHHuM4NMTZO4fWY8qytdK0eMtwX8upUu/SY8V5wWFDG0fl5XD1Gr55&#10;a/3X3s0sdpPftdqZa90lrV9f+s8PEIn69Aw/2jujYabe4H4mHwG5/A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Pq9r8TBAAAA3AAAAA8AAAAAAAAAAAAAAAAAmAIAAGRycy9kb3du&#10;cmV2LnhtbFBLBQYAAAAABAAEAPUAAACGAwAAAAA=&#10;">
                        <v:textbox inset="3mm,2.3mm,1.5mm">
                          <w:txbxContent>
                            <w:p w:rsidR="00E427C9" w:rsidRPr="00B16377" w:rsidRDefault="00E427C9" w:rsidP="00050530">
                              <w:pPr>
                                <w:pStyle w:val="Encabezado"/>
                                <w:tabs>
                                  <w:tab w:val="clear" w:pos="4419"/>
                                  <w:tab w:val="clear" w:pos="8838"/>
                                </w:tabs>
                                <w:ind w:left="-142"/>
                                <w:jc w:val="right"/>
                                <w:rPr>
                                  <w:rFonts w:ascii="Arial" w:hAnsi="Arial" w:cs="Arial"/>
                                  <w:b/>
                                  <w:sz w:val="18"/>
                                  <w:szCs w:val="18"/>
                                </w:rPr>
                              </w:pPr>
                              <w:r>
                                <w:rPr>
                                  <w:rFonts w:ascii="Arial" w:hAnsi="Arial" w:cs="Arial"/>
                                  <w:b/>
                                  <w:sz w:val="18"/>
                                  <w:szCs w:val="18"/>
                                </w:rPr>
                                <w:t>39</w:t>
                              </w:r>
                            </w:p>
                            <w:p w:rsidR="00E427C9" w:rsidRPr="002568D7" w:rsidRDefault="00E427C9" w:rsidP="00050530"/>
                          </w:txbxContent>
                        </v:textbox>
                      </v:shape>
                      <v:group id="Group 4" o:spid="_x0000_s1268" style="position:absolute;left:2142;top:6239;width:406;height:356" coordorigin="4312,11277" coordsize="406,64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D2d1clxgAAANwA&#10;AAAPAAAAAAAAAAAAAAAAAKoCAABkcnMvZG93bnJldi54bWxQSwUGAAAAAAQABAD6AAAAnQMAAAAA&#10;">
                        <v:line id="Line 5" o:spid="_x0000_s1269" style="position:absolute;visibility:visible;mso-wrap-style:square" from="4524,11277" to="4534,119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25hT0MYAAADcAAAADwAAAGRycy9kb3ducmV2LnhtbESPQWvCQBSE74L/YXlCb7qxQijRVUQp&#10;aA+lWkGPz+wziWbfht1tkv77bqHQ4zAz3zCLVW9q0ZLzlWUF00kCgji3uuJCwenzdfwCwgdkjbVl&#10;UvBNHlbL4WCBmbYdH6g9hkJECPsMFZQhNJmUPi/JoJ/Yhjh6N+sMhihdIbXDLsJNLZ+TJJUGK44L&#10;JTa0KSl/HL+MgvfZR9qu92+7/rxPr/n2cL3cO6fU06hfz0EE6sN/+K+90wpmSQq/Z+IRkMsf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NuYU9DGAAAA3AAAAA8AAAAAAAAA&#10;AAAAAAAAoQIAAGRycy9kb3ducmV2LnhtbFBLBQYAAAAABAAEAPkAAACUAwAAAAA=&#10;"/>
                        <v:line id="Line 6" o:spid="_x0000_s1270" style="position:absolute;rotation:5881790fd;visibility:visible;mso-wrap-style:square" from="4515,11718" to="4515,1212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TGaNcUAAADcAAAADwAAAGRycy9kb3ducmV2LnhtbESPwWrDMBBE74H+g9hCLqGRmoJTXCuh&#10;BIpzKIa6/YDF2tjG1spYSuzk66NCocdhZt4w2X62vbjQ6FvHGp7XCgRx5UzLtYaf74+nVxA+IBvs&#10;HZOGK3nY7x4WGabGTfxFlzLUIkLYp6ihCWFIpfRVQxb92g3E0Tu50WKIcqylGXGKcNvLjVKJtNhy&#10;XGhwoENDVVeerYbSDDm7z+Kwzel0WyVdEVCdtV4+zu9vIALN4T/81z4aDS9qC79n4hGQuzs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PTGaNcUAAADcAAAADwAAAAAAAAAA&#10;AAAAAAChAgAAZHJzL2Rvd25yZXYueG1sUEsFBgAAAAAEAAQA+QAAAJMDAAAAAA==&#10;"/>
                      </v:group>
                    </v:group>
                  </w:pict>
                </mc:Fallback>
              </mc:AlternateContent>
            </w:r>
            <w:r w:rsidRPr="00832C20">
              <w:rPr>
                <w:rFonts w:ascii="Tahoma" w:hAnsi="Tahoma" w:cs="Tahoma"/>
                <w:b/>
                <w:noProof/>
                <w:sz w:val="14"/>
                <w:szCs w:val="14"/>
                <w:lang w:eastAsia="es-MX"/>
              </w:rPr>
              <mc:AlternateContent>
                <mc:Choice Requires="wpg">
                  <w:drawing>
                    <wp:anchor distT="0" distB="0" distL="114300" distR="114300" simplePos="0" relativeHeight="252474368" behindDoc="0" locked="0" layoutInCell="1" allowOverlap="1" wp14:anchorId="44D97BEE" wp14:editId="6674201E">
                      <wp:simplePos x="0" y="0"/>
                      <wp:positionH relativeFrom="column">
                        <wp:posOffset>932180</wp:posOffset>
                      </wp:positionH>
                      <wp:positionV relativeFrom="paragraph">
                        <wp:posOffset>2028716</wp:posOffset>
                      </wp:positionV>
                      <wp:extent cx="409904" cy="346841"/>
                      <wp:effectExtent l="0" t="0" r="28575" b="34290"/>
                      <wp:wrapNone/>
                      <wp:docPr id="308" name="668 Grupo"/>
                      <wp:cNvGraphicFramePr/>
                      <a:graphic xmlns:a="http://schemas.openxmlformats.org/drawingml/2006/main">
                        <a:graphicData uri="http://schemas.microsoft.com/office/word/2010/wordprocessingGroup">
                          <wpg:wgp>
                            <wpg:cNvGrpSpPr/>
                            <wpg:grpSpPr>
                              <a:xfrm>
                                <a:off x="0" y="0"/>
                                <a:ext cx="409904" cy="346841"/>
                                <a:chOff x="0" y="0"/>
                                <a:chExt cx="321945" cy="184417"/>
                              </a:xfrm>
                            </wpg:grpSpPr>
                            <wps:wsp>
                              <wps:cNvPr id="309" name="669 Conector recto"/>
                              <wps:cNvCnPr/>
                              <wps:spPr>
                                <a:xfrm>
                                  <a:off x="169049" y="0"/>
                                  <a:ext cx="0" cy="184417"/>
                                </a:xfrm>
                                <a:prstGeom prst="line">
                                  <a:avLst/>
                                </a:prstGeom>
                                <a:noFill/>
                                <a:ln w="9525" cap="flat" cmpd="sng" algn="ctr">
                                  <a:solidFill>
                                    <a:sysClr val="windowText" lastClr="000000"/>
                                  </a:solidFill>
                                  <a:prstDash val="solid"/>
                                </a:ln>
                                <a:effectLst/>
                              </wps:spPr>
                              <wps:bodyPr/>
                            </wps:wsp>
                            <wps:wsp>
                              <wps:cNvPr id="310" name="670 Conector recto"/>
                              <wps:cNvCnPr/>
                              <wps:spPr>
                                <a:xfrm>
                                  <a:off x="0" y="184417"/>
                                  <a:ext cx="321945" cy="0"/>
                                </a:xfrm>
                                <a:prstGeom prst="line">
                                  <a:avLst/>
                                </a:prstGeom>
                                <a:noFill/>
                                <a:ln w="9525" cap="flat" cmpd="sng" algn="ctr">
                                  <a:solidFill>
                                    <a:sysClr val="windowText" lastClr="000000"/>
                                  </a:solidFill>
                                  <a:prstDash val="solid"/>
                                </a:ln>
                                <a:effectLst/>
                              </wps:spPr>
                              <wps:bodyPr/>
                            </wps:wsp>
                          </wpg:wgp>
                        </a:graphicData>
                      </a:graphic>
                      <wp14:sizeRelH relativeFrom="margin">
                        <wp14:pctWidth>0</wp14:pctWidth>
                      </wp14:sizeRelH>
                      <wp14:sizeRelV relativeFrom="margin">
                        <wp14:pctHeight>0</wp14:pctHeight>
                      </wp14:sizeRelV>
                    </wp:anchor>
                  </w:drawing>
                </mc:Choice>
                <mc:Fallback>
                  <w:pict>
                    <v:group w14:anchorId="4F1EFDCE" id="668 Grupo" o:spid="_x0000_s1026" style="position:absolute;margin-left:73.4pt;margin-top:159.75pt;width:32.3pt;height:27.3pt;z-index:252474368;mso-width-relative:margin;mso-height-relative:margin" coordsize="321945,18441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">
                      <v:line id="669 Conector recto" o:spid="_x0000_s1027" style="position:absolute;visibility:visible;mso-wrap-style:square" from="169049,0" to="169049,18441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962HtcYAAADcAAAADwAAAGRycy9kb3ducmV2LnhtbESPQWvCQBSE70L/w/IKvUjd1ErQ1FUk&#10;KPRY0yIeH9lnEpt9m2a3SfTXuwWhx2FmvmGW68HUoqPWVZYVvEwiEMS51RUXCr4+d89zEM4ja6wt&#10;k4ILOVivHkZLTLTteU9d5gsRIOwSVFB63yRSurwkg25iG+LgnWxr0AfZFlK32Ae4qeU0imJpsOKw&#10;UGJDaUn5d/ZrFBTpefxzzM7XmY+3c7ubfRwOp41ST4/D5g2Ep8H/h+/td63gNVrA35lwBOTqBg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Peth7XGAAAA3AAAAA8AAAAAAAAA&#10;AAAAAAAAoQIAAGRycy9kb3ducmV2LnhtbFBLBQYAAAAABAAEAPkAAACUAwAAAAA=&#10;" strokecolor="windowText"/>
                      <v:line id="670 Conector recto" o:spid="_x0000_s1028" style="position:absolute;visibility:visible;mso-wrap-style:square" from="0,184417" to="321945,18441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0649cQAAADcAAAADwAAAGRycy9kb3ducmV2LnhtbERPTWvCQBC9F/wPywheim5sJUjqGoIY&#10;8NimJXgcsmMSm52N2W1M++u7h0KPj/e9SyfTiZEG11pWsF5FIIgrq1uuFXy858stCOeRNXaWScE3&#10;OUj3s4cdJtre+Y3GwtcihLBLUEHjfZ9I6aqGDLqV7YkDd7GDQR/gUEs94D2Em04+RVEsDbYcGhrs&#10;6dBQ9Vl8GQX14fp4OxfXn42Pj1ubb17L8pIptZhP2QsIT5P/F/+5T1rB8zrMD2fCEZD7X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jTrj1xAAAANwAAAAPAAAAAAAAAAAA&#10;AAAAAKECAABkcnMvZG93bnJldi54bWxQSwUGAAAAAAQABAD5AAAAkgMAAAAA&#10;" strokecolor="windowText"/>
                    </v:group>
                  </w:pict>
                </mc:Fallback>
              </mc:AlternateContent>
            </w:r>
            <w:r w:rsidR="00050530" w:rsidRPr="00832C20">
              <w:rPr>
                <w:rFonts w:ascii="Lucida Sans Unicode" w:hAnsi="Lucida Sans Unicode" w:cs="Lucida Sans Unicode"/>
                <w:b/>
                <w:noProof/>
                <w:sz w:val="14"/>
                <w:szCs w:val="14"/>
                <w:lang w:eastAsia="es-MX"/>
              </w:rPr>
              <mc:AlternateContent>
                <mc:Choice Requires="wpg">
                  <w:drawing>
                    <wp:anchor distT="0" distB="0" distL="114300" distR="114300" simplePos="0" relativeHeight="252489728" behindDoc="0" locked="0" layoutInCell="1" allowOverlap="1" wp14:anchorId="100103C1" wp14:editId="11F9C953">
                      <wp:simplePos x="0" y="0"/>
                      <wp:positionH relativeFrom="column">
                        <wp:posOffset>1989663</wp:posOffset>
                      </wp:positionH>
                      <wp:positionV relativeFrom="paragraph">
                        <wp:posOffset>3262497</wp:posOffset>
                      </wp:positionV>
                      <wp:extent cx="1071349" cy="266700"/>
                      <wp:effectExtent l="0" t="0" r="33655" b="19050"/>
                      <wp:wrapNone/>
                      <wp:docPr id="299" name="748 Grupo"/>
                      <wp:cNvGraphicFramePr/>
                      <a:graphic xmlns:a="http://schemas.openxmlformats.org/drawingml/2006/main">
                        <a:graphicData uri="http://schemas.microsoft.com/office/word/2010/wordprocessingGroup">
                          <wpg:wgp>
                            <wpg:cNvGrpSpPr/>
                            <wpg:grpSpPr>
                              <a:xfrm>
                                <a:off x="0" y="0"/>
                                <a:ext cx="1071349" cy="266700"/>
                                <a:chOff x="0" y="0"/>
                                <a:chExt cx="946150" cy="277701"/>
                              </a:xfrm>
                            </wpg:grpSpPr>
                            <wps:wsp>
                              <wps:cNvPr id="300" name="749 Conector recto"/>
                              <wps:cNvCnPr/>
                              <wps:spPr>
                                <a:xfrm flipV="1">
                                  <a:off x="0" y="122944"/>
                                  <a:ext cx="946150" cy="1271"/>
                                </a:xfrm>
                                <a:prstGeom prst="line">
                                  <a:avLst/>
                                </a:prstGeom>
                                <a:noFill/>
                                <a:ln w="9525" cap="flat" cmpd="sng" algn="ctr">
                                  <a:solidFill>
                                    <a:sysClr val="windowText" lastClr="000000">
                                      <a:shade val="95000"/>
                                      <a:satMod val="105000"/>
                                    </a:sysClr>
                                  </a:solidFill>
                                  <a:prstDash val="solid"/>
                                </a:ln>
                                <a:effectLst/>
                              </wps:spPr>
                              <wps:bodyPr/>
                            </wps:wsp>
                            <wps:wsp>
                              <wps:cNvPr id="301" name="750 Conector recto"/>
                              <wps:cNvCnPr/>
                              <wps:spPr>
                                <a:xfrm>
                                  <a:off x="945136" y="0"/>
                                  <a:ext cx="0" cy="277701"/>
                                </a:xfrm>
                                <a:prstGeom prst="line">
                                  <a:avLst/>
                                </a:prstGeom>
                                <a:noFill/>
                                <a:ln w="9525" cap="flat" cmpd="sng" algn="ctr">
                                  <a:solidFill>
                                    <a:sysClr val="windowText" lastClr="000000"/>
                                  </a:solidFill>
                                  <a:prstDash val="solid"/>
                                </a:ln>
                                <a:effectLst/>
                              </wps:spPr>
                              <wps:bodyPr/>
                            </wps:wsp>
                          </wpg:wgp>
                        </a:graphicData>
                      </a:graphic>
                      <wp14:sizeRelH relativeFrom="margin">
                        <wp14:pctWidth>0</wp14:pctWidth>
                      </wp14:sizeRelH>
                      <wp14:sizeRelV relativeFrom="margin">
                        <wp14:pctHeight>0</wp14:pctHeight>
                      </wp14:sizeRelV>
                    </wp:anchor>
                  </w:drawing>
                </mc:Choice>
                <mc:Fallback>
                  <w:pict>
                    <v:group w14:anchorId="66380EF5" id="748 Grupo" o:spid="_x0000_s1026" style="position:absolute;margin-left:156.65pt;margin-top:256.9pt;width:84.35pt;height:21pt;z-index:252489728;mso-width-relative:margin;mso-height-relative:margin" coordsize="9461,277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">
                      <v:line id="749 Conector recto" o:spid="_x0000_s1027" style="position:absolute;flip:y;visibility:visible;mso-wrap-style:square" from="0,1229" to="9461,124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hnvQMMAAADcAAAADwAAAGRycy9kb3ducmV2LnhtbERPy2oCMRTdF/oP4Ra6KZppLWJHo4hQ&#10;cOHGByPdXSe3k2EmN2OS6vj3ZiF0eTjv2aK3rbiQD7VjBe/DDARx6XTNlYLD/nswAREissbWMSm4&#10;UYDF/Plphrl2V97SZRcrkUI45KjAxNjlUobSkMUwdB1x4n6dtxgT9JXUHq8p3LbyI8vG0mLNqcFg&#10;RytDZbP7swrkZPN29svTZ1M0x+OXKcqi+9ko9frSL6cgIvXxX/xwr7WCUZbmpzPpCMj5H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OIZ70DDAAAA3AAAAA8AAAAAAAAAAAAA&#10;AAAAoQIAAGRycy9kb3ducmV2LnhtbFBLBQYAAAAABAAEAPkAAACRAwAAAAA=&#10;"/>
                      <v:line id="750 Conector recto" o:spid="_x0000_s1028" style="position:absolute;visibility:visible;mso-wrap-style:square" from="9451,0" to="9451,277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duLs8QAAADcAAAADwAAAGRycy9kb3ducmV2LnhtbESPQYvCMBSE74L/ITzBy6KprohUo4go&#10;eNytIh4fzbOtNi+1iVr99WZhweMwM98ws0VjSnGn2hWWFQz6EQji1OqCMwX73aY3AeE8ssbSMil4&#10;koPFvN2aYaztg3/pnvhMBAi7GBXk3lexlC7NyaDr24o4eCdbG/RB1pnUNT4C3JRyGEVjabDgsJBj&#10;Rauc0ktyMwqy1fnrekzOr5Efryd2M/o5HE5LpbqdZjkF4anxn/B/e6sVfEcD+DsTjoCcvw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J24uzxAAAANwAAAAPAAAAAAAAAAAA&#10;AAAAAKECAABkcnMvZG93bnJldi54bWxQSwUGAAAAAAQABAD5AAAAkgMAAAAA&#10;" strokecolor="windowText"/>
                    </v:group>
                  </w:pict>
                </mc:Fallback>
              </mc:AlternateContent>
            </w:r>
            <w:r w:rsidR="00050530" w:rsidRPr="00832C20">
              <w:rPr>
                <w:rFonts w:ascii="Tahoma" w:hAnsi="Tahoma" w:cs="Tahoma"/>
                <w:b/>
                <w:noProof/>
                <w:sz w:val="14"/>
                <w:szCs w:val="14"/>
                <w:lang w:eastAsia="es-MX"/>
              </w:rPr>
              <mc:AlternateContent>
                <mc:Choice Requires="wps">
                  <w:drawing>
                    <wp:anchor distT="0" distB="0" distL="114300" distR="114300" simplePos="0" relativeHeight="252472320" behindDoc="0" locked="0" layoutInCell="1" allowOverlap="1" wp14:anchorId="36AD3032" wp14:editId="2D1ECD1A">
                      <wp:simplePos x="0" y="0"/>
                      <wp:positionH relativeFrom="column">
                        <wp:posOffset>289749</wp:posOffset>
                      </wp:positionH>
                      <wp:positionV relativeFrom="paragraph">
                        <wp:posOffset>3173730</wp:posOffset>
                      </wp:positionV>
                      <wp:extent cx="1699127" cy="393852"/>
                      <wp:effectExtent l="0" t="0" r="15875" b="25400"/>
                      <wp:wrapNone/>
                      <wp:docPr id="302"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99127" cy="393852"/>
                              </a:xfrm>
                              <a:prstGeom prst="rect">
                                <a:avLst/>
                              </a:prstGeom>
                              <a:solidFill>
                                <a:srgbClr val="FFFFFF"/>
                              </a:solidFill>
                              <a:ln w="9525">
                                <a:solidFill>
                                  <a:srgbClr val="000000"/>
                                </a:solidFill>
                                <a:miter lim="800000"/>
                                <a:headEnd/>
                                <a:tailEnd/>
                              </a:ln>
                            </wps:spPr>
                            <wps:txbx>
                              <w:txbxContent>
                                <w:p w:rsidR="00E427C9" w:rsidRPr="00832C20" w:rsidRDefault="00E427C9" w:rsidP="00050530">
                                  <w:pPr>
                                    <w:contextualSpacing/>
                                    <w:mirrorIndents/>
                                    <w:jc w:val="both"/>
                                    <w:rPr>
                                      <w:rFonts w:ascii="Tahoma" w:hAnsi="Tahoma" w:cs="Tahoma"/>
                                      <w:sz w:val="14"/>
                                      <w:szCs w:val="14"/>
                                    </w:rPr>
                                  </w:pPr>
                                  <w:r w:rsidRPr="00832C20">
                                    <w:rPr>
                                      <w:rFonts w:ascii="Tahoma" w:hAnsi="Tahoma" w:cs="Tahoma"/>
                                      <w:sz w:val="14"/>
                                      <w:szCs w:val="14"/>
                                    </w:rPr>
                                    <w:t>Toma Protesta a los integrantes de los 125 Consejos Municipales Electorales.</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6AD3032" id="_x0000_s1271" type="#_x0000_t202" style="position:absolute;margin-left:22.8pt;margin-top:249.9pt;width:133.8pt;height:31pt;z-index:252472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">
                      <v:textbox>
                        <w:txbxContent>
                          <w:p w:rsidR="00E427C9" w:rsidRPr="00832C20" w:rsidRDefault="00E427C9" w:rsidP="00050530">
                            <w:pPr>
                              <w:contextualSpacing/>
                              <w:mirrorIndents/>
                              <w:jc w:val="both"/>
                              <w:rPr>
                                <w:rFonts w:ascii="Tahoma" w:hAnsi="Tahoma" w:cs="Tahoma"/>
                                <w:sz w:val="14"/>
                                <w:szCs w:val="14"/>
                              </w:rPr>
                            </w:pPr>
                            <w:r w:rsidRPr="00832C20">
                              <w:rPr>
                                <w:rFonts w:ascii="Tahoma" w:hAnsi="Tahoma" w:cs="Tahoma"/>
                                <w:sz w:val="14"/>
                                <w:szCs w:val="14"/>
                              </w:rPr>
                              <w:t>Toma Protesta a los integrantes de los 125 Consejos Municipales Electorales.</w:t>
                            </w:r>
                          </w:p>
                        </w:txbxContent>
                      </v:textbox>
                    </v:shape>
                  </w:pict>
                </mc:Fallback>
              </mc:AlternateContent>
            </w:r>
            <w:r w:rsidR="00050530" w:rsidRPr="00832C20">
              <w:rPr>
                <w:rFonts w:ascii="Tahoma" w:hAnsi="Tahoma" w:cs="Tahoma"/>
                <w:b/>
                <w:noProof/>
                <w:sz w:val="14"/>
                <w:szCs w:val="14"/>
                <w:lang w:eastAsia="es-MX"/>
              </w:rPr>
              <mc:AlternateContent>
                <mc:Choice Requires="wps">
                  <w:drawing>
                    <wp:anchor distT="0" distB="0" distL="114300" distR="114300" simplePos="0" relativeHeight="252470272" behindDoc="0" locked="0" layoutInCell="1" allowOverlap="1" wp14:anchorId="5E3A4DA2" wp14:editId="7DC13A0E">
                      <wp:simplePos x="0" y="0"/>
                      <wp:positionH relativeFrom="column">
                        <wp:posOffset>78977</wp:posOffset>
                      </wp:positionH>
                      <wp:positionV relativeFrom="paragraph">
                        <wp:posOffset>1317691</wp:posOffset>
                      </wp:positionV>
                      <wp:extent cx="2155929" cy="709684"/>
                      <wp:effectExtent l="0" t="0" r="15875" b="14605"/>
                      <wp:wrapNone/>
                      <wp:docPr id="336"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55929" cy="709684"/>
                              </a:xfrm>
                              <a:prstGeom prst="rect">
                                <a:avLst/>
                              </a:prstGeom>
                              <a:solidFill>
                                <a:srgbClr val="FFFFFF"/>
                              </a:solidFill>
                              <a:ln w="9525">
                                <a:solidFill>
                                  <a:srgbClr val="000000"/>
                                </a:solidFill>
                                <a:miter lim="800000"/>
                                <a:headEnd/>
                                <a:tailEnd/>
                              </a:ln>
                            </wps:spPr>
                            <wps:txbx>
                              <w:txbxContent>
                                <w:p w:rsidR="00E427C9" w:rsidRPr="00B16377" w:rsidRDefault="00E427C9" w:rsidP="00050530">
                                  <w:pPr>
                                    <w:contextualSpacing/>
                                    <w:mirrorIndents/>
                                    <w:jc w:val="both"/>
                                    <w:rPr>
                                      <w:rFonts w:ascii="Tahoma" w:hAnsi="Tahoma" w:cs="Tahoma"/>
                                      <w:sz w:val="14"/>
                                      <w:szCs w:val="14"/>
                                    </w:rPr>
                                  </w:pPr>
                                  <w:r w:rsidRPr="00B16377">
                                    <w:rPr>
                                      <w:rFonts w:ascii="Tahoma" w:hAnsi="Tahoma" w:cs="Tahoma"/>
                                      <w:sz w:val="14"/>
                                      <w:szCs w:val="14"/>
                                    </w:rPr>
                                    <w:t>Designa mediante insaculación manual a las Consejeras y a los Consejeros Electorales Municipales integrantes de los 125 Consejos Municipales Electorales, privilegiando la paridad de género.</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E3A4DA2" id="_x0000_s1272" type="#_x0000_t202" style="position:absolute;margin-left:6.2pt;margin-top:103.75pt;width:169.75pt;height:55.9pt;z-index:252470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">
                      <v:textbox>
                        <w:txbxContent>
                          <w:p w:rsidR="00E427C9" w:rsidRPr="00B16377" w:rsidRDefault="00E427C9" w:rsidP="00050530">
                            <w:pPr>
                              <w:contextualSpacing/>
                              <w:mirrorIndents/>
                              <w:jc w:val="both"/>
                              <w:rPr>
                                <w:rFonts w:ascii="Tahoma" w:hAnsi="Tahoma" w:cs="Tahoma"/>
                                <w:sz w:val="14"/>
                                <w:szCs w:val="14"/>
                              </w:rPr>
                            </w:pPr>
                            <w:r w:rsidRPr="00B16377">
                              <w:rPr>
                                <w:rFonts w:ascii="Tahoma" w:hAnsi="Tahoma" w:cs="Tahoma"/>
                                <w:sz w:val="14"/>
                                <w:szCs w:val="14"/>
                              </w:rPr>
                              <w:t>Designa mediante insaculación manual a las Consejeras y a los Consejeros Electorales Municipales integrantes de los 125 Consejos Municipales Electorales, privilegiando la paridad de género.</w:t>
                            </w:r>
                          </w:p>
                        </w:txbxContent>
                      </v:textbox>
                    </v:shape>
                  </w:pict>
                </mc:Fallback>
              </mc:AlternateContent>
            </w:r>
            <w:r w:rsidR="00050530" w:rsidRPr="00832C20">
              <w:rPr>
                <w:rFonts w:ascii="Tahoma" w:hAnsi="Tahoma" w:cs="Tahoma"/>
                <w:b/>
                <w:noProof/>
                <w:sz w:val="14"/>
                <w:szCs w:val="14"/>
                <w:lang w:eastAsia="es-MX"/>
              </w:rPr>
              <mc:AlternateContent>
                <mc:Choice Requires="wpg">
                  <w:drawing>
                    <wp:anchor distT="0" distB="0" distL="114300" distR="114300" simplePos="0" relativeHeight="252473344" behindDoc="0" locked="0" layoutInCell="1" allowOverlap="1" wp14:anchorId="78DD351A" wp14:editId="594B16C3">
                      <wp:simplePos x="0" y="0"/>
                      <wp:positionH relativeFrom="column">
                        <wp:posOffset>922020</wp:posOffset>
                      </wp:positionH>
                      <wp:positionV relativeFrom="paragraph">
                        <wp:posOffset>721843</wp:posOffset>
                      </wp:positionV>
                      <wp:extent cx="382905" cy="494030"/>
                      <wp:effectExtent l="0" t="0" r="17145" b="20320"/>
                      <wp:wrapNone/>
                      <wp:docPr id="288" name="Grupo 30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82905" cy="494030"/>
                                <a:chOff x="2052" y="5771"/>
                                <a:chExt cx="603" cy="820"/>
                              </a:xfrm>
                            </wpg:grpSpPr>
                            <wps:wsp>
                              <wps:cNvPr id="289" name="AutoShape 3"/>
                              <wps:cNvSpPr>
                                <a:spLocks noChangeArrowheads="1"/>
                              </wps:cNvSpPr>
                              <wps:spPr bwMode="auto">
                                <a:xfrm>
                                  <a:off x="2052" y="5771"/>
                                  <a:ext cx="603" cy="595"/>
                                </a:xfrm>
                                <a:prstGeom prst="flowChartConnector">
                                  <a:avLst/>
                                </a:prstGeom>
                                <a:solidFill>
                                  <a:srgbClr val="FFFFFF"/>
                                </a:solidFill>
                                <a:ln w="9525">
                                  <a:solidFill>
                                    <a:srgbClr val="000000"/>
                                  </a:solidFill>
                                  <a:round/>
                                  <a:headEnd/>
                                  <a:tailEnd/>
                                </a:ln>
                              </wps:spPr>
                              <wps:txbx>
                                <w:txbxContent>
                                  <w:p w:rsidR="00E427C9" w:rsidRPr="00B16377" w:rsidRDefault="00E427C9" w:rsidP="00050530">
                                    <w:pPr>
                                      <w:pStyle w:val="Encabezado"/>
                                      <w:tabs>
                                        <w:tab w:val="clear" w:pos="4419"/>
                                        <w:tab w:val="clear" w:pos="8838"/>
                                      </w:tabs>
                                      <w:ind w:left="-142"/>
                                      <w:jc w:val="right"/>
                                      <w:rPr>
                                        <w:rFonts w:ascii="Arial" w:hAnsi="Arial" w:cs="Arial"/>
                                        <w:b/>
                                        <w:sz w:val="18"/>
                                        <w:szCs w:val="18"/>
                                      </w:rPr>
                                    </w:pPr>
                                    <w:r>
                                      <w:rPr>
                                        <w:rFonts w:ascii="Arial" w:hAnsi="Arial" w:cs="Arial"/>
                                        <w:b/>
                                        <w:sz w:val="18"/>
                                        <w:szCs w:val="18"/>
                                      </w:rPr>
                                      <w:t>38</w:t>
                                    </w:r>
                                  </w:p>
                                  <w:p w:rsidR="00E427C9" w:rsidRPr="002568D7" w:rsidRDefault="00E427C9" w:rsidP="00050530"/>
                                </w:txbxContent>
                              </wps:txbx>
                              <wps:bodyPr rot="0" vert="horz" wrap="square" lIns="108000" tIns="82800" rIns="54000" bIns="45720" anchor="t" anchorCtr="0" upright="1">
                                <a:noAutofit/>
                              </wps:bodyPr>
                            </wps:wsp>
                            <wpg:grpSp>
                              <wpg:cNvPr id="290" name="Group 4"/>
                              <wpg:cNvGrpSpPr>
                                <a:grpSpLocks/>
                              </wpg:cNvGrpSpPr>
                              <wpg:grpSpPr bwMode="auto">
                                <a:xfrm>
                                  <a:off x="2142" y="6373"/>
                                  <a:ext cx="406" cy="218"/>
                                  <a:chOff x="4312" y="11509"/>
                                  <a:chExt cx="406" cy="394"/>
                                </a:xfrm>
                              </wpg:grpSpPr>
                              <wps:wsp>
                                <wps:cNvPr id="294" name="Line 5"/>
                                <wps:cNvCnPr/>
                                <wps:spPr bwMode="auto">
                                  <a:xfrm flipH="1">
                                    <a:off x="4534" y="11509"/>
                                    <a:ext cx="0" cy="394"/>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95" name="Line 6"/>
                                <wps:cNvCnPr/>
                                <wps:spPr bwMode="auto">
                                  <a:xfrm rot="5384940">
                                    <a:off x="4515" y="11696"/>
                                    <a:ext cx="0" cy="406"/>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wgp>
                        </a:graphicData>
                      </a:graphic>
                      <wp14:sizeRelH relativeFrom="page">
                        <wp14:pctWidth>0</wp14:pctWidth>
                      </wp14:sizeRelH>
                      <wp14:sizeRelV relativeFrom="page">
                        <wp14:pctHeight>0</wp14:pctHeight>
                      </wp14:sizeRelV>
                    </wp:anchor>
                  </w:drawing>
                </mc:Choice>
                <mc:Fallback>
                  <w:pict>
                    <v:group w14:anchorId="78DD351A" id="_x0000_s1273" style="position:absolute;margin-left:72.6pt;margin-top:56.85pt;width:30.15pt;height:38.9pt;z-index:252473344" coordorigin="2052,5771" coordsize="603,8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">
                      <v:shape id="AutoShape 3" o:spid="_x0000_s1274" type="#_x0000_t120" style="position:absolute;left:2052;top:5771;width:603;height:59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44MncEA&#10;AADcAAAADwAAAGRycy9kb3ducmV2LnhtbESPQYvCMBSE74L/ITzBm6YqiFuNooKux11X8Pponkmx&#10;eSlNrPXfb4SFPQ4z8w2z2nSuEi01ofSsYDLOQBAXXpdsFFx+DqMFiBCRNVaeScGLAmzW/d4Kc+2f&#10;/E3tORqRIBxyVGBjrHMpQ2HJYRj7mjh5N984jEk2RuoGnwnuKjnNsrl0WHJasFjT3lJxPz+cgk8+&#10;GHf8sjOD7eS6y076UbVRqeGg2y5BROrif/ivfdIKposPeJ9JR0Cufw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ODJ3BAAAA3AAAAA8AAAAAAAAAAAAAAAAAmAIAAGRycy9kb3du&#10;cmV2LnhtbFBLBQYAAAAABAAEAPUAAACGAwAAAAA=&#10;">
                        <v:textbox inset="3mm,2.3mm,1.5mm">
                          <w:txbxContent>
                            <w:p w:rsidR="00E427C9" w:rsidRPr="00B16377" w:rsidRDefault="00E427C9" w:rsidP="00050530">
                              <w:pPr>
                                <w:pStyle w:val="Encabezado"/>
                                <w:tabs>
                                  <w:tab w:val="clear" w:pos="4419"/>
                                  <w:tab w:val="clear" w:pos="8838"/>
                                </w:tabs>
                                <w:ind w:left="-142"/>
                                <w:jc w:val="right"/>
                                <w:rPr>
                                  <w:rFonts w:ascii="Arial" w:hAnsi="Arial" w:cs="Arial"/>
                                  <w:b/>
                                  <w:sz w:val="18"/>
                                  <w:szCs w:val="18"/>
                                </w:rPr>
                              </w:pPr>
                              <w:r>
                                <w:rPr>
                                  <w:rFonts w:ascii="Arial" w:hAnsi="Arial" w:cs="Arial"/>
                                  <w:b/>
                                  <w:sz w:val="18"/>
                                  <w:szCs w:val="18"/>
                                </w:rPr>
                                <w:t>38</w:t>
                              </w:r>
                            </w:p>
                            <w:p w:rsidR="00E427C9" w:rsidRPr="002568D7" w:rsidRDefault="00E427C9" w:rsidP="00050530"/>
                          </w:txbxContent>
                        </v:textbox>
                      </v:shape>
                      <v:group id="Group 4" o:spid="_x0000_s1275" style="position:absolute;left:2142;top:6373;width:406;height:218" coordorigin="4312,11509" coordsize="406,39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HjrbqfCAAAA3AAAAA8A&#10;AAAAAAAAAAAAAAAAqgIAAGRycy9kb3ducmV2LnhtbFBLBQYAAAAABAAEAPoAAACZAwAAAAA=&#10;">
                        <v:line id="Line 5" o:spid="_x0000_s1276" style="position:absolute;flip:x;visibility:visible;mso-wrap-style:square" from="4534,11509" to="4534,1190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8lzWcYAAADcAAAADwAAAGRycy9kb3ducmV2LnhtbESPQWsCMRSE7wX/Q3hCL6VmK1J0NYoI&#10;BQ9eamXF2+vmuVl287ImUbf/vikUPA4z8w2zWPW2FTfyoXas4G2UgSAuna65UnD4+nidgggRWWPr&#10;mBT8UIDVcvC0wFy7O3/SbR8rkSAcclRgYuxyKUNpyGIYuY44eWfnLcYkfSW1x3uC21aOs+xdWqw5&#10;LRjsaGOobPZXq0BOdy8Xv/6eNEVzPM5MURbdaafU87Bfz0FE6uMj/N/eagXj2QT+zqQjIJe/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APJc1nGAAAA3AAAAA8AAAAAAAAA&#10;AAAAAAAAoQIAAGRycy9kb3ducmV2LnhtbFBLBQYAAAAABAAEAPkAAACUAwAAAAA=&#10;"/>
                        <v:line id="Line 6" o:spid="_x0000_s1277" style="position:absolute;rotation:5881790fd;visibility:visible;mso-wrap-style:square" from="4515,11696" to="4515,121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EQ7w8MAAADcAAAADwAAAGRycy9kb3ducmV2LnhtbESP3YrCMBSE7wXfIRzBG9FUYf2pRhFB&#10;3ItFsPoAh+bYFpuT0qRafXqzIHg5zMw3zGrTmlLcqXaFZQXjUQSCOLW64EzB5bwfzkE4j6yxtEwK&#10;nuRgs+52Vhhr++AT3ROfiQBhF6OC3PsqltKlORl0I1sRB+9qa4M+yDqTusZHgJtSTqJoKg0WHBZy&#10;rGiXU3pLGqMg0dWB7d9xNzvQ9TWY3o4eo0apfq/dLkF4av03/Gn/agWTxQ/8nwlHQK7f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DxEO8PDAAAA3AAAAA8AAAAAAAAAAAAA&#10;AAAAoQIAAGRycy9kb3ducmV2LnhtbFBLBQYAAAAABAAEAPkAAACRAwAAAAA=&#10;"/>
                      </v:group>
                    </v:group>
                  </w:pict>
                </mc:Fallback>
              </mc:AlternateContent>
            </w:r>
            <w:r w:rsidR="00050530" w:rsidRPr="00832C20">
              <w:rPr>
                <w:rFonts w:ascii="Tahoma" w:hAnsi="Tahoma" w:cs="Tahoma"/>
                <w:b/>
                <w:noProof/>
                <w:sz w:val="14"/>
                <w:szCs w:val="14"/>
                <w:lang w:eastAsia="es-MX"/>
              </w:rPr>
              <mc:AlternateContent>
                <mc:Choice Requires="wps">
                  <w:drawing>
                    <wp:anchor distT="0" distB="0" distL="114300" distR="114300" simplePos="0" relativeHeight="252493824" behindDoc="0" locked="0" layoutInCell="1" allowOverlap="1" wp14:anchorId="30B51B78" wp14:editId="2EEBA243">
                      <wp:simplePos x="0" y="0"/>
                      <wp:positionH relativeFrom="column">
                        <wp:posOffset>971211</wp:posOffset>
                      </wp:positionH>
                      <wp:positionV relativeFrom="paragraph">
                        <wp:posOffset>215354</wp:posOffset>
                      </wp:positionV>
                      <wp:extent cx="290195" cy="301625"/>
                      <wp:effectExtent l="0" t="0" r="14605" b="41275"/>
                      <wp:wrapNone/>
                      <wp:docPr id="394" name="Conector fuera de página 46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0195" cy="301625"/>
                              </a:xfrm>
                              <a:prstGeom prst="flowChartOffpageConnector">
                                <a:avLst/>
                              </a:prstGeom>
                              <a:solidFill>
                                <a:srgbClr val="FFFFFF"/>
                              </a:solidFill>
                              <a:ln w="9525">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E427C9" w:rsidRPr="00B16377" w:rsidRDefault="00E427C9" w:rsidP="00050530">
                                  <w:pPr>
                                    <w:pStyle w:val="Ttulo2"/>
                                    <w:spacing w:before="0" w:line="240" w:lineRule="auto"/>
                                    <w:jc w:val="center"/>
                                    <w:rPr>
                                      <w:rFonts w:ascii="Tahoma" w:hAnsi="Tahoma" w:cs="Tahoma"/>
                                      <w:color w:val="auto"/>
                                      <w:sz w:val="24"/>
                                      <w:szCs w:val="24"/>
                                    </w:rPr>
                                  </w:pPr>
                                  <w:r w:rsidRPr="00B16377">
                                    <w:rPr>
                                      <w:rFonts w:ascii="Tahoma" w:hAnsi="Tahoma" w:cs="Tahoma"/>
                                      <w:color w:val="auto"/>
                                      <w:sz w:val="24"/>
                                      <w:szCs w:val="24"/>
                                    </w:rPr>
                                    <w:t>G</w:t>
                                  </w:r>
                                </w:p>
                              </w:txbxContent>
                            </wps:txbx>
                            <wps:bodyPr rot="0" vert="horz" wrap="square" lIns="0" tIns="3600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0B51B78" id="_x0000_s1278" type="#_x0000_t177" style="position:absolute;margin-left:76.45pt;margin-top:16.95pt;width:22.85pt;height:23.75pt;z-index:252493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">
                      <v:textbox inset="0,1mm,0,0">
                        <w:txbxContent>
                          <w:p w:rsidR="00E427C9" w:rsidRPr="00B16377" w:rsidRDefault="00E427C9" w:rsidP="00050530">
                            <w:pPr>
                              <w:pStyle w:val="Ttulo2"/>
                              <w:spacing w:before="0" w:line="240" w:lineRule="auto"/>
                              <w:jc w:val="center"/>
                              <w:rPr>
                                <w:rFonts w:ascii="Tahoma" w:hAnsi="Tahoma" w:cs="Tahoma"/>
                                <w:color w:val="auto"/>
                                <w:sz w:val="24"/>
                                <w:szCs w:val="24"/>
                              </w:rPr>
                            </w:pPr>
                            <w:r w:rsidRPr="00B16377">
                              <w:rPr>
                                <w:rFonts w:ascii="Tahoma" w:hAnsi="Tahoma" w:cs="Tahoma"/>
                                <w:color w:val="auto"/>
                                <w:sz w:val="24"/>
                                <w:szCs w:val="24"/>
                              </w:rPr>
                              <w:t>G</w:t>
                            </w:r>
                          </w:p>
                        </w:txbxContent>
                      </v:textbox>
                    </v:shape>
                  </w:pict>
                </mc:Fallback>
              </mc:AlternateContent>
            </w:r>
          </w:p>
        </w:tc>
        <w:tc>
          <w:tcPr>
            <w:tcW w:w="1211" w:type="pct"/>
            <w:tcBorders>
              <w:top w:val="single" w:sz="4" w:space="0" w:color="FFFFFF" w:themeColor="background1"/>
            </w:tcBorders>
            <w:shd w:val="clear" w:color="auto" w:fill="auto"/>
          </w:tcPr>
          <w:p w:rsidR="00050530" w:rsidRPr="00832C20" w:rsidRDefault="007E11B1" w:rsidP="00891901">
            <w:pPr>
              <w:contextualSpacing/>
              <w:mirrorIndents/>
              <w:jc w:val="center"/>
              <w:rPr>
                <w:rFonts w:ascii="Tahoma" w:hAnsi="Tahoma" w:cs="Tahoma"/>
                <w:b/>
                <w:sz w:val="14"/>
                <w:szCs w:val="14"/>
              </w:rPr>
            </w:pPr>
            <w:r w:rsidRPr="00832C20">
              <w:rPr>
                <w:rFonts w:ascii="Lucida Sans Unicode" w:hAnsi="Lucida Sans Unicode" w:cs="Lucida Sans Unicode"/>
                <w:b/>
                <w:noProof/>
                <w:sz w:val="14"/>
                <w:szCs w:val="14"/>
                <w:lang w:eastAsia="es-MX"/>
              </w:rPr>
              <mc:AlternateContent>
                <mc:Choice Requires="wpg">
                  <w:drawing>
                    <wp:anchor distT="0" distB="0" distL="114300" distR="114300" simplePos="0" relativeHeight="252488704" behindDoc="0" locked="0" layoutInCell="1" allowOverlap="1" wp14:anchorId="20BCABC0" wp14:editId="01159C33">
                      <wp:simplePos x="0" y="0"/>
                      <wp:positionH relativeFrom="column">
                        <wp:posOffset>1685375</wp:posOffset>
                      </wp:positionH>
                      <wp:positionV relativeFrom="paragraph">
                        <wp:posOffset>3815232</wp:posOffset>
                      </wp:positionV>
                      <wp:extent cx="1125941" cy="2018665"/>
                      <wp:effectExtent l="0" t="0" r="17145" b="38735"/>
                      <wp:wrapNone/>
                      <wp:docPr id="346" name="Grupo 346"/>
                      <wp:cNvGraphicFramePr/>
                      <a:graphic xmlns:a="http://schemas.openxmlformats.org/drawingml/2006/main">
                        <a:graphicData uri="http://schemas.microsoft.com/office/word/2010/wordprocessingGroup">
                          <wpg:wgp>
                            <wpg:cNvGrpSpPr/>
                            <wpg:grpSpPr>
                              <a:xfrm>
                                <a:off x="0" y="0"/>
                                <a:ext cx="1125941" cy="2018665"/>
                                <a:chOff x="0" y="0"/>
                                <a:chExt cx="541325" cy="2018995"/>
                              </a:xfrm>
                            </wpg:grpSpPr>
                            <wps:wsp>
                              <wps:cNvPr id="347" name="Conector angular 347"/>
                              <wps:cNvCnPr/>
                              <wps:spPr>
                                <a:xfrm flipV="1">
                                  <a:off x="0" y="124358"/>
                                  <a:ext cx="539775" cy="1894637"/>
                                </a:xfrm>
                                <a:prstGeom prst="bentConnector3">
                                  <a:avLst/>
                                </a:prstGeom>
                                <a:noFill/>
                                <a:ln w="9525" cap="flat" cmpd="sng" algn="ctr">
                                  <a:solidFill>
                                    <a:sysClr val="windowText" lastClr="000000"/>
                                  </a:solidFill>
                                  <a:prstDash val="solid"/>
                                </a:ln>
                                <a:effectLst/>
                              </wps:spPr>
                              <wps:bodyPr/>
                            </wps:wsp>
                            <wps:wsp>
                              <wps:cNvPr id="348" name="Conector recto 348"/>
                              <wps:cNvCnPr/>
                              <wps:spPr>
                                <a:xfrm>
                                  <a:off x="541325" y="0"/>
                                  <a:ext cx="0" cy="270663"/>
                                </a:xfrm>
                                <a:prstGeom prst="line">
                                  <a:avLst/>
                                </a:prstGeom>
                                <a:noFill/>
                                <a:ln w="9525" cap="flat" cmpd="sng" algn="ctr">
                                  <a:solidFill>
                                    <a:sysClr val="windowText" lastClr="000000"/>
                                  </a:solidFill>
                                  <a:prstDash val="solid"/>
                                </a:ln>
                                <a:effectLst/>
                              </wps:spPr>
                              <wps:bodyPr/>
                            </wps:wsp>
                          </wpg:wgp>
                        </a:graphicData>
                      </a:graphic>
                      <wp14:sizeRelH relativeFrom="margin">
                        <wp14:pctWidth>0</wp14:pctWidth>
                      </wp14:sizeRelH>
                    </wp:anchor>
                  </w:drawing>
                </mc:Choice>
                <mc:Fallback>
                  <w:pict>
                    <v:group w14:anchorId="72297DE9" id="Grupo 346" o:spid="_x0000_s1026" style="position:absolute;margin-left:132.7pt;margin-top:300.4pt;width:88.65pt;height:158.95pt;z-index:252488704;mso-width-relative:margin" coordsize="5413,2018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">
                      <v:shape id="Conector angular 347" o:spid="_x0000_s1027" type="#_x0000_t34" style="position:absolute;top:1243;width:5397;height:18946;flip:y;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DH4TsMAAADcAAAADwAAAGRycy9kb3ducmV2LnhtbESPS4vCQBCE78L+h6EX9mYmruuDmFF8&#10;IARvusJem0ybBDM9ITPG+O+dBcFjUVVfUemqN7XoqHWVZQWjKAZBnFtdcaHg/LsfzkE4j6yxtkwK&#10;HuRgtfwYpJhoe+cjdSdfiABhl6CC0vsmkdLlJRl0kW2Ig3exrUEfZFtI3eI9wE0tv+N4Kg1WHBZK&#10;bGhbUn493YwCfVv/dZMxbrazY7bbsMHROTso9fXZrxcgPPX+HX61M61g/DOD/zPhCMjlE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FQx+E7DAAAA3AAAAA8AAAAAAAAAAAAA&#10;AAAAoQIAAGRycy9kb3ducmV2LnhtbFBLBQYAAAAABAAEAPkAAACRAwAAAAA=&#10;" strokecolor="windowText"/>
                      <v:line id="Conector recto 348" o:spid="_x0000_s1028" style="position:absolute;visibility:visible;mso-wrap-style:square" from="5413,0" to="5413,270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oub7sMAAADcAAAADwAAAGRycy9kb3ducmV2LnhtbERPTWvCQBC9C/0PywheSt3YBgmpmyCi&#10;4NHGEnocsmMSzc6m2a3G/vruoeDx8b5X+Wg6caXBtZYVLOYRCOLK6pZrBZ/H3UsCwnlkjZ1lUnAn&#10;B3n2NFlhqu2NP+ha+FqEEHYpKmi871MpXdWQQTe3PXHgTnYw6AMcaqkHvIVw08nXKFpKgy2HhgZ7&#10;2jRUXYofo6DenJ+/v4rzb+yX28Tu4kNZntZKzabj+h2Ep9E/xP/uvVbwFoe14Uw4AjL7A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A6Lm+7DAAAA3AAAAA8AAAAAAAAAAAAA&#10;AAAAoQIAAGRycy9kb3ducmV2LnhtbFBLBQYAAAAABAAEAPkAAACRAwAAAAA=&#10;" strokecolor="windowText"/>
                    </v:group>
                  </w:pict>
                </mc:Fallback>
              </mc:AlternateContent>
            </w:r>
            <w:r w:rsidRPr="00832C20">
              <w:rPr>
                <w:rFonts w:ascii="Tahoma" w:hAnsi="Tahoma" w:cs="Tahoma"/>
                <w:b/>
                <w:noProof/>
                <w:sz w:val="14"/>
                <w:szCs w:val="14"/>
                <w:lang w:eastAsia="es-MX"/>
              </w:rPr>
              <mc:AlternateContent>
                <mc:Choice Requires="wps">
                  <w:drawing>
                    <wp:anchor distT="0" distB="0" distL="114300" distR="114300" simplePos="0" relativeHeight="252481536" behindDoc="0" locked="0" layoutInCell="1" allowOverlap="1" wp14:anchorId="351613E4" wp14:editId="2B05D09F">
                      <wp:simplePos x="0" y="0"/>
                      <wp:positionH relativeFrom="column">
                        <wp:posOffset>258445</wp:posOffset>
                      </wp:positionH>
                      <wp:positionV relativeFrom="paragraph">
                        <wp:posOffset>5720715</wp:posOffset>
                      </wp:positionV>
                      <wp:extent cx="1423035" cy="361950"/>
                      <wp:effectExtent l="0" t="0" r="24765" b="19050"/>
                      <wp:wrapNone/>
                      <wp:docPr id="349"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23035" cy="361950"/>
                              </a:xfrm>
                              <a:prstGeom prst="rect">
                                <a:avLst/>
                              </a:prstGeom>
                              <a:solidFill>
                                <a:srgbClr val="FFFFFF"/>
                              </a:solidFill>
                              <a:ln w="9525">
                                <a:solidFill>
                                  <a:srgbClr val="000000"/>
                                </a:solidFill>
                                <a:miter lim="800000"/>
                                <a:headEnd/>
                                <a:tailEnd/>
                              </a:ln>
                            </wps:spPr>
                            <wps:txbx>
                              <w:txbxContent>
                                <w:p w:rsidR="00E427C9" w:rsidRPr="00B16377" w:rsidRDefault="00E427C9" w:rsidP="00050530">
                                  <w:pPr>
                                    <w:contextualSpacing/>
                                    <w:mirrorIndents/>
                                    <w:jc w:val="both"/>
                                    <w:rPr>
                                      <w:rFonts w:ascii="Tahoma" w:hAnsi="Tahoma" w:cs="Tahoma"/>
                                      <w:sz w:val="14"/>
                                      <w:szCs w:val="14"/>
                                    </w:rPr>
                                  </w:pPr>
                                  <w:r w:rsidRPr="00B16377">
                                    <w:rPr>
                                      <w:rFonts w:ascii="Tahoma" w:hAnsi="Tahoma" w:cs="Tahoma"/>
                                      <w:sz w:val="14"/>
                                      <w:szCs w:val="14"/>
                                    </w:rPr>
                                    <w:t>Realizan la Sesión de Instalación.</w:t>
                                  </w:r>
                                </w:p>
                                <w:p w:rsidR="00E427C9" w:rsidRPr="007E11B1" w:rsidRDefault="00E427C9" w:rsidP="00050530">
                                  <w:pPr>
                                    <w:contextualSpacing/>
                                    <w:mirrorIndents/>
                                    <w:jc w:val="both"/>
                                    <w:rPr>
                                      <w:rFonts w:ascii="Tahoma" w:hAnsi="Tahoma" w:cs="Tahoma"/>
                                      <w:color w:val="CC0099"/>
                                      <w:sz w:val="14"/>
                                      <w:szCs w:val="14"/>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51613E4" id="_x0000_s1279" type="#_x0000_t202" style="position:absolute;left:0;text-align:left;margin-left:20.35pt;margin-top:450.45pt;width:112.05pt;height:28.5pt;z-index:252481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">
                      <v:textbox>
                        <w:txbxContent>
                          <w:p w:rsidR="00E427C9" w:rsidRPr="00B16377" w:rsidRDefault="00E427C9" w:rsidP="00050530">
                            <w:pPr>
                              <w:contextualSpacing/>
                              <w:mirrorIndents/>
                              <w:jc w:val="both"/>
                              <w:rPr>
                                <w:rFonts w:ascii="Tahoma" w:hAnsi="Tahoma" w:cs="Tahoma"/>
                                <w:sz w:val="14"/>
                                <w:szCs w:val="14"/>
                              </w:rPr>
                            </w:pPr>
                            <w:r w:rsidRPr="00B16377">
                              <w:rPr>
                                <w:rFonts w:ascii="Tahoma" w:hAnsi="Tahoma" w:cs="Tahoma"/>
                                <w:sz w:val="14"/>
                                <w:szCs w:val="14"/>
                              </w:rPr>
                              <w:t>Realizan la Sesión de Instalación.</w:t>
                            </w:r>
                          </w:p>
                          <w:p w:rsidR="00E427C9" w:rsidRPr="007E11B1" w:rsidRDefault="00E427C9" w:rsidP="00050530">
                            <w:pPr>
                              <w:contextualSpacing/>
                              <w:mirrorIndents/>
                              <w:jc w:val="both"/>
                              <w:rPr>
                                <w:rFonts w:ascii="Tahoma" w:hAnsi="Tahoma" w:cs="Tahoma"/>
                                <w:color w:val="CC0099"/>
                                <w:sz w:val="14"/>
                                <w:szCs w:val="14"/>
                              </w:rPr>
                            </w:pPr>
                          </w:p>
                        </w:txbxContent>
                      </v:textbox>
                    </v:shape>
                  </w:pict>
                </mc:Fallback>
              </mc:AlternateContent>
            </w:r>
            <w:r w:rsidRPr="00832C20">
              <w:rPr>
                <w:rFonts w:ascii="Tahoma" w:hAnsi="Tahoma" w:cs="Tahoma"/>
                <w:b/>
                <w:noProof/>
                <w:sz w:val="14"/>
                <w:szCs w:val="14"/>
                <w:lang w:eastAsia="es-MX"/>
              </w:rPr>
              <mc:AlternateContent>
                <mc:Choice Requires="wpg">
                  <w:drawing>
                    <wp:anchor distT="0" distB="0" distL="114300" distR="114300" simplePos="0" relativeHeight="252480512" behindDoc="0" locked="0" layoutInCell="1" allowOverlap="1" wp14:anchorId="19212AFC" wp14:editId="287ABEC2">
                      <wp:simplePos x="0" y="0"/>
                      <wp:positionH relativeFrom="column">
                        <wp:posOffset>777658</wp:posOffset>
                      </wp:positionH>
                      <wp:positionV relativeFrom="paragraph">
                        <wp:posOffset>4980423</wp:posOffset>
                      </wp:positionV>
                      <wp:extent cx="382905" cy="500380"/>
                      <wp:effectExtent l="0" t="0" r="17145" b="13970"/>
                      <wp:wrapNone/>
                      <wp:docPr id="337" name="Grupo 30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82905" cy="500380"/>
                                <a:chOff x="2052" y="5771"/>
                                <a:chExt cx="603" cy="831"/>
                              </a:xfrm>
                            </wpg:grpSpPr>
                            <wps:wsp>
                              <wps:cNvPr id="338" name="AutoShape 3"/>
                              <wps:cNvSpPr>
                                <a:spLocks noChangeArrowheads="1"/>
                              </wps:cNvSpPr>
                              <wps:spPr bwMode="auto">
                                <a:xfrm>
                                  <a:off x="2052" y="5771"/>
                                  <a:ext cx="603" cy="595"/>
                                </a:xfrm>
                                <a:prstGeom prst="flowChartConnector">
                                  <a:avLst/>
                                </a:prstGeom>
                                <a:solidFill>
                                  <a:srgbClr val="FFFFFF"/>
                                </a:solidFill>
                                <a:ln w="9525">
                                  <a:solidFill>
                                    <a:srgbClr val="000000"/>
                                  </a:solidFill>
                                  <a:round/>
                                  <a:headEnd/>
                                  <a:tailEnd/>
                                </a:ln>
                              </wps:spPr>
                              <wps:txbx>
                                <w:txbxContent>
                                  <w:p w:rsidR="00E427C9" w:rsidRPr="00B16377" w:rsidRDefault="00E427C9" w:rsidP="00050530">
                                    <w:pPr>
                                      <w:pStyle w:val="Encabezado"/>
                                      <w:tabs>
                                        <w:tab w:val="clear" w:pos="4419"/>
                                        <w:tab w:val="clear" w:pos="8838"/>
                                      </w:tabs>
                                      <w:ind w:left="-142"/>
                                      <w:jc w:val="right"/>
                                      <w:rPr>
                                        <w:rFonts w:ascii="Arial" w:hAnsi="Arial" w:cs="Arial"/>
                                        <w:b/>
                                        <w:sz w:val="18"/>
                                        <w:szCs w:val="18"/>
                                      </w:rPr>
                                    </w:pPr>
                                    <w:r w:rsidRPr="00B16377">
                                      <w:rPr>
                                        <w:rFonts w:ascii="Arial" w:hAnsi="Arial" w:cs="Arial"/>
                                        <w:b/>
                                        <w:sz w:val="18"/>
                                        <w:szCs w:val="18"/>
                                      </w:rPr>
                                      <w:t>4</w:t>
                                    </w:r>
                                    <w:r>
                                      <w:rPr>
                                        <w:rFonts w:ascii="Arial" w:hAnsi="Arial" w:cs="Arial"/>
                                        <w:b/>
                                        <w:sz w:val="18"/>
                                        <w:szCs w:val="18"/>
                                      </w:rPr>
                                      <w:t>1</w:t>
                                    </w:r>
                                  </w:p>
                                  <w:p w:rsidR="00E427C9" w:rsidRPr="002568D7" w:rsidRDefault="00E427C9" w:rsidP="00050530"/>
                                </w:txbxContent>
                              </wps:txbx>
                              <wps:bodyPr rot="0" vert="horz" wrap="square" lIns="108000" tIns="82800" rIns="54000" bIns="45720" anchor="t" anchorCtr="0" upright="1">
                                <a:noAutofit/>
                              </wps:bodyPr>
                            </wps:wsp>
                            <wpg:grpSp>
                              <wpg:cNvPr id="339" name="Group 4"/>
                              <wpg:cNvGrpSpPr>
                                <a:grpSpLocks/>
                              </wpg:cNvGrpSpPr>
                              <wpg:grpSpPr bwMode="auto">
                                <a:xfrm>
                                  <a:off x="2154" y="6374"/>
                                  <a:ext cx="406" cy="228"/>
                                  <a:chOff x="4324" y="11509"/>
                                  <a:chExt cx="406" cy="412"/>
                                </a:xfrm>
                              </wpg:grpSpPr>
                              <wps:wsp>
                                <wps:cNvPr id="340" name="Line 5"/>
                                <wps:cNvCnPr/>
                                <wps:spPr bwMode="auto">
                                  <a:xfrm flipH="1">
                                    <a:off x="4534" y="11509"/>
                                    <a:ext cx="0" cy="394"/>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41" name="Line 6"/>
                                <wps:cNvCnPr/>
                                <wps:spPr bwMode="auto">
                                  <a:xfrm rot="5384940">
                                    <a:off x="4527" y="11718"/>
                                    <a:ext cx="0" cy="406"/>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wgp>
                        </a:graphicData>
                      </a:graphic>
                      <wp14:sizeRelH relativeFrom="page">
                        <wp14:pctWidth>0</wp14:pctWidth>
                      </wp14:sizeRelH>
                      <wp14:sizeRelV relativeFrom="page">
                        <wp14:pctHeight>0</wp14:pctHeight>
                      </wp14:sizeRelV>
                    </wp:anchor>
                  </w:drawing>
                </mc:Choice>
                <mc:Fallback>
                  <w:pict>
                    <v:group w14:anchorId="19212AFC" id="_x0000_s1280" style="position:absolute;left:0;text-align:left;margin-left:61.25pt;margin-top:392.15pt;width:30.15pt;height:39.4pt;z-index:252480512" coordorigin="2052,5771" coordsize="603,83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">
                      <v:shape id="AutoShape 3" o:spid="_x0000_s1281" type="#_x0000_t120" style="position:absolute;left:2052;top:5771;width:603;height:59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">
                        <v:textbox inset="3mm,2.3mm,1.5mm">
                          <w:txbxContent>
                            <w:p w:rsidR="00E427C9" w:rsidRPr="00B16377" w:rsidRDefault="00E427C9" w:rsidP="00050530">
                              <w:pPr>
                                <w:pStyle w:val="Encabezado"/>
                                <w:tabs>
                                  <w:tab w:val="clear" w:pos="4419"/>
                                  <w:tab w:val="clear" w:pos="8838"/>
                                </w:tabs>
                                <w:ind w:left="-142"/>
                                <w:jc w:val="right"/>
                                <w:rPr>
                                  <w:rFonts w:ascii="Arial" w:hAnsi="Arial" w:cs="Arial"/>
                                  <w:b/>
                                  <w:sz w:val="18"/>
                                  <w:szCs w:val="18"/>
                                </w:rPr>
                              </w:pPr>
                              <w:r w:rsidRPr="00B16377">
                                <w:rPr>
                                  <w:rFonts w:ascii="Arial" w:hAnsi="Arial" w:cs="Arial"/>
                                  <w:b/>
                                  <w:sz w:val="18"/>
                                  <w:szCs w:val="18"/>
                                </w:rPr>
                                <w:t>4</w:t>
                              </w:r>
                              <w:r>
                                <w:rPr>
                                  <w:rFonts w:ascii="Arial" w:hAnsi="Arial" w:cs="Arial"/>
                                  <w:b/>
                                  <w:sz w:val="18"/>
                                  <w:szCs w:val="18"/>
                                </w:rPr>
                                <w:t>1</w:t>
                              </w:r>
                            </w:p>
                            <w:p w:rsidR="00E427C9" w:rsidRPr="002568D7" w:rsidRDefault="00E427C9" w:rsidP="00050530"/>
                          </w:txbxContent>
                        </v:textbox>
                      </v:shape>
                      <v:group id="Group 4" o:spid="_x0000_s1282" style="position:absolute;left:2154;top:6374;width:406;height:228" coordorigin="4324,11509" coordsize="406,41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LlWl53FAAAA3AAA&#10;AA8AAAAAAAAAAAAAAAAAqgIAAGRycy9kb3ducmV2LnhtbFBLBQYAAAAABAAEAPoAAACcAwAAAAA=&#10;">
                        <v:line id="Line 5" o:spid="_x0000_s1283" style="position:absolute;flip:x;visibility:visible;mso-wrap-style:square" from="4534,11509" to="4534,1190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HNWgMQAAADcAAAADwAAAGRycy9kb3ducmV2LnhtbERPTWvCMBi+D/wP4RV2kZluirjOKDIY&#10;7ODFD1p2e9e8a0qbN12Saf335iDs+PB8rzaD7cSZfGgcK3ieZiCIK6cbrhWcjh9PSxAhImvsHJOC&#10;KwXYrEcPK8y1u/CezodYixTCIUcFJsY+lzJUhiyGqeuJE/fjvMWYoK+l9nhJ4baTL1m2kBYbTg0G&#10;e3o3VLWHP6tALneTX7/9nrdFW5avpqiK/mun1ON42L6BiDTEf/Hd/akVzOZpfjqTjoBc3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0c1aAxAAAANwAAAAPAAAAAAAAAAAA&#10;AAAAAKECAABkcnMvZG93bnJldi54bWxQSwUGAAAAAAQABAD5AAAAkgMAAAAA&#10;"/>
                        <v:line id="Line 6" o:spid="_x0000_s1284" style="position:absolute;rotation:5881790fd;visibility:visible;mso-wrap-style:square" from="4527,11718" to="4527,1212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4eGsUAAADcAAAADwAAAGRycy9kb3ducmV2LnhtbESP3WrCQBSE7wt9h+UUelN0Yy0qMatI&#10;QNILEUz7AIfsyQ9mz4bsmqR9+q4g9HKYmW+YZD+ZVgzUu8aygsU8AkFcWN1wpeD76zjbgHAeWWNr&#10;mRT8kIP97vkpwVjbkS805L4SAcIuRgW1910spStqMujmtiMOXml7gz7IvpK6xzHATSvfo2glDTYc&#10;FmrsKK2puOY3oyDXXcb2dE7XGZW/b6vr2WN0U+r1ZTpsQXia/H/40f7UCpYfC7ifCUdA7v4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S/4eGsUAAADcAAAADwAAAAAAAAAA&#10;AAAAAAChAgAAZHJzL2Rvd25yZXYueG1sUEsFBgAAAAAEAAQA+QAAAJMDAAAAAA==&#10;"/>
                      </v:group>
                    </v:group>
                  </w:pict>
                </mc:Fallback>
              </mc:AlternateContent>
            </w:r>
            <w:r w:rsidRPr="00832C20">
              <w:rPr>
                <w:rFonts w:ascii="Tahoma" w:hAnsi="Tahoma" w:cs="Tahoma"/>
                <w:b/>
                <w:noProof/>
                <w:sz w:val="14"/>
                <w:szCs w:val="14"/>
                <w:lang w:eastAsia="es-MX"/>
              </w:rPr>
              <mc:AlternateContent>
                <mc:Choice Requires="wpg">
                  <w:drawing>
                    <wp:anchor distT="0" distB="0" distL="114300" distR="114300" simplePos="0" relativeHeight="252479488" behindDoc="0" locked="0" layoutInCell="1" allowOverlap="1" wp14:anchorId="07F4D2F6" wp14:editId="564DE538">
                      <wp:simplePos x="0" y="0"/>
                      <wp:positionH relativeFrom="column">
                        <wp:posOffset>793646</wp:posOffset>
                      </wp:positionH>
                      <wp:positionV relativeFrom="paragraph">
                        <wp:posOffset>4586591</wp:posOffset>
                      </wp:positionV>
                      <wp:extent cx="321945" cy="195720"/>
                      <wp:effectExtent l="0" t="0" r="20955" b="33020"/>
                      <wp:wrapNone/>
                      <wp:docPr id="342" name="760 Grupo"/>
                      <wp:cNvGraphicFramePr/>
                      <a:graphic xmlns:a="http://schemas.openxmlformats.org/drawingml/2006/main">
                        <a:graphicData uri="http://schemas.microsoft.com/office/word/2010/wordprocessingGroup">
                          <wpg:wgp>
                            <wpg:cNvGrpSpPr/>
                            <wpg:grpSpPr>
                              <a:xfrm>
                                <a:off x="0" y="0"/>
                                <a:ext cx="321945" cy="195720"/>
                                <a:chOff x="0" y="0"/>
                                <a:chExt cx="321945" cy="184417"/>
                              </a:xfrm>
                            </wpg:grpSpPr>
                            <wps:wsp>
                              <wps:cNvPr id="343" name="761 Conector recto"/>
                              <wps:cNvCnPr/>
                              <wps:spPr>
                                <a:xfrm>
                                  <a:off x="169049" y="0"/>
                                  <a:ext cx="0" cy="184417"/>
                                </a:xfrm>
                                <a:prstGeom prst="line">
                                  <a:avLst/>
                                </a:prstGeom>
                                <a:noFill/>
                                <a:ln w="9525" cap="flat" cmpd="sng" algn="ctr">
                                  <a:solidFill>
                                    <a:sysClr val="windowText" lastClr="000000"/>
                                  </a:solidFill>
                                  <a:prstDash val="solid"/>
                                </a:ln>
                                <a:effectLst/>
                              </wps:spPr>
                              <wps:bodyPr/>
                            </wps:wsp>
                            <wps:wsp>
                              <wps:cNvPr id="344" name="762 Conector recto"/>
                              <wps:cNvCnPr/>
                              <wps:spPr>
                                <a:xfrm>
                                  <a:off x="0" y="184417"/>
                                  <a:ext cx="321945" cy="0"/>
                                </a:xfrm>
                                <a:prstGeom prst="line">
                                  <a:avLst/>
                                </a:prstGeom>
                                <a:noFill/>
                                <a:ln w="9525" cap="flat" cmpd="sng" algn="ctr">
                                  <a:solidFill>
                                    <a:sysClr val="windowText" lastClr="000000"/>
                                  </a:solidFill>
                                  <a:prstDash val="solid"/>
                                </a:ln>
                                <a:effectLst/>
                              </wps:spPr>
                              <wps:bodyPr/>
                            </wps:wsp>
                          </wpg:wgp>
                        </a:graphicData>
                      </a:graphic>
                      <wp14:sizeRelV relativeFrom="margin">
                        <wp14:pctHeight>0</wp14:pctHeight>
                      </wp14:sizeRelV>
                    </wp:anchor>
                  </w:drawing>
                </mc:Choice>
                <mc:Fallback>
                  <w:pict>
                    <v:group w14:anchorId="358B9D19" id="760 Grupo" o:spid="_x0000_s1026" style="position:absolute;margin-left:62.5pt;margin-top:361.15pt;width:25.35pt;height:15.4pt;z-index:252479488;mso-height-relative:margin" coordsize="321945,18441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">
                      <v:line id="761 Conector recto" o:spid="_x0000_s1027" style="position:absolute;visibility:visible;mso-wrap-style:square" from="169049,0" to="169049,18441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C8Jn8YAAADcAAAADwAAAGRycy9kb3ducmV2LnhtbESPQWvCQBSE74X+h+UVvJS6sQaR1DUE&#10;UfBoY5EeH9lnEpt9m2a3SfTXu4VCj8PMfMOs0tE0oqfO1ZYVzKYRCOLC6ppLBR/H3csShPPIGhvL&#10;pOBKDtL148MKE20Hfqc+96UIEHYJKqi8bxMpXVGRQTe1LXHwzrYz6IPsSqk7HALcNPI1ihbSYM1h&#10;ocKWNhUVX/mPUVBuLs/fn/nlFvvFdml38eF0OmdKTZ7G7A2Ep9H/h//ae61gHs/h90w4AnJ9B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AAvCZ/GAAAA3AAAAA8AAAAAAAAA&#10;AAAAAAAAoQIAAGRycy9kb3ducmV2LnhtbFBLBQYAAAAABAAEAPkAAACUAwAAAAA=&#10;" strokecolor="windowText"/>
                      <v:line id="762 Conector recto" o:spid="_x0000_s1028" style="position:absolute;visibility:visible;mso-wrap-style:square" from="0,184417" to="321945,18441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8aR68QAAADcAAAADwAAAGRycy9kb3ducmV2LnhtbESPQYvCMBSE74L/ITzBy6KpWkSqUURW&#10;2KN2F/H4aJ5ttXmpTVa7/nojLHgcZuYbZrFqTSVu1LjSsoLRMAJBnFldcq7g53s7mIFwHlljZZkU&#10;/JGD1bLbWWCi7Z33dEt9LgKEXYIKCu/rREqXFWTQDW1NHLyTbQz6IJtc6gbvAW4qOY6iqTRYclgo&#10;sKZNQdkl/TUK8s3543pMz4/YTz9ndhvvDofTWql+r13PQXhq/Tv83/7SCiZxDK8z4QjI5RM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PxpHrxAAAANwAAAAPAAAAAAAAAAAA&#10;AAAAAKECAABkcnMvZG93bnJldi54bWxQSwUGAAAAAAQABAD5AAAAkgMAAAAA&#10;" strokecolor="windowText"/>
                    </v:group>
                  </w:pict>
                </mc:Fallback>
              </mc:AlternateContent>
            </w:r>
            <w:r w:rsidR="00050530" w:rsidRPr="00832C20">
              <w:rPr>
                <w:rFonts w:ascii="Tahoma" w:hAnsi="Tahoma" w:cs="Tahoma"/>
                <w:b/>
                <w:noProof/>
                <w:sz w:val="14"/>
                <w:szCs w:val="14"/>
                <w:lang w:eastAsia="es-MX"/>
              </w:rPr>
              <mc:AlternateContent>
                <mc:Choice Requires="wps">
                  <w:drawing>
                    <wp:anchor distT="0" distB="0" distL="114300" distR="114300" simplePos="0" relativeHeight="252478464" behindDoc="0" locked="0" layoutInCell="1" allowOverlap="1" wp14:anchorId="055F803C" wp14:editId="3BC7225D">
                      <wp:simplePos x="0" y="0"/>
                      <wp:positionH relativeFrom="column">
                        <wp:posOffset>204593</wp:posOffset>
                      </wp:positionH>
                      <wp:positionV relativeFrom="paragraph">
                        <wp:posOffset>3842527</wp:posOffset>
                      </wp:positionV>
                      <wp:extent cx="1510665" cy="736979"/>
                      <wp:effectExtent l="0" t="0" r="13335" b="25400"/>
                      <wp:wrapNone/>
                      <wp:docPr id="345"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10665" cy="736979"/>
                              </a:xfrm>
                              <a:prstGeom prst="rect">
                                <a:avLst/>
                              </a:prstGeom>
                              <a:solidFill>
                                <a:srgbClr val="FFFFFF"/>
                              </a:solidFill>
                              <a:ln w="9525">
                                <a:solidFill>
                                  <a:srgbClr val="000000"/>
                                </a:solidFill>
                                <a:miter lim="800000"/>
                                <a:headEnd/>
                                <a:tailEnd/>
                              </a:ln>
                            </wps:spPr>
                            <wps:txbx>
                              <w:txbxContent>
                                <w:p w:rsidR="00E427C9" w:rsidRPr="00B16377" w:rsidRDefault="00E427C9" w:rsidP="00050530">
                                  <w:pPr>
                                    <w:contextualSpacing/>
                                    <w:mirrorIndents/>
                                    <w:jc w:val="both"/>
                                    <w:rPr>
                                      <w:rFonts w:ascii="Tahoma" w:hAnsi="Tahoma" w:cs="Tahoma"/>
                                      <w:sz w:val="14"/>
                                      <w:szCs w:val="14"/>
                                    </w:rPr>
                                  </w:pPr>
                                  <w:r w:rsidRPr="00B16377">
                                    <w:rPr>
                                      <w:rFonts w:ascii="Tahoma" w:hAnsi="Tahoma" w:cs="Tahoma"/>
                                      <w:sz w:val="14"/>
                                      <w:szCs w:val="14"/>
                                    </w:rPr>
                                    <w:t>La Presidencia y la Secretaría del Consejo Municipal respectivo,  convocan a los integrantes de su Consejo Municipal a la Sesión de Instalación.</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55F803C" id="_x0000_s1285" type="#_x0000_t202" style="position:absolute;left:0;text-align:left;margin-left:16.1pt;margin-top:302.55pt;width:118.95pt;height:58.05pt;z-index:252478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">
                      <v:textbox>
                        <w:txbxContent>
                          <w:p w:rsidR="00E427C9" w:rsidRPr="00B16377" w:rsidRDefault="00E427C9" w:rsidP="00050530">
                            <w:pPr>
                              <w:contextualSpacing/>
                              <w:mirrorIndents/>
                              <w:jc w:val="both"/>
                              <w:rPr>
                                <w:rFonts w:ascii="Tahoma" w:hAnsi="Tahoma" w:cs="Tahoma"/>
                                <w:sz w:val="14"/>
                                <w:szCs w:val="14"/>
                              </w:rPr>
                            </w:pPr>
                            <w:r w:rsidRPr="00B16377">
                              <w:rPr>
                                <w:rFonts w:ascii="Tahoma" w:hAnsi="Tahoma" w:cs="Tahoma"/>
                                <w:sz w:val="14"/>
                                <w:szCs w:val="14"/>
                              </w:rPr>
                              <w:t>La Presidencia y la Secretaría del Consejo Municipal respectivo,  convocan a los integrantes de su Consejo Municipal a la Sesión de Instalación.</w:t>
                            </w:r>
                          </w:p>
                        </w:txbxContent>
                      </v:textbox>
                    </v:shape>
                  </w:pict>
                </mc:Fallback>
              </mc:AlternateContent>
            </w:r>
            <w:r w:rsidR="00050530" w:rsidRPr="00832C20">
              <w:rPr>
                <w:rFonts w:ascii="Tahoma" w:hAnsi="Tahoma" w:cs="Tahoma"/>
                <w:b/>
                <w:noProof/>
                <w:sz w:val="14"/>
                <w:szCs w:val="14"/>
                <w:lang w:eastAsia="es-MX"/>
              </w:rPr>
              <mc:AlternateContent>
                <mc:Choice Requires="wpg">
                  <w:drawing>
                    <wp:anchor distT="0" distB="0" distL="114300" distR="114300" simplePos="0" relativeHeight="252477440" behindDoc="0" locked="0" layoutInCell="1" allowOverlap="1" wp14:anchorId="617E15D6" wp14:editId="3D189A98">
                      <wp:simplePos x="0" y="0"/>
                      <wp:positionH relativeFrom="column">
                        <wp:posOffset>748067</wp:posOffset>
                      </wp:positionH>
                      <wp:positionV relativeFrom="paragraph">
                        <wp:posOffset>3205954</wp:posOffset>
                      </wp:positionV>
                      <wp:extent cx="382905" cy="494030"/>
                      <wp:effectExtent l="0" t="0" r="17145" b="20320"/>
                      <wp:wrapNone/>
                      <wp:docPr id="351" name="Grupo 30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82905" cy="494030"/>
                                <a:chOff x="2052" y="5771"/>
                                <a:chExt cx="603" cy="820"/>
                              </a:xfrm>
                            </wpg:grpSpPr>
                            <wps:wsp>
                              <wps:cNvPr id="352" name="AutoShape 3"/>
                              <wps:cNvSpPr>
                                <a:spLocks noChangeArrowheads="1"/>
                              </wps:cNvSpPr>
                              <wps:spPr bwMode="auto">
                                <a:xfrm>
                                  <a:off x="2052" y="5771"/>
                                  <a:ext cx="603" cy="595"/>
                                </a:xfrm>
                                <a:prstGeom prst="flowChartConnector">
                                  <a:avLst/>
                                </a:prstGeom>
                                <a:solidFill>
                                  <a:srgbClr val="FFFFFF"/>
                                </a:solidFill>
                                <a:ln w="9525">
                                  <a:solidFill>
                                    <a:srgbClr val="000000"/>
                                  </a:solidFill>
                                  <a:round/>
                                  <a:headEnd/>
                                  <a:tailEnd/>
                                </a:ln>
                              </wps:spPr>
                              <wps:txbx>
                                <w:txbxContent>
                                  <w:p w:rsidR="00E427C9" w:rsidRPr="00B16377" w:rsidRDefault="00E427C9" w:rsidP="00050530">
                                    <w:pPr>
                                      <w:pStyle w:val="Encabezado"/>
                                      <w:tabs>
                                        <w:tab w:val="clear" w:pos="4419"/>
                                        <w:tab w:val="clear" w:pos="8838"/>
                                      </w:tabs>
                                      <w:ind w:left="-142"/>
                                      <w:jc w:val="right"/>
                                      <w:rPr>
                                        <w:rFonts w:ascii="Arial" w:hAnsi="Arial" w:cs="Arial"/>
                                        <w:b/>
                                        <w:sz w:val="18"/>
                                        <w:szCs w:val="18"/>
                                      </w:rPr>
                                    </w:pPr>
                                    <w:r>
                                      <w:rPr>
                                        <w:rFonts w:ascii="Arial" w:hAnsi="Arial" w:cs="Arial"/>
                                        <w:b/>
                                        <w:sz w:val="18"/>
                                        <w:szCs w:val="18"/>
                                      </w:rPr>
                                      <w:t>40</w:t>
                                    </w:r>
                                  </w:p>
                                  <w:p w:rsidR="00E427C9" w:rsidRPr="002568D7" w:rsidRDefault="00E427C9" w:rsidP="00050530"/>
                                </w:txbxContent>
                              </wps:txbx>
                              <wps:bodyPr rot="0" vert="horz" wrap="square" lIns="108000" tIns="82800" rIns="54000" bIns="45720" anchor="t" anchorCtr="0" upright="1">
                                <a:noAutofit/>
                              </wps:bodyPr>
                            </wps:wsp>
                            <wpg:grpSp>
                              <wpg:cNvPr id="353" name="Group 4"/>
                              <wpg:cNvGrpSpPr>
                                <a:grpSpLocks/>
                              </wpg:cNvGrpSpPr>
                              <wpg:grpSpPr bwMode="auto">
                                <a:xfrm>
                                  <a:off x="2142" y="6373"/>
                                  <a:ext cx="406" cy="218"/>
                                  <a:chOff x="4312" y="11509"/>
                                  <a:chExt cx="406" cy="394"/>
                                </a:xfrm>
                              </wpg:grpSpPr>
                              <wps:wsp>
                                <wps:cNvPr id="354" name="Line 5"/>
                                <wps:cNvCnPr/>
                                <wps:spPr bwMode="auto">
                                  <a:xfrm flipH="1">
                                    <a:off x="4534" y="11509"/>
                                    <a:ext cx="0" cy="394"/>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60" name="Line 6"/>
                                <wps:cNvCnPr/>
                                <wps:spPr bwMode="auto">
                                  <a:xfrm rot="5384940">
                                    <a:off x="4515" y="11696"/>
                                    <a:ext cx="0" cy="406"/>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wgp>
                        </a:graphicData>
                      </a:graphic>
                      <wp14:sizeRelH relativeFrom="page">
                        <wp14:pctWidth>0</wp14:pctWidth>
                      </wp14:sizeRelH>
                      <wp14:sizeRelV relativeFrom="page">
                        <wp14:pctHeight>0</wp14:pctHeight>
                      </wp14:sizeRelV>
                    </wp:anchor>
                  </w:drawing>
                </mc:Choice>
                <mc:Fallback>
                  <w:pict>
                    <v:group w14:anchorId="617E15D6" id="_x0000_s1286" style="position:absolute;left:0;text-align:left;margin-left:58.9pt;margin-top:252.45pt;width:30.15pt;height:38.9pt;z-index:252477440" coordorigin="2052,5771" coordsize="603,8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">
                      <v:shape id="AutoShape 3" o:spid="_x0000_s1287" type="#_x0000_t120" style="position:absolute;left:2052;top:5771;width:603;height:59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au9NsEA&#10;AADcAAAADwAAAGRycy9kb3ducmV2LnhtbESPQYvCMBSE7wv+h/CEva2piotUo6jg6tFVweujeSbF&#10;5qU0sdZ/bxYWPA4z8w0zX3auEi01ofSsYDjIQBAXXpdsFJxP268piBCRNVaeScGTAiwXvY855to/&#10;+JfaYzQiQTjkqMDGWOdShsKSwzDwNXHyrr5xGJNsjNQNPhLcVXKUZd/SYclpwWJNG0vF7Xh3Cna8&#10;Ne7nYMcG2+Flne31vWqjUp/9bjUDEamL7/B/e68VjCcj+DuTjoBcvA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mrvTbBAAAA3AAAAA8AAAAAAAAAAAAAAAAAmAIAAGRycy9kb3du&#10;cmV2LnhtbFBLBQYAAAAABAAEAPUAAACGAwAAAAA=&#10;">
                        <v:textbox inset="3mm,2.3mm,1.5mm">
                          <w:txbxContent>
                            <w:p w:rsidR="00E427C9" w:rsidRPr="00B16377" w:rsidRDefault="00E427C9" w:rsidP="00050530">
                              <w:pPr>
                                <w:pStyle w:val="Encabezado"/>
                                <w:tabs>
                                  <w:tab w:val="clear" w:pos="4419"/>
                                  <w:tab w:val="clear" w:pos="8838"/>
                                </w:tabs>
                                <w:ind w:left="-142"/>
                                <w:jc w:val="right"/>
                                <w:rPr>
                                  <w:rFonts w:ascii="Arial" w:hAnsi="Arial" w:cs="Arial"/>
                                  <w:b/>
                                  <w:sz w:val="18"/>
                                  <w:szCs w:val="18"/>
                                </w:rPr>
                              </w:pPr>
                              <w:r>
                                <w:rPr>
                                  <w:rFonts w:ascii="Arial" w:hAnsi="Arial" w:cs="Arial"/>
                                  <w:b/>
                                  <w:sz w:val="18"/>
                                  <w:szCs w:val="18"/>
                                </w:rPr>
                                <w:t>40</w:t>
                              </w:r>
                            </w:p>
                            <w:p w:rsidR="00E427C9" w:rsidRPr="002568D7" w:rsidRDefault="00E427C9" w:rsidP="00050530"/>
                          </w:txbxContent>
                        </v:textbox>
                      </v:shape>
                      <v:group id="Group 4" o:spid="_x0000_s1288" style="position:absolute;left:2142;top:6373;width:406;height:218" coordorigin="4312,11509" coordsize="406,39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AVhRdfFAAAA3AAA&#10;AA8AAAAAAAAAAAAAAAAAqgIAAGRycy9kb3ducmV2LnhtbFBLBQYAAAAABAAEAPoAAACcAwAAAAA=&#10;">
                        <v:line id="Line 5" o:spid="_x0000_s1289" style="position:absolute;flip:x;visibility:visible;mso-wrap-style:square" from="4534,11509" to="4534,1190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pHGXscAAADcAAAADwAAAGRycy9kb3ducmV2LnhtbESPQWsCMRSE74X+h/AKXopm21rRrVGk&#10;IHjwUisr3p6b182ym5dtEnX775uC0OMwM98w82VvW3EhH2rHCp5GGQji0umaKwX7z/VwCiJEZI2t&#10;Y1LwQwGWi/u7OebaXfmDLrtYiQThkKMCE2OXSxlKQxbDyHXEyfty3mJM0ldSe7wmuG3lc5ZNpMWa&#10;04LBjt4Nlc3ubBXI6fbx269O46ZoDoeZKcqiO26VGjz0qzcQkfr4H761N1rBy+sY/s6kIyAXv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OkcZexwAAANwAAAAPAAAAAAAA&#10;AAAAAAAAAKECAABkcnMvZG93bnJldi54bWxQSwUGAAAAAAQABAD5AAAAlQMAAAAA&#10;"/>
                        <v:line id="Line 6" o:spid="_x0000_s1290" style="position:absolute;rotation:5881790fd;visibility:visible;mso-wrap-style:square" from="4515,11696" to="4515,121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"/>
                      </v:group>
                    </v:group>
                  </w:pict>
                </mc:Fallback>
              </mc:AlternateContent>
            </w:r>
            <w:r w:rsidR="00050530" w:rsidRPr="00832C20">
              <w:rPr>
                <w:rFonts w:ascii="Lucida Sans Unicode" w:hAnsi="Lucida Sans Unicode" w:cs="Lucida Sans Unicode"/>
                <w:b/>
                <w:noProof/>
                <w:sz w:val="14"/>
                <w:szCs w:val="14"/>
                <w:lang w:eastAsia="es-MX"/>
              </w:rPr>
              <mc:AlternateContent>
                <mc:Choice Requires="wpg">
                  <w:drawing>
                    <wp:anchor distT="0" distB="0" distL="114300" distR="114300" simplePos="0" relativeHeight="252486656" behindDoc="0" locked="0" layoutInCell="1" allowOverlap="1" wp14:anchorId="73EF899D" wp14:editId="477F486A">
                      <wp:simplePos x="0" y="0"/>
                      <wp:positionH relativeFrom="column">
                        <wp:posOffset>5303952</wp:posOffset>
                      </wp:positionH>
                      <wp:positionV relativeFrom="paragraph">
                        <wp:posOffset>4725619</wp:posOffset>
                      </wp:positionV>
                      <wp:extent cx="473048" cy="2089926"/>
                      <wp:effectExtent l="0" t="0" r="22860" b="24765"/>
                      <wp:wrapNone/>
                      <wp:docPr id="361" name="657 Grupo"/>
                      <wp:cNvGraphicFramePr/>
                      <a:graphic xmlns:a="http://schemas.openxmlformats.org/drawingml/2006/main">
                        <a:graphicData uri="http://schemas.microsoft.com/office/word/2010/wordprocessingGroup">
                          <wpg:wgp>
                            <wpg:cNvGrpSpPr/>
                            <wpg:grpSpPr>
                              <a:xfrm>
                                <a:off x="0" y="0"/>
                                <a:ext cx="473048" cy="2089926"/>
                                <a:chOff x="-3259" y="-328483"/>
                                <a:chExt cx="316038" cy="988825"/>
                              </a:xfrm>
                            </wpg:grpSpPr>
                            <wps:wsp>
                              <wps:cNvPr id="362" name="658 Conector recto"/>
                              <wps:cNvCnPr/>
                              <wps:spPr>
                                <a:xfrm>
                                  <a:off x="-3259" y="660342"/>
                                  <a:ext cx="113037" cy="0"/>
                                </a:xfrm>
                                <a:prstGeom prst="line">
                                  <a:avLst/>
                                </a:prstGeom>
                                <a:noFill/>
                                <a:ln w="9525" cap="flat" cmpd="sng" algn="ctr">
                                  <a:solidFill>
                                    <a:sysClr val="windowText" lastClr="000000"/>
                                  </a:solidFill>
                                  <a:prstDash val="solid"/>
                                </a:ln>
                                <a:effectLst/>
                              </wps:spPr>
                              <wps:bodyPr/>
                            </wps:wsp>
                            <wps:wsp>
                              <wps:cNvPr id="363" name="659 Conector recto"/>
                              <wps:cNvCnPr/>
                              <wps:spPr>
                                <a:xfrm flipV="1">
                                  <a:off x="111332" y="-277178"/>
                                  <a:ext cx="0" cy="936944"/>
                                </a:xfrm>
                                <a:prstGeom prst="line">
                                  <a:avLst/>
                                </a:prstGeom>
                                <a:noFill/>
                                <a:ln w="9525" cap="flat" cmpd="sng" algn="ctr">
                                  <a:solidFill>
                                    <a:sysClr val="windowText" lastClr="000000"/>
                                  </a:solidFill>
                                  <a:prstDash val="solid"/>
                                </a:ln>
                                <a:effectLst/>
                              </wps:spPr>
                              <wps:bodyPr/>
                            </wps:wsp>
                            <wpg:grpSp>
                              <wpg:cNvPr id="364" name="Grupo 444"/>
                              <wpg:cNvGrpSpPr>
                                <a:grpSpLocks/>
                              </wpg:cNvGrpSpPr>
                              <wpg:grpSpPr bwMode="auto">
                                <a:xfrm rot="10800000">
                                  <a:off x="109693" y="-328483"/>
                                  <a:ext cx="203086" cy="106381"/>
                                  <a:chOff x="5294" y="11376"/>
                                  <a:chExt cx="3514" cy="171"/>
                                </a:xfrm>
                              </wpg:grpSpPr>
                              <wps:wsp>
                                <wps:cNvPr id="365" name="Line 14"/>
                                <wps:cNvCnPr/>
                                <wps:spPr bwMode="auto">
                                  <a:xfrm rot="10800000" flipH="1">
                                    <a:off x="5294" y="11463"/>
                                    <a:ext cx="3514" cy="2"/>
                                  </a:xfrm>
                                  <a:prstGeom prst="line">
                                    <a:avLst/>
                                  </a:prstGeom>
                                  <a:noFill/>
                                  <a:ln w="9525">
                                    <a:solidFill>
                                      <a:sysClr val="windowText" lastClr="000000"/>
                                    </a:solidFill>
                                    <a:round/>
                                    <a:headEnd/>
                                    <a:tailEnd/>
                                  </a:ln>
                                  <a:extLst>
                                    <a:ext uri="{909E8E84-426E-40DD-AFC4-6F175D3DCCD1}">
                                      <a14:hiddenFill xmlns:a14="http://schemas.microsoft.com/office/drawing/2010/main">
                                        <a:noFill/>
                                      </a14:hiddenFill>
                                    </a:ext>
                                  </a:extLst>
                                </wps:spPr>
                                <wps:bodyPr/>
                              </wps:wsp>
                              <wps:wsp>
                                <wps:cNvPr id="366" name="Line 15"/>
                                <wps:cNvCnPr/>
                                <wps:spPr bwMode="auto">
                                  <a:xfrm rot="10800000" flipV="1">
                                    <a:off x="5298" y="11376"/>
                                    <a:ext cx="0" cy="171"/>
                                  </a:xfrm>
                                  <a:prstGeom prst="line">
                                    <a:avLst/>
                                  </a:prstGeom>
                                  <a:noFill/>
                                  <a:ln w="9525">
                                    <a:solidFill>
                                      <a:sysClr val="windowText" lastClr="000000"/>
                                    </a:solidFill>
                                    <a:round/>
                                    <a:headEnd/>
                                    <a:tailEnd/>
                                  </a:ln>
                                  <a:extLst>
                                    <a:ext uri="{909E8E84-426E-40DD-AFC4-6F175D3DCCD1}">
                                      <a14:hiddenFill xmlns:a14="http://schemas.microsoft.com/office/drawing/2010/main">
                                        <a:noFill/>
                                      </a14:hiddenFill>
                                    </a:ext>
                                  </a:extLst>
                                </wps:spPr>
                                <wps:bodyPr/>
                              </wps:wsp>
                            </wpg:grpSp>
                          </wpg:wgp>
                        </a:graphicData>
                      </a:graphic>
                      <wp14:sizeRelH relativeFrom="margin">
                        <wp14:pctWidth>0</wp14:pctWidth>
                      </wp14:sizeRelH>
                      <wp14:sizeRelV relativeFrom="margin">
                        <wp14:pctHeight>0</wp14:pctHeight>
                      </wp14:sizeRelV>
                    </wp:anchor>
                  </w:drawing>
                </mc:Choice>
                <mc:Fallback>
                  <w:pict>
                    <v:group w14:anchorId="265C04F8" id="657 Grupo" o:spid="_x0000_s1026" style="position:absolute;margin-left:417.65pt;margin-top:372.1pt;width:37.25pt;height:164.55pt;z-index:252486656;mso-width-relative:margin;mso-height-relative:margin" coordorigin="-32,-3284" coordsize="3160,988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">
                      <v:line id="658 Conector recto" o:spid="_x0000_s1027" style="position:absolute;visibility:visible;mso-wrap-style:square" from="-32,6603" to="1097,660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NbwZMYAAADcAAAADwAAAGRycy9kb3ducmV2LnhtbESPQWvCQBSE70L/w/IKvUjdNEoIqauI&#10;NODRxhJ6fGSfSWz2bZrdauyv7xYEj8PMfMMs16PpxJkG11pW8DKLQBBXVrdcK/g45M8pCOeRNXaW&#10;ScGVHKxXD5MlZtpe+J3Oha9FgLDLUEHjfZ9J6aqGDLqZ7YmDd7SDQR/kUEs94CXATSfjKEqkwZbD&#10;QoM9bRuqvoofo6Denqbfn8Xpd+GTt9Tmi31ZHjdKPT2Om1cQnkZ/D9/aO61gnsTwfyYcAbn6A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CTW8GTGAAAA3AAAAA8AAAAAAAAA&#10;AAAAAAAAoQIAAGRycy9kb3ducmV2LnhtbFBLBQYAAAAABAAEAPkAAACUAwAAAAA=&#10;" strokecolor="windowText"/>
                      <v:line id="659 Conector recto" o:spid="_x0000_s1028" style="position:absolute;flip:y;visibility:visible;mso-wrap-style:square" from="1113,-2771" to="1113,659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VZDR8YAAADcAAAADwAAAGRycy9kb3ducmV2LnhtbESPQWvCQBSE74X+h+UVvNWNClKiq9iq&#10;0FNt1Utuz+wzG5N9G7KrRn+9Wyj0OMzMN8x03tlaXKj1pWMFg34Cgjh3uuRCwX63fn0D4QOyxtox&#10;KbiRh/ns+WmKqXZX/qHLNhQiQtinqMCE0KRS+tyQRd93DXH0jq61GKJsC6lbvEa4reUwScbSYslx&#10;wWBDH4byanu2Cpb37+ory7JhVW/MfrB6b07LQ6ZU76VbTEAE6sJ/+K/9qRWMxiP4PROPgJw9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LVWQ0fGAAAA3AAAAA8AAAAAAAAA&#10;AAAAAAAAoQIAAGRycy9kb3ducmV2LnhtbFBLBQYAAAAABAAEAPkAAACUAwAAAAA=&#10;" strokecolor="windowText"/>
                      <v:group id="Grupo 444" o:spid="_x0000_s1029" style="position:absolute;left:1096;top:-3284;width:2031;height:1063;rotation:180" coordorigin="5294,11376" coordsize="3514,17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JvnsZTCAAAA3AAAAA8A&#10;AAAAAAAAAAAAAAAAqgIAAGRycy9kb3ducmV2LnhtbFBLBQYAAAAABAAEAPoAAACZAwAAAAA=&#10;">
                        <v:line id="Line 14" o:spid="_x0000_s1030" style="position:absolute;rotation:180;flip:x;visibility:visible;mso-wrap-style:square" from="5294,11463" to="8808,1146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QIn/MQAAADcAAAADwAAAGRycy9kb3ducmV2LnhtbESPQWvCQBSE7wX/w/KE3pqNhlqJriKF&#10;gvZSGkvOj+wzCe6+jdltEv99t1DocZiZb5jtfrJGDNT71rGCRZKCIK6cbrlW8HV+e1qD8AFZo3FM&#10;Cu7kYb+bPWwx127kTxqKUIsIYZ+jgiaELpfSVw1Z9InriKN3cb3FEGVfS93jGOHWyGWarqTFluNC&#10;gx29NlRdi2+roFi+ZCdT4ru7Fcey/ehuY2pQqcf5dNiACDSF//Bf+6gVZKtn+D0Tj4Dc/Q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5Aif8xAAAANwAAAAPAAAAAAAAAAAA&#10;AAAAAKECAABkcnMvZG93bnJldi54bWxQSwUGAAAAAAQABAD5AAAAkgMAAAAA&#10;" strokecolor="windowText"/>
                        <v:line id="Line 15" o:spid="_x0000_s1031" style="position:absolute;rotation:180;flip:y;visibility:visible;mso-wrap-style:square" from="5298,11376" to="5298,1154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dC5i8QAAADcAAAADwAAAGRycy9kb3ducmV2LnhtbESPwWrDMBBE74H+g9hCb7HcGJziRgml&#10;UEh7CXGLz4u1sU2klWOptvv3VSCQ4zAzb5jNbrZGjDT4zrGC5yQFQVw73XGj4Of7Y/kCwgdkjcYx&#10;KfgjD7vtw2KDhXYTH2ksQyMihH2BCtoQ+kJKX7dk0SeuJ47eyQ0WQ5RDI/WAU4RbI1dpmkuLHceF&#10;Fnt6b6k+l79WQblaZ5+mwi93KfdVd+gvU2pQqafH+e0VRKA53MO39l4ryPIcrmfiEZDbf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J0LmLxAAAANwAAAAPAAAAAAAAAAAA&#10;AAAAAKECAABkcnMvZG93bnJldi54bWxQSwUGAAAAAAQABAD5AAAAkgMAAAAA&#10;" strokecolor="windowText"/>
                      </v:group>
                    </v:group>
                  </w:pict>
                </mc:Fallback>
              </mc:AlternateContent>
            </w:r>
            <w:r w:rsidR="00050530" w:rsidRPr="00832C20">
              <w:rPr>
                <w:rFonts w:ascii="Tahoma" w:hAnsi="Tahoma" w:cs="Tahoma"/>
                <w:b/>
                <w:noProof/>
                <w:sz w:val="14"/>
                <w:szCs w:val="14"/>
                <w:lang w:eastAsia="es-MX"/>
              </w:rPr>
              <mc:AlternateContent>
                <mc:Choice Requires="wps">
                  <w:drawing>
                    <wp:anchor distT="0" distB="0" distL="114300" distR="114300" simplePos="0" relativeHeight="252484608" behindDoc="0" locked="0" layoutInCell="1" allowOverlap="1" wp14:anchorId="7909F86D" wp14:editId="0E8C5959">
                      <wp:simplePos x="0" y="0"/>
                      <wp:positionH relativeFrom="column">
                        <wp:posOffset>5332095</wp:posOffset>
                      </wp:positionH>
                      <wp:positionV relativeFrom="paragraph">
                        <wp:posOffset>6964984</wp:posOffset>
                      </wp:positionV>
                      <wp:extent cx="174625" cy="0"/>
                      <wp:effectExtent l="0" t="0" r="34925" b="19050"/>
                      <wp:wrapNone/>
                      <wp:docPr id="367" name="791 Conector recto"/>
                      <wp:cNvGraphicFramePr/>
                      <a:graphic xmlns:a="http://schemas.openxmlformats.org/drawingml/2006/main">
                        <a:graphicData uri="http://schemas.microsoft.com/office/word/2010/wordprocessingShape">
                          <wps:wsp>
                            <wps:cNvCnPr/>
                            <wps:spPr>
                              <a:xfrm flipV="1">
                                <a:off x="0" y="0"/>
                                <a:ext cx="174625" cy="0"/>
                              </a:xfrm>
                              <a:prstGeom prst="line">
                                <a:avLst/>
                              </a:prstGeom>
                              <a:noFill/>
                              <a:ln w="9525" cap="flat" cmpd="sng" algn="ctr">
                                <a:solidFill>
                                  <a:sysClr val="windowText" lastClr="000000"/>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2F3D9599" id="791 Conector recto" o:spid="_x0000_s1026" style="position:absolute;flip:y;z-index:252484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419.85pt,548.4pt" to="433.6pt,548.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" strokecolor="windowText"/>
                  </w:pict>
                </mc:Fallback>
              </mc:AlternateContent>
            </w:r>
            <w:r w:rsidR="00050530" w:rsidRPr="00832C20">
              <w:rPr>
                <w:rFonts w:ascii="Tahoma" w:hAnsi="Tahoma" w:cs="Tahoma"/>
                <w:b/>
                <w:noProof/>
                <w:sz w:val="14"/>
                <w:szCs w:val="14"/>
                <w:lang w:eastAsia="es-MX"/>
              </w:rPr>
              <mc:AlternateContent>
                <mc:Choice Requires="wpg">
                  <w:drawing>
                    <wp:anchor distT="0" distB="0" distL="114300" distR="114300" simplePos="0" relativeHeight="252471296" behindDoc="0" locked="0" layoutInCell="1" allowOverlap="1" wp14:anchorId="394C669A" wp14:editId="4308EF6C">
                      <wp:simplePos x="0" y="0"/>
                      <wp:positionH relativeFrom="column">
                        <wp:posOffset>5200015</wp:posOffset>
                      </wp:positionH>
                      <wp:positionV relativeFrom="paragraph">
                        <wp:posOffset>7312025</wp:posOffset>
                      </wp:positionV>
                      <wp:extent cx="191770" cy="457200"/>
                      <wp:effectExtent l="0" t="0" r="0" b="0"/>
                      <wp:wrapNone/>
                      <wp:docPr id="368" name="Grupo 2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91770" cy="457200"/>
                                <a:chOff x="7951" y="11218"/>
                                <a:chExt cx="284" cy="814"/>
                              </a:xfrm>
                            </wpg:grpSpPr>
                            <wpg:grpSp>
                              <wpg:cNvPr id="369" name="Group 3"/>
                              <wpg:cNvGrpSpPr>
                                <a:grpSpLocks/>
                              </wpg:cNvGrpSpPr>
                              <wpg:grpSpPr bwMode="auto">
                                <a:xfrm>
                                  <a:off x="7971" y="11218"/>
                                  <a:ext cx="264" cy="417"/>
                                  <a:chOff x="7971" y="11142"/>
                                  <a:chExt cx="284" cy="493"/>
                                </a:xfrm>
                              </wpg:grpSpPr>
                              <wps:wsp>
                                <wps:cNvPr id="370" name="Line 4"/>
                                <wps:cNvCnPr/>
                                <wps:spPr bwMode="auto">
                                  <a:xfrm>
                                    <a:off x="8094" y="11142"/>
                                    <a:ext cx="0" cy="454"/>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72" name="Line 5"/>
                                <wps:cNvCnPr/>
                                <wps:spPr bwMode="auto">
                                  <a:xfrm rot="21095822" flipV="1">
                                    <a:off x="7971" y="11540"/>
                                    <a:ext cx="284" cy="9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grpSp>
                              <wpg:cNvPr id="373" name="Group 6"/>
                              <wpg:cNvGrpSpPr>
                                <a:grpSpLocks/>
                              </wpg:cNvGrpSpPr>
                              <wpg:grpSpPr bwMode="auto">
                                <a:xfrm rot="10789521">
                                  <a:off x="7951" y="11662"/>
                                  <a:ext cx="283" cy="370"/>
                                  <a:chOff x="7971" y="11142"/>
                                  <a:chExt cx="284" cy="493"/>
                                </a:xfrm>
                              </wpg:grpSpPr>
                              <wps:wsp>
                                <wps:cNvPr id="374" name="Line 7"/>
                                <wps:cNvCnPr/>
                                <wps:spPr bwMode="auto">
                                  <a:xfrm>
                                    <a:off x="8094" y="11142"/>
                                    <a:ext cx="0" cy="454"/>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75" name="Line 8"/>
                                <wps:cNvCnPr/>
                                <wps:spPr bwMode="auto">
                                  <a:xfrm rot="21095822" flipV="1">
                                    <a:off x="7971" y="11540"/>
                                    <a:ext cx="284" cy="9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wgp>
                        </a:graphicData>
                      </a:graphic>
                      <wp14:sizeRelH relativeFrom="page">
                        <wp14:pctWidth>0</wp14:pctWidth>
                      </wp14:sizeRelH>
                      <wp14:sizeRelV relativeFrom="page">
                        <wp14:pctHeight>0</wp14:pctHeight>
                      </wp14:sizeRelV>
                    </wp:anchor>
                  </w:drawing>
                </mc:Choice>
                <mc:Fallback>
                  <w:pict>
                    <v:group w14:anchorId="226C88F2" id="Grupo 24" o:spid="_x0000_s1026" style="position:absolute;margin-left:409.45pt;margin-top:575.75pt;width:15.1pt;height:36pt;z-index:252471296" coordorigin="7951,11218" coordsize="284,81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">
                      <v:group id="Group 3" o:spid="_x0000_s1027" style="position:absolute;left:7971;top:11218;width:264;height:417" coordorigin="7971,11142" coordsize="284,49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KrluIDFAAAA3AAA&#10;AA8AAAAAAAAAAAAAAAAAqgIAAGRycy9kb3ducmV2LnhtbFBLBQYAAAAABAAEAPoAAACcAwAAAAA=&#10;">
                        <v:line id="Line 4" o:spid="_x0000_s1028" style="position:absolute;visibility:visible;mso-wrap-style:square" from="8094,11142" to="8094,1159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zsdQsMAAADcAAAADwAAAGRycy9kb3ducmV2LnhtbERPy2rCQBTdC/7DcIXudNIKsaSOIi0F&#10;7UJ8gS6vmdskbeZOmJkm8e+dhdDl4bzny97UoiXnK8sKnicJCOLc6ooLBafj5/gVhA/IGmvLpOBG&#10;HpaL4WCOmbYd76k9hELEEPYZKihDaDIpfV6SQT+xDXHkvq0zGCJ0hdQOuxhuavmSJKk0WHFsKLGh&#10;95Ly38OfUbCd7tJ2tfla9+dNes0/9tfLT+eUehr1qzcQgfrwL36411rBdBbnxzPxCMjFH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GM7HULDAAAA3AAAAA8AAAAAAAAAAAAA&#10;AAAAoQIAAGRycy9kb3ducmV2LnhtbFBLBQYAAAAABAAEAPkAAACRAwAAAAA=&#10;"/>
                        <v:line id="Line 5" o:spid="_x0000_s1029" style="position:absolute;rotation:550697fd;flip:y;visibility:visible;mso-wrap-style:square" from="7971,11540" to="8255,1163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V5EqsMAAADcAAAADwAAAGRycy9kb3ducmV2LnhtbESPQWvCQBSE7wX/w/IEb3VjpFWiq4hQ&#10;ELzUqPdn9pksZt/G7DbGf+8WCj0OM/MNs1z3thYdtd44VjAZJyCIC6cNlwpOx6/3OQgfkDXWjknB&#10;kzysV4O3JWbaPfhAXR5KESHsM1RQhdBkUvqiIot+7Bri6F1dazFE2ZZSt/iIcFvLNEk+pUXDcaHC&#10;hrYVFbf8xyrY7vozprNp9zE5cHf7vl9MbvZKjYb9ZgEiUB/+w3/tnVYwnaXweyYeAbl6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MleRKrDAAAA3AAAAA8AAAAAAAAAAAAA&#10;AAAAoQIAAGRycy9kb3ducmV2LnhtbFBLBQYAAAAABAAEAPkAAACRAwAAAAA=&#10;"/>
                      </v:group>
                      <v:group id="Group 6" o:spid="_x0000_s1030" style="position:absolute;left:7951;top:11662;width:283;height:370;rotation:11785034fd" coordorigin="7971,11142" coordsize="284,49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">
                        <v:line id="Line 7" o:spid="_x0000_s1031" style="position:absolute;visibility:visible;mso-wrap-style:square" from="8094,11142" to="8094,1159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AAbQccAAADcAAAADwAAAGRycy9kb3ducmV2LnhtbESPQWvCQBSE7wX/w/IKvdVNa0kluoq0&#10;FLSHolbQ4zP7TGKzb8PuNkn/vSsUPA4z8w0znfemFi05X1lW8DRMQBDnVldcKNh9fzyOQfiArLG2&#10;TAr+yMN8NribYqZtxxtqt6EQEcI+QwVlCE0mpc9LMuiHtiGO3sk6gyFKV0jtsItwU8vnJEmlwYrj&#10;QokNvZWU/2x/jYKv0TptF6vPZb9fpcf8fXM8nDun1MN9v5iACNSHW/i/vdQKRq8vcD0Tj4CcXQ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cABtBxwAAANwAAAAPAAAAAAAA&#10;AAAAAAAAAKECAABkcnMvZG93bnJldi54bWxQSwUGAAAAAAQABAD5AAAAlQMAAAAA&#10;"/>
                        <v:line id="Line 8" o:spid="_x0000_s1032" style="position:absolute;rotation:550697fd;flip:y;visibility:visible;mso-wrap-style:square" from="7971,11540" to="8255,1163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rfc3sMAAADcAAAADwAAAGRycy9kb3ducmV2LnhtbESPT4vCMBTE78J+h/AW9qapin+oRlkE&#10;QfCiVe/P5m0bbF5qk63125uFBY/DzPyGWa47W4mWGm8cKxgOEhDEudOGCwXn07Y/B+EDssbKMSl4&#10;kof16qO3xFS7Bx+pzUIhIoR9igrKEOpUSp+XZNEPXE0cvR/XWAxRNoXUDT4i3FZylCRTadFwXCix&#10;pk1J+S37tQo2u+6Co9m4nQyP3N4O96vJzF6pr8/uewEiUBfe4f/2TisYzybwdyYeAbl6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Ea33N7DAAAA3AAAAA8AAAAAAAAAAAAA&#10;AAAAoQIAAGRycy9kb3ducmV2LnhtbFBLBQYAAAAABAAEAPkAAACRAwAAAAA=&#10;"/>
                      </v:group>
                    </v:group>
                  </w:pict>
                </mc:Fallback>
              </mc:AlternateContent>
            </w:r>
          </w:p>
        </w:tc>
        <w:tc>
          <w:tcPr>
            <w:tcW w:w="1129" w:type="pct"/>
            <w:tcBorders>
              <w:top w:val="single" w:sz="4" w:space="0" w:color="FFFFFF" w:themeColor="background1"/>
            </w:tcBorders>
          </w:tcPr>
          <w:p w:rsidR="00050530" w:rsidRPr="00832C20" w:rsidRDefault="008974AC" w:rsidP="00891901">
            <w:pPr>
              <w:contextualSpacing/>
              <w:mirrorIndents/>
              <w:jc w:val="center"/>
              <w:rPr>
                <w:rFonts w:ascii="Tahoma" w:hAnsi="Tahoma" w:cs="Tahoma"/>
                <w:b/>
                <w:noProof/>
                <w:sz w:val="14"/>
                <w:szCs w:val="14"/>
                <w:lang w:eastAsia="es-MX"/>
              </w:rPr>
            </w:pPr>
            <w:r w:rsidRPr="00832C20">
              <w:rPr>
                <w:rFonts w:ascii="Tahoma" w:hAnsi="Tahoma" w:cs="Tahoma"/>
                <w:b/>
                <w:noProof/>
                <w:sz w:val="14"/>
                <w:szCs w:val="14"/>
                <w:lang w:eastAsia="es-MX"/>
              </w:rPr>
              <mc:AlternateContent>
                <mc:Choice Requires="wps">
                  <w:drawing>
                    <wp:anchor distT="0" distB="0" distL="114300" distR="114300" simplePos="0" relativeHeight="252483584" behindDoc="0" locked="0" layoutInCell="1" allowOverlap="1" wp14:anchorId="5A2AD2B4" wp14:editId="37E22420">
                      <wp:simplePos x="0" y="0"/>
                      <wp:positionH relativeFrom="column">
                        <wp:posOffset>197485</wp:posOffset>
                      </wp:positionH>
                      <wp:positionV relativeFrom="paragraph">
                        <wp:posOffset>4417060</wp:posOffset>
                      </wp:positionV>
                      <wp:extent cx="1596390" cy="709295"/>
                      <wp:effectExtent l="0" t="0" r="22860" b="14605"/>
                      <wp:wrapNone/>
                      <wp:docPr id="380"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96390" cy="709295"/>
                              </a:xfrm>
                              <a:prstGeom prst="rect">
                                <a:avLst/>
                              </a:prstGeom>
                              <a:solidFill>
                                <a:srgbClr val="FFFFFF"/>
                              </a:solidFill>
                              <a:ln w="9525">
                                <a:solidFill>
                                  <a:srgbClr val="000000"/>
                                </a:solidFill>
                                <a:miter lim="800000"/>
                                <a:headEnd/>
                                <a:tailEnd/>
                              </a:ln>
                            </wps:spPr>
                            <wps:txbx>
                              <w:txbxContent>
                                <w:p w:rsidR="00E427C9" w:rsidRPr="00B16377" w:rsidRDefault="00E427C9" w:rsidP="00050530">
                                  <w:pPr>
                                    <w:contextualSpacing/>
                                    <w:mirrorIndents/>
                                    <w:jc w:val="both"/>
                                    <w:rPr>
                                      <w:rFonts w:ascii="Tahoma" w:hAnsi="Tahoma" w:cs="Tahoma"/>
                                      <w:sz w:val="14"/>
                                      <w:szCs w:val="14"/>
                                    </w:rPr>
                                  </w:pPr>
                                  <w:r w:rsidRPr="00B16377">
                                    <w:rPr>
                                      <w:rFonts w:ascii="Tahoma" w:hAnsi="Tahoma" w:cs="Tahoma"/>
                                      <w:sz w:val="14"/>
                                      <w:szCs w:val="14"/>
                                    </w:rPr>
                                    <w:t>Realiza</w:t>
                                  </w:r>
                                  <w:r>
                                    <w:rPr>
                                      <w:rFonts w:ascii="Tahoma" w:hAnsi="Tahoma" w:cs="Tahoma"/>
                                      <w:sz w:val="14"/>
                                      <w:szCs w:val="14"/>
                                    </w:rPr>
                                    <w:t>n</w:t>
                                  </w:r>
                                  <w:r w:rsidRPr="00B16377">
                                    <w:rPr>
                                      <w:rFonts w:ascii="Tahoma" w:hAnsi="Tahoma" w:cs="Tahoma"/>
                                      <w:sz w:val="14"/>
                                      <w:szCs w:val="14"/>
                                    </w:rPr>
                                    <w:t xml:space="preserve"> el Curso de Inducción a la Función Electoral a las Consejeras y a los Consejeros Electorales Municipales</w:t>
                                  </w:r>
                                  <w:r>
                                    <w:rPr>
                                      <w:rFonts w:ascii="Tahoma" w:hAnsi="Tahoma" w:cs="Tahoma"/>
                                      <w:sz w:val="14"/>
                                      <w:szCs w:val="14"/>
                                    </w:rPr>
                                    <w:t xml:space="preserve"> Propietarios</w:t>
                                  </w:r>
                                  <w:r w:rsidRPr="00B16377">
                                    <w:rPr>
                                      <w:rFonts w:ascii="Tahoma" w:hAnsi="Tahoma" w:cs="Tahoma"/>
                                      <w:sz w:val="14"/>
                                      <w:szCs w:val="14"/>
                                    </w:rPr>
                                    <w:t xml:space="preserve"> Designados.</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A2AD2B4" id="_x0000_s1291" type="#_x0000_t202" style="position:absolute;left:0;text-align:left;margin-left:15.55pt;margin-top:347.8pt;width:125.7pt;height:55.85pt;z-index:252483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">
                      <v:textbox>
                        <w:txbxContent>
                          <w:p w:rsidR="00E427C9" w:rsidRPr="00B16377" w:rsidRDefault="00E427C9" w:rsidP="00050530">
                            <w:pPr>
                              <w:contextualSpacing/>
                              <w:mirrorIndents/>
                              <w:jc w:val="both"/>
                              <w:rPr>
                                <w:rFonts w:ascii="Tahoma" w:hAnsi="Tahoma" w:cs="Tahoma"/>
                                <w:sz w:val="14"/>
                                <w:szCs w:val="14"/>
                              </w:rPr>
                            </w:pPr>
                            <w:r w:rsidRPr="00B16377">
                              <w:rPr>
                                <w:rFonts w:ascii="Tahoma" w:hAnsi="Tahoma" w:cs="Tahoma"/>
                                <w:sz w:val="14"/>
                                <w:szCs w:val="14"/>
                              </w:rPr>
                              <w:t>Realiza</w:t>
                            </w:r>
                            <w:r>
                              <w:rPr>
                                <w:rFonts w:ascii="Tahoma" w:hAnsi="Tahoma" w:cs="Tahoma"/>
                                <w:sz w:val="14"/>
                                <w:szCs w:val="14"/>
                              </w:rPr>
                              <w:t>n</w:t>
                            </w:r>
                            <w:r w:rsidRPr="00B16377">
                              <w:rPr>
                                <w:rFonts w:ascii="Tahoma" w:hAnsi="Tahoma" w:cs="Tahoma"/>
                                <w:sz w:val="14"/>
                                <w:szCs w:val="14"/>
                              </w:rPr>
                              <w:t xml:space="preserve"> el Curso de Inducción a la Función Electoral a las Consejeras y a los Consejeros Electorales Municipales</w:t>
                            </w:r>
                            <w:r>
                              <w:rPr>
                                <w:rFonts w:ascii="Tahoma" w:hAnsi="Tahoma" w:cs="Tahoma"/>
                                <w:sz w:val="14"/>
                                <w:szCs w:val="14"/>
                              </w:rPr>
                              <w:t xml:space="preserve"> Propietarios</w:t>
                            </w:r>
                            <w:r w:rsidRPr="00B16377">
                              <w:rPr>
                                <w:rFonts w:ascii="Tahoma" w:hAnsi="Tahoma" w:cs="Tahoma"/>
                                <w:sz w:val="14"/>
                                <w:szCs w:val="14"/>
                              </w:rPr>
                              <w:t xml:space="preserve"> Designados.</w:t>
                            </w:r>
                          </w:p>
                        </w:txbxContent>
                      </v:textbox>
                    </v:shape>
                  </w:pict>
                </mc:Fallback>
              </mc:AlternateContent>
            </w:r>
            <w:r w:rsidR="007E11B1" w:rsidRPr="00832C20">
              <w:rPr>
                <w:rFonts w:ascii="Tahoma" w:hAnsi="Tahoma" w:cs="Tahoma"/>
                <w:b/>
                <w:noProof/>
                <w:sz w:val="14"/>
                <w:szCs w:val="14"/>
                <w:lang w:eastAsia="es-MX"/>
              </w:rPr>
              <mc:AlternateContent>
                <mc:Choice Requires="wpg">
                  <w:drawing>
                    <wp:anchor distT="0" distB="0" distL="114300" distR="114300" simplePos="0" relativeHeight="252495872" behindDoc="0" locked="0" layoutInCell="1" allowOverlap="1" wp14:anchorId="65B38D61" wp14:editId="3443A778">
                      <wp:simplePos x="0" y="0"/>
                      <wp:positionH relativeFrom="column">
                        <wp:posOffset>833054</wp:posOffset>
                      </wp:positionH>
                      <wp:positionV relativeFrom="paragraph">
                        <wp:posOffset>5132241</wp:posOffset>
                      </wp:positionV>
                      <wp:extent cx="321945" cy="968991"/>
                      <wp:effectExtent l="0" t="0" r="20955" b="22225"/>
                      <wp:wrapNone/>
                      <wp:docPr id="395" name="668 Grupo"/>
                      <wp:cNvGraphicFramePr/>
                      <a:graphic xmlns:a="http://schemas.openxmlformats.org/drawingml/2006/main">
                        <a:graphicData uri="http://schemas.microsoft.com/office/word/2010/wordprocessingGroup">
                          <wpg:wgp>
                            <wpg:cNvGrpSpPr/>
                            <wpg:grpSpPr>
                              <a:xfrm>
                                <a:off x="0" y="0"/>
                                <a:ext cx="321945" cy="968991"/>
                                <a:chOff x="0" y="0"/>
                                <a:chExt cx="321945" cy="184417"/>
                              </a:xfrm>
                            </wpg:grpSpPr>
                            <wps:wsp>
                              <wps:cNvPr id="396" name="669 Conector recto"/>
                              <wps:cNvCnPr/>
                              <wps:spPr>
                                <a:xfrm>
                                  <a:off x="169049" y="0"/>
                                  <a:ext cx="0" cy="184417"/>
                                </a:xfrm>
                                <a:prstGeom prst="line">
                                  <a:avLst/>
                                </a:prstGeom>
                                <a:noFill/>
                                <a:ln w="9525" cap="flat" cmpd="sng" algn="ctr">
                                  <a:solidFill>
                                    <a:sysClr val="windowText" lastClr="000000"/>
                                  </a:solidFill>
                                  <a:prstDash val="solid"/>
                                </a:ln>
                                <a:effectLst/>
                              </wps:spPr>
                              <wps:bodyPr/>
                            </wps:wsp>
                            <wps:wsp>
                              <wps:cNvPr id="397" name="670 Conector recto"/>
                              <wps:cNvCnPr/>
                              <wps:spPr>
                                <a:xfrm>
                                  <a:off x="0" y="184417"/>
                                  <a:ext cx="321945" cy="0"/>
                                </a:xfrm>
                                <a:prstGeom prst="line">
                                  <a:avLst/>
                                </a:prstGeom>
                                <a:noFill/>
                                <a:ln w="9525" cap="flat" cmpd="sng" algn="ctr">
                                  <a:solidFill>
                                    <a:sysClr val="windowText" lastClr="000000"/>
                                  </a:solidFill>
                                  <a:prstDash val="solid"/>
                                </a:ln>
                                <a:effectLst/>
                              </wps:spPr>
                              <wps:bodyPr/>
                            </wps:wsp>
                          </wpg:wgp>
                        </a:graphicData>
                      </a:graphic>
                      <wp14:sizeRelV relativeFrom="margin">
                        <wp14:pctHeight>0</wp14:pctHeight>
                      </wp14:sizeRelV>
                    </wp:anchor>
                  </w:drawing>
                </mc:Choice>
                <mc:Fallback>
                  <w:pict>
                    <v:group w14:anchorId="503E8122" id="668 Grupo" o:spid="_x0000_s1026" style="position:absolute;margin-left:65.6pt;margin-top:404.1pt;width:25.35pt;height:76.3pt;z-index:252495872;mso-height-relative:margin" coordsize="321945,18441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">
                      <v:line id="669 Conector recto" o:spid="_x0000_s1027" style="position:absolute;visibility:visible;mso-wrap-style:square" from="169049,0" to="169049,18441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jiGQMYAAADcAAAADwAAAGRycy9kb3ducmV2LnhtbESPT2vCQBTE7wW/w/KEXkrd2EpIY1YR&#10;qdCjpkV6fGRf/mj2bcxuNe2ndwWhx2FmfsNky8G04ky9aywrmE4iEMSF1Q1XCr4+N88JCOeRNbaW&#10;ScEvOVguRg8ZptpeeEfn3FciQNilqKD2vkuldEVNBt3EdsTBK21v0AfZV1L3eAlw08qXKIqlwYbD&#10;Qo0drWsqjvmPUVCtD0+n7/zwN/Pxe2I3s+1+X66UehwPqzkIT4P/D9/bH1rB61sMtzPhCMjFF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G44hkDGAAAA3AAAAA8AAAAAAAAA&#10;AAAAAAAAoQIAAGRycy9kb3ducmV2LnhtbFBLBQYAAAAABAAEAPkAAACUAwAAAAA=&#10;" strokecolor="windowText"/>
                      <v:line id="670 Conector recto" o:spid="_x0000_s1028" style="position:absolute;visibility:visible;mso-wrap-style:square" from="0,184417" to="321945,18441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XQj28YAAADcAAAADwAAAGRycy9kb3ducmV2LnhtbESPQWvCQBSE7wX/w/KEXoputGJt6ioi&#10;FTzWWMTjI/tMotm3MbuN0V/fFQSPw8x8w0znrSlFQ7UrLCsY9CMQxKnVBWcKfrer3gSE88gaS8uk&#10;4EoO5rPOyxRjbS+8oSbxmQgQdjEqyL2vYildmpNB17cVcfAOtjbog6wzqWu8BLgp5TCKxtJgwWEh&#10;x4qWOaWn5M8oyJbHt/M+Od5Gfvw9savRz253WCj12m0XXyA8tf4ZfrTXWsH75wfcz4QjIGf/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AF0I9vGAAAA3AAAAA8AAAAAAAAA&#10;AAAAAAAAoQIAAGRycy9kb3ducmV2LnhtbFBLBQYAAAAABAAEAPkAAACUAwAAAAA=&#10;" strokecolor="windowText"/>
                    </v:group>
                  </w:pict>
                </mc:Fallback>
              </mc:AlternateContent>
            </w:r>
            <w:r w:rsidR="007E11B1" w:rsidRPr="00832C20">
              <w:rPr>
                <w:rFonts w:ascii="Tahoma" w:hAnsi="Tahoma" w:cs="Tahoma"/>
                <w:b/>
                <w:noProof/>
                <w:sz w:val="24"/>
                <w:szCs w:val="24"/>
                <w:lang w:eastAsia="es-MX"/>
              </w:rPr>
              <mc:AlternateContent>
                <mc:Choice Requires="wps">
                  <w:drawing>
                    <wp:anchor distT="0" distB="0" distL="114300" distR="114300" simplePos="0" relativeHeight="252450816" behindDoc="0" locked="0" layoutInCell="1" allowOverlap="1" wp14:anchorId="227C6948" wp14:editId="19DFBBF6">
                      <wp:simplePos x="0" y="0"/>
                      <wp:positionH relativeFrom="column">
                        <wp:posOffset>527637</wp:posOffset>
                      </wp:positionH>
                      <wp:positionV relativeFrom="paragraph">
                        <wp:posOffset>6243538</wp:posOffset>
                      </wp:positionV>
                      <wp:extent cx="964565" cy="289560"/>
                      <wp:effectExtent l="0" t="0" r="26035" b="15240"/>
                      <wp:wrapNone/>
                      <wp:docPr id="2073" name="388 Rectángulo redondeado"/>
                      <wp:cNvGraphicFramePr/>
                      <a:graphic xmlns:a="http://schemas.openxmlformats.org/drawingml/2006/main">
                        <a:graphicData uri="http://schemas.microsoft.com/office/word/2010/wordprocessingShape">
                          <wps:wsp>
                            <wps:cNvSpPr/>
                            <wps:spPr>
                              <a:xfrm>
                                <a:off x="0" y="0"/>
                                <a:ext cx="964565" cy="289560"/>
                              </a:xfrm>
                              <a:prstGeom prst="roundRect">
                                <a:avLst/>
                              </a:prstGeom>
                              <a:solidFill>
                                <a:sysClr val="window" lastClr="FFFFFF"/>
                              </a:solidFill>
                              <a:ln w="12700" cap="flat" cmpd="sng" algn="ctr">
                                <a:solidFill>
                                  <a:sysClr val="windowText" lastClr="000000"/>
                                </a:solidFill>
                                <a:prstDash val="solid"/>
                              </a:ln>
                              <a:effectLst/>
                            </wps:spPr>
                            <wps:txbx>
                              <w:txbxContent>
                                <w:p w:rsidR="00E427C9" w:rsidRPr="00553DCD" w:rsidRDefault="00E427C9" w:rsidP="001F7B7F">
                                  <w:pPr>
                                    <w:jc w:val="center"/>
                                    <w:rPr>
                                      <w:b/>
                                      <w:sz w:val="24"/>
                                      <w:szCs w:val="24"/>
                                    </w:rPr>
                                  </w:pPr>
                                  <w:r w:rsidRPr="00553DCD">
                                    <w:rPr>
                                      <w:b/>
                                      <w:sz w:val="24"/>
                                      <w:szCs w:val="24"/>
                                    </w:rPr>
                                    <w:t>FIN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227C6948" id="388 Rectángulo redondeado" o:spid="_x0000_s1292" style="position:absolute;left:0;text-align:left;margin-left:41.55pt;margin-top:491.6pt;width:75.95pt;height:22.8pt;z-index:252450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" fillcolor="window" strokecolor="windowText" strokeweight="1pt">
                      <v:textbox>
                        <w:txbxContent>
                          <w:p w:rsidR="00E427C9" w:rsidRPr="00553DCD" w:rsidRDefault="00E427C9" w:rsidP="001F7B7F">
                            <w:pPr>
                              <w:jc w:val="center"/>
                              <w:rPr>
                                <w:b/>
                                <w:sz w:val="24"/>
                                <w:szCs w:val="24"/>
                              </w:rPr>
                            </w:pPr>
                            <w:r w:rsidRPr="00553DCD">
                              <w:rPr>
                                <w:b/>
                                <w:sz w:val="24"/>
                                <w:szCs w:val="24"/>
                              </w:rPr>
                              <w:t>FIN</w:t>
                            </w:r>
                          </w:p>
                        </w:txbxContent>
                      </v:textbox>
                    </v:roundrect>
                  </w:pict>
                </mc:Fallback>
              </mc:AlternateContent>
            </w:r>
            <w:r w:rsidR="007E11B1" w:rsidRPr="00832C20">
              <w:rPr>
                <w:rFonts w:ascii="Tahoma" w:hAnsi="Tahoma" w:cs="Tahoma"/>
                <w:b/>
                <w:noProof/>
                <w:sz w:val="14"/>
                <w:szCs w:val="14"/>
                <w:lang w:eastAsia="es-MX"/>
              </w:rPr>
              <mc:AlternateContent>
                <mc:Choice Requires="wpg">
                  <w:drawing>
                    <wp:anchor distT="0" distB="0" distL="114300" distR="114300" simplePos="0" relativeHeight="252482560" behindDoc="0" locked="0" layoutInCell="1" allowOverlap="1" wp14:anchorId="30523B5D" wp14:editId="5DBC3999">
                      <wp:simplePos x="0" y="0"/>
                      <wp:positionH relativeFrom="column">
                        <wp:posOffset>746126</wp:posOffset>
                      </wp:positionH>
                      <wp:positionV relativeFrom="paragraph">
                        <wp:posOffset>3780162</wp:posOffset>
                      </wp:positionV>
                      <wp:extent cx="382905" cy="494030"/>
                      <wp:effectExtent l="0" t="0" r="17145" b="20320"/>
                      <wp:wrapNone/>
                      <wp:docPr id="381" name="Grupo 30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82905" cy="494030"/>
                                <a:chOff x="2052" y="5771"/>
                                <a:chExt cx="603" cy="820"/>
                              </a:xfrm>
                            </wpg:grpSpPr>
                            <wps:wsp>
                              <wps:cNvPr id="382" name="AutoShape 3"/>
                              <wps:cNvSpPr>
                                <a:spLocks noChangeArrowheads="1"/>
                              </wps:cNvSpPr>
                              <wps:spPr bwMode="auto">
                                <a:xfrm>
                                  <a:off x="2052" y="5771"/>
                                  <a:ext cx="603" cy="595"/>
                                </a:xfrm>
                                <a:prstGeom prst="flowChartConnector">
                                  <a:avLst/>
                                </a:prstGeom>
                                <a:solidFill>
                                  <a:srgbClr val="FFFFFF"/>
                                </a:solidFill>
                                <a:ln w="9525">
                                  <a:solidFill>
                                    <a:srgbClr val="000000"/>
                                  </a:solidFill>
                                  <a:round/>
                                  <a:headEnd/>
                                  <a:tailEnd/>
                                </a:ln>
                              </wps:spPr>
                              <wps:txbx>
                                <w:txbxContent>
                                  <w:p w:rsidR="00E427C9" w:rsidRPr="00B16377" w:rsidRDefault="00E427C9" w:rsidP="00050530">
                                    <w:pPr>
                                      <w:pStyle w:val="Encabezado"/>
                                      <w:tabs>
                                        <w:tab w:val="clear" w:pos="4419"/>
                                        <w:tab w:val="clear" w:pos="8838"/>
                                      </w:tabs>
                                      <w:ind w:left="-142"/>
                                      <w:jc w:val="right"/>
                                      <w:rPr>
                                        <w:rFonts w:ascii="Arial" w:hAnsi="Arial" w:cs="Arial"/>
                                        <w:b/>
                                        <w:sz w:val="18"/>
                                        <w:szCs w:val="18"/>
                                      </w:rPr>
                                    </w:pPr>
                                    <w:r w:rsidRPr="00B16377">
                                      <w:rPr>
                                        <w:rFonts w:ascii="Arial" w:hAnsi="Arial" w:cs="Arial"/>
                                        <w:b/>
                                        <w:sz w:val="18"/>
                                        <w:szCs w:val="18"/>
                                      </w:rPr>
                                      <w:t>4</w:t>
                                    </w:r>
                                    <w:r>
                                      <w:rPr>
                                        <w:rFonts w:ascii="Arial" w:hAnsi="Arial" w:cs="Arial"/>
                                        <w:b/>
                                        <w:sz w:val="18"/>
                                        <w:szCs w:val="18"/>
                                      </w:rPr>
                                      <w:t>2</w:t>
                                    </w:r>
                                  </w:p>
                                  <w:p w:rsidR="00E427C9" w:rsidRPr="002568D7" w:rsidRDefault="00E427C9" w:rsidP="00050530"/>
                                </w:txbxContent>
                              </wps:txbx>
                              <wps:bodyPr rot="0" vert="horz" wrap="square" lIns="108000" tIns="82800" rIns="54000" bIns="45720" anchor="t" anchorCtr="0" upright="1">
                                <a:noAutofit/>
                              </wps:bodyPr>
                            </wps:wsp>
                            <wpg:grpSp>
                              <wpg:cNvPr id="383" name="Group 4"/>
                              <wpg:cNvGrpSpPr>
                                <a:grpSpLocks/>
                              </wpg:cNvGrpSpPr>
                              <wpg:grpSpPr bwMode="auto">
                                <a:xfrm>
                                  <a:off x="2142" y="6373"/>
                                  <a:ext cx="406" cy="218"/>
                                  <a:chOff x="4312" y="11509"/>
                                  <a:chExt cx="406" cy="394"/>
                                </a:xfrm>
                              </wpg:grpSpPr>
                              <wps:wsp>
                                <wps:cNvPr id="384" name="Line 5"/>
                                <wps:cNvCnPr/>
                                <wps:spPr bwMode="auto">
                                  <a:xfrm flipH="1">
                                    <a:off x="4534" y="11509"/>
                                    <a:ext cx="0" cy="394"/>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85" name="Line 6"/>
                                <wps:cNvCnPr/>
                                <wps:spPr bwMode="auto">
                                  <a:xfrm rot="5384940">
                                    <a:off x="4515" y="11696"/>
                                    <a:ext cx="0" cy="406"/>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wgp>
                        </a:graphicData>
                      </a:graphic>
                      <wp14:sizeRelH relativeFrom="page">
                        <wp14:pctWidth>0</wp14:pctWidth>
                      </wp14:sizeRelH>
                      <wp14:sizeRelV relativeFrom="page">
                        <wp14:pctHeight>0</wp14:pctHeight>
                      </wp14:sizeRelV>
                    </wp:anchor>
                  </w:drawing>
                </mc:Choice>
                <mc:Fallback>
                  <w:pict>
                    <v:group w14:anchorId="30523B5D" id="_x0000_s1293" style="position:absolute;left:0;text-align:left;margin-left:58.75pt;margin-top:297.65pt;width:30.15pt;height:38.9pt;z-index:252482560" coordorigin="2052,5771" coordsize="603,8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">
                      <v:shape id="AutoShape 3" o:spid="_x0000_s1294" type="#_x0000_t120" style="position:absolute;left:2052;top:5771;width:603;height:59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8uRccEA&#10;AADcAAAADwAAAGRycy9kb3ducmV2LnhtbESPT4vCMBTE78J+h/AW9mZTFUSqUXTBXY/+A6+P5pkU&#10;m5fSxNr99htB8DjMzG+Yxap3teioDZVnBaMsB0Fcel2xUXA+bYczECEia6w9k4I/CrBafgwWWGj/&#10;4AN1x2hEgnAoUIGNsSmkDKUlhyHzDXHyrr51GJNsjdQtPhLc1XKc51PpsOK0YLGhb0vl7Xh3Cn55&#10;a9zP3k4MdqPLJt/pe91Fpb4++/UcRKQ+vsOv9k4rmMzG8DyTjoBc/g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fLkXHBAAAA3AAAAA8AAAAAAAAAAAAAAAAAmAIAAGRycy9kb3du&#10;cmV2LnhtbFBLBQYAAAAABAAEAPUAAACGAwAAAAA=&#10;">
                        <v:textbox inset="3mm,2.3mm,1.5mm">
                          <w:txbxContent>
                            <w:p w:rsidR="00E427C9" w:rsidRPr="00B16377" w:rsidRDefault="00E427C9" w:rsidP="00050530">
                              <w:pPr>
                                <w:pStyle w:val="Encabezado"/>
                                <w:tabs>
                                  <w:tab w:val="clear" w:pos="4419"/>
                                  <w:tab w:val="clear" w:pos="8838"/>
                                </w:tabs>
                                <w:ind w:left="-142"/>
                                <w:jc w:val="right"/>
                                <w:rPr>
                                  <w:rFonts w:ascii="Arial" w:hAnsi="Arial" w:cs="Arial"/>
                                  <w:b/>
                                  <w:sz w:val="18"/>
                                  <w:szCs w:val="18"/>
                                </w:rPr>
                              </w:pPr>
                              <w:r w:rsidRPr="00B16377">
                                <w:rPr>
                                  <w:rFonts w:ascii="Arial" w:hAnsi="Arial" w:cs="Arial"/>
                                  <w:b/>
                                  <w:sz w:val="18"/>
                                  <w:szCs w:val="18"/>
                                </w:rPr>
                                <w:t>4</w:t>
                              </w:r>
                              <w:r>
                                <w:rPr>
                                  <w:rFonts w:ascii="Arial" w:hAnsi="Arial" w:cs="Arial"/>
                                  <w:b/>
                                  <w:sz w:val="18"/>
                                  <w:szCs w:val="18"/>
                                </w:rPr>
                                <w:t>2</w:t>
                              </w:r>
                            </w:p>
                            <w:p w:rsidR="00E427C9" w:rsidRPr="002568D7" w:rsidRDefault="00E427C9" w:rsidP="00050530"/>
                          </w:txbxContent>
                        </v:textbox>
                      </v:shape>
                      <v:group id="Group 4" o:spid="_x0000_s1295" style="position:absolute;left:2142;top:6373;width:406;height:218" coordorigin="4312,11509" coordsize="406,39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ewFpkMQAAADcAAAA&#10;DwAAAAAAAAAAAAAAAACqAgAAZHJzL2Rvd25yZXYueG1sUEsFBgAAAAAEAAQA+gAAAJsDAAAAAA==&#10;">
                        <v:line id="Line 5" o:spid="_x0000_s1296" style="position:absolute;flip:x;visibility:visible;mso-wrap-style:square" from="4534,11509" to="4534,1190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PHqGccAAADcAAAADwAAAGRycy9kb3ducmV2LnhtbESPQWsCMRSE74X+h/CEXkrN1kpZV6NI&#10;QejBS21Z8fbcPDfLbl62SarrvzeFQo/DzHzDLFaD7cSZfGgcK3geZyCIK6cbrhV8fW6echAhImvs&#10;HJOCKwVYLe/vFlhod+EPOu9iLRKEQ4EKTIx9IWWoDFkMY9cTJ+/kvMWYpK+l9nhJcNvJSZa9SosN&#10;pwWDPb0Zqtrdj1Ug8+3jt18fp23Z7vczU1Zlf9gq9TAa1nMQkYb4H/5rv2sFL/kUfs+kIyCXN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w8eoZxwAAANwAAAAPAAAAAAAA&#10;AAAAAAAAAKECAABkcnMvZG93bnJldi54bWxQSwUGAAAAAAQABAD5AAAAlQMAAAAA&#10;"/>
                        <v:line id="Line 6" o:spid="_x0000_s1297" style="position:absolute;rotation:5881790fd;visibility:visible;mso-wrap-style:square" from="4515,11696" to="4515,121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3yig8UAAADcAAAADwAAAGRycy9kb3ducmV2LnhtbESPzWrDMBCE74G+g9hCLiGWm5If3Cih&#10;GIp7KIE4eYDFWv8Qa2UsxXb79FWhkOMwM98w++NkWjFQ7xrLCl6iGARxYXXDlYLr5WO5A+E8ssbW&#10;Min4JgfHw9Nsj4m2I59pyH0lAoRdggpq77tESlfUZNBFtiMOXml7gz7IvpK6xzHATStXcbyRBhsO&#10;CzV2lNZU3PK7UZDrLmP7dUq3GZU/i83t5DG+KzV/nt7fQHia/CP83/7UCl53a/g7E46APPwC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z3yig8UAAADcAAAADwAAAAAAAAAA&#10;AAAAAAChAgAAZHJzL2Rvd25yZXYueG1sUEsFBgAAAAAEAAQA+QAAAJMDAAAAAA==&#10;"/>
                      </v:group>
                    </v:group>
                  </w:pict>
                </mc:Fallback>
              </mc:AlternateContent>
            </w:r>
            <w:r w:rsidR="00050530" w:rsidRPr="00832C20">
              <w:rPr>
                <w:rFonts w:ascii="Lucida Sans Unicode" w:hAnsi="Lucida Sans Unicode" w:cs="Lucida Sans Unicode"/>
                <w:b/>
                <w:noProof/>
                <w:sz w:val="14"/>
                <w:szCs w:val="14"/>
                <w:lang w:eastAsia="es-MX"/>
              </w:rPr>
              <mc:AlternateContent>
                <mc:Choice Requires="wpg">
                  <w:drawing>
                    <wp:anchor distT="0" distB="0" distL="114300" distR="114300" simplePos="0" relativeHeight="252487680" behindDoc="0" locked="0" layoutInCell="1" allowOverlap="1" wp14:anchorId="18FA821E" wp14:editId="5D5E8313">
                      <wp:simplePos x="0" y="0"/>
                      <wp:positionH relativeFrom="column">
                        <wp:posOffset>5464886</wp:posOffset>
                      </wp:positionH>
                      <wp:positionV relativeFrom="paragraph">
                        <wp:posOffset>1346012</wp:posOffset>
                      </wp:positionV>
                      <wp:extent cx="421419" cy="1769594"/>
                      <wp:effectExtent l="0" t="0" r="36195" b="21590"/>
                      <wp:wrapNone/>
                      <wp:docPr id="387" name="657 Grupo"/>
                      <wp:cNvGraphicFramePr/>
                      <a:graphic xmlns:a="http://schemas.openxmlformats.org/drawingml/2006/main">
                        <a:graphicData uri="http://schemas.microsoft.com/office/word/2010/wordprocessingGroup">
                          <wpg:wgp>
                            <wpg:cNvGrpSpPr/>
                            <wpg:grpSpPr>
                              <a:xfrm>
                                <a:off x="0" y="0"/>
                                <a:ext cx="421419" cy="1769594"/>
                                <a:chOff x="3511" y="-368918"/>
                                <a:chExt cx="309268" cy="1033796"/>
                              </a:xfrm>
                            </wpg:grpSpPr>
                            <wps:wsp>
                              <wps:cNvPr id="388" name="658 Conector recto"/>
                              <wps:cNvCnPr/>
                              <wps:spPr>
                                <a:xfrm flipV="1">
                                  <a:off x="3511" y="660438"/>
                                  <a:ext cx="111154" cy="4440"/>
                                </a:xfrm>
                                <a:prstGeom prst="line">
                                  <a:avLst/>
                                </a:prstGeom>
                                <a:noFill/>
                                <a:ln w="9525" cap="flat" cmpd="sng" algn="ctr">
                                  <a:solidFill>
                                    <a:sysClr val="windowText" lastClr="000000"/>
                                  </a:solidFill>
                                  <a:prstDash val="solid"/>
                                </a:ln>
                                <a:effectLst/>
                              </wps:spPr>
                              <wps:bodyPr/>
                            </wps:wsp>
                            <wps:wsp>
                              <wps:cNvPr id="389" name="659 Conector recto"/>
                              <wps:cNvCnPr/>
                              <wps:spPr>
                                <a:xfrm flipV="1">
                                  <a:off x="111332" y="-277178"/>
                                  <a:ext cx="0" cy="936944"/>
                                </a:xfrm>
                                <a:prstGeom prst="line">
                                  <a:avLst/>
                                </a:prstGeom>
                                <a:noFill/>
                                <a:ln w="9525" cap="flat" cmpd="sng" algn="ctr">
                                  <a:solidFill>
                                    <a:sysClr val="windowText" lastClr="000000"/>
                                  </a:solidFill>
                                  <a:prstDash val="solid"/>
                                </a:ln>
                                <a:effectLst/>
                              </wps:spPr>
                              <wps:bodyPr/>
                            </wps:wsp>
                            <wpg:grpSp>
                              <wpg:cNvPr id="390" name="Grupo 444"/>
                              <wpg:cNvGrpSpPr>
                                <a:grpSpLocks/>
                              </wpg:cNvGrpSpPr>
                              <wpg:grpSpPr bwMode="auto">
                                <a:xfrm rot="10800000">
                                  <a:off x="109693" y="-368918"/>
                                  <a:ext cx="203086" cy="145574"/>
                                  <a:chOff x="5294" y="11378"/>
                                  <a:chExt cx="3514" cy="234"/>
                                </a:xfrm>
                              </wpg:grpSpPr>
                              <wps:wsp>
                                <wps:cNvPr id="391" name="Line 14"/>
                                <wps:cNvCnPr/>
                                <wps:spPr bwMode="auto">
                                  <a:xfrm rot="10800000" flipH="1">
                                    <a:off x="5294" y="11463"/>
                                    <a:ext cx="3514" cy="2"/>
                                  </a:xfrm>
                                  <a:prstGeom prst="line">
                                    <a:avLst/>
                                  </a:prstGeom>
                                  <a:noFill/>
                                  <a:ln w="9525">
                                    <a:solidFill>
                                      <a:sysClr val="windowText" lastClr="000000"/>
                                    </a:solidFill>
                                    <a:round/>
                                    <a:headEnd/>
                                    <a:tailEnd/>
                                  </a:ln>
                                  <a:extLst>
                                    <a:ext uri="{909E8E84-426E-40DD-AFC4-6F175D3DCCD1}">
                                      <a14:hiddenFill xmlns:a14="http://schemas.microsoft.com/office/drawing/2010/main">
                                        <a:noFill/>
                                      </a14:hiddenFill>
                                    </a:ext>
                                  </a:extLst>
                                </wps:spPr>
                                <wps:bodyPr/>
                              </wps:wsp>
                              <wps:wsp>
                                <wps:cNvPr id="392" name="Line 15"/>
                                <wps:cNvCnPr/>
                                <wps:spPr bwMode="auto">
                                  <a:xfrm rot="10800000" flipH="1" flipV="1">
                                    <a:off x="5299" y="11378"/>
                                    <a:ext cx="10" cy="234"/>
                                  </a:xfrm>
                                  <a:prstGeom prst="line">
                                    <a:avLst/>
                                  </a:prstGeom>
                                  <a:noFill/>
                                  <a:ln w="9525">
                                    <a:solidFill>
                                      <a:sysClr val="windowText" lastClr="000000"/>
                                    </a:solidFill>
                                    <a:round/>
                                    <a:headEnd/>
                                    <a:tailEnd/>
                                  </a:ln>
                                  <a:extLst>
                                    <a:ext uri="{909E8E84-426E-40DD-AFC4-6F175D3DCCD1}">
                                      <a14:hiddenFill xmlns:a14="http://schemas.microsoft.com/office/drawing/2010/main">
                                        <a:noFill/>
                                      </a14:hiddenFill>
                                    </a:ext>
                                  </a:extLst>
                                </wps:spPr>
                                <wps:bodyPr/>
                              </wps:wsp>
                            </wpg:grpSp>
                          </wpg:wgp>
                        </a:graphicData>
                      </a:graphic>
                      <wp14:sizeRelH relativeFrom="margin">
                        <wp14:pctWidth>0</wp14:pctWidth>
                      </wp14:sizeRelH>
                      <wp14:sizeRelV relativeFrom="margin">
                        <wp14:pctHeight>0</wp14:pctHeight>
                      </wp14:sizeRelV>
                    </wp:anchor>
                  </w:drawing>
                </mc:Choice>
                <mc:Fallback>
                  <w:pict>
                    <v:group w14:anchorId="051DB257" id="657 Grupo" o:spid="_x0000_s1026" style="position:absolute;margin-left:430.3pt;margin-top:106pt;width:33.2pt;height:139.35pt;z-index:252487680;mso-width-relative:margin;mso-height-relative:margin" coordorigin="35,-3689" coordsize="3092,103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">
                      <v:line id="658 Conector recto" o:spid="_x0000_s1027" style="position:absolute;flip:y;visibility:visible;mso-wrap-style:square" from="35,6604" to="1146,664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43zMMAAADcAAAADwAAAGRycy9kb3ducmV2LnhtbERPyW7CMBC9I/EP1iD1Bg5UqlDAoLJJ&#10;PZWyXHKbxtM4TTyOYhcCX48PlTg+vX2+7GwtLtT60rGC8SgBQZw7XXKh4HzaDacgfEDWWDsmBTfy&#10;sFz0e3NMtbvygS7HUIgYwj5FBSaEJpXS54Ys+pFriCP341qLIcK2kLrFawy3tZwkyZu0WHJsMNjQ&#10;2lBeHf+sgs39q/rMsmxS1XtzHm9Xze/mO1PqZdC9z0AE6sJT/O/+0Apep3FtPBOPgFw8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Av+N8zDAAAA3AAAAA8AAAAAAAAAAAAA&#10;AAAAoQIAAGRycy9kb3ducmV2LnhtbFBLBQYAAAAABAAEAPkAAACRAwAAAAA=&#10;" strokecolor="windowText"/>
                      <v:line id="659 Conector recto" o:spid="_x0000_s1028" style="position:absolute;flip:y;visibility:visible;mso-wrap-style:square" from="1113,-2771" to="1113,659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LKSV8cAAADcAAAADwAAAGRycy9kb3ducmV2LnhtbESPzW7CMBCE75V4B2uRuBUHkCoIGASl&#10;SD31B7jktsRLHBKvo9hA2qevK1XqcTQz32gWq87W4katLx0rGA0TEMS50yUXCo6H3eMUhA/IGmvH&#10;pOCLPKyWvYcFptrd+ZNu+1CICGGfogITQpNK6XNDFv3QNcTRO7vWYoiyLaRu8R7htpbjJHmSFkuO&#10;CwYbejaUV/urVbD9/qjesiwbV/W7OY5eNs1le8qUGvS79RxEoC78h//ar1rBZDqD3zPxCMjlD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kspJXxwAAANwAAAAPAAAAAAAA&#10;AAAAAAAAAKECAABkcnMvZG93bnJldi54bWxQSwUGAAAAAAQABAD5AAAAlQMAAAAA&#10;" strokecolor="windowText"/>
                      <v:group id="Grupo 444" o:spid="_x0000_s1029" style="position:absolute;left:1096;top:-3689;width:2031;height:1456;rotation:180" coordorigin="5294,11378" coordsize="3514,23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">
                        <v:line id="Line 14" o:spid="_x0000_s1030" style="position:absolute;rotation:180;flip:x;visibility:visible;mso-wrap-style:square" from="5294,11463" to="8808,1146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xR2MIAAADcAAAADwAAAGRycy9kb3ducmV2LnhtbESPQYvCMBSE78L+h/AWvGmqgu52jbIs&#10;COpFrIvnR/Nsi8lLbaKt/94IgsdhZr5h5svOGnGjxleOFYyGCQji3OmKCwX/h9XgC4QPyBqNY1Jw&#10;Jw/LxUdvjql2Le/ploVCRAj7FBWUIdSplD4vyaIfupo4eifXWAxRNoXUDbYRbo0cJ8lUWqw4LpRY&#10;019J+Tm7WgXZeDbZmCNu3SVbH6tdfWkTg0r1P7vfHxCBuvAOv9prrWDyPYLnmXgE5OIB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M+xR2MIAAADcAAAADwAAAAAAAAAAAAAA&#10;AAChAgAAZHJzL2Rvd25yZXYueG1sUEsFBgAAAAAEAAQA+QAAAJADAAAAAA==&#10;" strokecolor="windowText"/>
                        <v:line id="Line 15" o:spid="_x0000_s1031" style="position:absolute;rotation:180;flip:x y;visibility:visible;mso-wrap-style:square" from="5299,11378" to="5309,1161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C112cMAAADcAAAADwAAAGRycy9kb3ducmV2LnhtbESP0WoCMRRE3wv9h3ALfavZKoi7GqWU&#10;SgVBrPUDLptrsrq5WTZRd//eCIKPw8ycYWaLztXiQm2oPCv4HGQgiEuvKzYK9v/LjwmIEJE11p5J&#10;QU8BFvPXlxkW2l/5jy67aESCcChQgY2xKaQMpSWHYeAb4uQdfOswJtkaqVu8Jrir5TDLxtJhxWnB&#10;YkPflsrT7uwUbDf9tq5+MT9OzA/bfs36ZEZKvb91X1MQkbr4DD/aK61glA/hfiYdATm/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PAtddnDAAAA3AAAAA8AAAAAAAAAAAAA&#10;AAAAoQIAAGRycy9kb3ducmV2LnhtbFBLBQYAAAAABAAEAPkAAACRAwAAAAA=&#10;" strokecolor="windowText"/>
                      </v:group>
                    </v:group>
                  </w:pict>
                </mc:Fallback>
              </mc:AlternateContent>
            </w:r>
            <w:r w:rsidR="00050530" w:rsidRPr="00832C20">
              <w:rPr>
                <w:rFonts w:ascii="Tahoma" w:hAnsi="Tahoma" w:cs="Tahoma"/>
                <w:b/>
                <w:noProof/>
                <w:sz w:val="24"/>
                <w:szCs w:val="24"/>
                <w:lang w:eastAsia="es-MX"/>
              </w:rPr>
              <mc:AlternateContent>
                <mc:Choice Requires="wps">
                  <w:drawing>
                    <wp:anchor distT="0" distB="0" distL="114300" distR="114300" simplePos="0" relativeHeight="252485632" behindDoc="0" locked="0" layoutInCell="1" allowOverlap="1" wp14:anchorId="0DD7695D" wp14:editId="1BF1D91F">
                      <wp:simplePos x="0" y="0"/>
                      <wp:positionH relativeFrom="column">
                        <wp:posOffset>5496560</wp:posOffset>
                      </wp:positionH>
                      <wp:positionV relativeFrom="paragraph">
                        <wp:posOffset>4735525</wp:posOffset>
                      </wp:positionV>
                      <wp:extent cx="15875" cy="2233930"/>
                      <wp:effectExtent l="0" t="0" r="22225" b="13970"/>
                      <wp:wrapNone/>
                      <wp:docPr id="393" name="794 Conector recto"/>
                      <wp:cNvGraphicFramePr/>
                      <a:graphic xmlns:a="http://schemas.openxmlformats.org/drawingml/2006/main">
                        <a:graphicData uri="http://schemas.microsoft.com/office/word/2010/wordprocessingShape">
                          <wps:wsp>
                            <wps:cNvCnPr/>
                            <wps:spPr>
                              <a:xfrm flipH="1" flipV="1">
                                <a:off x="0" y="0"/>
                                <a:ext cx="15875" cy="2233930"/>
                              </a:xfrm>
                              <a:prstGeom prst="line">
                                <a:avLst/>
                              </a:prstGeom>
                              <a:noFill/>
                              <a:ln w="9525" cap="flat" cmpd="sng" algn="ctr">
                                <a:solidFill>
                                  <a:sysClr val="windowText" lastClr="000000"/>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183F8E4F" id="794 Conector recto" o:spid="_x0000_s1026" style="position:absolute;flip:x y;z-index:252485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432.8pt,372.9pt" to="434.05pt,548.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" strokecolor="windowText"/>
                  </w:pict>
                </mc:Fallback>
              </mc:AlternateContent>
            </w:r>
          </w:p>
        </w:tc>
      </w:tr>
    </w:tbl>
    <w:p w:rsidR="00050530" w:rsidRPr="00832C20" w:rsidRDefault="00050530" w:rsidP="008C5018">
      <w:pPr>
        <w:spacing w:after="0"/>
        <w:ind w:left="360"/>
        <w:jc w:val="center"/>
        <w:rPr>
          <w:rFonts w:ascii="Arial" w:hAnsi="Arial" w:cs="Arial"/>
          <w:b/>
          <w:sz w:val="20"/>
          <w:szCs w:val="20"/>
        </w:rPr>
      </w:pPr>
    </w:p>
    <w:p w:rsidR="00701713" w:rsidRDefault="00701713">
      <w:pPr>
        <w:spacing w:after="0" w:line="240" w:lineRule="auto"/>
        <w:rPr>
          <w:rFonts w:ascii="Arial" w:hAnsi="Arial" w:cs="Arial"/>
          <w:b/>
          <w:sz w:val="20"/>
          <w:szCs w:val="20"/>
        </w:rPr>
      </w:pPr>
    </w:p>
    <w:p w:rsidR="00CF0F92" w:rsidRDefault="00CF0F92">
      <w:pPr>
        <w:spacing w:after="0" w:line="240" w:lineRule="auto"/>
        <w:rPr>
          <w:rFonts w:ascii="Arial" w:hAnsi="Arial" w:cs="Arial"/>
          <w:b/>
          <w:sz w:val="20"/>
          <w:szCs w:val="20"/>
        </w:rPr>
      </w:pPr>
    </w:p>
    <w:p w:rsidR="00111525" w:rsidRDefault="00111525">
      <w:pPr>
        <w:spacing w:after="0" w:line="240" w:lineRule="auto"/>
        <w:rPr>
          <w:rFonts w:ascii="Arial" w:hAnsi="Arial" w:cs="Arial"/>
          <w:b/>
          <w:sz w:val="20"/>
          <w:szCs w:val="20"/>
        </w:rPr>
      </w:pPr>
      <w:r>
        <w:rPr>
          <w:rFonts w:ascii="Arial" w:hAnsi="Arial" w:cs="Arial"/>
          <w:b/>
          <w:sz w:val="20"/>
          <w:szCs w:val="20"/>
        </w:rPr>
        <w:br w:type="page"/>
      </w:r>
    </w:p>
    <w:p w:rsidR="00111525" w:rsidRPr="00832C20" w:rsidRDefault="00111525" w:rsidP="00111525">
      <w:pPr>
        <w:spacing w:after="0" w:line="240" w:lineRule="auto"/>
        <w:rPr>
          <w:rFonts w:ascii="Arial" w:hAnsi="Arial" w:cs="Arial"/>
          <w:sz w:val="60"/>
          <w:szCs w:val="60"/>
        </w:rPr>
      </w:pPr>
    </w:p>
    <w:p w:rsidR="00111525" w:rsidRPr="00832C20" w:rsidRDefault="00111525" w:rsidP="00111525">
      <w:pPr>
        <w:spacing w:after="0"/>
        <w:rPr>
          <w:rFonts w:ascii="Arial" w:hAnsi="Arial" w:cs="Arial"/>
          <w:sz w:val="60"/>
          <w:szCs w:val="60"/>
        </w:rPr>
      </w:pPr>
    </w:p>
    <w:p w:rsidR="00111525" w:rsidRPr="00832C20" w:rsidRDefault="00111525" w:rsidP="00111525">
      <w:pPr>
        <w:spacing w:after="0"/>
        <w:rPr>
          <w:rFonts w:ascii="Arial" w:hAnsi="Arial" w:cs="Arial"/>
          <w:sz w:val="60"/>
          <w:szCs w:val="60"/>
        </w:rPr>
      </w:pPr>
    </w:p>
    <w:p w:rsidR="00111525" w:rsidRPr="00832C20" w:rsidRDefault="00111525" w:rsidP="00111525">
      <w:pPr>
        <w:spacing w:after="0"/>
        <w:rPr>
          <w:rFonts w:ascii="Arial" w:hAnsi="Arial" w:cs="Arial"/>
          <w:sz w:val="60"/>
          <w:szCs w:val="60"/>
        </w:rPr>
      </w:pPr>
    </w:p>
    <w:p w:rsidR="00111525" w:rsidRPr="00832C20" w:rsidRDefault="00111525" w:rsidP="00111525">
      <w:pPr>
        <w:spacing w:after="0"/>
        <w:rPr>
          <w:rFonts w:ascii="Arial" w:hAnsi="Arial" w:cs="Arial"/>
          <w:sz w:val="60"/>
          <w:szCs w:val="60"/>
        </w:rPr>
      </w:pPr>
    </w:p>
    <w:p w:rsidR="00111525" w:rsidRPr="00832C20" w:rsidRDefault="00111525" w:rsidP="00111525">
      <w:pPr>
        <w:spacing w:after="0"/>
        <w:rPr>
          <w:rFonts w:ascii="Arial" w:hAnsi="Arial" w:cs="Arial"/>
          <w:sz w:val="60"/>
          <w:szCs w:val="60"/>
        </w:rPr>
      </w:pPr>
    </w:p>
    <w:p w:rsidR="00111525" w:rsidRPr="00832C20" w:rsidRDefault="00111525" w:rsidP="00111525">
      <w:pPr>
        <w:spacing w:after="0"/>
        <w:rPr>
          <w:rFonts w:ascii="Arial" w:hAnsi="Arial" w:cs="Arial"/>
          <w:sz w:val="60"/>
          <w:szCs w:val="60"/>
        </w:rPr>
      </w:pPr>
    </w:p>
    <w:p w:rsidR="00111525" w:rsidRPr="00832C20" w:rsidRDefault="00111525" w:rsidP="00111525">
      <w:pPr>
        <w:spacing w:line="240" w:lineRule="auto"/>
        <w:ind w:left="360"/>
        <w:jc w:val="center"/>
        <w:rPr>
          <w:rFonts w:ascii="Arial" w:hAnsi="Arial" w:cs="Arial"/>
          <w:b/>
          <w:sz w:val="100"/>
          <w:szCs w:val="100"/>
        </w:rPr>
      </w:pPr>
      <w:r w:rsidRPr="00832C20">
        <w:rPr>
          <w:rFonts w:ascii="Arial" w:hAnsi="Arial" w:cs="Arial"/>
          <w:b/>
          <w:sz w:val="100"/>
          <w:szCs w:val="100"/>
        </w:rPr>
        <w:t>9</w:t>
      </w:r>
      <w:r>
        <w:rPr>
          <w:rFonts w:ascii="Arial" w:hAnsi="Arial" w:cs="Arial"/>
          <w:b/>
          <w:sz w:val="100"/>
          <w:szCs w:val="100"/>
        </w:rPr>
        <w:t>.</w:t>
      </w:r>
      <w:r w:rsidRPr="00832C20">
        <w:rPr>
          <w:rFonts w:ascii="Arial" w:hAnsi="Arial" w:cs="Arial"/>
          <w:b/>
          <w:sz w:val="100"/>
          <w:szCs w:val="100"/>
        </w:rPr>
        <w:t xml:space="preserve"> ANEXOS</w:t>
      </w:r>
    </w:p>
    <w:p w:rsidR="00111525" w:rsidRPr="00832C20" w:rsidRDefault="00111525" w:rsidP="00111525">
      <w:pPr>
        <w:spacing w:after="0"/>
        <w:rPr>
          <w:rFonts w:ascii="Arial" w:hAnsi="Arial" w:cs="Arial"/>
          <w:sz w:val="60"/>
          <w:szCs w:val="60"/>
        </w:rPr>
      </w:pPr>
    </w:p>
    <w:p w:rsidR="00111525" w:rsidRPr="00832C20" w:rsidRDefault="00111525" w:rsidP="00111525">
      <w:pPr>
        <w:spacing w:after="0"/>
        <w:rPr>
          <w:rFonts w:ascii="Arial" w:hAnsi="Arial" w:cs="Arial"/>
          <w:sz w:val="60"/>
          <w:szCs w:val="60"/>
        </w:rPr>
      </w:pPr>
    </w:p>
    <w:p w:rsidR="00111525" w:rsidRPr="00832C20" w:rsidRDefault="00111525" w:rsidP="00111525">
      <w:pPr>
        <w:tabs>
          <w:tab w:val="left" w:pos="6966"/>
        </w:tabs>
        <w:spacing w:after="0"/>
        <w:rPr>
          <w:rFonts w:ascii="Arial" w:hAnsi="Arial" w:cs="Arial"/>
          <w:sz w:val="60"/>
          <w:szCs w:val="60"/>
        </w:rPr>
      </w:pPr>
    </w:p>
    <w:p w:rsidR="00111525" w:rsidRPr="00832C20" w:rsidRDefault="00111525" w:rsidP="00111525">
      <w:pPr>
        <w:spacing w:after="0"/>
        <w:rPr>
          <w:rFonts w:ascii="Arial" w:hAnsi="Arial" w:cs="Arial"/>
          <w:sz w:val="60"/>
          <w:szCs w:val="60"/>
        </w:rPr>
      </w:pPr>
    </w:p>
    <w:p w:rsidR="00111525" w:rsidRPr="00832C20" w:rsidRDefault="00111525" w:rsidP="00111525">
      <w:pPr>
        <w:spacing w:after="0"/>
        <w:rPr>
          <w:rFonts w:ascii="Arial" w:hAnsi="Arial" w:cs="Arial"/>
          <w:sz w:val="60"/>
          <w:szCs w:val="60"/>
        </w:rPr>
      </w:pPr>
    </w:p>
    <w:p w:rsidR="00111525" w:rsidRPr="00832C20" w:rsidRDefault="00111525" w:rsidP="00111525">
      <w:pPr>
        <w:spacing w:after="0"/>
        <w:rPr>
          <w:rFonts w:ascii="Arial" w:hAnsi="Arial" w:cs="Arial"/>
          <w:sz w:val="60"/>
          <w:szCs w:val="60"/>
        </w:rPr>
      </w:pPr>
    </w:p>
    <w:p w:rsidR="00111525" w:rsidRPr="00832C20" w:rsidRDefault="00111525" w:rsidP="00111525">
      <w:pPr>
        <w:spacing w:after="0" w:line="240" w:lineRule="auto"/>
        <w:rPr>
          <w:rFonts w:ascii="Arial" w:hAnsi="Arial" w:cs="Arial"/>
          <w:sz w:val="60"/>
          <w:szCs w:val="60"/>
        </w:rPr>
      </w:pPr>
    </w:p>
    <w:p w:rsidR="00111525" w:rsidRPr="00832C20" w:rsidRDefault="00111525" w:rsidP="00111525">
      <w:pPr>
        <w:spacing w:after="0" w:line="240" w:lineRule="auto"/>
        <w:rPr>
          <w:rFonts w:ascii="Arial" w:hAnsi="Arial" w:cs="Arial"/>
          <w:b/>
          <w:sz w:val="20"/>
          <w:szCs w:val="20"/>
        </w:rPr>
      </w:pPr>
    </w:p>
    <w:p w:rsidR="00111525" w:rsidRDefault="00111525" w:rsidP="00111525">
      <w:pPr>
        <w:spacing w:after="0"/>
        <w:jc w:val="center"/>
        <w:rPr>
          <w:rFonts w:ascii="Arial" w:hAnsi="Arial" w:cs="Arial"/>
          <w:b/>
          <w:sz w:val="28"/>
          <w:szCs w:val="28"/>
        </w:rPr>
      </w:pPr>
    </w:p>
    <w:p w:rsidR="00111525" w:rsidRPr="008C4C8A" w:rsidRDefault="00111525" w:rsidP="00111525">
      <w:pPr>
        <w:spacing w:after="0"/>
        <w:jc w:val="center"/>
        <w:rPr>
          <w:rFonts w:ascii="Arial" w:hAnsi="Arial" w:cs="Arial"/>
          <w:b/>
          <w:sz w:val="28"/>
          <w:szCs w:val="28"/>
        </w:rPr>
      </w:pPr>
      <w:r w:rsidRPr="008C4C8A">
        <w:rPr>
          <w:rFonts w:ascii="Arial" w:hAnsi="Arial" w:cs="Arial"/>
          <w:b/>
          <w:sz w:val="28"/>
          <w:szCs w:val="28"/>
        </w:rPr>
        <w:lastRenderedPageBreak/>
        <w:t>ANEXO 1</w:t>
      </w:r>
    </w:p>
    <w:p w:rsidR="00111525" w:rsidRPr="008C4C8A" w:rsidRDefault="00111525" w:rsidP="00111525">
      <w:pPr>
        <w:spacing w:after="0"/>
        <w:jc w:val="center"/>
        <w:rPr>
          <w:rFonts w:ascii="Arial" w:hAnsi="Arial" w:cs="Arial"/>
          <w:b/>
          <w:sz w:val="24"/>
          <w:szCs w:val="24"/>
        </w:rPr>
      </w:pPr>
      <w:r>
        <w:rPr>
          <w:rFonts w:ascii="Arial" w:hAnsi="Arial" w:cs="Arial"/>
          <w:b/>
          <w:sz w:val="24"/>
          <w:szCs w:val="24"/>
        </w:rPr>
        <w:t>CONVOCATORIA</w:t>
      </w:r>
    </w:p>
    <w:p w:rsidR="00111525" w:rsidRPr="008C4C8A" w:rsidRDefault="00111525" w:rsidP="00111525">
      <w:pPr>
        <w:spacing w:after="0"/>
        <w:jc w:val="center"/>
        <w:rPr>
          <w:rFonts w:ascii="Arial" w:hAnsi="Arial" w:cs="Arial"/>
          <w:b/>
          <w:sz w:val="24"/>
          <w:szCs w:val="24"/>
        </w:rPr>
      </w:pPr>
    </w:p>
    <w:p w:rsidR="00111525" w:rsidRPr="008C4C8A" w:rsidRDefault="00111525" w:rsidP="00111525">
      <w:pPr>
        <w:jc w:val="center"/>
        <w:rPr>
          <w:rFonts w:ascii="Arial" w:hAnsi="Arial" w:cs="Arial"/>
          <w:b/>
        </w:rPr>
      </w:pPr>
      <w:r w:rsidRPr="008C4C8A">
        <w:rPr>
          <w:rFonts w:ascii="Arial" w:hAnsi="Arial" w:cs="Arial"/>
          <w:b/>
        </w:rPr>
        <w:t>INSTITUTO ELECTORAL DEL ESTADO DE MÉXICO</w:t>
      </w:r>
    </w:p>
    <w:p w:rsidR="00111525" w:rsidRPr="007A6758" w:rsidRDefault="00111525" w:rsidP="00111525">
      <w:pPr>
        <w:jc w:val="both"/>
        <w:rPr>
          <w:rFonts w:ascii="Arial" w:hAnsi="Arial" w:cs="Arial"/>
        </w:rPr>
      </w:pPr>
      <w:r w:rsidRPr="007A6758">
        <w:rPr>
          <w:rFonts w:ascii="Arial" w:hAnsi="Arial" w:cs="Arial"/>
        </w:rPr>
        <w:t xml:space="preserve">El Consejo General del Instituto Electoral del Estado de México, con fundamento en los artículos Transitorio Décimo Primero de la Ley General de Instituciones y Procedimientos Electorales, </w:t>
      </w:r>
      <w:r w:rsidRPr="007A6758">
        <w:rPr>
          <w:rFonts w:ascii="Arial" w:hAnsi="Arial" w:cs="Arial"/>
          <w:bCs/>
        </w:rPr>
        <w:t xml:space="preserve">en el Reglamento de Elecciones del Instituto Nacional Electoral, aprobado mediante Acuerdo INE/CG661/2016, en Sesión Extraordinaria del Consejo General del Instituto Nacional Electoral, en </w:t>
      </w:r>
      <w:r w:rsidR="00C13F5F">
        <w:rPr>
          <w:rFonts w:ascii="Arial" w:hAnsi="Arial" w:cs="Arial"/>
          <w:bCs/>
        </w:rPr>
        <w:t>los</w:t>
      </w:r>
      <w:r w:rsidRPr="007A6758">
        <w:rPr>
          <w:rFonts w:ascii="Arial" w:hAnsi="Arial" w:cs="Arial"/>
          <w:bCs/>
        </w:rPr>
        <w:t xml:space="preserve"> artículo</w:t>
      </w:r>
      <w:r w:rsidR="00C13F5F">
        <w:rPr>
          <w:rFonts w:ascii="Arial" w:hAnsi="Arial" w:cs="Arial"/>
          <w:bCs/>
        </w:rPr>
        <w:t>s</w:t>
      </w:r>
      <w:r w:rsidRPr="007A6758">
        <w:rPr>
          <w:rFonts w:ascii="Arial" w:hAnsi="Arial" w:cs="Arial"/>
          <w:bCs/>
        </w:rPr>
        <w:t xml:space="preserve"> 11 de la Constitución Política del Estado Libre y Soberano de México, así como 168, 178, 185 fracción VII, 193 fracción VI, 208, 209, 217 y 218 del Código Electoral del Estado de México; </w:t>
      </w:r>
      <w:r w:rsidRPr="007A6758">
        <w:rPr>
          <w:rFonts w:ascii="Arial" w:hAnsi="Arial" w:cs="Arial"/>
        </w:rPr>
        <w:t>expide la siguiente:</w:t>
      </w:r>
    </w:p>
    <w:p w:rsidR="00111525" w:rsidRPr="008C4C8A" w:rsidRDefault="00111525" w:rsidP="00111525">
      <w:pPr>
        <w:spacing w:after="0"/>
        <w:rPr>
          <w:rFonts w:ascii="Arial" w:hAnsi="Arial" w:cs="Arial"/>
        </w:rPr>
      </w:pPr>
    </w:p>
    <w:p w:rsidR="00111525" w:rsidRPr="000053D4" w:rsidRDefault="00111525" w:rsidP="00111525">
      <w:pPr>
        <w:spacing w:after="0"/>
        <w:jc w:val="center"/>
        <w:rPr>
          <w:rFonts w:ascii="Arial" w:hAnsi="Arial" w:cs="Arial"/>
          <w:b/>
        </w:rPr>
      </w:pPr>
      <w:r w:rsidRPr="000053D4">
        <w:rPr>
          <w:rFonts w:ascii="Arial" w:hAnsi="Arial" w:cs="Arial"/>
          <w:b/>
        </w:rPr>
        <w:t>CONVOCATORIA PARA CONSEJERAS Y CONSEJEROS ELECTORALES</w:t>
      </w:r>
    </w:p>
    <w:p w:rsidR="00111525" w:rsidRPr="000053D4" w:rsidRDefault="00111525" w:rsidP="00111525">
      <w:pPr>
        <w:spacing w:after="0"/>
        <w:jc w:val="center"/>
        <w:rPr>
          <w:rFonts w:ascii="Arial" w:hAnsi="Arial" w:cs="Arial"/>
          <w:b/>
        </w:rPr>
      </w:pPr>
      <w:r w:rsidRPr="000053D4">
        <w:rPr>
          <w:rFonts w:ascii="Arial" w:hAnsi="Arial" w:cs="Arial"/>
          <w:b/>
        </w:rPr>
        <w:t>DISTRITALES Y MUNICIPALES, PROCESO ELECTORAL PARA LA ELECCIÓN</w:t>
      </w:r>
    </w:p>
    <w:p w:rsidR="00111525" w:rsidRPr="000053D4" w:rsidRDefault="00111525" w:rsidP="00111525">
      <w:pPr>
        <w:spacing w:after="0"/>
        <w:jc w:val="center"/>
        <w:rPr>
          <w:rFonts w:ascii="Arial" w:hAnsi="Arial" w:cs="Arial"/>
          <w:b/>
        </w:rPr>
      </w:pPr>
      <w:r w:rsidRPr="000053D4">
        <w:rPr>
          <w:rFonts w:ascii="Arial" w:hAnsi="Arial" w:cs="Arial"/>
          <w:b/>
        </w:rPr>
        <w:t>ORDINARIA DE DIPUTADOS Y MIEMBROS DE LOS AYUNTAMIENTOS DEL ESTADO DE MÉXICO 2017-2018</w:t>
      </w:r>
    </w:p>
    <w:p w:rsidR="00111525" w:rsidRPr="000053D4" w:rsidRDefault="00111525" w:rsidP="00111525">
      <w:pPr>
        <w:spacing w:after="0"/>
        <w:jc w:val="center"/>
        <w:rPr>
          <w:rFonts w:ascii="Arial" w:hAnsi="Arial" w:cs="Arial"/>
          <w:b/>
        </w:rPr>
      </w:pPr>
    </w:p>
    <w:p w:rsidR="00111525" w:rsidRPr="000053D4" w:rsidRDefault="00111525" w:rsidP="00111525">
      <w:pPr>
        <w:jc w:val="both"/>
        <w:rPr>
          <w:rFonts w:ascii="Arial" w:hAnsi="Arial" w:cs="Arial"/>
        </w:rPr>
      </w:pPr>
      <w:r w:rsidRPr="000053D4">
        <w:rPr>
          <w:rFonts w:ascii="Arial" w:hAnsi="Arial" w:cs="Arial"/>
        </w:rPr>
        <w:t>A todas las ciudadanas y los ciudadanos del Estado de México, interesados en participar como Consejeras y Consejeros Electorales Distritales y Municipales, para el Proceso Electoral para la Elección Ordinaria de Diputados y Miembros de los Ayuntamientos del Estado de México 2017-2018, quienes podrán hacerlo bajo las siguientes:</w:t>
      </w:r>
    </w:p>
    <w:p w:rsidR="00111525" w:rsidRPr="000053D4" w:rsidRDefault="00111525" w:rsidP="00111525">
      <w:pPr>
        <w:spacing w:after="0"/>
        <w:jc w:val="center"/>
        <w:rPr>
          <w:rFonts w:ascii="Arial" w:hAnsi="Arial" w:cs="Arial"/>
          <w:b/>
        </w:rPr>
      </w:pPr>
      <w:r w:rsidRPr="000053D4">
        <w:rPr>
          <w:rFonts w:ascii="Arial" w:hAnsi="Arial" w:cs="Arial"/>
          <w:b/>
        </w:rPr>
        <w:t>BASES</w:t>
      </w:r>
    </w:p>
    <w:p w:rsidR="00111525" w:rsidRPr="000053D4" w:rsidRDefault="00111525" w:rsidP="00111525">
      <w:pPr>
        <w:jc w:val="both"/>
        <w:rPr>
          <w:rFonts w:ascii="Arial" w:hAnsi="Arial" w:cs="Arial"/>
          <w:b/>
        </w:rPr>
      </w:pPr>
    </w:p>
    <w:p w:rsidR="00111525" w:rsidRPr="000053D4" w:rsidRDefault="00111525" w:rsidP="00111525">
      <w:pPr>
        <w:jc w:val="both"/>
        <w:rPr>
          <w:rFonts w:ascii="Arial" w:hAnsi="Arial" w:cs="Arial"/>
          <w:b/>
        </w:rPr>
      </w:pPr>
      <w:r w:rsidRPr="000053D4">
        <w:rPr>
          <w:rFonts w:ascii="Arial" w:hAnsi="Arial" w:cs="Arial"/>
          <w:b/>
        </w:rPr>
        <w:t>PRIMERA. DE LOS PARTICIPANTES</w:t>
      </w:r>
    </w:p>
    <w:p w:rsidR="00111525" w:rsidRPr="000053D4" w:rsidRDefault="00111525" w:rsidP="00111525">
      <w:pPr>
        <w:spacing w:after="0"/>
        <w:jc w:val="both"/>
        <w:rPr>
          <w:rFonts w:ascii="Arial" w:hAnsi="Arial" w:cs="Arial"/>
        </w:rPr>
      </w:pPr>
      <w:r w:rsidRPr="000053D4">
        <w:rPr>
          <w:rFonts w:ascii="Arial" w:hAnsi="Arial" w:cs="Arial"/>
        </w:rPr>
        <w:t>Podrán participar todas las ciudadanas y los ciudadanos mexiquenses, en pleno goce de sus derechos civiles y políticos, originarias u originarios del Estado de México o que cuenten con una residencia efectiva de por lo menos cinco años anteriores a su designación como Consejera o Consejero Electoral Distrital o Municipal en el distrito electoral local o municipio de que se trate, salvo el caso de ausencia por servicio público, educativo o de investigación, por un tiempo menor de seis meses; y que cumplan con los requisitos señalados en esta Convocatoria.</w:t>
      </w:r>
    </w:p>
    <w:p w:rsidR="00111525" w:rsidRPr="000053D4" w:rsidRDefault="00111525" w:rsidP="00111525">
      <w:pPr>
        <w:spacing w:after="0"/>
        <w:rPr>
          <w:rFonts w:ascii="Arial" w:hAnsi="Arial" w:cs="Arial"/>
        </w:rPr>
      </w:pPr>
    </w:p>
    <w:p w:rsidR="00111525" w:rsidRPr="008C4C8A" w:rsidRDefault="00111525" w:rsidP="00111525">
      <w:pPr>
        <w:pStyle w:val="Default"/>
        <w:spacing w:line="276" w:lineRule="auto"/>
        <w:jc w:val="both"/>
        <w:rPr>
          <w:rFonts w:ascii="Arial" w:hAnsi="Arial" w:cs="Arial"/>
          <w:b/>
          <w:bCs/>
          <w:color w:val="auto"/>
          <w:sz w:val="22"/>
          <w:szCs w:val="22"/>
        </w:rPr>
      </w:pPr>
      <w:r w:rsidRPr="00F96CD6">
        <w:rPr>
          <w:rFonts w:ascii="Arial" w:hAnsi="Arial" w:cs="Arial"/>
          <w:b/>
          <w:color w:val="auto"/>
          <w:sz w:val="22"/>
          <w:szCs w:val="22"/>
        </w:rPr>
        <w:t xml:space="preserve">SEGUNDA. </w:t>
      </w:r>
      <w:r w:rsidRPr="00F96CD6">
        <w:rPr>
          <w:rFonts w:ascii="Arial" w:hAnsi="Arial" w:cs="Arial"/>
          <w:b/>
          <w:bCs/>
          <w:color w:val="auto"/>
          <w:sz w:val="22"/>
          <w:szCs w:val="22"/>
        </w:rPr>
        <w:t xml:space="preserve">DESCRIPCIÓN GENERAL DE FUNCIONES DE LAS CONSEJERAS Y LOS </w:t>
      </w:r>
      <w:r w:rsidRPr="008C4C8A">
        <w:rPr>
          <w:rFonts w:ascii="Arial" w:hAnsi="Arial" w:cs="Arial"/>
          <w:b/>
          <w:bCs/>
          <w:color w:val="auto"/>
          <w:sz w:val="22"/>
          <w:szCs w:val="22"/>
        </w:rPr>
        <w:t>CONSEJEROS ELECTORALES DISTRITALES</w:t>
      </w:r>
    </w:p>
    <w:p w:rsidR="00111525" w:rsidRPr="008C4C8A" w:rsidRDefault="00111525" w:rsidP="00111525">
      <w:pPr>
        <w:pStyle w:val="Default"/>
        <w:spacing w:line="276" w:lineRule="auto"/>
        <w:jc w:val="both"/>
        <w:rPr>
          <w:rFonts w:ascii="Arial" w:hAnsi="Arial" w:cs="Arial"/>
          <w:b/>
          <w:bCs/>
          <w:color w:val="auto"/>
          <w:sz w:val="22"/>
          <w:szCs w:val="22"/>
        </w:rPr>
      </w:pPr>
    </w:p>
    <w:p w:rsidR="00111525" w:rsidRPr="000053D4" w:rsidRDefault="00111525" w:rsidP="00111525">
      <w:pPr>
        <w:autoSpaceDE w:val="0"/>
        <w:autoSpaceDN w:val="0"/>
        <w:adjustRightInd w:val="0"/>
        <w:spacing w:after="0"/>
        <w:jc w:val="both"/>
        <w:rPr>
          <w:rFonts w:ascii="Arial" w:hAnsi="Arial" w:cs="Arial"/>
          <w:lang w:eastAsia="es-MX"/>
        </w:rPr>
      </w:pPr>
      <w:r w:rsidRPr="000053D4">
        <w:rPr>
          <w:rFonts w:ascii="Arial" w:hAnsi="Arial" w:cs="Arial"/>
          <w:lang w:eastAsia="es-MX"/>
        </w:rPr>
        <w:t xml:space="preserve">Los integrantes de los Consejos Distritales </w:t>
      </w:r>
      <w:r w:rsidRPr="000053D4">
        <w:rPr>
          <w:rFonts w:ascii="Arial" w:hAnsi="Arial" w:cs="Arial"/>
        </w:rPr>
        <w:t>y Municipales</w:t>
      </w:r>
      <w:r w:rsidRPr="000053D4">
        <w:rPr>
          <w:rFonts w:ascii="Arial" w:hAnsi="Arial" w:cs="Arial"/>
          <w:lang w:eastAsia="es-MX"/>
        </w:rPr>
        <w:t>, entre otras, tendrán la atribución de intervenir en la organización, desarrollo y vigilancia de la elección de Diputados y Miembros de los Ayuntamientos del Estado de México, en el distrito electoral o municipio que corresponda, respectivamente; en términos de lo establecido en los</w:t>
      </w:r>
      <w:r w:rsidR="00216B26">
        <w:rPr>
          <w:rFonts w:ascii="Arial" w:hAnsi="Arial" w:cs="Arial"/>
          <w:lang w:eastAsia="es-MX"/>
        </w:rPr>
        <w:t xml:space="preserve"> artículos 205, 208, 209, 210, </w:t>
      </w:r>
      <w:r w:rsidRPr="000053D4">
        <w:rPr>
          <w:rFonts w:ascii="Arial" w:hAnsi="Arial" w:cs="Arial"/>
          <w:lang w:eastAsia="es-MX"/>
        </w:rPr>
        <w:t>212, 214, 217, 218, 219 y 220 del Código Electoral del Estado de México.</w:t>
      </w:r>
    </w:p>
    <w:p w:rsidR="00111525" w:rsidRPr="008C4C8A" w:rsidRDefault="00111525" w:rsidP="00111525">
      <w:pPr>
        <w:autoSpaceDE w:val="0"/>
        <w:autoSpaceDN w:val="0"/>
        <w:adjustRightInd w:val="0"/>
        <w:spacing w:after="0"/>
        <w:jc w:val="both"/>
        <w:rPr>
          <w:rFonts w:ascii="Arial" w:hAnsi="Arial" w:cs="Arial"/>
          <w:lang w:eastAsia="es-MX"/>
        </w:rPr>
      </w:pPr>
    </w:p>
    <w:p w:rsidR="00111525" w:rsidRPr="000053D4" w:rsidRDefault="00111525" w:rsidP="00111525">
      <w:pPr>
        <w:spacing w:after="0"/>
        <w:jc w:val="both"/>
        <w:rPr>
          <w:rFonts w:ascii="Arial" w:hAnsi="Arial" w:cs="Arial"/>
        </w:rPr>
      </w:pPr>
      <w:r w:rsidRPr="000053D4">
        <w:rPr>
          <w:rFonts w:ascii="Arial" w:hAnsi="Arial" w:cs="Arial"/>
        </w:rPr>
        <w:lastRenderedPageBreak/>
        <w:t>El periodo para desempeñarse en el cargo, en caso de ser designado, será a partir del mes de noviembre de 2017 y concluirá hasta la terminación de los có</w:t>
      </w:r>
      <w:r w:rsidR="00044E04">
        <w:rPr>
          <w:rFonts w:ascii="Arial" w:hAnsi="Arial" w:cs="Arial"/>
        </w:rPr>
        <w:t>mputos y declaraciones de valide</w:t>
      </w:r>
      <w:r w:rsidR="00044E04" w:rsidRPr="000053D4">
        <w:rPr>
          <w:rFonts w:ascii="Arial" w:hAnsi="Arial" w:cs="Arial"/>
        </w:rPr>
        <w:t>z</w:t>
      </w:r>
      <w:r w:rsidRPr="000053D4">
        <w:rPr>
          <w:rFonts w:ascii="Arial" w:hAnsi="Arial" w:cs="Arial"/>
        </w:rPr>
        <w:t xml:space="preserve"> de la elección de que se trate o resoluciones que, en su caso, pronuncie el Tribunal Electoral o cuando el Consejo General lo determine, por lo que su encargo será temporal.</w:t>
      </w:r>
    </w:p>
    <w:p w:rsidR="00111525" w:rsidRPr="000053D4" w:rsidRDefault="00111525" w:rsidP="00111525">
      <w:pPr>
        <w:spacing w:after="0"/>
        <w:jc w:val="both"/>
        <w:rPr>
          <w:rFonts w:ascii="Arial" w:hAnsi="Arial" w:cs="Arial"/>
        </w:rPr>
      </w:pPr>
    </w:p>
    <w:p w:rsidR="00111525" w:rsidRPr="007E4F91" w:rsidRDefault="00111525" w:rsidP="00111525">
      <w:pPr>
        <w:spacing w:after="0"/>
        <w:jc w:val="both"/>
        <w:rPr>
          <w:rFonts w:ascii="Arial" w:hAnsi="Arial" w:cs="Arial"/>
        </w:rPr>
      </w:pPr>
      <w:r w:rsidRPr="000053D4">
        <w:rPr>
          <w:rFonts w:ascii="Arial" w:hAnsi="Arial" w:cs="Arial"/>
        </w:rPr>
        <w:t>Las Consejeras y los Consejeros designadas</w:t>
      </w:r>
      <w:r>
        <w:rPr>
          <w:rFonts w:ascii="Arial" w:hAnsi="Arial" w:cs="Arial"/>
        </w:rPr>
        <w:t xml:space="preserve"> </w:t>
      </w:r>
      <w:r w:rsidRPr="000053D4">
        <w:rPr>
          <w:rFonts w:ascii="Arial" w:hAnsi="Arial" w:cs="Arial"/>
        </w:rPr>
        <w:t xml:space="preserve">y designados se someterán a lo señalado en el Código Electoral del Estado México, a la normatividad aplicable del Instituto Nacional Electoral y del Instituto Electoral del Estado de México; acatarán </w:t>
      </w:r>
      <w:r w:rsidRPr="007E4F91">
        <w:rPr>
          <w:rFonts w:ascii="Arial" w:hAnsi="Arial" w:cs="Arial"/>
        </w:rPr>
        <w:t>los principios de certeza, imparcialidad, independencia, legalidad, máxima publicidad</w:t>
      </w:r>
      <w:r w:rsidR="005229B7">
        <w:rPr>
          <w:rFonts w:ascii="Arial" w:hAnsi="Arial" w:cs="Arial"/>
        </w:rPr>
        <w:t xml:space="preserve"> y objetividad.</w:t>
      </w:r>
    </w:p>
    <w:p w:rsidR="004A673B" w:rsidRPr="007E4F91" w:rsidRDefault="004A673B" w:rsidP="00111525">
      <w:pPr>
        <w:spacing w:after="0"/>
        <w:jc w:val="both"/>
        <w:rPr>
          <w:rFonts w:ascii="Arial" w:hAnsi="Arial" w:cs="Arial"/>
        </w:rPr>
      </w:pPr>
    </w:p>
    <w:p w:rsidR="004A673B" w:rsidRPr="007E4F91" w:rsidRDefault="004A673B" w:rsidP="004A673B">
      <w:pPr>
        <w:spacing w:after="0"/>
        <w:jc w:val="both"/>
        <w:rPr>
          <w:rFonts w:ascii="Arial" w:hAnsi="Arial" w:cs="Arial"/>
        </w:rPr>
      </w:pPr>
      <w:r w:rsidRPr="007E4F91">
        <w:rPr>
          <w:rFonts w:ascii="Arial" w:hAnsi="Arial" w:cs="Arial"/>
        </w:rPr>
        <w:t>En materia de responsabilidades administrativas, las Consejeras y los Consejeros Electorales Distritales y Municipales en el desempeño de sus atribuciones, se sujetarán a lo señalado en:</w:t>
      </w:r>
    </w:p>
    <w:p w:rsidR="004A673B" w:rsidRPr="007E4F91" w:rsidRDefault="000A5794" w:rsidP="004A673B">
      <w:pPr>
        <w:pStyle w:val="Prrafodelista"/>
        <w:numPr>
          <w:ilvl w:val="0"/>
          <w:numId w:val="53"/>
        </w:numPr>
        <w:spacing w:after="0"/>
        <w:jc w:val="both"/>
        <w:rPr>
          <w:rFonts w:ascii="Arial" w:hAnsi="Arial" w:cs="Arial"/>
        </w:rPr>
      </w:pPr>
      <w:r w:rsidRPr="007E4F91">
        <w:rPr>
          <w:rFonts w:ascii="Arial" w:hAnsi="Arial" w:cs="Arial"/>
        </w:rPr>
        <w:t xml:space="preserve">La </w:t>
      </w:r>
      <w:r w:rsidR="004A673B" w:rsidRPr="007E4F91">
        <w:rPr>
          <w:rFonts w:ascii="Arial" w:hAnsi="Arial" w:cs="Arial"/>
        </w:rPr>
        <w:t>Ley de Responsabilidades Administrativas del Estado de México y Municipios, artículos 4 fracción II y 7.</w:t>
      </w:r>
    </w:p>
    <w:p w:rsidR="004A673B" w:rsidRPr="007E4F91" w:rsidRDefault="000A5794" w:rsidP="004A673B">
      <w:pPr>
        <w:pStyle w:val="Prrafodelista"/>
        <w:numPr>
          <w:ilvl w:val="0"/>
          <w:numId w:val="53"/>
        </w:numPr>
        <w:spacing w:after="0"/>
        <w:jc w:val="both"/>
        <w:rPr>
          <w:rFonts w:ascii="Arial" w:hAnsi="Arial" w:cs="Arial"/>
        </w:rPr>
      </w:pPr>
      <w:r w:rsidRPr="007E4F91">
        <w:rPr>
          <w:rFonts w:ascii="Arial" w:hAnsi="Arial" w:cs="Arial"/>
        </w:rPr>
        <w:t xml:space="preserve">El </w:t>
      </w:r>
      <w:r w:rsidR="004A673B" w:rsidRPr="007E4F91">
        <w:rPr>
          <w:rFonts w:ascii="Arial" w:hAnsi="Arial" w:cs="Arial"/>
        </w:rPr>
        <w:t>Código Electoral del Estado de México, en sus artículos 197 bis., 197 ter., 212 y 220.</w:t>
      </w:r>
    </w:p>
    <w:p w:rsidR="004A673B" w:rsidRPr="007E4F91" w:rsidRDefault="000A5794" w:rsidP="004A673B">
      <w:pPr>
        <w:pStyle w:val="Prrafodelista"/>
        <w:numPr>
          <w:ilvl w:val="0"/>
          <w:numId w:val="53"/>
        </w:numPr>
        <w:spacing w:after="0"/>
        <w:jc w:val="both"/>
        <w:rPr>
          <w:rFonts w:ascii="Arial" w:hAnsi="Arial" w:cs="Arial"/>
        </w:rPr>
      </w:pPr>
      <w:r w:rsidRPr="007E4F91">
        <w:rPr>
          <w:rFonts w:ascii="Arial" w:hAnsi="Arial" w:cs="Arial"/>
        </w:rPr>
        <w:t xml:space="preserve">Los </w:t>
      </w:r>
      <w:r w:rsidR="004A673B" w:rsidRPr="007E4F91">
        <w:rPr>
          <w:rFonts w:ascii="Arial" w:hAnsi="Arial" w:cs="Arial"/>
        </w:rPr>
        <w:t>Lineamientos en Materia de Responsabilidades del Instituto Electoral del Estado de México, en su ordinal 3.</w:t>
      </w:r>
    </w:p>
    <w:p w:rsidR="004A673B" w:rsidRPr="000053D4" w:rsidRDefault="004A673B" w:rsidP="00111525">
      <w:pPr>
        <w:spacing w:after="0"/>
        <w:jc w:val="both"/>
        <w:rPr>
          <w:rFonts w:ascii="Arial" w:hAnsi="Arial" w:cs="Arial"/>
        </w:rPr>
      </w:pPr>
    </w:p>
    <w:p w:rsidR="00111525" w:rsidRPr="000053D4" w:rsidRDefault="00111525" w:rsidP="00111525">
      <w:pPr>
        <w:spacing w:after="0"/>
        <w:jc w:val="both"/>
        <w:rPr>
          <w:rFonts w:ascii="Arial" w:hAnsi="Arial" w:cs="Arial"/>
        </w:rPr>
      </w:pPr>
      <w:r w:rsidRPr="000053D4">
        <w:rPr>
          <w:rFonts w:ascii="Arial" w:hAnsi="Arial" w:cs="Arial"/>
        </w:rPr>
        <w:t>Las Consejeras y los Consejeros Electorales de los Consejos Distritales y Municipales recibirán la gratificación o compensación que para el proceso electoral se determine en el presupuesto de egresos del Instituto.</w:t>
      </w:r>
    </w:p>
    <w:p w:rsidR="00111525" w:rsidRPr="008C4C8A" w:rsidRDefault="00111525" w:rsidP="00111525">
      <w:pPr>
        <w:pStyle w:val="Default"/>
        <w:tabs>
          <w:tab w:val="left" w:pos="6276"/>
        </w:tabs>
        <w:spacing w:line="276" w:lineRule="auto"/>
        <w:jc w:val="both"/>
        <w:rPr>
          <w:rFonts w:ascii="Arial" w:hAnsi="Arial" w:cs="Arial"/>
          <w:bCs/>
          <w:strike/>
          <w:color w:val="auto"/>
          <w:sz w:val="22"/>
          <w:szCs w:val="22"/>
        </w:rPr>
      </w:pPr>
    </w:p>
    <w:p w:rsidR="00111525" w:rsidRPr="007E4F91" w:rsidRDefault="00111525" w:rsidP="00111525">
      <w:pPr>
        <w:jc w:val="both"/>
        <w:rPr>
          <w:rFonts w:ascii="Arial" w:hAnsi="Arial" w:cs="Arial"/>
          <w:b/>
          <w:bCs/>
        </w:rPr>
      </w:pPr>
      <w:r w:rsidRPr="008C4C8A">
        <w:rPr>
          <w:rFonts w:ascii="Arial" w:hAnsi="Arial" w:cs="Arial"/>
          <w:b/>
          <w:bCs/>
        </w:rPr>
        <w:t xml:space="preserve">TERCERA. INSCRIPCIÓN </w:t>
      </w:r>
      <w:r w:rsidRPr="007E4F91">
        <w:rPr>
          <w:rFonts w:ascii="Arial" w:hAnsi="Arial" w:cs="Arial"/>
          <w:b/>
          <w:bCs/>
        </w:rPr>
        <w:t xml:space="preserve">DE </w:t>
      </w:r>
      <w:r w:rsidR="00EE34AC" w:rsidRPr="007E4F91">
        <w:rPr>
          <w:rFonts w:ascii="Arial" w:hAnsi="Arial" w:cs="Arial"/>
          <w:b/>
          <w:bCs/>
        </w:rPr>
        <w:t xml:space="preserve">CANDIDATAS Y </w:t>
      </w:r>
      <w:r w:rsidRPr="007E4F91">
        <w:rPr>
          <w:rFonts w:ascii="Arial" w:hAnsi="Arial" w:cs="Arial"/>
          <w:b/>
          <w:bCs/>
        </w:rPr>
        <w:t>CANDIDATOS</w:t>
      </w:r>
    </w:p>
    <w:p w:rsidR="00111525" w:rsidRPr="007E4F91" w:rsidRDefault="00111525" w:rsidP="00111525">
      <w:pPr>
        <w:pStyle w:val="Prrafodelista"/>
        <w:numPr>
          <w:ilvl w:val="0"/>
          <w:numId w:val="9"/>
        </w:numPr>
        <w:jc w:val="both"/>
        <w:rPr>
          <w:rFonts w:ascii="Arial" w:hAnsi="Arial" w:cs="Arial"/>
          <w:b/>
          <w:bCs/>
        </w:rPr>
      </w:pPr>
      <w:r w:rsidRPr="007E4F91">
        <w:rPr>
          <w:rFonts w:ascii="Arial" w:hAnsi="Arial" w:cs="Arial"/>
          <w:b/>
          <w:bCs/>
        </w:rPr>
        <w:t>DE LOS REQUISITOS</w:t>
      </w:r>
    </w:p>
    <w:p w:rsidR="00111525" w:rsidRPr="000053D4" w:rsidRDefault="00111525" w:rsidP="00111525">
      <w:pPr>
        <w:jc w:val="both"/>
        <w:rPr>
          <w:rFonts w:ascii="Arial" w:hAnsi="Arial" w:cs="Arial"/>
        </w:rPr>
      </w:pPr>
      <w:r w:rsidRPr="007E4F91">
        <w:rPr>
          <w:rFonts w:ascii="Arial" w:hAnsi="Arial" w:cs="Arial"/>
        </w:rPr>
        <w:t xml:space="preserve">Con fundamento en los artículos </w:t>
      </w:r>
      <w:r w:rsidRPr="007E4F91">
        <w:rPr>
          <w:rFonts w:ascii="Arial" w:hAnsi="Arial" w:cs="Arial"/>
          <w:bCs/>
        </w:rPr>
        <w:t xml:space="preserve">178, 209 y 218 del </w:t>
      </w:r>
      <w:r w:rsidRPr="007E4F91">
        <w:rPr>
          <w:rFonts w:ascii="Arial" w:hAnsi="Arial" w:cs="Arial"/>
        </w:rPr>
        <w:t>Código Electoral del Estado México</w:t>
      </w:r>
      <w:r w:rsidRPr="007E4F91">
        <w:rPr>
          <w:rFonts w:ascii="Arial" w:hAnsi="Arial" w:cs="Arial"/>
          <w:bCs/>
        </w:rPr>
        <w:t xml:space="preserve"> y en los artículos 20 y 21 del Reglamento de Elecciones del Instituto Nacional Electoral, las interesadas y los interesados en participar como Consejeras y Consejeros </w:t>
      </w:r>
      <w:r w:rsidRPr="000053D4">
        <w:rPr>
          <w:rFonts w:ascii="Arial" w:hAnsi="Arial" w:cs="Arial"/>
          <w:bCs/>
        </w:rPr>
        <w:t xml:space="preserve">Electorales Distritales </w:t>
      </w:r>
      <w:r w:rsidRPr="000053D4">
        <w:rPr>
          <w:rFonts w:ascii="Arial" w:hAnsi="Arial" w:cs="Arial"/>
        </w:rPr>
        <w:t>y Municipales</w:t>
      </w:r>
      <w:r w:rsidRPr="000053D4">
        <w:rPr>
          <w:rFonts w:ascii="Arial" w:hAnsi="Arial" w:cs="Arial"/>
          <w:bCs/>
        </w:rPr>
        <w:t xml:space="preserve"> deberán cumplir con los siguientes requisitos:</w:t>
      </w:r>
    </w:p>
    <w:p w:rsidR="00111525" w:rsidRPr="000053D4" w:rsidRDefault="00111525" w:rsidP="00111525">
      <w:pPr>
        <w:pStyle w:val="Default"/>
        <w:numPr>
          <w:ilvl w:val="0"/>
          <w:numId w:val="11"/>
        </w:numPr>
        <w:spacing w:after="240" w:line="276" w:lineRule="auto"/>
        <w:jc w:val="both"/>
        <w:rPr>
          <w:rFonts w:ascii="Arial" w:hAnsi="Arial" w:cs="Arial"/>
          <w:bCs/>
          <w:color w:val="auto"/>
          <w:sz w:val="22"/>
          <w:szCs w:val="22"/>
        </w:rPr>
      </w:pPr>
      <w:r w:rsidRPr="000053D4">
        <w:rPr>
          <w:rFonts w:ascii="Arial" w:hAnsi="Arial" w:cs="Arial"/>
          <w:bCs/>
          <w:color w:val="auto"/>
          <w:sz w:val="22"/>
          <w:szCs w:val="22"/>
        </w:rPr>
        <w:t>Ser ciudadano mexicano por nacimiento, que no adquiera otra nacionalidad, además de estar en pleno goce de sus derechos civiles y políticos</w:t>
      </w:r>
      <w:r w:rsidRPr="000053D4">
        <w:rPr>
          <w:rFonts w:ascii="Arial" w:hAnsi="Arial" w:cs="Arial"/>
          <w:color w:val="auto"/>
          <w:sz w:val="22"/>
          <w:szCs w:val="22"/>
          <w:lang w:eastAsia="es-MX"/>
        </w:rPr>
        <w:t>;</w:t>
      </w:r>
    </w:p>
    <w:p w:rsidR="00111525" w:rsidRPr="000053D4" w:rsidRDefault="00111525" w:rsidP="00111525">
      <w:pPr>
        <w:pStyle w:val="Default"/>
        <w:numPr>
          <w:ilvl w:val="0"/>
          <w:numId w:val="11"/>
        </w:numPr>
        <w:spacing w:after="240" w:line="276" w:lineRule="auto"/>
        <w:jc w:val="both"/>
        <w:rPr>
          <w:rFonts w:ascii="Arial" w:hAnsi="Arial" w:cs="Arial"/>
          <w:bCs/>
          <w:color w:val="auto"/>
          <w:sz w:val="22"/>
          <w:szCs w:val="22"/>
        </w:rPr>
      </w:pPr>
      <w:r w:rsidRPr="000053D4">
        <w:rPr>
          <w:rFonts w:ascii="Arial" w:hAnsi="Arial" w:cs="Arial"/>
          <w:bCs/>
          <w:color w:val="auto"/>
          <w:sz w:val="22"/>
          <w:szCs w:val="22"/>
        </w:rPr>
        <w:t>Estar inscrito en el Registro Federal de Electores y contar con credencial para votar vigente;</w:t>
      </w:r>
    </w:p>
    <w:p w:rsidR="00111525" w:rsidRPr="000053D4" w:rsidRDefault="00111525" w:rsidP="00111525">
      <w:pPr>
        <w:pStyle w:val="Default"/>
        <w:numPr>
          <w:ilvl w:val="0"/>
          <w:numId w:val="11"/>
        </w:numPr>
        <w:tabs>
          <w:tab w:val="left" w:pos="1134"/>
        </w:tabs>
        <w:spacing w:after="240" w:line="276" w:lineRule="auto"/>
        <w:jc w:val="both"/>
        <w:rPr>
          <w:rFonts w:ascii="Arial" w:hAnsi="Arial" w:cs="Arial"/>
          <w:bCs/>
          <w:color w:val="auto"/>
          <w:sz w:val="22"/>
          <w:szCs w:val="22"/>
        </w:rPr>
      </w:pPr>
      <w:r w:rsidRPr="000053D4">
        <w:rPr>
          <w:rFonts w:ascii="Arial" w:hAnsi="Arial" w:cs="Arial"/>
          <w:bCs/>
          <w:color w:val="auto"/>
          <w:sz w:val="22"/>
          <w:szCs w:val="22"/>
        </w:rPr>
        <w:t>Tener más de treinta años de edad al día de la designación</w:t>
      </w:r>
      <w:r w:rsidRPr="000053D4">
        <w:rPr>
          <w:rFonts w:ascii="Arial" w:hAnsi="Arial" w:cs="Arial"/>
          <w:color w:val="auto"/>
          <w:sz w:val="22"/>
          <w:szCs w:val="22"/>
          <w:lang w:eastAsia="es-MX"/>
        </w:rPr>
        <w:t xml:space="preserve"> (3 de noviembre de 2017);</w:t>
      </w:r>
    </w:p>
    <w:p w:rsidR="00111525" w:rsidRPr="000053D4" w:rsidRDefault="00111525" w:rsidP="00111525">
      <w:pPr>
        <w:pStyle w:val="Default"/>
        <w:numPr>
          <w:ilvl w:val="0"/>
          <w:numId w:val="11"/>
        </w:numPr>
        <w:spacing w:after="240" w:line="276" w:lineRule="auto"/>
        <w:jc w:val="both"/>
        <w:rPr>
          <w:rFonts w:ascii="Arial" w:hAnsi="Arial" w:cs="Arial"/>
          <w:bCs/>
          <w:color w:val="auto"/>
          <w:sz w:val="22"/>
          <w:szCs w:val="22"/>
        </w:rPr>
      </w:pPr>
      <w:r w:rsidRPr="000053D4">
        <w:rPr>
          <w:rFonts w:ascii="Arial" w:hAnsi="Arial" w:cs="Arial"/>
          <w:bCs/>
          <w:color w:val="auto"/>
          <w:sz w:val="22"/>
          <w:szCs w:val="22"/>
        </w:rPr>
        <w:t>Gozar de buena reputación y no haber sido condenado por delito alguno, salvo que hubiese sido de carácter no intencional o imprudencial</w:t>
      </w:r>
      <w:r w:rsidRPr="000053D4">
        <w:rPr>
          <w:rFonts w:ascii="Arial" w:hAnsi="Arial" w:cs="Arial"/>
          <w:color w:val="auto"/>
          <w:sz w:val="22"/>
          <w:szCs w:val="22"/>
          <w:lang w:eastAsia="es-MX"/>
        </w:rPr>
        <w:t>;</w:t>
      </w:r>
    </w:p>
    <w:p w:rsidR="00111525" w:rsidRPr="008C4C8A" w:rsidRDefault="00111525" w:rsidP="00111525">
      <w:pPr>
        <w:pStyle w:val="Default"/>
        <w:numPr>
          <w:ilvl w:val="0"/>
          <w:numId w:val="11"/>
        </w:numPr>
        <w:spacing w:after="240" w:line="276" w:lineRule="auto"/>
        <w:jc w:val="both"/>
        <w:rPr>
          <w:rFonts w:ascii="Arial" w:hAnsi="Arial" w:cs="Arial"/>
          <w:bCs/>
          <w:color w:val="auto"/>
          <w:sz w:val="22"/>
          <w:szCs w:val="22"/>
        </w:rPr>
      </w:pPr>
      <w:r w:rsidRPr="000053D4">
        <w:rPr>
          <w:rFonts w:ascii="Arial" w:hAnsi="Arial" w:cs="Arial"/>
          <w:bCs/>
          <w:color w:val="auto"/>
          <w:sz w:val="22"/>
          <w:szCs w:val="22"/>
        </w:rPr>
        <w:t xml:space="preserve">Ser originario del Estado de México o contar con una residencia efectiva de por lo menos cinco años anteriores a su designación en el distrito electoral local o municipio donde la ciudadana o ciudadano aspire a ser Consejera o Consejero Electoral Distrital o Municipal, </w:t>
      </w:r>
      <w:r w:rsidRPr="008C4C8A">
        <w:rPr>
          <w:rFonts w:ascii="Arial" w:hAnsi="Arial" w:cs="Arial"/>
          <w:bCs/>
          <w:color w:val="auto"/>
          <w:sz w:val="22"/>
          <w:szCs w:val="22"/>
        </w:rPr>
        <w:t>salvo el caso de ausencia por servicio público, educativo o de investigación, por un tiempo menor de seis meses</w:t>
      </w:r>
      <w:r w:rsidRPr="008C4C8A">
        <w:rPr>
          <w:rFonts w:ascii="Arial" w:hAnsi="Arial" w:cs="Arial"/>
          <w:color w:val="auto"/>
          <w:sz w:val="22"/>
          <w:szCs w:val="22"/>
          <w:lang w:eastAsia="es-MX"/>
        </w:rPr>
        <w:t>;</w:t>
      </w:r>
    </w:p>
    <w:p w:rsidR="00111525" w:rsidRDefault="00111525" w:rsidP="00111525">
      <w:pPr>
        <w:pStyle w:val="Default"/>
        <w:numPr>
          <w:ilvl w:val="0"/>
          <w:numId w:val="11"/>
        </w:numPr>
        <w:spacing w:after="240" w:line="276" w:lineRule="auto"/>
        <w:jc w:val="both"/>
        <w:rPr>
          <w:rFonts w:ascii="Arial" w:hAnsi="Arial" w:cs="Arial"/>
          <w:color w:val="auto"/>
          <w:sz w:val="22"/>
          <w:szCs w:val="22"/>
          <w:lang w:eastAsia="es-MX"/>
        </w:rPr>
      </w:pPr>
      <w:r w:rsidRPr="008C4C8A">
        <w:rPr>
          <w:rFonts w:ascii="Arial" w:hAnsi="Arial" w:cs="Arial"/>
          <w:bCs/>
          <w:color w:val="auto"/>
          <w:sz w:val="22"/>
          <w:szCs w:val="22"/>
        </w:rPr>
        <w:lastRenderedPageBreak/>
        <w:t>No haber sido registrado como candidato ni haber desempeñado cargo alguno de elección popular en los cuatro años anteriores a la designación</w:t>
      </w:r>
      <w:r w:rsidRPr="008C4C8A">
        <w:rPr>
          <w:rFonts w:ascii="Arial" w:hAnsi="Arial" w:cs="Arial"/>
          <w:color w:val="auto"/>
          <w:sz w:val="22"/>
          <w:szCs w:val="22"/>
          <w:lang w:eastAsia="es-MX"/>
        </w:rPr>
        <w:t>;</w:t>
      </w:r>
    </w:p>
    <w:p w:rsidR="00111525" w:rsidRPr="00E40300" w:rsidRDefault="00111525" w:rsidP="00111525">
      <w:pPr>
        <w:pStyle w:val="Default"/>
        <w:numPr>
          <w:ilvl w:val="0"/>
          <w:numId w:val="11"/>
        </w:numPr>
        <w:spacing w:after="240" w:line="276" w:lineRule="auto"/>
        <w:jc w:val="both"/>
        <w:rPr>
          <w:rFonts w:ascii="Arial" w:hAnsi="Arial" w:cs="Arial"/>
          <w:color w:val="auto"/>
          <w:sz w:val="22"/>
          <w:szCs w:val="22"/>
          <w:lang w:eastAsia="es-MX"/>
        </w:rPr>
      </w:pPr>
      <w:r w:rsidRPr="008C4C8A">
        <w:rPr>
          <w:rFonts w:ascii="Arial" w:hAnsi="Arial" w:cs="Arial"/>
          <w:bCs/>
          <w:color w:val="auto"/>
          <w:sz w:val="22"/>
          <w:szCs w:val="22"/>
        </w:rPr>
        <w:t>No desempeñar ni haber desempeñado cargo de dirección nacional, estatal o municipal en algún partido en los cuatro años anteriores a la designación</w:t>
      </w:r>
      <w:r w:rsidRPr="008C4C8A">
        <w:rPr>
          <w:rFonts w:ascii="Arial" w:hAnsi="Arial" w:cs="Arial"/>
          <w:color w:val="auto"/>
          <w:sz w:val="22"/>
          <w:szCs w:val="22"/>
          <w:lang w:eastAsia="es-MX"/>
        </w:rPr>
        <w:t>;</w:t>
      </w:r>
    </w:p>
    <w:p w:rsidR="00111525" w:rsidRDefault="00111525" w:rsidP="00111525">
      <w:pPr>
        <w:pStyle w:val="Default"/>
        <w:numPr>
          <w:ilvl w:val="0"/>
          <w:numId w:val="11"/>
        </w:numPr>
        <w:tabs>
          <w:tab w:val="left" w:pos="1701"/>
          <w:tab w:val="left" w:pos="1843"/>
        </w:tabs>
        <w:spacing w:after="240" w:line="276" w:lineRule="auto"/>
        <w:jc w:val="both"/>
        <w:rPr>
          <w:rFonts w:ascii="Arial" w:hAnsi="Arial" w:cs="Arial"/>
          <w:bCs/>
          <w:color w:val="auto"/>
          <w:sz w:val="22"/>
          <w:szCs w:val="22"/>
        </w:rPr>
      </w:pPr>
      <w:r w:rsidRPr="008C4C8A">
        <w:rPr>
          <w:rFonts w:ascii="Arial" w:hAnsi="Arial" w:cs="Arial"/>
          <w:bCs/>
          <w:color w:val="auto"/>
          <w:sz w:val="22"/>
          <w:szCs w:val="22"/>
        </w:rPr>
        <w:t>No estar inhabilitado para ejercer cargos públicos en cualquier institución pública federal o local</w:t>
      </w:r>
      <w:r w:rsidRPr="008C4C8A">
        <w:rPr>
          <w:rFonts w:ascii="Arial" w:hAnsi="Arial" w:cs="Arial"/>
          <w:color w:val="auto"/>
          <w:sz w:val="22"/>
          <w:szCs w:val="22"/>
          <w:lang w:eastAsia="es-MX"/>
        </w:rPr>
        <w:t>;</w:t>
      </w:r>
    </w:p>
    <w:p w:rsidR="00111525" w:rsidRPr="000053D4" w:rsidRDefault="00111525" w:rsidP="00111525">
      <w:pPr>
        <w:pStyle w:val="Default"/>
        <w:numPr>
          <w:ilvl w:val="0"/>
          <w:numId w:val="11"/>
        </w:numPr>
        <w:tabs>
          <w:tab w:val="left" w:pos="1701"/>
          <w:tab w:val="left" w:pos="1843"/>
        </w:tabs>
        <w:spacing w:after="240" w:line="276" w:lineRule="auto"/>
        <w:jc w:val="both"/>
        <w:rPr>
          <w:rFonts w:ascii="Arial" w:hAnsi="Arial" w:cs="Arial"/>
          <w:bCs/>
          <w:color w:val="auto"/>
          <w:sz w:val="22"/>
          <w:szCs w:val="22"/>
        </w:rPr>
      </w:pPr>
      <w:r w:rsidRPr="000053D4">
        <w:rPr>
          <w:rFonts w:ascii="Arial" w:hAnsi="Arial" w:cs="Arial"/>
          <w:bCs/>
          <w:color w:val="auto"/>
          <w:sz w:val="22"/>
          <w:szCs w:val="22"/>
        </w:rPr>
        <w:t>No ser ministro de culto religioso</w:t>
      </w:r>
      <w:r w:rsidRPr="000053D4">
        <w:rPr>
          <w:rFonts w:ascii="Arial" w:hAnsi="Arial" w:cs="Arial"/>
          <w:color w:val="auto"/>
          <w:sz w:val="22"/>
          <w:szCs w:val="22"/>
          <w:lang w:eastAsia="es-MX"/>
        </w:rPr>
        <w:t>;</w:t>
      </w:r>
    </w:p>
    <w:p w:rsidR="00111525" w:rsidRPr="000053D4" w:rsidRDefault="00111525" w:rsidP="00111525">
      <w:pPr>
        <w:pStyle w:val="Default"/>
        <w:numPr>
          <w:ilvl w:val="0"/>
          <w:numId w:val="11"/>
        </w:numPr>
        <w:spacing w:after="240" w:line="276" w:lineRule="auto"/>
        <w:jc w:val="both"/>
        <w:rPr>
          <w:rFonts w:ascii="Arial" w:hAnsi="Arial" w:cs="Arial"/>
          <w:bCs/>
          <w:color w:val="auto"/>
          <w:sz w:val="22"/>
          <w:szCs w:val="22"/>
        </w:rPr>
      </w:pPr>
      <w:r w:rsidRPr="000053D4">
        <w:rPr>
          <w:rFonts w:ascii="Arial" w:hAnsi="Arial" w:cs="Arial"/>
          <w:bCs/>
          <w:color w:val="auto"/>
          <w:sz w:val="22"/>
          <w:szCs w:val="22"/>
        </w:rPr>
        <w:t>No haberse desempeñado durante los cuatro años previos a la designación como titular de secretaría o dependencia del gabinete legal o ampliado tanto del gobierno de la Federación, como de las entidades federativas; ni subsecretario u oficial mayor en la administración pública de cualquier nivel de gobierno. No ser Jefe de Gobierno del Distrito Federal</w:t>
      </w:r>
      <w:r w:rsidRPr="00F23FE2">
        <w:rPr>
          <w:rFonts w:ascii="Arial" w:hAnsi="Arial" w:cs="Arial"/>
          <w:sz w:val="22"/>
          <w:vertAlign w:val="superscript"/>
        </w:rPr>
        <w:t>1</w:t>
      </w:r>
      <w:r w:rsidRPr="000053D4">
        <w:rPr>
          <w:rFonts w:ascii="Arial" w:hAnsi="Arial" w:cs="Arial"/>
          <w:bCs/>
          <w:color w:val="auto"/>
          <w:sz w:val="22"/>
          <w:szCs w:val="22"/>
        </w:rPr>
        <w:t>, ni Gobernador, ni Secretario de Gobierno o su equivalente a nivel local. No ser presidente municipal, síndico o regidor o titular de dependencia de los ayuntamientos;</w:t>
      </w:r>
    </w:p>
    <w:p w:rsidR="00111525" w:rsidRPr="000053D4" w:rsidRDefault="00111525" w:rsidP="00111525">
      <w:pPr>
        <w:pStyle w:val="Prrafodelista"/>
        <w:numPr>
          <w:ilvl w:val="0"/>
          <w:numId w:val="9"/>
        </w:numPr>
        <w:jc w:val="both"/>
        <w:rPr>
          <w:rFonts w:ascii="Arial" w:hAnsi="Arial" w:cs="Arial"/>
          <w:b/>
        </w:rPr>
      </w:pPr>
      <w:r w:rsidRPr="000053D4">
        <w:rPr>
          <w:rFonts w:ascii="Arial" w:hAnsi="Arial" w:cs="Arial"/>
          <w:b/>
        </w:rPr>
        <w:t>DEL REGISTRO</w:t>
      </w:r>
    </w:p>
    <w:p w:rsidR="00111525" w:rsidRPr="000053D4" w:rsidRDefault="00111525" w:rsidP="00111525">
      <w:pPr>
        <w:ind w:left="360"/>
        <w:jc w:val="both"/>
        <w:rPr>
          <w:rFonts w:ascii="Arial" w:hAnsi="Arial" w:cs="Arial"/>
          <w:lang w:eastAsia="es-MX"/>
        </w:rPr>
      </w:pPr>
      <w:r w:rsidRPr="000053D4">
        <w:rPr>
          <w:rFonts w:ascii="Arial" w:hAnsi="Arial" w:cs="Arial"/>
          <w:lang w:eastAsia="es-MX"/>
        </w:rPr>
        <w:t xml:space="preserve">Las interesadas y los interesados al momento de su registro deberán presentarse en la sede que corresponda al municipio al que pertenezca y entregar debidamente </w:t>
      </w:r>
      <w:proofErr w:type="spellStart"/>
      <w:r w:rsidRPr="000053D4">
        <w:rPr>
          <w:rFonts w:ascii="Arial" w:hAnsi="Arial" w:cs="Arial"/>
          <w:lang w:eastAsia="es-MX"/>
        </w:rPr>
        <w:t>requisitada</w:t>
      </w:r>
      <w:proofErr w:type="spellEnd"/>
      <w:r w:rsidRPr="000053D4">
        <w:rPr>
          <w:rFonts w:ascii="Arial" w:hAnsi="Arial" w:cs="Arial"/>
          <w:lang w:eastAsia="es-MX"/>
        </w:rPr>
        <w:t xml:space="preserve"> la siguiente documentación:</w:t>
      </w:r>
    </w:p>
    <w:p w:rsidR="00111525" w:rsidRPr="000053D4" w:rsidRDefault="00111525" w:rsidP="00111525">
      <w:pPr>
        <w:numPr>
          <w:ilvl w:val="0"/>
          <w:numId w:val="5"/>
        </w:numPr>
        <w:autoSpaceDE w:val="0"/>
        <w:autoSpaceDN w:val="0"/>
        <w:adjustRightInd w:val="0"/>
        <w:spacing w:after="0"/>
        <w:jc w:val="both"/>
        <w:rPr>
          <w:rFonts w:ascii="Arial" w:hAnsi="Arial" w:cs="Arial"/>
        </w:rPr>
      </w:pPr>
      <w:r w:rsidRPr="000053D4">
        <w:rPr>
          <w:rFonts w:ascii="Arial" w:hAnsi="Arial" w:cs="Arial"/>
        </w:rPr>
        <w:t>Cédula de Registro de Aspirantes a Consejeras y Consejeros Electorales Distritales y Municipales, misma que estará disponible a partir de la publicación de esta Convocatoria.</w:t>
      </w:r>
    </w:p>
    <w:p w:rsidR="00111525" w:rsidRPr="000053D4" w:rsidRDefault="00111525" w:rsidP="00111525">
      <w:pPr>
        <w:autoSpaceDE w:val="0"/>
        <w:autoSpaceDN w:val="0"/>
        <w:adjustRightInd w:val="0"/>
        <w:spacing w:after="0"/>
        <w:ind w:left="720"/>
        <w:jc w:val="both"/>
        <w:rPr>
          <w:rFonts w:ascii="Arial" w:hAnsi="Arial" w:cs="Arial"/>
        </w:rPr>
      </w:pPr>
    </w:p>
    <w:p w:rsidR="00111525" w:rsidRDefault="00111525" w:rsidP="00111525">
      <w:pPr>
        <w:pStyle w:val="Default"/>
        <w:numPr>
          <w:ilvl w:val="0"/>
          <w:numId w:val="5"/>
        </w:numPr>
        <w:tabs>
          <w:tab w:val="left" w:pos="1134"/>
        </w:tabs>
        <w:spacing w:line="276" w:lineRule="auto"/>
        <w:jc w:val="both"/>
        <w:rPr>
          <w:rFonts w:ascii="Arial" w:hAnsi="Arial" w:cs="Arial"/>
          <w:color w:val="auto"/>
          <w:sz w:val="22"/>
          <w:szCs w:val="22"/>
        </w:rPr>
      </w:pPr>
      <w:r w:rsidRPr="000053D4">
        <w:rPr>
          <w:rFonts w:ascii="Arial" w:hAnsi="Arial" w:cs="Arial"/>
          <w:color w:val="auto"/>
          <w:sz w:val="22"/>
          <w:szCs w:val="22"/>
        </w:rPr>
        <w:t xml:space="preserve">Declaratoria Bajo Protesta de decir Verdad de ser ciudadano mexicano por nacimiento, que no adquiera otra nacionalidad y estar en pleno ejercicio de sus derechos civiles y políticos, ser originario del Estado de México o contar con una residencia efectiva de por lo menos cinco años anteriores a su designación; tener más de treinta años cumplidos al día de la designación </w:t>
      </w:r>
      <w:r w:rsidRPr="000053D4">
        <w:rPr>
          <w:rFonts w:ascii="Arial" w:hAnsi="Arial" w:cs="Arial"/>
          <w:color w:val="auto"/>
          <w:sz w:val="22"/>
          <w:szCs w:val="22"/>
          <w:lang w:eastAsia="es-MX"/>
        </w:rPr>
        <w:t>(</w:t>
      </w:r>
      <w:r w:rsidRPr="000053D4">
        <w:rPr>
          <w:rFonts w:ascii="Arial" w:hAnsi="Arial" w:cs="Arial"/>
          <w:color w:val="auto"/>
          <w:sz w:val="22"/>
          <w:szCs w:val="22"/>
        </w:rPr>
        <w:t xml:space="preserve">3 de Noviembre de 2017); estar inscrito en el Registro Federal de Electores y contar con credencial para votar vigente; gozar de buena reputación y no haber sido condenado por delito alguno, salvo que hubiese sido de carácter no intencional o imprudencial; no haber sido registrado como candidato ni haber desempeñado cargo alguno de elección popular en los cuatro años anteriores a la designación; no desempeñar ni haber desempeñado cargo de dirección nacional, estatal o municipal en algún partido político en los cuatro años anteriores a la designación; no estar inhabilitado para ejercer cargos públicos en cualquier institución pública federal o local; no ser ministro de culto religioso; y no haberse desempeñado durante los cuatro años previos a la designación, como titular de secretaría o dependencia del gabinete legal o </w:t>
      </w:r>
      <w:r w:rsidRPr="00AA05D2">
        <w:rPr>
          <w:rFonts w:ascii="Arial" w:hAnsi="Arial" w:cs="Arial"/>
          <w:color w:val="auto"/>
          <w:sz w:val="22"/>
          <w:szCs w:val="22"/>
        </w:rPr>
        <w:t>ampliado tanto del gobierno de la Federación, como de la entidad, ni subsecretario u oficial mayor en la administración pública de cualquier nivel de gobierno, no ser Jefe de Gobierno del Distrito Federal</w:t>
      </w:r>
      <w:r w:rsidRPr="00AA05D2">
        <w:rPr>
          <w:rFonts w:ascii="Arial" w:hAnsi="Arial" w:cs="Arial"/>
          <w:sz w:val="22"/>
          <w:szCs w:val="22"/>
          <w:vertAlign w:val="superscript"/>
        </w:rPr>
        <w:t>1</w:t>
      </w:r>
      <w:r w:rsidRPr="00AA05D2">
        <w:rPr>
          <w:rFonts w:ascii="Arial" w:hAnsi="Arial" w:cs="Arial"/>
          <w:color w:val="auto"/>
          <w:sz w:val="22"/>
          <w:szCs w:val="22"/>
        </w:rPr>
        <w:t>, ni</w:t>
      </w:r>
      <w:r w:rsidRPr="000053D4">
        <w:rPr>
          <w:rFonts w:ascii="Arial" w:hAnsi="Arial" w:cs="Arial"/>
          <w:color w:val="auto"/>
          <w:sz w:val="22"/>
          <w:szCs w:val="22"/>
        </w:rPr>
        <w:t xml:space="preserve"> Gobernador, ni Secretario de Gobierno o su equivalente a nivel local, no ser presidente municipal, síndico o regidor o titular de dependencia de los ayuntamientos.</w:t>
      </w:r>
    </w:p>
    <w:p w:rsidR="00FC0A2D" w:rsidRDefault="00FC0A2D" w:rsidP="00FC0A2D">
      <w:pPr>
        <w:pStyle w:val="Default"/>
        <w:tabs>
          <w:tab w:val="left" w:pos="1134"/>
        </w:tabs>
        <w:spacing w:line="276" w:lineRule="auto"/>
        <w:ind w:left="360"/>
        <w:jc w:val="both"/>
        <w:rPr>
          <w:rFonts w:ascii="Arial" w:hAnsi="Arial" w:cs="Arial"/>
          <w:color w:val="auto"/>
          <w:sz w:val="22"/>
          <w:szCs w:val="22"/>
        </w:rPr>
      </w:pPr>
    </w:p>
    <w:p w:rsidR="00FC0A2D" w:rsidRPr="000053D4" w:rsidRDefault="00FC0A2D" w:rsidP="00FC0A2D">
      <w:pPr>
        <w:spacing w:after="0"/>
        <w:rPr>
          <w:rFonts w:ascii="Arial" w:hAnsi="Arial" w:cs="Arial"/>
          <w:lang w:eastAsia="es-MX"/>
        </w:rPr>
      </w:pPr>
      <w:r w:rsidRPr="002751A9">
        <w:rPr>
          <w:rFonts w:ascii="Arial" w:hAnsi="Arial" w:cs="Arial"/>
          <w:sz w:val="14"/>
          <w:szCs w:val="14"/>
          <w:vertAlign w:val="superscript"/>
        </w:rPr>
        <w:t>1</w:t>
      </w:r>
      <w:r w:rsidRPr="002751A9">
        <w:rPr>
          <w:rFonts w:ascii="Arial" w:hAnsi="Arial" w:cs="Arial"/>
          <w:sz w:val="14"/>
          <w:szCs w:val="14"/>
        </w:rPr>
        <w:t xml:space="preserve"> Ahora Ciudad de México</w:t>
      </w:r>
      <w:r>
        <w:rPr>
          <w:rFonts w:ascii="Arial" w:hAnsi="Arial" w:cs="Arial"/>
          <w:sz w:val="14"/>
          <w:szCs w:val="14"/>
        </w:rPr>
        <w:t>.</w:t>
      </w:r>
    </w:p>
    <w:p w:rsidR="00FC0A2D" w:rsidRPr="000053D4" w:rsidRDefault="00FC0A2D" w:rsidP="00FC0A2D">
      <w:pPr>
        <w:pStyle w:val="Default"/>
        <w:tabs>
          <w:tab w:val="left" w:pos="1134"/>
        </w:tabs>
        <w:spacing w:line="276" w:lineRule="auto"/>
        <w:ind w:left="360"/>
        <w:jc w:val="both"/>
        <w:rPr>
          <w:rFonts w:ascii="Arial" w:hAnsi="Arial" w:cs="Arial"/>
          <w:color w:val="auto"/>
          <w:sz w:val="22"/>
          <w:szCs w:val="22"/>
        </w:rPr>
      </w:pPr>
    </w:p>
    <w:p w:rsidR="001F0727" w:rsidRPr="001F0727" w:rsidRDefault="001F0727" w:rsidP="001F0727">
      <w:pPr>
        <w:spacing w:after="0"/>
        <w:jc w:val="both"/>
        <w:rPr>
          <w:rFonts w:ascii="Arial" w:hAnsi="Arial" w:cs="Arial"/>
          <w:sz w:val="4"/>
          <w:vertAlign w:val="superscript"/>
        </w:rPr>
      </w:pPr>
    </w:p>
    <w:p w:rsidR="00111525" w:rsidRPr="000053D4" w:rsidRDefault="00111525" w:rsidP="00111525">
      <w:pPr>
        <w:autoSpaceDE w:val="0"/>
        <w:autoSpaceDN w:val="0"/>
        <w:adjustRightInd w:val="0"/>
        <w:spacing w:after="0"/>
        <w:ind w:left="720"/>
        <w:jc w:val="both"/>
        <w:rPr>
          <w:rFonts w:ascii="Arial" w:hAnsi="Arial" w:cs="Arial"/>
        </w:rPr>
      </w:pPr>
    </w:p>
    <w:p w:rsidR="00111525" w:rsidRDefault="00111525" w:rsidP="00111525">
      <w:pPr>
        <w:pStyle w:val="Default"/>
        <w:numPr>
          <w:ilvl w:val="0"/>
          <w:numId w:val="5"/>
        </w:numPr>
        <w:tabs>
          <w:tab w:val="left" w:pos="709"/>
          <w:tab w:val="left" w:pos="851"/>
        </w:tabs>
        <w:spacing w:line="276" w:lineRule="auto"/>
        <w:jc w:val="both"/>
        <w:rPr>
          <w:rFonts w:ascii="Arial" w:hAnsi="Arial" w:cs="Arial"/>
          <w:color w:val="auto"/>
          <w:sz w:val="22"/>
          <w:szCs w:val="22"/>
          <w:lang w:eastAsia="es-MX"/>
        </w:rPr>
      </w:pPr>
      <w:r w:rsidRPr="000053D4">
        <w:rPr>
          <w:rFonts w:ascii="Arial" w:hAnsi="Arial" w:cs="Arial"/>
          <w:color w:val="auto"/>
          <w:sz w:val="22"/>
          <w:szCs w:val="22"/>
        </w:rPr>
        <w:t>Escrito de dos cuartillas como máximo en el que la ciudadana o el ciudadano exprese las razones por las que aspira a ser designada o designado.</w:t>
      </w:r>
    </w:p>
    <w:p w:rsidR="001F0727" w:rsidRPr="000053D4" w:rsidRDefault="001F0727" w:rsidP="001F0727">
      <w:pPr>
        <w:pStyle w:val="Default"/>
        <w:tabs>
          <w:tab w:val="left" w:pos="709"/>
          <w:tab w:val="left" w:pos="851"/>
        </w:tabs>
        <w:spacing w:line="276" w:lineRule="auto"/>
        <w:ind w:left="720"/>
        <w:jc w:val="both"/>
        <w:rPr>
          <w:rFonts w:ascii="Arial" w:hAnsi="Arial" w:cs="Arial"/>
          <w:color w:val="auto"/>
          <w:sz w:val="22"/>
          <w:szCs w:val="22"/>
          <w:lang w:eastAsia="es-MX"/>
        </w:rPr>
      </w:pPr>
    </w:p>
    <w:p w:rsidR="00111525" w:rsidRDefault="00111525" w:rsidP="00111525">
      <w:pPr>
        <w:numPr>
          <w:ilvl w:val="0"/>
          <w:numId w:val="5"/>
        </w:numPr>
        <w:autoSpaceDE w:val="0"/>
        <w:autoSpaceDN w:val="0"/>
        <w:adjustRightInd w:val="0"/>
        <w:spacing w:after="0"/>
        <w:jc w:val="both"/>
        <w:rPr>
          <w:rFonts w:ascii="Arial" w:hAnsi="Arial" w:cs="Arial"/>
        </w:rPr>
      </w:pPr>
      <w:r w:rsidRPr="000053D4">
        <w:rPr>
          <w:rFonts w:ascii="Arial" w:hAnsi="Arial" w:cs="Arial"/>
          <w:lang w:eastAsia="es-MX"/>
        </w:rPr>
        <w:t xml:space="preserve">Copia (por ambos lados) y su original para cotejo de la credencial para votar </w:t>
      </w:r>
      <w:r w:rsidR="00044E04">
        <w:rPr>
          <w:rFonts w:ascii="Arial" w:hAnsi="Arial" w:cs="Arial"/>
          <w:lang w:eastAsia="es-MX"/>
        </w:rPr>
        <w:t xml:space="preserve">con fotografía </w:t>
      </w:r>
      <w:r w:rsidRPr="000053D4">
        <w:rPr>
          <w:rFonts w:ascii="Arial" w:hAnsi="Arial" w:cs="Arial"/>
          <w:lang w:eastAsia="es-MX"/>
        </w:rPr>
        <w:t>vigente, con domicilio correspondiente al municipio del distrito al que pertenece el aspirante.</w:t>
      </w:r>
      <w:r w:rsidRPr="000053D4">
        <w:rPr>
          <w:rFonts w:ascii="Arial" w:hAnsi="Arial" w:cs="Arial"/>
        </w:rPr>
        <w:t xml:space="preserve"> </w:t>
      </w:r>
      <w:r w:rsidRPr="008C4C8A">
        <w:rPr>
          <w:rFonts w:ascii="Arial" w:hAnsi="Arial" w:cs="Arial"/>
        </w:rPr>
        <w:t>Serán válidas todas las credenciales para votar que tengan en la parte posterior de la misma un recuadro para el marcaje del año de la elección federal con el número 18, o en su caso verificar la vigencia que se encuentra en el cuerpo de la mica, no se aceptarán constancias de robo o pérdida de credencial, ni comprobante de trámite de expedición o reposición.</w:t>
      </w:r>
    </w:p>
    <w:p w:rsidR="00111525" w:rsidRPr="000053D4" w:rsidRDefault="00111525" w:rsidP="00111525">
      <w:pPr>
        <w:autoSpaceDE w:val="0"/>
        <w:autoSpaceDN w:val="0"/>
        <w:adjustRightInd w:val="0"/>
        <w:spacing w:after="0"/>
        <w:jc w:val="both"/>
        <w:rPr>
          <w:rFonts w:ascii="Arial" w:hAnsi="Arial" w:cs="Arial"/>
        </w:rPr>
      </w:pPr>
    </w:p>
    <w:p w:rsidR="00111525" w:rsidRPr="000053D4" w:rsidRDefault="00111525" w:rsidP="00111525">
      <w:pPr>
        <w:numPr>
          <w:ilvl w:val="0"/>
          <w:numId w:val="5"/>
        </w:numPr>
        <w:autoSpaceDE w:val="0"/>
        <w:autoSpaceDN w:val="0"/>
        <w:adjustRightInd w:val="0"/>
        <w:spacing w:after="0"/>
        <w:jc w:val="both"/>
        <w:rPr>
          <w:rFonts w:ascii="Arial" w:hAnsi="Arial" w:cs="Arial"/>
        </w:rPr>
      </w:pPr>
      <w:r w:rsidRPr="000053D4">
        <w:rPr>
          <w:rFonts w:ascii="Arial" w:hAnsi="Arial" w:cs="Arial"/>
        </w:rPr>
        <w:t>Acta de Nacimiento copia simple y copia certificada para cotejo.</w:t>
      </w:r>
    </w:p>
    <w:p w:rsidR="00111525" w:rsidRPr="000053D4" w:rsidRDefault="00111525" w:rsidP="00111525">
      <w:pPr>
        <w:autoSpaceDE w:val="0"/>
        <w:autoSpaceDN w:val="0"/>
        <w:adjustRightInd w:val="0"/>
        <w:spacing w:after="0"/>
        <w:jc w:val="both"/>
        <w:rPr>
          <w:rFonts w:ascii="Arial" w:hAnsi="Arial" w:cs="Arial"/>
        </w:rPr>
      </w:pPr>
    </w:p>
    <w:p w:rsidR="00111525" w:rsidRPr="000053D4" w:rsidRDefault="00111525" w:rsidP="00111525">
      <w:pPr>
        <w:numPr>
          <w:ilvl w:val="0"/>
          <w:numId w:val="5"/>
        </w:numPr>
        <w:autoSpaceDE w:val="0"/>
        <w:autoSpaceDN w:val="0"/>
        <w:adjustRightInd w:val="0"/>
        <w:spacing w:after="0"/>
        <w:jc w:val="both"/>
        <w:rPr>
          <w:rFonts w:ascii="Arial" w:hAnsi="Arial" w:cs="Arial"/>
        </w:rPr>
      </w:pPr>
      <w:r w:rsidRPr="000053D4">
        <w:rPr>
          <w:rFonts w:ascii="Arial" w:hAnsi="Arial" w:cs="Arial"/>
        </w:rPr>
        <w:t xml:space="preserve">Currículum Vitae el cual deberá contener entre otros datos, </w:t>
      </w:r>
      <w:r w:rsidRPr="000053D4">
        <w:rPr>
          <w:rFonts w:ascii="Arial" w:eastAsia="Calibri" w:hAnsi="Arial" w:cs="Arial"/>
        </w:rPr>
        <w:t>nombre y apellidos completos, domicilio, teléfonos, correo electrónico, estudios realizados, trayectoria laboral, académica, política, docente y profesional, publicaciones, actividad empresarial, cargos de elección popular, participación comunitaria o ciudadana y el carácter de dicha participación, compromiso democrático, prestigio público y profesional, pluralidad cultural, y conocimientos en materia electoral;</w:t>
      </w:r>
      <w:r w:rsidRPr="000053D4">
        <w:rPr>
          <w:rFonts w:ascii="Arial" w:hAnsi="Arial" w:cs="Arial"/>
        </w:rPr>
        <w:t xml:space="preserve"> y toda la documentación probatoria en copia y original para su cotejo.</w:t>
      </w:r>
    </w:p>
    <w:p w:rsidR="00111525" w:rsidRPr="000053D4" w:rsidRDefault="00111525" w:rsidP="00111525">
      <w:pPr>
        <w:autoSpaceDE w:val="0"/>
        <w:autoSpaceDN w:val="0"/>
        <w:adjustRightInd w:val="0"/>
        <w:spacing w:after="0"/>
        <w:ind w:left="720"/>
        <w:jc w:val="both"/>
        <w:rPr>
          <w:rFonts w:ascii="Arial" w:hAnsi="Arial" w:cs="Arial"/>
        </w:rPr>
      </w:pPr>
    </w:p>
    <w:p w:rsidR="00111525" w:rsidRPr="000053D4" w:rsidRDefault="00111525" w:rsidP="00111525">
      <w:pPr>
        <w:numPr>
          <w:ilvl w:val="0"/>
          <w:numId w:val="5"/>
        </w:numPr>
        <w:autoSpaceDE w:val="0"/>
        <w:autoSpaceDN w:val="0"/>
        <w:adjustRightInd w:val="0"/>
        <w:spacing w:after="0"/>
        <w:jc w:val="both"/>
        <w:rPr>
          <w:rFonts w:ascii="Arial" w:hAnsi="Arial" w:cs="Arial"/>
        </w:rPr>
      </w:pPr>
      <w:r w:rsidRPr="000053D4">
        <w:rPr>
          <w:rFonts w:ascii="Arial" w:hAnsi="Arial" w:cs="Arial"/>
        </w:rPr>
        <w:t xml:space="preserve">Resumen </w:t>
      </w:r>
      <w:r w:rsidR="00044E04" w:rsidRPr="00044E04">
        <w:rPr>
          <w:rFonts w:ascii="Arial" w:hAnsi="Arial" w:cs="Arial"/>
        </w:rPr>
        <w:t>curricular en un máximo de una cuartilla en formato de letra Arial 12, sin domicilio ni teléfono, para su publicación.</w:t>
      </w:r>
    </w:p>
    <w:p w:rsidR="00111525" w:rsidRPr="000053D4" w:rsidRDefault="00111525" w:rsidP="00111525">
      <w:pPr>
        <w:autoSpaceDE w:val="0"/>
        <w:autoSpaceDN w:val="0"/>
        <w:adjustRightInd w:val="0"/>
        <w:spacing w:after="0"/>
        <w:jc w:val="both"/>
        <w:rPr>
          <w:rFonts w:ascii="Arial" w:hAnsi="Arial" w:cs="Arial"/>
        </w:rPr>
      </w:pPr>
    </w:p>
    <w:p w:rsidR="00111525" w:rsidRPr="000053D4" w:rsidRDefault="00111525" w:rsidP="00111525">
      <w:pPr>
        <w:numPr>
          <w:ilvl w:val="0"/>
          <w:numId w:val="5"/>
        </w:numPr>
        <w:autoSpaceDE w:val="0"/>
        <w:autoSpaceDN w:val="0"/>
        <w:adjustRightInd w:val="0"/>
        <w:spacing w:after="0"/>
        <w:jc w:val="both"/>
        <w:rPr>
          <w:rFonts w:ascii="Arial" w:hAnsi="Arial" w:cs="Arial"/>
        </w:rPr>
      </w:pPr>
      <w:r w:rsidRPr="000053D4">
        <w:rPr>
          <w:rFonts w:ascii="Arial" w:hAnsi="Arial" w:cs="Arial"/>
        </w:rPr>
        <w:t>Comprobante de domicilio copia y original para cotejo que corresponda al municipio de residencia, (recibo de luz, predial, agua, teléfono fijo u otro).</w:t>
      </w:r>
    </w:p>
    <w:p w:rsidR="00111525" w:rsidRPr="000053D4" w:rsidRDefault="00111525" w:rsidP="00111525">
      <w:pPr>
        <w:autoSpaceDE w:val="0"/>
        <w:autoSpaceDN w:val="0"/>
        <w:adjustRightInd w:val="0"/>
        <w:spacing w:after="0"/>
        <w:ind w:left="720"/>
        <w:jc w:val="both"/>
        <w:rPr>
          <w:rFonts w:ascii="Arial" w:hAnsi="Arial" w:cs="Arial"/>
        </w:rPr>
      </w:pPr>
    </w:p>
    <w:p w:rsidR="00111525" w:rsidRPr="000053D4" w:rsidRDefault="00111525" w:rsidP="00111525">
      <w:pPr>
        <w:numPr>
          <w:ilvl w:val="0"/>
          <w:numId w:val="5"/>
        </w:numPr>
        <w:autoSpaceDE w:val="0"/>
        <w:autoSpaceDN w:val="0"/>
        <w:adjustRightInd w:val="0"/>
        <w:spacing w:after="0"/>
        <w:jc w:val="both"/>
        <w:rPr>
          <w:rFonts w:ascii="Arial" w:hAnsi="Arial" w:cs="Arial"/>
        </w:rPr>
      </w:pPr>
      <w:r w:rsidRPr="000053D4">
        <w:rPr>
          <w:rFonts w:ascii="Arial" w:hAnsi="Arial" w:cs="Arial"/>
        </w:rPr>
        <w:t>Clave única de registro de población (CURP) copia y original para cotejo.</w:t>
      </w:r>
    </w:p>
    <w:p w:rsidR="00111525" w:rsidRPr="000053D4" w:rsidRDefault="00111525" w:rsidP="00111525">
      <w:pPr>
        <w:autoSpaceDE w:val="0"/>
        <w:autoSpaceDN w:val="0"/>
        <w:adjustRightInd w:val="0"/>
        <w:spacing w:after="0"/>
        <w:ind w:left="720"/>
        <w:jc w:val="both"/>
        <w:rPr>
          <w:rFonts w:ascii="Arial" w:hAnsi="Arial" w:cs="Arial"/>
        </w:rPr>
      </w:pPr>
      <w:r w:rsidRPr="000053D4">
        <w:rPr>
          <w:rFonts w:ascii="Arial" w:hAnsi="Arial" w:cs="Arial"/>
        </w:rPr>
        <w:t xml:space="preserve"> </w:t>
      </w:r>
    </w:p>
    <w:p w:rsidR="00111525" w:rsidRPr="00216B26" w:rsidRDefault="00111525" w:rsidP="00111525">
      <w:pPr>
        <w:numPr>
          <w:ilvl w:val="0"/>
          <w:numId w:val="5"/>
        </w:numPr>
        <w:autoSpaceDE w:val="0"/>
        <w:autoSpaceDN w:val="0"/>
        <w:adjustRightInd w:val="0"/>
        <w:spacing w:after="0"/>
        <w:jc w:val="both"/>
        <w:rPr>
          <w:rFonts w:ascii="Arial" w:hAnsi="Arial" w:cs="Arial"/>
        </w:rPr>
      </w:pPr>
      <w:r w:rsidRPr="000053D4">
        <w:rPr>
          <w:rFonts w:ascii="Arial" w:hAnsi="Arial" w:cs="Arial"/>
        </w:rPr>
        <w:t>Sólo en caso de que no sea originaria u originario del Estado de México, constancia de residencia emitida por el Secretario del Ayuntamiento respectivo que acredite tener más de cinco años de residencia en el municipio con una vigencia meno</w:t>
      </w:r>
      <w:r w:rsidR="00C13F5F">
        <w:rPr>
          <w:rFonts w:ascii="Arial" w:hAnsi="Arial" w:cs="Arial"/>
        </w:rPr>
        <w:t>r a seis meses de su expedición</w:t>
      </w:r>
      <w:r w:rsidRPr="000053D4">
        <w:rPr>
          <w:rFonts w:ascii="Arial" w:hAnsi="Arial" w:cs="Arial"/>
        </w:rPr>
        <w:t xml:space="preserve"> </w:t>
      </w:r>
      <w:r w:rsidRPr="000053D4">
        <w:rPr>
          <w:rFonts w:ascii="Arial" w:hAnsi="Arial" w:cs="Arial"/>
          <w:bCs/>
        </w:rPr>
        <w:t>de que se trate.</w:t>
      </w:r>
    </w:p>
    <w:p w:rsidR="00111525" w:rsidRPr="00440B73" w:rsidRDefault="00111525" w:rsidP="00111525">
      <w:pPr>
        <w:tabs>
          <w:tab w:val="left" w:pos="1605"/>
        </w:tabs>
        <w:autoSpaceDE w:val="0"/>
        <w:autoSpaceDN w:val="0"/>
        <w:adjustRightInd w:val="0"/>
        <w:spacing w:after="0"/>
        <w:jc w:val="both"/>
        <w:rPr>
          <w:rFonts w:ascii="Arial" w:hAnsi="Arial" w:cs="Arial"/>
        </w:rPr>
      </w:pPr>
    </w:p>
    <w:p w:rsidR="00111525" w:rsidRDefault="00FC0A2D" w:rsidP="00FC0A2D">
      <w:pPr>
        <w:spacing w:after="0"/>
        <w:ind w:left="567" w:hanging="567"/>
        <w:contextualSpacing/>
        <w:jc w:val="both"/>
        <w:rPr>
          <w:rFonts w:ascii="Arial" w:hAnsi="Arial" w:cs="Arial"/>
        </w:rPr>
      </w:pPr>
      <w:r>
        <w:rPr>
          <w:rFonts w:ascii="Arial" w:hAnsi="Arial" w:cs="Arial"/>
          <w:b/>
        </w:rPr>
        <w:t>Nota</w:t>
      </w:r>
      <w:r w:rsidR="00111525" w:rsidRPr="000053D4">
        <w:rPr>
          <w:rFonts w:ascii="Arial" w:hAnsi="Arial" w:cs="Arial"/>
          <w:b/>
        </w:rPr>
        <w:t>:</w:t>
      </w:r>
      <w:r w:rsidR="00111525" w:rsidRPr="000053D4">
        <w:rPr>
          <w:rFonts w:ascii="Arial" w:hAnsi="Arial" w:cs="Arial"/>
        </w:rPr>
        <w:t xml:space="preserve"> Todos los documentos presentados en original por las interesadas o los interesados les serán devueltos una vez que sean cotejados.</w:t>
      </w:r>
    </w:p>
    <w:p w:rsidR="00AD7A25" w:rsidRDefault="00AD7A25" w:rsidP="00AD7A25">
      <w:pPr>
        <w:spacing w:after="0"/>
        <w:contextualSpacing/>
        <w:jc w:val="both"/>
        <w:rPr>
          <w:rFonts w:ascii="Arial" w:hAnsi="Arial" w:cs="Arial"/>
        </w:rPr>
      </w:pPr>
    </w:p>
    <w:p w:rsidR="00111525" w:rsidRPr="008C4C8A" w:rsidRDefault="00111525" w:rsidP="00111525">
      <w:pPr>
        <w:pStyle w:val="Prrafodelista"/>
        <w:numPr>
          <w:ilvl w:val="0"/>
          <w:numId w:val="9"/>
        </w:numPr>
        <w:jc w:val="both"/>
        <w:rPr>
          <w:rFonts w:ascii="Arial" w:hAnsi="Arial" w:cs="Arial"/>
          <w:b/>
        </w:rPr>
      </w:pPr>
      <w:r w:rsidRPr="000053D4">
        <w:rPr>
          <w:rFonts w:ascii="Arial" w:hAnsi="Arial" w:cs="Arial"/>
          <w:b/>
        </w:rPr>
        <w:t>DEL PLAZO Y LUGARES DE REGISTRO</w:t>
      </w:r>
    </w:p>
    <w:p w:rsidR="00111525" w:rsidRPr="000053D4" w:rsidRDefault="00111525" w:rsidP="00111525">
      <w:pPr>
        <w:autoSpaceDE w:val="0"/>
        <w:autoSpaceDN w:val="0"/>
        <w:adjustRightInd w:val="0"/>
        <w:spacing w:after="0"/>
        <w:jc w:val="both"/>
        <w:rPr>
          <w:rFonts w:ascii="Arial" w:hAnsi="Arial" w:cs="Arial"/>
          <w:lang w:eastAsia="es-MX"/>
        </w:rPr>
      </w:pPr>
      <w:r w:rsidRPr="000053D4">
        <w:rPr>
          <w:rFonts w:ascii="Arial" w:hAnsi="Arial" w:cs="Arial"/>
          <w:lang w:eastAsia="es-MX"/>
        </w:rPr>
        <w:t xml:space="preserve">Las interesadas y los interesados en participar </w:t>
      </w:r>
      <w:r w:rsidRPr="007E4F91">
        <w:rPr>
          <w:rFonts w:ascii="Arial" w:hAnsi="Arial" w:cs="Arial"/>
          <w:lang w:eastAsia="es-MX"/>
        </w:rPr>
        <w:t xml:space="preserve">como Consejeras y Consejeros Electorales Distritales </w:t>
      </w:r>
      <w:r w:rsidRPr="007E4F91">
        <w:rPr>
          <w:rFonts w:ascii="Arial" w:hAnsi="Arial" w:cs="Arial"/>
        </w:rPr>
        <w:t xml:space="preserve">y Municipales </w:t>
      </w:r>
      <w:r w:rsidRPr="007E4F91">
        <w:rPr>
          <w:rFonts w:ascii="Arial" w:hAnsi="Arial" w:cs="Arial"/>
          <w:lang w:eastAsia="es-MX"/>
        </w:rPr>
        <w:t xml:space="preserve">deberán presentar debidamente </w:t>
      </w:r>
      <w:proofErr w:type="spellStart"/>
      <w:r w:rsidRPr="007E4F91">
        <w:rPr>
          <w:rFonts w:ascii="Arial" w:hAnsi="Arial" w:cs="Arial"/>
          <w:lang w:eastAsia="es-MX"/>
        </w:rPr>
        <w:t>requisitada</w:t>
      </w:r>
      <w:proofErr w:type="spellEnd"/>
      <w:r w:rsidRPr="007E4F91">
        <w:rPr>
          <w:rFonts w:ascii="Arial" w:hAnsi="Arial" w:cs="Arial"/>
          <w:lang w:eastAsia="es-MX"/>
        </w:rPr>
        <w:t xml:space="preserve"> su Cédula de Registro de Aspirantes a Consejeras y Consejeros Electorales Distritales y Municipales, la Declaratoria Bajo Protesta de decir Verdad, (mismas que </w:t>
      </w:r>
      <w:r w:rsidRPr="007E4F91">
        <w:rPr>
          <w:rFonts w:ascii="Arial" w:hAnsi="Arial" w:cs="Arial"/>
        </w:rPr>
        <w:t xml:space="preserve">estarán a disposición de las ciudadanas y los ciudadanos, en la página electrónica del Instituto </w:t>
      </w:r>
      <w:r w:rsidR="00154D97" w:rsidRPr="007E4F91">
        <w:rPr>
          <w:rFonts w:ascii="Arial" w:hAnsi="Arial" w:cs="Arial"/>
        </w:rPr>
        <w:t xml:space="preserve">Electoral del Estado de México </w:t>
      </w:r>
      <w:r w:rsidR="00154D97" w:rsidRPr="007E4F91">
        <w:rPr>
          <w:rFonts w:ascii="Arial" w:hAnsi="Arial" w:cs="Arial"/>
          <w:u w:val="single"/>
        </w:rPr>
        <w:t>www.ieem.org.mx</w:t>
      </w:r>
      <w:r w:rsidRPr="007E4F91">
        <w:rPr>
          <w:rFonts w:ascii="Arial" w:hAnsi="Arial" w:cs="Arial"/>
        </w:rPr>
        <w:t xml:space="preserve"> del </w:t>
      </w:r>
      <w:r w:rsidR="00AB5010" w:rsidRPr="007E4F91">
        <w:rPr>
          <w:rFonts w:ascii="Arial" w:hAnsi="Arial" w:cs="Arial"/>
          <w:b/>
        </w:rPr>
        <w:t>11 al 28</w:t>
      </w:r>
      <w:r w:rsidRPr="007E4F91">
        <w:rPr>
          <w:rFonts w:ascii="Arial" w:hAnsi="Arial" w:cs="Arial"/>
          <w:b/>
        </w:rPr>
        <w:t xml:space="preserve"> de septiembre de 2017</w:t>
      </w:r>
      <w:r w:rsidRPr="007E4F91">
        <w:rPr>
          <w:rFonts w:ascii="Arial" w:hAnsi="Arial" w:cs="Arial"/>
        </w:rPr>
        <w:t xml:space="preserve">, así </w:t>
      </w:r>
      <w:r w:rsidRPr="007E4F91">
        <w:rPr>
          <w:rFonts w:ascii="Arial" w:hAnsi="Arial" w:cs="Arial"/>
        </w:rPr>
        <w:lastRenderedPageBreak/>
        <w:t>como del</w:t>
      </w:r>
      <w:r w:rsidRPr="007E4F91">
        <w:rPr>
          <w:rFonts w:ascii="Arial" w:hAnsi="Arial" w:cs="Arial"/>
          <w:b/>
        </w:rPr>
        <w:t xml:space="preserve"> </w:t>
      </w:r>
      <w:r w:rsidR="00AB5010" w:rsidRPr="007E4F91">
        <w:rPr>
          <w:rFonts w:ascii="Arial" w:hAnsi="Arial" w:cs="Arial"/>
          <w:b/>
        </w:rPr>
        <w:t>18 al 28</w:t>
      </w:r>
      <w:r w:rsidRPr="007E4F91">
        <w:rPr>
          <w:rFonts w:ascii="Arial" w:hAnsi="Arial" w:cs="Arial"/>
          <w:b/>
        </w:rPr>
        <w:t xml:space="preserve"> de septiembre de 2017 </w:t>
      </w:r>
      <w:r w:rsidRPr="007E4F91">
        <w:rPr>
          <w:rFonts w:ascii="Arial" w:hAnsi="Arial" w:cs="Arial"/>
        </w:rPr>
        <w:t>en el domicilio de cada una de las sedes en las que se recibirá la documentación respectiva</w:t>
      </w:r>
      <w:r w:rsidRPr="007E4F91">
        <w:rPr>
          <w:rFonts w:ascii="Arial" w:hAnsi="Arial" w:cs="Arial"/>
          <w:lang w:eastAsia="es-MX"/>
        </w:rPr>
        <w:t xml:space="preserve">), el escrito </w:t>
      </w:r>
      <w:r w:rsidRPr="007E4F91">
        <w:rPr>
          <w:rFonts w:ascii="Arial" w:hAnsi="Arial" w:cs="Arial"/>
        </w:rPr>
        <w:t>de dos cuartillas</w:t>
      </w:r>
      <w:r w:rsidRPr="007A6758">
        <w:rPr>
          <w:rFonts w:ascii="Arial" w:hAnsi="Arial" w:cs="Arial"/>
        </w:rPr>
        <w:t xml:space="preserve"> como máximo</w:t>
      </w:r>
      <w:r w:rsidRPr="007A6758">
        <w:rPr>
          <w:rFonts w:ascii="Arial" w:hAnsi="Arial" w:cs="Arial"/>
          <w:lang w:eastAsia="es-MX"/>
        </w:rPr>
        <w:t xml:space="preserve"> y demás documentos señalados en el inciso anterior, en la sede que le corresponda al municipio señalado en su credencial para votar </w:t>
      </w:r>
      <w:r w:rsidR="00AB5010">
        <w:rPr>
          <w:rFonts w:ascii="Arial" w:hAnsi="Arial" w:cs="Arial"/>
          <w:lang w:eastAsia="es-MX"/>
        </w:rPr>
        <w:t xml:space="preserve">con fotografía </w:t>
      </w:r>
      <w:r w:rsidRPr="007A6758">
        <w:rPr>
          <w:rFonts w:ascii="Arial" w:hAnsi="Arial" w:cs="Arial"/>
          <w:lang w:eastAsia="es-MX"/>
        </w:rPr>
        <w:t xml:space="preserve">vigente, dentro del plazo comprendido del </w:t>
      </w:r>
      <w:r w:rsidR="00AB5010">
        <w:rPr>
          <w:rFonts w:ascii="Arial" w:hAnsi="Arial" w:cs="Arial"/>
          <w:b/>
          <w:lang w:eastAsia="es-MX"/>
        </w:rPr>
        <w:t>18 al 28</w:t>
      </w:r>
      <w:r w:rsidRPr="007A6758">
        <w:rPr>
          <w:rFonts w:ascii="Arial" w:hAnsi="Arial" w:cs="Arial"/>
          <w:b/>
          <w:lang w:eastAsia="es-MX"/>
        </w:rPr>
        <w:t xml:space="preserve"> de septiembre de 2017 </w:t>
      </w:r>
      <w:r w:rsidRPr="007A6758">
        <w:rPr>
          <w:rFonts w:ascii="Arial" w:hAnsi="Arial" w:cs="Arial"/>
        </w:rPr>
        <w:t>de lunes a sábado</w:t>
      </w:r>
      <w:r w:rsidRPr="007A6758">
        <w:rPr>
          <w:rFonts w:ascii="Arial" w:hAnsi="Arial" w:cs="Arial"/>
          <w:lang w:eastAsia="es-MX"/>
        </w:rPr>
        <w:t xml:space="preserve">, en un horario de </w:t>
      </w:r>
      <w:r w:rsidRPr="007A6758">
        <w:rPr>
          <w:rFonts w:ascii="Arial" w:hAnsi="Arial" w:cs="Arial"/>
          <w:b/>
          <w:lang w:eastAsia="es-MX"/>
        </w:rPr>
        <w:t>09:00 a 17</w:t>
      </w:r>
      <w:r w:rsidRPr="000053D4">
        <w:rPr>
          <w:rFonts w:ascii="Arial" w:hAnsi="Arial" w:cs="Arial"/>
          <w:b/>
          <w:lang w:eastAsia="es-MX"/>
        </w:rPr>
        <w:t>:00 horas</w:t>
      </w:r>
      <w:r w:rsidR="005229B7">
        <w:rPr>
          <w:rFonts w:ascii="Arial" w:hAnsi="Arial" w:cs="Arial"/>
          <w:lang w:eastAsia="es-MX"/>
        </w:rPr>
        <w:t>,</w:t>
      </w:r>
      <w:r w:rsidRPr="000053D4">
        <w:rPr>
          <w:rFonts w:ascii="Arial" w:hAnsi="Arial" w:cs="Arial"/>
          <w:lang w:eastAsia="es-MX"/>
        </w:rPr>
        <w:t xml:space="preserve"> de conformidad con el listado de sedes para el Registro de Aspirantes a Consejeras y Consejeros Electorales Distritales </w:t>
      </w:r>
      <w:r w:rsidRPr="000053D4">
        <w:rPr>
          <w:rFonts w:ascii="Arial" w:hAnsi="Arial" w:cs="Arial"/>
        </w:rPr>
        <w:t>y Municipales</w:t>
      </w:r>
      <w:r w:rsidRPr="000053D4">
        <w:rPr>
          <w:rFonts w:ascii="Arial" w:hAnsi="Arial" w:cs="Arial"/>
          <w:lang w:eastAsia="es-MX"/>
        </w:rPr>
        <w:t xml:space="preserve"> que al efecto se integra al final de la presente convocatoria.</w:t>
      </w:r>
    </w:p>
    <w:p w:rsidR="00111525" w:rsidRPr="00440B73" w:rsidRDefault="00111525" w:rsidP="00111525">
      <w:pPr>
        <w:autoSpaceDE w:val="0"/>
        <w:autoSpaceDN w:val="0"/>
        <w:adjustRightInd w:val="0"/>
        <w:spacing w:after="0"/>
        <w:jc w:val="both"/>
        <w:rPr>
          <w:rFonts w:ascii="Arial" w:hAnsi="Arial" w:cs="Arial"/>
          <w:lang w:eastAsia="es-MX"/>
        </w:rPr>
      </w:pPr>
    </w:p>
    <w:p w:rsidR="00111525" w:rsidRPr="000053D4" w:rsidRDefault="00111525" w:rsidP="00111525">
      <w:pPr>
        <w:autoSpaceDE w:val="0"/>
        <w:autoSpaceDN w:val="0"/>
        <w:adjustRightInd w:val="0"/>
        <w:spacing w:after="0"/>
        <w:jc w:val="both"/>
        <w:rPr>
          <w:rFonts w:ascii="Arial" w:hAnsi="Arial" w:cs="Arial"/>
        </w:rPr>
      </w:pPr>
      <w:r w:rsidRPr="000053D4">
        <w:rPr>
          <w:rFonts w:ascii="Arial" w:hAnsi="Arial" w:cs="Arial"/>
        </w:rPr>
        <w:t>Por ningún motivo serán recibidas solicitudes fuera del periodo y horario señalado, ni aquellas que sean presentadas a través de terceras personas o bien que no presenten la información señalada en el inciso b) de la Base Tercera de esta convocatoria. A quienes no cumplan con alguno de los requisitos establecidos en esta convocatoria, no les será recibida su cédula de registro y demás documentación.</w:t>
      </w:r>
    </w:p>
    <w:p w:rsidR="00111525" w:rsidRPr="000053D4" w:rsidRDefault="00111525" w:rsidP="00111525">
      <w:pPr>
        <w:pStyle w:val="Default"/>
        <w:spacing w:line="276" w:lineRule="auto"/>
        <w:jc w:val="both"/>
        <w:rPr>
          <w:rFonts w:ascii="Arial" w:hAnsi="Arial" w:cs="Arial"/>
          <w:b/>
          <w:bCs/>
          <w:color w:val="auto"/>
          <w:sz w:val="22"/>
          <w:szCs w:val="22"/>
        </w:rPr>
      </w:pPr>
    </w:p>
    <w:p w:rsidR="00111525" w:rsidRPr="000053D4" w:rsidRDefault="00111525" w:rsidP="00111525">
      <w:pPr>
        <w:pStyle w:val="Default"/>
        <w:spacing w:line="276" w:lineRule="auto"/>
        <w:jc w:val="both"/>
        <w:rPr>
          <w:rFonts w:ascii="Arial" w:hAnsi="Arial" w:cs="Arial"/>
          <w:bCs/>
          <w:color w:val="auto"/>
          <w:sz w:val="22"/>
          <w:szCs w:val="22"/>
        </w:rPr>
      </w:pPr>
      <w:r w:rsidRPr="000053D4">
        <w:rPr>
          <w:rFonts w:ascii="Arial" w:hAnsi="Arial" w:cs="Arial"/>
          <w:b/>
          <w:bCs/>
          <w:color w:val="auto"/>
          <w:sz w:val="22"/>
          <w:szCs w:val="22"/>
        </w:rPr>
        <w:t>CUARTA. REVISIÓN DE EXPEDIENTES Y VERIFICACIÓN DE REQUISITOS LEGALES</w:t>
      </w:r>
    </w:p>
    <w:p w:rsidR="00111525" w:rsidRPr="000053D4" w:rsidRDefault="00111525" w:rsidP="00111525">
      <w:pPr>
        <w:pStyle w:val="Default"/>
        <w:spacing w:line="276" w:lineRule="auto"/>
        <w:jc w:val="both"/>
        <w:rPr>
          <w:rFonts w:ascii="Arial" w:hAnsi="Arial" w:cs="Arial"/>
          <w:b/>
          <w:bCs/>
          <w:color w:val="auto"/>
          <w:sz w:val="22"/>
          <w:szCs w:val="22"/>
        </w:rPr>
      </w:pPr>
    </w:p>
    <w:p w:rsidR="00111525" w:rsidRPr="000053D4" w:rsidRDefault="00111525" w:rsidP="00111525">
      <w:pPr>
        <w:autoSpaceDE w:val="0"/>
        <w:autoSpaceDN w:val="0"/>
        <w:adjustRightInd w:val="0"/>
        <w:spacing w:after="0"/>
        <w:jc w:val="both"/>
        <w:rPr>
          <w:rFonts w:ascii="Arial" w:hAnsi="Arial" w:cs="Arial"/>
          <w:lang w:eastAsia="es-MX"/>
        </w:rPr>
      </w:pPr>
      <w:r w:rsidRPr="000053D4">
        <w:rPr>
          <w:rFonts w:ascii="Arial" w:hAnsi="Arial" w:cs="Arial"/>
          <w:lang w:eastAsia="es-MX"/>
        </w:rPr>
        <w:t>Transcurrido el periodo de registro de aspirantes, la Dir</w:t>
      </w:r>
      <w:r w:rsidR="005229B7">
        <w:rPr>
          <w:rFonts w:ascii="Arial" w:hAnsi="Arial" w:cs="Arial"/>
          <w:lang w:eastAsia="es-MX"/>
        </w:rPr>
        <w:t>ección de Organización revisará</w:t>
      </w:r>
      <w:r w:rsidRPr="000053D4">
        <w:rPr>
          <w:rFonts w:ascii="Arial" w:hAnsi="Arial" w:cs="Arial"/>
          <w:lang w:eastAsia="es-MX"/>
        </w:rPr>
        <w:t xml:space="preserve"> los exped</w:t>
      </w:r>
      <w:r w:rsidR="005229B7">
        <w:rPr>
          <w:rFonts w:ascii="Arial" w:hAnsi="Arial" w:cs="Arial"/>
          <w:lang w:eastAsia="es-MX"/>
        </w:rPr>
        <w:t>ientes respectivos y verificará</w:t>
      </w:r>
      <w:r w:rsidRPr="000053D4">
        <w:rPr>
          <w:rFonts w:ascii="Arial" w:hAnsi="Arial" w:cs="Arial"/>
          <w:lang w:eastAsia="es-MX"/>
        </w:rPr>
        <w:t xml:space="preserve"> el cumplimiento de los requisitos legales.</w:t>
      </w:r>
    </w:p>
    <w:p w:rsidR="00111525" w:rsidRPr="00800D78" w:rsidRDefault="00111525" w:rsidP="00111525">
      <w:pPr>
        <w:autoSpaceDE w:val="0"/>
        <w:autoSpaceDN w:val="0"/>
        <w:adjustRightInd w:val="0"/>
        <w:spacing w:after="0"/>
        <w:jc w:val="both"/>
        <w:rPr>
          <w:rFonts w:ascii="Arial" w:hAnsi="Arial" w:cs="Arial"/>
          <w:lang w:eastAsia="es-MX"/>
        </w:rPr>
      </w:pPr>
    </w:p>
    <w:p w:rsidR="00111525" w:rsidRDefault="00111525" w:rsidP="00111525">
      <w:pPr>
        <w:spacing w:after="0"/>
        <w:jc w:val="both"/>
        <w:rPr>
          <w:rFonts w:ascii="Arial" w:hAnsi="Arial" w:cs="Arial"/>
        </w:rPr>
      </w:pPr>
      <w:r w:rsidRPr="000053D4">
        <w:rPr>
          <w:rFonts w:ascii="Arial" w:hAnsi="Arial" w:cs="Arial"/>
        </w:rPr>
        <w:t xml:space="preserve">La Secretaría Ejecutiva a petición de la Dirección de Organización solicitará a la Contraloría General del Instituto la validación, de que los aspirantes, no están inhabilitados por la propia Contraloría General del Instituto Electoral del Estado de México o algún órgano de control interno de la Administración Pública Estatal y Federal; a la Dirección de Partidos Políticos del Instituto, la validación de que los aspirantes no han sido candidatos a cargos de elección popular en los </w:t>
      </w:r>
      <w:r w:rsidRPr="007E4F91">
        <w:rPr>
          <w:rFonts w:ascii="Arial" w:hAnsi="Arial" w:cs="Arial"/>
        </w:rPr>
        <w:t xml:space="preserve">cuatro años anteriores a la designación, así como no desempeñar ni haber desempeñado cargo de dirección nacional, estatal o municipal en algún partido en los cuatro años anteriores a la designación; </w:t>
      </w:r>
      <w:r w:rsidR="00EE34AC" w:rsidRPr="007E4F91">
        <w:rPr>
          <w:rFonts w:ascii="Arial" w:hAnsi="Arial" w:cs="Arial"/>
        </w:rPr>
        <w:t xml:space="preserve">a la Vocalía Ejecutiva </w:t>
      </w:r>
      <w:r w:rsidRPr="007E4F91">
        <w:rPr>
          <w:rFonts w:ascii="Arial" w:hAnsi="Arial" w:cs="Arial"/>
        </w:rPr>
        <w:t xml:space="preserve">de la Junta Local Ejecutiva del Instituto Nacional Electoral en el Estado de México la validación de que los aspirantes, se encuentran inscritos en el padrón electoral del Registro Federal de Electores </w:t>
      </w:r>
      <w:r w:rsidRPr="000053D4">
        <w:rPr>
          <w:rFonts w:ascii="Arial" w:hAnsi="Arial" w:cs="Arial"/>
        </w:rPr>
        <w:t>y cuentan con credencial para votar con fotografía vigente, así como no desempeñar ni haber desempeñado cargo de dirección nacional, estatal o municipal en algún partido en los cuatro años anteriores a la designación, además de que no han sido candidatos a cargos de elección popular en procesos electorales federales en la entidad en los últimos cuatro años.</w:t>
      </w:r>
    </w:p>
    <w:p w:rsidR="00097F13" w:rsidRDefault="00097F13" w:rsidP="00111525">
      <w:pPr>
        <w:spacing w:after="0"/>
        <w:jc w:val="both"/>
        <w:rPr>
          <w:rFonts w:ascii="Arial" w:hAnsi="Arial" w:cs="Arial"/>
        </w:rPr>
      </w:pPr>
    </w:p>
    <w:p w:rsidR="00097F13" w:rsidRPr="00216B26" w:rsidRDefault="00097F13" w:rsidP="00097F13">
      <w:pPr>
        <w:spacing w:after="0"/>
        <w:jc w:val="both"/>
        <w:rPr>
          <w:rFonts w:ascii="Arial" w:hAnsi="Arial" w:cs="Arial"/>
        </w:rPr>
      </w:pPr>
      <w:r w:rsidRPr="007E4F91">
        <w:rPr>
          <w:rFonts w:ascii="Arial" w:hAnsi="Arial" w:cs="Arial"/>
        </w:rPr>
        <w:t>En el caso, de que se detecte que algún ciudadano, presentó su registro más de una vez en cualquiera de las 46 sedes, sólo se tomará en cuenta el primero que haya realizado, procediendo a cancelar los subsecuentes.</w:t>
      </w:r>
    </w:p>
    <w:p w:rsidR="00097F13" w:rsidRPr="000053D4" w:rsidRDefault="00097F13" w:rsidP="00111525">
      <w:pPr>
        <w:spacing w:after="0"/>
        <w:jc w:val="both"/>
        <w:rPr>
          <w:rFonts w:ascii="Arial" w:hAnsi="Arial" w:cs="Arial"/>
        </w:rPr>
      </w:pPr>
    </w:p>
    <w:p w:rsidR="00111525" w:rsidRPr="000053D4" w:rsidRDefault="00111525" w:rsidP="00111525">
      <w:pPr>
        <w:pStyle w:val="Default"/>
        <w:spacing w:line="276" w:lineRule="auto"/>
        <w:jc w:val="both"/>
        <w:rPr>
          <w:rFonts w:ascii="Arial" w:hAnsi="Arial" w:cs="Arial"/>
          <w:b/>
          <w:color w:val="auto"/>
          <w:sz w:val="22"/>
          <w:szCs w:val="22"/>
          <w:lang w:eastAsia="es-MX"/>
        </w:rPr>
      </w:pPr>
      <w:r w:rsidRPr="000053D4">
        <w:rPr>
          <w:rFonts w:ascii="Arial" w:hAnsi="Arial" w:cs="Arial"/>
          <w:b/>
          <w:color w:val="auto"/>
          <w:sz w:val="22"/>
          <w:szCs w:val="22"/>
          <w:lang w:eastAsia="es-MX"/>
        </w:rPr>
        <w:t>QUINTA. ELABORACIÓN DE LAS LISTAS DE PROPUESTAS</w:t>
      </w:r>
    </w:p>
    <w:p w:rsidR="00111525" w:rsidRPr="000053D4" w:rsidRDefault="00111525" w:rsidP="00111525">
      <w:pPr>
        <w:pStyle w:val="Default"/>
        <w:spacing w:line="276" w:lineRule="auto"/>
        <w:jc w:val="both"/>
        <w:rPr>
          <w:rFonts w:ascii="Arial" w:hAnsi="Arial" w:cs="Arial"/>
          <w:b/>
          <w:color w:val="auto"/>
          <w:sz w:val="22"/>
          <w:szCs w:val="22"/>
          <w:lang w:eastAsia="es-MX"/>
        </w:rPr>
      </w:pPr>
    </w:p>
    <w:p w:rsidR="00111525" w:rsidRPr="000053D4" w:rsidRDefault="00111525" w:rsidP="00111525">
      <w:pPr>
        <w:pStyle w:val="Default"/>
        <w:numPr>
          <w:ilvl w:val="0"/>
          <w:numId w:val="10"/>
        </w:numPr>
        <w:spacing w:line="276" w:lineRule="auto"/>
        <w:jc w:val="both"/>
        <w:rPr>
          <w:rFonts w:ascii="Arial" w:hAnsi="Arial" w:cs="Arial"/>
          <w:b/>
          <w:bCs/>
          <w:color w:val="auto"/>
          <w:sz w:val="22"/>
          <w:szCs w:val="22"/>
        </w:rPr>
      </w:pPr>
      <w:r w:rsidRPr="000053D4">
        <w:rPr>
          <w:rFonts w:ascii="Arial" w:hAnsi="Arial" w:cs="Arial"/>
          <w:b/>
          <w:bCs/>
          <w:color w:val="auto"/>
          <w:sz w:val="22"/>
          <w:szCs w:val="22"/>
        </w:rPr>
        <w:t>DE LA VALORACIÓN CURRICULAR.</w:t>
      </w:r>
    </w:p>
    <w:p w:rsidR="00111525" w:rsidRPr="000053D4" w:rsidRDefault="00111525" w:rsidP="00111525">
      <w:pPr>
        <w:autoSpaceDE w:val="0"/>
        <w:autoSpaceDN w:val="0"/>
        <w:adjustRightInd w:val="0"/>
        <w:spacing w:after="0"/>
        <w:jc w:val="both"/>
        <w:rPr>
          <w:rFonts w:ascii="Arial" w:hAnsi="Arial" w:cs="Arial"/>
          <w:b/>
          <w:lang w:eastAsia="es-MX"/>
        </w:rPr>
      </w:pPr>
    </w:p>
    <w:p w:rsidR="00111525" w:rsidRPr="001E0223" w:rsidRDefault="00111525" w:rsidP="00111525">
      <w:pPr>
        <w:pStyle w:val="Default"/>
        <w:spacing w:line="276" w:lineRule="auto"/>
        <w:jc w:val="both"/>
        <w:rPr>
          <w:rFonts w:ascii="Arial" w:hAnsi="Arial" w:cs="Arial"/>
          <w:bCs/>
          <w:color w:val="auto"/>
          <w:sz w:val="22"/>
          <w:szCs w:val="22"/>
        </w:rPr>
      </w:pPr>
      <w:r w:rsidRPr="001E0223">
        <w:rPr>
          <w:rFonts w:ascii="Arial" w:hAnsi="Arial" w:cs="Arial"/>
          <w:bCs/>
          <w:color w:val="auto"/>
          <w:sz w:val="22"/>
          <w:szCs w:val="22"/>
        </w:rPr>
        <w:t>Con fundamento en el artículo 20 numeral 1 inciso d) fracción II e inciso e) del Reglamento de Elecciones del Instituto Nacional Electoral a los aspirantes a Consejeras y Consejeros Electorales se les realizará una valoración curricular.</w:t>
      </w:r>
    </w:p>
    <w:p w:rsidR="00111525" w:rsidRPr="001E0223" w:rsidRDefault="00111525" w:rsidP="00111525">
      <w:pPr>
        <w:pStyle w:val="Default"/>
        <w:spacing w:line="276" w:lineRule="auto"/>
        <w:jc w:val="both"/>
        <w:rPr>
          <w:rFonts w:ascii="Arial" w:hAnsi="Arial" w:cs="Arial"/>
          <w:bCs/>
          <w:color w:val="auto"/>
          <w:sz w:val="22"/>
          <w:szCs w:val="22"/>
        </w:rPr>
      </w:pPr>
    </w:p>
    <w:p w:rsidR="00111525" w:rsidRPr="007E4F91" w:rsidRDefault="00111525" w:rsidP="00111525">
      <w:pPr>
        <w:pStyle w:val="Default"/>
        <w:spacing w:line="276" w:lineRule="auto"/>
        <w:jc w:val="both"/>
        <w:rPr>
          <w:rFonts w:ascii="Arial" w:hAnsi="Arial" w:cs="Arial"/>
          <w:color w:val="auto"/>
          <w:sz w:val="22"/>
          <w:szCs w:val="22"/>
        </w:rPr>
      </w:pPr>
      <w:r w:rsidRPr="001E0223">
        <w:rPr>
          <w:rFonts w:ascii="Arial" w:hAnsi="Arial" w:cs="Arial"/>
          <w:color w:val="auto"/>
          <w:sz w:val="22"/>
          <w:szCs w:val="22"/>
          <w:lang w:eastAsia="es-MX"/>
        </w:rPr>
        <w:lastRenderedPageBreak/>
        <w:t xml:space="preserve">El día </w:t>
      </w:r>
      <w:r w:rsidR="00AB5010">
        <w:rPr>
          <w:rFonts w:ascii="Arial" w:hAnsi="Arial" w:cs="Arial"/>
          <w:b/>
          <w:color w:val="auto"/>
          <w:sz w:val="22"/>
          <w:szCs w:val="22"/>
          <w:lang w:eastAsia="es-MX"/>
        </w:rPr>
        <w:t>17</w:t>
      </w:r>
      <w:r w:rsidRPr="001E0223">
        <w:rPr>
          <w:rFonts w:ascii="Arial" w:hAnsi="Arial" w:cs="Arial"/>
          <w:b/>
          <w:color w:val="auto"/>
          <w:sz w:val="22"/>
          <w:szCs w:val="22"/>
          <w:lang w:eastAsia="es-MX"/>
        </w:rPr>
        <w:t xml:space="preserve"> de octubre de </w:t>
      </w:r>
      <w:r w:rsidRPr="007E4F91">
        <w:rPr>
          <w:rFonts w:ascii="Arial" w:hAnsi="Arial" w:cs="Arial"/>
          <w:b/>
          <w:color w:val="auto"/>
          <w:sz w:val="22"/>
          <w:szCs w:val="22"/>
          <w:lang w:eastAsia="es-MX"/>
        </w:rPr>
        <w:t>2017</w:t>
      </w:r>
      <w:r w:rsidRPr="007E4F91">
        <w:rPr>
          <w:rFonts w:ascii="Arial" w:hAnsi="Arial" w:cs="Arial"/>
          <w:color w:val="auto"/>
          <w:sz w:val="22"/>
          <w:szCs w:val="22"/>
        </w:rPr>
        <w:t xml:space="preserve"> las Consejeras y</w:t>
      </w:r>
      <w:r w:rsidRPr="007E4F91">
        <w:rPr>
          <w:rFonts w:ascii="Arial" w:hAnsi="Arial" w:cs="Arial"/>
          <w:color w:val="auto"/>
          <w:sz w:val="22"/>
          <w:szCs w:val="22"/>
          <w:lang w:eastAsia="es-MX"/>
        </w:rPr>
        <w:t xml:space="preserve"> los Consejeros Electorales del Consejo General del </w:t>
      </w:r>
      <w:r w:rsidRPr="007E4F91">
        <w:rPr>
          <w:rFonts w:ascii="Arial" w:hAnsi="Arial" w:cs="Arial"/>
          <w:color w:val="auto"/>
          <w:sz w:val="22"/>
          <w:szCs w:val="22"/>
        </w:rPr>
        <w:t>Instituto Electoral del Estado de México</w:t>
      </w:r>
      <w:r w:rsidRPr="007E4F91">
        <w:rPr>
          <w:rFonts w:ascii="Arial" w:hAnsi="Arial" w:cs="Arial"/>
          <w:color w:val="auto"/>
          <w:sz w:val="22"/>
          <w:szCs w:val="22"/>
          <w:lang w:eastAsia="es-MX"/>
        </w:rPr>
        <w:t xml:space="preserve"> publicarán en los estrados y en la página electrónica del Instituto </w:t>
      </w:r>
      <w:hyperlink r:id="rId17" w:history="1">
        <w:r w:rsidRPr="007E4F91">
          <w:rPr>
            <w:rStyle w:val="Hipervnculo"/>
            <w:rFonts w:ascii="Arial" w:hAnsi="Arial" w:cs="Arial"/>
            <w:color w:val="auto"/>
            <w:sz w:val="22"/>
            <w:szCs w:val="22"/>
            <w:lang w:eastAsia="es-MX"/>
          </w:rPr>
          <w:t>www.ieem.org.mx</w:t>
        </w:r>
      </w:hyperlink>
      <w:r w:rsidRPr="007E4F91">
        <w:rPr>
          <w:rFonts w:ascii="Arial" w:hAnsi="Arial" w:cs="Arial"/>
          <w:color w:val="auto"/>
          <w:sz w:val="22"/>
          <w:szCs w:val="22"/>
        </w:rPr>
        <w:t xml:space="preserve"> los resultados de la valoración curricular. </w:t>
      </w:r>
    </w:p>
    <w:p w:rsidR="00111525" w:rsidRPr="007E4F91" w:rsidRDefault="00111525" w:rsidP="00111525">
      <w:pPr>
        <w:pStyle w:val="Default"/>
        <w:spacing w:line="276" w:lineRule="auto"/>
        <w:jc w:val="both"/>
        <w:rPr>
          <w:rFonts w:ascii="Arial" w:hAnsi="Arial" w:cs="Arial"/>
          <w:color w:val="auto"/>
          <w:sz w:val="22"/>
          <w:szCs w:val="22"/>
        </w:rPr>
      </w:pPr>
    </w:p>
    <w:p w:rsidR="00111525" w:rsidRPr="007E4F91" w:rsidRDefault="00111525" w:rsidP="00111525">
      <w:pPr>
        <w:pStyle w:val="Default"/>
        <w:numPr>
          <w:ilvl w:val="0"/>
          <w:numId w:val="10"/>
        </w:numPr>
        <w:spacing w:line="276" w:lineRule="auto"/>
        <w:jc w:val="both"/>
        <w:rPr>
          <w:rFonts w:ascii="Arial" w:hAnsi="Arial" w:cs="Arial"/>
          <w:b/>
          <w:bCs/>
          <w:color w:val="auto"/>
          <w:sz w:val="22"/>
          <w:szCs w:val="22"/>
        </w:rPr>
      </w:pPr>
      <w:r w:rsidRPr="007E4F91">
        <w:rPr>
          <w:rFonts w:ascii="Arial" w:hAnsi="Arial" w:cs="Arial"/>
          <w:b/>
          <w:color w:val="auto"/>
          <w:sz w:val="22"/>
          <w:szCs w:val="22"/>
        </w:rPr>
        <w:t>VALORACIÓN DE CONOCIMIENTOS ELECTORALES</w:t>
      </w:r>
      <w:r w:rsidRPr="007E4F91">
        <w:rPr>
          <w:rFonts w:ascii="Arial" w:hAnsi="Arial" w:cs="Arial"/>
          <w:b/>
          <w:bCs/>
          <w:color w:val="auto"/>
          <w:sz w:val="22"/>
          <w:szCs w:val="22"/>
        </w:rPr>
        <w:t xml:space="preserve"> Y ENTREVISTA ESCRITA.</w:t>
      </w:r>
    </w:p>
    <w:p w:rsidR="00111525" w:rsidRPr="007E4F91" w:rsidRDefault="00111525" w:rsidP="00111525">
      <w:pPr>
        <w:pStyle w:val="Default"/>
        <w:spacing w:line="276" w:lineRule="auto"/>
        <w:jc w:val="both"/>
        <w:rPr>
          <w:rFonts w:ascii="Arial" w:hAnsi="Arial" w:cs="Arial"/>
          <w:b/>
          <w:bCs/>
          <w:color w:val="auto"/>
          <w:sz w:val="22"/>
          <w:szCs w:val="22"/>
        </w:rPr>
      </w:pPr>
    </w:p>
    <w:p w:rsidR="00111525" w:rsidRPr="007A6758" w:rsidRDefault="00111525" w:rsidP="00111525">
      <w:pPr>
        <w:autoSpaceDE w:val="0"/>
        <w:autoSpaceDN w:val="0"/>
        <w:adjustRightInd w:val="0"/>
        <w:spacing w:after="0"/>
        <w:jc w:val="both"/>
        <w:rPr>
          <w:rFonts w:ascii="Arial" w:hAnsi="Arial" w:cs="Arial"/>
          <w:lang w:eastAsia="es-MX"/>
        </w:rPr>
      </w:pPr>
      <w:r w:rsidRPr="007E4F91">
        <w:rPr>
          <w:rFonts w:ascii="Arial" w:hAnsi="Arial" w:cs="Arial"/>
          <w:bCs/>
        </w:rPr>
        <w:t>Con fundamento en el artículo 20 numeral 1 inciso d) fracción II e inciso e) del Reglamento de Elecciones del Instituto Nacional Electoral, a</w:t>
      </w:r>
      <w:r w:rsidRPr="007E4F91">
        <w:rPr>
          <w:rFonts w:ascii="Arial" w:hAnsi="Arial" w:cs="Arial"/>
          <w:lang w:eastAsia="es-MX"/>
        </w:rPr>
        <w:t xml:space="preserve"> partir del </w:t>
      </w:r>
      <w:r w:rsidR="00AB5010" w:rsidRPr="007E4F91">
        <w:rPr>
          <w:rFonts w:ascii="Arial" w:hAnsi="Arial" w:cs="Arial"/>
          <w:b/>
          <w:lang w:eastAsia="es-MX"/>
        </w:rPr>
        <w:t>11</w:t>
      </w:r>
      <w:r w:rsidRPr="007E4F91">
        <w:rPr>
          <w:rFonts w:ascii="Arial" w:hAnsi="Arial" w:cs="Arial"/>
          <w:b/>
          <w:lang w:eastAsia="es-MX"/>
        </w:rPr>
        <w:t xml:space="preserve"> de septiembre de 2017</w:t>
      </w:r>
      <w:r w:rsidRPr="007E4F91">
        <w:rPr>
          <w:rFonts w:ascii="Arial" w:hAnsi="Arial" w:cs="Arial"/>
          <w:lang w:eastAsia="es-MX"/>
        </w:rPr>
        <w:t xml:space="preserve"> y hasta </w:t>
      </w:r>
      <w:r w:rsidR="00AB5010" w:rsidRPr="007E4F91">
        <w:rPr>
          <w:rFonts w:ascii="Arial" w:hAnsi="Arial" w:cs="Arial"/>
          <w:b/>
          <w:lang w:eastAsia="es-MX"/>
        </w:rPr>
        <w:t>21</w:t>
      </w:r>
      <w:r w:rsidRPr="007E4F91">
        <w:rPr>
          <w:rFonts w:ascii="Arial" w:hAnsi="Arial" w:cs="Arial"/>
          <w:b/>
          <w:lang w:eastAsia="es-MX"/>
        </w:rPr>
        <w:t xml:space="preserve"> de octubre de 2017</w:t>
      </w:r>
      <w:r w:rsidRPr="007E4F91">
        <w:rPr>
          <w:rFonts w:ascii="Arial" w:hAnsi="Arial" w:cs="Arial"/>
          <w:lang w:eastAsia="es-MX"/>
        </w:rPr>
        <w:t xml:space="preserve">, se </w:t>
      </w:r>
      <w:r w:rsidR="00C13F5F" w:rsidRPr="007E4F91">
        <w:rPr>
          <w:rFonts w:ascii="Arial" w:hAnsi="Arial" w:cs="Arial"/>
          <w:lang w:eastAsia="es-MX"/>
        </w:rPr>
        <w:t>publicarán</w:t>
      </w:r>
      <w:r w:rsidRPr="007E4F91">
        <w:rPr>
          <w:rFonts w:ascii="Arial" w:hAnsi="Arial" w:cs="Arial"/>
          <w:lang w:eastAsia="es-MX"/>
        </w:rPr>
        <w:t xml:space="preserve"> en la página electrónica del Instituto </w:t>
      </w:r>
      <w:r w:rsidR="004A28E7" w:rsidRPr="007E4F91">
        <w:rPr>
          <w:rFonts w:ascii="Arial" w:hAnsi="Arial" w:cs="Arial"/>
          <w:u w:val="single"/>
          <w:lang w:eastAsia="es-MX"/>
        </w:rPr>
        <w:t>www.ieem.org.mx</w:t>
      </w:r>
      <w:r w:rsidRPr="007E4F91">
        <w:rPr>
          <w:rFonts w:ascii="Arial" w:hAnsi="Arial" w:cs="Arial"/>
          <w:lang w:eastAsia="es-MX"/>
        </w:rPr>
        <w:t xml:space="preserve">, los requisitos para presentar </w:t>
      </w:r>
      <w:r w:rsidRPr="007E4F91">
        <w:rPr>
          <w:rFonts w:ascii="Arial" w:hAnsi="Arial" w:cs="Arial"/>
        </w:rPr>
        <w:t xml:space="preserve">la valoración de conocimientos electorales </w:t>
      </w:r>
      <w:r w:rsidRPr="007E4F91">
        <w:rPr>
          <w:rFonts w:ascii="Arial" w:hAnsi="Arial" w:cs="Arial"/>
          <w:lang w:eastAsia="es-MX"/>
        </w:rPr>
        <w:t>y la entrevista escrita, así como la información que orientará a quien aspira a ocupar un cargo de Consejera o Consejero Electoral</w:t>
      </w:r>
      <w:r w:rsidRPr="007A6758">
        <w:rPr>
          <w:rFonts w:ascii="Arial" w:hAnsi="Arial" w:cs="Arial"/>
          <w:lang w:eastAsia="es-MX"/>
        </w:rPr>
        <w:t xml:space="preserve"> respecto a las condiciones y documentación que deberá exhibir el día de </w:t>
      </w:r>
      <w:r w:rsidRPr="007A6758">
        <w:rPr>
          <w:rFonts w:ascii="Arial" w:hAnsi="Arial" w:cs="Arial"/>
        </w:rPr>
        <w:t xml:space="preserve">la valoración de conocimientos electorales </w:t>
      </w:r>
      <w:r w:rsidRPr="007A6758">
        <w:rPr>
          <w:rFonts w:ascii="Arial" w:hAnsi="Arial" w:cs="Arial"/>
          <w:lang w:eastAsia="es-MX"/>
        </w:rPr>
        <w:t xml:space="preserve">y la entrevista escrita. La Guía de estudio de donde se derivará </w:t>
      </w:r>
      <w:r w:rsidRPr="007A6758">
        <w:rPr>
          <w:rFonts w:ascii="Arial" w:hAnsi="Arial" w:cs="Arial"/>
        </w:rPr>
        <w:t xml:space="preserve">la valoración de conocimientos electorales, se publicará a partir del </w:t>
      </w:r>
      <w:r w:rsidR="00AB5010">
        <w:rPr>
          <w:rFonts w:ascii="Arial" w:hAnsi="Arial" w:cs="Arial"/>
          <w:b/>
        </w:rPr>
        <w:t>18</w:t>
      </w:r>
      <w:r w:rsidR="00AB5010">
        <w:rPr>
          <w:rFonts w:ascii="Arial" w:hAnsi="Arial" w:cs="Arial"/>
          <w:b/>
          <w:lang w:eastAsia="es-MX"/>
        </w:rPr>
        <w:t xml:space="preserve"> de septiembre al 21</w:t>
      </w:r>
      <w:r w:rsidRPr="007A6758">
        <w:rPr>
          <w:rFonts w:ascii="Arial" w:hAnsi="Arial" w:cs="Arial"/>
          <w:b/>
          <w:lang w:eastAsia="es-MX"/>
        </w:rPr>
        <w:t xml:space="preserve"> de octubre de 2017.</w:t>
      </w:r>
    </w:p>
    <w:p w:rsidR="00111525" w:rsidRPr="007A6758" w:rsidRDefault="00111525" w:rsidP="00111525">
      <w:pPr>
        <w:autoSpaceDE w:val="0"/>
        <w:autoSpaceDN w:val="0"/>
        <w:adjustRightInd w:val="0"/>
        <w:spacing w:after="0"/>
        <w:jc w:val="both"/>
        <w:rPr>
          <w:rFonts w:ascii="Arial" w:hAnsi="Arial" w:cs="Arial"/>
          <w:lang w:eastAsia="es-MX"/>
        </w:rPr>
      </w:pPr>
    </w:p>
    <w:p w:rsidR="00111525" w:rsidRPr="007E4F91" w:rsidRDefault="00111525" w:rsidP="00111525">
      <w:pPr>
        <w:autoSpaceDE w:val="0"/>
        <w:autoSpaceDN w:val="0"/>
        <w:adjustRightInd w:val="0"/>
        <w:spacing w:after="0"/>
        <w:jc w:val="both"/>
        <w:rPr>
          <w:rFonts w:ascii="Arial" w:hAnsi="Arial" w:cs="Arial"/>
          <w:lang w:eastAsia="es-MX"/>
        </w:rPr>
      </w:pPr>
      <w:r w:rsidRPr="007A6758">
        <w:rPr>
          <w:rFonts w:ascii="Arial" w:hAnsi="Arial" w:cs="Arial"/>
        </w:rPr>
        <w:t xml:space="preserve">La valoración de conocimientos </w:t>
      </w:r>
      <w:r w:rsidRPr="007E4F91">
        <w:rPr>
          <w:rFonts w:ascii="Arial" w:hAnsi="Arial" w:cs="Arial"/>
        </w:rPr>
        <w:t>electorales</w:t>
      </w:r>
      <w:r w:rsidRPr="007E4F91">
        <w:rPr>
          <w:rFonts w:ascii="Arial" w:hAnsi="Arial" w:cs="Arial"/>
          <w:lang w:eastAsia="es-MX"/>
        </w:rPr>
        <w:t xml:space="preserve"> y la entrevista escrita, se realizarán el </w:t>
      </w:r>
      <w:r w:rsidRPr="007E4F91">
        <w:rPr>
          <w:rFonts w:ascii="Arial" w:hAnsi="Arial" w:cs="Arial"/>
          <w:b/>
          <w:lang w:eastAsia="es-MX"/>
        </w:rPr>
        <w:t xml:space="preserve">sábado </w:t>
      </w:r>
      <w:r w:rsidR="00AB5010" w:rsidRPr="007E4F91">
        <w:rPr>
          <w:rFonts w:ascii="Arial" w:hAnsi="Arial" w:cs="Arial"/>
          <w:b/>
          <w:lang w:eastAsia="es-MX"/>
        </w:rPr>
        <w:t>21</w:t>
      </w:r>
      <w:r w:rsidRPr="007E4F91">
        <w:rPr>
          <w:rFonts w:ascii="Arial" w:hAnsi="Arial" w:cs="Arial"/>
          <w:b/>
          <w:lang w:eastAsia="es-MX"/>
        </w:rPr>
        <w:t xml:space="preserve"> de octubre de 2017</w:t>
      </w:r>
      <w:r w:rsidRPr="007E4F91">
        <w:rPr>
          <w:rFonts w:ascii="Arial" w:hAnsi="Arial" w:cs="Arial"/>
          <w:lang w:eastAsia="es-MX"/>
        </w:rPr>
        <w:t xml:space="preserve"> en las sedes y horario que publiquen</w:t>
      </w:r>
      <w:r w:rsidRPr="007E4F91">
        <w:rPr>
          <w:rFonts w:ascii="Arial" w:hAnsi="Arial" w:cs="Arial"/>
        </w:rPr>
        <w:t xml:space="preserve"> las Consejeras y</w:t>
      </w:r>
      <w:r w:rsidRPr="007E4F91">
        <w:rPr>
          <w:rFonts w:ascii="Arial" w:hAnsi="Arial" w:cs="Arial"/>
          <w:lang w:eastAsia="es-MX"/>
        </w:rPr>
        <w:t xml:space="preserve"> los Consejeros Electorales del Consejo General del </w:t>
      </w:r>
      <w:r w:rsidRPr="007E4F91">
        <w:rPr>
          <w:rFonts w:ascii="Arial" w:hAnsi="Arial" w:cs="Arial"/>
        </w:rPr>
        <w:t>Instituto Electoral del Estado de México</w:t>
      </w:r>
      <w:r w:rsidRPr="007E4F91">
        <w:rPr>
          <w:rFonts w:ascii="Arial" w:hAnsi="Arial" w:cs="Arial"/>
          <w:lang w:eastAsia="es-MX"/>
        </w:rPr>
        <w:t xml:space="preserve"> a partir del día </w:t>
      </w:r>
      <w:r w:rsidR="00AB5010" w:rsidRPr="007E4F91">
        <w:rPr>
          <w:rFonts w:ascii="Arial" w:hAnsi="Arial" w:cs="Arial"/>
          <w:b/>
          <w:lang w:eastAsia="es-MX"/>
        </w:rPr>
        <w:t>17 al 21</w:t>
      </w:r>
      <w:r w:rsidRPr="007E4F91">
        <w:rPr>
          <w:rFonts w:ascii="Arial" w:hAnsi="Arial" w:cs="Arial"/>
          <w:b/>
          <w:lang w:eastAsia="es-MX"/>
        </w:rPr>
        <w:t xml:space="preserve"> de octubre de 2017 </w:t>
      </w:r>
      <w:r w:rsidRPr="007E4F91">
        <w:rPr>
          <w:rFonts w:ascii="Arial" w:hAnsi="Arial" w:cs="Arial"/>
          <w:lang w:eastAsia="es-MX"/>
        </w:rPr>
        <w:t>en la pá</w:t>
      </w:r>
      <w:r w:rsidR="004A28E7" w:rsidRPr="007E4F91">
        <w:rPr>
          <w:rFonts w:ascii="Arial" w:hAnsi="Arial" w:cs="Arial"/>
          <w:lang w:eastAsia="es-MX"/>
        </w:rPr>
        <w:t>gina electrónica del Instituto www.ieem.org.mx</w:t>
      </w:r>
      <w:r w:rsidRPr="007E4F91">
        <w:rPr>
          <w:rFonts w:ascii="Arial" w:hAnsi="Arial" w:cs="Arial"/>
          <w:lang w:eastAsia="es-MX"/>
        </w:rPr>
        <w:t>.</w:t>
      </w:r>
    </w:p>
    <w:p w:rsidR="00111525" w:rsidRPr="007E4F91" w:rsidRDefault="00111525" w:rsidP="00111525">
      <w:pPr>
        <w:autoSpaceDE w:val="0"/>
        <w:autoSpaceDN w:val="0"/>
        <w:adjustRightInd w:val="0"/>
        <w:spacing w:after="0"/>
        <w:jc w:val="both"/>
        <w:rPr>
          <w:rFonts w:ascii="Arial" w:hAnsi="Arial" w:cs="Arial"/>
          <w:lang w:eastAsia="es-MX"/>
        </w:rPr>
      </w:pPr>
    </w:p>
    <w:p w:rsidR="00111525" w:rsidRPr="001E0223" w:rsidRDefault="00111525" w:rsidP="00111525">
      <w:pPr>
        <w:autoSpaceDE w:val="0"/>
        <w:autoSpaceDN w:val="0"/>
        <w:adjustRightInd w:val="0"/>
        <w:spacing w:after="0"/>
        <w:jc w:val="both"/>
        <w:rPr>
          <w:rFonts w:ascii="Arial" w:hAnsi="Arial" w:cs="Arial"/>
          <w:lang w:eastAsia="es-MX"/>
        </w:rPr>
      </w:pPr>
      <w:r w:rsidRPr="007E4F91">
        <w:rPr>
          <w:rFonts w:ascii="Arial" w:hAnsi="Arial" w:cs="Arial"/>
        </w:rPr>
        <w:t>La valoración de conocimientos electorales</w:t>
      </w:r>
      <w:r w:rsidRPr="007E4F91">
        <w:rPr>
          <w:rFonts w:ascii="Arial" w:hAnsi="Arial" w:cs="Arial"/>
          <w:lang w:eastAsia="es-MX"/>
        </w:rPr>
        <w:t xml:space="preserve"> al igual</w:t>
      </w:r>
      <w:r w:rsidRPr="001E0223">
        <w:rPr>
          <w:rFonts w:ascii="Arial" w:hAnsi="Arial" w:cs="Arial"/>
          <w:lang w:eastAsia="es-MX"/>
        </w:rPr>
        <w:t xml:space="preserve"> que la entrevista, será de manera escrita y tendrán una duración máxima de dos horas a partir de su inicio.</w:t>
      </w:r>
    </w:p>
    <w:p w:rsidR="00111525" w:rsidRPr="001E0223" w:rsidRDefault="00111525" w:rsidP="00111525">
      <w:pPr>
        <w:autoSpaceDE w:val="0"/>
        <w:autoSpaceDN w:val="0"/>
        <w:adjustRightInd w:val="0"/>
        <w:spacing w:after="0"/>
        <w:jc w:val="both"/>
        <w:rPr>
          <w:rFonts w:ascii="Arial" w:hAnsi="Arial" w:cs="Arial"/>
          <w:lang w:eastAsia="es-MX"/>
        </w:rPr>
      </w:pPr>
    </w:p>
    <w:p w:rsidR="00111525" w:rsidRPr="001E0223" w:rsidRDefault="00111525" w:rsidP="00111525">
      <w:pPr>
        <w:autoSpaceDE w:val="0"/>
        <w:autoSpaceDN w:val="0"/>
        <w:adjustRightInd w:val="0"/>
        <w:spacing w:after="0"/>
        <w:jc w:val="both"/>
        <w:rPr>
          <w:rFonts w:ascii="Arial" w:hAnsi="Arial" w:cs="Arial"/>
          <w:lang w:eastAsia="es-MX"/>
        </w:rPr>
      </w:pPr>
      <w:r w:rsidRPr="001E0223">
        <w:rPr>
          <w:rFonts w:ascii="Arial" w:hAnsi="Arial" w:cs="Arial"/>
          <w:lang w:eastAsia="es-MX"/>
        </w:rPr>
        <w:t xml:space="preserve">El día de </w:t>
      </w:r>
      <w:r w:rsidRPr="001E0223">
        <w:rPr>
          <w:rFonts w:ascii="Arial" w:hAnsi="Arial" w:cs="Arial"/>
        </w:rPr>
        <w:t xml:space="preserve">la valoración de conocimientos </w:t>
      </w:r>
      <w:r w:rsidRPr="007E4F91">
        <w:rPr>
          <w:rFonts w:ascii="Arial" w:hAnsi="Arial" w:cs="Arial"/>
        </w:rPr>
        <w:t>electorales</w:t>
      </w:r>
      <w:r w:rsidRPr="007E4F91">
        <w:rPr>
          <w:rFonts w:ascii="Arial" w:hAnsi="Arial" w:cs="Arial"/>
          <w:lang w:eastAsia="es-MX"/>
        </w:rPr>
        <w:t xml:space="preserve"> y la entrevista escrita, los aspirantes presentarán a su ingreso el original de la credencial para votar con fotografía vigente </w:t>
      </w:r>
      <w:r w:rsidR="00AB5010" w:rsidRPr="007E4F91">
        <w:rPr>
          <w:rFonts w:ascii="Arial" w:hAnsi="Arial" w:cs="Arial"/>
          <w:lang w:eastAsia="es-MX"/>
        </w:rPr>
        <w:t xml:space="preserve">preferentemente </w:t>
      </w:r>
      <w:r w:rsidR="00AB5010" w:rsidRPr="007E4F91">
        <w:rPr>
          <w:rFonts w:ascii="Arial" w:hAnsi="Arial" w:cs="Arial"/>
        </w:rPr>
        <w:t>(en su defecto, podrán presentar otra identificación oficial vigente como cédula profesional, pasaporte, licencia de conducir o credencial de servicio de salud con fotografía)</w:t>
      </w:r>
      <w:r w:rsidR="00AB5010" w:rsidRPr="007E4F91">
        <w:rPr>
          <w:rFonts w:ascii="Arial" w:hAnsi="Arial" w:cs="Arial"/>
          <w:lang w:eastAsia="es-MX"/>
        </w:rPr>
        <w:t xml:space="preserve"> </w:t>
      </w:r>
      <w:r w:rsidRPr="007E4F91">
        <w:rPr>
          <w:rFonts w:ascii="Arial" w:hAnsi="Arial" w:cs="Arial"/>
          <w:lang w:eastAsia="es-MX"/>
        </w:rPr>
        <w:t xml:space="preserve">y el acuse de recibo de la cédula y documentación presentada. El aspirante que no presente </w:t>
      </w:r>
      <w:r w:rsidR="00AB5010" w:rsidRPr="007E4F91">
        <w:rPr>
          <w:rFonts w:ascii="Arial" w:hAnsi="Arial" w:cs="Arial"/>
          <w:lang w:eastAsia="es-MX"/>
        </w:rPr>
        <w:t>alguna de las identificaciones señaladas</w:t>
      </w:r>
      <w:r w:rsidRPr="007E4F91">
        <w:rPr>
          <w:rFonts w:ascii="Arial" w:hAnsi="Arial" w:cs="Arial"/>
          <w:lang w:eastAsia="es-MX"/>
        </w:rPr>
        <w:t xml:space="preserve"> y el acuse de recibo respectivo, no tendrá derecho a realizar </w:t>
      </w:r>
      <w:r w:rsidRPr="001E0223">
        <w:rPr>
          <w:rFonts w:ascii="Arial" w:hAnsi="Arial" w:cs="Arial"/>
        </w:rPr>
        <w:t>la valoración de conocimientos electorales</w:t>
      </w:r>
      <w:r w:rsidRPr="001E0223">
        <w:rPr>
          <w:rFonts w:ascii="Arial" w:hAnsi="Arial" w:cs="Arial"/>
          <w:lang w:eastAsia="es-MX"/>
        </w:rPr>
        <w:t xml:space="preserve"> y la entrevista escrita.</w:t>
      </w:r>
    </w:p>
    <w:p w:rsidR="00111525" w:rsidRPr="001E0223" w:rsidRDefault="00111525" w:rsidP="00111525">
      <w:pPr>
        <w:autoSpaceDE w:val="0"/>
        <w:autoSpaceDN w:val="0"/>
        <w:adjustRightInd w:val="0"/>
        <w:spacing w:after="0"/>
        <w:jc w:val="both"/>
        <w:rPr>
          <w:rFonts w:ascii="Arial" w:hAnsi="Arial" w:cs="Arial"/>
          <w:lang w:eastAsia="es-MX"/>
        </w:rPr>
      </w:pPr>
    </w:p>
    <w:p w:rsidR="00111525" w:rsidRPr="001E0223" w:rsidRDefault="00111525" w:rsidP="00111525">
      <w:pPr>
        <w:autoSpaceDE w:val="0"/>
        <w:autoSpaceDN w:val="0"/>
        <w:adjustRightInd w:val="0"/>
        <w:spacing w:after="0"/>
        <w:jc w:val="both"/>
        <w:rPr>
          <w:rFonts w:ascii="Arial" w:hAnsi="Arial" w:cs="Arial"/>
          <w:lang w:eastAsia="es-MX"/>
        </w:rPr>
      </w:pPr>
      <w:r w:rsidRPr="001E0223">
        <w:rPr>
          <w:rFonts w:ascii="Arial" w:hAnsi="Arial" w:cs="Arial"/>
          <w:lang w:eastAsia="es-MX"/>
        </w:rPr>
        <w:t xml:space="preserve">El personal responsable de su aplicación podrá permitir el acceso 15 minutos antes del horario de inicio de </w:t>
      </w:r>
      <w:r w:rsidRPr="001E0223">
        <w:rPr>
          <w:rFonts w:ascii="Arial" w:hAnsi="Arial" w:cs="Arial"/>
        </w:rPr>
        <w:t>la valoración de conocimientos electorales</w:t>
      </w:r>
      <w:r w:rsidRPr="001E0223">
        <w:rPr>
          <w:rFonts w:ascii="Arial" w:hAnsi="Arial" w:cs="Arial"/>
          <w:lang w:eastAsia="es-MX"/>
        </w:rPr>
        <w:t xml:space="preserve"> y la entrevista escrita, y hasta 15 minutos después de la hora de inicio.</w:t>
      </w:r>
    </w:p>
    <w:p w:rsidR="00111525" w:rsidRDefault="00111525" w:rsidP="00111525">
      <w:pPr>
        <w:spacing w:before="100" w:beforeAutospacing="1" w:after="100" w:afterAutospacing="1" w:line="240" w:lineRule="auto"/>
        <w:rPr>
          <w:rFonts w:ascii="Arial" w:eastAsia="Times New Roman" w:hAnsi="Arial" w:cs="Arial"/>
          <w:lang w:eastAsia="es-MX"/>
        </w:rPr>
      </w:pPr>
      <w:r w:rsidRPr="001E0223">
        <w:rPr>
          <w:rFonts w:ascii="Arial" w:eastAsia="Times New Roman" w:hAnsi="Arial" w:cs="Arial"/>
          <w:lang w:eastAsia="es-MX"/>
        </w:rPr>
        <w:t xml:space="preserve">La no presentación de la valoración de conocimientos electorales y la entrevista escrita será motivo de descalificación automática. </w:t>
      </w:r>
    </w:p>
    <w:p w:rsidR="00FC0A2D" w:rsidRDefault="00FC0A2D" w:rsidP="00111525">
      <w:pPr>
        <w:spacing w:before="100" w:beforeAutospacing="1" w:after="100" w:afterAutospacing="1" w:line="240" w:lineRule="auto"/>
        <w:rPr>
          <w:rFonts w:ascii="Arial" w:eastAsia="Times New Roman" w:hAnsi="Arial" w:cs="Arial"/>
          <w:lang w:eastAsia="es-MX"/>
        </w:rPr>
      </w:pPr>
    </w:p>
    <w:p w:rsidR="00FC0A2D" w:rsidRDefault="00FC0A2D" w:rsidP="00111525">
      <w:pPr>
        <w:spacing w:before="100" w:beforeAutospacing="1" w:after="100" w:afterAutospacing="1" w:line="240" w:lineRule="auto"/>
        <w:rPr>
          <w:rFonts w:ascii="Arial" w:eastAsia="Times New Roman" w:hAnsi="Arial" w:cs="Arial"/>
          <w:lang w:eastAsia="es-MX"/>
        </w:rPr>
      </w:pPr>
    </w:p>
    <w:p w:rsidR="00FC0A2D" w:rsidRDefault="00FC0A2D" w:rsidP="00111525">
      <w:pPr>
        <w:spacing w:before="100" w:beforeAutospacing="1" w:after="100" w:afterAutospacing="1" w:line="240" w:lineRule="auto"/>
        <w:rPr>
          <w:rFonts w:ascii="Arial" w:eastAsia="Times New Roman" w:hAnsi="Arial" w:cs="Arial"/>
          <w:lang w:eastAsia="es-MX"/>
        </w:rPr>
      </w:pPr>
    </w:p>
    <w:p w:rsidR="00111525" w:rsidRPr="007A6758" w:rsidRDefault="00111525" w:rsidP="00111525">
      <w:pPr>
        <w:pStyle w:val="Default"/>
        <w:numPr>
          <w:ilvl w:val="0"/>
          <w:numId w:val="10"/>
        </w:numPr>
        <w:spacing w:line="276" w:lineRule="auto"/>
        <w:jc w:val="both"/>
        <w:rPr>
          <w:rFonts w:ascii="Arial" w:hAnsi="Arial" w:cs="Arial"/>
          <w:b/>
          <w:bCs/>
          <w:color w:val="auto"/>
          <w:sz w:val="22"/>
          <w:szCs w:val="22"/>
        </w:rPr>
      </w:pPr>
      <w:r w:rsidRPr="001E0223">
        <w:rPr>
          <w:rFonts w:ascii="Arial" w:hAnsi="Arial" w:cs="Arial"/>
          <w:b/>
          <w:bCs/>
          <w:color w:val="auto"/>
          <w:sz w:val="22"/>
          <w:szCs w:val="22"/>
        </w:rPr>
        <w:lastRenderedPageBreak/>
        <w:t xml:space="preserve">INTEGRACIÓN DE LA LISTA CON LA </w:t>
      </w:r>
      <w:r w:rsidRPr="007A6758">
        <w:rPr>
          <w:rFonts w:ascii="Arial" w:hAnsi="Arial" w:cs="Arial"/>
          <w:b/>
          <w:bCs/>
          <w:color w:val="auto"/>
          <w:sz w:val="22"/>
          <w:szCs w:val="22"/>
        </w:rPr>
        <w:t>PROPUESTA DE MÍNIMO 24 ASPIRANTES IDÓNEOS PARA CONFORMAR LOS 45 CONSEJOS DISTRITALES Y POSTERIORMENTE LOS 125 CONSEJOS MUNICIPALES PARA SU APROBACIÓN DEFINITIVA POR LA JUNTA GENERAL.</w:t>
      </w:r>
    </w:p>
    <w:p w:rsidR="00111525" w:rsidRPr="007A6758" w:rsidRDefault="00111525" w:rsidP="00111525">
      <w:pPr>
        <w:pStyle w:val="Default"/>
        <w:spacing w:line="276" w:lineRule="auto"/>
        <w:jc w:val="both"/>
        <w:rPr>
          <w:rFonts w:ascii="Arial" w:hAnsi="Arial" w:cs="Arial"/>
          <w:bCs/>
          <w:color w:val="auto"/>
          <w:sz w:val="22"/>
          <w:szCs w:val="22"/>
        </w:rPr>
      </w:pPr>
    </w:p>
    <w:p w:rsidR="00111525" w:rsidRPr="007E4F91" w:rsidRDefault="00111525" w:rsidP="00111525">
      <w:pPr>
        <w:pStyle w:val="Default"/>
        <w:spacing w:line="276" w:lineRule="auto"/>
        <w:jc w:val="both"/>
        <w:rPr>
          <w:rFonts w:ascii="Arial" w:hAnsi="Arial" w:cs="Arial"/>
          <w:bCs/>
          <w:color w:val="auto"/>
          <w:sz w:val="22"/>
          <w:szCs w:val="22"/>
        </w:rPr>
      </w:pPr>
      <w:r w:rsidRPr="007A6758">
        <w:rPr>
          <w:rFonts w:ascii="Arial" w:hAnsi="Arial" w:cs="Arial"/>
          <w:bCs/>
          <w:color w:val="auto"/>
          <w:sz w:val="22"/>
          <w:szCs w:val="22"/>
        </w:rPr>
        <w:t xml:space="preserve">La Dirección de Organización con apoyo de la Unidad Técnica para la Administración de Personal Electoral y la Unidad de Informática y Estadística, con fundamento en </w:t>
      </w:r>
      <w:r w:rsidRPr="007E4F91">
        <w:rPr>
          <w:rFonts w:ascii="Arial" w:hAnsi="Arial" w:cs="Arial"/>
          <w:bCs/>
          <w:color w:val="auto"/>
          <w:sz w:val="22"/>
          <w:szCs w:val="22"/>
        </w:rPr>
        <w:t xml:space="preserve">artículo 20 numeral 1 inciso c) fracción IV del Reglamento de Elecciones del Instituto Nacional Electoral elaborará la lista con la propuesta de mínimo 24 aspirantes idóneos </w:t>
      </w:r>
      <w:r w:rsidR="004E6FD7" w:rsidRPr="007E4F91">
        <w:rPr>
          <w:rFonts w:ascii="Arial" w:hAnsi="Arial" w:cs="Arial"/>
          <w:bCs/>
          <w:color w:val="auto"/>
          <w:sz w:val="22"/>
          <w:szCs w:val="22"/>
        </w:rPr>
        <w:t xml:space="preserve">(12 mujeres y 12 hombres) </w:t>
      </w:r>
      <w:r w:rsidRPr="007E4F91">
        <w:rPr>
          <w:rFonts w:ascii="Arial" w:hAnsi="Arial" w:cs="Arial"/>
          <w:bCs/>
          <w:color w:val="auto"/>
          <w:sz w:val="22"/>
          <w:szCs w:val="22"/>
        </w:rPr>
        <w:t xml:space="preserve">para conformar los 45 Consejos </w:t>
      </w:r>
      <w:r w:rsidR="0060123D" w:rsidRPr="007E4F91">
        <w:rPr>
          <w:rFonts w:ascii="Arial" w:hAnsi="Arial" w:cs="Arial"/>
          <w:bCs/>
          <w:color w:val="auto"/>
          <w:sz w:val="22"/>
          <w:szCs w:val="22"/>
        </w:rPr>
        <w:t xml:space="preserve">Distritales </w:t>
      </w:r>
      <w:r w:rsidR="00C24F6F" w:rsidRPr="007E4F91">
        <w:rPr>
          <w:rFonts w:ascii="Arial" w:eastAsia="Malgun Gothic" w:hAnsi="Arial" w:cs="Arial"/>
          <w:color w:val="auto"/>
          <w:sz w:val="22"/>
          <w:szCs w:val="22"/>
        </w:rPr>
        <w:t>(en el caso de aquellos distritos que se integran por varios municipios, se considerarán mínimo 24 y hasta 36 aspirantes por cada municipio; más mínimo 24 y hasta 36 aspirantes para el distrito correspondiente</w:t>
      </w:r>
      <w:r w:rsidR="00C24F6F" w:rsidRPr="007E4F91">
        <w:rPr>
          <w:rFonts w:ascii="Arial" w:hAnsi="Arial" w:cs="Arial"/>
          <w:color w:val="auto"/>
          <w:sz w:val="22"/>
          <w:szCs w:val="22"/>
        </w:rPr>
        <w:t>, seleccionados equitativamente de los municipios que lo integran</w:t>
      </w:r>
      <w:r w:rsidR="00C24F6F" w:rsidRPr="007E4F91">
        <w:rPr>
          <w:rFonts w:ascii="Arial" w:eastAsia="Malgun Gothic" w:hAnsi="Arial" w:cs="Arial"/>
          <w:color w:val="auto"/>
          <w:sz w:val="22"/>
          <w:szCs w:val="22"/>
        </w:rPr>
        <w:t>)</w:t>
      </w:r>
      <w:r w:rsidR="00647678" w:rsidRPr="007E4F91">
        <w:rPr>
          <w:rFonts w:ascii="Arial" w:eastAsia="Malgun Gothic" w:hAnsi="Arial" w:cs="Arial"/>
          <w:color w:val="auto"/>
        </w:rPr>
        <w:t>; p</w:t>
      </w:r>
      <w:r w:rsidRPr="007E4F91">
        <w:rPr>
          <w:rFonts w:ascii="Arial" w:hAnsi="Arial" w:cs="Arial"/>
          <w:bCs/>
          <w:color w:val="auto"/>
          <w:sz w:val="22"/>
          <w:szCs w:val="22"/>
        </w:rPr>
        <w:t>osteriormente</w:t>
      </w:r>
      <w:r w:rsidR="0060123D" w:rsidRPr="007E4F91">
        <w:rPr>
          <w:rFonts w:ascii="Arial" w:hAnsi="Arial" w:cs="Arial"/>
          <w:bCs/>
          <w:color w:val="auto"/>
          <w:sz w:val="22"/>
          <w:szCs w:val="22"/>
        </w:rPr>
        <w:t xml:space="preserve">, una vez integrados los Consejos Distritales, se elaborará la lista con la propuesta de mínimo 24 aspirantes idóneos </w:t>
      </w:r>
      <w:r w:rsidR="00336070" w:rsidRPr="007E4F91">
        <w:rPr>
          <w:rFonts w:ascii="Arial" w:hAnsi="Arial" w:cs="Arial"/>
          <w:bCs/>
          <w:color w:val="auto"/>
          <w:sz w:val="22"/>
          <w:szCs w:val="22"/>
        </w:rPr>
        <w:t xml:space="preserve">(12 mujeres y 12 hombres) </w:t>
      </w:r>
      <w:r w:rsidR="0060123D" w:rsidRPr="007E4F91">
        <w:rPr>
          <w:rFonts w:ascii="Arial" w:hAnsi="Arial" w:cs="Arial"/>
          <w:bCs/>
          <w:color w:val="auto"/>
          <w:sz w:val="22"/>
          <w:szCs w:val="22"/>
        </w:rPr>
        <w:t>para conformar</w:t>
      </w:r>
      <w:r w:rsidRPr="007E4F91">
        <w:rPr>
          <w:rFonts w:ascii="Arial" w:hAnsi="Arial" w:cs="Arial"/>
          <w:bCs/>
          <w:color w:val="auto"/>
          <w:sz w:val="22"/>
          <w:szCs w:val="22"/>
        </w:rPr>
        <w:t xml:space="preserve"> los 125 Consejos Municipales </w:t>
      </w:r>
      <w:r w:rsidR="00C24F6F" w:rsidRPr="007E4F91">
        <w:rPr>
          <w:rFonts w:ascii="Arial" w:eastAsia="Malgun Gothic" w:hAnsi="Arial" w:cs="Arial"/>
          <w:color w:val="auto"/>
          <w:sz w:val="22"/>
          <w:szCs w:val="22"/>
        </w:rPr>
        <w:t xml:space="preserve">(en el caso de aquellos municipios que se integran por varios distritos, se considerarán mínimo 24 </w:t>
      </w:r>
      <w:r w:rsidR="00946F11" w:rsidRPr="007E4F91">
        <w:rPr>
          <w:rFonts w:ascii="Arial" w:eastAsia="Malgun Gothic" w:hAnsi="Arial" w:cs="Arial"/>
          <w:color w:val="auto"/>
          <w:sz w:val="22"/>
          <w:szCs w:val="22"/>
        </w:rPr>
        <w:t>aspirantes por cada distrito;</w:t>
      </w:r>
      <w:r w:rsidR="00C24F6F" w:rsidRPr="007E4F91">
        <w:rPr>
          <w:rFonts w:ascii="Arial" w:eastAsia="Malgun Gothic" w:hAnsi="Arial" w:cs="Arial"/>
          <w:color w:val="auto"/>
          <w:sz w:val="22"/>
          <w:szCs w:val="22"/>
        </w:rPr>
        <w:t xml:space="preserve"> más mínimo 24 aspirantes para el municipio correspondiente</w:t>
      </w:r>
      <w:r w:rsidR="0060123D" w:rsidRPr="007E4F91">
        <w:rPr>
          <w:rFonts w:ascii="Arial" w:hAnsi="Arial" w:cs="Arial"/>
          <w:color w:val="auto"/>
          <w:sz w:val="22"/>
          <w:szCs w:val="22"/>
        </w:rPr>
        <w:t>, seleccionados equitativamente de los distritos que lo integran</w:t>
      </w:r>
      <w:r w:rsidR="00C24F6F" w:rsidRPr="007E4F91">
        <w:rPr>
          <w:rFonts w:ascii="Arial" w:eastAsia="Malgun Gothic" w:hAnsi="Arial" w:cs="Arial"/>
          <w:color w:val="auto"/>
          <w:sz w:val="22"/>
          <w:szCs w:val="22"/>
        </w:rPr>
        <w:t>)</w:t>
      </w:r>
      <w:r w:rsidR="00647678" w:rsidRPr="007E4F91">
        <w:rPr>
          <w:rFonts w:ascii="Arial" w:hAnsi="Arial" w:cs="Arial"/>
          <w:bCs/>
          <w:color w:val="auto"/>
          <w:sz w:val="22"/>
          <w:szCs w:val="22"/>
        </w:rPr>
        <w:t>;</w:t>
      </w:r>
      <w:r w:rsidRPr="007E4F91">
        <w:rPr>
          <w:rFonts w:ascii="Arial" w:hAnsi="Arial" w:cs="Arial"/>
          <w:bCs/>
          <w:color w:val="auto"/>
          <w:sz w:val="22"/>
          <w:szCs w:val="22"/>
        </w:rPr>
        <w:t xml:space="preserve"> cuidando en todo momento la </w:t>
      </w:r>
      <w:r w:rsidR="00C24F6F" w:rsidRPr="007E4F91">
        <w:rPr>
          <w:rFonts w:ascii="Arial" w:hAnsi="Arial" w:cs="Arial"/>
          <w:bCs/>
          <w:color w:val="auto"/>
          <w:sz w:val="22"/>
          <w:szCs w:val="22"/>
        </w:rPr>
        <w:t xml:space="preserve">paridad </w:t>
      </w:r>
      <w:r w:rsidRPr="007E4F91">
        <w:rPr>
          <w:rFonts w:ascii="Arial" w:hAnsi="Arial" w:cs="Arial"/>
          <w:bCs/>
          <w:color w:val="auto"/>
          <w:sz w:val="22"/>
          <w:szCs w:val="22"/>
        </w:rPr>
        <w:t>de género</w:t>
      </w:r>
      <w:r w:rsidR="00C06F35" w:rsidRPr="007E4F91">
        <w:rPr>
          <w:rFonts w:ascii="Arial" w:hAnsi="Arial" w:cs="Arial"/>
          <w:bCs/>
          <w:color w:val="auto"/>
          <w:sz w:val="22"/>
          <w:szCs w:val="22"/>
        </w:rPr>
        <w:t xml:space="preserve"> y </w:t>
      </w:r>
      <w:r w:rsidRPr="007E4F91">
        <w:rPr>
          <w:rFonts w:ascii="Arial" w:hAnsi="Arial" w:cs="Arial"/>
          <w:bCs/>
          <w:color w:val="auto"/>
          <w:sz w:val="22"/>
          <w:szCs w:val="22"/>
        </w:rPr>
        <w:t>que hayan sido considerados como idóneos una vez concluidas las etapas a) y b) de la presente base, remitiéndola a la Secretaría E</w:t>
      </w:r>
      <w:r w:rsidR="005229B7">
        <w:rPr>
          <w:rFonts w:ascii="Arial" w:hAnsi="Arial" w:cs="Arial"/>
          <w:bCs/>
          <w:color w:val="auto"/>
          <w:sz w:val="22"/>
          <w:szCs w:val="22"/>
        </w:rPr>
        <w:t>jecutiva para su posterior envío</w:t>
      </w:r>
      <w:r w:rsidRPr="007E4F91">
        <w:rPr>
          <w:rFonts w:ascii="Arial" w:hAnsi="Arial" w:cs="Arial"/>
          <w:bCs/>
          <w:color w:val="auto"/>
          <w:sz w:val="22"/>
          <w:szCs w:val="22"/>
        </w:rPr>
        <w:t xml:space="preserve"> a la Junta General.</w:t>
      </w:r>
    </w:p>
    <w:p w:rsidR="00C24F6F" w:rsidRDefault="00C24F6F" w:rsidP="00111525">
      <w:pPr>
        <w:pStyle w:val="Default"/>
        <w:spacing w:line="276" w:lineRule="auto"/>
        <w:jc w:val="both"/>
        <w:rPr>
          <w:rFonts w:ascii="Arial" w:hAnsi="Arial" w:cs="Arial"/>
          <w:bCs/>
          <w:color w:val="auto"/>
          <w:sz w:val="22"/>
          <w:szCs w:val="22"/>
        </w:rPr>
      </w:pPr>
    </w:p>
    <w:p w:rsidR="00111525" w:rsidRPr="007E4F91" w:rsidRDefault="00111525" w:rsidP="00111525">
      <w:pPr>
        <w:pStyle w:val="Default"/>
        <w:spacing w:line="276" w:lineRule="auto"/>
        <w:jc w:val="both"/>
        <w:rPr>
          <w:rFonts w:ascii="Arial" w:hAnsi="Arial" w:cs="Arial"/>
          <w:color w:val="auto"/>
          <w:sz w:val="22"/>
          <w:szCs w:val="22"/>
        </w:rPr>
      </w:pPr>
      <w:r w:rsidRPr="00F52272">
        <w:rPr>
          <w:rFonts w:ascii="Arial" w:hAnsi="Arial" w:cs="Arial"/>
          <w:color w:val="auto"/>
          <w:sz w:val="22"/>
          <w:szCs w:val="22"/>
        </w:rPr>
        <w:t xml:space="preserve">Si al momento de integrar el </w:t>
      </w:r>
      <w:r w:rsidRPr="007E4F91">
        <w:rPr>
          <w:rFonts w:ascii="Arial" w:hAnsi="Arial" w:cs="Arial"/>
          <w:color w:val="auto"/>
          <w:sz w:val="22"/>
          <w:szCs w:val="22"/>
        </w:rPr>
        <w:t xml:space="preserve">listado existiera empate entre dos o más aspirantes en el último lugar para integrar la lista referida, se considerará en la lista a todos los aspirantes que hayan empatado en el último lugar de cada </w:t>
      </w:r>
      <w:r w:rsidR="0045377E" w:rsidRPr="007E4F91">
        <w:rPr>
          <w:rFonts w:ascii="Arial" w:hAnsi="Arial" w:cs="Arial"/>
          <w:color w:val="auto"/>
          <w:sz w:val="22"/>
          <w:szCs w:val="22"/>
        </w:rPr>
        <w:t>sexo</w:t>
      </w:r>
      <w:r w:rsidRPr="007E4F91">
        <w:rPr>
          <w:rFonts w:ascii="Arial" w:hAnsi="Arial" w:cs="Arial"/>
          <w:color w:val="auto"/>
          <w:sz w:val="22"/>
          <w:szCs w:val="22"/>
        </w:rPr>
        <w:t>.</w:t>
      </w:r>
      <w:r w:rsidR="00E427C9">
        <w:rPr>
          <w:rFonts w:ascii="Arial" w:hAnsi="Arial" w:cs="Arial"/>
          <w:color w:val="auto"/>
          <w:sz w:val="22"/>
          <w:szCs w:val="22"/>
        </w:rPr>
        <w:t xml:space="preserve"> 1</w:t>
      </w:r>
      <w:r w:rsidR="00E427C9" w:rsidRPr="00E427C9">
        <w:rPr>
          <w:rFonts w:ascii="Arial" w:hAnsi="Arial" w:cs="Arial"/>
          <w:color w:val="auto"/>
          <w:sz w:val="22"/>
          <w:szCs w:val="22"/>
          <w:vertAlign w:val="superscript"/>
        </w:rPr>
        <w:t>o</w:t>
      </w:r>
    </w:p>
    <w:p w:rsidR="00111525" w:rsidRPr="007E4F91" w:rsidRDefault="00111525" w:rsidP="00111525">
      <w:pPr>
        <w:pStyle w:val="Default"/>
        <w:spacing w:line="276" w:lineRule="auto"/>
        <w:jc w:val="both"/>
        <w:rPr>
          <w:rFonts w:ascii="Arial" w:hAnsi="Arial" w:cs="Arial"/>
          <w:bCs/>
          <w:color w:val="auto"/>
          <w:sz w:val="22"/>
          <w:szCs w:val="22"/>
        </w:rPr>
      </w:pPr>
    </w:p>
    <w:p w:rsidR="00111525" w:rsidRPr="00F52272" w:rsidRDefault="00111525" w:rsidP="00111525">
      <w:pPr>
        <w:pStyle w:val="Default"/>
        <w:spacing w:line="276" w:lineRule="auto"/>
        <w:jc w:val="both"/>
        <w:rPr>
          <w:rFonts w:ascii="Arial" w:hAnsi="Arial" w:cs="Arial"/>
          <w:bCs/>
          <w:color w:val="auto"/>
          <w:sz w:val="22"/>
          <w:szCs w:val="22"/>
        </w:rPr>
      </w:pPr>
      <w:r w:rsidRPr="007E4F91">
        <w:rPr>
          <w:rFonts w:ascii="Arial" w:hAnsi="Arial" w:cs="Arial"/>
          <w:bCs/>
          <w:color w:val="auto"/>
          <w:sz w:val="22"/>
          <w:szCs w:val="22"/>
        </w:rPr>
        <w:t xml:space="preserve">Con fundamento en el artículo 193 fracción VI del Código Electoral del Estado de México, la Junta General conformará, aprobará, enviará al </w:t>
      </w:r>
      <w:r w:rsidRPr="00F52272">
        <w:rPr>
          <w:rFonts w:ascii="Arial" w:hAnsi="Arial" w:cs="Arial"/>
          <w:bCs/>
          <w:color w:val="auto"/>
          <w:sz w:val="22"/>
          <w:szCs w:val="22"/>
        </w:rPr>
        <w:t xml:space="preserve">Consejo </w:t>
      </w:r>
      <w:r w:rsidRPr="007A6758">
        <w:rPr>
          <w:rFonts w:ascii="Arial" w:hAnsi="Arial" w:cs="Arial"/>
          <w:bCs/>
          <w:color w:val="auto"/>
          <w:sz w:val="22"/>
          <w:szCs w:val="22"/>
        </w:rPr>
        <w:t xml:space="preserve">General y publicará en la página electrónica del Instituto Electoral del Estado de México a más tardar el </w:t>
      </w:r>
      <w:r w:rsidRPr="007E4F91">
        <w:rPr>
          <w:rFonts w:ascii="Arial" w:hAnsi="Arial" w:cs="Arial"/>
          <w:bCs/>
          <w:color w:val="auto"/>
          <w:sz w:val="22"/>
          <w:szCs w:val="22"/>
        </w:rPr>
        <w:t xml:space="preserve">día </w:t>
      </w:r>
      <w:r w:rsidR="00C24F6F" w:rsidRPr="007E4F91">
        <w:rPr>
          <w:rFonts w:ascii="Arial" w:hAnsi="Arial" w:cs="Arial"/>
          <w:b/>
          <w:bCs/>
          <w:color w:val="auto"/>
          <w:sz w:val="22"/>
          <w:szCs w:val="22"/>
        </w:rPr>
        <w:t>31</w:t>
      </w:r>
      <w:r w:rsidRPr="007E4F91">
        <w:rPr>
          <w:rFonts w:ascii="Arial" w:hAnsi="Arial" w:cs="Arial"/>
          <w:b/>
          <w:bCs/>
          <w:color w:val="auto"/>
          <w:sz w:val="22"/>
          <w:szCs w:val="22"/>
        </w:rPr>
        <w:t xml:space="preserve"> de octubre de 2017</w:t>
      </w:r>
      <w:r w:rsidRPr="007E4F91">
        <w:rPr>
          <w:rFonts w:ascii="Arial" w:hAnsi="Arial" w:cs="Arial"/>
          <w:bCs/>
          <w:color w:val="auto"/>
          <w:sz w:val="22"/>
          <w:szCs w:val="22"/>
        </w:rPr>
        <w:t xml:space="preserve">, la lista </w:t>
      </w:r>
      <w:r w:rsidR="00A9194B" w:rsidRPr="007E4F91">
        <w:rPr>
          <w:rFonts w:ascii="Arial" w:hAnsi="Arial" w:cs="Arial"/>
          <w:bCs/>
          <w:color w:val="auto"/>
          <w:sz w:val="22"/>
          <w:szCs w:val="22"/>
        </w:rPr>
        <w:t xml:space="preserve">con la propuesta </w:t>
      </w:r>
      <w:r w:rsidRPr="007E4F91">
        <w:rPr>
          <w:rFonts w:ascii="Arial" w:hAnsi="Arial" w:cs="Arial"/>
          <w:bCs/>
          <w:color w:val="auto"/>
          <w:sz w:val="22"/>
          <w:szCs w:val="22"/>
        </w:rPr>
        <w:t>de mínimo 24 aspirantes</w:t>
      </w:r>
      <w:r w:rsidR="00216B26" w:rsidRPr="007E4F91">
        <w:rPr>
          <w:rFonts w:ascii="Arial" w:hAnsi="Arial" w:cs="Arial"/>
          <w:bCs/>
          <w:color w:val="auto"/>
          <w:sz w:val="22"/>
          <w:szCs w:val="22"/>
        </w:rPr>
        <w:t xml:space="preserve"> idóneos</w:t>
      </w:r>
      <w:r w:rsidRPr="007E4F91">
        <w:rPr>
          <w:rFonts w:ascii="Arial" w:hAnsi="Arial" w:cs="Arial"/>
          <w:bCs/>
          <w:color w:val="auto"/>
          <w:sz w:val="22"/>
          <w:szCs w:val="22"/>
        </w:rPr>
        <w:t xml:space="preserve"> </w:t>
      </w:r>
      <w:r w:rsidR="00216B26" w:rsidRPr="007E4F91">
        <w:rPr>
          <w:rFonts w:ascii="Arial" w:hAnsi="Arial" w:cs="Arial"/>
          <w:bCs/>
          <w:color w:val="auto"/>
          <w:sz w:val="22"/>
          <w:szCs w:val="22"/>
        </w:rPr>
        <w:t xml:space="preserve">(12 mujeres y 12 hombres) </w:t>
      </w:r>
      <w:r w:rsidRPr="007E4F91">
        <w:rPr>
          <w:rFonts w:ascii="Arial" w:hAnsi="Arial" w:cs="Arial"/>
          <w:bCs/>
          <w:color w:val="auto"/>
          <w:sz w:val="22"/>
          <w:szCs w:val="22"/>
        </w:rPr>
        <w:t xml:space="preserve">para conformar los 45 Consejos Distritales </w:t>
      </w:r>
      <w:r w:rsidR="00C24F6F" w:rsidRPr="007E4F91">
        <w:rPr>
          <w:rFonts w:ascii="Arial" w:eastAsia="Malgun Gothic" w:hAnsi="Arial" w:cs="Arial"/>
          <w:color w:val="auto"/>
          <w:sz w:val="22"/>
          <w:szCs w:val="22"/>
        </w:rPr>
        <w:t>(en el caso de aquellos distritos que se integran por varios m</w:t>
      </w:r>
      <w:r w:rsidR="00216B26" w:rsidRPr="007E4F91">
        <w:rPr>
          <w:rFonts w:ascii="Arial" w:eastAsia="Malgun Gothic" w:hAnsi="Arial" w:cs="Arial"/>
          <w:color w:val="auto"/>
          <w:sz w:val="22"/>
          <w:szCs w:val="22"/>
        </w:rPr>
        <w:t xml:space="preserve">unicipios, se considerarán </w:t>
      </w:r>
      <w:r w:rsidR="00C24F6F" w:rsidRPr="007E4F91">
        <w:rPr>
          <w:rFonts w:ascii="Arial" w:eastAsia="Malgun Gothic" w:hAnsi="Arial" w:cs="Arial"/>
          <w:color w:val="auto"/>
          <w:sz w:val="22"/>
          <w:szCs w:val="22"/>
        </w:rPr>
        <w:t>mínimo 24 y hasta 36 aspirantes por cada municipio; más mínimo 24 y hasta 36 aspirantes para el distrito correspondiente</w:t>
      </w:r>
      <w:r w:rsidR="00C24F6F" w:rsidRPr="007E4F91">
        <w:rPr>
          <w:rFonts w:ascii="Arial" w:hAnsi="Arial" w:cs="Arial"/>
          <w:color w:val="auto"/>
          <w:sz w:val="22"/>
          <w:szCs w:val="22"/>
        </w:rPr>
        <w:t>, seleccionados equitativamente de los municipios que lo integran</w:t>
      </w:r>
      <w:r w:rsidR="00C24F6F" w:rsidRPr="007E4F91">
        <w:rPr>
          <w:rFonts w:ascii="Arial" w:eastAsia="Malgun Gothic" w:hAnsi="Arial" w:cs="Arial"/>
          <w:color w:val="auto"/>
          <w:sz w:val="22"/>
          <w:szCs w:val="22"/>
        </w:rPr>
        <w:t>)</w:t>
      </w:r>
      <w:r w:rsidRPr="007E4F91">
        <w:rPr>
          <w:rFonts w:ascii="Arial" w:hAnsi="Arial" w:cs="Arial"/>
          <w:bCs/>
          <w:color w:val="auto"/>
          <w:sz w:val="22"/>
          <w:szCs w:val="22"/>
        </w:rPr>
        <w:t xml:space="preserve">,  y a más tardar el </w:t>
      </w:r>
      <w:r w:rsidRPr="007E4F91">
        <w:rPr>
          <w:rFonts w:ascii="Arial" w:hAnsi="Arial" w:cs="Arial"/>
          <w:b/>
          <w:bCs/>
          <w:color w:val="auto"/>
          <w:sz w:val="22"/>
          <w:szCs w:val="22"/>
        </w:rPr>
        <w:t>13 de noviembre de 2017</w:t>
      </w:r>
      <w:r w:rsidRPr="007E4F91">
        <w:rPr>
          <w:rFonts w:ascii="Arial" w:hAnsi="Arial" w:cs="Arial"/>
          <w:bCs/>
          <w:color w:val="auto"/>
          <w:sz w:val="22"/>
          <w:szCs w:val="22"/>
        </w:rPr>
        <w:t>,</w:t>
      </w:r>
      <w:r w:rsidRPr="007E4F91">
        <w:rPr>
          <w:rFonts w:ascii="Arial" w:hAnsi="Arial" w:cs="Arial"/>
          <w:b/>
          <w:bCs/>
          <w:color w:val="auto"/>
          <w:sz w:val="22"/>
          <w:szCs w:val="22"/>
        </w:rPr>
        <w:t xml:space="preserve"> </w:t>
      </w:r>
      <w:r w:rsidRPr="007E4F91">
        <w:rPr>
          <w:rFonts w:ascii="Arial" w:hAnsi="Arial" w:cs="Arial"/>
          <w:bCs/>
          <w:color w:val="auto"/>
          <w:sz w:val="22"/>
          <w:szCs w:val="22"/>
        </w:rPr>
        <w:t xml:space="preserve">la lista </w:t>
      </w:r>
      <w:r w:rsidR="00A9194B" w:rsidRPr="007E4F91">
        <w:rPr>
          <w:rFonts w:ascii="Arial" w:hAnsi="Arial" w:cs="Arial"/>
          <w:bCs/>
          <w:color w:val="auto"/>
          <w:sz w:val="22"/>
          <w:szCs w:val="22"/>
        </w:rPr>
        <w:t>con la propuesta</w:t>
      </w:r>
      <w:r w:rsidRPr="007E4F91">
        <w:rPr>
          <w:rFonts w:ascii="Arial" w:hAnsi="Arial" w:cs="Arial"/>
          <w:bCs/>
          <w:color w:val="auto"/>
          <w:sz w:val="22"/>
          <w:szCs w:val="22"/>
        </w:rPr>
        <w:t xml:space="preserve"> de mínimo 24 aspirantes idóneos</w:t>
      </w:r>
      <w:r w:rsidR="00A9194B" w:rsidRPr="007E4F91">
        <w:rPr>
          <w:rFonts w:ascii="Arial" w:hAnsi="Arial" w:cs="Arial"/>
          <w:bCs/>
          <w:color w:val="auto"/>
          <w:sz w:val="22"/>
          <w:szCs w:val="22"/>
        </w:rPr>
        <w:t xml:space="preserve"> (12 mujeres y 12 hombres) </w:t>
      </w:r>
      <w:r w:rsidRPr="007E4F91">
        <w:rPr>
          <w:rFonts w:ascii="Arial" w:hAnsi="Arial" w:cs="Arial"/>
          <w:bCs/>
          <w:color w:val="auto"/>
          <w:sz w:val="22"/>
          <w:szCs w:val="22"/>
        </w:rPr>
        <w:t xml:space="preserve">para conformar los 125 Consejos </w:t>
      </w:r>
      <w:r w:rsidR="00C24F6F" w:rsidRPr="007E4F91">
        <w:rPr>
          <w:rFonts w:ascii="Arial" w:hAnsi="Arial" w:cs="Arial"/>
          <w:bCs/>
          <w:color w:val="auto"/>
          <w:sz w:val="22"/>
          <w:szCs w:val="22"/>
        </w:rPr>
        <w:t xml:space="preserve">Municipales </w:t>
      </w:r>
      <w:r w:rsidR="00C24F6F" w:rsidRPr="007E4F91">
        <w:rPr>
          <w:rFonts w:ascii="Arial" w:eastAsia="Malgun Gothic" w:hAnsi="Arial" w:cs="Arial"/>
          <w:color w:val="auto"/>
          <w:sz w:val="22"/>
          <w:szCs w:val="22"/>
        </w:rPr>
        <w:t>(en el caso de aquellos municipios que se integran por varios distritos, se considerarán mínimo 24 aspirantes por cada d</w:t>
      </w:r>
      <w:r w:rsidR="00A9194B" w:rsidRPr="007E4F91">
        <w:rPr>
          <w:rFonts w:ascii="Arial" w:eastAsia="Malgun Gothic" w:hAnsi="Arial" w:cs="Arial"/>
          <w:color w:val="auto"/>
          <w:sz w:val="22"/>
          <w:szCs w:val="22"/>
        </w:rPr>
        <w:t>istrito;</w:t>
      </w:r>
      <w:r w:rsidR="00C24F6F" w:rsidRPr="007E4F91">
        <w:rPr>
          <w:rFonts w:ascii="Arial" w:eastAsia="Malgun Gothic" w:hAnsi="Arial" w:cs="Arial"/>
          <w:color w:val="auto"/>
          <w:sz w:val="22"/>
          <w:szCs w:val="22"/>
        </w:rPr>
        <w:t xml:space="preserve"> más mínimo 24 aspirantes para el municipio correspondiente</w:t>
      </w:r>
      <w:r w:rsidR="00A9194B" w:rsidRPr="007E4F91">
        <w:rPr>
          <w:rFonts w:ascii="Arial" w:eastAsia="Malgun Gothic" w:hAnsi="Arial" w:cs="Arial"/>
          <w:color w:val="auto"/>
          <w:sz w:val="22"/>
          <w:szCs w:val="22"/>
        </w:rPr>
        <w:t>, seleccionados equitativamente de los distritos que lo integran</w:t>
      </w:r>
      <w:r w:rsidR="00C24F6F" w:rsidRPr="007E4F91">
        <w:rPr>
          <w:rFonts w:ascii="Arial" w:eastAsia="Malgun Gothic" w:hAnsi="Arial" w:cs="Arial"/>
          <w:color w:val="auto"/>
          <w:sz w:val="22"/>
          <w:szCs w:val="22"/>
        </w:rPr>
        <w:t>)</w:t>
      </w:r>
      <w:r w:rsidR="00A9194B" w:rsidRPr="007E4F91">
        <w:rPr>
          <w:rFonts w:ascii="Arial" w:eastAsia="Malgun Gothic" w:hAnsi="Arial" w:cs="Arial"/>
          <w:color w:val="auto"/>
          <w:sz w:val="22"/>
          <w:szCs w:val="22"/>
        </w:rPr>
        <w:t xml:space="preserve"> y que no resultaron insaculados para formar parte de algún Consejo Distrital Electoral</w:t>
      </w:r>
      <w:r w:rsidR="00A9194B" w:rsidRPr="007E4F91">
        <w:rPr>
          <w:rFonts w:ascii="Arial" w:hAnsi="Arial" w:cs="Arial"/>
          <w:bCs/>
          <w:color w:val="auto"/>
          <w:sz w:val="22"/>
          <w:szCs w:val="22"/>
        </w:rPr>
        <w:t xml:space="preserve">, </w:t>
      </w:r>
      <w:r w:rsidRPr="007E4F91">
        <w:rPr>
          <w:rFonts w:ascii="Arial" w:hAnsi="Arial" w:cs="Arial"/>
          <w:bCs/>
          <w:color w:val="auto"/>
          <w:sz w:val="22"/>
          <w:szCs w:val="22"/>
        </w:rPr>
        <w:t>cuidando en todo momento la paridad de género</w:t>
      </w:r>
      <w:r w:rsidR="00A9194B" w:rsidRPr="007E4F91">
        <w:rPr>
          <w:rFonts w:ascii="Arial" w:hAnsi="Arial" w:cs="Arial"/>
          <w:bCs/>
          <w:color w:val="auto"/>
          <w:sz w:val="22"/>
          <w:szCs w:val="22"/>
        </w:rPr>
        <w:t>,</w:t>
      </w:r>
      <w:r w:rsidRPr="007E4F91">
        <w:rPr>
          <w:rFonts w:ascii="Arial" w:hAnsi="Arial" w:cs="Arial"/>
          <w:bCs/>
          <w:color w:val="auto"/>
          <w:sz w:val="22"/>
          <w:szCs w:val="22"/>
        </w:rPr>
        <w:t xml:space="preserve"> para ser designados por el Consejo General del Instituto Electoral del Estado de México de conformidad con el procedimiento de insaculación manual señalado en los Lineamientos para la integración de la Propuesta y Designación de Consejeras y Consejeros Electorales Distritales y Municipales, Proceso Electoral </w:t>
      </w:r>
      <w:r w:rsidRPr="00F52272">
        <w:rPr>
          <w:rFonts w:ascii="Arial" w:hAnsi="Arial" w:cs="Arial"/>
          <w:bCs/>
          <w:color w:val="auto"/>
          <w:sz w:val="22"/>
          <w:szCs w:val="22"/>
        </w:rPr>
        <w:t xml:space="preserve">para la Elección Ordinaria de Diputados y miembros de los Ayuntamientos del Estado de México 2017-2018. </w:t>
      </w:r>
    </w:p>
    <w:p w:rsidR="000277B7" w:rsidRDefault="000277B7" w:rsidP="00111525">
      <w:pPr>
        <w:pStyle w:val="Default"/>
        <w:spacing w:line="276" w:lineRule="auto"/>
        <w:jc w:val="both"/>
        <w:rPr>
          <w:rFonts w:ascii="Arial" w:hAnsi="Arial" w:cs="Arial"/>
          <w:bCs/>
          <w:strike/>
          <w:color w:val="auto"/>
          <w:sz w:val="22"/>
          <w:szCs w:val="22"/>
        </w:rPr>
      </w:pPr>
    </w:p>
    <w:p w:rsidR="00FC0A2D" w:rsidRDefault="00FC0A2D" w:rsidP="00111525">
      <w:pPr>
        <w:pStyle w:val="Default"/>
        <w:spacing w:line="276" w:lineRule="auto"/>
        <w:jc w:val="both"/>
        <w:rPr>
          <w:rFonts w:ascii="Arial" w:hAnsi="Arial" w:cs="Arial"/>
          <w:bCs/>
          <w:strike/>
          <w:color w:val="auto"/>
          <w:sz w:val="22"/>
          <w:szCs w:val="22"/>
        </w:rPr>
      </w:pPr>
    </w:p>
    <w:p w:rsidR="00FC0A2D" w:rsidRPr="001E0223" w:rsidRDefault="00FC0A2D" w:rsidP="00111525">
      <w:pPr>
        <w:pStyle w:val="Default"/>
        <w:spacing w:line="276" w:lineRule="auto"/>
        <w:jc w:val="both"/>
        <w:rPr>
          <w:rFonts w:ascii="Arial" w:hAnsi="Arial" w:cs="Arial"/>
          <w:bCs/>
          <w:strike/>
          <w:color w:val="auto"/>
          <w:sz w:val="22"/>
          <w:szCs w:val="22"/>
        </w:rPr>
      </w:pPr>
    </w:p>
    <w:p w:rsidR="00111525" w:rsidRPr="001E0223" w:rsidRDefault="00111525" w:rsidP="00111525">
      <w:pPr>
        <w:pStyle w:val="Prrafodelista"/>
        <w:numPr>
          <w:ilvl w:val="0"/>
          <w:numId w:val="10"/>
        </w:numPr>
        <w:spacing w:after="0"/>
        <w:jc w:val="both"/>
        <w:rPr>
          <w:rFonts w:ascii="Arial" w:hAnsi="Arial" w:cs="Arial"/>
          <w:b/>
        </w:rPr>
      </w:pPr>
      <w:r w:rsidRPr="001E0223">
        <w:rPr>
          <w:rFonts w:ascii="Arial" w:hAnsi="Arial" w:cs="Arial"/>
          <w:b/>
        </w:rPr>
        <w:lastRenderedPageBreak/>
        <w:t>DE LAS CONSIDERACIONES DE DERECHO.</w:t>
      </w:r>
    </w:p>
    <w:p w:rsidR="00111525" w:rsidRPr="001E0223" w:rsidRDefault="00111525" w:rsidP="00111525">
      <w:pPr>
        <w:spacing w:after="0"/>
        <w:jc w:val="both"/>
        <w:rPr>
          <w:rFonts w:ascii="Arial" w:hAnsi="Arial" w:cs="Arial"/>
        </w:rPr>
      </w:pPr>
    </w:p>
    <w:p w:rsidR="00111525" w:rsidRPr="001E0223" w:rsidRDefault="00111525" w:rsidP="00111525">
      <w:pPr>
        <w:spacing w:after="0"/>
        <w:jc w:val="both"/>
        <w:rPr>
          <w:rFonts w:ascii="Arial" w:hAnsi="Arial" w:cs="Arial"/>
        </w:rPr>
      </w:pPr>
      <w:r w:rsidRPr="001E0223">
        <w:rPr>
          <w:rFonts w:ascii="Arial" w:hAnsi="Arial" w:cs="Arial"/>
        </w:rPr>
        <w:t xml:space="preserve">El hecho de presentar la Cédula de Registro, la Declaratoria Bajo </w:t>
      </w:r>
      <w:r w:rsidRPr="007E4F91">
        <w:rPr>
          <w:rFonts w:ascii="Arial" w:hAnsi="Arial" w:cs="Arial"/>
        </w:rPr>
        <w:t>Protesta de decir Verdad, el escrito de máximo dos cuartillas y demás documentación señalada en el inciso b) de la base TERCERA de la presente convocatoria para aspirar a ser designada o designado como Consejera o Consejero Electoral Distrital o Municipal, no garantiza a la</w:t>
      </w:r>
      <w:r w:rsidR="0045377E" w:rsidRPr="007E4F91">
        <w:rPr>
          <w:rFonts w:ascii="Arial" w:hAnsi="Arial" w:cs="Arial"/>
        </w:rPr>
        <w:t xml:space="preserve"> persona</w:t>
      </w:r>
      <w:r w:rsidRPr="007E4F91">
        <w:rPr>
          <w:rFonts w:ascii="Arial" w:hAnsi="Arial" w:cs="Arial"/>
        </w:rPr>
        <w:t xml:space="preserve"> interesada esta posibilidad, ya que </w:t>
      </w:r>
      <w:r w:rsidR="0045377E" w:rsidRPr="007E4F91">
        <w:rPr>
          <w:rFonts w:ascii="Arial" w:hAnsi="Arial" w:cs="Arial"/>
        </w:rPr>
        <w:t>quienes aspiran al cargo</w:t>
      </w:r>
      <w:r w:rsidRPr="007E4F91">
        <w:rPr>
          <w:rFonts w:ascii="Arial" w:hAnsi="Arial" w:cs="Arial"/>
        </w:rPr>
        <w:t xml:space="preserve"> se sujetan y aceptan el procedimiento establecido o que establezca el Consejo General para tal designación, por tanto no es recurrible y no implica responsabilidad para </w:t>
      </w:r>
      <w:r w:rsidRPr="001E0223">
        <w:rPr>
          <w:rFonts w:ascii="Arial" w:hAnsi="Arial" w:cs="Arial"/>
        </w:rPr>
        <w:t>el Instituto; y no genera ningún tipo de relación laboral, aún en los casos de las interesadas o los interesados que son designadas o designados.</w:t>
      </w:r>
    </w:p>
    <w:p w:rsidR="00111525" w:rsidRPr="001E0223" w:rsidRDefault="00111525" w:rsidP="00111525">
      <w:pPr>
        <w:spacing w:after="0"/>
        <w:jc w:val="both"/>
        <w:rPr>
          <w:rFonts w:ascii="Arial" w:hAnsi="Arial" w:cs="Arial"/>
        </w:rPr>
      </w:pPr>
    </w:p>
    <w:p w:rsidR="00111525" w:rsidRPr="001E0223" w:rsidRDefault="00111525" w:rsidP="00111525">
      <w:pPr>
        <w:spacing w:after="0"/>
        <w:jc w:val="both"/>
        <w:rPr>
          <w:rFonts w:ascii="Arial" w:hAnsi="Arial" w:cs="Arial"/>
        </w:rPr>
      </w:pPr>
      <w:r w:rsidRPr="007E4F91">
        <w:rPr>
          <w:rFonts w:ascii="Arial" w:hAnsi="Arial" w:cs="Arial"/>
        </w:rPr>
        <w:t>L</w:t>
      </w:r>
      <w:r w:rsidR="00541929" w:rsidRPr="007E4F91">
        <w:rPr>
          <w:rFonts w:ascii="Arial" w:hAnsi="Arial" w:cs="Arial"/>
        </w:rPr>
        <w:t>as y l</w:t>
      </w:r>
      <w:r w:rsidRPr="007E4F91">
        <w:rPr>
          <w:rFonts w:ascii="Arial" w:hAnsi="Arial" w:cs="Arial"/>
        </w:rPr>
        <w:t>os aspirantes a Vocales Distritales y Municipales para el Proceso Electoral 2017-2018 que deseen participar en la presente convocatoria para designar Consejeras y Consejeros Electorales Distritales y Municipales, deberán cumplir con el procedimiento y acreditar los mismos requisitos que establece la presente</w:t>
      </w:r>
      <w:r w:rsidRPr="001E0223">
        <w:rPr>
          <w:rFonts w:ascii="Arial" w:hAnsi="Arial" w:cs="Arial"/>
        </w:rPr>
        <w:t>.</w:t>
      </w:r>
    </w:p>
    <w:p w:rsidR="00111525" w:rsidRPr="001E0223" w:rsidRDefault="00111525" w:rsidP="00111525">
      <w:pPr>
        <w:pStyle w:val="Default"/>
        <w:spacing w:line="276" w:lineRule="auto"/>
        <w:jc w:val="both"/>
        <w:rPr>
          <w:rFonts w:ascii="Arial" w:hAnsi="Arial" w:cs="Arial"/>
          <w:b/>
          <w:bCs/>
          <w:color w:val="auto"/>
          <w:sz w:val="22"/>
          <w:szCs w:val="22"/>
        </w:rPr>
      </w:pPr>
    </w:p>
    <w:p w:rsidR="00111525" w:rsidRPr="001E0223" w:rsidRDefault="00111525" w:rsidP="00111525">
      <w:pPr>
        <w:pStyle w:val="Default"/>
        <w:spacing w:line="276" w:lineRule="auto"/>
        <w:jc w:val="both"/>
        <w:rPr>
          <w:rFonts w:ascii="Arial" w:hAnsi="Arial" w:cs="Arial"/>
          <w:bCs/>
          <w:color w:val="auto"/>
          <w:sz w:val="22"/>
          <w:szCs w:val="22"/>
        </w:rPr>
      </w:pPr>
      <w:r w:rsidRPr="001E0223">
        <w:rPr>
          <w:rFonts w:ascii="Arial" w:hAnsi="Arial" w:cs="Arial"/>
          <w:b/>
          <w:bCs/>
          <w:color w:val="auto"/>
          <w:sz w:val="22"/>
          <w:szCs w:val="22"/>
        </w:rPr>
        <w:t xml:space="preserve">SEXTA. DESIGNACIÓN DE </w:t>
      </w:r>
      <w:r w:rsidRPr="007A6758">
        <w:rPr>
          <w:rFonts w:ascii="Arial" w:hAnsi="Arial" w:cs="Arial"/>
          <w:b/>
          <w:bCs/>
          <w:color w:val="auto"/>
          <w:sz w:val="22"/>
          <w:szCs w:val="22"/>
        </w:rPr>
        <w:t xml:space="preserve">CONSEJERAS Y CONSEJEROS PARA CONFORMAR LOS 45 CONSEJOS DISTRITALES Y POSTERIORMENTE LOS 125 </w:t>
      </w:r>
      <w:r w:rsidRPr="001E0223">
        <w:rPr>
          <w:rFonts w:ascii="Arial" w:hAnsi="Arial" w:cs="Arial"/>
          <w:b/>
          <w:bCs/>
          <w:color w:val="auto"/>
          <w:sz w:val="22"/>
          <w:szCs w:val="22"/>
        </w:rPr>
        <w:t>CONSEJOS MUNICIPALES.</w:t>
      </w:r>
    </w:p>
    <w:p w:rsidR="00111525" w:rsidRPr="001E0223" w:rsidRDefault="00111525" w:rsidP="00111525">
      <w:pPr>
        <w:pStyle w:val="Default"/>
        <w:spacing w:line="276" w:lineRule="auto"/>
        <w:ind w:left="720"/>
        <w:jc w:val="both"/>
        <w:rPr>
          <w:rFonts w:ascii="Arial" w:hAnsi="Arial" w:cs="Arial"/>
          <w:bCs/>
          <w:color w:val="auto"/>
          <w:sz w:val="22"/>
          <w:szCs w:val="22"/>
        </w:rPr>
      </w:pPr>
      <w:r w:rsidRPr="001E0223">
        <w:rPr>
          <w:rFonts w:ascii="Arial" w:hAnsi="Arial" w:cs="Arial"/>
          <w:bCs/>
          <w:color w:val="auto"/>
          <w:sz w:val="22"/>
          <w:szCs w:val="22"/>
        </w:rPr>
        <w:t xml:space="preserve"> </w:t>
      </w:r>
    </w:p>
    <w:p w:rsidR="00111525" w:rsidRPr="00F52272" w:rsidRDefault="00111525" w:rsidP="00111525">
      <w:pPr>
        <w:pStyle w:val="Default"/>
        <w:spacing w:line="276" w:lineRule="auto"/>
        <w:jc w:val="both"/>
        <w:rPr>
          <w:rFonts w:ascii="Arial" w:hAnsi="Arial" w:cs="Arial"/>
          <w:bCs/>
          <w:color w:val="auto"/>
          <w:sz w:val="22"/>
          <w:szCs w:val="22"/>
        </w:rPr>
      </w:pPr>
      <w:r w:rsidRPr="00F52272">
        <w:rPr>
          <w:rFonts w:ascii="Arial" w:hAnsi="Arial" w:cs="Arial"/>
          <w:bCs/>
          <w:color w:val="auto"/>
          <w:sz w:val="22"/>
          <w:szCs w:val="22"/>
        </w:rPr>
        <w:t xml:space="preserve">Con </w:t>
      </w:r>
      <w:r w:rsidRPr="007E4F91">
        <w:rPr>
          <w:rFonts w:ascii="Arial" w:hAnsi="Arial" w:cs="Arial"/>
          <w:bCs/>
          <w:color w:val="auto"/>
          <w:sz w:val="22"/>
          <w:szCs w:val="22"/>
        </w:rPr>
        <w:t xml:space="preserve">fundamento en el artículo 22 numerales 1, 2, 3, 4 y 5 del Reglamento de Elecciones del Instituto Nacional Electoral y en el artículo 185 fracción VII del Código Electoral del Estado de México el Consejo General con base en la propuesta realizada por parte de la Junta General, a más tardar el </w:t>
      </w:r>
      <w:r w:rsidRPr="007E4F91">
        <w:rPr>
          <w:rFonts w:ascii="Arial" w:hAnsi="Arial" w:cs="Arial"/>
          <w:b/>
          <w:bCs/>
          <w:color w:val="auto"/>
          <w:sz w:val="22"/>
          <w:szCs w:val="22"/>
        </w:rPr>
        <w:t>3 de noviembre de 2017</w:t>
      </w:r>
      <w:r w:rsidRPr="007E4F91">
        <w:rPr>
          <w:rFonts w:ascii="Arial" w:hAnsi="Arial" w:cs="Arial"/>
          <w:bCs/>
          <w:color w:val="auto"/>
          <w:sz w:val="22"/>
          <w:szCs w:val="22"/>
        </w:rPr>
        <w:t xml:space="preserve"> procederá a la insaculación manual con </w:t>
      </w:r>
      <w:r w:rsidR="006F3184" w:rsidRPr="007E4F91">
        <w:rPr>
          <w:rFonts w:ascii="Arial" w:hAnsi="Arial" w:cs="Arial"/>
          <w:bCs/>
          <w:color w:val="auto"/>
          <w:sz w:val="22"/>
          <w:szCs w:val="22"/>
        </w:rPr>
        <w:t>la lista</w:t>
      </w:r>
      <w:r w:rsidRPr="007E4F91">
        <w:rPr>
          <w:rFonts w:ascii="Arial" w:hAnsi="Arial" w:cs="Arial"/>
          <w:bCs/>
          <w:color w:val="auto"/>
          <w:sz w:val="22"/>
          <w:szCs w:val="22"/>
        </w:rPr>
        <w:t xml:space="preserve"> de mínimo 24 aspirantes idóneos</w:t>
      </w:r>
      <w:r w:rsidR="006F3184" w:rsidRPr="007E4F91">
        <w:rPr>
          <w:rFonts w:ascii="Arial" w:hAnsi="Arial" w:cs="Arial"/>
          <w:bCs/>
          <w:color w:val="auto"/>
          <w:sz w:val="22"/>
          <w:szCs w:val="22"/>
        </w:rPr>
        <w:t xml:space="preserve"> (12 mujeres y 12 hombres)</w:t>
      </w:r>
      <w:r w:rsidRPr="007E4F91">
        <w:rPr>
          <w:rFonts w:ascii="Arial" w:hAnsi="Arial" w:cs="Arial"/>
          <w:bCs/>
          <w:color w:val="auto"/>
          <w:sz w:val="22"/>
          <w:szCs w:val="22"/>
        </w:rPr>
        <w:t xml:space="preserve"> para conformar los 45 Consejos Distritales </w:t>
      </w:r>
      <w:r w:rsidR="00C24F6F" w:rsidRPr="007E4F91">
        <w:rPr>
          <w:rFonts w:ascii="Arial" w:eastAsia="Malgun Gothic" w:hAnsi="Arial" w:cs="Arial"/>
          <w:color w:val="auto"/>
          <w:sz w:val="22"/>
          <w:szCs w:val="22"/>
        </w:rPr>
        <w:t>(en el caso de aquellos distritos que se integran por varios municipios, se considerarán mínimo 24 y hasta 36 aspirantes por cada municipio; más mínimo 24 y hasta 36 aspirantes para el distrito correspondiente</w:t>
      </w:r>
      <w:r w:rsidR="00C24F6F" w:rsidRPr="007E4F91">
        <w:rPr>
          <w:rFonts w:ascii="Arial" w:hAnsi="Arial" w:cs="Arial"/>
          <w:color w:val="auto"/>
          <w:sz w:val="22"/>
          <w:szCs w:val="22"/>
        </w:rPr>
        <w:t>, seleccionados equitativamente de los municipios que lo integran</w:t>
      </w:r>
      <w:r w:rsidR="00C24F6F" w:rsidRPr="007E4F91">
        <w:rPr>
          <w:rFonts w:ascii="Arial" w:eastAsia="Malgun Gothic" w:hAnsi="Arial" w:cs="Arial"/>
          <w:color w:val="auto"/>
          <w:sz w:val="22"/>
          <w:szCs w:val="22"/>
        </w:rPr>
        <w:t>)</w:t>
      </w:r>
      <w:r w:rsidR="006F3184" w:rsidRPr="007E4F91">
        <w:rPr>
          <w:rFonts w:ascii="Arial" w:hAnsi="Arial" w:cs="Arial"/>
          <w:bCs/>
          <w:color w:val="auto"/>
          <w:sz w:val="22"/>
          <w:szCs w:val="22"/>
        </w:rPr>
        <w:t>,</w:t>
      </w:r>
      <w:r w:rsidRPr="007E4F91">
        <w:rPr>
          <w:rFonts w:ascii="Arial" w:hAnsi="Arial" w:cs="Arial"/>
          <w:bCs/>
          <w:color w:val="auto"/>
          <w:sz w:val="22"/>
          <w:szCs w:val="22"/>
        </w:rPr>
        <w:t xml:space="preserve"> cuidando en todo momento la paridad de género, lo que se realizará en sesión pública ininterrumpida y con los instrumentos que garanticen la transparencia de la insaculación y la paridad de género y que además </w:t>
      </w:r>
      <w:r w:rsidRPr="00F52272">
        <w:rPr>
          <w:rFonts w:ascii="Arial" w:hAnsi="Arial" w:cs="Arial"/>
          <w:bCs/>
          <w:color w:val="auto"/>
          <w:sz w:val="22"/>
          <w:szCs w:val="22"/>
        </w:rPr>
        <w:t>permita la misma oportunidad de ser seleccionados para todos los aspirantes que participan.</w:t>
      </w:r>
    </w:p>
    <w:p w:rsidR="00111525" w:rsidRPr="001E0223" w:rsidRDefault="00111525" w:rsidP="00111525">
      <w:pPr>
        <w:pStyle w:val="Default"/>
        <w:spacing w:line="276" w:lineRule="auto"/>
        <w:jc w:val="both"/>
        <w:rPr>
          <w:rFonts w:ascii="Arial" w:hAnsi="Arial" w:cs="Arial"/>
          <w:bCs/>
          <w:color w:val="auto"/>
          <w:sz w:val="22"/>
          <w:szCs w:val="22"/>
        </w:rPr>
      </w:pPr>
    </w:p>
    <w:p w:rsidR="00111525" w:rsidRPr="001E0223" w:rsidRDefault="00111525" w:rsidP="00111525">
      <w:pPr>
        <w:pStyle w:val="Default"/>
        <w:spacing w:line="276" w:lineRule="auto"/>
        <w:jc w:val="both"/>
        <w:rPr>
          <w:rFonts w:ascii="Arial" w:hAnsi="Arial" w:cs="Arial"/>
          <w:bCs/>
          <w:color w:val="auto"/>
          <w:sz w:val="22"/>
          <w:szCs w:val="22"/>
        </w:rPr>
      </w:pPr>
      <w:r w:rsidRPr="001E0223">
        <w:rPr>
          <w:rFonts w:ascii="Arial" w:hAnsi="Arial" w:cs="Arial"/>
          <w:bCs/>
          <w:color w:val="auto"/>
          <w:sz w:val="22"/>
          <w:szCs w:val="22"/>
        </w:rPr>
        <w:t xml:space="preserve">Concluida la insaculación, el Consejo General procederá a realizar la designación de las Consejeras y los Consejeros Electorales Distritales con efectos a más tardar a partir del día </w:t>
      </w:r>
      <w:r w:rsidR="00C24F6F">
        <w:rPr>
          <w:rFonts w:ascii="Arial" w:hAnsi="Arial" w:cs="Arial"/>
          <w:b/>
          <w:bCs/>
          <w:color w:val="auto"/>
          <w:sz w:val="22"/>
          <w:szCs w:val="22"/>
        </w:rPr>
        <w:t>6</w:t>
      </w:r>
      <w:r w:rsidRPr="001E0223">
        <w:rPr>
          <w:rFonts w:ascii="Arial" w:hAnsi="Arial" w:cs="Arial"/>
          <w:b/>
          <w:bCs/>
          <w:color w:val="auto"/>
          <w:sz w:val="22"/>
          <w:szCs w:val="22"/>
        </w:rPr>
        <w:t xml:space="preserve"> de noviembre de 2017</w:t>
      </w:r>
      <w:r w:rsidRPr="001E0223">
        <w:rPr>
          <w:rFonts w:ascii="Arial" w:hAnsi="Arial" w:cs="Arial"/>
          <w:bCs/>
          <w:color w:val="auto"/>
          <w:sz w:val="22"/>
          <w:szCs w:val="22"/>
        </w:rPr>
        <w:t>, mediante el voto de al menos cinco Consejeras y Consejeros Electorales, a través de un Acuerdo que deberá contener un dictamen en el que se pondere la valoración de los requisitos de los aspirantes que participaron en el procedimiento de insaculación manual, además de considerar los criterios de compromiso democrático, paridad de género, prestigio público y profesional, pluralidad cultural de la entidad, conocimiento de la materia electoral y participación comunitaria y ciudadana.</w:t>
      </w:r>
    </w:p>
    <w:p w:rsidR="00111525" w:rsidRPr="00F52272" w:rsidRDefault="00111525" w:rsidP="00111525">
      <w:pPr>
        <w:pStyle w:val="Default"/>
        <w:spacing w:line="276" w:lineRule="auto"/>
        <w:jc w:val="both"/>
        <w:rPr>
          <w:rFonts w:ascii="Arial" w:hAnsi="Arial" w:cs="Arial"/>
          <w:bCs/>
          <w:color w:val="auto"/>
          <w:sz w:val="22"/>
          <w:szCs w:val="22"/>
        </w:rPr>
      </w:pPr>
    </w:p>
    <w:p w:rsidR="00111525" w:rsidRPr="00F52272" w:rsidRDefault="00111525" w:rsidP="00111525">
      <w:pPr>
        <w:pStyle w:val="Default"/>
        <w:spacing w:line="276" w:lineRule="auto"/>
        <w:jc w:val="both"/>
        <w:rPr>
          <w:rFonts w:ascii="Arial" w:hAnsi="Arial" w:cs="Arial"/>
          <w:bCs/>
          <w:color w:val="auto"/>
          <w:sz w:val="22"/>
          <w:szCs w:val="22"/>
        </w:rPr>
      </w:pPr>
      <w:r w:rsidRPr="00F52272">
        <w:rPr>
          <w:rFonts w:ascii="Arial" w:hAnsi="Arial" w:cs="Arial"/>
          <w:bCs/>
          <w:color w:val="auto"/>
          <w:sz w:val="22"/>
          <w:szCs w:val="22"/>
        </w:rPr>
        <w:t xml:space="preserve">Con fundamento en el artículo 22 numerales 1, 2, 3, 4 y 5 del Reglamento de Elecciones del Instituto Nacional Electoral y en el artículo 185 fracción VII del Código Electoral del Estado de México, el Consejo General con base en la propuesta realizada por parte de la Junta General, el </w:t>
      </w:r>
      <w:r w:rsidRPr="00F52272">
        <w:rPr>
          <w:rFonts w:ascii="Arial" w:hAnsi="Arial" w:cs="Arial"/>
          <w:b/>
          <w:bCs/>
          <w:color w:val="auto"/>
          <w:sz w:val="22"/>
          <w:szCs w:val="22"/>
        </w:rPr>
        <w:t>14 de noviembre de 2017</w:t>
      </w:r>
      <w:r w:rsidRPr="00F52272">
        <w:rPr>
          <w:rFonts w:ascii="Arial" w:hAnsi="Arial" w:cs="Arial"/>
          <w:bCs/>
          <w:color w:val="auto"/>
          <w:sz w:val="22"/>
          <w:szCs w:val="22"/>
        </w:rPr>
        <w:t xml:space="preserve"> procederá a la insaculación manual con </w:t>
      </w:r>
      <w:r w:rsidR="006F3184">
        <w:rPr>
          <w:rFonts w:ascii="Arial" w:hAnsi="Arial" w:cs="Arial"/>
          <w:bCs/>
          <w:color w:val="auto"/>
          <w:sz w:val="22"/>
          <w:szCs w:val="22"/>
        </w:rPr>
        <w:t>la lista</w:t>
      </w:r>
      <w:r w:rsidRPr="00F52272">
        <w:rPr>
          <w:rFonts w:ascii="Arial" w:hAnsi="Arial" w:cs="Arial"/>
          <w:bCs/>
          <w:color w:val="auto"/>
          <w:sz w:val="22"/>
          <w:szCs w:val="22"/>
        </w:rPr>
        <w:t xml:space="preserve"> de </w:t>
      </w:r>
      <w:r w:rsidRPr="007E4F91">
        <w:rPr>
          <w:rFonts w:ascii="Arial" w:hAnsi="Arial" w:cs="Arial"/>
          <w:bCs/>
          <w:color w:val="auto"/>
          <w:sz w:val="22"/>
          <w:szCs w:val="22"/>
        </w:rPr>
        <w:t xml:space="preserve">mínimo 24 aspirantes idóneos </w:t>
      </w:r>
      <w:r w:rsidR="006F3184" w:rsidRPr="007E4F91">
        <w:rPr>
          <w:rFonts w:ascii="Arial" w:hAnsi="Arial" w:cs="Arial"/>
          <w:bCs/>
          <w:color w:val="auto"/>
          <w:sz w:val="22"/>
          <w:szCs w:val="22"/>
        </w:rPr>
        <w:t xml:space="preserve">(12 mujeres y 12 hombres) </w:t>
      </w:r>
      <w:r w:rsidRPr="007E4F91">
        <w:rPr>
          <w:rFonts w:ascii="Arial" w:hAnsi="Arial" w:cs="Arial"/>
          <w:bCs/>
          <w:color w:val="auto"/>
          <w:sz w:val="22"/>
          <w:szCs w:val="22"/>
        </w:rPr>
        <w:t xml:space="preserve">para </w:t>
      </w:r>
      <w:r w:rsidR="006F3184" w:rsidRPr="007E4F91">
        <w:rPr>
          <w:rFonts w:ascii="Arial" w:hAnsi="Arial" w:cs="Arial"/>
          <w:bCs/>
          <w:color w:val="auto"/>
          <w:sz w:val="22"/>
          <w:szCs w:val="22"/>
        </w:rPr>
        <w:t>conformar</w:t>
      </w:r>
      <w:r w:rsidRPr="007E4F91">
        <w:rPr>
          <w:rFonts w:ascii="Arial" w:hAnsi="Arial" w:cs="Arial"/>
          <w:bCs/>
          <w:color w:val="auto"/>
          <w:sz w:val="22"/>
          <w:szCs w:val="22"/>
        </w:rPr>
        <w:t xml:space="preserve"> los 125 Consejos Municipales </w:t>
      </w:r>
      <w:r w:rsidR="00C24F6F" w:rsidRPr="007E4F91">
        <w:rPr>
          <w:rFonts w:ascii="Arial" w:eastAsia="Malgun Gothic" w:hAnsi="Arial" w:cs="Arial"/>
          <w:color w:val="auto"/>
          <w:sz w:val="22"/>
          <w:szCs w:val="22"/>
        </w:rPr>
        <w:t xml:space="preserve">(en el caso de aquellos municipios que se </w:t>
      </w:r>
      <w:r w:rsidR="00C24F6F" w:rsidRPr="007E4F91">
        <w:rPr>
          <w:rFonts w:ascii="Arial" w:eastAsia="Malgun Gothic" w:hAnsi="Arial" w:cs="Arial"/>
          <w:color w:val="auto"/>
          <w:sz w:val="22"/>
          <w:szCs w:val="22"/>
        </w:rPr>
        <w:lastRenderedPageBreak/>
        <w:t xml:space="preserve">integran por varios distritos, se considerarán mínimo 24 </w:t>
      </w:r>
      <w:r w:rsidR="006F3184" w:rsidRPr="007E4F91">
        <w:rPr>
          <w:rFonts w:ascii="Arial" w:eastAsia="Malgun Gothic" w:hAnsi="Arial" w:cs="Arial"/>
          <w:color w:val="auto"/>
          <w:sz w:val="22"/>
          <w:szCs w:val="22"/>
        </w:rPr>
        <w:t>aspirantes por cada distrito;</w:t>
      </w:r>
      <w:r w:rsidR="00C24F6F" w:rsidRPr="007E4F91">
        <w:rPr>
          <w:rFonts w:ascii="Arial" w:eastAsia="Malgun Gothic" w:hAnsi="Arial" w:cs="Arial"/>
          <w:color w:val="auto"/>
          <w:sz w:val="22"/>
          <w:szCs w:val="22"/>
        </w:rPr>
        <w:t xml:space="preserve"> más mínimo 24 aspirantes para el municipio correspondiente</w:t>
      </w:r>
      <w:r w:rsidR="006F3184" w:rsidRPr="007E4F91">
        <w:rPr>
          <w:rFonts w:ascii="Arial" w:eastAsia="Malgun Gothic" w:hAnsi="Arial" w:cs="Arial"/>
          <w:color w:val="auto"/>
          <w:sz w:val="22"/>
          <w:szCs w:val="22"/>
        </w:rPr>
        <w:t>, seleccionados equitativamente de los distritos que lo integran</w:t>
      </w:r>
      <w:r w:rsidR="00C24F6F" w:rsidRPr="007E4F91">
        <w:rPr>
          <w:rFonts w:ascii="Arial" w:eastAsia="Malgun Gothic" w:hAnsi="Arial" w:cs="Arial"/>
          <w:color w:val="auto"/>
          <w:sz w:val="22"/>
          <w:szCs w:val="22"/>
        </w:rPr>
        <w:t>)</w:t>
      </w:r>
      <w:r w:rsidR="006F3184" w:rsidRPr="007E4F91">
        <w:rPr>
          <w:rFonts w:ascii="Arial" w:hAnsi="Arial" w:cs="Arial"/>
          <w:bCs/>
          <w:color w:val="auto"/>
          <w:sz w:val="22"/>
          <w:szCs w:val="22"/>
        </w:rPr>
        <w:t>,</w:t>
      </w:r>
      <w:r w:rsidRPr="007E4F91">
        <w:rPr>
          <w:rFonts w:ascii="Arial" w:hAnsi="Arial" w:cs="Arial"/>
          <w:bCs/>
          <w:color w:val="auto"/>
          <w:sz w:val="22"/>
          <w:szCs w:val="22"/>
        </w:rPr>
        <w:t xml:space="preserve"> cuidando en todo momento la paridad de género</w:t>
      </w:r>
      <w:r w:rsidR="00C24F6F" w:rsidRPr="007E4F91">
        <w:rPr>
          <w:rFonts w:ascii="Arial" w:hAnsi="Arial" w:cs="Arial"/>
          <w:bCs/>
          <w:color w:val="auto"/>
          <w:sz w:val="22"/>
          <w:szCs w:val="22"/>
        </w:rPr>
        <w:t xml:space="preserve"> </w:t>
      </w:r>
      <w:r w:rsidR="00C24F6F" w:rsidRPr="007E4F91">
        <w:rPr>
          <w:rFonts w:ascii="Arial" w:hAnsi="Arial" w:cs="Arial"/>
          <w:color w:val="auto"/>
          <w:sz w:val="22"/>
          <w:szCs w:val="22"/>
        </w:rPr>
        <w:t>y que no resultaron insaculados para formar parte de algún Consejo Distrital Electoral</w:t>
      </w:r>
      <w:r w:rsidRPr="007E4F91">
        <w:rPr>
          <w:rFonts w:ascii="Arial" w:hAnsi="Arial" w:cs="Arial"/>
          <w:bCs/>
          <w:color w:val="auto"/>
          <w:sz w:val="22"/>
          <w:szCs w:val="22"/>
        </w:rPr>
        <w:t xml:space="preserve">, lo que se realizará en sesión pública ininterrumpida y con los instrumentos que garanticen la transparencia de la insaculación y la paridad de género y que además permita la misma oportunidad de ser seleccionados para todos </w:t>
      </w:r>
      <w:r w:rsidRPr="00F52272">
        <w:rPr>
          <w:rFonts w:ascii="Arial" w:hAnsi="Arial" w:cs="Arial"/>
          <w:bCs/>
          <w:color w:val="auto"/>
          <w:sz w:val="22"/>
          <w:szCs w:val="22"/>
        </w:rPr>
        <w:t>los aspirantes que participan.</w:t>
      </w:r>
    </w:p>
    <w:p w:rsidR="00111525" w:rsidRPr="001E0223" w:rsidRDefault="00111525" w:rsidP="00111525">
      <w:pPr>
        <w:pStyle w:val="Default"/>
        <w:spacing w:line="276" w:lineRule="auto"/>
        <w:jc w:val="both"/>
        <w:rPr>
          <w:rFonts w:ascii="Arial" w:hAnsi="Arial" w:cs="Arial"/>
          <w:bCs/>
          <w:color w:val="auto"/>
          <w:sz w:val="22"/>
          <w:szCs w:val="22"/>
        </w:rPr>
      </w:pPr>
    </w:p>
    <w:p w:rsidR="00111525" w:rsidRPr="001E0223" w:rsidRDefault="00111525" w:rsidP="00111525">
      <w:pPr>
        <w:pStyle w:val="Default"/>
        <w:spacing w:line="276" w:lineRule="auto"/>
        <w:jc w:val="both"/>
        <w:rPr>
          <w:rFonts w:ascii="Arial" w:hAnsi="Arial" w:cs="Arial"/>
          <w:bCs/>
          <w:color w:val="auto"/>
          <w:sz w:val="22"/>
          <w:szCs w:val="22"/>
        </w:rPr>
      </w:pPr>
      <w:r w:rsidRPr="001E0223">
        <w:rPr>
          <w:rFonts w:ascii="Arial" w:hAnsi="Arial" w:cs="Arial"/>
          <w:bCs/>
          <w:color w:val="auto"/>
          <w:sz w:val="22"/>
          <w:szCs w:val="22"/>
        </w:rPr>
        <w:t xml:space="preserve">Concluida la insaculación, el Consejo General procederá a </w:t>
      </w:r>
      <w:r w:rsidRPr="007E4F91">
        <w:rPr>
          <w:rFonts w:ascii="Arial" w:hAnsi="Arial" w:cs="Arial"/>
          <w:bCs/>
          <w:color w:val="auto"/>
          <w:sz w:val="22"/>
          <w:szCs w:val="22"/>
        </w:rPr>
        <w:t xml:space="preserve">realizar la designación de las Consejeras y los Consejeros Electorales Municipales con efectos a más tardar a partir del día </w:t>
      </w:r>
      <w:r w:rsidR="001343C8" w:rsidRPr="007E4F91">
        <w:rPr>
          <w:rFonts w:ascii="Arial" w:hAnsi="Arial" w:cs="Arial"/>
          <w:b/>
          <w:bCs/>
          <w:color w:val="auto"/>
          <w:sz w:val="22"/>
          <w:szCs w:val="22"/>
        </w:rPr>
        <w:t>22</w:t>
      </w:r>
      <w:r w:rsidRPr="007E4F91">
        <w:rPr>
          <w:rFonts w:ascii="Arial" w:hAnsi="Arial" w:cs="Arial"/>
          <w:b/>
          <w:bCs/>
          <w:color w:val="auto"/>
          <w:sz w:val="22"/>
          <w:szCs w:val="22"/>
        </w:rPr>
        <w:t xml:space="preserve"> de noviembre de 2017</w:t>
      </w:r>
      <w:r w:rsidRPr="007E4F91">
        <w:rPr>
          <w:rFonts w:ascii="Arial" w:hAnsi="Arial" w:cs="Arial"/>
          <w:bCs/>
          <w:color w:val="auto"/>
          <w:sz w:val="22"/>
          <w:szCs w:val="22"/>
        </w:rPr>
        <w:t xml:space="preserve">, mediante el voto de al menos cinco Consejeras y Consejeros Electorales, a través de un Acuerdo que deberá contener un dictamen en el que se pondere la valoración de los requisitos de los aspirantes que participaron en el procedimiento de insaculación manual, además </w:t>
      </w:r>
      <w:r w:rsidRPr="001E0223">
        <w:rPr>
          <w:rFonts w:ascii="Arial" w:hAnsi="Arial" w:cs="Arial"/>
          <w:bCs/>
          <w:color w:val="auto"/>
          <w:sz w:val="22"/>
          <w:szCs w:val="22"/>
        </w:rPr>
        <w:t>de considerar los criterios de compromiso democrático, paridad de género, prestigio público y profesional, pluralidad cultural de la entidad, conocimiento de la materia electoral y participación comunitaria y ciudadana.</w:t>
      </w:r>
    </w:p>
    <w:p w:rsidR="00111525" w:rsidRPr="001E0223" w:rsidRDefault="00111525" w:rsidP="00111525">
      <w:pPr>
        <w:autoSpaceDE w:val="0"/>
        <w:autoSpaceDN w:val="0"/>
        <w:adjustRightInd w:val="0"/>
        <w:spacing w:after="0"/>
        <w:jc w:val="both"/>
        <w:rPr>
          <w:rFonts w:ascii="Arial" w:hAnsi="Arial" w:cs="Arial"/>
          <w:bCs/>
        </w:rPr>
      </w:pPr>
    </w:p>
    <w:p w:rsidR="00111525" w:rsidRPr="007E4F91" w:rsidRDefault="00111525" w:rsidP="00111525">
      <w:pPr>
        <w:autoSpaceDE w:val="0"/>
        <w:autoSpaceDN w:val="0"/>
        <w:adjustRightInd w:val="0"/>
        <w:spacing w:after="0"/>
        <w:jc w:val="both"/>
        <w:rPr>
          <w:rFonts w:ascii="Arial" w:hAnsi="Arial" w:cs="Arial"/>
          <w:lang w:eastAsia="es-MX"/>
        </w:rPr>
      </w:pPr>
      <w:r w:rsidRPr="001E0223">
        <w:rPr>
          <w:rFonts w:ascii="Arial" w:hAnsi="Arial" w:cs="Arial"/>
          <w:lang w:eastAsia="es-MX"/>
        </w:rPr>
        <w:t xml:space="preserve">Los procedimientos de insaculación manual se </w:t>
      </w:r>
      <w:r w:rsidRPr="007E4F91">
        <w:rPr>
          <w:rFonts w:ascii="Arial" w:hAnsi="Arial" w:cs="Arial"/>
          <w:lang w:eastAsia="es-MX"/>
        </w:rPr>
        <w:t xml:space="preserve">llevarán a cabo en presencia de Notario Público en la sala de sesiones del Consejo General, con la participación de Servidores Públicos Electorales Comisionados y Representantes de los Partidos Políticos, acreditados por </w:t>
      </w:r>
      <w:r w:rsidR="00541929" w:rsidRPr="007E4F91">
        <w:rPr>
          <w:rFonts w:ascii="Arial" w:hAnsi="Arial" w:cs="Arial"/>
          <w:lang w:eastAsia="es-MX"/>
        </w:rPr>
        <w:t xml:space="preserve">las y </w:t>
      </w:r>
      <w:r w:rsidRPr="007E4F91">
        <w:rPr>
          <w:rFonts w:ascii="Arial" w:hAnsi="Arial" w:cs="Arial"/>
          <w:lang w:eastAsia="es-MX"/>
        </w:rPr>
        <w:t>los representantes ante el propio Consejo General.</w:t>
      </w:r>
    </w:p>
    <w:p w:rsidR="00111525" w:rsidRPr="001E0223" w:rsidRDefault="00111525" w:rsidP="00111525">
      <w:pPr>
        <w:autoSpaceDE w:val="0"/>
        <w:autoSpaceDN w:val="0"/>
        <w:adjustRightInd w:val="0"/>
        <w:spacing w:after="0"/>
        <w:jc w:val="both"/>
        <w:rPr>
          <w:rFonts w:ascii="Arial" w:hAnsi="Arial" w:cs="Arial"/>
          <w:lang w:eastAsia="es-MX"/>
        </w:rPr>
      </w:pPr>
    </w:p>
    <w:p w:rsidR="00111525" w:rsidRPr="001E0223" w:rsidRDefault="00111525" w:rsidP="00111525">
      <w:pPr>
        <w:pStyle w:val="Default"/>
        <w:spacing w:line="276" w:lineRule="auto"/>
        <w:jc w:val="both"/>
        <w:rPr>
          <w:rFonts w:ascii="Arial" w:hAnsi="Arial" w:cs="Arial"/>
          <w:b/>
          <w:bCs/>
          <w:color w:val="auto"/>
          <w:sz w:val="22"/>
          <w:szCs w:val="22"/>
        </w:rPr>
      </w:pPr>
      <w:r w:rsidRPr="001E0223">
        <w:rPr>
          <w:rFonts w:ascii="Arial" w:hAnsi="Arial" w:cs="Arial"/>
          <w:b/>
          <w:bCs/>
          <w:color w:val="auto"/>
          <w:sz w:val="22"/>
          <w:szCs w:val="22"/>
        </w:rPr>
        <w:t>SÉPTIMA. TOMA DE PROTESTA Y SESIÓN DE INSTALACIÓN DE LOS 45 CONSEJOS DISTRITALES ELECTORALES Y DE LOS 125 CONSEJOS MUNICIPALES.</w:t>
      </w:r>
    </w:p>
    <w:p w:rsidR="00111525" w:rsidRPr="001E0223" w:rsidRDefault="00111525" w:rsidP="00111525">
      <w:pPr>
        <w:pStyle w:val="Default"/>
        <w:spacing w:line="276" w:lineRule="auto"/>
        <w:jc w:val="both"/>
        <w:rPr>
          <w:rFonts w:ascii="Arial" w:hAnsi="Arial" w:cs="Arial"/>
          <w:b/>
          <w:bCs/>
          <w:color w:val="auto"/>
          <w:sz w:val="22"/>
          <w:szCs w:val="22"/>
        </w:rPr>
      </w:pPr>
    </w:p>
    <w:p w:rsidR="00111525" w:rsidRPr="007E4F91" w:rsidRDefault="00111525" w:rsidP="00111525">
      <w:pPr>
        <w:pStyle w:val="Default"/>
        <w:spacing w:line="276" w:lineRule="auto"/>
        <w:jc w:val="both"/>
        <w:rPr>
          <w:rFonts w:ascii="Arial" w:hAnsi="Arial" w:cs="Arial"/>
          <w:bCs/>
          <w:color w:val="auto"/>
          <w:sz w:val="22"/>
          <w:szCs w:val="22"/>
        </w:rPr>
      </w:pPr>
      <w:r w:rsidRPr="001E0223">
        <w:rPr>
          <w:rFonts w:ascii="Arial" w:hAnsi="Arial" w:cs="Arial"/>
          <w:bCs/>
          <w:color w:val="auto"/>
          <w:sz w:val="22"/>
          <w:szCs w:val="22"/>
        </w:rPr>
        <w:t xml:space="preserve">Las Consejeras y los </w:t>
      </w:r>
      <w:r w:rsidRPr="007E4F91">
        <w:rPr>
          <w:rFonts w:ascii="Arial" w:hAnsi="Arial" w:cs="Arial"/>
          <w:bCs/>
          <w:color w:val="auto"/>
          <w:sz w:val="22"/>
          <w:szCs w:val="22"/>
        </w:rPr>
        <w:t xml:space="preserve">Consejeros Electorales de los Consejos Distritales tomarán protesta de Ley a más tardar el </w:t>
      </w:r>
      <w:r w:rsidR="001343C8" w:rsidRPr="007E4F91">
        <w:rPr>
          <w:rFonts w:ascii="Arial" w:hAnsi="Arial" w:cs="Arial"/>
          <w:b/>
          <w:bCs/>
          <w:color w:val="auto"/>
          <w:sz w:val="22"/>
          <w:szCs w:val="22"/>
        </w:rPr>
        <w:t>6</w:t>
      </w:r>
      <w:r w:rsidRPr="007E4F91">
        <w:rPr>
          <w:rFonts w:ascii="Arial" w:hAnsi="Arial" w:cs="Arial"/>
          <w:b/>
          <w:bCs/>
          <w:color w:val="auto"/>
          <w:sz w:val="22"/>
          <w:szCs w:val="22"/>
        </w:rPr>
        <w:t xml:space="preserve"> de noviembre de 2017 </w:t>
      </w:r>
      <w:r w:rsidRPr="007E4F91">
        <w:rPr>
          <w:rFonts w:ascii="Arial" w:hAnsi="Arial" w:cs="Arial"/>
          <w:bCs/>
          <w:color w:val="auto"/>
          <w:sz w:val="22"/>
          <w:szCs w:val="22"/>
        </w:rPr>
        <w:t xml:space="preserve">y realizarán la sesión de instalación a más tardar el </w:t>
      </w:r>
      <w:r w:rsidR="001343C8" w:rsidRPr="007E4F91">
        <w:rPr>
          <w:rFonts w:ascii="Arial" w:hAnsi="Arial" w:cs="Arial"/>
          <w:b/>
          <w:bCs/>
          <w:color w:val="auto"/>
          <w:sz w:val="22"/>
          <w:szCs w:val="22"/>
        </w:rPr>
        <w:t>9</w:t>
      </w:r>
      <w:r w:rsidRPr="007E4F91">
        <w:rPr>
          <w:rFonts w:ascii="Arial" w:hAnsi="Arial" w:cs="Arial"/>
          <w:b/>
          <w:bCs/>
          <w:color w:val="auto"/>
          <w:sz w:val="22"/>
          <w:szCs w:val="22"/>
        </w:rPr>
        <w:t xml:space="preserve"> de noviembre de 2017</w:t>
      </w:r>
      <w:r w:rsidRPr="007E4F91">
        <w:rPr>
          <w:rFonts w:ascii="Arial" w:hAnsi="Arial" w:cs="Arial"/>
          <w:bCs/>
          <w:color w:val="auto"/>
          <w:sz w:val="22"/>
          <w:szCs w:val="22"/>
        </w:rPr>
        <w:t>.</w:t>
      </w:r>
    </w:p>
    <w:p w:rsidR="00111525" w:rsidRPr="007E4F91" w:rsidRDefault="00111525" w:rsidP="00111525">
      <w:pPr>
        <w:pStyle w:val="Default"/>
        <w:spacing w:line="276" w:lineRule="auto"/>
        <w:jc w:val="both"/>
        <w:rPr>
          <w:rFonts w:ascii="Arial" w:hAnsi="Arial" w:cs="Arial"/>
          <w:bCs/>
          <w:color w:val="auto"/>
          <w:sz w:val="22"/>
          <w:szCs w:val="22"/>
        </w:rPr>
      </w:pPr>
    </w:p>
    <w:p w:rsidR="00111525" w:rsidRPr="001E0223" w:rsidRDefault="00111525" w:rsidP="00111525">
      <w:pPr>
        <w:pStyle w:val="Default"/>
        <w:spacing w:line="276" w:lineRule="auto"/>
        <w:jc w:val="both"/>
        <w:rPr>
          <w:rFonts w:ascii="Arial" w:hAnsi="Arial" w:cs="Arial"/>
          <w:bCs/>
          <w:color w:val="auto"/>
          <w:sz w:val="22"/>
          <w:szCs w:val="22"/>
        </w:rPr>
      </w:pPr>
      <w:r w:rsidRPr="007E4F91">
        <w:rPr>
          <w:rFonts w:ascii="Arial" w:hAnsi="Arial" w:cs="Arial"/>
          <w:bCs/>
          <w:color w:val="auto"/>
          <w:sz w:val="22"/>
          <w:szCs w:val="22"/>
        </w:rPr>
        <w:t xml:space="preserve">Las Consejeras y los Consejeros Electorales de los Consejos Municipales tomarán protesta de Ley a más tardar el </w:t>
      </w:r>
      <w:r w:rsidR="001343C8" w:rsidRPr="007E4F91">
        <w:rPr>
          <w:rFonts w:ascii="Arial" w:hAnsi="Arial" w:cs="Arial"/>
          <w:b/>
          <w:bCs/>
          <w:color w:val="auto"/>
          <w:sz w:val="22"/>
          <w:szCs w:val="22"/>
        </w:rPr>
        <w:t>22</w:t>
      </w:r>
      <w:r w:rsidRPr="007E4F91">
        <w:rPr>
          <w:rFonts w:ascii="Arial" w:hAnsi="Arial" w:cs="Arial"/>
          <w:b/>
          <w:bCs/>
          <w:color w:val="auto"/>
          <w:sz w:val="22"/>
          <w:szCs w:val="22"/>
        </w:rPr>
        <w:t xml:space="preserve"> de noviembre </w:t>
      </w:r>
      <w:r w:rsidRPr="001E0223">
        <w:rPr>
          <w:rFonts w:ascii="Arial" w:hAnsi="Arial" w:cs="Arial"/>
          <w:b/>
          <w:bCs/>
          <w:color w:val="auto"/>
          <w:sz w:val="22"/>
          <w:szCs w:val="22"/>
        </w:rPr>
        <w:t xml:space="preserve">de 2017 </w:t>
      </w:r>
      <w:r w:rsidRPr="001E0223">
        <w:rPr>
          <w:rFonts w:ascii="Arial" w:hAnsi="Arial" w:cs="Arial"/>
          <w:bCs/>
          <w:color w:val="auto"/>
          <w:sz w:val="22"/>
          <w:szCs w:val="22"/>
        </w:rPr>
        <w:t xml:space="preserve">y realizarán la sesión de instalación a más tardar el </w:t>
      </w:r>
      <w:r w:rsidR="001343C8">
        <w:rPr>
          <w:rFonts w:ascii="Arial" w:hAnsi="Arial" w:cs="Arial"/>
          <w:b/>
          <w:bCs/>
          <w:color w:val="auto"/>
          <w:sz w:val="22"/>
          <w:szCs w:val="22"/>
        </w:rPr>
        <w:t>29</w:t>
      </w:r>
      <w:r w:rsidRPr="001E0223">
        <w:rPr>
          <w:rFonts w:ascii="Arial" w:hAnsi="Arial" w:cs="Arial"/>
          <w:b/>
          <w:bCs/>
          <w:color w:val="auto"/>
          <w:sz w:val="22"/>
          <w:szCs w:val="22"/>
        </w:rPr>
        <w:t xml:space="preserve"> de noviembre de 2017</w:t>
      </w:r>
      <w:r w:rsidRPr="001E0223">
        <w:rPr>
          <w:rFonts w:ascii="Arial" w:hAnsi="Arial" w:cs="Arial"/>
          <w:bCs/>
          <w:color w:val="auto"/>
          <w:sz w:val="22"/>
          <w:szCs w:val="22"/>
        </w:rPr>
        <w:t>.</w:t>
      </w:r>
    </w:p>
    <w:p w:rsidR="00111525" w:rsidRPr="001E0223" w:rsidRDefault="00111525" w:rsidP="00111525">
      <w:pPr>
        <w:pStyle w:val="Default"/>
        <w:spacing w:line="276" w:lineRule="auto"/>
        <w:jc w:val="both"/>
        <w:rPr>
          <w:rFonts w:ascii="Arial" w:hAnsi="Arial" w:cs="Arial"/>
          <w:bCs/>
          <w:color w:val="auto"/>
          <w:sz w:val="22"/>
          <w:szCs w:val="22"/>
        </w:rPr>
      </w:pPr>
    </w:p>
    <w:p w:rsidR="00111525" w:rsidRDefault="00111525" w:rsidP="00111525">
      <w:pPr>
        <w:pStyle w:val="Default"/>
        <w:spacing w:line="276" w:lineRule="auto"/>
        <w:jc w:val="both"/>
        <w:rPr>
          <w:rFonts w:ascii="Arial" w:hAnsi="Arial" w:cs="Arial"/>
          <w:color w:val="auto"/>
          <w:sz w:val="22"/>
          <w:szCs w:val="22"/>
        </w:rPr>
      </w:pPr>
      <w:r w:rsidRPr="001E0223">
        <w:rPr>
          <w:rFonts w:ascii="Arial" w:hAnsi="Arial" w:cs="Arial"/>
          <w:color w:val="auto"/>
          <w:sz w:val="22"/>
          <w:szCs w:val="22"/>
        </w:rPr>
        <w:t>A las Consejeras y Consejeros Distritales y Municipales designados se les impartirá un curso de inducción a la función electoral.</w:t>
      </w:r>
    </w:p>
    <w:p w:rsidR="00425DB8" w:rsidRPr="001E0223" w:rsidRDefault="00425DB8" w:rsidP="00111525">
      <w:pPr>
        <w:pStyle w:val="Default"/>
        <w:spacing w:line="276" w:lineRule="auto"/>
        <w:jc w:val="both"/>
        <w:rPr>
          <w:rFonts w:ascii="Arial" w:hAnsi="Arial" w:cs="Arial"/>
          <w:bCs/>
          <w:color w:val="auto"/>
          <w:sz w:val="22"/>
          <w:szCs w:val="22"/>
        </w:rPr>
      </w:pPr>
    </w:p>
    <w:p w:rsidR="00111525" w:rsidRPr="001E0223" w:rsidRDefault="00111525" w:rsidP="00111525">
      <w:pPr>
        <w:pStyle w:val="Default"/>
        <w:spacing w:line="276" w:lineRule="auto"/>
        <w:jc w:val="both"/>
        <w:rPr>
          <w:rFonts w:ascii="Arial" w:hAnsi="Arial" w:cs="Arial"/>
          <w:b/>
          <w:bCs/>
          <w:color w:val="auto"/>
          <w:sz w:val="22"/>
          <w:szCs w:val="22"/>
        </w:rPr>
      </w:pPr>
      <w:r w:rsidRPr="001E0223">
        <w:rPr>
          <w:rFonts w:ascii="Arial" w:hAnsi="Arial" w:cs="Arial"/>
          <w:b/>
          <w:bCs/>
          <w:color w:val="auto"/>
          <w:sz w:val="22"/>
          <w:szCs w:val="22"/>
        </w:rPr>
        <w:t>OCTAVA. MÁXIMA PUBLICIDAD.</w:t>
      </w:r>
    </w:p>
    <w:p w:rsidR="00111525" w:rsidRPr="001E0223" w:rsidRDefault="00111525" w:rsidP="00111525">
      <w:pPr>
        <w:pStyle w:val="Default"/>
        <w:spacing w:line="276" w:lineRule="auto"/>
        <w:jc w:val="both"/>
        <w:rPr>
          <w:rFonts w:ascii="Arial" w:hAnsi="Arial" w:cs="Arial"/>
          <w:b/>
          <w:bCs/>
          <w:color w:val="auto"/>
          <w:sz w:val="22"/>
          <w:szCs w:val="22"/>
        </w:rPr>
      </w:pPr>
    </w:p>
    <w:p w:rsidR="00111525" w:rsidRDefault="00111525" w:rsidP="00111525">
      <w:pPr>
        <w:pStyle w:val="Default"/>
        <w:spacing w:line="276" w:lineRule="auto"/>
        <w:jc w:val="both"/>
        <w:rPr>
          <w:rFonts w:ascii="Arial" w:hAnsi="Arial" w:cs="Arial"/>
          <w:bCs/>
          <w:color w:val="auto"/>
          <w:sz w:val="22"/>
          <w:szCs w:val="22"/>
        </w:rPr>
      </w:pPr>
      <w:r w:rsidRPr="001E0223">
        <w:rPr>
          <w:rFonts w:ascii="Arial" w:hAnsi="Arial" w:cs="Arial"/>
          <w:bCs/>
          <w:color w:val="auto"/>
          <w:sz w:val="22"/>
          <w:szCs w:val="22"/>
        </w:rPr>
        <w:t>Con fundamento en el artículo 168 del Código Electoral del Estado de México y en el artículo 20 numeral 1 inciso f) del Reglamento de Elecciones del Instituto Nacional Electoral, se publicarán los resultados de cada etapa de los presentes Lineamientos en la página electrónica y en los estrados del Instituto Electoral del Estado de México, considerando las normas contenidas en la Ley de Transparencia y Acceso a la Información Pública del Estado de México y Municipios y en la Ley de Protección de Datos Personales del Estado de México.</w:t>
      </w:r>
    </w:p>
    <w:p w:rsidR="000277B7" w:rsidRDefault="000277B7" w:rsidP="00111525">
      <w:pPr>
        <w:pStyle w:val="Default"/>
        <w:spacing w:line="276" w:lineRule="auto"/>
        <w:jc w:val="both"/>
        <w:rPr>
          <w:rFonts w:ascii="Arial" w:hAnsi="Arial" w:cs="Arial"/>
          <w:bCs/>
          <w:color w:val="auto"/>
          <w:sz w:val="22"/>
          <w:szCs w:val="22"/>
        </w:rPr>
      </w:pPr>
    </w:p>
    <w:p w:rsidR="00FC0A2D" w:rsidRPr="001E0223" w:rsidRDefault="00FC0A2D" w:rsidP="00111525">
      <w:pPr>
        <w:pStyle w:val="Default"/>
        <w:spacing w:line="276" w:lineRule="auto"/>
        <w:jc w:val="both"/>
        <w:rPr>
          <w:rFonts w:ascii="Arial" w:hAnsi="Arial" w:cs="Arial"/>
          <w:bCs/>
          <w:color w:val="auto"/>
          <w:sz w:val="22"/>
          <w:szCs w:val="22"/>
        </w:rPr>
      </w:pPr>
    </w:p>
    <w:p w:rsidR="00111525" w:rsidRPr="001E0223" w:rsidRDefault="00111525" w:rsidP="00111525">
      <w:pPr>
        <w:pStyle w:val="Default"/>
        <w:spacing w:line="276" w:lineRule="auto"/>
        <w:jc w:val="both"/>
        <w:rPr>
          <w:rFonts w:ascii="Arial" w:hAnsi="Arial" w:cs="Arial"/>
          <w:b/>
          <w:bCs/>
          <w:color w:val="auto"/>
          <w:sz w:val="22"/>
          <w:szCs w:val="22"/>
        </w:rPr>
      </w:pPr>
      <w:r w:rsidRPr="001E0223">
        <w:rPr>
          <w:rFonts w:ascii="Arial" w:hAnsi="Arial" w:cs="Arial"/>
          <w:b/>
          <w:bCs/>
          <w:color w:val="auto"/>
          <w:sz w:val="22"/>
          <w:szCs w:val="22"/>
        </w:rPr>
        <w:lastRenderedPageBreak/>
        <w:t>NOVENA. TRANSITORIOS.</w:t>
      </w:r>
    </w:p>
    <w:p w:rsidR="00111525" w:rsidRPr="001E0223" w:rsidRDefault="00111525" w:rsidP="00111525">
      <w:pPr>
        <w:pStyle w:val="Default"/>
        <w:spacing w:line="276" w:lineRule="auto"/>
        <w:jc w:val="both"/>
        <w:rPr>
          <w:rFonts w:ascii="Arial" w:hAnsi="Arial" w:cs="Arial"/>
          <w:b/>
          <w:bCs/>
          <w:color w:val="auto"/>
          <w:sz w:val="22"/>
          <w:szCs w:val="22"/>
        </w:rPr>
      </w:pPr>
    </w:p>
    <w:p w:rsidR="00111525" w:rsidRPr="001E0223" w:rsidRDefault="00111525" w:rsidP="00111525">
      <w:pPr>
        <w:spacing w:after="0"/>
        <w:ind w:left="426"/>
        <w:jc w:val="both"/>
        <w:rPr>
          <w:rFonts w:ascii="Arial" w:hAnsi="Arial" w:cs="Arial"/>
        </w:rPr>
      </w:pPr>
      <w:r w:rsidRPr="001E0223">
        <w:rPr>
          <w:rFonts w:ascii="Arial" w:hAnsi="Arial" w:cs="Arial"/>
          <w:b/>
          <w:i/>
        </w:rPr>
        <w:t>PRIMERO.</w:t>
      </w:r>
      <w:r w:rsidRPr="001E0223">
        <w:rPr>
          <w:rFonts w:ascii="Arial" w:hAnsi="Arial" w:cs="Arial"/>
        </w:rPr>
        <w:t xml:space="preserve"> Todo lo no previsto en la presente convocatoria será resuelto por la Junta General del Instituto Electoral del Estado de México.</w:t>
      </w:r>
    </w:p>
    <w:p w:rsidR="00111525" w:rsidRPr="001E0223" w:rsidRDefault="00111525" w:rsidP="00111525">
      <w:pPr>
        <w:spacing w:after="0"/>
        <w:ind w:left="426"/>
        <w:jc w:val="both"/>
        <w:rPr>
          <w:rFonts w:ascii="Arial" w:hAnsi="Arial" w:cs="Arial"/>
        </w:rPr>
      </w:pPr>
    </w:p>
    <w:p w:rsidR="00111525" w:rsidRPr="007A6758" w:rsidRDefault="00111525" w:rsidP="00111525">
      <w:pPr>
        <w:spacing w:after="0"/>
        <w:ind w:left="426"/>
        <w:jc w:val="both"/>
        <w:rPr>
          <w:rFonts w:ascii="Arial" w:hAnsi="Arial" w:cs="Arial"/>
        </w:rPr>
      </w:pPr>
      <w:r w:rsidRPr="001E0223">
        <w:rPr>
          <w:rFonts w:ascii="Arial" w:hAnsi="Arial" w:cs="Arial"/>
          <w:b/>
          <w:i/>
        </w:rPr>
        <w:t>SEGUNDO.</w:t>
      </w:r>
      <w:r w:rsidRPr="001E0223">
        <w:rPr>
          <w:rFonts w:ascii="Arial" w:hAnsi="Arial" w:cs="Arial"/>
        </w:rPr>
        <w:t xml:space="preserve"> Los formatos de la </w:t>
      </w:r>
      <w:r w:rsidRPr="007E4F91">
        <w:rPr>
          <w:rFonts w:ascii="Arial" w:hAnsi="Arial" w:cs="Arial"/>
        </w:rPr>
        <w:t xml:space="preserve">Cédula de Registro de Aspirantes a Consejeras y Consejeros Electorales Distritales y Municipales, de la Declaratoria Bajo Protesta de decir Verdad, el Listado de Requisitos y Documentos Probatorios y el Catálogo de Documentos Probatorios para Acreditar Estudios y Actividades de los Datos Curriculares contenidos en la Cédula de Registro, estarán a disposición de las ciudadanas y los ciudadanos, en la página electrónica del Instituto </w:t>
      </w:r>
      <w:r w:rsidR="004A28E7" w:rsidRPr="007E4F91">
        <w:rPr>
          <w:rFonts w:ascii="Arial" w:hAnsi="Arial" w:cs="Arial"/>
        </w:rPr>
        <w:t xml:space="preserve">Electoral del Estado de México </w:t>
      </w:r>
      <w:hyperlink r:id="rId18" w:history="1">
        <w:r w:rsidR="004A28E7" w:rsidRPr="007E4F91">
          <w:rPr>
            <w:rStyle w:val="Hipervnculo"/>
            <w:rFonts w:ascii="Arial" w:hAnsi="Arial" w:cs="Arial"/>
            <w:color w:val="auto"/>
          </w:rPr>
          <w:t>www.ieem.org.mx</w:t>
        </w:r>
      </w:hyperlink>
      <w:r w:rsidR="004A28E7" w:rsidRPr="007E4F91">
        <w:rPr>
          <w:rFonts w:ascii="Arial" w:hAnsi="Arial" w:cs="Arial"/>
        </w:rPr>
        <w:t xml:space="preserve">, </w:t>
      </w:r>
      <w:r w:rsidRPr="007E4F91">
        <w:rPr>
          <w:rFonts w:ascii="Arial" w:hAnsi="Arial" w:cs="Arial"/>
        </w:rPr>
        <w:t xml:space="preserve">del </w:t>
      </w:r>
      <w:r w:rsidR="001343C8" w:rsidRPr="007E4F91">
        <w:rPr>
          <w:rFonts w:ascii="Arial" w:hAnsi="Arial" w:cs="Arial"/>
          <w:b/>
        </w:rPr>
        <w:t>11 al 28</w:t>
      </w:r>
      <w:r w:rsidRPr="007E4F91">
        <w:rPr>
          <w:rFonts w:ascii="Arial" w:hAnsi="Arial" w:cs="Arial"/>
          <w:b/>
        </w:rPr>
        <w:t xml:space="preserve"> de septiembre de 2017</w:t>
      </w:r>
      <w:r w:rsidRPr="007E4F91">
        <w:rPr>
          <w:rFonts w:ascii="Arial" w:hAnsi="Arial" w:cs="Arial"/>
        </w:rPr>
        <w:t>, así como del</w:t>
      </w:r>
      <w:r w:rsidRPr="007E4F91">
        <w:rPr>
          <w:rFonts w:ascii="Arial" w:hAnsi="Arial" w:cs="Arial"/>
          <w:b/>
        </w:rPr>
        <w:t xml:space="preserve"> </w:t>
      </w:r>
      <w:r w:rsidR="001343C8" w:rsidRPr="007E4F91">
        <w:rPr>
          <w:rFonts w:ascii="Arial" w:hAnsi="Arial" w:cs="Arial"/>
          <w:b/>
        </w:rPr>
        <w:t>18</w:t>
      </w:r>
      <w:r w:rsidRPr="007E4F91">
        <w:rPr>
          <w:rFonts w:ascii="Arial" w:hAnsi="Arial" w:cs="Arial"/>
          <w:b/>
        </w:rPr>
        <w:t xml:space="preserve"> al </w:t>
      </w:r>
      <w:r w:rsidR="001343C8" w:rsidRPr="007E4F91">
        <w:rPr>
          <w:rFonts w:ascii="Arial" w:hAnsi="Arial" w:cs="Arial"/>
          <w:b/>
        </w:rPr>
        <w:t>28</w:t>
      </w:r>
      <w:r w:rsidRPr="007E4F91">
        <w:rPr>
          <w:rFonts w:ascii="Arial" w:hAnsi="Arial" w:cs="Arial"/>
          <w:b/>
        </w:rPr>
        <w:t xml:space="preserve"> de septiembre de 2017 </w:t>
      </w:r>
      <w:r w:rsidRPr="007E4F91">
        <w:rPr>
          <w:rFonts w:ascii="Arial" w:hAnsi="Arial" w:cs="Arial"/>
        </w:rPr>
        <w:t>en el domicilio de cada una de las sedes en las que se recibirá la documentación respectiva; así mismo la Guía</w:t>
      </w:r>
      <w:r w:rsidRPr="007A6758">
        <w:rPr>
          <w:rFonts w:ascii="Arial" w:hAnsi="Arial" w:cs="Arial"/>
        </w:rPr>
        <w:t xml:space="preserve"> de estudio de donde se derivará la valoración de conocimientos electorales estará disponible en la misma página electrónica del Instituto del </w:t>
      </w:r>
      <w:r w:rsidR="001343C8">
        <w:rPr>
          <w:rFonts w:ascii="Arial" w:hAnsi="Arial" w:cs="Arial"/>
          <w:b/>
        </w:rPr>
        <w:t>18</w:t>
      </w:r>
      <w:r w:rsidRPr="007A6758">
        <w:rPr>
          <w:rFonts w:ascii="Arial" w:hAnsi="Arial" w:cs="Arial"/>
          <w:b/>
        </w:rPr>
        <w:t xml:space="preserve"> de septiembre al </w:t>
      </w:r>
      <w:r w:rsidR="001343C8">
        <w:rPr>
          <w:rFonts w:ascii="Arial" w:hAnsi="Arial" w:cs="Arial"/>
          <w:b/>
        </w:rPr>
        <w:t>21</w:t>
      </w:r>
      <w:r w:rsidRPr="007A6758">
        <w:rPr>
          <w:rFonts w:ascii="Arial" w:hAnsi="Arial" w:cs="Arial"/>
          <w:b/>
        </w:rPr>
        <w:t xml:space="preserve"> de octubre de 2017.</w:t>
      </w:r>
    </w:p>
    <w:p w:rsidR="00111525" w:rsidRPr="001E0223" w:rsidRDefault="00111525" w:rsidP="00111525">
      <w:pPr>
        <w:pStyle w:val="Default"/>
        <w:spacing w:line="276" w:lineRule="auto"/>
        <w:ind w:left="426"/>
        <w:jc w:val="both"/>
        <w:rPr>
          <w:rFonts w:ascii="Arial" w:hAnsi="Arial" w:cs="Arial"/>
          <w:b/>
          <w:bCs/>
          <w:color w:val="auto"/>
          <w:sz w:val="22"/>
          <w:szCs w:val="22"/>
        </w:rPr>
      </w:pPr>
    </w:p>
    <w:p w:rsidR="00111525" w:rsidRPr="001E0223" w:rsidRDefault="00111525" w:rsidP="00111525">
      <w:pPr>
        <w:spacing w:after="0"/>
        <w:ind w:left="426"/>
        <w:jc w:val="both"/>
        <w:rPr>
          <w:rFonts w:ascii="Arial" w:hAnsi="Arial" w:cs="Arial"/>
        </w:rPr>
      </w:pPr>
      <w:r w:rsidRPr="001E0223">
        <w:rPr>
          <w:rFonts w:ascii="Arial" w:hAnsi="Arial" w:cs="Arial"/>
          <w:b/>
          <w:i/>
        </w:rPr>
        <w:t>TERCERO.</w:t>
      </w:r>
      <w:r w:rsidRPr="001E0223">
        <w:rPr>
          <w:rFonts w:ascii="Arial" w:hAnsi="Arial" w:cs="Arial"/>
        </w:rPr>
        <w:t xml:space="preserve"> La Secretaría Ejecutiva realizará los trámites </w:t>
      </w:r>
      <w:r w:rsidRPr="007E4F91">
        <w:rPr>
          <w:rFonts w:ascii="Arial" w:hAnsi="Arial" w:cs="Arial"/>
        </w:rPr>
        <w:t xml:space="preserve">conducentes para requerir </w:t>
      </w:r>
      <w:r w:rsidR="00541929" w:rsidRPr="007E4F91">
        <w:rPr>
          <w:rFonts w:ascii="Arial" w:hAnsi="Arial" w:cs="Arial"/>
        </w:rPr>
        <w:t xml:space="preserve">a la Vocalía Ejecutiva </w:t>
      </w:r>
      <w:r w:rsidRPr="007E4F91">
        <w:rPr>
          <w:rFonts w:ascii="Arial" w:hAnsi="Arial" w:cs="Arial"/>
        </w:rPr>
        <w:t>de la Junta Local Ejecutiva del Instituto Nacional Electoral en el Estado de México, la validación de que las ciudadanas y los ciudadanos aspirantes a Consejeras y Consejeros Electorales Distritales y Municipales se encuentran inscritos en el padrón electoral del Registro Federal de Electores y cuentan con credencial para votar con fotografía vigente; del mismo modo la validación de que no han sido candidatas o candidatos a cargos de elección popular en procesos electorales federales en la entidad en los últimos cuatro años; así como no desempeñar ni haber desempeñado cargo de dirección nacional, estatal o municipal e</w:t>
      </w:r>
      <w:r w:rsidRPr="001E0223">
        <w:rPr>
          <w:rFonts w:ascii="Arial" w:hAnsi="Arial" w:cs="Arial"/>
        </w:rPr>
        <w:t>n algún partido en los cuatro años anteriores a la designación.</w:t>
      </w:r>
    </w:p>
    <w:p w:rsidR="00111525" w:rsidRPr="001E0223" w:rsidRDefault="00111525" w:rsidP="00111525">
      <w:pPr>
        <w:spacing w:after="0"/>
        <w:ind w:left="426"/>
        <w:jc w:val="both"/>
        <w:rPr>
          <w:rFonts w:ascii="Arial" w:hAnsi="Arial" w:cs="Arial"/>
        </w:rPr>
      </w:pPr>
    </w:p>
    <w:p w:rsidR="00111525" w:rsidRPr="001E0223" w:rsidRDefault="00111525" w:rsidP="00111525">
      <w:pPr>
        <w:spacing w:after="0"/>
        <w:ind w:left="426"/>
        <w:jc w:val="both"/>
        <w:rPr>
          <w:rFonts w:ascii="Arial" w:hAnsi="Arial" w:cs="Arial"/>
        </w:rPr>
      </w:pPr>
      <w:r w:rsidRPr="001E0223">
        <w:rPr>
          <w:rFonts w:ascii="Arial" w:hAnsi="Arial" w:cs="Arial"/>
        </w:rPr>
        <w:t>También solicitará a la Contraloría General del Instituto Electoral del Estado de México la validación de aquellas ciudadanas y aquellos ciudadanos aspirantes inhabilitados por esa Contraloría General o algún órgano de control interno de la administración pública estatal y federal, y a la Dirección de Partidos Políticos la validación de que las ciudadanas y los ciudadanos aspirantes no han sido candidatas o candidatos a cargos de elección popular en los últimos cuatro años con el fin de determinar si cumplen con estos requisitos.</w:t>
      </w:r>
    </w:p>
    <w:p w:rsidR="00111525" w:rsidRPr="001E0223" w:rsidRDefault="00111525" w:rsidP="00111525">
      <w:pPr>
        <w:pStyle w:val="Default"/>
        <w:spacing w:line="276" w:lineRule="auto"/>
        <w:ind w:left="426"/>
        <w:jc w:val="both"/>
        <w:rPr>
          <w:rFonts w:ascii="Arial" w:hAnsi="Arial" w:cs="Arial"/>
          <w:b/>
          <w:bCs/>
          <w:color w:val="auto"/>
          <w:sz w:val="22"/>
          <w:szCs w:val="22"/>
        </w:rPr>
      </w:pPr>
    </w:p>
    <w:p w:rsidR="00111525" w:rsidRPr="001E0223" w:rsidRDefault="00111525" w:rsidP="00111525">
      <w:pPr>
        <w:pStyle w:val="Default"/>
        <w:spacing w:line="276" w:lineRule="auto"/>
        <w:ind w:left="426"/>
        <w:jc w:val="both"/>
        <w:rPr>
          <w:rFonts w:ascii="Arial" w:hAnsi="Arial" w:cs="Arial"/>
          <w:bCs/>
          <w:color w:val="auto"/>
          <w:sz w:val="22"/>
          <w:szCs w:val="22"/>
        </w:rPr>
      </w:pPr>
      <w:r w:rsidRPr="001E0223">
        <w:rPr>
          <w:rFonts w:ascii="Arial" w:hAnsi="Arial" w:cs="Arial"/>
          <w:b/>
          <w:bCs/>
          <w:i/>
          <w:color w:val="auto"/>
          <w:sz w:val="22"/>
          <w:szCs w:val="22"/>
        </w:rPr>
        <w:t>CUARTO.</w:t>
      </w:r>
      <w:r w:rsidRPr="001E0223">
        <w:rPr>
          <w:rFonts w:ascii="Arial" w:hAnsi="Arial" w:cs="Arial"/>
          <w:b/>
          <w:bCs/>
          <w:color w:val="auto"/>
          <w:sz w:val="22"/>
          <w:szCs w:val="22"/>
        </w:rPr>
        <w:t xml:space="preserve"> </w:t>
      </w:r>
      <w:r w:rsidRPr="001E0223">
        <w:rPr>
          <w:rFonts w:ascii="Arial" w:hAnsi="Arial" w:cs="Arial"/>
          <w:bCs/>
          <w:color w:val="auto"/>
          <w:sz w:val="22"/>
          <w:szCs w:val="22"/>
        </w:rPr>
        <w:t xml:space="preserve">En caso de que en las fechas establecidas no se contara con el número de aspirantes necesarios para integrar los Consejos Distritales </w:t>
      </w:r>
      <w:r w:rsidRPr="001E0223">
        <w:rPr>
          <w:rFonts w:ascii="Arial" w:hAnsi="Arial" w:cs="Arial"/>
          <w:color w:val="auto"/>
          <w:sz w:val="22"/>
          <w:szCs w:val="22"/>
        </w:rPr>
        <w:t>y Municipales</w:t>
      </w:r>
      <w:r w:rsidRPr="001E0223">
        <w:rPr>
          <w:rFonts w:ascii="Arial" w:hAnsi="Arial" w:cs="Arial"/>
          <w:bCs/>
          <w:color w:val="auto"/>
          <w:sz w:val="22"/>
          <w:szCs w:val="22"/>
        </w:rPr>
        <w:t>, la Junta General tomará las medidas pertinentes para integrar la propuesta de aspirantes a Consejeras y Consejeros Electorales que será presentada al Consejo General para su designación.</w:t>
      </w:r>
    </w:p>
    <w:p w:rsidR="00111525" w:rsidRPr="001E0223" w:rsidRDefault="00111525" w:rsidP="00111525">
      <w:pPr>
        <w:pStyle w:val="Default"/>
        <w:spacing w:line="276" w:lineRule="auto"/>
        <w:ind w:left="426"/>
        <w:jc w:val="both"/>
        <w:rPr>
          <w:rFonts w:ascii="Arial" w:hAnsi="Arial" w:cs="Arial"/>
          <w:b/>
          <w:bCs/>
          <w:color w:val="auto"/>
          <w:sz w:val="22"/>
          <w:szCs w:val="22"/>
        </w:rPr>
      </w:pPr>
    </w:p>
    <w:p w:rsidR="00111525" w:rsidRPr="001E0223" w:rsidRDefault="00111525" w:rsidP="00111525">
      <w:pPr>
        <w:spacing w:after="0"/>
        <w:ind w:left="426"/>
        <w:jc w:val="both"/>
        <w:rPr>
          <w:rFonts w:ascii="Arial" w:hAnsi="Arial" w:cs="Arial"/>
        </w:rPr>
      </w:pPr>
      <w:r w:rsidRPr="001E0223">
        <w:rPr>
          <w:rFonts w:ascii="Arial" w:hAnsi="Arial" w:cs="Arial"/>
          <w:b/>
          <w:i/>
          <w:lang w:eastAsia="es-MX"/>
        </w:rPr>
        <w:t>QUINTO.</w:t>
      </w:r>
      <w:r w:rsidRPr="001E0223">
        <w:rPr>
          <w:rFonts w:ascii="Arial" w:hAnsi="Arial" w:cs="Arial"/>
          <w:lang w:eastAsia="es-MX"/>
        </w:rPr>
        <w:t xml:space="preserve"> En caso de que alguna Consejera Electoral o algún Consejero Electoral propietaria o propietario se ausentara de manera definitiva de sus funciones, o acumule dos inasistencias de manera consecutiva sin causa justificada, o renuncie a su cargo, la o el suplente será llamado para asumir el cargo de consejera o consejero electoral propietaria o propietario hasta el término del Proceso Electoral 2017-2018; al efecto, será citado para que concurra a la siguiente sesión del consejo de que se trate a rendir la protesta de ley, de acuerdo a lo señalado en los artículos 211 </w:t>
      </w:r>
      <w:r w:rsidRPr="001E0223">
        <w:rPr>
          <w:rFonts w:ascii="Arial" w:hAnsi="Arial" w:cs="Arial"/>
          <w:lang w:eastAsia="es-MX"/>
        </w:rPr>
        <w:lastRenderedPageBreak/>
        <w:t xml:space="preserve">párrafo tercero y 219 párrafo quinto del Código Electoral del Estado de México. </w:t>
      </w:r>
      <w:r w:rsidRPr="001E0223">
        <w:rPr>
          <w:rFonts w:ascii="Arial" w:hAnsi="Arial" w:cs="Arial"/>
        </w:rPr>
        <w:t>A las Consejeras y Consejeros que asuman cargo como Propietarias o Propietarios, se les impartirá el curso de inducción a la función electoral respectivo.</w:t>
      </w:r>
    </w:p>
    <w:p w:rsidR="00111525" w:rsidRPr="001E0223" w:rsidRDefault="00111525" w:rsidP="00111525">
      <w:pPr>
        <w:autoSpaceDE w:val="0"/>
        <w:autoSpaceDN w:val="0"/>
        <w:adjustRightInd w:val="0"/>
        <w:spacing w:after="0"/>
        <w:ind w:left="426"/>
        <w:jc w:val="both"/>
        <w:rPr>
          <w:rFonts w:ascii="Arial" w:hAnsi="Arial" w:cs="Arial"/>
        </w:rPr>
      </w:pPr>
    </w:p>
    <w:p w:rsidR="00111525" w:rsidRDefault="00111525" w:rsidP="00111525">
      <w:pPr>
        <w:spacing w:after="0"/>
        <w:ind w:left="426"/>
        <w:jc w:val="both"/>
        <w:rPr>
          <w:rFonts w:ascii="Arial" w:hAnsi="Arial" w:cs="Arial"/>
        </w:rPr>
      </w:pPr>
      <w:r w:rsidRPr="001E0223">
        <w:rPr>
          <w:rFonts w:ascii="Arial" w:hAnsi="Arial" w:cs="Arial"/>
          <w:b/>
          <w:i/>
        </w:rPr>
        <w:t>SEXTO.</w:t>
      </w:r>
      <w:r w:rsidRPr="001E0223">
        <w:rPr>
          <w:rFonts w:ascii="Arial" w:hAnsi="Arial" w:cs="Arial"/>
        </w:rPr>
        <w:t xml:space="preserve"> Derivado del Transitorio inmediato anterior y con el fin de que los Consejos Distritales y Municipales cuenten con todos sus miembros, el Consejo General, de entre las candidatas y candidatos a Consejeras y Consejeros Electorales Distritales y Municipales que conforman la propuesta inicial presentada por la Junta General, realizará la sustitución o sustituciones de la Consejera o del Consejero faltante, mediante un procedimiento de insaculación manual; lo que realizará en sesión pública con los instrumentos que garanticen la transparencia de la insaculación, conservando en la medida de lo posible, la paridad de género.</w:t>
      </w:r>
    </w:p>
    <w:p w:rsidR="00111525" w:rsidRPr="001E0223" w:rsidRDefault="00111525" w:rsidP="00111525">
      <w:pPr>
        <w:spacing w:after="0"/>
        <w:ind w:left="426"/>
        <w:jc w:val="both"/>
        <w:rPr>
          <w:rFonts w:ascii="Arial" w:hAnsi="Arial" w:cs="Arial"/>
          <w:strike/>
        </w:rPr>
      </w:pPr>
    </w:p>
    <w:p w:rsidR="00111525" w:rsidRPr="001E0223" w:rsidRDefault="00111525" w:rsidP="00111525">
      <w:pPr>
        <w:autoSpaceDE w:val="0"/>
        <w:autoSpaceDN w:val="0"/>
        <w:adjustRightInd w:val="0"/>
        <w:spacing w:after="0"/>
        <w:ind w:left="426"/>
        <w:jc w:val="both"/>
        <w:rPr>
          <w:rFonts w:ascii="Arial" w:hAnsi="Arial" w:cs="Arial"/>
          <w:lang w:eastAsia="es-MX"/>
        </w:rPr>
      </w:pPr>
      <w:r w:rsidRPr="001E0223">
        <w:rPr>
          <w:rFonts w:ascii="Arial" w:hAnsi="Arial" w:cs="Arial"/>
          <w:b/>
          <w:i/>
        </w:rPr>
        <w:t>SÉPTIMO.</w:t>
      </w:r>
      <w:r w:rsidRPr="001E0223">
        <w:rPr>
          <w:rFonts w:ascii="Arial" w:hAnsi="Arial" w:cs="Arial"/>
          <w:b/>
        </w:rPr>
        <w:t xml:space="preserve"> </w:t>
      </w:r>
      <w:r w:rsidRPr="001E0223">
        <w:rPr>
          <w:rFonts w:ascii="Arial" w:hAnsi="Arial" w:cs="Arial"/>
          <w:lang w:eastAsia="es-MX"/>
        </w:rPr>
        <w:t xml:space="preserve">Las ciudadanas y los ciudadanos </w:t>
      </w:r>
      <w:proofErr w:type="gramStart"/>
      <w:r w:rsidRPr="001E0223">
        <w:rPr>
          <w:rFonts w:ascii="Arial" w:hAnsi="Arial" w:cs="Arial"/>
          <w:lang w:eastAsia="es-MX"/>
        </w:rPr>
        <w:t>designadas</w:t>
      </w:r>
      <w:proofErr w:type="gramEnd"/>
      <w:r w:rsidRPr="001E0223">
        <w:rPr>
          <w:rFonts w:ascii="Arial" w:hAnsi="Arial" w:cs="Arial"/>
          <w:lang w:eastAsia="es-MX"/>
        </w:rPr>
        <w:t xml:space="preserve"> y designados como Consejeras Electorales Propietarias, Propietarios y Suplentes deberán abstenerse de desempeñar cualquier otro cargo o puesto dentro del Instituto Nacional Electoral o de los Organismos Públicos Locales Electorales, a fin de garantizar que destinen el tiempo suficiente para el cumplimiento de sus funciones y no exista incompatibilidad de labores.</w:t>
      </w:r>
    </w:p>
    <w:p w:rsidR="00111525" w:rsidRPr="001E0223" w:rsidRDefault="00111525" w:rsidP="00111525">
      <w:pPr>
        <w:autoSpaceDE w:val="0"/>
        <w:autoSpaceDN w:val="0"/>
        <w:adjustRightInd w:val="0"/>
        <w:spacing w:after="0"/>
        <w:ind w:left="426"/>
        <w:jc w:val="both"/>
        <w:rPr>
          <w:rFonts w:ascii="Arial" w:hAnsi="Arial" w:cs="Arial"/>
          <w:lang w:eastAsia="es-MX"/>
        </w:rPr>
      </w:pPr>
    </w:p>
    <w:p w:rsidR="00111525" w:rsidRPr="00044E04" w:rsidRDefault="00111525" w:rsidP="00111525">
      <w:pPr>
        <w:autoSpaceDE w:val="0"/>
        <w:autoSpaceDN w:val="0"/>
        <w:adjustRightInd w:val="0"/>
        <w:spacing w:after="0"/>
        <w:ind w:left="426"/>
        <w:jc w:val="both"/>
        <w:rPr>
          <w:rFonts w:ascii="Arial" w:hAnsi="Arial" w:cs="Arial"/>
          <w:strike/>
          <w:lang w:eastAsia="es-MX"/>
        </w:rPr>
      </w:pPr>
      <w:r w:rsidRPr="00044E04">
        <w:rPr>
          <w:rFonts w:ascii="Arial" w:hAnsi="Arial" w:cs="Arial"/>
          <w:strike/>
          <w:lang w:eastAsia="es-MX"/>
        </w:rPr>
        <w:br w:type="page"/>
      </w:r>
    </w:p>
    <w:p w:rsidR="00111525" w:rsidRPr="00D64BD1" w:rsidRDefault="00111525" w:rsidP="00111525">
      <w:pPr>
        <w:spacing w:after="0" w:line="240" w:lineRule="auto"/>
        <w:jc w:val="center"/>
        <w:rPr>
          <w:rFonts w:ascii="Arial" w:hAnsi="Arial" w:cs="Arial"/>
          <w:b/>
          <w:lang w:eastAsia="es-MX"/>
        </w:rPr>
      </w:pPr>
      <w:r w:rsidRPr="00932D7D">
        <w:rPr>
          <w:rFonts w:ascii="Arial" w:hAnsi="Arial" w:cs="Arial"/>
          <w:b/>
          <w:lang w:eastAsia="es-MX"/>
        </w:rPr>
        <w:lastRenderedPageBreak/>
        <w:t>Listado de sedes para el Registro de Aspirantes a Consejeras y Consejeros Electorales</w:t>
      </w:r>
      <w:r>
        <w:rPr>
          <w:rFonts w:ascii="Arial" w:hAnsi="Arial" w:cs="Arial"/>
          <w:b/>
          <w:color w:val="CC0099"/>
          <w:lang w:eastAsia="es-MX"/>
        </w:rPr>
        <w:t xml:space="preserve"> </w:t>
      </w:r>
      <w:r w:rsidRPr="00D64BD1">
        <w:rPr>
          <w:rFonts w:ascii="Arial" w:hAnsi="Arial" w:cs="Arial"/>
          <w:b/>
          <w:lang w:eastAsia="es-MX"/>
        </w:rPr>
        <w:t>Distritales y Municipales</w:t>
      </w:r>
    </w:p>
    <w:p w:rsidR="00111525" w:rsidRDefault="00FF17CD" w:rsidP="00111525">
      <w:pPr>
        <w:spacing w:after="0" w:line="240" w:lineRule="auto"/>
        <w:jc w:val="center"/>
        <w:rPr>
          <w:rFonts w:ascii="Arial" w:hAnsi="Arial" w:cs="Arial"/>
          <w:b/>
          <w:sz w:val="28"/>
          <w:szCs w:val="28"/>
        </w:rPr>
      </w:pPr>
      <w:r w:rsidRPr="00FF17CD">
        <w:drawing>
          <wp:inline distT="0" distB="0" distL="0" distR="0">
            <wp:extent cx="5617762" cy="7764780"/>
            <wp:effectExtent l="0" t="0" r="2540" b="7620"/>
            <wp:docPr id="167982" name="Imagen 1679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620190" cy="7768136"/>
                    </a:xfrm>
                    <a:prstGeom prst="rect">
                      <a:avLst/>
                    </a:prstGeom>
                    <a:noFill/>
                    <a:ln>
                      <a:noFill/>
                    </a:ln>
                  </pic:spPr>
                </pic:pic>
              </a:graphicData>
            </a:graphic>
          </wp:inline>
        </w:drawing>
      </w:r>
    </w:p>
    <w:p w:rsidR="00FF17CD" w:rsidRDefault="00FF17CD" w:rsidP="00111525">
      <w:pPr>
        <w:spacing w:after="0" w:line="240" w:lineRule="auto"/>
        <w:jc w:val="center"/>
        <w:rPr>
          <w:rFonts w:ascii="Arial" w:hAnsi="Arial" w:cs="Arial"/>
          <w:b/>
          <w:sz w:val="28"/>
          <w:szCs w:val="28"/>
        </w:rPr>
      </w:pPr>
    </w:p>
    <w:p w:rsidR="00111525" w:rsidRDefault="00FF17CD" w:rsidP="00111525">
      <w:pPr>
        <w:spacing w:after="0" w:line="240" w:lineRule="auto"/>
        <w:jc w:val="center"/>
        <w:rPr>
          <w:rFonts w:ascii="Arial" w:hAnsi="Arial" w:cs="Arial"/>
          <w:b/>
          <w:sz w:val="28"/>
          <w:szCs w:val="28"/>
        </w:rPr>
      </w:pPr>
      <w:r w:rsidRPr="00FF17CD">
        <w:drawing>
          <wp:inline distT="0" distB="0" distL="0" distR="0">
            <wp:extent cx="5606088" cy="7362018"/>
            <wp:effectExtent l="0" t="0" r="0" b="0"/>
            <wp:docPr id="167993" name="Imagen 1679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5617694" cy="7377259"/>
                    </a:xfrm>
                    <a:prstGeom prst="rect">
                      <a:avLst/>
                    </a:prstGeom>
                    <a:noFill/>
                    <a:ln>
                      <a:noFill/>
                    </a:ln>
                  </pic:spPr>
                </pic:pic>
              </a:graphicData>
            </a:graphic>
          </wp:inline>
        </w:drawing>
      </w:r>
    </w:p>
    <w:p w:rsidR="00FF17CD" w:rsidRDefault="00FF17CD" w:rsidP="00111525">
      <w:pPr>
        <w:spacing w:after="0" w:line="240" w:lineRule="auto"/>
        <w:jc w:val="center"/>
        <w:rPr>
          <w:rFonts w:ascii="Arial" w:hAnsi="Arial" w:cs="Arial"/>
          <w:b/>
          <w:sz w:val="28"/>
          <w:szCs w:val="28"/>
        </w:rPr>
      </w:pPr>
    </w:p>
    <w:p w:rsidR="00111525" w:rsidRDefault="00111525" w:rsidP="00111525">
      <w:pPr>
        <w:spacing w:after="0" w:line="240" w:lineRule="auto"/>
        <w:jc w:val="center"/>
        <w:rPr>
          <w:rFonts w:ascii="Arial" w:hAnsi="Arial" w:cs="Arial"/>
          <w:b/>
          <w:sz w:val="28"/>
          <w:szCs w:val="28"/>
        </w:rPr>
      </w:pPr>
    </w:p>
    <w:p w:rsidR="00111525" w:rsidRDefault="00111525" w:rsidP="00111525">
      <w:pPr>
        <w:spacing w:after="0" w:line="240" w:lineRule="auto"/>
        <w:jc w:val="center"/>
        <w:rPr>
          <w:rFonts w:ascii="Arial" w:hAnsi="Arial" w:cs="Arial"/>
          <w:b/>
          <w:sz w:val="28"/>
          <w:szCs w:val="28"/>
        </w:rPr>
      </w:pPr>
    </w:p>
    <w:p w:rsidR="00111525" w:rsidRDefault="00FF17CD" w:rsidP="00111525">
      <w:pPr>
        <w:spacing w:after="0" w:line="240" w:lineRule="auto"/>
        <w:jc w:val="center"/>
        <w:rPr>
          <w:rFonts w:ascii="Arial" w:hAnsi="Arial" w:cs="Arial"/>
          <w:b/>
          <w:sz w:val="28"/>
          <w:szCs w:val="28"/>
        </w:rPr>
      </w:pPr>
      <w:r w:rsidRPr="00FF17CD">
        <w:drawing>
          <wp:inline distT="0" distB="0" distL="0" distR="0">
            <wp:extent cx="5539532" cy="7577060"/>
            <wp:effectExtent l="0" t="0" r="4445" b="5080"/>
            <wp:docPr id="222" name="Imagen 2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5551315" cy="7593177"/>
                    </a:xfrm>
                    <a:prstGeom prst="rect">
                      <a:avLst/>
                    </a:prstGeom>
                    <a:noFill/>
                    <a:ln>
                      <a:noFill/>
                    </a:ln>
                  </pic:spPr>
                </pic:pic>
              </a:graphicData>
            </a:graphic>
          </wp:inline>
        </w:drawing>
      </w:r>
    </w:p>
    <w:p w:rsidR="00111525" w:rsidRDefault="00111525" w:rsidP="00111525">
      <w:pPr>
        <w:spacing w:after="0" w:line="240" w:lineRule="auto"/>
        <w:jc w:val="center"/>
        <w:rPr>
          <w:rFonts w:ascii="Arial" w:hAnsi="Arial" w:cs="Arial"/>
          <w:b/>
          <w:sz w:val="28"/>
          <w:szCs w:val="28"/>
        </w:rPr>
      </w:pPr>
    </w:p>
    <w:p w:rsidR="00FF17CD" w:rsidRDefault="00FF17CD" w:rsidP="00111525">
      <w:pPr>
        <w:spacing w:after="0" w:line="240" w:lineRule="auto"/>
        <w:jc w:val="center"/>
        <w:rPr>
          <w:rFonts w:ascii="Arial" w:hAnsi="Arial" w:cs="Arial"/>
          <w:b/>
          <w:sz w:val="28"/>
          <w:szCs w:val="28"/>
        </w:rPr>
      </w:pPr>
    </w:p>
    <w:p w:rsidR="00111525" w:rsidRDefault="00111525" w:rsidP="00111525">
      <w:pPr>
        <w:spacing w:after="0" w:line="240" w:lineRule="auto"/>
        <w:jc w:val="center"/>
        <w:rPr>
          <w:rFonts w:ascii="Arial" w:hAnsi="Arial" w:cs="Arial"/>
          <w:b/>
          <w:sz w:val="28"/>
          <w:szCs w:val="28"/>
        </w:rPr>
      </w:pPr>
    </w:p>
    <w:p w:rsidR="00111525" w:rsidRDefault="00FF17CD" w:rsidP="00111525">
      <w:pPr>
        <w:spacing w:after="0" w:line="240" w:lineRule="auto"/>
        <w:jc w:val="center"/>
        <w:rPr>
          <w:rFonts w:ascii="Arial" w:hAnsi="Arial" w:cs="Arial"/>
          <w:b/>
          <w:sz w:val="28"/>
          <w:szCs w:val="28"/>
        </w:rPr>
      </w:pPr>
      <w:r w:rsidRPr="00FF17CD">
        <w:drawing>
          <wp:inline distT="0" distB="0" distL="0" distR="0">
            <wp:extent cx="5736771" cy="6692900"/>
            <wp:effectExtent l="0" t="0" r="0" b="0"/>
            <wp:docPr id="2075" name="Imagen 20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5742776" cy="6699906"/>
                    </a:xfrm>
                    <a:prstGeom prst="rect">
                      <a:avLst/>
                    </a:prstGeom>
                    <a:noFill/>
                    <a:ln>
                      <a:noFill/>
                    </a:ln>
                  </pic:spPr>
                </pic:pic>
              </a:graphicData>
            </a:graphic>
          </wp:inline>
        </w:drawing>
      </w:r>
    </w:p>
    <w:p w:rsidR="00111525" w:rsidRDefault="00111525" w:rsidP="00111525">
      <w:pPr>
        <w:spacing w:after="0" w:line="240" w:lineRule="auto"/>
        <w:jc w:val="center"/>
        <w:rPr>
          <w:rFonts w:ascii="Arial" w:hAnsi="Arial" w:cs="Arial"/>
          <w:b/>
          <w:sz w:val="28"/>
          <w:szCs w:val="28"/>
        </w:rPr>
      </w:pPr>
    </w:p>
    <w:p w:rsidR="00111525" w:rsidRDefault="00111525" w:rsidP="00111525">
      <w:pPr>
        <w:spacing w:after="0" w:line="240" w:lineRule="auto"/>
        <w:jc w:val="center"/>
        <w:rPr>
          <w:rFonts w:ascii="Arial" w:hAnsi="Arial" w:cs="Arial"/>
          <w:b/>
          <w:sz w:val="28"/>
          <w:szCs w:val="28"/>
        </w:rPr>
      </w:pPr>
    </w:p>
    <w:p w:rsidR="00111525" w:rsidRDefault="00111525" w:rsidP="00111525">
      <w:pPr>
        <w:spacing w:after="0" w:line="240" w:lineRule="auto"/>
        <w:jc w:val="center"/>
        <w:rPr>
          <w:rFonts w:ascii="Arial" w:hAnsi="Arial" w:cs="Arial"/>
          <w:b/>
          <w:sz w:val="28"/>
          <w:szCs w:val="28"/>
        </w:rPr>
      </w:pPr>
    </w:p>
    <w:p w:rsidR="00111525" w:rsidRDefault="00111525" w:rsidP="00111525">
      <w:pPr>
        <w:spacing w:after="0" w:line="240" w:lineRule="auto"/>
        <w:jc w:val="center"/>
        <w:rPr>
          <w:rFonts w:ascii="Arial" w:hAnsi="Arial" w:cs="Arial"/>
          <w:b/>
          <w:sz w:val="28"/>
          <w:szCs w:val="28"/>
        </w:rPr>
      </w:pPr>
    </w:p>
    <w:p w:rsidR="00FF17CD" w:rsidRDefault="00FF17CD" w:rsidP="00111525">
      <w:pPr>
        <w:spacing w:after="0" w:line="240" w:lineRule="auto"/>
        <w:jc w:val="center"/>
        <w:rPr>
          <w:rFonts w:ascii="Arial" w:hAnsi="Arial" w:cs="Arial"/>
          <w:b/>
          <w:sz w:val="28"/>
          <w:szCs w:val="28"/>
        </w:rPr>
      </w:pPr>
    </w:p>
    <w:p w:rsidR="00111525" w:rsidRDefault="00FF17CD" w:rsidP="00111525">
      <w:pPr>
        <w:spacing w:after="0" w:line="240" w:lineRule="auto"/>
        <w:jc w:val="center"/>
        <w:rPr>
          <w:rFonts w:ascii="Arial" w:hAnsi="Arial" w:cs="Arial"/>
          <w:b/>
          <w:sz w:val="28"/>
          <w:szCs w:val="28"/>
        </w:rPr>
      </w:pPr>
      <w:r w:rsidRPr="00FF17CD">
        <w:lastRenderedPageBreak/>
        <w:drawing>
          <wp:inline distT="0" distB="0" distL="0" distR="0">
            <wp:extent cx="5126845" cy="7955280"/>
            <wp:effectExtent l="0" t="0" r="0" b="7620"/>
            <wp:docPr id="2076" name="Imagen 20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5154595" cy="7998339"/>
                    </a:xfrm>
                    <a:prstGeom prst="rect">
                      <a:avLst/>
                    </a:prstGeom>
                    <a:noFill/>
                    <a:ln>
                      <a:noFill/>
                    </a:ln>
                  </pic:spPr>
                </pic:pic>
              </a:graphicData>
            </a:graphic>
          </wp:inline>
        </w:drawing>
      </w:r>
    </w:p>
    <w:p w:rsidR="00FF17CD" w:rsidRDefault="00FF17CD" w:rsidP="00111525">
      <w:pPr>
        <w:spacing w:after="0" w:line="240" w:lineRule="auto"/>
        <w:jc w:val="center"/>
        <w:rPr>
          <w:rFonts w:ascii="Arial" w:hAnsi="Arial" w:cs="Arial"/>
          <w:b/>
          <w:sz w:val="28"/>
          <w:szCs w:val="28"/>
        </w:rPr>
      </w:pPr>
    </w:p>
    <w:p w:rsidR="00111525" w:rsidRDefault="00111525" w:rsidP="00111525">
      <w:pPr>
        <w:spacing w:after="0" w:line="240" w:lineRule="auto"/>
        <w:jc w:val="center"/>
        <w:rPr>
          <w:rFonts w:ascii="Arial" w:hAnsi="Arial" w:cs="Arial"/>
          <w:b/>
          <w:sz w:val="28"/>
          <w:szCs w:val="28"/>
        </w:rPr>
      </w:pPr>
    </w:p>
    <w:p w:rsidR="004A5459" w:rsidRDefault="00FF17CD" w:rsidP="00111525">
      <w:pPr>
        <w:spacing w:after="0" w:line="240" w:lineRule="auto"/>
        <w:jc w:val="center"/>
        <w:rPr>
          <w:rFonts w:ascii="Arial" w:hAnsi="Arial" w:cs="Arial"/>
          <w:b/>
          <w:sz w:val="28"/>
          <w:szCs w:val="28"/>
        </w:rPr>
      </w:pPr>
      <w:r w:rsidRPr="00FF17CD">
        <w:drawing>
          <wp:inline distT="0" distB="0" distL="0" distR="0">
            <wp:extent cx="5409687" cy="7150735"/>
            <wp:effectExtent l="0" t="0" r="635" b="0"/>
            <wp:docPr id="2078" name="Imagen 20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5418944" cy="7162972"/>
                    </a:xfrm>
                    <a:prstGeom prst="rect">
                      <a:avLst/>
                    </a:prstGeom>
                    <a:noFill/>
                    <a:ln>
                      <a:noFill/>
                    </a:ln>
                  </pic:spPr>
                </pic:pic>
              </a:graphicData>
            </a:graphic>
          </wp:inline>
        </w:drawing>
      </w:r>
    </w:p>
    <w:p w:rsidR="001343C8" w:rsidRDefault="001343C8" w:rsidP="00111525">
      <w:pPr>
        <w:spacing w:after="0" w:line="240" w:lineRule="auto"/>
        <w:jc w:val="center"/>
        <w:rPr>
          <w:rFonts w:ascii="Arial" w:hAnsi="Arial" w:cs="Arial"/>
          <w:b/>
          <w:sz w:val="28"/>
          <w:szCs w:val="28"/>
        </w:rPr>
      </w:pPr>
    </w:p>
    <w:p w:rsidR="001343C8" w:rsidRDefault="001343C8" w:rsidP="00111525">
      <w:pPr>
        <w:spacing w:after="0" w:line="240" w:lineRule="auto"/>
        <w:jc w:val="center"/>
        <w:rPr>
          <w:rFonts w:ascii="Arial" w:hAnsi="Arial" w:cs="Arial"/>
          <w:b/>
          <w:sz w:val="28"/>
          <w:szCs w:val="28"/>
        </w:rPr>
      </w:pPr>
    </w:p>
    <w:p w:rsidR="00FF17CD" w:rsidRDefault="00FF17CD" w:rsidP="00111525">
      <w:pPr>
        <w:spacing w:after="0" w:line="240" w:lineRule="auto"/>
        <w:jc w:val="center"/>
        <w:rPr>
          <w:rFonts w:ascii="Arial" w:hAnsi="Arial" w:cs="Arial"/>
          <w:b/>
          <w:sz w:val="28"/>
          <w:szCs w:val="28"/>
        </w:rPr>
      </w:pPr>
    </w:p>
    <w:p w:rsidR="001343C8" w:rsidRDefault="001343C8" w:rsidP="00111525">
      <w:pPr>
        <w:spacing w:after="0" w:line="240" w:lineRule="auto"/>
        <w:jc w:val="center"/>
        <w:rPr>
          <w:rFonts w:ascii="Arial" w:hAnsi="Arial" w:cs="Arial"/>
          <w:b/>
          <w:sz w:val="28"/>
          <w:szCs w:val="28"/>
        </w:rPr>
      </w:pPr>
    </w:p>
    <w:p w:rsidR="001343C8" w:rsidRDefault="00FF17CD" w:rsidP="00111525">
      <w:pPr>
        <w:spacing w:after="0" w:line="240" w:lineRule="auto"/>
        <w:jc w:val="center"/>
        <w:rPr>
          <w:rFonts w:ascii="Arial" w:hAnsi="Arial" w:cs="Arial"/>
          <w:b/>
          <w:sz w:val="28"/>
          <w:szCs w:val="28"/>
        </w:rPr>
      </w:pPr>
      <w:r w:rsidRPr="00FF17CD">
        <w:drawing>
          <wp:inline distT="0" distB="0" distL="0" distR="0">
            <wp:extent cx="5684787" cy="7220333"/>
            <wp:effectExtent l="0" t="0" r="0" b="0"/>
            <wp:docPr id="243" name="Imagen 2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5690229" cy="7227245"/>
                    </a:xfrm>
                    <a:prstGeom prst="rect">
                      <a:avLst/>
                    </a:prstGeom>
                    <a:noFill/>
                    <a:ln>
                      <a:noFill/>
                    </a:ln>
                  </pic:spPr>
                </pic:pic>
              </a:graphicData>
            </a:graphic>
          </wp:inline>
        </w:drawing>
      </w:r>
    </w:p>
    <w:p w:rsidR="001343C8" w:rsidRDefault="001343C8" w:rsidP="00111525">
      <w:pPr>
        <w:spacing w:after="0" w:line="240" w:lineRule="auto"/>
        <w:jc w:val="center"/>
        <w:rPr>
          <w:rFonts w:ascii="Arial" w:hAnsi="Arial" w:cs="Arial"/>
          <w:b/>
          <w:sz w:val="28"/>
          <w:szCs w:val="28"/>
        </w:rPr>
      </w:pPr>
    </w:p>
    <w:p w:rsidR="001343C8" w:rsidRDefault="001343C8" w:rsidP="00111525">
      <w:pPr>
        <w:spacing w:after="0" w:line="240" w:lineRule="auto"/>
        <w:jc w:val="center"/>
        <w:rPr>
          <w:rFonts w:ascii="Arial" w:hAnsi="Arial" w:cs="Arial"/>
          <w:b/>
          <w:sz w:val="28"/>
          <w:szCs w:val="28"/>
        </w:rPr>
      </w:pPr>
    </w:p>
    <w:p w:rsidR="001343C8" w:rsidRDefault="001343C8" w:rsidP="00111525">
      <w:pPr>
        <w:spacing w:after="0" w:line="240" w:lineRule="auto"/>
        <w:jc w:val="center"/>
        <w:rPr>
          <w:rFonts w:ascii="Arial" w:hAnsi="Arial" w:cs="Arial"/>
          <w:b/>
          <w:sz w:val="28"/>
          <w:szCs w:val="28"/>
        </w:rPr>
      </w:pPr>
    </w:p>
    <w:p w:rsidR="001343C8" w:rsidRDefault="001343C8" w:rsidP="00111525">
      <w:pPr>
        <w:spacing w:after="0" w:line="240" w:lineRule="auto"/>
        <w:jc w:val="center"/>
        <w:rPr>
          <w:rFonts w:ascii="Arial" w:hAnsi="Arial" w:cs="Arial"/>
          <w:b/>
          <w:sz w:val="28"/>
          <w:szCs w:val="28"/>
        </w:rPr>
      </w:pPr>
    </w:p>
    <w:p w:rsidR="001343C8" w:rsidRDefault="00FF17CD" w:rsidP="00111525">
      <w:pPr>
        <w:spacing w:after="0" w:line="240" w:lineRule="auto"/>
        <w:jc w:val="center"/>
        <w:rPr>
          <w:rFonts w:ascii="Arial" w:hAnsi="Arial" w:cs="Arial"/>
          <w:b/>
          <w:sz w:val="28"/>
          <w:szCs w:val="28"/>
        </w:rPr>
      </w:pPr>
      <w:r w:rsidRPr="00FF17CD">
        <w:drawing>
          <wp:inline distT="0" distB="0" distL="0" distR="0">
            <wp:extent cx="5771642" cy="6584315"/>
            <wp:effectExtent l="0" t="0" r="635" b="6985"/>
            <wp:docPr id="249" name="Imagen 2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5777918" cy="6591475"/>
                    </a:xfrm>
                    <a:prstGeom prst="rect">
                      <a:avLst/>
                    </a:prstGeom>
                    <a:noFill/>
                    <a:ln>
                      <a:noFill/>
                    </a:ln>
                  </pic:spPr>
                </pic:pic>
              </a:graphicData>
            </a:graphic>
          </wp:inline>
        </w:drawing>
      </w:r>
    </w:p>
    <w:p w:rsidR="001343C8" w:rsidRDefault="001343C8" w:rsidP="00111525">
      <w:pPr>
        <w:spacing w:after="0" w:line="240" w:lineRule="auto"/>
        <w:jc w:val="center"/>
        <w:rPr>
          <w:rFonts w:ascii="Arial" w:hAnsi="Arial" w:cs="Arial"/>
          <w:b/>
          <w:sz w:val="28"/>
          <w:szCs w:val="28"/>
        </w:rPr>
      </w:pPr>
    </w:p>
    <w:p w:rsidR="001343C8" w:rsidRDefault="001343C8" w:rsidP="00111525">
      <w:pPr>
        <w:spacing w:after="0" w:line="240" w:lineRule="auto"/>
        <w:jc w:val="center"/>
        <w:rPr>
          <w:rFonts w:ascii="Arial" w:hAnsi="Arial" w:cs="Arial"/>
          <w:b/>
          <w:sz w:val="28"/>
          <w:szCs w:val="28"/>
        </w:rPr>
      </w:pPr>
    </w:p>
    <w:p w:rsidR="001343C8" w:rsidRDefault="001343C8" w:rsidP="00111525">
      <w:pPr>
        <w:spacing w:after="0" w:line="240" w:lineRule="auto"/>
        <w:jc w:val="center"/>
        <w:rPr>
          <w:rFonts w:ascii="Arial" w:hAnsi="Arial" w:cs="Arial"/>
          <w:b/>
          <w:sz w:val="28"/>
          <w:szCs w:val="28"/>
        </w:rPr>
      </w:pPr>
    </w:p>
    <w:p w:rsidR="001343C8" w:rsidRDefault="001343C8" w:rsidP="00111525">
      <w:pPr>
        <w:spacing w:after="0" w:line="240" w:lineRule="auto"/>
        <w:jc w:val="center"/>
        <w:rPr>
          <w:rFonts w:ascii="Arial" w:hAnsi="Arial" w:cs="Arial"/>
          <w:b/>
          <w:sz w:val="28"/>
          <w:szCs w:val="28"/>
        </w:rPr>
      </w:pPr>
    </w:p>
    <w:p w:rsidR="001343C8" w:rsidRDefault="001343C8" w:rsidP="00111525">
      <w:pPr>
        <w:spacing w:after="0" w:line="240" w:lineRule="auto"/>
        <w:jc w:val="center"/>
        <w:rPr>
          <w:rFonts w:ascii="Arial" w:hAnsi="Arial" w:cs="Arial"/>
          <w:b/>
          <w:sz w:val="28"/>
          <w:szCs w:val="28"/>
        </w:rPr>
      </w:pPr>
    </w:p>
    <w:p w:rsidR="001343C8" w:rsidRDefault="001343C8" w:rsidP="00111525">
      <w:pPr>
        <w:spacing w:after="0" w:line="240" w:lineRule="auto"/>
        <w:jc w:val="center"/>
        <w:rPr>
          <w:rFonts w:ascii="Arial" w:hAnsi="Arial" w:cs="Arial"/>
          <w:b/>
          <w:sz w:val="28"/>
          <w:szCs w:val="28"/>
        </w:rPr>
      </w:pPr>
    </w:p>
    <w:p w:rsidR="001343C8" w:rsidRDefault="00FF17CD" w:rsidP="00111525">
      <w:pPr>
        <w:spacing w:after="0" w:line="240" w:lineRule="auto"/>
        <w:jc w:val="center"/>
        <w:rPr>
          <w:rFonts w:ascii="Arial" w:hAnsi="Arial" w:cs="Arial"/>
          <w:b/>
          <w:sz w:val="28"/>
          <w:szCs w:val="28"/>
        </w:rPr>
      </w:pPr>
      <w:r w:rsidRPr="00FF17CD">
        <w:drawing>
          <wp:inline distT="0" distB="0" distL="0" distR="0">
            <wp:extent cx="5950787" cy="7233285"/>
            <wp:effectExtent l="0" t="0" r="0" b="5715"/>
            <wp:docPr id="250" name="Imagen 2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5954530" cy="7237835"/>
                    </a:xfrm>
                    <a:prstGeom prst="rect">
                      <a:avLst/>
                    </a:prstGeom>
                    <a:noFill/>
                    <a:ln>
                      <a:noFill/>
                    </a:ln>
                  </pic:spPr>
                </pic:pic>
              </a:graphicData>
            </a:graphic>
          </wp:inline>
        </w:drawing>
      </w:r>
    </w:p>
    <w:p w:rsidR="001343C8" w:rsidRDefault="001343C8" w:rsidP="00111525">
      <w:pPr>
        <w:spacing w:after="0" w:line="240" w:lineRule="auto"/>
        <w:jc w:val="center"/>
        <w:rPr>
          <w:rFonts w:ascii="Arial" w:hAnsi="Arial" w:cs="Arial"/>
          <w:b/>
          <w:sz w:val="28"/>
          <w:szCs w:val="28"/>
        </w:rPr>
      </w:pPr>
    </w:p>
    <w:p w:rsidR="001343C8" w:rsidRDefault="001343C8" w:rsidP="00111525">
      <w:pPr>
        <w:spacing w:after="0" w:line="240" w:lineRule="auto"/>
        <w:jc w:val="center"/>
        <w:rPr>
          <w:rFonts w:ascii="Arial" w:hAnsi="Arial" w:cs="Arial"/>
          <w:b/>
          <w:sz w:val="28"/>
          <w:szCs w:val="28"/>
        </w:rPr>
      </w:pPr>
    </w:p>
    <w:p w:rsidR="001343C8" w:rsidRDefault="001343C8" w:rsidP="00111525">
      <w:pPr>
        <w:spacing w:after="0" w:line="240" w:lineRule="auto"/>
        <w:jc w:val="center"/>
        <w:rPr>
          <w:rFonts w:ascii="Arial" w:hAnsi="Arial" w:cs="Arial"/>
          <w:b/>
          <w:sz w:val="28"/>
          <w:szCs w:val="28"/>
        </w:rPr>
      </w:pPr>
    </w:p>
    <w:p w:rsidR="001343C8" w:rsidRDefault="001343C8" w:rsidP="00111525">
      <w:pPr>
        <w:spacing w:after="0" w:line="240" w:lineRule="auto"/>
        <w:jc w:val="center"/>
        <w:rPr>
          <w:rFonts w:ascii="Arial" w:hAnsi="Arial" w:cs="Arial"/>
          <w:b/>
          <w:sz w:val="28"/>
          <w:szCs w:val="28"/>
        </w:rPr>
      </w:pPr>
    </w:p>
    <w:p w:rsidR="001343C8" w:rsidRDefault="00FF17CD" w:rsidP="00111525">
      <w:pPr>
        <w:spacing w:after="0" w:line="240" w:lineRule="auto"/>
        <w:jc w:val="center"/>
        <w:rPr>
          <w:rFonts w:ascii="Arial" w:hAnsi="Arial" w:cs="Arial"/>
          <w:b/>
          <w:sz w:val="28"/>
          <w:szCs w:val="28"/>
        </w:rPr>
      </w:pPr>
      <w:r w:rsidRPr="00FF17CD">
        <w:drawing>
          <wp:inline distT="0" distB="0" distL="0" distR="0">
            <wp:extent cx="5799256" cy="7715677"/>
            <wp:effectExtent l="0" t="0" r="0" b="0"/>
            <wp:docPr id="268" name="Imagen 2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5804811" cy="7723068"/>
                    </a:xfrm>
                    <a:prstGeom prst="rect">
                      <a:avLst/>
                    </a:prstGeom>
                    <a:noFill/>
                    <a:ln>
                      <a:noFill/>
                    </a:ln>
                  </pic:spPr>
                </pic:pic>
              </a:graphicData>
            </a:graphic>
          </wp:inline>
        </w:drawing>
      </w:r>
    </w:p>
    <w:p w:rsidR="001343C8" w:rsidRDefault="001343C8" w:rsidP="00111525">
      <w:pPr>
        <w:spacing w:after="0" w:line="240" w:lineRule="auto"/>
        <w:jc w:val="center"/>
        <w:rPr>
          <w:rFonts w:ascii="Arial" w:hAnsi="Arial" w:cs="Arial"/>
          <w:b/>
          <w:sz w:val="28"/>
          <w:szCs w:val="28"/>
        </w:rPr>
      </w:pPr>
    </w:p>
    <w:p w:rsidR="00FF17CD" w:rsidRDefault="00FF17CD" w:rsidP="00111525">
      <w:pPr>
        <w:spacing w:after="0" w:line="240" w:lineRule="auto"/>
        <w:jc w:val="center"/>
        <w:rPr>
          <w:rFonts w:ascii="Arial" w:hAnsi="Arial" w:cs="Arial"/>
          <w:b/>
          <w:sz w:val="28"/>
          <w:szCs w:val="28"/>
        </w:rPr>
      </w:pPr>
    </w:p>
    <w:p w:rsidR="00FF17CD" w:rsidRDefault="00FF17CD" w:rsidP="00111525">
      <w:pPr>
        <w:spacing w:after="0" w:line="240" w:lineRule="auto"/>
        <w:jc w:val="center"/>
        <w:rPr>
          <w:rFonts w:ascii="Arial" w:hAnsi="Arial" w:cs="Arial"/>
          <w:b/>
          <w:sz w:val="28"/>
          <w:szCs w:val="28"/>
        </w:rPr>
      </w:pPr>
    </w:p>
    <w:p w:rsidR="001343C8" w:rsidRDefault="001343C8" w:rsidP="00111525">
      <w:pPr>
        <w:spacing w:after="0" w:line="240" w:lineRule="auto"/>
        <w:jc w:val="center"/>
        <w:rPr>
          <w:rFonts w:ascii="Arial" w:hAnsi="Arial" w:cs="Arial"/>
          <w:b/>
          <w:sz w:val="28"/>
          <w:szCs w:val="28"/>
        </w:rPr>
      </w:pPr>
    </w:p>
    <w:p w:rsidR="001343C8" w:rsidRDefault="00FF17CD" w:rsidP="00111525">
      <w:pPr>
        <w:spacing w:after="0" w:line="240" w:lineRule="auto"/>
        <w:jc w:val="center"/>
        <w:rPr>
          <w:rFonts w:ascii="Arial" w:hAnsi="Arial" w:cs="Arial"/>
          <w:b/>
          <w:sz w:val="28"/>
          <w:szCs w:val="28"/>
        </w:rPr>
      </w:pPr>
      <w:r w:rsidRPr="00FF17CD">
        <w:drawing>
          <wp:inline distT="0" distB="0" distL="0" distR="0">
            <wp:extent cx="5738422" cy="6711315"/>
            <wp:effectExtent l="0" t="0" r="0" b="0"/>
            <wp:docPr id="298" name="Imagen 2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5746901" cy="6721231"/>
                    </a:xfrm>
                    <a:prstGeom prst="rect">
                      <a:avLst/>
                    </a:prstGeom>
                    <a:noFill/>
                    <a:ln>
                      <a:noFill/>
                    </a:ln>
                  </pic:spPr>
                </pic:pic>
              </a:graphicData>
            </a:graphic>
          </wp:inline>
        </w:drawing>
      </w:r>
    </w:p>
    <w:p w:rsidR="001343C8" w:rsidRDefault="001343C8" w:rsidP="00111525">
      <w:pPr>
        <w:spacing w:after="0" w:line="240" w:lineRule="auto"/>
        <w:jc w:val="center"/>
        <w:rPr>
          <w:rFonts w:ascii="Arial" w:hAnsi="Arial" w:cs="Arial"/>
          <w:b/>
          <w:sz w:val="28"/>
          <w:szCs w:val="28"/>
        </w:rPr>
      </w:pPr>
    </w:p>
    <w:p w:rsidR="001343C8" w:rsidRDefault="001343C8" w:rsidP="00111525">
      <w:pPr>
        <w:spacing w:after="0" w:line="240" w:lineRule="auto"/>
        <w:jc w:val="center"/>
        <w:rPr>
          <w:rFonts w:ascii="Arial" w:hAnsi="Arial" w:cs="Arial"/>
          <w:b/>
          <w:sz w:val="28"/>
          <w:szCs w:val="28"/>
        </w:rPr>
      </w:pPr>
    </w:p>
    <w:p w:rsidR="001343C8" w:rsidRDefault="001343C8" w:rsidP="00111525">
      <w:pPr>
        <w:spacing w:after="0" w:line="240" w:lineRule="auto"/>
        <w:jc w:val="center"/>
        <w:rPr>
          <w:rFonts w:ascii="Arial" w:hAnsi="Arial" w:cs="Arial"/>
          <w:b/>
          <w:sz w:val="28"/>
          <w:szCs w:val="28"/>
        </w:rPr>
      </w:pPr>
    </w:p>
    <w:p w:rsidR="00FF17CD" w:rsidRDefault="00FF17CD" w:rsidP="00111525">
      <w:pPr>
        <w:spacing w:after="0" w:line="240" w:lineRule="auto"/>
        <w:jc w:val="center"/>
        <w:rPr>
          <w:rFonts w:ascii="Arial" w:hAnsi="Arial" w:cs="Arial"/>
          <w:b/>
          <w:sz w:val="28"/>
          <w:szCs w:val="28"/>
        </w:rPr>
      </w:pPr>
    </w:p>
    <w:p w:rsidR="00FF17CD" w:rsidRDefault="00FF17CD" w:rsidP="00111525">
      <w:pPr>
        <w:spacing w:after="0" w:line="240" w:lineRule="auto"/>
        <w:jc w:val="center"/>
        <w:rPr>
          <w:rFonts w:ascii="Arial" w:hAnsi="Arial" w:cs="Arial"/>
          <w:b/>
          <w:sz w:val="28"/>
          <w:szCs w:val="28"/>
        </w:rPr>
      </w:pPr>
    </w:p>
    <w:p w:rsidR="001343C8" w:rsidRDefault="001343C8" w:rsidP="00111525">
      <w:pPr>
        <w:spacing w:after="0" w:line="240" w:lineRule="auto"/>
        <w:jc w:val="center"/>
        <w:rPr>
          <w:rFonts w:ascii="Arial" w:hAnsi="Arial" w:cs="Arial"/>
          <w:b/>
          <w:sz w:val="28"/>
          <w:szCs w:val="28"/>
        </w:rPr>
      </w:pPr>
    </w:p>
    <w:p w:rsidR="007F5186" w:rsidRDefault="00FF17CD" w:rsidP="00111525">
      <w:pPr>
        <w:spacing w:after="0" w:line="240" w:lineRule="auto"/>
        <w:jc w:val="center"/>
        <w:rPr>
          <w:rFonts w:ascii="Arial" w:hAnsi="Arial" w:cs="Arial"/>
          <w:b/>
          <w:sz w:val="28"/>
          <w:szCs w:val="28"/>
        </w:rPr>
      </w:pPr>
      <w:r w:rsidRPr="00FF17CD">
        <w:drawing>
          <wp:inline distT="0" distB="0" distL="0" distR="0">
            <wp:extent cx="5900672" cy="6663690"/>
            <wp:effectExtent l="0" t="0" r="5080" b="3810"/>
            <wp:docPr id="376" name="Imagen 3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5908321" cy="6672328"/>
                    </a:xfrm>
                    <a:prstGeom prst="rect">
                      <a:avLst/>
                    </a:prstGeom>
                    <a:noFill/>
                    <a:ln>
                      <a:noFill/>
                    </a:ln>
                  </pic:spPr>
                </pic:pic>
              </a:graphicData>
            </a:graphic>
          </wp:inline>
        </w:drawing>
      </w:r>
    </w:p>
    <w:p w:rsidR="007F5186" w:rsidRDefault="007F5186" w:rsidP="00111525">
      <w:pPr>
        <w:spacing w:after="0" w:line="240" w:lineRule="auto"/>
        <w:jc w:val="center"/>
        <w:rPr>
          <w:rFonts w:ascii="Arial" w:hAnsi="Arial" w:cs="Arial"/>
          <w:b/>
          <w:sz w:val="28"/>
          <w:szCs w:val="28"/>
        </w:rPr>
      </w:pPr>
    </w:p>
    <w:p w:rsidR="007F5186" w:rsidRDefault="007F5186" w:rsidP="00111525">
      <w:pPr>
        <w:spacing w:after="0" w:line="240" w:lineRule="auto"/>
        <w:jc w:val="center"/>
        <w:rPr>
          <w:rFonts w:ascii="Arial" w:hAnsi="Arial" w:cs="Arial"/>
          <w:b/>
          <w:sz w:val="28"/>
          <w:szCs w:val="28"/>
        </w:rPr>
      </w:pPr>
    </w:p>
    <w:p w:rsidR="007F5186" w:rsidRDefault="007F5186" w:rsidP="00111525">
      <w:pPr>
        <w:spacing w:after="0" w:line="240" w:lineRule="auto"/>
        <w:jc w:val="center"/>
        <w:rPr>
          <w:rFonts w:ascii="Arial" w:hAnsi="Arial" w:cs="Arial"/>
          <w:b/>
          <w:sz w:val="28"/>
          <w:szCs w:val="28"/>
        </w:rPr>
      </w:pPr>
    </w:p>
    <w:p w:rsidR="00FF17CD" w:rsidRDefault="00FF17CD" w:rsidP="00111525">
      <w:pPr>
        <w:spacing w:after="0" w:line="240" w:lineRule="auto"/>
        <w:jc w:val="center"/>
        <w:rPr>
          <w:rFonts w:ascii="Arial" w:hAnsi="Arial" w:cs="Arial"/>
          <w:b/>
          <w:sz w:val="28"/>
          <w:szCs w:val="28"/>
        </w:rPr>
      </w:pPr>
    </w:p>
    <w:p w:rsidR="00FF17CD" w:rsidRDefault="00FF17CD" w:rsidP="00111525">
      <w:pPr>
        <w:spacing w:after="0" w:line="240" w:lineRule="auto"/>
        <w:jc w:val="center"/>
        <w:rPr>
          <w:rFonts w:ascii="Arial" w:hAnsi="Arial" w:cs="Arial"/>
          <w:b/>
          <w:sz w:val="28"/>
          <w:szCs w:val="28"/>
        </w:rPr>
      </w:pPr>
    </w:p>
    <w:p w:rsidR="001343C8" w:rsidRDefault="001343C8" w:rsidP="00111525">
      <w:pPr>
        <w:spacing w:after="0" w:line="240" w:lineRule="auto"/>
        <w:jc w:val="center"/>
        <w:rPr>
          <w:rFonts w:ascii="Arial" w:hAnsi="Arial" w:cs="Arial"/>
          <w:b/>
          <w:sz w:val="28"/>
          <w:szCs w:val="28"/>
        </w:rPr>
      </w:pPr>
    </w:p>
    <w:p w:rsidR="007F5186" w:rsidRDefault="007F5186" w:rsidP="00111525">
      <w:pPr>
        <w:spacing w:after="0" w:line="240" w:lineRule="auto"/>
        <w:jc w:val="center"/>
        <w:rPr>
          <w:rFonts w:ascii="Arial" w:hAnsi="Arial" w:cs="Arial"/>
          <w:b/>
          <w:sz w:val="28"/>
          <w:szCs w:val="28"/>
        </w:rPr>
      </w:pPr>
    </w:p>
    <w:p w:rsidR="007F5186" w:rsidRDefault="007F5186" w:rsidP="00111525">
      <w:pPr>
        <w:spacing w:after="0" w:line="240" w:lineRule="auto"/>
        <w:jc w:val="center"/>
        <w:rPr>
          <w:rFonts w:ascii="Arial" w:hAnsi="Arial" w:cs="Arial"/>
          <w:b/>
          <w:sz w:val="28"/>
          <w:szCs w:val="28"/>
        </w:rPr>
      </w:pPr>
    </w:p>
    <w:p w:rsidR="007F5186" w:rsidRDefault="00FF17CD" w:rsidP="00111525">
      <w:pPr>
        <w:spacing w:after="0" w:line="240" w:lineRule="auto"/>
        <w:jc w:val="center"/>
        <w:rPr>
          <w:rFonts w:ascii="Arial" w:hAnsi="Arial" w:cs="Arial"/>
          <w:b/>
          <w:sz w:val="28"/>
          <w:szCs w:val="28"/>
        </w:rPr>
      </w:pPr>
      <w:r w:rsidRPr="00FF17CD">
        <w:drawing>
          <wp:inline distT="0" distB="0" distL="0" distR="0">
            <wp:extent cx="5919399" cy="5511165"/>
            <wp:effectExtent l="0" t="0" r="5715" b="0"/>
            <wp:docPr id="377" name="Imagen 3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5923409" cy="5514899"/>
                    </a:xfrm>
                    <a:prstGeom prst="rect">
                      <a:avLst/>
                    </a:prstGeom>
                    <a:noFill/>
                    <a:ln>
                      <a:noFill/>
                    </a:ln>
                  </pic:spPr>
                </pic:pic>
              </a:graphicData>
            </a:graphic>
          </wp:inline>
        </w:drawing>
      </w:r>
    </w:p>
    <w:p w:rsidR="007F5186" w:rsidRDefault="007F5186" w:rsidP="00111525">
      <w:pPr>
        <w:spacing w:after="0" w:line="240" w:lineRule="auto"/>
        <w:jc w:val="center"/>
        <w:rPr>
          <w:rFonts w:ascii="Arial" w:hAnsi="Arial" w:cs="Arial"/>
          <w:b/>
          <w:sz w:val="28"/>
          <w:szCs w:val="28"/>
        </w:rPr>
      </w:pPr>
    </w:p>
    <w:p w:rsidR="007F5186" w:rsidRDefault="007F5186" w:rsidP="00111525">
      <w:pPr>
        <w:spacing w:after="0" w:line="240" w:lineRule="auto"/>
        <w:jc w:val="center"/>
        <w:rPr>
          <w:rFonts w:ascii="Arial" w:hAnsi="Arial" w:cs="Arial"/>
          <w:b/>
          <w:sz w:val="28"/>
          <w:szCs w:val="28"/>
        </w:rPr>
      </w:pPr>
    </w:p>
    <w:p w:rsidR="007F5186" w:rsidRDefault="007F5186" w:rsidP="00111525">
      <w:pPr>
        <w:spacing w:after="0" w:line="240" w:lineRule="auto"/>
        <w:jc w:val="center"/>
        <w:rPr>
          <w:rFonts w:ascii="Arial" w:hAnsi="Arial" w:cs="Arial"/>
          <w:b/>
          <w:sz w:val="28"/>
          <w:szCs w:val="28"/>
        </w:rPr>
      </w:pPr>
    </w:p>
    <w:p w:rsidR="007F5186" w:rsidRDefault="007F5186" w:rsidP="00111525">
      <w:pPr>
        <w:spacing w:after="0" w:line="240" w:lineRule="auto"/>
        <w:jc w:val="center"/>
        <w:rPr>
          <w:rFonts w:ascii="Arial" w:hAnsi="Arial" w:cs="Arial"/>
          <w:b/>
          <w:sz w:val="28"/>
          <w:szCs w:val="28"/>
        </w:rPr>
      </w:pPr>
    </w:p>
    <w:p w:rsidR="007F5186" w:rsidRDefault="007F5186" w:rsidP="00111525">
      <w:pPr>
        <w:spacing w:after="0" w:line="240" w:lineRule="auto"/>
        <w:jc w:val="center"/>
        <w:rPr>
          <w:rFonts w:ascii="Arial" w:hAnsi="Arial" w:cs="Arial"/>
          <w:b/>
          <w:sz w:val="28"/>
          <w:szCs w:val="28"/>
        </w:rPr>
      </w:pPr>
    </w:p>
    <w:p w:rsidR="007F5186" w:rsidRDefault="007F5186">
      <w:pPr>
        <w:spacing w:after="0" w:line="240" w:lineRule="auto"/>
        <w:rPr>
          <w:rFonts w:ascii="Arial" w:hAnsi="Arial" w:cs="Arial"/>
          <w:b/>
          <w:sz w:val="28"/>
          <w:szCs w:val="28"/>
        </w:rPr>
      </w:pPr>
      <w:r>
        <w:rPr>
          <w:rFonts w:ascii="Arial" w:hAnsi="Arial" w:cs="Arial"/>
          <w:b/>
          <w:sz w:val="28"/>
          <w:szCs w:val="28"/>
        </w:rPr>
        <w:br w:type="page"/>
      </w:r>
    </w:p>
    <w:p w:rsidR="00111525" w:rsidRPr="00783291" w:rsidRDefault="00111525" w:rsidP="00111525">
      <w:pPr>
        <w:spacing w:after="0" w:line="240" w:lineRule="auto"/>
        <w:jc w:val="center"/>
        <w:rPr>
          <w:rFonts w:ascii="Arial" w:hAnsi="Arial" w:cs="Arial"/>
          <w:b/>
          <w:sz w:val="28"/>
          <w:szCs w:val="28"/>
        </w:rPr>
      </w:pPr>
      <w:r w:rsidRPr="00783291">
        <w:rPr>
          <w:rFonts w:ascii="Arial" w:hAnsi="Arial" w:cs="Arial"/>
          <w:b/>
          <w:sz w:val="28"/>
          <w:szCs w:val="28"/>
        </w:rPr>
        <w:lastRenderedPageBreak/>
        <w:t>ANEXO 2</w:t>
      </w:r>
    </w:p>
    <w:p w:rsidR="00111525" w:rsidRDefault="00111525" w:rsidP="00111525">
      <w:pPr>
        <w:spacing w:after="0"/>
        <w:jc w:val="center"/>
        <w:rPr>
          <w:rFonts w:ascii="Arial" w:hAnsi="Arial" w:cs="Arial"/>
          <w:b/>
        </w:rPr>
      </w:pPr>
      <w:r>
        <w:rPr>
          <w:rFonts w:ascii="Arial" w:hAnsi="Arial" w:cs="Arial"/>
          <w:b/>
        </w:rPr>
        <w:t>OFICIO DE INVITACIÓN A LAS INSTITUCIONES EDUCATIVAS</w:t>
      </w:r>
    </w:p>
    <w:p w:rsidR="00111525" w:rsidRDefault="00111525" w:rsidP="00111525">
      <w:pPr>
        <w:spacing w:after="0"/>
        <w:jc w:val="center"/>
        <w:rPr>
          <w:rFonts w:ascii="Arial" w:hAnsi="Arial" w:cs="Arial"/>
          <w:b/>
        </w:rPr>
      </w:pPr>
      <w:r>
        <w:rPr>
          <w:rFonts w:ascii="Arial" w:hAnsi="Arial" w:cs="Arial"/>
          <w:b/>
        </w:rPr>
        <w:t>Y ACADÉMICAS DEL ESTADO DE MÉXICO</w:t>
      </w:r>
    </w:p>
    <w:p w:rsidR="00111525" w:rsidRPr="00CA0CF5" w:rsidRDefault="00111525" w:rsidP="00111525">
      <w:pPr>
        <w:spacing w:after="0"/>
        <w:jc w:val="right"/>
        <w:rPr>
          <w:rFonts w:ascii="Arial" w:hAnsi="Arial" w:cs="Arial"/>
          <w:sz w:val="10"/>
          <w:szCs w:val="19"/>
        </w:rPr>
      </w:pPr>
    </w:p>
    <w:p w:rsidR="00111525" w:rsidRPr="00D64BD1" w:rsidRDefault="00111525" w:rsidP="00111525">
      <w:pPr>
        <w:spacing w:after="0"/>
        <w:jc w:val="right"/>
        <w:rPr>
          <w:rFonts w:ascii="Arial" w:hAnsi="Arial" w:cs="Arial"/>
          <w:sz w:val="19"/>
          <w:szCs w:val="19"/>
        </w:rPr>
      </w:pPr>
      <w:r w:rsidRPr="00D64BD1">
        <w:rPr>
          <w:rFonts w:ascii="Arial" w:hAnsi="Arial" w:cs="Arial"/>
          <w:sz w:val="19"/>
          <w:szCs w:val="19"/>
        </w:rPr>
        <w:t>Toluca, México, a ___ de septiembre de 2017</w:t>
      </w:r>
    </w:p>
    <w:p w:rsidR="00111525" w:rsidRPr="00D64BD1" w:rsidRDefault="00111525" w:rsidP="00111525">
      <w:pPr>
        <w:spacing w:after="0"/>
        <w:jc w:val="right"/>
        <w:rPr>
          <w:rFonts w:ascii="Arial" w:hAnsi="Arial" w:cs="Arial"/>
          <w:sz w:val="19"/>
          <w:szCs w:val="19"/>
        </w:rPr>
      </w:pPr>
      <w:r w:rsidRPr="00D64BD1">
        <w:rPr>
          <w:rFonts w:ascii="Arial" w:hAnsi="Arial" w:cs="Arial"/>
          <w:sz w:val="19"/>
          <w:szCs w:val="19"/>
        </w:rPr>
        <w:t>IEEM/PCG/_____/2017</w:t>
      </w:r>
    </w:p>
    <w:p w:rsidR="00111525" w:rsidRDefault="00111525" w:rsidP="00111525">
      <w:pPr>
        <w:spacing w:after="0"/>
        <w:jc w:val="both"/>
        <w:rPr>
          <w:rFonts w:ascii="Arial" w:hAnsi="Arial" w:cs="Arial"/>
          <w:b/>
          <w:sz w:val="19"/>
          <w:szCs w:val="19"/>
        </w:rPr>
      </w:pPr>
      <w:r>
        <w:rPr>
          <w:rFonts w:ascii="Arial" w:hAnsi="Arial" w:cs="Arial"/>
          <w:b/>
          <w:sz w:val="19"/>
          <w:szCs w:val="19"/>
        </w:rPr>
        <w:t xml:space="preserve">C. </w:t>
      </w:r>
    </w:p>
    <w:p w:rsidR="00111525" w:rsidRDefault="00111525" w:rsidP="00111525">
      <w:pPr>
        <w:spacing w:after="0"/>
        <w:jc w:val="both"/>
        <w:rPr>
          <w:rFonts w:ascii="Arial" w:hAnsi="Arial" w:cs="Arial"/>
          <w:b/>
          <w:sz w:val="19"/>
          <w:szCs w:val="19"/>
        </w:rPr>
      </w:pPr>
      <w:r>
        <w:rPr>
          <w:rFonts w:ascii="Arial" w:hAnsi="Arial" w:cs="Arial"/>
          <w:b/>
          <w:sz w:val="19"/>
          <w:szCs w:val="19"/>
        </w:rPr>
        <w:t xml:space="preserve">P R E S E N T E. </w:t>
      </w:r>
    </w:p>
    <w:p w:rsidR="00111525" w:rsidRPr="00CA0CF5" w:rsidRDefault="00111525" w:rsidP="00111525">
      <w:pPr>
        <w:spacing w:after="0"/>
        <w:jc w:val="both"/>
        <w:rPr>
          <w:rFonts w:ascii="Arial" w:hAnsi="Arial" w:cs="Arial"/>
          <w:sz w:val="16"/>
          <w:szCs w:val="19"/>
        </w:rPr>
      </w:pPr>
    </w:p>
    <w:p w:rsidR="00111525" w:rsidRPr="00D64BD1" w:rsidRDefault="00111525" w:rsidP="00111525">
      <w:pPr>
        <w:spacing w:after="0"/>
        <w:jc w:val="both"/>
        <w:rPr>
          <w:rFonts w:ascii="Arial" w:hAnsi="Arial" w:cs="Arial"/>
          <w:sz w:val="19"/>
          <w:szCs w:val="19"/>
        </w:rPr>
      </w:pPr>
      <w:r w:rsidRPr="00D64BD1">
        <w:rPr>
          <w:rFonts w:ascii="Arial" w:hAnsi="Arial" w:cs="Arial"/>
          <w:sz w:val="19"/>
          <w:szCs w:val="19"/>
        </w:rPr>
        <w:t>Como es de su conocimiento, el día 01 de julio del año 201</w:t>
      </w:r>
      <w:r w:rsidR="001343C8">
        <w:rPr>
          <w:rFonts w:ascii="Arial" w:hAnsi="Arial" w:cs="Arial"/>
          <w:sz w:val="19"/>
          <w:szCs w:val="19"/>
        </w:rPr>
        <w:t>8</w:t>
      </w:r>
      <w:r w:rsidRPr="00D64BD1">
        <w:rPr>
          <w:rFonts w:ascii="Arial" w:hAnsi="Arial" w:cs="Arial"/>
          <w:sz w:val="19"/>
          <w:szCs w:val="19"/>
        </w:rPr>
        <w:t xml:space="preserve">, las ciudadanas y los ciudadanos mexiquenses elegirán a los miembros de la Legislatura y a los integrantes de los 125 Ayuntamientos del Estado de México para el periodo comprendido del 5 de septiembre de 2018 al 4 de septiembre de 2021 y del 01 de enero de 2018 al 31 de diciembre de 2021, respectivamente; por esta razón, el Instituto Electoral del Estado de México como autoridad encargada de la organización, desarrollo y vigilancia de los procesos electorales en el Estado, habrá de integrar Órganos Desconcentrados en cada uno de los 45 distritos electorales locales y 125 Municipios que conforman nuestra entidad. En este Proceso Electoral para la Elección Ordinaria de Diputados y miembros de los Ayuntamientos del Estado de México 2017-2018, se deberá contar con la participación y el esfuerzo de las ciudadanas y los ciudadanos residentes en el territorio estatal, quienes vigilarán que el Proceso Electoral se lleve a cabo conforme a los principios de certeza, legalidad, independencia, imparcialidad, máxima publicidad y objetividad, que rigen la actuación del Instituto. </w:t>
      </w:r>
    </w:p>
    <w:p w:rsidR="00111525" w:rsidRPr="00D64BD1" w:rsidRDefault="00111525" w:rsidP="00111525">
      <w:pPr>
        <w:spacing w:after="0"/>
        <w:jc w:val="both"/>
        <w:rPr>
          <w:rFonts w:ascii="Arial" w:hAnsi="Arial" w:cs="Arial"/>
          <w:sz w:val="16"/>
          <w:szCs w:val="19"/>
        </w:rPr>
      </w:pPr>
    </w:p>
    <w:p w:rsidR="00111525" w:rsidRPr="00D64BD1" w:rsidRDefault="00111525" w:rsidP="00111525">
      <w:pPr>
        <w:spacing w:after="0"/>
        <w:jc w:val="both"/>
        <w:rPr>
          <w:rFonts w:ascii="Arial" w:hAnsi="Arial" w:cs="Arial"/>
          <w:sz w:val="19"/>
          <w:szCs w:val="19"/>
        </w:rPr>
      </w:pPr>
      <w:r w:rsidRPr="00D64BD1">
        <w:rPr>
          <w:rFonts w:ascii="Arial" w:hAnsi="Arial" w:cs="Arial"/>
          <w:sz w:val="19"/>
          <w:szCs w:val="19"/>
        </w:rPr>
        <w:t>Para tal efecto es necesario seleccionar y designar a las ciudadanas y los ciudadanos que integrarán dichos órganos, y reconociendo el compromiso cívico y social de la Institución que dignamente dirige, el Instituto Electoral del Estado de México hace la invitación para que DIFUNDA la convocatoria que se adjunta al presente, entre las ciudadanas y los ciudadanos que forman parte de su plantilla docente, a efecto de motivar su participación en el proceso de selección de Consejeras y Consejeros Electorales Distritales y Municipales para integrar los Consejos Electorales Distritales y Municipales que habrán de instalarse en el mes de noviembre de 2017 y hasta la conclusión del Proceso Electoral 2017-2018.</w:t>
      </w:r>
    </w:p>
    <w:p w:rsidR="00111525" w:rsidRPr="00D64BD1" w:rsidRDefault="00111525" w:rsidP="00111525">
      <w:pPr>
        <w:spacing w:after="0"/>
        <w:jc w:val="both"/>
        <w:rPr>
          <w:rFonts w:ascii="Arial" w:hAnsi="Arial" w:cs="Arial"/>
          <w:sz w:val="16"/>
          <w:szCs w:val="19"/>
        </w:rPr>
      </w:pPr>
    </w:p>
    <w:p w:rsidR="00111525" w:rsidRPr="00D64BD1" w:rsidRDefault="00111525" w:rsidP="00111525">
      <w:pPr>
        <w:spacing w:after="0"/>
        <w:jc w:val="both"/>
        <w:rPr>
          <w:rFonts w:ascii="Arial" w:hAnsi="Arial" w:cs="Arial"/>
          <w:sz w:val="19"/>
          <w:szCs w:val="19"/>
        </w:rPr>
      </w:pPr>
      <w:r w:rsidRPr="00D64BD1">
        <w:rPr>
          <w:rFonts w:ascii="Arial" w:hAnsi="Arial" w:cs="Arial"/>
          <w:sz w:val="19"/>
          <w:szCs w:val="19"/>
        </w:rPr>
        <w:t xml:space="preserve">Las ciudadanas y los ciudadanos interesadas o interesados </w:t>
      </w:r>
      <w:r w:rsidRPr="007A6758">
        <w:rPr>
          <w:rFonts w:ascii="Arial" w:hAnsi="Arial" w:cs="Arial"/>
          <w:sz w:val="19"/>
          <w:szCs w:val="19"/>
        </w:rPr>
        <w:t xml:space="preserve">deberán presentar de manera personal la documentación probatoria establecida en la </w:t>
      </w:r>
      <w:r w:rsidRPr="007A6758">
        <w:rPr>
          <w:rFonts w:ascii="Arial" w:hAnsi="Arial" w:cs="Arial"/>
          <w:b/>
          <w:sz w:val="19"/>
          <w:szCs w:val="19"/>
        </w:rPr>
        <w:t>convocatoria</w:t>
      </w:r>
      <w:r w:rsidRPr="007A6758">
        <w:rPr>
          <w:rFonts w:ascii="Arial" w:hAnsi="Arial" w:cs="Arial"/>
          <w:sz w:val="19"/>
          <w:szCs w:val="19"/>
        </w:rPr>
        <w:t xml:space="preserve">, dentro del plazo comprendido del </w:t>
      </w:r>
      <w:r w:rsidR="001343C8">
        <w:rPr>
          <w:rFonts w:ascii="Arial" w:hAnsi="Arial" w:cs="Arial"/>
          <w:b/>
          <w:sz w:val="19"/>
          <w:szCs w:val="19"/>
        </w:rPr>
        <w:t>18 al 28</w:t>
      </w:r>
      <w:r w:rsidRPr="007A6758">
        <w:rPr>
          <w:rFonts w:ascii="Arial" w:hAnsi="Arial" w:cs="Arial"/>
          <w:b/>
          <w:sz w:val="19"/>
          <w:szCs w:val="19"/>
        </w:rPr>
        <w:t xml:space="preserve"> de septiembre</w:t>
      </w:r>
      <w:r w:rsidRPr="007A6758">
        <w:rPr>
          <w:rFonts w:ascii="Arial" w:hAnsi="Arial" w:cs="Arial"/>
          <w:sz w:val="19"/>
          <w:szCs w:val="19"/>
        </w:rPr>
        <w:t xml:space="preserve"> </w:t>
      </w:r>
      <w:r w:rsidRPr="007A6758">
        <w:rPr>
          <w:rFonts w:ascii="Arial" w:hAnsi="Arial" w:cs="Arial"/>
          <w:b/>
          <w:sz w:val="19"/>
          <w:szCs w:val="19"/>
        </w:rPr>
        <w:t>de 2017</w:t>
      </w:r>
      <w:r w:rsidRPr="007A6758">
        <w:rPr>
          <w:rFonts w:ascii="Arial" w:hAnsi="Arial" w:cs="Arial"/>
          <w:sz w:val="19"/>
          <w:szCs w:val="19"/>
        </w:rPr>
        <w:t xml:space="preserve"> de lunes a </w:t>
      </w:r>
      <w:r w:rsidR="001343C8">
        <w:rPr>
          <w:rFonts w:ascii="Arial" w:hAnsi="Arial" w:cs="Arial"/>
          <w:sz w:val="19"/>
          <w:szCs w:val="19"/>
        </w:rPr>
        <w:t>sábado</w:t>
      </w:r>
      <w:r w:rsidR="001F0727" w:rsidRPr="007A6758">
        <w:rPr>
          <w:rFonts w:ascii="Arial" w:hAnsi="Arial" w:cs="Arial"/>
          <w:sz w:val="19"/>
          <w:szCs w:val="19"/>
        </w:rPr>
        <w:t>,</w:t>
      </w:r>
      <w:r w:rsidRPr="007A6758">
        <w:rPr>
          <w:rFonts w:ascii="Arial" w:hAnsi="Arial" w:cs="Arial"/>
          <w:sz w:val="19"/>
          <w:szCs w:val="19"/>
        </w:rPr>
        <w:t xml:space="preserve"> en un horario de </w:t>
      </w:r>
      <w:r w:rsidRPr="007A6758">
        <w:rPr>
          <w:rFonts w:ascii="Arial" w:hAnsi="Arial" w:cs="Arial"/>
          <w:b/>
          <w:sz w:val="19"/>
          <w:szCs w:val="19"/>
        </w:rPr>
        <w:t>09:00 a 17:00</w:t>
      </w:r>
      <w:r w:rsidRPr="007A6758">
        <w:rPr>
          <w:rFonts w:ascii="Arial" w:hAnsi="Arial" w:cs="Arial"/>
          <w:sz w:val="19"/>
          <w:szCs w:val="19"/>
        </w:rPr>
        <w:t xml:space="preserve"> </w:t>
      </w:r>
      <w:r w:rsidRPr="007A6758">
        <w:rPr>
          <w:rFonts w:ascii="Arial" w:hAnsi="Arial" w:cs="Arial"/>
          <w:b/>
          <w:sz w:val="19"/>
          <w:szCs w:val="19"/>
        </w:rPr>
        <w:t>horas</w:t>
      </w:r>
      <w:r w:rsidRPr="007A6758">
        <w:rPr>
          <w:rFonts w:ascii="Arial" w:hAnsi="Arial" w:cs="Arial"/>
          <w:sz w:val="19"/>
          <w:szCs w:val="19"/>
        </w:rPr>
        <w:t xml:space="preserve">, en la sede que corresponda al municipio que aparece en su credencial para votar </w:t>
      </w:r>
      <w:r w:rsidRPr="00D64BD1">
        <w:rPr>
          <w:rFonts w:ascii="Arial" w:hAnsi="Arial" w:cs="Arial"/>
          <w:sz w:val="19"/>
          <w:szCs w:val="19"/>
        </w:rPr>
        <w:t>vigente, conforme a las bases establecidas en la convocatoria.</w:t>
      </w:r>
    </w:p>
    <w:p w:rsidR="00111525" w:rsidRPr="00D64BD1" w:rsidRDefault="00111525" w:rsidP="00111525">
      <w:pPr>
        <w:spacing w:after="0"/>
        <w:jc w:val="both"/>
        <w:rPr>
          <w:rFonts w:ascii="Arial" w:hAnsi="Arial" w:cs="Arial"/>
          <w:sz w:val="16"/>
          <w:szCs w:val="19"/>
        </w:rPr>
      </w:pPr>
    </w:p>
    <w:p w:rsidR="00111525" w:rsidRPr="00D64BD1" w:rsidRDefault="00111525" w:rsidP="00111525">
      <w:pPr>
        <w:spacing w:after="0"/>
        <w:jc w:val="both"/>
        <w:rPr>
          <w:rFonts w:ascii="Arial" w:hAnsi="Arial" w:cs="Arial"/>
          <w:sz w:val="19"/>
          <w:szCs w:val="19"/>
        </w:rPr>
      </w:pPr>
      <w:r w:rsidRPr="00D64BD1">
        <w:rPr>
          <w:rFonts w:ascii="Arial" w:hAnsi="Arial" w:cs="Arial"/>
          <w:sz w:val="19"/>
          <w:szCs w:val="19"/>
        </w:rPr>
        <w:t xml:space="preserve">Para mayor información, el Instituto pone a su disposición los </w:t>
      </w:r>
      <w:r w:rsidRPr="007E4F91">
        <w:rPr>
          <w:rFonts w:ascii="Arial" w:hAnsi="Arial" w:cs="Arial"/>
          <w:sz w:val="19"/>
          <w:szCs w:val="19"/>
        </w:rPr>
        <w:t xml:space="preserve">teléfonos de la Secretaría Ejecutiva y de la Dirección de Organización: (01 800) 7 12 43 36 para larga distancia y 2 75 73 00 para llamadas locales, con extensiones 3400 y 3000 respectivamente, con domicilio en Paseo </w:t>
      </w:r>
      <w:proofErr w:type="spellStart"/>
      <w:r w:rsidRPr="007E4F91">
        <w:rPr>
          <w:rFonts w:ascii="Arial" w:hAnsi="Arial" w:cs="Arial"/>
          <w:sz w:val="19"/>
          <w:szCs w:val="19"/>
        </w:rPr>
        <w:t>Tollocan</w:t>
      </w:r>
      <w:proofErr w:type="spellEnd"/>
      <w:r w:rsidRPr="007E4F91">
        <w:rPr>
          <w:rFonts w:ascii="Arial" w:hAnsi="Arial" w:cs="Arial"/>
          <w:sz w:val="19"/>
          <w:szCs w:val="19"/>
        </w:rPr>
        <w:t xml:space="preserve"> No. 944, segundo y primer piso, Col. Santa Ana </w:t>
      </w:r>
      <w:proofErr w:type="spellStart"/>
      <w:r w:rsidRPr="007E4F91">
        <w:rPr>
          <w:rFonts w:ascii="Arial" w:hAnsi="Arial" w:cs="Arial"/>
          <w:sz w:val="19"/>
          <w:szCs w:val="19"/>
        </w:rPr>
        <w:t>Tlapaltitlán</w:t>
      </w:r>
      <w:proofErr w:type="spellEnd"/>
      <w:r w:rsidRPr="007E4F91">
        <w:rPr>
          <w:rFonts w:ascii="Arial" w:hAnsi="Arial" w:cs="Arial"/>
          <w:sz w:val="19"/>
          <w:szCs w:val="19"/>
        </w:rPr>
        <w:t xml:space="preserve">, Toluca de Lerdo, México y en la página electrónica: </w:t>
      </w:r>
      <w:r w:rsidRPr="007E4F91">
        <w:rPr>
          <w:rFonts w:ascii="Arial" w:hAnsi="Arial" w:cs="Arial"/>
          <w:sz w:val="19"/>
          <w:szCs w:val="19"/>
          <w:u w:val="single"/>
        </w:rPr>
        <w:t>www.ieem.org.mx</w:t>
      </w:r>
      <w:r w:rsidRPr="00D64BD1">
        <w:rPr>
          <w:rFonts w:ascii="Arial" w:hAnsi="Arial" w:cs="Arial"/>
          <w:sz w:val="19"/>
          <w:szCs w:val="19"/>
        </w:rPr>
        <w:t xml:space="preserve"> </w:t>
      </w:r>
    </w:p>
    <w:p w:rsidR="00111525" w:rsidRPr="00D64BD1" w:rsidRDefault="00111525" w:rsidP="00111525">
      <w:pPr>
        <w:spacing w:after="0"/>
        <w:jc w:val="both"/>
        <w:rPr>
          <w:rFonts w:ascii="Arial" w:hAnsi="Arial" w:cs="Arial"/>
          <w:sz w:val="14"/>
          <w:szCs w:val="19"/>
        </w:rPr>
      </w:pPr>
    </w:p>
    <w:p w:rsidR="00111525" w:rsidRPr="00D64BD1" w:rsidRDefault="00111525" w:rsidP="00111525">
      <w:pPr>
        <w:spacing w:after="0"/>
        <w:jc w:val="both"/>
        <w:rPr>
          <w:rFonts w:ascii="Arial" w:hAnsi="Arial" w:cs="Arial"/>
          <w:sz w:val="19"/>
          <w:szCs w:val="19"/>
        </w:rPr>
      </w:pPr>
      <w:r w:rsidRPr="00D64BD1">
        <w:rPr>
          <w:rFonts w:ascii="Arial" w:hAnsi="Arial" w:cs="Arial"/>
          <w:sz w:val="19"/>
          <w:szCs w:val="19"/>
        </w:rPr>
        <w:t>Sin otro particular, aprovechamos la oportunidad para enviarle un cordial saludo.</w:t>
      </w:r>
    </w:p>
    <w:p w:rsidR="00111525" w:rsidRDefault="00111525" w:rsidP="00111525">
      <w:pPr>
        <w:spacing w:after="0"/>
        <w:jc w:val="both"/>
        <w:rPr>
          <w:rFonts w:ascii="Arial" w:hAnsi="Arial" w:cs="Arial"/>
          <w:sz w:val="19"/>
          <w:szCs w:val="19"/>
        </w:rPr>
      </w:pPr>
    </w:p>
    <w:p w:rsidR="00111525" w:rsidRDefault="00111525" w:rsidP="00111525">
      <w:pPr>
        <w:spacing w:after="0"/>
        <w:jc w:val="center"/>
        <w:rPr>
          <w:rFonts w:ascii="Arial" w:hAnsi="Arial" w:cs="Arial"/>
          <w:b/>
          <w:sz w:val="19"/>
          <w:szCs w:val="19"/>
        </w:rPr>
      </w:pPr>
      <w:r>
        <w:rPr>
          <w:rFonts w:ascii="Arial" w:hAnsi="Arial" w:cs="Arial"/>
          <w:b/>
          <w:sz w:val="19"/>
          <w:szCs w:val="19"/>
        </w:rPr>
        <w:t>“TÚ HACES LA MEJOR ELECCIÓN”</w:t>
      </w:r>
    </w:p>
    <w:p w:rsidR="00111525" w:rsidRDefault="00111525" w:rsidP="00111525">
      <w:pPr>
        <w:spacing w:after="0"/>
        <w:jc w:val="center"/>
        <w:rPr>
          <w:rFonts w:ascii="Arial" w:hAnsi="Arial" w:cs="Arial"/>
          <w:b/>
          <w:sz w:val="19"/>
          <w:szCs w:val="19"/>
        </w:rPr>
      </w:pPr>
      <w:r>
        <w:rPr>
          <w:rFonts w:ascii="Arial" w:hAnsi="Arial" w:cs="Arial"/>
          <w:b/>
          <w:sz w:val="19"/>
          <w:szCs w:val="19"/>
        </w:rPr>
        <w:t>A T E N T A M E N T E</w:t>
      </w:r>
    </w:p>
    <w:p w:rsidR="00111525" w:rsidRDefault="00111525" w:rsidP="00111525">
      <w:pPr>
        <w:spacing w:after="0"/>
        <w:jc w:val="center"/>
        <w:rPr>
          <w:rFonts w:ascii="Arial" w:hAnsi="Arial" w:cs="Arial"/>
          <w:b/>
          <w:sz w:val="19"/>
          <w:szCs w:val="19"/>
        </w:rPr>
      </w:pPr>
    </w:p>
    <w:p w:rsidR="00111525" w:rsidRDefault="00111525" w:rsidP="00111525">
      <w:pPr>
        <w:spacing w:after="0"/>
        <w:jc w:val="center"/>
        <w:rPr>
          <w:rFonts w:ascii="Arial" w:hAnsi="Arial" w:cs="Arial"/>
          <w:b/>
          <w:sz w:val="19"/>
          <w:szCs w:val="19"/>
        </w:rPr>
      </w:pPr>
      <w:r>
        <w:rPr>
          <w:rFonts w:ascii="Arial" w:hAnsi="Arial" w:cs="Arial"/>
          <w:b/>
          <w:sz w:val="19"/>
          <w:szCs w:val="19"/>
        </w:rPr>
        <w:t>EL CONSEJERO PRESIDENTE DEL CONSEJO GENERAL</w:t>
      </w:r>
    </w:p>
    <w:p w:rsidR="00111525" w:rsidRDefault="00111525" w:rsidP="00111525">
      <w:pPr>
        <w:spacing w:after="0"/>
        <w:jc w:val="center"/>
        <w:rPr>
          <w:rFonts w:ascii="Arial" w:hAnsi="Arial" w:cs="Arial"/>
          <w:b/>
          <w:sz w:val="19"/>
          <w:szCs w:val="19"/>
        </w:rPr>
      </w:pPr>
    </w:p>
    <w:p w:rsidR="00111525" w:rsidRDefault="00111525" w:rsidP="00111525">
      <w:pPr>
        <w:spacing w:after="0"/>
        <w:jc w:val="center"/>
        <w:rPr>
          <w:rFonts w:ascii="Arial" w:hAnsi="Arial" w:cs="Arial"/>
          <w:b/>
          <w:sz w:val="19"/>
          <w:szCs w:val="19"/>
        </w:rPr>
      </w:pPr>
      <w:r>
        <w:rPr>
          <w:rFonts w:ascii="Arial" w:hAnsi="Arial" w:cs="Arial"/>
          <w:b/>
          <w:sz w:val="19"/>
          <w:szCs w:val="19"/>
        </w:rPr>
        <w:t>LIC. PEDRO ZAMUDIO GODÍNEZ</w:t>
      </w:r>
    </w:p>
    <w:p w:rsidR="00111525" w:rsidRDefault="00111525" w:rsidP="00111525">
      <w:pPr>
        <w:spacing w:after="0"/>
        <w:jc w:val="both"/>
        <w:rPr>
          <w:rFonts w:ascii="Arial" w:hAnsi="Arial" w:cs="Arial"/>
          <w:b/>
          <w:sz w:val="16"/>
          <w:szCs w:val="16"/>
        </w:rPr>
      </w:pPr>
    </w:p>
    <w:p w:rsidR="00111525" w:rsidRDefault="00111525" w:rsidP="00111525">
      <w:pPr>
        <w:spacing w:after="0"/>
        <w:rPr>
          <w:rFonts w:ascii="Arial" w:hAnsi="Arial" w:cs="Arial"/>
          <w:b/>
          <w:sz w:val="19"/>
          <w:szCs w:val="19"/>
        </w:rPr>
      </w:pPr>
      <w:r>
        <w:rPr>
          <w:rFonts w:ascii="Arial" w:hAnsi="Arial" w:cs="Arial"/>
          <w:b/>
          <w:sz w:val="19"/>
          <w:szCs w:val="19"/>
        </w:rPr>
        <w:t xml:space="preserve">EL SECRETARIO EJECUTIVO </w:t>
      </w:r>
    </w:p>
    <w:p w:rsidR="00111525" w:rsidRDefault="00111525" w:rsidP="00111525">
      <w:pPr>
        <w:spacing w:after="0"/>
        <w:rPr>
          <w:rFonts w:ascii="Arial" w:hAnsi="Arial" w:cs="Arial"/>
          <w:b/>
          <w:sz w:val="19"/>
          <w:szCs w:val="19"/>
        </w:rPr>
      </w:pPr>
    </w:p>
    <w:p w:rsidR="00111525" w:rsidRDefault="00111525" w:rsidP="00111525">
      <w:pPr>
        <w:spacing w:after="0"/>
        <w:rPr>
          <w:rFonts w:ascii="Arial" w:hAnsi="Arial" w:cs="Arial"/>
          <w:b/>
          <w:sz w:val="19"/>
          <w:szCs w:val="19"/>
        </w:rPr>
      </w:pPr>
      <w:r>
        <w:rPr>
          <w:rFonts w:ascii="Arial" w:hAnsi="Arial" w:cs="Arial"/>
          <w:b/>
          <w:sz w:val="19"/>
          <w:szCs w:val="19"/>
        </w:rPr>
        <w:t>MTRO. FRANCISCO JAVIER LÓPEZ CORRAL</w:t>
      </w:r>
      <w:r>
        <w:rPr>
          <w:rFonts w:ascii="Arial" w:hAnsi="Arial" w:cs="Arial"/>
          <w:b/>
          <w:sz w:val="19"/>
          <w:szCs w:val="19"/>
        </w:rPr>
        <w:br w:type="page"/>
      </w:r>
    </w:p>
    <w:p w:rsidR="00111525" w:rsidRPr="00783291" w:rsidRDefault="00111525" w:rsidP="00111525">
      <w:pPr>
        <w:spacing w:after="0"/>
        <w:jc w:val="center"/>
        <w:rPr>
          <w:rFonts w:ascii="Arial" w:hAnsi="Arial" w:cs="Arial"/>
          <w:b/>
          <w:sz w:val="28"/>
          <w:szCs w:val="28"/>
        </w:rPr>
      </w:pPr>
      <w:r w:rsidRPr="00783291">
        <w:rPr>
          <w:rFonts w:ascii="Arial" w:hAnsi="Arial" w:cs="Arial"/>
          <w:b/>
          <w:sz w:val="28"/>
          <w:szCs w:val="28"/>
        </w:rPr>
        <w:lastRenderedPageBreak/>
        <w:t>ANEXO 2</w:t>
      </w:r>
    </w:p>
    <w:p w:rsidR="00111525" w:rsidRDefault="00111525" w:rsidP="00111525">
      <w:pPr>
        <w:spacing w:after="0"/>
        <w:jc w:val="center"/>
        <w:rPr>
          <w:rFonts w:ascii="Arial" w:hAnsi="Arial" w:cs="Arial"/>
          <w:b/>
        </w:rPr>
      </w:pPr>
      <w:r>
        <w:rPr>
          <w:rFonts w:ascii="Arial" w:hAnsi="Arial" w:cs="Arial"/>
          <w:b/>
        </w:rPr>
        <w:t>OFICIO DE INVITACIÓN A LAS ORGANIZACIONES DE</w:t>
      </w:r>
    </w:p>
    <w:p w:rsidR="00111525" w:rsidRDefault="00111525" w:rsidP="00111525">
      <w:pPr>
        <w:spacing w:after="0"/>
        <w:jc w:val="center"/>
        <w:rPr>
          <w:rFonts w:ascii="Arial" w:hAnsi="Arial" w:cs="Arial"/>
          <w:b/>
        </w:rPr>
      </w:pPr>
      <w:r>
        <w:rPr>
          <w:rFonts w:ascii="Arial" w:hAnsi="Arial" w:cs="Arial"/>
          <w:b/>
        </w:rPr>
        <w:t>LA SOCIEDAD CIVIL DEL ESTADO DE MÉXICO</w:t>
      </w:r>
    </w:p>
    <w:p w:rsidR="00111525" w:rsidRDefault="00111525" w:rsidP="00111525">
      <w:pPr>
        <w:spacing w:after="0"/>
        <w:jc w:val="right"/>
        <w:rPr>
          <w:rFonts w:ascii="Arial" w:hAnsi="Arial" w:cs="Arial"/>
          <w:sz w:val="18"/>
          <w:szCs w:val="18"/>
        </w:rPr>
      </w:pPr>
    </w:p>
    <w:p w:rsidR="00111525" w:rsidRPr="00D64BD1" w:rsidRDefault="00111525" w:rsidP="00111525">
      <w:pPr>
        <w:spacing w:after="0"/>
        <w:jc w:val="right"/>
        <w:rPr>
          <w:rFonts w:ascii="Arial" w:hAnsi="Arial" w:cs="Arial"/>
          <w:sz w:val="19"/>
          <w:szCs w:val="19"/>
        </w:rPr>
      </w:pPr>
      <w:r w:rsidRPr="00D64BD1">
        <w:rPr>
          <w:rFonts w:ascii="Arial" w:hAnsi="Arial" w:cs="Arial"/>
          <w:sz w:val="19"/>
          <w:szCs w:val="19"/>
        </w:rPr>
        <w:t>Toluca, México, a ___ de septiembre de 2017</w:t>
      </w:r>
    </w:p>
    <w:p w:rsidR="00111525" w:rsidRPr="00D64BD1" w:rsidRDefault="00111525" w:rsidP="00111525">
      <w:pPr>
        <w:spacing w:after="0"/>
        <w:jc w:val="right"/>
        <w:rPr>
          <w:rFonts w:ascii="Arial" w:hAnsi="Arial" w:cs="Arial"/>
          <w:sz w:val="19"/>
          <w:szCs w:val="19"/>
        </w:rPr>
      </w:pPr>
      <w:r w:rsidRPr="00D64BD1">
        <w:rPr>
          <w:rFonts w:ascii="Arial" w:hAnsi="Arial" w:cs="Arial"/>
          <w:sz w:val="19"/>
          <w:szCs w:val="19"/>
        </w:rPr>
        <w:t>IEEM/PCG/______/2017</w:t>
      </w:r>
    </w:p>
    <w:p w:rsidR="00111525" w:rsidRDefault="00111525" w:rsidP="00111525">
      <w:pPr>
        <w:spacing w:after="0"/>
        <w:jc w:val="both"/>
        <w:rPr>
          <w:rFonts w:ascii="Arial" w:hAnsi="Arial" w:cs="Arial"/>
          <w:b/>
          <w:sz w:val="19"/>
          <w:szCs w:val="19"/>
        </w:rPr>
      </w:pPr>
      <w:r>
        <w:rPr>
          <w:rFonts w:ascii="Arial" w:hAnsi="Arial" w:cs="Arial"/>
          <w:b/>
          <w:sz w:val="19"/>
          <w:szCs w:val="19"/>
        </w:rPr>
        <w:t xml:space="preserve">C.  </w:t>
      </w:r>
    </w:p>
    <w:p w:rsidR="00111525" w:rsidRDefault="00111525" w:rsidP="00111525">
      <w:pPr>
        <w:spacing w:after="0"/>
        <w:jc w:val="both"/>
        <w:rPr>
          <w:rFonts w:ascii="Arial" w:hAnsi="Arial" w:cs="Arial"/>
          <w:b/>
          <w:sz w:val="19"/>
          <w:szCs w:val="19"/>
        </w:rPr>
      </w:pPr>
      <w:r>
        <w:rPr>
          <w:rFonts w:ascii="Arial" w:hAnsi="Arial" w:cs="Arial"/>
          <w:b/>
          <w:sz w:val="19"/>
          <w:szCs w:val="19"/>
        </w:rPr>
        <w:t>P R E S E N T E.</w:t>
      </w:r>
    </w:p>
    <w:p w:rsidR="00111525" w:rsidRPr="00CA0CF5" w:rsidRDefault="00111525" w:rsidP="00111525">
      <w:pPr>
        <w:tabs>
          <w:tab w:val="left" w:pos="3612"/>
        </w:tabs>
        <w:spacing w:after="0"/>
        <w:jc w:val="both"/>
        <w:rPr>
          <w:rFonts w:ascii="Arial" w:hAnsi="Arial" w:cs="Arial"/>
          <w:sz w:val="14"/>
          <w:szCs w:val="18"/>
        </w:rPr>
      </w:pPr>
    </w:p>
    <w:p w:rsidR="00111525" w:rsidRPr="00D64BD1" w:rsidRDefault="00111525" w:rsidP="00111525">
      <w:pPr>
        <w:spacing w:after="0"/>
        <w:jc w:val="both"/>
        <w:rPr>
          <w:rFonts w:ascii="Arial" w:hAnsi="Arial" w:cs="Arial"/>
          <w:sz w:val="19"/>
          <w:szCs w:val="19"/>
        </w:rPr>
      </w:pPr>
      <w:r w:rsidRPr="00D64BD1">
        <w:rPr>
          <w:rFonts w:ascii="Arial" w:hAnsi="Arial" w:cs="Arial"/>
          <w:sz w:val="19"/>
          <w:szCs w:val="19"/>
        </w:rPr>
        <w:t>Como es de su conocimiento, el día 01 de julio del año 201</w:t>
      </w:r>
      <w:r w:rsidR="001343C8">
        <w:rPr>
          <w:rFonts w:ascii="Arial" w:hAnsi="Arial" w:cs="Arial"/>
          <w:sz w:val="19"/>
          <w:szCs w:val="19"/>
        </w:rPr>
        <w:t>8</w:t>
      </w:r>
      <w:r w:rsidRPr="00D64BD1">
        <w:rPr>
          <w:rFonts w:ascii="Arial" w:hAnsi="Arial" w:cs="Arial"/>
          <w:sz w:val="19"/>
          <w:szCs w:val="19"/>
        </w:rPr>
        <w:t xml:space="preserve">, las ciudadanas y los ciudadanos mexiquenses elegirán a los miembros de la Legislatura y a los integrantes de los 125 Ayuntamientos del Estado de México para el periodo comprendido del 5 de septiembre de 2018 al 4 de septiembre de 2021 y del 01 de enero de 2018 al 31 de diciembre de 2021, respectivamente; de los procesos electorales en el Estado, habrá de integrar Órganos Desconcentrados en cada uno de los 45 distritos electorales locales y 125 Municipios que conforman nuestra entidad. En este Proceso Electoral para la Elección Ordinaria de Diputados y miembros de los Ayuntamientos del Estado de México 2017-2018, se deberá contar con la participación y el esfuerzo de las ciudadanas y los ciudadanos residentes en el territorio estatal, quienes vigilarán que el Proceso Electoral se lleve a cabo conforme a los principios de certeza, legalidad, independencia, imparcialidad, máxima publicidad y objetividad, que rigen la actuación del Instituto. </w:t>
      </w:r>
    </w:p>
    <w:p w:rsidR="00111525" w:rsidRPr="00D64BD1" w:rsidRDefault="00111525" w:rsidP="00111525">
      <w:pPr>
        <w:spacing w:after="0"/>
        <w:jc w:val="both"/>
        <w:rPr>
          <w:rFonts w:ascii="Arial" w:hAnsi="Arial" w:cs="Arial"/>
          <w:sz w:val="14"/>
          <w:szCs w:val="18"/>
        </w:rPr>
      </w:pPr>
    </w:p>
    <w:p w:rsidR="00111525" w:rsidRPr="007A6758" w:rsidRDefault="00111525" w:rsidP="00111525">
      <w:pPr>
        <w:spacing w:after="0"/>
        <w:jc w:val="both"/>
        <w:rPr>
          <w:rFonts w:ascii="Arial" w:hAnsi="Arial" w:cs="Arial"/>
          <w:sz w:val="19"/>
          <w:szCs w:val="19"/>
        </w:rPr>
      </w:pPr>
      <w:r w:rsidRPr="00D64BD1">
        <w:rPr>
          <w:rFonts w:ascii="Arial" w:hAnsi="Arial" w:cs="Arial"/>
          <w:sz w:val="19"/>
          <w:szCs w:val="19"/>
        </w:rPr>
        <w:t xml:space="preserve">Para tal efecto es necesario seleccionar y designar a las ciudadanas y los ciudadanos que integrarán dichos órganos, y reconociendo el compromiso cívico y social de </w:t>
      </w:r>
      <w:r w:rsidRPr="007A6758">
        <w:rPr>
          <w:rFonts w:ascii="Arial" w:hAnsi="Arial" w:cs="Arial"/>
          <w:sz w:val="19"/>
          <w:szCs w:val="19"/>
        </w:rPr>
        <w:t xml:space="preserve">la Organización Civil que dignamente dirige, el Instituto Electoral del Estado de México hace la invitación para que DIFUNDA la </w:t>
      </w:r>
      <w:r w:rsidRPr="007A6758">
        <w:rPr>
          <w:rFonts w:ascii="Arial" w:hAnsi="Arial" w:cs="Arial"/>
          <w:b/>
          <w:sz w:val="19"/>
          <w:szCs w:val="19"/>
        </w:rPr>
        <w:t>convocatoria</w:t>
      </w:r>
      <w:r w:rsidRPr="007A6758">
        <w:rPr>
          <w:rFonts w:ascii="Arial" w:hAnsi="Arial" w:cs="Arial"/>
          <w:sz w:val="19"/>
          <w:szCs w:val="19"/>
        </w:rPr>
        <w:t xml:space="preserve"> que se adjunta al presente, entre las ciudadanas y los ciudadanos que forman parte de su organización, a efecto de motivar su participación en el proceso de selección de Consejeras y Consejeros Electorales Distritales y Municipales para integrar los Consejos Electorales Distritales y Municipales que habrán de instalarse en noviembre de 2017 y hasta la conclusión del Proceso Electoral 2017-2018.</w:t>
      </w:r>
    </w:p>
    <w:p w:rsidR="00111525" w:rsidRPr="007A6758" w:rsidRDefault="00111525" w:rsidP="00111525">
      <w:pPr>
        <w:spacing w:after="0"/>
        <w:jc w:val="both"/>
        <w:rPr>
          <w:rFonts w:ascii="Arial" w:hAnsi="Arial" w:cs="Arial"/>
          <w:sz w:val="14"/>
          <w:szCs w:val="18"/>
        </w:rPr>
      </w:pPr>
    </w:p>
    <w:p w:rsidR="00111525" w:rsidRPr="00D64BD1" w:rsidRDefault="00111525" w:rsidP="00111525">
      <w:pPr>
        <w:spacing w:after="0"/>
        <w:jc w:val="both"/>
        <w:rPr>
          <w:rFonts w:ascii="Arial" w:hAnsi="Arial" w:cs="Arial"/>
          <w:sz w:val="19"/>
          <w:szCs w:val="19"/>
        </w:rPr>
      </w:pPr>
      <w:r w:rsidRPr="007A6758">
        <w:rPr>
          <w:rFonts w:ascii="Arial" w:hAnsi="Arial" w:cs="Arial"/>
          <w:sz w:val="19"/>
          <w:szCs w:val="19"/>
        </w:rPr>
        <w:t xml:space="preserve">Las ciudadanas y los ciudadanos interesadas o interesados deberán presentar de manera personal la documentación probatoria establecida en la </w:t>
      </w:r>
      <w:r w:rsidRPr="007A6758">
        <w:rPr>
          <w:rFonts w:ascii="Arial" w:hAnsi="Arial" w:cs="Arial"/>
          <w:b/>
          <w:sz w:val="19"/>
          <w:szCs w:val="19"/>
        </w:rPr>
        <w:t>convocatoria</w:t>
      </w:r>
      <w:r w:rsidRPr="007A6758">
        <w:rPr>
          <w:rFonts w:ascii="Arial" w:hAnsi="Arial" w:cs="Arial"/>
          <w:sz w:val="19"/>
          <w:szCs w:val="19"/>
        </w:rPr>
        <w:t xml:space="preserve">, dentro del plazo comprendido del </w:t>
      </w:r>
      <w:r w:rsidR="001343C8">
        <w:rPr>
          <w:rFonts w:ascii="Arial" w:hAnsi="Arial" w:cs="Arial"/>
          <w:b/>
          <w:sz w:val="19"/>
          <w:szCs w:val="19"/>
        </w:rPr>
        <w:t>18</w:t>
      </w:r>
      <w:r w:rsidRPr="007A6758">
        <w:rPr>
          <w:rFonts w:ascii="Arial" w:hAnsi="Arial" w:cs="Arial"/>
          <w:b/>
          <w:sz w:val="19"/>
          <w:szCs w:val="19"/>
        </w:rPr>
        <w:t xml:space="preserve"> al 2</w:t>
      </w:r>
      <w:r w:rsidR="001343C8">
        <w:rPr>
          <w:rFonts w:ascii="Arial" w:hAnsi="Arial" w:cs="Arial"/>
          <w:b/>
          <w:sz w:val="19"/>
          <w:szCs w:val="19"/>
        </w:rPr>
        <w:t>8</w:t>
      </w:r>
      <w:r w:rsidRPr="007A6758">
        <w:rPr>
          <w:rFonts w:ascii="Arial" w:hAnsi="Arial" w:cs="Arial"/>
          <w:b/>
          <w:sz w:val="19"/>
          <w:szCs w:val="19"/>
        </w:rPr>
        <w:t xml:space="preserve"> de septiembre</w:t>
      </w:r>
      <w:r w:rsidRPr="007A6758">
        <w:rPr>
          <w:rFonts w:ascii="Arial" w:hAnsi="Arial" w:cs="Arial"/>
          <w:sz w:val="19"/>
          <w:szCs w:val="19"/>
        </w:rPr>
        <w:t xml:space="preserve"> </w:t>
      </w:r>
      <w:r w:rsidRPr="007A6758">
        <w:rPr>
          <w:rFonts w:ascii="Arial" w:hAnsi="Arial" w:cs="Arial"/>
          <w:b/>
          <w:sz w:val="19"/>
          <w:szCs w:val="19"/>
        </w:rPr>
        <w:t>de 2017</w:t>
      </w:r>
      <w:r w:rsidRPr="007A6758">
        <w:rPr>
          <w:rFonts w:ascii="Arial" w:hAnsi="Arial" w:cs="Arial"/>
          <w:sz w:val="19"/>
          <w:szCs w:val="19"/>
        </w:rPr>
        <w:t xml:space="preserve"> de lunes a </w:t>
      </w:r>
      <w:r w:rsidR="001343C8">
        <w:rPr>
          <w:rFonts w:ascii="Arial" w:hAnsi="Arial" w:cs="Arial"/>
          <w:sz w:val="19"/>
          <w:szCs w:val="19"/>
        </w:rPr>
        <w:t>sábado</w:t>
      </w:r>
      <w:r w:rsidR="001F0727" w:rsidRPr="007A6758">
        <w:rPr>
          <w:rFonts w:ascii="Arial" w:hAnsi="Arial" w:cs="Arial"/>
          <w:sz w:val="19"/>
          <w:szCs w:val="19"/>
        </w:rPr>
        <w:t>,</w:t>
      </w:r>
      <w:r w:rsidRPr="007A6758">
        <w:rPr>
          <w:rFonts w:ascii="Arial" w:hAnsi="Arial" w:cs="Arial"/>
          <w:sz w:val="19"/>
          <w:szCs w:val="19"/>
        </w:rPr>
        <w:t xml:space="preserve"> en un horario de </w:t>
      </w:r>
      <w:r w:rsidRPr="007A6758">
        <w:rPr>
          <w:rFonts w:ascii="Arial" w:hAnsi="Arial" w:cs="Arial"/>
          <w:b/>
          <w:sz w:val="19"/>
          <w:szCs w:val="19"/>
        </w:rPr>
        <w:t xml:space="preserve">09:00 a </w:t>
      </w:r>
      <w:r w:rsidRPr="00D64BD1">
        <w:rPr>
          <w:rFonts w:ascii="Arial" w:hAnsi="Arial" w:cs="Arial"/>
          <w:b/>
          <w:sz w:val="19"/>
          <w:szCs w:val="19"/>
        </w:rPr>
        <w:t>17:00</w:t>
      </w:r>
      <w:r w:rsidRPr="00D64BD1">
        <w:rPr>
          <w:rFonts w:ascii="Arial" w:hAnsi="Arial" w:cs="Arial"/>
          <w:sz w:val="19"/>
          <w:szCs w:val="19"/>
        </w:rPr>
        <w:t xml:space="preserve"> </w:t>
      </w:r>
      <w:r w:rsidRPr="00D64BD1">
        <w:rPr>
          <w:rFonts w:ascii="Arial" w:hAnsi="Arial" w:cs="Arial"/>
          <w:b/>
          <w:sz w:val="19"/>
          <w:szCs w:val="19"/>
        </w:rPr>
        <w:t>horas</w:t>
      </w:r>
      <w:r w:rsidRPr="00D64BD1">
        <w:rPr>
          <w:rFonts w:ascii="Arial" w:hAnsi="Arial" w:cs="Arial"/>
          <w:sz w:val="19"/>
          <w:szCs w:val="19"/>
        </w:rPr>
        <w:t>, en la sede que corresponda al municipio que aparece en su credencial para votar vigente, conforme a las bases establecidas en la convocatoria.</w:t>
      </w:r>
    </w:p>
    <w:p w:rsidR="00111525" w:rsidRPr="00D64BD1" w:rsidRDefault="00111525" w:rsidP="00111525">
      <w:pPr>
        <w:spacing w:after="0"/>
        <w:jc w:val="both"/>
        <w:rPr>
          <w:rFonts w:ascii="Arial" w:hAnsi="Arial" w:cs="Arial"/>
          <w:sz w:val="14"/>
          <w:szCs w:val="18"/>
        </w:rPr>
      </w:pPr>
    </w:p>
    <w:p w:rsidR="00111525" w:rsidRPr="00D64BD1" w:rsidRDefault="00111525" w:rsidP="00111525">
      <w:pPr>
        <w:spacing w:after="0"/>
        <w:jc w:val="both"/>
        <w:rPr>
          <w:rFonts w:ascii="Arial" w:hAnsi="Arial" w:cs="Arial"/>
          <w:sz w:val="19"/>
          <w:szCs w:val="19"/>
        </w:rPr>
      </w:pPr>
      <w:r w:rsidRPr="00D64BD1">
        <w:rPr>
          <w:rFonts w:ascii="Arial" w:hAnsi="Arial" w:cs="Arial"/>
          <w:sz w:val="19"/>
          <w:szCs w:val="19"/>
        </w:rPr>
        <w:t xml:space="preserve">Para mayor información, el Instituto pone a su disposición </w:t>
      </w:r>
      <w:r w:rsidRPr="007E4F91">
        <w:rPr>
          <w:rFonts w:ascii="Arial" w:hAnsi="Arial" w:cs="Arial"/>
          <w:sz w:val="19"/>
          <w:szCs w:val="19"/>
        </w:rPr>
        <w:t xml:space="preserve">los teléfonos de la Secretaría Ejecutiva y de la Dirección de Organización: (01 800) 7 12 43 36 para larga distancia y 2 75 73 00 para llamadas locales, con extensiones 3400 y 3000 respectivamente, con domicilio en Paseo </w:t>
      </w:r>
      <w:proofErr w:type="spellStart"/>
      <w:r w:rsidRPr="007E4F91">
        <w:rPr>
          <w:rFonts w:ascii="Arial" w:hAnsi="Arial" w:cs="Arial"/>
          <w:sz w:val="19"/>
          <w:szCs w:val="19"/>
        </w:rPr>
        <w:t>Tollocan</w:t>
      </w:r>
      <w:proofErr w:type="spellEnd"/>
      <w:r w:rsidRPr="007E4F91">
        <w:rPr>
          <w:rFonts w:ascii="Arial" w:hAnsi="Arial" w:cs="Arial"/>
          <w:sz w:val="19"/>
          <w:szCs w:val="19"/>
        </w:rPr>
        <w:t xml:space="preserve"> No. 944, segundo y primer piso, Col. Santa Ana </w:t>
      </w:r>
      <w:proofErr w:type="spellStart"/>
      <w:r w:rsidRPr="007E4F91">
        <w:rPr>
          <w:rFonts w:ascii="Arial" w:hAnsi="Arial" w:cs="Arial"/>
          <w:sz w:val="19"/>
          <w:szCs w:val="19"/>
        </w:rPr>
        <w:t>Tlapaltitlán</w:t>
      </w:r>
      <w:proofErr w:type="spellEnd"/>
      <w:r w:rsidRPr="007E4F91">
        <w:rPr>
          <w:rFonts w:ascii="Arial" w:hAnsi="Arial" w:cs="Arial"/>
          <w:sz w:val="19"/>
          <w:szCs w:val="19"/>
        </w:rPr>
        <w:t xml:space="preserve">, Toluca de Lerdo, México y en la página electrónica: </w:t>
      </w:r>
      <w:r w:rsidRPr="007E4F91">
        <w:rPr>
          <w:rFonts w:ascii="Arial" w:hAnsi="Arial" w:cs="Arial"/>
          <w:sz w:val="19"/>
          <w:szCs w:val="19"/>
          <w:u w:val="single"/>
        </w:rPr>
        <w:t>www.ieem.org.mx</w:t>
      </w:r>
      <w:r w:rsidRPr="00D64BD1">
        <w:rPr>
          <w:rFonts w:ascii="Arial" w:hAnsi="Arial" w:cs="Arial"/>
          <w:sz w:val="19"/>
          <w:szCs w:val="19"/>
        </w:rPr>
        <w:t xml:space="preserve"> </w:t>
      </w:r>
    </w:p>
    <w:p w:rsidR="00111525" w:rsidRDefault="00111525" w:rsidP="00111525">
      <w:pPr>
        <w:spacing w:after="0"/>
        <w:jc w:val="both"/>
        <w:rPr>
          <w:rFonts w:ascii="Arial" w:hAnsi="Arial" w:cs="Arial"/>
          <w:sz w:val="18"/>
          <w:szCs w:val="18"/>
        </w:rPr>
      </w:pPr>
    </w:p>
    <w:p w:rsidR="00111525" w:rsidRDefault="00111525" w:rsidP="00111525">
      <w:pPr>
        <w:spacing w:after="0"/>
        <w:jc w:val="both"/>
        <w:rPr>
          <w:rFonts w:ascii="Arial" w:hAnsi="Arial" w:cs="Arial"/>
          <w:sz w:val="19"/>
          <w:szCs w:val="19"/>
        </w:rPr>
      </w:pPr>
      <w:r>
        <w:rPr>
          <w:rFonts w:ascii="Arial" w:hAnsi="Arial" w:cs="Arial"/>
          <w:sz w:val="19"/>
          <w:szCs w:val="19"/>
        </w:rPr>
        <w:t>Sin otro particular, aprovechamos la oportunidad para enviarle un cordial saludo.</w:t>
      </w:r>
    </w:p>
    <w:p w:rsidR="00111525" w:rsidRDefault="00111525" w:rsidP="00111525">
      <w:pPr>
        <w:spacing w:after="0"/>
        <w:jc w:val="both"/>
        <w:rPr>
          <w:rFonts w:ascii="Arial" w:hAnsi="Arial" w:cs="Arial"/>
          <w:sz w:val="18"/>
          <w:szCs w:val="18"/>
        </w:rPr>
      </w:pPr>
    </w:p>
    <w:p w:rsidR="00111525" w:rsidRDefault="00111525" w:rsidP="00111525">
      <w:pPr>
        <w:spacing w:after="0"/>
        <w:jc w:val="center"/>
        <w:rPr>
          <w:rFonts w:ascii="Arial" w:hAnsi="Arial" w:cs="Arial"/>
          <w:b/>
          <w:sz w:val="19"/>
          <w:szCs w:val="19"/>
        </w:rPr>
      </w:pPr>
      <w:r>
        <w:rPr>
          <w:rFonts w:ascii="Arial" w:hAnsi="Arial" w:cs="Arial"/>
          <w:b/>
          <w:sz w:val="19"/>
          <w:szCs w:val="19"/>
        </w:rPr>
        <w:t>“TÚ HACES LA MEJOR ELECCIÓN”</w:t>
      </w:r>
    </w:p>
    <w:p w:rsidR="00111525" w:rsidRDefault="00111525" w:rsidP="00111525">
      <w:pPr>
        <w:spacing w:after="0"/>
        <w:jc w:val="center"/>
        <w:rPr>
          <w:rFonts w:ascii="Arial" w:hAnsi="Arial" w:cs="Arial"/>
          <w:b/>
          <w:sz w:val="19"/>
          <w:szCs w:val="19"/>
        </w:rPr>
      </w:pPr>
      <w:r>
        <w:rPr>
          <w:rFonts w:ascii="Arial" w:hAnsi="Arial" w:cs="Arial"/>
          <w:b/>
          <w:sz w:val="19"/>
          <w:szCs w:val="19"/>
        </w:rPr>
        <w:t>A T E N T A M E N T E</w:t>
      </w:r>
    </w:p>
    <w:p w:rsidR="00111525" w:rsidRDefault="00111525" w:rsidP="00111525">
      <w:pPr>
        <w:spacing w:after="0"/>
        <w:jc w:val="center"/>
        <w:rPr>
          <w:rFonts w:ascii="Arial" w:hAnsi="Arial" w:cs="Arial"/>
          <w:b/>
          <w:sz w:val="18"/>
          <w:szCs w:val="18"/>
        </w:rPr>
      </w:pPr>
    </w:p>
    <w:p w:rsidR="00111525" w:rsidRDefault="00111525" w:rsidP="00111525">
      <w:pPr>
        <w:spacing w:after="0"/>
        <w:jc w:val="center"/>
        <w:rPr>
          <w:rFonts w:ascii="Arial" w:hAnsi="Arial" w:cs="Arial"/>
          <w:b/>
          <w:sz w:val="19"/>
          <w:szCs w:val="19"/>
        </w:rPr>
      </w:pPr>
      <w:r>
        <w:rPr>
          <w:rFonts w:ascii="Arial" w:hAnsi="Arial" w:cs="Arial"/>
          <w:b/>
          <w:sz w:val="19"/>
          <w:szCs w:val="19"/>
        </w:rPr>
        <w:t>EL CONSEJERO PRESIDENTE DEL CONSEJO GENERAL</w:t>
      </w:r>
    </w:p>
    <w:p w:rsidR="00111525" w:rsidRDefault="00111525" w:rsidP="00111525">
      <w:pPr>
        <w:spacing w:after="0"/>
        <w:jc w:val="center"/>
        <w:rPr>
          <w:rFonts w:ascii="Arial" w:hAnsi="Arial" w:cs="Arial"/>
          <w:b/>
          <w:sz w:val="18"/>
          <w:szCs w:val="18"/>
        </w:rPr>
      </w:pPr>
    </w:p>
    <w:p w:rsidR="00111525" w:rsidRDefault="00111525" w:rsidP="00111525">
      <w:pPr>
        <w:spacing w:after="0"/>
        <w:jc w:val="center"/>
        <w:rPr>
          <w:rFonts w:ascii="Arial" w:hAnsi="Arial" w:cs="Arial"/>
          <w:b/>
          <w:sz w:val="19"/>
          <w:szCs w:val="19"/>
        </w:rPr>
      </w:pPr>
      <w:r>
        <w:rPr>
          <w:rFonts w:ascii="Arial" w:hAnsi="Arial" w:cs="Arial"/>
          <w:b/>
          <w:sz w:val="19"/>
          <w:szCs w:val="19"/>
        </w:rPr>
        <w:t>LIC. PEDRO ZAMUDIO GODÍNEZ</w:t>
      </w:r>
    </w:p>
    <w:p w:rsidR="00111525" w:rsidRDefault="00111525" w:rsidP="00111525">
      <w:pPr>
        <w:spacing w:after="0"/>
        <w:jc w:val="both"/>
        <w:rPr>
          <w:rFonts w:ascii="Arial" w:hAnsi="Arial" w:cs="Arial"/>
          <w:b/>
          <w:sz w:val="19"/>
          <w:szCs w:val="19"/>
        </w:rPr>
      </w:pPr>
    </w:p>
    <w:p w:rsidR="00111525" w:rsidRDefault="00111525" w:rsidP="00111525">
      <w:pPr>
        <w:spacing w:after="0"/>
        <w:rPr>
          <w:rFonts w:ascii="Arial" w:hAnsi="Arial" w:cs="Arial"/>
          <w:b/>
          <w:sz w:val="19"/>
          <w:szCs w:val="19"/>
        </w:rPr>
      </w:pPr>
      <w:r>
        <w:rPr>
          <w:rFonts w:ascii="Arial" w:hAnsi="Arial" w:cs="Arial"/>
          <w:b/>
          <w:sz w:val="19"/>
          <w:szCs w:val="19"/>
        </w:rPr>
        <w:t>EL SECRETARIO EJECUTIVO</w:t>
      </w:r>
    </w:p>
    <w:p w:rsidR="00111525" w:rsidRDefault="00111525" w:rsidP="00111525">
      <w:pPr>
        <w:spacing w:after="0"/>
        <w:rPr>
          <w:rFonts w:ascii="Arial" w:hAnsi="Arial" w:cs="Arial"/>
          <w:b/>
          <w:sz w:val="19"/>
          <w:szCs w:val="19"/>
        </w:rPr>
      </w:pPr>
    </w:p>
    <w:p w:rsidR="00111525" w:rsidRDefault="00111525" w:rsidP="00111525">
      <w:pPr>
        <w:spacing w:after="0"/>
        <w:rPr>
          <w:rFonts w:ascii="Arial" w:hAnsi="Arial" w:cs="Arial"/>
          <w:b/>
          <w:sz w:val="19"/>
          <w:szCs w:val="19"/>
        </w:rPr>
      </w:pPr>
      <w:r>
        <w:rPr>
          <w:rFonts w:ascii="Arial" w:hAnsi="Arial" w:cs="Arial"/>
          <w:b/>
          <w:sz w:val="19"/>
          <w:szCs w:val="19"/>
        </w:rPr>
        <w:t>MTRO. FRANCISCO JAVIER LÓPEZ CORRAL</w:t>
      </w:r>
      <w:r>
        <w:rPr>
          <w:rFonts w:ascii="Arial" w:hAnsi="Arial" w:cs="Arial"/>
          <w:b/>
          <w:sz w:val="19"/>
          <w:szCs w:val="19"/>
        </w:rPr>
        <w:br w:type="page"/>
      </w:r>
    </w:p>
    <w:p w:rsidR="00111525" w:rsidRPr="00783291" w:rsidRDefault="00111525" w:rsidP="00111525">
      <w:pPr>
        <w:spacing w:after="0"/>
        <w:jc w:val="center"/>
        <w:rPr>
          <w:rFonts w:ascii="Arial" w:hAnsi="Arial" w:cs="Arial"/>
          <w:b/>
          <w:sz w:val="28"/>
          <w:szCs w:val="28"/>
        </w:rPr>
      </w:pPr>
      <w:r w:rsidRPr="00783291">
        <w:rPr>
          <w:rFonts w:ascii="Arial" w:hAnsi="Arial" w:cs="Arial"/>
          <w:b/>
          <w:sz w:val="28"/>
          <w:szCs w:val="28"/>
        </w:rPr>
        <w:lastRenderedPageBreak/>
        <w:t>ANEXO 2</w:t>
      </w:r>
    </w:p>
    <w:p w:rsidR="00111525" w:rsidRDefault="00111525" w:rsidP="00111525">
      <w:pPr>
        <w:spacing w:after="0"/>
        <w:jc w:val="center"/>
        <w:rPr>
          <w:rFonts w:ascii="Arial" w:hAnsi="Arial" w:cs="Arial"/>
          <w:b/>
        </w:rPr>
      </w:pPr>
      <w:r>
        <w:rPr>
          <w:rFonts w:ascii="Arial" w:hAnsi="Arial" w:cs="Arial"/>
          <w:b/>
        </w:rPr>
        <w:t>OFICIO DE INVITACIÓN A LAS ORGANIZACIONES INDÍGENAS</w:t>
      </w:r>
    </w:p>
    <w:p w:rsidR="00111525" w:rsidRDefault="00111525" w:rsidP="00111525">
      <w:pPr>
        <w:spacing w:after="0"/>
        <w:jc w:val="center"/>
        <w:rPr>
          <w:rFonts w:ascii="Arial" w:hAnsi="Arial" w:cs="Arial"/>
          <w:b/>
        </w:rPr>
      </w:pPr>
      <w:r>
        <w:rPr>
          <w:rFonts w:ascii="Arial" w:hAnsi="Arial" w:cs="Arial"/>
          <w:b/>
        </w:rPr>
        <w:t>EN EL ESTADO DE MÉXICO</w:t>
      </w:r>
    </w:p>
    <w:p w:rsidR="00111525" w:rsidRPr="00A03DD6" w:rsidRDefault="00111525" w:rsidP="00111525">
      <w:pPr>
        <w:spacing w:after="0"/>
        <w:jc w:val="right"/>
        <w:rPr>
          <w:rFonts w:ascii="Arial" w:hAnsi="Arial" w:cs="Arial"/>
          <w:sz w:val="8"/>
          <w:szCs w:val="19"/>
        </w:rPr>
      </w:pPr>
    </w:p>
    <w:p w:rsidR="00111525" w:rsidRPr="00D64BD1" w:rsidRDefault="00111525" w:rsidP="00111525">
      <w:pPr>
        <w:spacing w:after="0"/>
        <w:jc w:val="right"/>
        <w:rPr>
          <w:rFonts w:ascii="Arial" w:hAnsi="Arial" w:cs="Arial"/>
          <w:sz w:val="19"/>
          <w:szCs w:val="19"/>
        </w:rPr>
      </w:pPr>
      <w:r>
        <w:rPr>
          <w:rFonts w:ascii="Arial" w:hAnsi="Arial" w:cs="Arial"/>
          <w:sz w:val="19"/>
          <w:szCs w:val="19"/>
        </w:rPr>
        <w:t xml:space="preserve">Toluca, México., a ___ de septiembre de </w:t>
      </w:r>
      <w:r w:rsidRPr="00D64BD1">
        <w:rPr>
          <w:rFonts w:ascii="Arial" w:hAnsi="Arial" w:cs="Arial"/>
          <w:sz w:val="19"/>
          <w:szCs w:val="19"/>
        </w:rPr>
        <w:t>2017</w:t>
      </w:r>
    </w:p>
    <w:p w:rsidR="00111525" w:rsidRPr="00D64BD1" w:rsidRDefault="00111525" w:rsidP="00111525">
      <w:pPr>
        <w:spacing w:after="0"/>
        <w:jc w:val="right"/>
        <w:rPr>
          <w:rFonts w:ascii="Arial" w:hAnsi="Arial" w:cs="Arial"/>
          <w:sz w:val="19"/>
          <w:szCs w:val="19"/>
        </w:rPr>
      </w:pPr>
      <w:r w:rsidRPr="00D64BD1">
        <w:rPr>
          <w:rFonts w:ascii="Arial" w:hAnsi="Arial" w:cs="Arial"/>
          <w:sz w:val="19"/>
          <w:szCs w:val="19"/>
        </w:rPr>
        <w:t>IEEM/PCG/______/2017</w:t>
      </w:r>
    </w:p>
    <w:p w:rsidR="00111525" w:rsidRPr="00D64BD1" w:rsidRDefault="00111525" w:rsidP="00111525">
      <w:pPr>
        <w:spacing w:after="0"/>
        <w:jc w:val="both"/>
        <w:rPr>
          <w:rFonts w:ascii="Arial" w:hAnsi="Arial" w:cs="Arial"/>
          <w:b/>
          <w:sz w:val="19"/>
          <w:szCs w:val="19"/>
        </w:rPr>
      </w:pPr>
      <w:r w:rsidRPr="00D64BD1">
        <w:rPr>
          <w:rFonts w:ascii="Arial" w:hAnsi="Arial" w:cs="Arial"/>
          <w:b/>
          <w:sz w:val="19"/>
          <w:szCs w:val="19"/>
        </w:rPr>
        <w:t xml:space="preserve">C.  </w:t>
      </w:r>
    </w:p>
    <w:p w:rsidR="00111525" w:rsidRDefault="00111525" w:rsidP="00111525">
      <w:pPr>
        <w:spacing w:after="0"/>
        <w:jc w:val="both"/>
        <w:rPr>
          <w:rFonts w:ascii="Arial" w:hAnsi="Arial" w:cs="Arial"/>
          <w:b/>
          <w:sz w:val="19"/>
          <w:szCs w:val="19"/>
        </w:rPr>
      </w:pPr>
      <w:r>
        <w:rPr>
          <w:rFonts w:ascii="Arial" w:hAnsi="Arial" w:cs="Arial"/>
          <w:b/>
          <w:sz w:val="19"/>
          <w:szCs w:val="19"/>
        </w:rPr>
        <w:t xml:space="preserve">P R E S E N T E. </w:t>
      </w:r>
    </w:p>
    <w:p w:rsidR="00111525" w:rsidRDefault="00111525" w:rsidP="00111525">
      <w:pPr>
        <w:spacing w:after="0"/>
        <w:jc w:val="both"/>
        <w:rPr>
          <w:rFonts w:ascii="Arial" w:hAnsi="Arial" w:cs="Arial"/>
          <w:sz w:val="19"/>
          <w:szCs w:val="19"/>
        </w:rPr>
      </w:pPr>
    </w:p>
    <w:p w:rsidR="00111525" w:rsidRPr="00D64BD1" w:rsidRDefault="00111525" w:rsidP="00111525">
      <w:pPr>
        <w:spacing w:after="0"/>
        <w:jc w:val="both"/>
        <w:rPr>
          <w:rFonts w:ascii="Arial" w:hAnsi="Arial" w:cs="Arial"/>
          <w:sz w:val="19"/>
          <w:szCs w:val="19"/>
        </w:rPr>
      </w:pPr>
      <w:r w:rsidRPr="00D64BD1">
        <w:rPr>
          <w:rFonts w:ascii="Arial" w:hAnsi="Arial" w:cs="Arial"/>
          <w:sz w:val="19"/>
          <w:szCs w:val="19"/>
        </w:rPr>
        <w:t xml:space="preserve">Como es de su conocimiento, el día </w:t>
      </w:r>
      <w:r w:rsidR="001343C8">
        <w:rPr>
          <w:rFonts w:ascii="Arial" w:hAnsi="Arial" w:cs="Arial"/>
          <w:sz w:val="19"/>
          <w:szCs w:val="19"/>
        </w:rPr>
        <w:t>1 de julio del año 2018</w:t>
      </w:r>
      <w:r w:rsidRPr="00D64BD1">
        <w:rPr>
          <w:rFonts w:ascii="Arial" w:hAnsi="Arial" w:cs="Arial"/>
          <w:sz w:val="19"/>
          <w:szCs w:val="19"/>
        </w:rPr>
        <w:t xml:space="preserve">, las ciudadanas y los ciudadanos mexiquenses elegirán a los miembros de la Legislatura y a los integrantes de los 125 Ayuntamientos del Estado de México para el periodo comprendido del 5 de septiembre de 2018 al 4 de septiembre de 2021 y del 01 de enero de 2018 al 31 de diciembre de 2021, respectivamente; por esta razón, el Instituto Electoral del Estado de México, como autoridad encargada de la organización, desarrollo y vigilancia de los procesos electorales en el Estado, habrá de integrar Órganos Desconcentrados en cada uno de los 45 distritos electorales locales y 125 Municipios que conforman nuestra entidad. En este Proceso Electoral para la Elección Ordinaria de Diputados y miembros de los Ayuntamientos del Estado de México 2017-2018, se deberá contar con la participación y el esfuerzo de las ciudadanas y los ciudadanos residentes en el territorio estatal, quienes vigilarán que el Proceso Electoral se lleve a cabo conforme a los principios de certeza, legalidad, independencia, imparcialidad, máxima publicidad y objetividad, que rigen la actuación del Instituto. </w:t>
      </w:r>
    </w:p>
    <w:p w:rsidR="00111525" w:rsidRPr="00D64BD1" w:rsidRDefault="00111525" w:rsidP="00111525">
      <w:pPr>
        <w:spacing w:after="0"/>
        <w:jc w:val="both"/>
        <w:rPr>
          <w:rFonts w:ascii="Arial" w:hAnsi="Arial" w:cs="Arial"/>
          <w:sz w:val="19"/>
          <w:szCs w:val="19"/>
        </w:rPr>
      </w:pPr>
    </w:p>
    <w:p w:rsidR="00111525" w:rsidRPr="007E4F91" w:rsidRDefault="00111525" w:rsidP="00111525">
      <w:pPr>
        <w:spacing w:after="0"/>
        <w:jc w:val="both"/>
        <w:rPr>
          <w:rFonts w:ascii="Arial" w:hAnsi="Arial" w:cs="Arial"/>
          <w:sz w:val="19"/>
          <w:szCs w:val="19"/>
        </w:rPr>
      </w:pPr>
      <w:r w:rsidRPr="00D64BD1">
        <w:rPr>
          <w:rFonts w:ascii="Arial" w:hAnsi="Arial" w:cs="Arial"/>
          <w:sz w:val="19"/>
          <w:szCs w:val="19"/>
        </w:rPr>
        <w:t xml:space="preserve">Para tal efecto es necesario seleccionar y designar a las ciudadanas y los ciudadanos que integrarán dichos órganos, y reconociendo el compromiso cívico y social de la Organización Originaria que dignamente dirige, el Instituto Electoral del Estado de México hace la invitación para que DIFUNDA la </w:t>
      </w:r>
      <w:r w:rsidRPr="007A6758">
        <w:rPr>
          <w:rFonts w:ascii="Arial" w:hAnsi="Arial" w:cs="Arial"/>
          <w:b/>
          <w:sz w:val="19"/>
          <w:szCs w:val="19"/>
        </w:rPr>
        <w:t>convocatoria</w:t>
      </w:r>
      <w:r w:rsidRPr="007A6758">
        <w:rPr>
          <w:rFonts w:ascii="Arial" w:hAnsi="Arial" w:cs="Arial"/>
          <w:sz w:val="19"/>
          <w:szCs w:val="19"/>
        </w:rPr>
        <w:t xml:space="preserve"> que se adjunta al presente, entre las ciudadanas y los ciudadanos que forman parte de su organización, a </w:t>
      </w:r>
      <w:r w:rsidRPr="007E4F91">
        <w:rPr>
          <w:rFonts w:ascii="Arial" w:hAnsi="Arial" w:cs="Arial"/>
          <w:sz w:val="19"/>
          <w:szCs w:val="19"/>
        </w:rPr>
        <w:t>efecto de motivar su participación en el proceso de selección de Consejeras y Consejeros Electorales Distritales y Municipales para integrar los Consejos Electorales Distritales y Municipales que habrán de instalarse en noviembre de 2017 y hasta la conclusión del Proceso Electoral 2017-2018.</w:t>
      </w:r>
    </w:p>
    <w:p w:rsidR="00111525" w:rsidRPr="007E4F91" w:rsidRDefault="00111525" w:rsidP="00111525">
      <w:pPr>
        <w:spacing w:after="0"/>
        <w:jc w:val="both"/>
        <w:rPr>
          <w:rFonts w:ascii="Arial" w:hAnsi="Arial" w:cs="Arial"/>
          <w:sz w:val="19"/>
          <w:szCs w:val="19"/>
        </w:rPr>
      </w:pPr>
    </w:p>
    <w:p w:rsidR="00111525" w:rsidRPr="007E4F91" w:rsidRDefault="00111525" w:rsidP="00111525">
      <w:pPr>
        <w:spacing w:after="0"/>
        <w:jc w:val="both"/>
        <w:rPr>
          <w:rFonts w:ascii="Arial" w:hAnsi="Arial" w:cs="Arial"/>
          <w:sz w:val="19"/>
          <w:szCs w:val="19"/>
        </w:rPr>
      </w:pPr>
      <w:r w:rsidRPr="007E4F91">
        <w:rPr>
          <w:rFonts w:ascii="Arial" w:hAnsi="Arial" w:cs="Arial"/>
          <w:sz w:val="19"/>
          <w:szCs w:val="19"/>
        </w:rPr>
        <w:t xml:space="preserve">Las ciudadanas y los ciudadanos interesadas o interesados deberán presentar de manera personal la documentación probatoria establecida en la </w:t>
      </w:r>
      <w:r w:rsidRPr="007E4F91">
        <w:rPr>
          <w:rFonts w:ascii="Arial" w:hAnsi="Arial" w:cs="Arial"/>
          <w:b/>
          <w:sz w:val="19"/>
          <w:szCs w:val="19"/>
        </w:rPr>
        <w:t>convocatoria</w:t>
      </w:r>
      <w:r w:rsidRPr="007E4F91">
        <w:rPr>
          <w:rFonts w:ascii="Arial" w:hAnsi="Arial" w:cs="Arial"/>
          <w:sz w:val="19"/>
          <w:szCs w:val="19"/>
        </w:rPr>
        <w:t xml:space="preserve">, dentro del plazo comprendido del </w:t>
      </w:r>
      <w:r w:rsidRPr="007E4F91">
        <w:rPr>
          <w:rFonts w:ascii="Arial" w:hAnsi="Arial" w:cs="Arial"/>
          <w:b/>
          <w:sz w:val="19"/>
          <w:szCs w:val="19"/>
        </w:rPr>
        <w:t>1</w:t>
      </w:r>
      <w:r w:rsidR="001343C8" w:rsidRPr="007E4F91">
        <w:rPr>
          <w:rFonts w:ascii="Arial" w:hAnsi="Arial" w:cs="Arial"/>
          <w:b/>
          <w:sz w:val="19"/>
          <w:szCs w:val="19"/>
        </w:rPr>
        <w:t>8</w:t>
      </w:r>
      <w:r w:rsidRPr="007E4F91">
        <w:rPr>
          <w:rFonts w:ascii="Arial" w:hAnsi="Arial" w:cs="Arial"/>
          <w:b/>
          <w:sz w:val="19"/>
          <w:szCs w:val="19"/>
        </w:rPr>
        <w:t xml:space="preserve"> al 2</w:t>
      </w:r>
      <w:r w:rsidR="001343C8" w:rsidRPr="007E4F91">
        <w:rPr>
          <w:rFonts w:ascii="Arial" w:hAnsi="Arial" w:cs="Arial"/>
          <w:b/>
          <w:sz w:val="19"/>
          <w:szCs w:val="19"/>
        </w:rPr>
        <w:t>8</w:t>
      </w:r>
      <w:r w:rsidRPr="007E4F91">
        <w:rPr>
          <w:rFonts w:ascii="Arial" w:hAnsi="Arial" w:cs="Arial"/>
          <w:b/>
          <w:sz w:val="19"/>
          <w:szCs w:val="19"/>
        </w:rPr>
        <w:t xml:space="preserve"> de septiembre</w:t>
      </w:r>
      <w:r w:rsidRPr="007E4F91">
        <w:rPr>
          <w:rFonts w:ascii="Arial" w:hAnsi="Arial" w:cs="Arial"/>
          <w:sz w:val="19"/>
          <w:szCs w:val="19"/>
        </w:rPr>
        <w:t xml:space="preserve"> </w:t>
      </w:r>
      <w:r w:rsidRPr="007E4F91">
        <w:rPr>
          <w:rFonts w:ascii="Arial" w:hAnsi="Arial" w:cs="Arial"/>
          <w:b/>
          <w:sz w:val="19"/>
          <w:szCs w:val="19"/>
        </w:rPr>
        <w:t>de 2017</w:t>
      </w:r>
      <w:r w:rsidRPr="007E4F91">
        <w:rPr>
          <w:rFonts w:ascii="Arial" w:hAnsi="Arial" w:cs="Arial"/>
          <w:sz w:val="19"/>
          <w:szCs w:val="19"/>
        </w:rPr>
        <w:t xml:space="preserve"> de lunes a </w:t>
      </w:r>
      <w:r w:rsidR="001343C8" w:rsidRPr="007E4F91">
        <w:rPr>
          <w:rFonts w:ascii="Arial" w:hAnsi="Arial" w:cs="Arial"/>
          <w:sz w:val="19"/>
          <w:szCs w:val="19"/>
        </w:rPr>
        <w:t>sábado</w:t>
      </w:r>
      <w:r w:rsidR="001F0727" w:rsidRPr="007E4F91">
        <w:rPr>
          <w:rFonts w:ascii="Arial" w:hAnsi="Arial" w:cs="Arial"/>
          <w:sz w:val="19"/>
          <w:szCs w:val="19"/>
        </w:rPr>
        <w:t>,</w:t>
      </w:r>
      <w:r w:rsidRPr="007E4F91">
        <w:rPr>
          <w:rFonts w:ascii="Arial" w:hAnsi="Arial" w:cs="Arial"/>
          <w:sz w:val="19"/>
          <w:szCs w:val="19"/>
        </w:rPr>
        <w:t xml:space="preserve"> en un horario de </w:t>
      </w:r>
      <w:r w:rsidRPr="007E4F91">
        <w:rPr>
          <w:rFonts w:ascii="Arial" w:hAnsi="Arial" w:cs="Arial"/>
          <w:b/>
          <w:sz w:val="19"/>
          <w:szCs w:val="19"/>
        </w:rPr>
        <w:t>09:00 a 17:00</w:t>
      </w:r>
      <w:r w:rsidRPr="007E4F91">
        <w:rPr>
          <w:rFonts w:ascii="Arial" w:hAnsi="Arial" w:cs="Arial"/>
          <w:sz w:val="19"/>
          <w:szCs w:val="19"/>
        </w:rPr>
        <w:t xml:space="preserve"> </w:t>
      </w:r>
      <w:r w:rsidRPr="007E4F91">
        <w:rPr>
          <w:rFonts w:ascii="Arial" w:hAnsi="Arial" w:cs="Arial"/>
          <w:b/>
          <w:sz w:val="19"/>
          <w:szCs w:val="19"/>
        </w:rPr>
        <w:t>horas</w:t>
      </w:r>
      <w:r w:rsidRPr="007E4F91">
        <w:rPr>
          <w:rFonts w:ascii="Arial" w:hAnsi="Arial" w:cs="Arial"/>
          <w:sz w:val="19"/>
          <w:szCs w:val="19"/>
        </w:rPr>
        <w:t>, en la sede que corresponda al municipio que aparece en su credencial para votar vigente, conforme a las bases establecidas en la convocatoria.</w:t>
      </w:r>
    </w:p>
    <w:p w:rsidR="00111525" w:rsidRPr="007E4F91" w:rsidRDefault="00111525" w:rsidP="00111525">
      <w:pPr>
        <w:spacing w:after="0"/>
        <w:jc w:val="both"/>
        <w:rPr>
          <w:rFonts w:ascii="Arial" w:hAnsi="Arial" w:cs="Arial"/>
          <w:sz w:val="19"/>
          <w:szCs w:val="19"/>
        </w:rPr>
      </w:pPr>
    </w:p>
    <w:p w:rsidR="004E7C19" w:rsidRPr="00D64BD1" w:rsidRDefault="004E7C19" w:rsidP="004E7C19">
      <w:pPr>
        <w:spacing w:after="0"/>
        <w:jc w:val="both"/>
        <w:rPr>
          <w:rFonts w:ascii="Arial" w:hAnsi="Arial" w:cs="Arial"/>
          <w:sz w:val="19"/>
          <w:szCs w:val="19"/>
        </w:rPr>
      </w:pPr>
      <w:r w:rsidRPr="007E4F91">
        <w:rPr>
          <w:rFonts w:ascii="Arial" w:hAnsi="Arial" w:cs="Arial"/>
          <w:sz w:val="19"/>
          <w:szCs w:val="19"/>
        </w:rPr>
        <w:t xml:space="preserve">Para mayor información, el Instituto pone a su disposición los teléfonos de la Secretaría Ejecutiva y de la Dirección de Organización: (01 800) 7 12 43 36 para larga distancia y 2 75 73 00 para llamadas locales, con extensiones 3400 y 3000 respectivamente, con domicilio en Paseo </w:t>
      </w:r>
      <w:proofErr w:type="spellStart"/>
      <w:r w:rsidRPr="007E4F91">
        <w:rPr>
          <w:rFonts w:ascii="Arial" w:hAnsi="Arial" w:cs="Arial"/>
          <w:sz w:val="19"/>
          <w:szCs w:val="19"/>
        </w:rPr>
        <w:t>Tollocan</w:t>
      </w:r>
      <w:proofErr w:type="spellEnd"/>
      <w:r w:rsidRPr="007E4F91">
        <w:rPr>
          <w:rFonts w:ascii="Arial" w:hAnsi="Arial" w:cs="Arial"/>
          <w:sz w:val="19"/>
          <w:szCs w:val="19"/>
        </w:rPr>
        <w:t xml:space="preserve"> No. 944, segundo y primer piso, Col. Santa Ana </w:t>
      </w:r>
      <w:proofErr w:type="spellStart"/>
      <w:r w:rsidRPr="007E4F91">
        <w:rPr>
          <w:rFonts w:ascii="Arial" w:hAnsi="Arial" w:cs="Arial"/>
          <w:sz w:val="19"/>
          <w:szCs w:val="19"/>
        </w:rPr>
        <w:t>Tlapaltitlán</w:t>
      </w:r>
      <w:proofErr w:type="spellEnd"/>
      <w:r w:rsidRPr="007E4F91">
        <w:rPr>
          <w:rFonts w:ascii="Arial" w:hAnsi="Arial" w:cs="Arial"/>
          <w:sz w:val="19"/>
          <w:szCs w:val="19"/>
        </w:rPr>
        <w:t xml:space="preserve">, Toluca de Lerdo, México y en la página electrónica: </w:t>
      </w:r>
      <w:r w:rsidRPr="007E4F91">
        <w:rPr>
          <w:rFonts w:ascii="Arial" w:hAnsi="Arial" w:cs="Arial"/>
          <w:sz w:val="19"/>
          <w:szCs w:val="19"/>
          <w:u w:val="single"/>
        </w:rPr>
        <w:t>www.ieem.org.mx</w:t>
      </w:r>
      <w:r w:rsidRPr="00D64BD1">
        <w:rPr>
          <w:rFonts w:ascii="Arial" w:hAnsi="Arial" w:cs="Arial"/>
          <w:sz w:val="19"/>
          <w:szCs w:val="19"/>
        </w:rPr>
        <w:t xml:space="preserve"> </w:t>
      </w:r>
    </w:p>
    <w:p w:rsidR="004E7C19" w:rsidRDefault="004E7C19" w:rsidP="004E7C19">
      <w:pPr>
        <w:spacing w:after="0"/>
        <w:jc w:val="both"/>
        <w:rPr>
          <w:rFonts w:ascii="Arial" w:hAnsi="Arial" w:cs="Arial"/>
          <w:sz w:val="18"/>
          <w:szCs w:val="18"/>
        </w:rPr>
      </w:pPr>
    </w:p>
    <w:p w:rsidR="004E7C19" w:rsidRDefault="004E7C19" w:rsidP="004E7C19">
      <w:pPr>
        <w:spacing w:after="0"/>
        <w:jc w:val="both"/>
        <w:rPr>
          <w:rFonts w:ascii="Arial" w:hAnsi="Arial" w:cs="Arial"/>
          <w:sz w:val="19"/>
          <w:szCs w:val="19"/>
        </w:rPr>
      </w:pPr>
      <w:r>
        <w:rPr>
          <w:rFonts w:ascii="Arial" w:hAnsi="Arial" w:cs="Arial"/>
          <w:sz w:val="19"/>
          <w:szCs w:val="19"/>
        </w:rPr>
        <w:t>Sin otro particular, aprovechamos la oportunidad para enviarle un cordial saludo.</w:t>
      </w:r>
    </w:p>
    <w:p w:rsidR="004E7C19" w:rsidRDefault="004E7C19" w:rsidP="004E7C19">
      <w:pPr>
        <w:spacing w:after="0"/>
        <w:jc w:val="both"/>
        <w:rPr>
          <w:rFonts w:ascii="Arial" w:hAnsi="Arial" w:cs="Arial"/>
          <w:sz w:val="18"/>
          <w:szCs w:val="18"/>
        </w:rPr>
      </w:pPr>
    </w:p>
    <w:p w:rsidR="004E7C19" w:rsidRDefault="004E7C19" w:rsidP="004E7C19">
      <w:pPr>
        <w:spacing w:after="0"/>
        <w:jc w:val="center"/>
        <w:rPr>
          <w:rFonts w:ascii="Arial" w:hAnsi="Arial" w:cs="Arial"/>
          <w:b/>
          <w:sz w:val="19"/>
          <w:szCs w:val="19"/>
        </w:rPr>
      </w:pPr>
      <w:r>
        <w:rPr>
          <w:rFonts w:ascii="Arial" w:hAnsi="Arial" w:cs="Arial"/>
          <w:b/>
          <w:sz w:val="19"/>
          <w:szCs w:val="19"/>
        </w:rPr>
        <w:t>“TÚ HACES LA MEJOR ELECCIÓN”</w:t>
      </w:r>
    </w:p>
    <w:p w:rsidR="004E7C19" w:rsidRDefault="004E7C19" w:rsidP="004E7C19">
      <w:pPr>
        <w:spacing w:after="0"/>
        <w:jc w:val="center"/>
        <w:rPr>
          <w:rFonts w:ascii="Arial" w:hAnsi="Arial" w:cs="Arial"/>
          <w:b/>
          <w:sz w:val="19"/>
          <w:szCs w:val="19"/>
        </w:rPr>
      </w:pPr>
      <w:r>
        <w:rPr>
          <w:rFonts w:ascii="Arial" w:hAnsi="Arial" w:cs="Arial"/>
          <w:b/>
          <w:sz w:val="19"/>
          <w:szCs w:val="19"/>
        </w:rPr>
        <w:t>A T E N T A M E N T E</w:t>
      </w:r>
    </w:p>
    <w:p w:rsidR="004E7C19" w:rsidRDefault="004E7C19" w:rsidP="004E7C19">
      <w:pPr>
        <w:spacing w:after="0"/>
        <w:jc w:val="center"/>
        <w:rPr>
          <w:rFonts w:ascii="Arial" w:hAnsi="Arial" w:cs="Arial"/>
          <w:b/>
          <w:sz w:val="18"/>
          <w:szCs w:val="18"/>
        </w:rPr>
      </w:pPr>
    </w:p>
    <w:p w:rsidR="004E7C19" w:rsidRDefault="004E7C19" w:rsidP="004E7C19">
      <w:pPr>
        <w:spacing w:after="0"/>
        <w:jc w:val="center"/>
        <w:rPr>
          <w:rFonts w:ascii="Arial" w:hAnsi="Arial" w:cs="Arial"/>
          <w:b/>
          <w:sz w:val="19"/>
          <w:szCs w:val="19"/>
        </w:rPr>
      </w:pPr>
      <w:r>
        <w:rPr>
          <w:rFonts w:ascii="Arial" w:hAnsi="Arial" w:cs="Arial"/>
          <w:b/>
          <w:sz w:val="19"/>
          <w:szCs w:val="19"/>
        </w:rPr>
        <w:t>EL CONSEJERO PRESIDENTE DEL CONSEJO GENERAL</w:t>
      </w:r>
    </w:p>
    <w:p w:rsidR="004E7C19" w:rsidRDefault="004E7C19" w:rsidP="004E7C19">
      <w:pPr>
        <w:spacing w:after="0"/>
        <w:jc w:val="center"/>
        <w:rPr>
          <w:rFonts w:ascii="Arial" w:hAnsi="Arial" w:cs="Arial"/>
          <w:b/>
          <w:sz w:val="18"/>
          <w:szCs w:val="18"/>
        </w:rPr>
      </w:pPr>
    </w:p>
    <w:p w:rsidR="004E7C19" w:rsidRDefault="004E7C19" w:rsidP="004E7C19">
      <w:pPr>
        <w:spacing w:after="0"/>
        <w:jc w:val="center"/>
        <w:rPr>
          <w:rFonts w:ascii="Arial" w:hAnsi="Arial" w:cs="Arial"/>
          <w:b/>
          <w:sz w:val="19"/>
          <w:szCs w:val="19"/>
        </w:rPr>
      </w:pPr>
      <w:r>
        <w:rPr>
          <w:rFonts w:ascii="Arial" w:hAnsi="Arial" w:cs="Arial"/>
          <w:b/>
          <w:sz w:val="19"/>
          <w:szCs w:val="19"/>
        </w:rPr>
        <w:t>LIC. PEDRO ZAMUDIO GODÍNEZ</w:t>
      </w:r>
    </w:p>
    <w:p w:rsidR="004E7C19" w:rsidRDefault="004E7C19" w:rsidP="004E7C19">
      <w:pPr>
        <w:spacing w:after="0"/>
        <w:jc w:val="both"/>
        <w:rPr>
          <w:rFonts w:ascii="Arial" w:hAnsi="Arial" w:cs="Arial"/>
          <w:b/>
          <w:sz w:val="19"/>
          <w:szCs w:val="19"/>
        </w:rPr>
      </w:pPr>
    </w:p>
    <w:p w:rsidR="004E7C19" w:rsidRDefault="004E7C19" w:rsidP="004E7C19">
      <w:pPr>
        <w:spacing w:after="0"/>
        <w:rPr>
          <w:rFonts w:ascii="Arial" w:hAnsi="Arial" w:cs="Arial"/>
          <w:b/>
          <w:sz w:val="19"/>
          <w:szCs w:val="19"/>
        </w:rPr>
      </w:pPr>
      <w:r>
        <w:rPr>
          <w:rFonts w:ascii="Arial" w:hAnsi="Arial" w:cs="Arial"/>
          <w:b/>
          <w:sz w:val="19"/>
          <w:szCs w:val="19"/>
        </w:rPr>
        <w:t>EL SECRETARIO EJECUTIVO</w:t>
      </w:r>
    </w:p>
    <w:p w:rsidR="004E7C19" w:rsidRPr="004E7C19" w:rsidRDefault="004E7C19" w:rsidP="004E7C19">
      <w:pPr>
        <w:spacing w:after="0"/>
        <w:rPr>
          <w:rFonts w:ascii="Arial" w:hAnsi="Arial" w:cs="Arial"/>
          <w:b/>
          <w:sz w:val="16"/>
          <w:szCs w:val="19"/>
        </w:rPr>
      </w:pPr>
    </w:p>
    <w:p w:rsidR="004E7C19" w:rsidRDefault="004E7C19" w:rsidP="004E7C19">
      <w:pPr>
        <w:spacing w:after="0"/>
        <w:rPr>
          <w:rFonts w:ascii="Arial" w:hAnsi="Arial" w:cs="Arial"/>
          <w:b/>
          <w:sz w:val="19"/>
          <w:szCs w:val="19"/>
        </w:rPr>
      </w:pPr>
      <w:r>
        <w:rPr>
          <w:rFonts w:ascii="Arial" w:hAnsi="Arial" w:cs="Arial"/>
          <w:b/>
          <w:sz w:val="19"/>
          <w:szCs w:val="19"/>
        </w:rPr>
        <w:t>MTRO. FRANCISCO JAVIER LÓPEZ CORRAL</w:t>
      </w:r>
      <w:r>
        <w:rPr>
          <w:rFonts w:ascii="Arial" w:hAnsi="Arial" w:cs="Arial"/>
          <w:b/>
          <w:sz w:val="19"/>
          <w:szCs w:val="19"/>
        </w:rPr>
        <w:br w:type="page"/>
      </w:r>
    </w:p>
    <w:p w:rsidR="00111525" w:rsidRPr="007E4F91" w:rsidRDefault="00111525" w:rsidP="004E7C19">
      <w:pPr>
        <w:spacing w:after="0"/>
        <w:jc w:val="center"/>
        <w:rPr>
          <w:rFonts w:ascii="Arial" w:hAnsi="Arial" w:cs="Arial"/>
          <w:b/>
          <w:sz w:val="28"/>
          <w:szCs w:val="28"/>
        </w:rPr>
      </w:pPr>
      <w:r w:rsidRPr="007E4F91">
        <w:rPr>
          <w:rFonts w:ascii="Arial" w:hAnsi="Arial" w:cs="Arial"/>
          <w:b/>
          <w:sz w:val="28"/>
          <w:szCs w:val="28"/>
        </w:rPr>
        <w:lastRenderedPageBreak/>
        <w:t>ANEXO 3</w:t>
      </w:r>
    </w:p>
    <w:p w:rsidR="00111525" w:rsidRPr="007E4F91" w:rsidRDefault="00111525" w:rsidP="00111525">
      <w:pPr>
        <w:spacing w:after="0" w:line="240" w:lineRule="auto"/>
        <w:jc w:val="center"/>
        <w:rPr>
          <w:rFonts w:ascii="Arial" w:hAnsi="Arial" w:cs="Arial"/>
          <w:b/>
        </w:rPr>
      </w:pPr>
      <w:r w:rsidRPr="007E4F91">
        <w:rPr>
          <w:rFonts w:ascii="Arial" w:hAnsi="Arial" w:cs="Arial"/>
          <w:b/>
        </w:rPr>
        <w:t xml:space="preserve">OFICIO DE COMISIÓN A </w:t>
      </w:r>
      <w:r w:rsidR="00541929" w:rsidRPr="007E4F91">
        <w:rPr>
          <w:rFonts w:ascii="Arial" w:hAnsi="Arial" w:cs="Arial"/>
          <w:b/>
        </w:rPr>
        <w:t xml:space="preserve">SERVIDORAS Y </w:t>
      </w:r>
      <w:r w:rsidRPr="007E4F91">
        <w:rPr>
          <w:rFonts w:ascii="Arial" w:hAnsi="Arial" w:cs="Arial"/>
          <w:b/>
        </w:rPr>
        <w:t>SERVIDORES PÚBLICOS ELECTORALES</w:t>
      </w:r>
    </w:p>
    <w:p w:rsidR="00111525" w:rsidRPr="007E4F91" w:rsidRDefault="00111525" w:rsidP="00111525">
      <w:pPr>
        <w:spacing w:after="0" w:line="240" w:lineRule="auto"/>
        <w:jc w:val="center"/>
        <w:rPr>
          <w:rFonts w:ascii="Arial" w:hAnsi="Arial" w:cs="Arial"/>
          <w:b/>
        </w:rPr>
      </w:pPr>
      <w:r w:rsidRPr="007E4F91">
        <w:rPr>
          <w:rFonts w:ascii="Arial" w:hAnsi="Arial" w:cs="Arial"/>
          <w:b/>
        </w:rPr>
        <w:t>PARA LA DIFUSIÓN DE LA CONVOCATORIA</w:t>
      </w:r>
    </w:p>
    <w:p w:rsidR="00111525" w:rsidRPr="007E4F91" w:rsidRDefault="00111525" w:rsidP="00111525">
      <w:pPr>
        <w:spacing w:after="0"/>
        <w:jc w:val="right"/>
        <w:rPr>
          <w:rFonts w:ascii="Arial" w:hAnsi="Arial" w:cs="Arial"/>
        </w:rPr>
      </w:pPr>
    </w:p>
    <w:p w:rsidR="00111525" w:rsidRPr="007E4F91" w:rsidRDefault="00111525" w:rsidP="00111525">
      <w:pPr>
        <w:spacing w:after="0"/>
        <w:jc w:val="right"/>
        <w:rPr>
          <w:rFonts w:ascii="Arial" w:hAnsi="Arial" w:cs="Arial"/>
        </w:rPr>
      </w:pPr>
      <w:r w:rsidRPr="007E4F91">
        <w:rPr>
          <w:rFonts w:ascii="Arial" w:hAnsi="Arial" w:cs="Arial"/>
        </w:rPr>
        <w:t>Toluca de Lerdo, México, ___ de septiembre de 2017.</w:t>
      </w:r>
    </w:p>
    <w:p w:rsidR="00111525" w:rsidRPr="007E4F91" w:rsidRDefault="00111525" w:rsidP="00111525">
      <w:pPr>
        <w:spacing w:after="0"/>
        <w:jc w:val="right"/>
        <w:rPr>
          <w:rFonts w:ascii="Arial" w:hAnsi="Arial" w:cs="Arial"/>
          <w:b/>
        </w:rPr>
      </w:pPr>
      <w:r w:rsidRPr="007E4F91">
        <w:rPr>
          <w:rFonts w:ascii="Arial" w:hAnsi="Arial" w:cs="Arial"/>
          <w:b/>
        </w:rPr>
        <w:t>OFICIO DE COMISIÓN: IEEM/SE/________/2017.</w:t>
      </w:r>
    </w:p>
    <w:p w:rsidR="00111525" w:rsidRPr="007E4F91" w:rsidRDefault="00111525" w:rsidP="00111525">
      <w:pPr>
        <w:spacing w:after="0"/>
        <w:rPr>
          <w:rFonts w:ascii="Arial" w:hAnsi="Arial" w:cs="Arial"/>
          <w:b/>
        </w:rPr>
      </w:pPr>
      <w:r w:rsidRPr="007E4F91">
        <w:rPr>
          <w:rFonts w:ascii="Arial" w:hAnsi="Arial" w:cs="Arial"/>
          <w:b/>
        </w:rPr>
        <w:t>C. ___________________________</w:t>
      </w:r>
    </w:p>
    <w:p w:rsidR="00111525" w:rsidRPr="007E4F91" w:rsidRDefault="00111525" w:rsidP="00111525">
      <w:pPr>
        <w:spacing w:after="0"/>
        <w:rPr>
          <w:rFonts w:ascii="Arial" w:hAnsi="Arial" w:cs="Arial"/>
          <w:b/>
        </w:rPr>
      </w:pPr>
      <w:r w:rsidRPr="007E4F91">
        <w:rPr>
          <w:rFonts w:ascii="Arial" w:hAnsi="Arial" w:cs="Arial"/>
          <w:b/>
        </w:rPr>
        <w:t>SERVIDOR</w:t>
      </w:r>
      <w:r w:rsidR="00541929" w:rsidRPr="007E4F91">
        <w:rPr>
          <w:rFonts w:ascii="Arial" w:hAnsi="Arial" w:cs="Arial"/>
          <w:b/>
        </w:rPr>
        <w:t>(A)</w:t>
      </w:r>
      <w:r w:rsidRPr="007E4F91">
        <w:rPr>
          <w:rFonts w:ascii="Arial" w:hAnsi="Arial" w:cs="Arial"/>
          <w:b/>
        </w:rPr>
        <w:t xml:space="preserve"> PÚBLICO</w:t>
      </w:r>
      <w:r w:rsidR="00541929" w:rsidRPr="007E4F91">
        <w:rPr>
          <w:rFonts w:ascii="Arial" w:hAnsi="Arial" w:cs="Arial"/>
          <w:b/>
        </w:rPr>
        <w:t xml:space="preserve">(A) </w:t>
      </w:r>
      <w:r w:rsidRPr="007E4F91">
        <w:rPr>
          <w:rFonts w:ascii="Arial" w:hAnsi="Arial" w:cs="Arial"/>
          <w:b/>
        </w:rPr>
        <w:t>ELECTORAL</w:t>
      </w:r>
    </w:p>
    <w:p w:rsidR="00111525" w:rsidRPr="007E4F91" w:rsidRDefault="00111525" w:rsidP="00111525">
      <w:pPr>
        <w:spacing w:after="0"/>
        <w:rPr>
          <w:rFonts w:ascii="Arial" w:hAnsi="Arial" w:cs="Arial"/>
          <w:b/>
        </w:rPr>
      </w:pPr>
      <w:r w:rsidRPr="007E4F91">
        <w:rPr>
          <w:rFonts w:ascii="Arial" w:hAnsi="Arial" w:cs="Arial"/>
          <w:b/>
        </w:rPr>
        <w:t>P R E S E N T E</w:t>
      </w:r>
    </w:p>
    <w:p w:rsidR="00111525" w:rsidRPr="007E4F91" w:rsidRDefault="00111525" w:rsidP="00111525">
      <w:pPr>
        <w:spacing w:after="0"/>
        <w:rPr>
          <w:rFonts w:ascii="Arial" w:hAnsi="Arial" w:cs="Arial"/>
          <w:b/>
        </w:rPr>
      </w:pPr>
    </w:p>
    <w:p w:rsidR="00111525" w:rsidRPr="007A3954" w:rsidRDefault="00111525" w:rsidP="00111525">
      <w:pPr>
        <w:jc w:val="both"/>
        <w:rPr>
          <w:rFonts w:ascii="Arial" w:hAnsi="Arial" w:cs="Arial"/>
        </w:rPr>
      </w:pPr>
      <w:r w:rsidRPr="007E4F91">
        <w:rPr>
          <w:rFonts w:ascii="Arial" w:hAnsi="Arial" w:cs="Arial"/>
        </w:rPr>
        <w:t xml:space="preserve">Con fundamento en lo establecido por los artículos 194 y 196 fracciones I, III y XXXVII del Código Electoral del Estado de México; en los artículos 1, 29, 58 y 79 párrafo quinto del Reglamento Interno del Instituto Electoral del Estado de México; y con la finalidad de dar cumplimiento al Acuerdo IEEM/CG/___/2017, de fecha ___ de _______ </w:t>
      </w:r>
      <w:proofErr w:type="spellStart"/>
      <w:r w:rsidRPr="007E4F91">
        <w:rPr>
          <w:rFonts w:ascii="Arial" w:hAnsi="Arial" w:cs="Arial"/>
        </w:rPr>
        <w:t>de</w:t>
      </w:r>
      <w:proofErr w:type="spellEnd"/>
      <w:r w:rsidRPr="007E4F91">
        <w:rPr>
          <w:rFonts w:ascii="Arial" w:hAnsi="Arial" w:cs="Arial"/>
        </w:rPr>
        <w:t xml:space="preserve"> 2017 por el que se aprueban los “Lineamientos para la Integración de la Propuesta y Designación de Consejeras </w:t>
      </w:r>
      <w:r w:rsidRPr="007A3954">
        <w:rPr>
          <w:rFonts w:ascii="Arial" w:hAnsi="Arial" w:cs="Arial"/>
        </w:rPr>
        <w:t>y Consejeros Electorales Distritales y Municipales, para la Elección Ordinaria de Diputados y miembros de los Ayuntamientos del Estado de México Proceso Electoral 2017-2018”, con el presente se le instruye para llevar a cabo la siguiente:</w:t>
      </w:r>
    </w:p>
    <w:p w:rsidR="00111525" w:rsidRPr="007A3954" w:rsidRDefault="00111525" w:rsidP="00111525">
      <w:pPr>
        <w:jc w:val="center"/>
        <w:rPr>
          <w:rFonts w:ascii="Arial" w:hAnsi="Arial" w:cs="Arial"/>
          <w:b/>
        </w:rPr>
      </w:pPr>
      <w:r w:rsidRPr="007A3954">
        <w:rPr>
          <w:rFonts w:ascii="Arial" w:hAnsi="Arial" w:cs="Arial"/>
          <w:b/>
        </w:rPr>
        <w:t xml:space="preserve">C O M I S I </w:t>
      </w:r>
      <w:proofErr w:type="spellStart"/>
      <w:r w:rsidRPr="007A3954">
        <w:rPr>
          <w:rFonts w:ascii="Arial" w:hAnsi="Arial" w:cs="Arial"/>
          <w:b/>
        </w:rPr>
        <w:t>Ó</w:t>
      </w:r>
      <w:proofErr w:type="spellEnd"/>
      <w:r w:rsidRPr="007A3954">
        <w:rPr>
          <w:rFonts w:ascii="Arial" w:hAnsi="Arial" w:cs="Arial"/>
          <w:b/>
        </w:rPr>
        <w:t xml:space="preserve"> N</w:t>
      </w:r>
    </w:p>
    <w:p w:rsidR="00111525" w:rsidRPr="007A3954" w:rsidRDefault="00111525" w:rsidP="00111525">
      <w:pPr>
        <w:jc w:val="both"/>
        <w:rPr>
          <w:rFonts w:ascii="Arial" w:hAnsi="Arial" w:cs="Arial"/>
        </w:rPr>
      </w:pPr>
      <w:r w:rsidRPr="007A3954">
        <w:rPr>
          <w:rFonts w:ascii="Arial" w:hAnsi="Arial" w:cs="Arial"/>
        </w:rPr>
        <w:t xml:space="preserve">Apoyar del </w:t>
      </w:r>
      <w:r w:rsidR="001343C8">
        <w:rPr>
          <w:rFonts w:ascii="Arial" w:hAnsi="Arial" w:cs="Arial"/>
          <w:b/>
        </w:rPr>
        <w:t>11 al 20</w:t>
      </w:r>
      <w:r w:rsidRPr="007A3954">
        <w:rPr>
          <w:rFonts w:ascii="Arial" w:hAnsi="Arial" w:cs="Arial"/>
          <w:b/>
        </w:rPr>
        <w:t xml:space="preserve"> de septiembre </w:t>
      </w:r>
      <w:r w:rsidRPr="007A3954">
        <w:rPr>
          <w:rFonts w:ascii="Arial" w:hAnsi="Arial" w:cs="Arial"/>
        </w:rPr>
        <w:t>del presente año, en la difusión de la Convocatoria dirigida a las Ciudadanas y a los Ciudadanos del Estado de México, interesadas o interesados en participar como Consejeras y Consejeros Electorales en los 45 Consejos Distritales y 125 Consejos Municipales para la Elección Ordinaria de Diputados y Miembros de los Ayuntamientos del Estado de México Proceso Electoral 2017-2018; en la ruta que para tal efecto señale la Dirección de Organización; lo que se comunica para los efectos procedentes.</w:t>
      </w:r>
    </w:p>
    <w:p w:rsidR="00111525" w:rsidRDefault="00111525" w:rsidP="00111525">
      <w:pPr>
        <w:jc w:val="both"/>
        <w:rPr>
          <w:rFonts w:ascii="Arial" w:hAnsi="Arial" w:cs="Arial"/>
        </w:rPr>
      </w:pPr>
    </w:p>
    <w:p w:rsidR="00111525" w:rsidRDefault="00111525" w:rsidP="00111525">
      <w:pPr>
        <w:jc w:val="both"/>
        <w:rPr>
          <w:rFonts w:ascii="Arial" w:hAnsi="Arial" w:cs="Arial"/>
        </w:rPr>
      </w:pPr>
      <w:r>
        <w:rPr>
          <w:rFonts w:ascii="Arial" w:hAnsi="Arial" w:cs="Arial"/>
        </w:rPr>
        <w:t>Reciba un cordial saludo.</w:t>
      </w:r>
    </w:p>
    <w:p w:rsidR="00111525" w:rsidRDefault="00111525" w:rsidP="00111525">
      <w:pPr>
        <w:spacing w:after="0"/>
        <w:jc w:val="both"/>
        <w:rPr>
          <w:rFonts w:ascii="Arial" w:hAnsi="Arial" w:cs="Arial"/>
        </w:rPr>
      </w:pPr>
    </w:p>
    <w:p w:rsidR="00111525" w:rsidRDefault="00111525" w:rsidP="00111525">
      <w:pPr>
        <w:spacing w:after="0"/>
        <w:jc w:val="center"/>
        <w:rPr>
          <w:rFonts w:ascii="Arial" w:hAnsi="Arial" w:cs="Arial"/>
          <w:b/>
        </w:rPr>
      </w:pPr>
      <w:r>
        <w:rPr>
          <w:rFonts w:ascii="Arial" w:hAnsi="Arial" w:cs="Arial"/>
          <w:b/>
        </w:rPr>
        <w:t>“TÚ HACES LA MEJOR ELECCIÓN”</w:t>
      </w:r>
    </w:p>
    <w:p w:rsidR="00111525" w:rsidRDefault="00111525" w:rsidP="00111525">
      <w:pPr>
        <w:spacing w:after="0"/>
        <w:jc w:val="center"/>
        <w:rPr>
          <w:rFonts w:ascii="Arial" w:hAnsi="Arial" w:cs="Arial"/>
          <w:b/>
        </w:rPr>
      </w:pPr>
      <w:r>
        <w:rPr>
          <w:rFonts w:ascii="Arial" w:hAnsi="Arial" w:cs="Arial"/>
          <w:b/>
        </w:rPr>
        <w:t>A T E N T A M E N T E</w:t>
      </w:r>
    </w:p>
    <w:p w:rsidR="00111525" w:rsidRDefault="00111525" w:rsidP="00111525">
      <w:pPr>
        <w:spacing w:after="0"/>
        <w:rPr>
          <w:rFonts w:ascii="Arial" w:hAnsi="Arial" w:cs="Arial"/>
        </w:rPr>
      </w:pPr>
    </w:p>
    <w:p w:rsidR="00111525" w:rsidRDefault="00111525" w:rsidP="00111525">
      <w:pPr>
        <w:spacing w:after="0"/>
        <w:rPr>
          <w:rFonts w:ascii="Arial" w:hAnsi="Arial" w:cs="Arial"/>
        </w:rPr>
      </w:pPr>
    </w:p>
    <w:p w:rsidR="00111525" w:rsidRDefault="00111525" w:rsidP="00111525">
      <w:pPr>
        <w:spacing w:after="0"/>
        <w:rPr>
          <w:rFonts w:ascii="Arial" w:hAnsi="Arial" w:cs="Arial"/>
        </w:rPr>
      </w:pPr>
    </w:p>
    <w:p w:rsidR="00111525" w:rsidRDefault="00111525" w:rsidP="00111525">
      <w:pPr>
        <w:spacing w:after="0"/>
        <w:jc w:val="center"/>
        <w:rPr>
          <w:rFonts w:ascii="Arial" w:hAnsi="Arial" w:cs="Arial"/>
          <w:b/>
        </w:rPr>
      </w:pPr>
      <w:r>
        <w:rPr>
          <w:rFonts w:ascii="Arial" w:hAnsi="Arial" w:cs="Arial"/>
          <w:b/>
        </w:rPr>
        <w:t>MTRO. FRANCISCO JAVIER LÓPEZ CORRAL</w:t>
      </w:r>
    </w:p>
    <w:p w:rsidR="00111525" w:rsidRDefault="00111525" w:rsidP="00111525">
      <w:pPr>
        <w:spacing w:after="0"/>
        <w:jc w:val="center"/>
        <w:rPr>
          <w:rFonts w:ascii="Arial" w:hAnsi="Arial" w:cs="Arial"/>
          <w:b/>
        </w:rPr>
      </w:pPr>
      <w:r>
        <w:rPr>
          <w:rFonts w:ascii="Arial" w:hAnsi="Arial" w:cs="Arial"/>
          <w:b/>
        </w:rPr>
        <w:t>SECRETARIO EJECUTIVO</w:t>
      </w:r>
    </w:p>
    <w:p w:rsidR="00111525" w:rsidRDefault="00111525" w:rsidP="00111525">
      <w:pPr>
        <w:spacing w:after="0"/>
        <w:jc w:val="center"/>
        <w:rPr>
          <w:rFonts w:ascii="Arial" w:hAnsi="Arial" w:cs="Arial"/>
          <w:b/>
        </w:rPr>
      </w:pPr>
    </w:p>
    <w:p w:rsidR="00111525" w:rsidRDefault="00111525" w:rsidP="00111525">
      <w:pPr>
        <w:spacing w:after="0"/>
        <w:rPr>
          <w:rFonts w:ascii="Arial" w:hAnsi="Arial" w:cs="Arial"/>
          <w:sz w:val="12"/>
          <w:szCs w:val="12"/>
        </w:rPr>
      </w:pPr>
    </w:p>
    <w:p w:rsidR="00111525" w:rsidRPr="007A3954" w:rsidRDefault="00111525" w:rsidP="00111525">
      <w:pPr>
        <w:spacing w:after="0"/>
        <w:rPr>
          <w:rFonts w:ascii="Arial" w:hAnsi="Arial" w:cs="Arial"/>
          <w:sz w:val="12"/>
          <w:szCs w:val="12"/>
        </w:rPr>
      </w:pPr>
      <w:proofErr w:type="spellStart"/>
      <w:r w:rsidRPr="007A3954">
        <w:rPr>
          <w:rFonts w:ascii="Arial" w:hAnsi="Arial" w:cs="Arial"/>
          <w:sz w:val="12"/>
          <w:szCs w:val="12"/>
        </w:rPr>
        <w:t>C.c.p</w:t>
      </w:r>
      <w:proofErr w:type="spellEnd"/>
      <w:r w:rsidRPr="007A3954">
        <w:rPr>
          <w:rFonts w:ascii="Arial" w:hAnsi="Arial" w:cs="Arial"/>
          <w:sz w:val="12"/>
          <w:szCs w:val="12"/>
        </w:rPr>
        <w:t>.</w:t>
      </w:r>
      <w:r w:rsidRPr="007A3954">
        <w:rPr>
          <w:rFonts w:ascii="Arial" w:hAnsi="Arial" w:cs="Arial"/>
          <w:sz w:val="12"/>
          <w:szCs w:val="12"/>
        </w:rPr>
        <w:tab/>
        <w:t>Lic. Pedro Zamudio Godínez.</w:t>
      </w:r>
      <w:r>
        <w:rPr>
          <w:rFonts w:ascii="Arial" w:hAnsi="Arial" w:cs="Arial"/>
          <w:sz w:val="12"/>
          <w:szCs w:val="12"/>
        </w:rPr>
        <w:t xml:space="preserve"> </w:t>
      </w:r>
      <w:r w:rsidRPr="007A3954">
        <w:rPr>
          <w:rFonts w:ascii="Arial" w:hAnsi="Arial" w:cs="Arial"/>
          <w:sz w:val="12"/>
          <w:szCs w:val="12"/>
        </w:rPr>
        <w:t>- Consejero Presidente del Consejo General del Instituto. Presente.</w:t>
      </w:r>
    </w:p>
    <w:p w:rsidR="00111525" w:rsidRPr="007A3954" w:rsidRDefault="00111525" w:rsidP="00111525">
      <w:pPr>
        <w:spacing w:after="0"/>
        <w:rPr>
          <w:rFonts w:ascii="Arial" w:hAnsi="Arial" w:cs="Arial"/>
          <w:sz w:val="12"/>
          <w:szCs w:val="12"/>
        </w:rPr>
      </w:pPr>
      <w:r w:rsidRPr="007A3954">
        <w:rPr>
          <w:rFonts w:ascii="Arial" w:hAnsi="Arial" w:cs="Arial"/>
          <w:sz w:val="12"/>
          <w:szCs w:val="12"/>
        </w:rPr>
        <w:t xml:space="preserve">                     Dr. Gabriel Corona Armenta.</w:t>
      </w:r>
      <w:r>
        <w:rPr>
          <w:rFonts w:ascii="Arial" w:hAnsi="Arial" w:cs="Arial"/>
          <w:sz w:val="12"/>
          <w:szCs w:val="12"/>
        </w:rPr>
        <w:t xml:space="preserve"> </w:t>
      </w:r>
      <w:r w:rsidRPr="007A3954">
        <w:rPr>
          <w:rFonts w:ascii="Arial" w:hAnsi="Arial" w:cs="Arial"/>
          <w:sz w:val="12"/>
          <w:szCs w:val="12"/>
        </w:rPr>
        <w:t>- Consejero del Consejo General y Presidente de la Comisión de Organización. Presente.</w:t>
      </w:r>
    </w:p>
    <w:p w:rsidR="00111525" w:rsidRPr="007E4F91" w:rsidRDefault="00111525" w:rsidP="00111525">
      <w:pPr>
        <w:spacing w:after="0"/>
        <w:ind w:firstLine="708"/>
        <w:rPr>
          <w:rFonts w:ascii="Arial" w:hAnsi="Arial" w:cs="Arial"/>
          <w:sz w:val="12"/>
          <w:szCs w:val="12"/>
        </w:rPr>
      </w:pPr>
      <w:r w:rsidRPr="007A3954">
        <w:rPr>
          <w:rFonts w:ascii="Arial" w:hAnsi="Arial" w:cs="Arial"/>
          <w:sz w:val="12"/>
          <w:szCs w:val="12"/>
        </w:rPr>
        <w:t xml:space="preserve">Mtro. Jesús </w:t>
      </w:r>
      <w:r w:rsidRPr="007E4F91">
        <w:rPr>
          <w:rFonts w:ascii="Arial" w:hAnsi="Arial" w:cs="Arial"/>
          <w:sz w:val="12"/>
          <w:szCs w:val="12"/>
        </w:rPr>
        <w:t>Antonio Tobías Cruz. - Contralor General. Presente.</w:t>
      </w:r>
    </w:p>
    <w:p w:rsidR="00111525" w:rsidRPr="007E4F91" w:rsidRDefault="00111525" w:rsidP="00111525">
      <w:pPr>
        <w:spacing w:after="0"/>
        <w:ind w:firstLine="708"/>
        <w:rPr>
          <w:rFonts w:ascii="Arial" w:hAnsi="Arial" w:cs="Arial"/>
          <w:sz w:val="12"/>
          <w:szCs w:val="12"/>
        </w:rPr>
      </w:pPr>
      <w:r w:rsidRPr="007E4F91">
        <w:rPr>
          <w:rFonts w:ascii="Arial" w:hAnsi="Arial" w:cs="Arial"/>
          <w:sz w:val="12"/>
          <w:szCs w:val="12"/>
        </w:rPr>
        <w:t>Mtra. Rocío Martínez Bastida. - Directora Jurídico Consultiva. Presente.</w:t>
      </w:r>
    </w:p>
    <w:p w:rsidR="00111525" w:rsidRPr="007E4F91" w:rsidRDefault="00111525" w:rsidP="00111525">
      <w:pPr>
        <w:spacing w:after="0"/>
        <w:ind w:firstLine="708"/>
        <w:rPr>
          <w:rFonts w:ascii="Arial" w:hAnsi="Arial" w:cs="Arial"/>
          <w:sz w:val="12"/>
          <w:szCs w:val="12"/>
        </w:rPr>
      </w:pPr>
      <w:r w:rsidRPr="007E4F91">
        <w:rPr>
          <w:rFonts w:ascii="Arial" w:hAnsi="Arial" w:cs="Arial"/>
          <w:sz w:val="12"/>
          <w:szCs w:val="12"/>
        </w:rPr>
        <w:t xml:space="preserve">Lic. Víctor Hugo </w:t>
      </w:r>
      <w:proofErr w:type="spellStart"/>
      <w:r w:rsidRPr="007E4F91">
        <w:rPr>
          <w:rFonts w:ascii="Arial" w:hAnsi="Arial" w:cs="Arial"/>
          <w:sz w:val="12"/>
          <w:szCs w:val="12"/>
        </w:rPr>
        <w:t>Cíntora</w:t>
      </w:r>
      <w:proofErr w:type="spellEnd"/>
      <w:r w:rsidRPr="007E4F91">
        <w:rPr>
          <w:rFonts w:ascii="Arial" w:hAnsi="Arial" w:cs="Arial"/>
          <w:sz w:val="12"/>
          <w:szCs w:val="12"/>
        </w:rPr>
        <w:t xml:space="preserve"> Vilchis. - Director de Organización. Presente.</w:t>
      </w:r>
    </w:p>
    <w:p w:rsidR="00111525" w:rsidRPr="007E4F91" w:rsidRDefault="00111525" w:rsidP="00111525">
      <w:pPr>
        <w:spacing w:after="0"/>
        <w:ind w:firstLine="708"/>
        <w:rPr>
          <w:rFonts w:ascii="Arial" w:hAnsi="Arial" w:cs="Arial"/>
          <w:sz w:val="12"/>
          <w:szCs w:val="12"/>
        </w:rPr>
      </w:pPr>
      <w:r w:rsidRPr="007E4F91">
        <w:rPr>
          <w:rFonts w:ascii="Arial" w:hAnsi="Arial" w:cs="Arial"/>
          <w:sz w:val="12"/>
          <w:szCs w:val="12"/>
        </w:rPr>
        <w:t>Lic. José Mondragón Pedrero. - Director de Administración. Presente.</w:t>
      </w:r>
    </w:p>
    <w:p w:rsidR="006B0518" w:rsidRPr="007E4F91" w:rsidRDefault="006B0518" w:rsidP="00111525">
      <w:pPr>
        <w:spacing w:after="0"/>
        <w:ind w:firstLine="708"/>
        <w:rPr>
          <w:rFonts w:ascii="Arial" w:hAnsi="Arial" w:cs="Arial"/>
          <w:sz w:val="12"/>
          <w:szCs w:val="12"/>
        </w:rPr>
      </w:pPr>
      <w:r w:rsidRPr="007E4F91">
        <w:rPr>
          <w:rFonts w:ascii="Arial" w:hAnsi="Arial" w:cs="Arial"/>
          <w:sz w:val="12"/>
          <w:szCs w:val="12"/>
        </w:rPr>
        <w:t>Director(a) o Jefe(a) de Unidad.- Presente.</w:t>
      </w:r>
    </w:p>
    <w:p w:rsidR="00111525" w:rsidRPr="007A3954" w:rsidRDefault="00111525" w:rsidP="00111525">
      <w:pPr>
        <w:spacing w:after="0"/>
        <w:rPr>
          <w:rFonts w:ascii="Tahoma" w:hAnsi="Tahoma" w:cs="Tahoma"/>
          <w:sz w:val="12"/>
          <w:szCs w:val="12"/>
        </w:rPr>
      </w:pPr>
      <w:r w:rsidRPr="007A3954">
        <w:rPr>
          <w:rFonts w:ascii="Tahoma" w:hAnsi="Tahoma" w:cs="Tahoma"/>
          <w:sz w:val="12"/>
          <w:szCs w:val="12"/>
        </w:rPr>
        <w:tab/>
        <w:t>Archivo</w:t>
      </w:r>
    </w:p>
    <w:p w:rsidR="00111525" w:rsidRPr="007A3954" w:rsidRDefault="00111525" w:rsidP="00111525">
      <w:pPr>
        <w:spacing w:after="0"/>
        <w:rPr>
          <w:rFonts w:ascii="Tahoma" w:hAnsi="Tahoma" w:cs="Tahoma"/>
          <w:sz w:val="12"/>
          <w:szCs w:val="12"/>
        </w:rPr>
      </w:pPr>
    </w:p>
    <w:p w:rsidR="00111525" w:rsidRPr="007E4F91" w:rsidRDefault="00111525" w:rsidP="00111525">
      <w:pPr>
        <w:jc w:val="center"/>
        <w:rPr>
          <w:rFonts w:ascii="Arial" w:hAnsi="Arial" w:cs="Arial"/>
          <w:b/>
          <w:sz w:val="28"/>
          <w:szCs w:val="28"/>
        </w:rPr>
      </w:pPr>
      <w:r w:rsidRPr="007E4F91">
        <w:rPr>
          <w:rFonts w:ascii="Arial" w:hAnsi="Arial" w:cs="Arial"/>
          <w:b/>
          <w:sz w:val="28"/>
          <w:szCs w:val="28"/>
        </w:rPr>
        <w:lastRenderedPageBreak/>
        <w:t>ANEXO 4</w:t>
      </w:r>
    </w:p>
    <w:p w:rsidR="00111525" w:rsidRPr="007E4F91" w:rsidRDefault="00111525" w:rsidP="00111525">
      <w:pPr>
        <w:spacing w:after="0" w:line="240" w:lineRule="auto"/>
        <w:jc w:val="center"/>
        <w:rPr>
          <w:rFonts w:ascii="Arial" w:hAnsi="Arial" w:cs="Arial"/>
          <w:b/>
        </w:rPr>
      </w:pPr>
      <w:r w:rsidRPr="007E4F91">
        <w:rPr>
          <w:rFonts w:ascii="Arial" w:hAnsi="Arial" w:cs="Arial"/>
          <w:b/>
        </w:rPr>
        <w:t xml:space="preserve">OFICIO DE COMISIÓN A </w:t>
      </w:r>
      <w:r w:rsidR="00541929" w:rsidRPr="007E4F91">
        <w:rPr>
          <w:rFonts w:ascii="Arial" w:hAnsi="Arial" w:cs="Arial"/>
          <w:b/>
        </w:rPr>
        <w:t xml:space="preserve">SERVIDORAS Y </w:t>
      </w:r>
      <w:r w:rsidRPr="007E4F91">
        <w:rPr>
          <w:rFonts w:ascii="Arial" w:hAnsi="Arial" w:cs="Arial"/>
          <w:b/>
        </w:rPr>
        <w:t>SERVIDORES PÚBLICOS ELECTORALES</w:t>
      </w:r>
    </w:p>
    <w:p w:rsidR="00111525" w:rsidRPr="007E4F91" w:rsidRDefault="00111525" w:rsidP="00111525">
      <w:pPr>
        <w:spacing w:after="0" w:line="240" w:lineRule="auto"/>
        <w:jc w:val="center"/>
        <w:rPr>
          <w:rFonts w:ascii="Arial" w:hAnsi="Arial" w:cs="Arial"/>
          <w:b/>
        </w:rPr>
      </w:pPr>
      <w:r w:rsidRPr="007E4F91">
        <w:rPr>
          <w:rFonts w:ascii="Arial" w:hAnsi="Arial" w:cs="Arial"/>
          <w:b/>
        </w:rPr>
        <w:t xml:space="preserve">PARA LA RECEPCIÓN DE EXPEDIENTES EN SEDE </w:t>
      </w:r>
    </w:p>
    <w:p w:rsidR="00111525" w:rsidRPr="007E4F91" w:rsidRDefault="00111525" w:rsidP="00111525">
      <w:pPr>
        <w:spacing w:after="0" w:line="240" w:lineRule="auto"/>
        <w:jc w:val="center"/>
        <w:rPr>
          <w:rFonts w:ascii="Arial" w:hAnsi="Arial" w:cs="Arial"/>
          <w:b/>
        </w:rPr>
      </w:pPr>
    </w:p>
    <w:p w:rsidR="00111525" w:rsidRPr="007E4F91" w:rsidRDefault="00111525" w:rsidP="00111525">
      <w:pPr>
        <w:spacing w:after="0"/>
        <w:jc w:val="right"/>
        <w:rPr>
          <w:rFonts w:ascii="Arial" w:hAnsi="Arial" w:cs="Arial"/>
        </w:rPr>
      </w:pPr>
      <w:r w:rsidRPr="007E4F91">
        <w:rPr>
          <w:rFonts w:ascii="Arial" w:hAnsi="Arial" w:cs="Arial"/>
        </w:rPr>
        <w:t>Toluca de Lerdo, México, ___ de septiembre de 2017.</w:t>
      </w:r>
    </w:p>
    <w:p w:rsidR="00111525" w:rsidRPr="007E4F91" w:rsidRDefault="00111525" w:rsidP="00111525">
      <w:pPr>
        <w:spacing w:after="0"/>
        <w:jc w:val="right"/>
        <w:rPr>
          <w:rFonts w:ascii="Arial" w:hAnsi="Arial" w:cs="Arial"/>
          <w:b/>
        </w:rPr>
      </w:pPr>
      <w:r w:rsidRPr="007E4F91">
        <w:rPr>
          <w:rFonts w:ascii="Arial" w:hAnsi="Arial" w:cs="Arial"/>
          <w:b/>
        </w:rPr>
        <w:t>OFICIO DE COMISIÓN: IEEM/SE/_________/2017.</w:t>
      </w:r>
    </w:p>
    <w:p w:rsidR="00111525" w:rsidRPr="007E4F91" w:rsidRDefault="00111525" w:rsidP="00111525">
      <w:pPr>
        <w:spacing w:after="0"/>
        <w:rPr>
          <w:rFonts w:ascii="Arial" w:hAnsi="Arial" w:cs="Arial"/>
          <w:b/>
        </w:rPr>
      </w:pPr>
      <w:r w:rsidRPr="007E4F91">
        <w:rPr>
          <w:rFonts w:ascii="Arial" w:hAnsi="Arial" w:cs="Arial"/>
          <w:b/>
        </w:rPr>
        <w:t>C. ___________________________</w:t>
      </w:r>
    </w:p>
    <w:p w:rsidR="00111525" w:rsidRPr="007E4F91" w:rsidRDefault="00111525" w:rsidP="00111525">
      <w:pPr>
        <w:spacing w:after="0"/>
        <w:rPr>
          <w:rFonts w:ascii="Arial" w:hAnsi="Arial" w:cs="Arial"/>
          <w:b/>
        </w:rPr>
      </w:pPr>
      <w:r w:rsidRPr="007E4F91">
        <w:rPr>
          <w:rFonts w:ascii="Arial" w:hAnsi="Arial" w:cs="Arial"/>
          <w:b/>
        </w:rPr>
        <w:t>SERVIDOR</w:t>
      </w:r>
      <w:r w:rsidR="00541929" w:rsidRPr="007E4F91">
        <w:rPr>
          <w:rFonts w:ascii="Arial" w:hAnsi="Arial" w:cs="Arial"/>
          <w:b/>
        </w:rPr>
        <w:t xml:space="preserve">(A) </w:t>
      </w:r>
      <w:r w:rsidRPr="007E4F91">
        <w:rPr>
          <w:rFonts w:ascii="Arial" w:hAnsi="Arial" w:cs="Arial"/>
          <w:b/>
        </w:rPr>
        <w:t>PÚBLICO</w:t>
      </w:r>
      <w:r w:rsidR="00541929" w:rsidRPr="007E4F91">
        <w:rPr>
          <w:rFonts w:ascii="Arial" w:hAnsi="Arial" w:cs="Arial"/>
          <w:b/>
        </w:rPr>
        <w:t xml:space="preserve">(A) </w:t>
      </w:r>
      <w:r w:rsidRPr="007E4F91">
        <w:rPr>
          <w:rFonts w:ascii="Arial" w:hAnsi="Arial" w:cs="Arial"/>
          <w:b/>
        </w:rPr>
        <w:t>ELECTORAL</w:t>
      </w:r>
    </w:p>
    <w:p w:rsidR="00111525" w:rsidRPr="007E4F91" w:rsidRDefault="00111525" w:rsidP="00111525">
      <w:pPr>
        <w:spacing w:after="0"/>
        <w:rPr>
          <w:rFonts w:ascii="Arial" w:hAnsi="Arial" w:cs="Arial"/>
          <w:b/>
        </w:rPr>
      </w:pPr>
      <w:r w:rsidRPr="007E4F91">
        <w:rPr>
          <w:rFonts w:ascii="Arial" w:hAnsi="Arial" w:cs="Arial"/>
          <w:b/>
        </w:rPr>
        <w:t>P R E S E N T E</w:t>
      </w:r>
    </w:p>
    <w:p w:rsidR="00111525" w:rsidRPr="007E4F91" w:rsidRDefault="00111525" w:rsidP="00111525">
      <w:pPr>
        <w:spacing w:after="0"/>
        <w:rPr>
          <w:rFonts w:ascii="Arial" w:hAnsi="Arial" w:cs="Arial"/>
          <w:b/>
        </w:rPr>
      </w:pPr>
    </w:p>
    <w:p w:rsidR="00111525" w:rsidRPr="007A3954" w:rsidRDefault="00111525" w:rsidP="00111525">
      <w:pPr>
        <w:jc w:val="both"/>
        <w:rPr>
          <w:rFonts w:ascii="Arial" w:hAnsi="Arial" w:cs="Arial"/>
        </w:rPr>
      </w:pPr>
      <w:r w:rsidRPr="007E4F91">
        <w:rPr>
          <w:rFonts w:ascii="Arial" w:hAnsi="Arial" w:cs="Arial"/>
        </w:rPr>
        <w:t xml:space="preserve">Con fundamento en lo establecido por los artículos 194 y 196 fracciones I, III y XXXVII del Código Electoral del Estado de México; en los artículos 1, 29, 58 y </w:t>
      </w:r>
      <w:r w:rsidRPr="007A3954">
        <w:rPr>
          <w:rFonts w:ascii="Arial" w:hAnsi="Arial" w:cs="Arial"/>
        </w:rPr>
        <w:t xml:space="preserve">79 párrafo quinto del Reglamento Interno del Instituto Electoral del Estado de México; y con la finalidad de dar cumplimiento al Acuerdo IEEM/CG/___/2017, de fecha ____ de ______ </w:t>
      </w:r>
      <w:proofErr w:type="spellStart"/>
      <w:r w:rsidRPr="007A3954">
        <w:rPr>
          <w:rFonts w:ascii="Arial" w:hAnsi="Arial" w:cs="Arial"/>
        </w:rPr>
        <w:t>de</w:t>
      </w:r>
      <w:proofErr w:type="spellEnd"/>
      <w:r w:rsidRPr="007A3954">
        <w:rPr>
          <w:rFonts w:ascii="Arial" w:hAnsi="Arial" w:cs="Arial"/>
        </w:rPr>
        <w:t xml:space="preserve"> 2017 por el que se aprueban los  “Lineamientos para la Integración de la Propuesta y Designación de Consejeras y Consejeros Electorales Distritales y Municipales, para la Elección Ordinaria de Diputados y miembros de los Ayuntamientos del Estado de México Proceso Electoral 2017-2018”, con el presente se le instruye para llevar a cabo la siguiente:</w:t>
      </w:r>
    </w:p>
    <w:p w:rsidR="00111525" w:rsidRPr="007A3954" w:rsidRDefault="00111525" w:rsidP="00111525">
      <w:pPr>
        <w:jc w:val="center"/>
        <w:rPr>
          <w:rFonts w:ascii="Arial" w:hAnsi="Arial" w:cs="Arial"/>
          <w:b/>
        </w:rPr>
      </w:pPr>
      <w:r w:rsidRPr="007A3954">
        <w:rPr>
          <w:rFonts w:ascii="Arial" w:hAnsi="Arial" w:cs="Arial"/>
          <w:b/>
        </w:rPr>
        <w:t xml:space="preserve">C O M I S I </w:t>
      </w:r>
      <w:proofErr w:type="spellStart"/>
      <w:r w:rsidRPr="007A3954">
        <w:rPr>
          <w:rFonts w:ascii="Arial" w:hAnsi="Arial" w:cs="Arial"/>
          <w:b/>
        </w:rPr>
        <w:t>Ó</w:t>
      </w:r>
      <w:proofErr w:type="spellEnd"/>
      <w:r w:rsidRPr="007A3954">
        <w:rPr>
          <w:rFonts w:ascii="Arial" w:hAnsi="Arial" w:cs="Arial"/>
          <w:b/>
        </w:rPr>
        <w:t xml:space="preserve"> N</w:t>
      </w:r>
    </w:p>
    <w:p w:rsidR="00111525" w:rsidRPr="007A3954" w:rsidRDefault="00111525" w:rsidP="00111525">
      <w:pPr>
        <w:jc w:val="both"/>
        <w:rPr>
          <w:rFonts w:ascii="Arial" w:hAnsi="Arial" w:cs="Arial"/>
        </w:rPr>
      </w:pPr>
      <w:r w:rsidRPr="007A3954">
        <w:rPr>
          <w:rFonts w:ascii="Arial" w:hAnsi="Arial" w:cs="Arial"/>
        </w:rPr>
        <w:t xml:space="preserve">Apoyar en el periodo </w:t>
      </w:r>
      <w:r w:rsidRPr="007A6758">
        <w:rPr>
          <w:rFonts w:ascii="Arial" w:hAnsi="Arial" w:cs="Arial"/>
        </w:rPr>
        <w:t xml:space="preserve">comprendido del </w:t>
      </w:r>
      <w:r w:rsidR="001343C8">
        <w:rPr>
          <w:rFonts w:ascii="Arial" w:hAnsi="Arial" w:cs="Arial"/>
          <w:b/>
        </w:rPr>
        <w:t>18</w:t>
      </w:r>
      <w:r w:rsidRPr="007A6758">
        <w:rPr>
          <w:rFonts w:ascii="Arial" w:hAnsi="Arial" w:cs="Arial"/>
          <w:b/>
        </w:rPr>
        <w:t xml:space="preserve"> al 2</w:t>
      </w:r>
      <w:r w:rsidR="001343C8">
        <w:rPr>
          <w:rFonts w:ascii="Arial" w:hAnsi="Arial" w:cs="Arial"/>
          <w:b/>
        </w:rPr>
        <w:t>8</w:t>
      </w:r>
      <w:r w:rsidRPr="007A6758">
        <w:rPr>
          <w:rFonts w:ascii="Arial" w:hAnsi="Arial" w:cs="Arial"/>
          <w:b/>
        </w:rPr>
        <w:t xml:space="preserve"> de septiembre de 2017 de lunes a </w:t>
      </w:r>
      <w:r w:rsidR="001343C8">
        <w:rPr>
          <w:rFonts w:ascii="Arial" w:hAnsi="Arial" w:cs="Arial"/>
          <w:b/>
        </w:rPr>
        <w:t>sábado</w:t>
      </w:r>
      <w:r w:rsidRPr="007A6758">
        <w:rPr>
          <w:rFonts w:ascii="Arial" w:hAnsi="Arial" w:cs="Arial"/>
          <w:b/>
        </w:rPr>
        <w:t xml:space="preserve">, </w:t>
      </w:r>
      <w:r w:rsidRPr="007A6758">
        <w:rPr>
          <w:rFonts w:ascii="Arial" w:hAnsi="Arial" w:cs="Arial"/>
        </w:rPr>
        <w:t>con un horario de</w:t>
      </w:r>
      <w:r w:rsidRPr="007A6758">
        <w:rPr>
          <w:rFonts w:ascii="Arial" w:hAnsi="Arial" w:cs="Arial"/>
          <w:b/>
        </w:rPr>
        <w:t xml:space="preserve"> 09:00 a 17:00 horas</w:t>
      </w:r>
      <w:r w:rsidRPr="007A6758">
        <w:rPr>
          <w:rFonts w:ascii="Arial" w:hAnsi="Arial" w:cs="Arial"/>
        </w:rPr>
        <w:t xml:space="preserve">, en la sede que le sea asignada, para realizar la recepción de Cédulas de Registro y la documentación correspondiente de los aspirantes a Consejeras y Consejeros Electorales Distritales y Municipales para el Proceso Electoral 2017-2018 y con esto dar cumplimiento a los “Lineamientos </w:t>
      </w:r>
      <w:r w:rsidRPr="007A3954">
        <w:rPr>
          <w:rFonts w:ascii="Arial" w:hAnsi="Arial" w:cs="Arial"/>
        </w:rPr>
        <w:t>para la Integración de la Propuesta y Designación de Consejeras y Consejeros Electorales Distritales y Municipales, para la Elección Ordinaria de Diputados y miembros de los Ayuntamientos del Estado de México Proceso Electoral 2017-2018”.</w:t>
      </w:r>
    </w:p>
    <w:p w:rsidR="00111525" w:rsidRPr="007A3954" w:rsidRDefault="00111525" w:rsidP="00111525">
      <w:pPr>
        <w:jc w:val="both"/>
        <w:rPr>
          <w:rFonts w:ascii="Arial" w:hAnsi="Arial" w:cs="Arial"/>
        </w:rPr>
      </w:pPr>
      <w:r w:rsidRPr="007A3954">
        <w:rPr>
          <w:rFonts w:ascii="Arial" w:hAnsi="Arial" w:cs="Arial"/>
        </w:rPr>
        <w:t>Reciba un cordial saludo.</w:t>
      </w:r>
    </w:p>
    <w:p w:rsidR="00111525" w:rsidRPr="00782AD3" w:rsidRDefault="00111525" w:rsidP="00111525">
      <w:pPr>
        <w:spacing w:after="0"/>
        <w:jc w:val="both"/>
        <w:rPr>
          <w:rFonts w:ascii="Arial" w:hAnsi="Arial" w:cs="Arial"/>
          <w:sz w:val="18"/>
        </w:rPr>
      </w:pPr>
    </w:p>
    <w:p w:rsidR="00111525" w:rsidRDefault="00111525" w:rsidP="00111525">
      <w:pPr>
        <w:spacing w:after="0"/>
        <w:jc w:val="center"/>
        <w:rPr>
          <w:rFonts w:ascii="Arial" w:hAnsi="Arial" w:cs="Arial"/>
          <w:b/>
        </w:rPr>
      </w:pPr>
      <w:r>
        <w:rPr>
          <w:rFonts w:ascii="Arial" w:hAnsi="Arial" w:cs="Arial"/>
          <w:b/>
        </w:rPr>
        <w:t>“TÚ HACES LA MEJOR ELECCIÓN”</w:t>
      </w:r>
    </w:p>
    <w:p w:rsidR="00111525" w:rsidRDefault="00111525" w:rsidP="00111525">
      <w:pPr>
        <w:spacing w:after="0"/>
        <w:jc w:val="center"/>
        <w:rPr>
          <w:rFonts w:ascii="Arial" w:hAnsi="Arial" w:cs="Arial"/>
          <w:b/>
        </w:rPr>
      </w:pPr>
      <w:r>
        <w:rPr>
          <w:rFonts w:ascii="Arial" w:hAnsi="Arial" w:cs="Arial"/>
          <w:b/>
        </w:rPr>
        <w:t>A T E N T A M E N T E</w:t>
      </w:r>
    </w:p>
    <w:p w:rsidR="00111525" w:rsidRDefault="00111525" w:rsidP="00111525">
      <w:pPr>
        <w:spacing w:after="0"/>
        <w:rPr>
          <w:rFonts w:ascii="Arial" w:hAnsi="Arial" w:cs="Arial"/>
        </w:rPr>
      </w:pPr>
    </w:p>
    <w:p w:rsidR="00111525" w:rsidRDefault="00111525" w:rsidP="00111525">
      <w:pPr>
        <w:spacing w:after="0"/>
        <w:rPr>
          <w:rFonts w:ascii="Arial" w:hAnsi="Arial" w:cs="Arial"/>
        </w:rPr>
      </w:pPr>
    </w:p>
    <w:p w:rsidR="00111525" w:rsidRDefault="00111525" w:rsidP="00111525">
      <w:pPr>
        <w:spacing w:after="0"/>
        <w:rPr>
          <w:rFonts w:ascii="Arial" w:hAnsi="Arial" w:cs="Arial"/>
        </w:rPr>
      </w:pPr>
    </w:p>
    <w:p w:rsidR="00111525" w:rsidRDefault="00111525" w:rsidP="00111525">
      <w:pPr>
        <w:spacing w:after="0"/>
        <w:jc w:val="center"/>
        <w:rPr>
          <w:rFonts w:ascii="Arial" w:hAnsi="Arial" w:cs="Arial"/>
          <w:b/>
        </w:rPr>
      </w:pPr>
      <w:r>
        <w:rPr>
          <w:rFonts w:ascii="Arial" w:hAnsi="Arial" w:cs="Arial"/>
          <w:b/>
        </w:rPr>
        <w:t>MTRO. FRANCISCO JAVIER LÓPEZ CORRAL</w:t>
      </w:r>
    </w:p>
    <w:p w:rsidR="00111525" w:rsidRDefault="00111525" w:rsidP="00111525">
      <w:pPr>
        <w:spacing w:after="0"/>
        <w:jc w:val="center"/>
        <w:rPr>
          <w:rFonts w:ascii="Arial" w:hAnsi="Arial" w:cs="Arial"/>
          <w:b/>
        </w:rPr>
      </w:pPr>
      <w:r>
        <w:rPr>
          <w:rFonts w:ascii="Arial" w:hAnsi="Arial" w:cs="Arial"/>
          <w:b/>
        </w:rPr>
        <w:t>SECRETARIO EJECUTIVO</w:t>
      </w:r>
    </w:p>
    <w:p w:rsidR="00111525" w:rsidRDefault="00111525" w:rsidP="00111525">
      <w:pPr>
        <w:spacing w:after="0"/>
        <w:jc w:val="center"/>
        <w:rPr>
          <w:rFonts w:ascii="Arial" w:hAnsi="Arial" w:cs="Arial"/>
          <w:b/>
        </w:rPr>
      </w:pPr>
    </w:p>
    <w:p w:rsidR="00111525" w:rsidRPr="007A3954" w:rsidRDefault="00111525" w:rsidP="00111525">
      <w:pPr>
        <w:spacing w:after="0"/>
        <w:rPr>
          <w:rFonts w:ascii="Arial" w:hAnsi="Arial" w:cs="Arial"/>
          <w:sz w:val="12"/>
          <w:szCs w:val="12"/>
        </w:rPr>
      </w:pPr>
      <w:proofErr w:type="spellStart"/>
      <w:r>
        <w:rPr>
          <w:rFonts w:ascii="Arial" w:hAnsi="Arial" w:cs="Arial"/>
          <w:sz w:val="12"/>
          <w:szCs w:val="12"/>
        </w:rPr>
        <w:t>C.c.p</w:t>
      </w:r>
      <w:proofErr w:type="spellEnd"/>
      <w:r>
        <w:rPr>
          <w:rFonts w:ascii="Arial" w:hAnsi="Arial" w:cs="Arial"/>
          <w:sz w:val="12"/>
          <w:szCs w:val="12"/>
        </w:rPr>
        <w:t>.</w:t>
      </w:r>
      <w:r>
        <w:rPr>
          <w:rFonts w:ascii="Arial" w:hAnsi="Arial" w:cs="Arial"/>
          <w:sz w:val="12"/>
          <w:szCs w:val="12"/>
        </w:rPr>
        <w:tab/>
      </w:r>
      <w:r w:rsidRPr="007A3954">
        <w:rPr>
          <w:rFonts w:ascii="Arial" w:hAnsi="Arial" w:cs="Arial"/>
          <w:sz w:val="12"/>
          <w:szCs w:val="12"/>
        </w:rPr>
        <w:t>Lic. Pedro Zamudio Godínez.</w:t>
      </w:r>
      <w:r>
        <w:rPr>
          <w:rFonts w:ascii="Arial" w:hAnsi="Arial" w:cs="Arial"/>
          <w:sz w:val="12"/>
          <w:szCs w:val="12"/>
        </w:rPr>
        <w:t xml:space="preserve"> </w:t>
      </w:r>
      <w:r w:rsidRPr="007A3954">
        <w:rPr>
          <w:rFonts w:ascii="Arial" w:hAnsi="Arial" w:cs="Arial"/>
          <w:sz w:val="12"/>
          <w:szCs w:val="12"/>
        </w:rPr>
        <w:t>- Consejero Presidente del Consejo General del Instituto. Presente.</w:t>
      </w:r>
    </w:p>
    <w:p w:rsidR="00111525" w:rsidRPr="007A3954" w:rsidRDefault="00111525" w:rsidP="00111525">
      <w:pPr>
        <w:spacing w:after="0"/>
        <w:rPr>
          <w:rFonts w:ascii="Arial" w:hAnsi="Arial" w:cs="Arial"/>
          <w:sz w:val="12"/>
          <w:szCs w:val="12"/>
        </w:rPr>
      </w:pPr>
      <w:r w:rsidRPr="007A3954">
        <w:rPr>
          <w:rFonts w:ascii="Arial" w:hAnsi="Arial" w:cs="Arial"/>
          <w:sz w:val="12"/>
          <w:szCs w:val="12"/>
        </w:rPr>
        <w:t xml:space="preserve">                     Dr. Gabriel Corona Armenta.</w:t>
      </w:r>
      <w:r>
        <w:rPr>
          <w:rFonts w:ascii="Arial" w:hAnsi="Arial" w:cs="Arial"/>
          <w:sz w:val="12"/>
          <w:szCs w:val="12"/>
        </w:rPr>
        <w:t xml:space="preserve"> </w:t>
      </w:r>
      <w:r w:rsidRPr="007A3954">
        <w:rPr>
          <w:rFonts w:ascii="Arial" w:hAnsi="Arial" w:cs="Arial"/>
          <w:sz w:val="12"/>
          <w:szCs w:val="12"/>
        </w:rPr>
        <w:t>- Consejero del Consejo General y Presidente de la Comisión de Organización. Presente.</w:t>
      </w:r>
    </w:p>
    <w:p w:rsidR="00111525" w:rsidRPr="007A3954" w:rsidRDefault="00111525" w:rsidP="00111525">
      <w:pPr>
        <w:spacing w:after="0"/>
        <w:ind w:firstLine="708"/>
        <w:rPr>
          <w:rFonts w:ascii="Arial" w:hAnsi="Arial" w:cs="Arial"/>
          <w:sz w:val="12"/>
          <w:szCs w:val="12"/>
        </w:rPr>
      </w:pPr>
      <w:r w:rsidRPr="007A3954">
        <w:rPr>
          <w:rFonts w:ascii="Arial" w:hAnsi="Arial" w:cs="Arial"/>
          <w:sz w:val="12"/>
          <w:szCs w:val="12"/>
        </w:rPr>
        <w:t>Mtro. Jesús Antonio Tobías C</w:t>
      </w:r>
      <w:r>
        <w:rPr>
          <w:rFonts w:ascii="Arial" w:hAnsi="Arial" w:cs="Arial"/>
          <w:sz w:val="12"/>
          <w:szCs w:val="12"/>
        </w:rPr>
        <w:t>r</w:t>
      </w:r>
      <w:r w:rsidRPr="007A3954">
        <w:rPr>
          <w:rFonts w:ascii="Arial" w:hAnsi="Arial" w:cs="Arial"/>
          <w:sz w:val="12"/>
          <w:szCs w:val="12"/>
        </w:rPr>
        <w:t>uz.</w:t>
      </w:r>
      <w:r>
        <w:rPr>
          <w:rFonts w:ascii="Arial" w:hAnsi="Arial" w:cs="Arial"/>
          <w:sz w:val="12"/>
          <w:szCs w:val="12"/>
        </w:rPr>
        <w:t xml:space="preserve"> </w:t>
      </w:r>
      <w:r w:rsidRPr="007A3954">
        <w:rPr>
          <w:rFonts w:ascii="Arial" w:hAnsi="Arial" w:cs="Arial"/>
          <w:sz w:val="12"/>
          <w:szCs w:val="12"/>
        </w:rPr>
        <w:t>- Contralor General. Presente.</w:t>
      </w:r>
    </w:p>
    <w:p w:rsidR="00111525" w:rsidRPr="007A3954" w:rsidRDefault="00111525" w:rsidP="00111525">
      <w:pPr>
        <w:spacing w:after="0"/>
        <w:ind w:firstLine="708"/>
        <w:rPr>
          <w:rFonts w:ascii="Arial" w:hAnsi="Arial" w:cs="Arial"/>
          <w:sz w:val="12"/>
          <w:szCs w:val="12"/>
        </w:rPr>
      </w:pPr>
      <w:r w:rsidRPr="007A3954">
        <w:rPr>
          <w:rFonts w:ascii="Arial" w:hAnsi="Arial" w:cs="Arial"/>
          <w:sz w:val="12"/>
          <w:szCs w:val="12"/>
        </w:rPr>
        <w:t>Mtra. Rocío Martínez Bastida.</w:t>
      </w:r>
      <w:r>
        <w:rPr>
          <w:rFonts w:ascii="Arial" w:hAnsi="Arial" w:cs="Arial"/>
          <w:sz w:val="12"/>
          <w:szCs w:val="12"/>
        </w:rPr>
        <w:t xml:space="preserve"> </w:t>
      </w:r>
      <w:r w:rsidRPr="007A3954">
        <w:rPr>
          <w:rFonts w:ascii="Arial" w:hAnsi="Arial" w:cs="Arial"/>
          <w:sz w:val="12"/>
          <w:szCs w:val="12"/>
        </w:rPr>
        <w:t>- Directora Jurídico Consultiva. Presente.</w:t>
      </w:r>
    </w:p>
    <w:p w:rsidR="00111525" w:rsidRPr="007E4F91" w:rsidRDefault="00111525" w:rsidP="00111525">
      <w:pPr>
        <w:spacing w:after="0"/>
        <w:ind w:firstLine="708"/>
        <w:rPr>
          <w:rFonts w:ascii="Arial" w:hAnsi="Arial" w:cs="Arial"/>
          <w:sz w:val="12"/>
          <w:szCs w:val="12"/>
        </w:rPr>
      </w:pPr>
      <w:r w:rsidRPr="007A3954">
        <w:rPr>
          <w:rFonts w:ascii="Arial" w:hAnsi="Arial" w:cs="Arial"/>
          <w:sz w:val="12"/>
          <w:szCs w:val="12"/>
        </w:rPr>
        <w:t xml:space="preserve">Lic. </w:t>
      </w:r>
      <w:r w:rsidRPr="007E4F91">
        <w:rPr>
          <w:rFonts w:ascii="Arial" w:hAnsi="Arial" w:cs="Arial"/>
          <w:sz w:val="12"/>
          <w:szCs w:val="12"/>
        </w:rPr>
        <w:t xml:space="preserve">Víctor Hugo </w:t>
      </w:r>
      <w:proofErr w:type="spellStart"/>
      <w:r w:rsidRPr="007E4F91">
        <w:rPr>
          <w:rFonts w:ascii="Arial" w:hAnsi="Arial" w:cs="Arial"/>
          <w:sz w:val="12"/>
          <w:szCs w:val="12"/>
        </w:rPr>
        <w:t>Cíntora</w:t>
      </w:r>
      <w:proofErr w:type="spellEnd"/>
      <w:r w:rsidRPr="007E4F91">
        <w:rPr>
          <w:rFonts w:ascii="Arial" w:hAnsi="Arial" w:cs="Arial"/>
          <w:sz w:val="12"/>
          <w:szCs w:val="12"/>
        </w:rPr>
        <w:t xml:space="preserve"> Vilchis. - Director de Organización. Presente.</w:t>
      </w:r>
    </w:p>
    <w:p w:rsidR="00111525" w:rsidRPr="007E4F91" w:rsidRDefault="00111525" w:rsidP="00111525">
      <w:pPr>
        <w:spacing w:after="0"/>
        <w:ind w:firstLine="708"/>
        <w:rPr>
          <w:rFonts w:ascii="Arial" w:hAnsi="Arial" w:cs="Arial"/>
          <w:sz w:val="12"/>
          <w:szCs w:val="12"/>
        </w:rPr>
      </w:pPr>
      <w:r w:rsidRPr="007E4F91">
        <w:rPr>
          <w:rFonts w:ascii="Arial" w:hAnsi="Arial" w:cs="Arial"/>
          <w:sz w:val="12"/>
          <w:szCs w:val="12"/>
        </w:rPr>
        <w:t>Lic. José Mondragón Pedrero. - Director de Administración. Presente.</w:t>
      </w:r>
    </w:p>
    <w:p w:rsidR="006B0518" w:rsidRPr="007E4F91" w:rsidRDefault="006B0518" w:rsidP="006B0518">
      <w:pPr>
        <w:spacing w:after="0"/>
        <w:ind w:firstLine="708"/>
        <w:rPr>
          <w:rFonts w:ascii="Arial" w:hAnsi="Arial" w:cs="Arial"/>
          <w:sz w:val="12"/>
          <w:szCs w:val="12"/>
        </w:rPr>
      </w:pPr>
      <w:r w:rsidRPr="007E4F91">
        <w:rPr>
          <w:rFonts w:ascii="Arial" w:hAnsi="Arial" w:cs="Arial"/>
          <w:sz w:val="12"/>
          <w:szCs w:val="12"/>
        </w:rPr>
        <w:t>Director(a) o Jefe(a) de Unidad.- Presente.</w:t>
      </w:r>
    </w:p>
    <w:p w:rsidR="00111525" w:rsidRPr="007A3954" w:rsidRDefault="00111525" w:rsidP="00111525">
      <w:pPr>
        <w:spacing w:after="0"/>
        <w:rPr>
          <w:rFonts w:ascii="Tahoma" w:hAnsi="Tahoma" w:cs="Tahoma"/>
          <w:sz w:val="12"/>
          <w:szCs w:val="12"/>
        </w:rPr>
      </w:pPr>
      <w:r w:rsidRPr="007E4F91">
        <w:rPr>
          <w:rFonts w:ascii="Tahoma" w:hAnsi="Tahoma" w:cs="Tahoma"/>
          <w:sz w:val="12"/>
          <w:szCs w:val="12"/>
        </w:rPr>
        <w:tab/>
        <w:t>Archivo</w:t>
      </w:r>
      <w:r w:rsidRPr="007A3954">
        <w:rPr>
          <w:rFonts w:ascii="Tahoma" w:hAnsi="Tahoma" w:cs="Tahoma"/>
          <w:sz w:val="12"/>
          <w:szCs w:val="12"/>
        </w:rPr>
        <w:br w:type="page"/>
      </w:r>
    </w:p>
    <w:p w:rsidR="00111525" w:rsidRDefault="00111525" w:rsidP="00111525">
      <w:pPr>
        <w:spacing w:after="0" w:line="240" w:lineRule="auto"/>
        <w:jc w:val="center"/>
        <w:rPr>
          <w:rFonts w:ascii="Arial" w:hAnsi="Arial" w:cs="Arial"/>
          <w:b/>
          <w:sz w:val="28"/>
          <w:szCs w:val="28"/>
        </w:rPr>
      </w:pPr>
      <w:r w:rsidRPr="00996BB7">
        <w:rPr>
          <w:rFonts w:ascii="Arial" w:hAnsi="Arial" w:cs="Arial"/>
          <w:b/>
          <w:sz w:val="28"/>
          <w:szCs w:val="28"/>
        </w:rPr>
        <w:lastRenderedPageBreak/>
        <w:t>ANEXO 5</w:t>
      </w:r>
      <w:r w:rsidRPr="00E67DBE">
        <w:rPr>
          <w:rFonts w:ascii="Arial" w:hAnsi="Arial" w:cs="Arial"/>
          <w:b/>
          <w:sz w:val="28"/>
          <w:szCs w:val="28"/>
        </w:rPr>
        <w:t xml:space="preserve"> </w:t>
      </w:r>
    </w:p>
    <w:p w:rsidR="00150055" w:rsidRDefault="00150055" w:rsidP="00111525">
      <w:pPr>
        <w:spacing w:after="0" w:line="240" w:lineRule="auto"/>
        <w:jc w:val="center"/>
        <w:rPr>
          <w:rFonts w:ascii="Arial" w:hAnsi="Arial" w:cs="Arial"/>
          <w:b/>
          <w:sz w:val="28"/>
          <w:szCs w:val="28"/>
        </w:rPr>
      </w:pPr>
      <w:r w:rsidRPr="00150055">
        <w:rPr>
          <w:noProof/>
          <w:lang w:eastAsia="es-MX"/>
        </w:rPr>
        <w:drawing>
          <wp:inline distT="0" distB="0" distL="0" distR="0">
            <wp:extent cx="5315684" cy="7778115"/>
            <wp:effectExtent l="0" t="0" r="0" b="0"/>
            <wp:docPr id="251" name="Imagen 2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5320075" cy="7784540"/>
                    </a:xfrm>
                    <a:prstGeom prst="rect">
                      <a:avLst/>
                    </a:prstGeom>
                    <a:noFill/>
                    <a:ln>
                      <a:noFill/>
                    </a:ln>
                  </pic:spPr>
                </pic:pic>
              </a:graphicData>
            </a:graphic>
          </wp:inline>
        </w:drawing>
      </w:r>
    </w:p>
    <w:p w:rsidR="00150055" w:rsidRDefault="00150055" w:rsidP="00111525">
      <w:pPr>
        <w:spacing w:after="0" w:line="240" w:lineRule="auto"/>
        <w:jc w:val="center"/>
        <w:rPr>
          <w:rFonts w:ascii="Arial" w:hAnsi="Arial" w:cs="Arial"/>
          <w:b/>
          <w:sz w:val="28"/>
          <w:szCs w:val="28"/>
        </w:rPr>
      </w:pPr>
    </w:p>
    <w:p w:rsidR="00111525" w:rsidRDefault="00111525" w:rsidP="00111525">
      <w:pPr>
        <w:jc w:val="center"/>
      </w:pPr>
      <w:r w:rsidRPr="00E67DBE">
        <w:rPr>
          <w:noProof/>
          <w:lang w:eastAsia="es-MX"/>
        </w:rPr>
        <w:drawing>
          <wp:inline distT="0" distB="0" distL="0" distR="0" wp14:anchorId="107BEC86" wp14:editId="7D2D8919">
            <wp:extent cx="5551170" cy="7457943"/>
            <wp:effectExtent l="0" t="0" r="0" b="0"/>
            <wp:docPr id="240" name="Imagen 2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5556843" cy="7465565"/>
                    </a:xfrm>
                    <a:prstGeom prst="rect">
                      <a:avLst/>
                    </a:prstGeom>
                    <a:noFill/>
                    <a:ln>
                      <a:noFill/>
                    </a:ln>
                  </pic:spPr>
                </pic:pic>
              </a:graphicData>
            </a:graphic>
          </wp:inline>
        </w:drawing>
      </w:r>
    </w:p>
    <w:p w:rsidR="00111525" w:rsidRDefault="00111525" w:rsidP="00111525">
      <w:r>
        <w:br w:type="page"/>
      </w:r>
    </w:p>
    <w:p w:rsidR="00111525" w:rsidRDefault="00111525" w:rsidP="00111525">
      <w:pPr>
        <w:jc w:val="center"/>
      </w:pPr>
      <w:r w:rsidRPr="005E4462">
        <w:rPr>
          <w:noProof/>
          <w:lang w:eastAsia="es-MX"/>
        </w:rPr>
        <w:lastRenderedPageBreak/>
        <w:drawing>
          <wp:inline distT="0" distB="0" distL="0" distR="0" wp14:anchorId="56F17BAB" wp14:editId="09222511">
            <wp:extent cx="5344160" cy="7845996"/>
            <wp:effectExtent l="0" t="0" r="8890" b="0"/>
            <wp:docPr id="241" name="Imagen 2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5353557" cy="7859792"/>
                    </a:xfrm>
                    <a:prstGeom prst="rect">
                      <a:avLst/>
                    </a:prstGeom>
                    <a:noFill/>
                    <a:ln>
                      <a:noFill/>
                    </a:ln>
                  </pic:spPr>
                </pic:pic>
              </a:graphicData>
            </a:graphic>
          </wp:inline>
        </w:drawing>
      </w:r>
    </w:p>
    <w:p w:rsidR="00111525" w:rsidRDefault="00111525" w:rsidP="00111525">
      <w:pPr>
        <w:jc w:val="center"/>
      </w:pPr>
      <w:r>
        <w:br w:type="page"/>
      </w:r>
      <w:r w:rsidRPr="005E4462">
        <w:rPr>
          <w:noProof/>
          <w:lang w:eastAsia="es-MX"/>
        </w:rPr>
        <w:lastRenderedPageBreak/>
        <w:drawing>
          <wp:inline distT="0" distB="0" distL="0" distR="0" wp14:anchorId="7DF4BDC3" wp14:editId="3120D1B6">
            <wp:extent cx="5531925" cy="8351520"/>
            <wp:effectExtent l="0" t="0" r="0" b="0"/>
            <wp:docPr id="242" name="Imagen 2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5539254" cy="8362584"/>
                    </a:xfrm>
                    <a:prstGeom prst="rect">
                      <a:avLst/>
                    </a:prstGeom>
                    <a:noFill/>
                    <a:ln>
                      <a:noFill/>
                    </a:ln>
                  </pic:spPr>
                </pic:pic>
              </a:graphicData>
            </a:graphic>
          </wp:inline>
        </w:drawing>
      </w:r>
    </w:p>
    <w:p w:rsidR="00111525" w:rsidRDefault="00541929" w:rsidP="00111525">
      <w:pPr>
        <w:jc w:val="center"/>
      </w:pPr>
      <w:r w:rsidRPr="00541929">
        <w:rPr>
          <w:noProof/>
          <w:lang w:eastAsia="es-MX"/>
        </w:rPr>
        <w:lastRenderedPageBreak/>
        <w:drawing>
          <wp:inline distT="0" distB="0" distL="0" distR="0">
            <wp:extent cx="5621136" cy="8003969"/>
            <wp:effectExtent l="0" t="0" r="0" b="0"/>
            <wp:docPr id="2079" name="Imagen 20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5627644" cy="8013235"/>
                    </a:xfrm>
                    <a:prstGeom prst="rect">
                      <a:avLst/>
                    </a:prstGeom>
                    <a:noFill/>
                    <a:ln>
                      <a:noFill/>
                    </a:ln>
                  </pic:spPr>
                </pic:pic>
              </a:graphicData>
            </a:graphic>
          </wp:inline>
        </w:drawing>
      </w:r>
    </w:p>
    <w:p w:rsidR="00111525" w:rsidRDefault="00541929" w:rsidP="00111525">
      <w:pPr>
        <w:jc w:val="center"/>
      </w:pPr>
      <w:r w:rsidRPr="00541929">
        <w:rPr>
          <w:noProof/>
          <w:lang w:eastAsia="es-MX"/>
        </w:rPr>
        <w:lastRenderedPageBreak/>
        <w:drawing>
          <wp:inline distT="0" distB="0" distL="0" distR="0">
            <wp:extent cx="5070764" cy="8053705"/>
            <wp:effectExtent l="0" t="0" r="0" b="0"/>
            <wp:docPr id="252" name="Imagen 2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7">
                      <a:extLst>
                        <a:ext uri="{28A0092B-C50C-407E-A947-70E740481C1C}">
                          <a14:useLocalDpi xmlns:a14="http://schemas.microsoft.com/office/drawing/2010/main" val="0"/>
                        </a:ext>
                      </a:extLst>
                    </a:blip>
                    <a:srcRect/>
                    <a:stretch>
                      <a:fillRect/>
                    </a:stretch>
                  </pic:blipFill>
                  <pic:spPr bwMode="auto">
                    <a:xfrm>
                      <a:off x="0" y="0"/>
                      <a:ext cx="5081854" cy="8071318"/>
                    </a:xfrm>
                    <a:prstGeom prst="rect">
                      <a:avLst/>
                    </a:prstGeom>
                    <a:noFill/>
                    <a:ln>
                      <a:noFill/>
                    </a:ln>
                  </pic:spPr>
                </pic:pic>
              </a:graphicData>
            </a:graphic>
          </wp:inline>
        </w:drawing>
      </w:r>
      <w:r w:rsidR="00111525" w:rsidRPr="00A3220A">
        <w:t xml:space="preserve"> </w:t>
      </w:r>
      <w:r w:rsidR="00111525">
        <w:br w:type="page"/>
      </w:r>
    </w:p>
    <w:p w:rsidR="00111525" w:rsidRPr="007C5F73" w:rsidRDefault="00111525" w:rsidP="00111525">
      <w:pPr>
        <w:jc w:val="center"/>
        <w:rPr>
          <w:rFonts w:ascii="Arial" w:hAnsi="Arial" w:cs="Arial"/>
          <w:b/>
          <w:sz w:val="28"/>
          <w:szCs w:val="28"/>
        </w:rPr>
      </w:pPr>
      <w:r w:rsidRPr="007C5F73">
        <w:rPr>
          <w:rFonts w:ascii="Arial" w:hAnsi="Arial" w:cs="Arial"/>
          <w:b/>
          <w:sz w:val="28"/>
          <w:szCs w:val="28"/>
        </w:rPr>
        <w:lastRenderedPageBreak/>
        <w:t>ANEXO</w:t>
      </w:r>
      <w:r w:rsidRPr="00743AC3">
        <w:rPr>
          <w:rFonts w:ascii="Arial" w:hAnsi="Arial" w:cs="Arial"/>
          <w:b/>
          <w:sz w:val="28"/>
          <w:szCs w:val="28"/>
        </w:rPr>
        <w:t xml:space="preserve"> 6</w:t>
      </w:r>
    </w:p>
    <w:p w:rsidR="00111525" w:rsidRPr="008B7177" w:rsidRDefault="00111525" w:rsidP="00111525">
      <w:pPr>
        <w:spacing w:after="0"/>
        <w:jc w:val="center"/>
        <w:rPr>
          <w:rFonts w:ascii="Arial" w:hAnsi="Arial" w:cs="Arial"/>
          <w:b/>
        </w:rPr>
      </w:pPr>
      <w:r>
        <w:rPr>
          <w:rFonts w:ascii="Arial" w:hAnsi="Arial" w:cs="Arial"/>
          <w:b/>
        </w:rPr>
        <w:t>FORMATO DE DECLARATORIA BAJO PROTESTA DE DECIR VERDAD</w:t>
      </w:r>
    </w:p>
    <w:p w:rsidR="00111525" w:rsidRPr="008B7177" w:rsidRDefault="00111525" w:rsidP="00111525">
      <w:pPr>
        <w:spacing w:after="0"/>
        <w:jc w:val="right"/>
        <w:rPr>
          <w:rFonts w:ascii="Arial" w:hAnsi="Arial" w:cs="Arial"/>
          <w:sz w:val="21"/>
          <w:szCs w:val="21"/>
        </w:rPr>
      </w:pPr>
      <w:r w:rsidRPr="008B7177">
        <w:rPr>
          <w:rFonts w:ascii="Arial" w:hAnsi="Arial" w:cs="Arial"/>
          <w:sz w:val="21"/>
          <w:szCs w:val="21"/>
        </w:rPr>
        <w:t>____________, México, a _____ de septiembre de 2017</w:t>
      </w:r>
    </w:p>
    <w:p w:rsidR="00111525" w:rsidRPr="004E7C19" w:rsidRDefault="00111525" w:rsidP="00111525">
      <w:pPr>
        <w:spacing w:after="0"/>
        <w:jc w:val="both"/>
        <w:rPr>
          <w:rFonts w:ascii="Arial" w:hAnsi="Arial" w:cs="Arial"/>
          <w:sz w:val="16"/>
          <w:szCs w:val="21"/>
        </w:rPr>
      </w:pPr>
    </w:p>
    <w:p w:rsidR="00111525" w:rsidRPr="008B7177" w:rsidRDefault="00111525" w:rsidP="00111525">
      <w:pPr>
        <w:spacing w:after="0"/>
        <w:jc w:val="both"/>
        <w:rPr>
          <w:rFonts w:ascii="Arial" w:hAnsi="Arial" w:cs="Arial"/>
          <w:b/>
          <w:sz w:val="20"/>
          <w:szCs w:val="20"/>
        </w:rPr>
      </w:pPr>
      <w:r w:rsidRPr="008B7177">
        <w:rPr>
          <w:rFonts w:ascii="Arial" w:hAnsi="Arial" w:cs="Arial"/>
          <w:b/>
          <w:sz w:val="20"/>
          <w:szCs w:val="20"/>
        </w:rPr>
        <w:t>LIC. PEDRO ZAMUDIO GODÍNEZ</w:t>
      </w:r>
    </w:p>
    <w:p w:rsidR="00111525" w:rsidRPr="008B7177" w:rsidRDefault="00111525" w:rsidP="00111525">
      <w:pPr>
        <w:spacing w:after="0"/>
        <w:jc w:val="both"/>
        <w:rPr>
          <w:rFonts w:ascii="Arial" w:hAnsi="Arial" w:cs="Arial"/>
          <w:b/>
          <w:sz w:val="20"/>
          <w:szCs w:val="20"/>
        </w:rPr>
      </w:pPr>
      <w:r w:rsidRPr="008B7177">
        <w:rPr>
          <w:rFonts w:ascii="Arial" w:hAnsi="Arial" w:cs="Arial"/>
          <w:b/>
          <w:sz w:val="20"/>
          <w:szCs w:val="20"/>
        </w:rPr>
        <w:t>CONSEJERO PRESIDENTE DEL CONSEJO GENERAL</w:t>
      </w:r>
    </w:p>
    <w:p w:rsidR="00111525" w:rsidRPr="008B7177" w:rsidRDefault="00111525" w:rsidP="00111525">
      <w:pPr>
        <w:spacing w:after="0"/>
        <w:jc w:val="both"/>
        <w:rPr>
          <w:rFonts w:ascii="Arial" w:hAnsi="Arial" w:cs="Arial"/>
          <w:b/>
          <w:sz w:val="20"/>
          <w:szCs w:val="20"/>
        </w:rPr>
      </w:pPr>
      <w:r w:rsidRPr="008B7177">
        <w:rPr>
          <w:rFonts w:ascii="Arial" w:hAnsi="Arial" w:cs="Arial"/>
          <w:b/>
          <w:sz w:val="20"/>
          <w:szCs w:val="20"/>
        </w:rPr>
        <w:t>Y PRESIDENTE DE LA JUNTA GENERAL DEL IEEM</w:t>
      </w:r>
    </w:p>
    <w:p w:rsidR="00111525" w:rsidRPr="007E4F91" w:rsidRDefault="00111525" w:rsidP="00111525">
      <w:pPr>
        <w:spacing w:after="0"/>
        <w:jc w:val="right"/>
        <w:rPr>
          <w:rFonts w:ascii="Arial" w:hAnsi="Arial" w:cs="Arial"/>
          <w:b/>
          <w:sz w:val="20"/>
          <w:szCs w:val="20"/>
        </w:rPr>
      </w:pPr>
      <w:r w:rsidRPr="008B7177">
        <w:rPr>
          <w:rFonts w:ascii="Arial" w:hAnsi="Arial" w:cs="Arial"/>
          <w:b/>
          <w:sz w:val="20"/>
          <w:szCs w:val="20"/>
        </w:rPr>
        <w:t>AT’N</w:t>
      </w:r>
      <w:r w:rsidRPr="007E4F91">
        <w:rPr>
          <w:rFonts w:ascii="Arial" w:hAnsi="Arial" w:cs="Arial"/>
          <w:b/>
          <w:sz w:val="20"/>
          <w:szCs w:val="20"/>
        </w:rPr>
        <w:t>. MTRO. FRANCISCO JAVIER LÓPEZ CORRAL</w:t>
      </w:r>
    </w:p>
    <w:p w:rsidR="00111525" w:rsidRPr="007E4F91" w:rsidRDefault="00111525" w:rsidP="00111525">
      <w:pPr>
        <w:spacing w:after="0"/>
        <w:jc w:val="right"/>
        <w:rPr>
          <w:rFonts w:ascii="Arial" w:hAnsi="Arial" w:cs="Arial"/>
          <w:b/>
          <w:sz w:val="20"/>
          <w:szCs w:val="20"/>
        </w:rPr>
      </w:pPr>
      <w:r w:rsidRPr="007E4F91">
        <w:rPr>
          <w:rFonts w:ascii="Arial" w:hAnsi="Arial" w:cs="Arial"/>
          <w:b/>
          <w:sz w:val="20"/>
          <w:szCs w:val="20"/>
        </w:rPr>
        <w:t>SECRETARIO EJECUTIVO DEL IEEM Y</w:t>
      </w:r>
    </w:p>
    <w:p w:rsidR="00111525" w:rsidRPr="007E4F91" w:rsidRDefault="00111525" w:rsidP="00111525">
      <w:pPr>
        <w:spacing w:after="0"/>
        <w:jc w:val="right"/>
        <w:rPr>
          <w:rFonts w:ascii="Arial" w:hAnsi="Arial" w:cs="Arial"/>
          <w:b/>
          <w:sz w:val="20"/>
          <w:szCs w:val="20"/>
        </w:rPr>
      </w:pPr>
      <w:r w:rsidRPr="007E4F91">
        <w:rPr>
          <w:rFonts w:ascii="Arial" w:hAnsi="Arial" w:cs="Arial"/>
          <w:b/>
          <w:sz w:val="20"/>
          <w:szCs w:val="20"/>
        </w:rPr>
        <w:t>SECRETARIO DE ACUERDOS DE LA JUNTA GENERAL</w:t>
      </w:r>
    </w:p>
    <w:p w:rsidR="00111525" w:rsidRPr="007E4F91" w:rsidRDefault="00111525" w:rsidP="00111525">
      <w:pPr>
        <w:spacing w:after="0"/>
        <w:jc w:val="both"/>
        <w:rPr>
          <w:rFonts w:ascii="Arial" w:hAnsi="Arial" w:cs="Arial"/>
          <w:b/>
          <w:sz w:val="20"/>
          <w:szCs w:val="20"/>
        </w:rPr>
      </w:pPr>
      <w:r w:rsidRPr="007E4F91">
        <w:rPr>
          <w:rFonts w:ascii="Arial" w:hAnsi="Arial" w:cs="Arial"/>
          <w:b/>
          <w:sz w:val="20"/>
          <w:szCs w:val="20"/>
        </w:rPr>
        <w:t xml:space="preserve">P r e s e n t e. </w:t>
      </w:r>
    </w:p>
    <w:p w:rsidR="00111525" w:rsidRPr="007E4F91" w:rsidRDefault="00111525" w:rsidP="00111525">
      <w:pPr>
        <w:spacing w:after="0"/>
        <w:jc w:val="both"/>
        <w:rPr>
          <w:rFonts w:ascii="Arial" w:hAnsi="Arial" w:cs="Arial"/>
          <w:sz w:val="12"/>
          <w:szCs w:val="20"/>
        </w:rPr>
      </w:pPr>
    </w:p>
    <w:p w:rsidR="00111525" w:rsidRPr="007E4F91" w:rsidRDefault="00541929" w:rsidP="00111525">
      <w:pPr>
        <w:spacing w:after="0"/>
        <w:jc w:val="both"/>
        <w:rPr>
          <w:rFonts w:ascii="Arial" w:hAnsi="Arial" w:cs="Arial"/>
          <w:sz w:val="20"/>
          <w:szCs w:val="20"/>
        </w:rPr>
      </w:pPr>
      <w:r w:rsidRPr="007E4F91">
        <w:rPr>
          <w:rFonts w:ascii="Arial" w:hAnsi="Arial" w:cs="Arial"/>
          <w:sz w:val="20"/>
          <w:szCs w:val="20"/>
        </w:rPr>
        <w:t xml:space="preserve">Quien </w:t>
      </w:r>
      <w:r w:rsidR="00111525" w:rsidRPr="007E4F91">
        <w:rPr>
          <w:rFonts w:ascii="Arial" w:hAnsi="Arial" w:cs="Arial"/>
          <w:sz w:val="20"/>
          <w:szCs w:val="20"/>
        </w:rPr>
        <w:t>suscribe, ____________________________________________________, de nacionalidad mexicana por nacimiento, ciudadano</w:t>
      </w:r>
      <w:r w:rsidRPr="007E4F91">
        <w:rPr>
          <w:rFonts w:ascii="Arial" w:hAnsi="Arial" w:cs="Arial"/>
          <w:sz w:val="20"/>
          <w:szCs w:val="20"/>
        </w:rPr>
        <w:t>(a)</w:t>
      </w:r>
      <w:r w:rsidR="00111525" w:rsidRPr="007E4F91">
        <w:rPr>
          <w:rFonts w:ascii="Arial" w:hAnsi="Arial" w:cs="Arial"/>
          <w:sz w:val="20"/>
          <w:szCs w:val="20"/>
        </w:rPr>
        <w:t xml:space="preserve"> mexiquense, con residencia de más de cinco años en el municipio de  </w:t>
      </w:r>
      <w:r w:rsidR="00111525" w:rsidRPr="007E4F91">
        <w:rPr>
          <w:rFonts w:ascii="Arial" w:hAnsi="Arial" w:cs="Arial"/>
          <w:b/>
          <w:sz w:val="20"/>
          <w:szCs w:val="20"/>
        </w:rPr>
        <w:t>_____________________________</w:t>
      </w:r>
      <w:r w:rsidR="00111525" w:rsidRPr="007E4F91">
        <w:rPr>
          <w:rFonts w:ascii="Arial" w:hAnsi="Arial" w:cs="Arial"/>
          <w:sz w:val="20"/>
          <w:szCs w:val="20"/>
        </w:rPr>
        <w:t>, Estado de México, en pleno ejercicio de mis derechos civiles y políticos, conforme a lo establecido en el artículo 28 de la Constitución Política del Estado Libre y Soberano de México, manifiesto mi interés de participar como Aspirante a Consejera o Consejero Electoral Distrital o Municipal. Además declaro en cumplimiento a lo ordenado por el Código Electoral del Estado de México en sus artículos 178 fracciones  I, II, III, V, VI, VII, VIII, IX, X, XI y XII; 209, 218; y demás relativos, lo siguiente:</w:t>
      </w:r>
      <w:r w:rsidR="00111525" w:rsidRPr="007E4F91">
        <w:rPr>
          <w:rFonts w:ascii="Arial" w:hAnsi="Arial" w:cs="Arial"/>
          <w:b/>
          <w:bCs/>
          <w:sz w:val="20"/>
          <w:szCs w:val="20"/>
        </w:rPr>
        <w:t xml:space="preserve"> </w:t>
      </w:r>
      <w:r w:rsidR="00111525" w:rsidRPr="007E4F91">
        <w:rPr>
          <w:rFonts w:ascii="Arial" w:hAnsi="Arial" w:cs="Arial"/>
          <w:bCs/>
          <w:sz w:val="20"/>
          <w:szCs w:val="20"/>
        </w:rPr>
        <w:t>que no he adquirido otra nacionalidad;</w:t>
      </w:r>
      <w:r w:rsidR="00111525" w:rsidRPr="007E4F91">
        <w:rPr>
          <w:rFonts w:ascii="Arial" w:hAnsi="Arial" w:cs="Arial"/>
          <w:b/>
          <w:bCs/>
          <w:sz w:val="20"/>
          <w:szCs w:val="20"/>
        </w:rPr>
        <w:t xml:space="preserve"> </w:t>
      </w:r>
      <w:r w:rsidR="00111525" w:rsidRPr="007E4F91">
        <w:rPr>
          <w:rFonts w:ascii="Arial" w:hAnsi="Arial" w:cs="Arial"/>
          <w:bCs/>
          <w:sz w:val="20"/>
          <w:szCs w:val="20"/>
        </w:rPr>
        <w:t xml:space="preserve">que cuento o contaré al día de la designación, en su caso, como Consejera o Consejero Electoral Distrital </w:t>
      </w:r>
      <w:r w:rsidR="00111525" w:rsidRPr="007E4F91">
        <w:rPr>
          <w:rFonts w:ascii="Arial" w:hAnsi="Arial" w:cs="Arial"/>
        </w:rPr>
        <w:t xml:space="preserve">o </w:t>
      </w:r>
      <w:r w:rsidR="00111525" w:rsidRPr="007E4F91">
        <w:rPr>
          <w:rFonts w:ascii="Arial" w:hAnsi="Arial" w:cs="Arial"/>
          <w:sz w:val="20"/>
          <w:szCs w:val="20"/>
        </w:rPr>
        <w:t xml:space="preserve">Municipal </w:t>
      </w:r>
      <w:r w:rsidR="00111525" w:rsidRPr="007E4F91">
        <w:rPr>
          <w:rFonts w:ascii="Arial" w:hAnsi="Arial" w:cs="Arial"/>
          <w:bCs/>
          <w:sz w:val="20"/>
          <w:szCs w:val="20"/>
        </w:rPr>
        <w:t xml:space="preserve">con más de treinta años cumplidos; </w:t>
      </w:r>
      <w:r w:rsidR="00111525" w:rsidRPr="007E4F91">
        <w:rPr>
          <w:rFonts w:ascii="Arial" w:hAnsi="Arial" w:cs="Arial"/>
          <w:sz w:val="20"/>
          <w:szCs w:val="20"/>
        </w:rPr>
        <w:t>que me encuentro inscrito</w:t>
      </w:r>
      <w:r w:rsidR="00960FA4" w:rsidRPr="007E4F91">
        <w:rPr>
          <w:rFonts w:ascii="Arial" w:hAnsi="Arial" w:cs="Arial"/>
          <w:sz w:val="20"/>
          <w:szCs w:val="20"/>
        </w:rPr>
        <w:t xml:space="preserve">(a) </w:t>
      </w:r>
      <w:r w:rsidR="00111525" w:rsidRPr="007E4F91">
        <w:rPr>
          <w:rFonts w:ascii="Arial" w:hAnsi="Arial" w:cs="Arial"/>
          <w:sz w:val="20"/>
          <w:szCs w:val="20"/>
        </w:rPr>
        <w:t>en el Registro Federal de Electores y cuento con credencial para votar vigente; que gozo de buena reputación y no he sido condenado</w:t>
      </w:r>
      <w:r w:rsidR="00960FA4" w:rsidRPr="007E4F91">
        <w:rPr>
          <w:rFonts w:ascii="Arial" w:hAnsi="Arial" w:cs="Arial"/>
          <w:sz w:val="20"/>
          <w:szCs w:val="20"/>
        </w:rPr>
        <w:t xml:space="preserve">(a) </w:t>
      </w:r>
      <w:r w:rsidR="00111525" w:rsidRPr="007E4F91">
        <w:rPr>
          <w:rFonts w:ascii="Arial" w:hAnsi="Arial" w:cs="Arial"/>
          <w:sz w:val="20"/>
          <w:szCs w:val="20"/>
        </w:rPr>
        <w:t>por delito alguno, salvo que hubiese sido de carácter no intencional o imprudencial; que soy originario</w:t>
      </w:r>
      <w:r w:rsidR="00960FA4" w:rsidRPr="007E4F91">
        <w:rPr>
          <w:rFonts w:ascii="Arial" w:hAnsi="Arial" w:cs="Arial"/>
          <w:sz w:val="20"/>
          <w:szCs w:val="20"/>
        </w:rPr>
        <w:t xml:space="preserve">(a) </w:t>
      </w:r>
      <w:r w:rsidR="00111525" w:rsidRPr="007E4F91">
        <w:rPr>
          <w:rFonts w:ascii="Arial" w:hAnsi="Arial" w:cs="Arial"/>
          <w:sz w:val="20"/>
          <w:szCs w:val="20"/>
        </w:rPr>
        <w:t>del Estado de México o cuento con una residencia efectiva de por lo menos cinco años anteriores al día de la designación, salvo el caso de ausencia por servicio público, educativo o de investigación, por un tiempo menor de seis meses; que no he sido registrado</w:t>
      </w:r>
      <w:r w:rsidR="00960FA4" w:rsidRPr="007E4F91">
        <w:rPr>
          <w:rFonts w:ascii="Arial" w:hAnsi="Arial" w:cs="Arial"/>
          <w:sz w:val="20"/>
          <w:szCs w:val="20"/>
        </w:rPr>
        <w:t xml:space="preserve">(a) </w:t>
      </w:r>
      <w:r w:rsidR="00111525" w:rsidRPr="007E4F91">
        <w:rPr>
          <w:rFonts w:ascii="Arial" w:hAnsi="Arial" w:cs="Arial"/>
          <w:sz w:val="20"/>
          <w:szCs w:val="20"/>
        </w:rPr>
        <w:t>como candidato</w:t>
      </w:r>
      <w:r w:rsidR="00960FA4" w:rsidRPr="007E4F91">
        <w:rPr>
          <w:rFonts w:ascii="Arial" w:hAnsi="Arial" w:cs="Arial"/>
          <w:sz w:val="20"/>
          <w:szCs w:val="20"/>
        </w:rPr>
        <w:t>(a)</w:t>
      </w:r>
      <w:r w:rsidR="00111525" w:rsidRPr="007E4F91">
        <w:rPr>
          <w:rFonts w:ascii="Arial" w:hAnsi="Arial" w:cs="Arial"/>
          <w:sz w:val="20"/>
          <w:szCs w:val="20"/>
        </w:rPr>
        <w:t>, ni he desempeñado cargo alguno de elección popular en los cuatro años anteriores a la designación</w:t>
      </w:r>
      <w:r w:rsidR="00111525" w:rsidRPr="007E4F91">
        <w:rPr>
          <w:rFonts w:ascii="Arial" w:hAnsi="Arial" w:cs="Arial"/>
          <w:b/>
          <w:bCs/>
          <w:sz w:val="20"/>
          <w:szCs w:val="20"/>
        </w:rPr>
        <w:t xml:space="preserve"> </w:t>
      </w:r>
      <w:r w:rsidR="00111525" w:rsidRPr="007E4F91">
        <w:rPr>
          <w:rFonts w:ascii="Arial" w:hAnsi="Arial" w:cs="Arial"/>
          <w:sz w:val="20"/>
          <w:szCs w:val="20"/>
        </w:rPr>
        <w:t>como Consejera o Consejero Electoral Distrital o Municipal;</w:t>
      </w:r>
      <w:r w:rsidR="00111525" w:rsidRPr="007E4F91">
        <w:rPr>
          <w:rFonts w:ascii="Arial" w:hAnsi="Arial" w:cs="Arial"/>
          <w:b/>
          <w:bCs/>
          <w:sz w:val="20"/>
          <w:szCs w:val="20"/>
        </w:rPr>
        <w:t xml:space="preserve"> </w:t>
      </w:r>
      <w:r w:rsidR="00111525" w:rsidRPr="007E4F91">
        <w:rPr>
          <w:rFonts w:ascii="Arial" w:hAnsi="Arial" w:cs="Arial"/>
          <w:sz w:val="20"/>
          <w:szCs w:val="20"/>
        </w:rPr>
        <w:t>que no desempeño ni he desempeñado cargo de dirección nacional, estatal, o municipal en algún partido político en los cuatro años anteriores a la fecha en que se realizará la designación; que no he sido inhabilitado</w:t>
      </w:r>
      <w:r w:rsidR="00960FA4" w:rsidRPr="007E4F91">
        <w:rPr>
          <w:rFonts w:ascii="Arial" w:hAnsi="Arial" w:cs="Arial"/>
          <w:sz w:val="20"/>
          <w:szCs w:val="20"/>
        </w:rPr>
        <w:t xml:space="preserve">(a) </w:t>
      </w:r>
      <w:r w:rsidR="00111525" w:rsidRPr="007E4F91">
        <w:rPr>
          <w:rFonts w:ascii="Arial" w:hAnsi="Arial" w:cs="Arial"/>
          <w:sz w:val="20"/>
          <w:szCs w:val="20"/>
        </w:rPr>
        <w:t xml:space="preserve"> para ejercer cargos públicos en cualquier institución pública federal o local;</w:t>
      </w:r>
      <w:r w:rsidR="00111525" w:rsidRPr="007E4F91">
        <w:rPr>
          <w:rFonts w:ascii="Arial" w:hAnsi="Arial" w:cs="Arial"/>
          <w:b/>
          <w:bCs/>
          <w:sz w:val="20"/>
          <w:szCs w:val="20"/>
        </w:rPr>
        <w:t xml:space="preserve"> </w:t>
      </w:r>
      <w:r w:rsidR="00111525" w:rsidRPr="007E4F91">
        <w:rPr>
          <w:rFonts w:ascii="Arial" w:hAnsi="Arial" w:cs="Arial"/>
          <w:sz w:val="20"/>
          <w:szCs w:val="20"/>
        </w:rPr>
        <w:t>que no soy ministro</w:t>
      </w:r>
      <w:r w:rsidR="00960FA4" w:rsidRPr="007E4F91">
        <w:rPr>
          <w:rFonts w:ascii="Arial" w:hAnsi="Arial" w:cs="Arial"/>
          <w:sz w:val="20"/>
          <w:szCs w:val="20"/>
        </w:rPr>
        <w:t xml:space="preserve">(a) </w:t>
      </w:r>
      <w:r w:rsidR="00111525" w:rsidRPr="007E4F91">
        <w:rPr>
          <w:rFonts w:ascii="Arial" w:hAnsi="Arial" w:cs="Arial"/>
          <w:sz w:val="20"/>
          <w:szCs w:val="20"/>
        </w:rPr>
        <w:t>de culto religioso; que</w:t>
      </w:r>
      <w:r w:rsidR="00111525" w:rsidRPr="007E4F91">
        <w:rPr>
          <w:rFonts w:ascii="Arial" w:hAnsi="Arial" w:cs="Arial"/>
          <w:b/>
          <w:bCs/>
          <w:sz w:val="20"/>
          <w:szCs w:val="20"/>
        </w:rPr>
        <w:t xml:space="preserve"> </w:t>
      </w:r>
      <w:r w:rsidR="00111525" w:rsidRPr="007E4F91">
        <w:rPr>
          <w:rFonts w:ascii="Arial" w:hAnsi="Arial" w:cs="Arial"/>
          <w:sz w:val="20"/>
          <w:szCs w:val="20"/>
        </w:rPr>
        <w:t>no me he desempeñado durante los cuatro años previos a la fecha en que se realizará la designación como titular de secretaría o dependencia del gabinete legal o ampliado tanto del gobierno de la Federación, como de las entidades federativas; ni subsecretario</w:t>
      </w:r>
      <w:r w:rsidR="00960FA4" w:rsidRPr="007E4F91">
        <w:rPr>
          <w:rFonts w:ascii="Arial" w:hAnsi="Arial" w:cs="Arial"/>
          <w:sz w:val="20"/>
          <w:szCs w:val="20"/>
        </w:rPr>
        <w:t xml:space="preserve">(a) </w:t>
      </w:r>
      <w:r w:rsidR="00111525" w:rsidRPr="007E4F91">
        <w:rPr>
          <w:rFonts w:ascii="Arial" w:hAnsi="Arial" w:cs="Arial"/>
          <w:sz w:val="20"/>
          <w:szCs w:val="20"/>
        </w:rPr>
        <w:t xml:space="preserve">u oficial mayor en la administración pública de cualquier nivel de gobierno; que no soy </w:t>
      </w:r>
      <w:r w:rsidR="00960FA4" w:rsidRPr="007E4F91">
        <w:rPr>
          <w:rFonts w:ascii="Arial" w:hAnsi="Arial" w:cs="Arial"/>
          <w:sz w:val="20"/>
          <w:szCs w:val="20"/>
        </w:rPr>
        <w:t xml:space="preserve">Titular de la Jefatura de </w:t>
      </w:r>
      <w:r w:rsidR="00111525" w:rsidRPr="007E4F91">
        <w:rPr>
          <w:rFonts w:ascii="Arial" w:hAnsi="Arial" w:cs="Arial"/>
          <w:sz w:val="20"/>
          <w:szCs w:val="20"/>
        </w:rPr>
        <w:t>Gobierno del Distrito Federal</w:t>
      </w:r>
      <w:r w:rsidR="00111525" w:rsidRPr="007E4F91">
        <w:rPr>
          <w:rFonts w:ascii="Arial" w:hAnsi="Arial" w:cs="Arial"/>
          <w:sz w:val="20"/>
          <w:szCs w:val="20"/>
          <w:vertAlign w:val="superscript"/>
        </w:rPr>
        <w:t>1</w:t>
      </w:r>
      <w:r w:rsidR="00111525" w:rsidRPr="007E4F91">
        <w:rPr>
          <w:rFonts w:ascii="Arial" w:hAnsi="Arial" w:cs="Arial"/>
          <w:sz w:val="20"/>
          <w:szCs w:val="20"/>
        </w:rPr>
        <w:t>, ni Gobernador</w:t>
      </w:r>
      <w:r w:rsidR="00960FA4" w:rsidRPr="007E4F91">
        <w:rPr>
          <w:rFonts w:ascii="Arial" w:hAnsi="Arial" w:cs="Arial"/>
          <w:sz w:val="20"/>
          <w:szCs w:val="20"/>
        </w:rPr>
        <w:t>(a)</w:t>
      </w:r>
      <w:r w:rsidR="00111525" w:rsidRPr="007E4F91">
        <w:rPr>
          <w:rFonts w:ascii="Arial" w:hAnsi="Arial" w:cs="Arial"/>
          <w:sz w:val="20"/>
          <w:szCs w:val="20"/>
        </w:rPr>
        <w:t>, ni Secretario</w:t>
      </w:r>
      <w:r w:rsidR="00960FA4" w:rsidRPr="007E4F91">
        <w:rPr>
          <w:rFonts w:ascii="Arial" w:hAnsi="Arial" w:cs="Arial"/>
          <w:sz w:val="20"/>
          <w:szCs w:val="20"/>
        </w:rPr>
        <w:t xml:space="preserve">(a) </w:t>
      </w:r>
      <w:r w:rsidR="00111525" w:rsidRPr="007E4F91">
        <w:rPr>
          <w:rFonts w:ascii="Arial" w:hAnsi="Arial" w:cs="Arial"/>
          <w:sz w:val="20"/>
          <w:szCs w:val="20"/>
        </w:rPr>
        <w:t xml:space="preserve"> de gobierno o su equivalente a nivel local; no soy presidente</w:t>
      </w:r>
      <w:r w:rsidR="00960FA4" w:rsidRPr="007E4F91">
        <w:rPr>
          <w:rFonts w:ascii="Arial" w:hAnsi="Arial" w:cs="Arial"/>
          <w:sz w:val="20"/>
          <w:szCs w:val="20"/>
        </w:rPr>
        <w:t xml:space="preserve">(a) </w:t>
      </w:r>
      <w:r w:rsidR="00111525" w:rsidRPr="007E4F91">
        <w:rPr>
          <w:rFonts w:ascii="Arial" w:hAnsi="Arial" w:cs="Arial"/>
          <w:sz w:val="20"/>
          <w:szCs w:val="20"/>
        </w:rPr>
        <w:t>municipal, síndico</w:t>
      </w:r>
      <w:r w:rsidR="00960FA4" w:rsidRPr="007E4F91">
        <w:rPr>
          <w:rFonts w:ascii="Arial" w:hAnsi="Arial" w:cs="Arial"/>
          <w:sz w:val="20"/>
          <w:szCs w:val="20"/>
        </w:rPr>
        <w:t xml:space="preserve">(a) </w:t>
      </w:r>
      <w:r w:rsidR="00111525" w:rsidRPr="007E4F91">
        <w:rPr>
          <w:rFonts w:ascii="Arial" w:hAnsi="Arial" w:cs="Arial"/>
          <w:sz w:val="20"/>
          <w:szCs w:val="20"/>
        </w:rPr>
        <w:t>o regidor</w:t>
      </w:r>
      <w:r w:rsidR="00960FA4" w:rsidRPr="007E4F91">
        <w:rPr>
          <w:rFonts w:ascii="Arial" w:hAnsi="Arial" w:cs="Arial"/>
          <w:sz w:val="20"/>
          <w:szCs w:val="20"/>
        </w:rPr>
        <w:t xml:space="preserve">(a) </w:t>
      </w:r>
      <w:r w:rsidR="00111525" w:rsidRPr="007E4F91">
        <w:rPr>
          <w:rFonts w:ascii="Arial" w:hAnsi="Arial" w:cs="Arial"/>
          <w:sz w:val="20"/>
          <w:szCs w:val="20"/>
        </w:rPr>
        <w:t>o titular de dependencia de los Ayuntamientos.</w:t>
      </w:r>
    </w:p>
    <w:p w:rsidR="00111525" w:rsidRPr="00960FA4" w:rsidRDefault="00111525" w:rsidP="00111525">
      <w:pPr>
        <w:spacing w:after="0"/>
        <w:jc w:val="both"/>
        <w:rPr>
          <w:rFonts w:ascii="Arial" w:hAnsi="Arial" w:cs="Arial"/>
          <w:sz w:val="14"/>
          <w:szCs w:val="20"/>
        </w:rPr>
      </w:pPr>
    </w:p>
    <w:p w:rsidR="00111525" w:rsidRPr="008B7177" w:rsidRDefault="00111525" w:rsidP="00111525">
      <w:pPr>
        <w:spacing w:after="0"/>
        <w:jc w:val="both"/>
        <w:rPr>
          <w:rFonts w:ascii="Arial" w:hAnsi="Arial" w:cs="Arial"/>
          <w:sz w:val="20"/>
          <w:szCs w:val="20"/>
        </w:rPr>
      </w:pPr>
      <w:r w:rsidRPr="008B7177">
        <w:rPr>
          <w:rFonts w:ascii="Arial" w:hAnsi="Arial" w:cs="Arial"/>
          <w:sz w:val="20"/>
          <w:szCs w:val="20"/>
        </w:rPr>
        <w:t>La declaración anterior la formulo a Usted bajo protesta de decir verdad, para cumplir con los requisitos marcados en la convocatoria para participar como Aspirante a Consejera o Consejero Electoral Distrital o Municipal de los Consejos Distritales y Municipales,</w:t>
      </w:r>
      <w:r w:rsidRPr="008B7177">
        <w:rPr>
          <w:rFonts w:ascii="Arial" w:hAnsi="Arial" w:cs="Arial"/>
        </w:rPr>
        <w:t xml:space="preserve"> </w:t>
      </w:r>
      <w:r w:rsidRPr="008B7177">
        <w:rPr>
          <w:rFonts w:ascii="Arial" w:hAnsi="Arial" w:cs="Arial"/>
          <w:sz w:val="20"/>
          <w:szCs w:val="20"/>
        </w:rPr>
        <w:t>para el Proceso Electoral 2017-2018 y sabedor de la pena establecida por la fracción I del artículo 156 del Código Penal del Estado de México.</w:t>
      </w:r>
    </w:p>
    <w:p w:rsidR="00111525" w:rsidRPr="00F23FE2" w:rsidRDefault="00111525" w:rsidP="00111525">
      <w:pPr>
        <w:spacing w:after="0"/>
        <w:jc w:val="both"/>
        <w:rPr>
          <w:rFonts w:ascii="Arial" w:hAnsi="Arial" w:cs="Arial"/>
          <w:sz w:val="14"/>
          <w:szCs w:val="20"/>
        </w:rPr>
      </w:pPr>
    </w:p>
    <w:p w:rsidR="00111525" w:rsidRDefault="00111525" w:rsidP="00111525">
      <w:pPr>
        <w:spacing w:after="0"/>
        <w:jc w:val="center"/>
        <w:rPr>
          <w:rFonts w:ascii="Arial" w:hAnsi="Arial" w:cs="Arial"/>
          <w:b/>
          <w:sz w:val="20"/>
          <w:szCs w:val="20"/>
        </w:rPr>
      </w:pPr>
      <w:r>
        <w:rPr>
          <w:rFonts w:ascii="Arial" w:hAnsi="Arial" w:cs="Arial"/>
          <w:b/>
          <w:sz w:val="20"/>
          <w:szCs w:val="20"/>
        </w:rPr>
        <w:t>A T E N T A M E N T E</w:t>
      </w:r>
    </w:p>
    <w:p w:rsidR="00111525" w:rsidRPr="00960FA4" w:rsidRDefault="00111525" w:rsidP="00111525">
      <w:pPr>
        <w:spacing w:after="0"/>
        <w:jc w:val="center"/>
        <w:rPr>
          <w:rFonts w:ascii="Arial" w:hAnsi="Arial" w:cs="Arial"/>
          <w:b/>
          <w:sz w:val="12"/>
          <w:szCs w:val="20"/>
        </w:rPr>
      </w:pPr>
    </w:p>
    <w:p w:rsidR="00111525" w:rsidRDefault="00111525" w:rsidP="00111525">
      <w:pPr>
        <w:spacing w:after="0"/>
        <w:jc w:val="center"/>
        <w:rPr>
          <w:rFonts w:ascii="Arial" w:hAnsi="Arial" w:cs="Arial"/>
          <w:b/>
          <w:sz w:val="12"/>
          <w:szCs w:val="20"/>
        </w:rPr>
      </w:pPr>
    </w:p>
    <w:p w:rsidR="00A96C8B" w:rsidRPr="00960FA4" w:rsidRDefault="00A96C8B" w:rsidP="00111525">
      <w:pPr>
        <w:spacing w:after="0"/>
        <w:jc w:val="center"/>
        <w:rPr>
          <w:rFonts w:ascii="Arial" w:hAnsi="Arial" w:cs="Arial"/>
          <w:b/>
          <w:sz w:val="12"/>
          <w:szCs w:val="20"/>
        </w:rPr>
      </w:pPr>
    </w:p>
    <w:p w:rsidR="00111525" w:rsidRDefault="00111525" w:rsidP="00111525">
      <w:pPr>
        <w:spacing w:after="0"/>
        <w:jc w:val="center"/>
        <w:rPr>
          <w:rFonts w:ascii="Arial" w:hAnsi="Arial" w:cs="Arial"/>
          <w:b/>
          <w:sz w:val="20"/>
          <w:szCs w:val="20"/>
        </w:rPr>
      </w:pPr>
      <w:r>
        <w:rPr>
          <w:rFonts w:ascii="Arial" w:hAnsi="Arial" w:cs="Arial"/>
          <w:b/>
          <w:sz w:val="20"/>
          <w:szCs w:val="20"/>
        </w:rPr>
        <w:t>_____________________________</w:t>
      </w:r>
    </w:p>
    <w:p w:rsidR="00111525" w:rsidRDefault="00111525" w:rsidP="00111525">
      <w:pPr>
        <w:spacing w:after="0"/>
        <w:jc w:val="center"/>
        <w:rPr>
          <w:rFonts w:ascii="Arial" w:hAnsi="Arial" w:cs="Arial"/>
          <w:b/>
          <w:sz w:val="20"/>
          <w:szCs w:val="20"/>
        </w:rPr>
      </w:pPr>
      <w:r>
        <w:rPr>
          <w:rFonts w:ascii="Arial" w:hAnsi="Arial" w:cs="Arial"/>
          <w:b/>
          <w:sz w:val="20"/>
          <w:szCs w:val="20"/>
        </w:rPr>
        <w:t>Nombre y Firma</w:t>
      </w:r>
    </w:p>
    <w:p w:rsidR="00111525" w:rsidRDefault="00111525" w:rsidP="00111525">
      <w:pPr>
        <w:spacing w:after="0"/>
        <w:rPr>
          <w:rFonts w:ascii="Arial" w:hAnsi="Arial" w:cs="Arial"/>
          <w:b/>
          <w:sz w:val="20"/>
          <w:szCs w:val="20"/>
        </w:rPr>
      </w:pPr>
      <w:r w:rsidRPr="002751A9">
        <w:rPr>
          <w:rFonts w:ascii="Arial" w:hAnsi="Arial" w:cs="Arial"/>
          <w:sz w:val="14"/>
          <w:szCs w:val="14"/>
          <w:vertAlign w:val="superscript"/>
        </w:rPr>
        <w:t>1</w:t>
      </w:r>
      <w:r w:rsidRPr="002751A9">
        <w:rPr>
          <w:rFonts w:ascii="Arial" w:hAnsi="Arial" w:cs="Arial"/>
          <w:sz w:val="14"/>
          <w:szCs w:val="14"/>
        </w:rPr>
        <w:t xml:space="preserve"> Ahora Ciudad de México</w:t>
      </w:r>
      <w:r>
        <w:rPr>
          <w:rFonts w:ascii="Arial" w:hAnsi="Arial" w:cs="Arial"/>
          <w:sz w:val="14"/>
          <w:szCs w:val="14"/>
        </w:rPr>
        <w:t>.</w:t>
      </w:r>
      <w:r>
        <w:rPr>
          <w:rFonts w:ascii="Arial" w:hAnsi="Arial" w:cs="Arial"/>
          <w:b/>
          <w:sz w:val="20"/>
          <w:szCs w:val="20"/>
        </w:rPr>
        <w:br w:type="page"/>
      </w:r>
    </w:p>
    <w:p w:rsidR="00111525" w:rsidRPr="00743AC3" w:rsidRDefault="00111525" w:rsidP="00111525">
      <w:pPr>
        <w:spacing w:after="0"/>
        <w:jc w:val="center"/>
        <w:rPr>
          <w:rFonts w:ascii="Arial" w:hAnsi="Arial" w:cs="Arial"/>
          <w:b/>
          <w:sz w:val="28"/>
          <w:szCs w:val="28"/>
        </w:rPr>
      </w:pPr>
      <w:r w:rsidRPr="00743AC3">
        <w:rPr>
          <w:rFonts w:ascii="Arial" w:hAnsi="Arial" w:cs="Arial"/>
          <w:b/>
          <w:sz w:val="28"/>
          <w:szCs w:val="28"/>
        </w:rPr>
        <w:lastRenderedPageBreak/>
        <w:t>ANEXO 7</w:t>
      </w:r>
    </w:p>
    <w:p w:rsidR="00111525" w:rsidRPr="008B7177" w:rsidRDefault="00111525" w:rsidP="00111525">
      <w:pPr>
        <w:spacing w:after="0"/>
        <w:jc w:val="center"/>
        <w:rPr>
          <w:rFonts w:ascii="Arial" w:hAnsi="Arial" w:cs="Arial"/>
          <w:b/>
        </w:rPr>
      </w:pPr>
      <w:r w:rsidRPr="008B7177">
        <w:rPr>
          <w:rFonts w:ascii="Arial" w:hAnsi="Arial" w:cs="Arial"/>
          <w:b/>
        </w:rPr>
        <w:t>LISTADO DE REQUISITOS Y DOCUMENTOS PROBATORIOS.</w:t>
      </w:r>
    </w:p>
    <w:p w:rsidR="00111525" w:rsidRPr="008B7177" w:rsidRDefault="00111525" w:rsidP="00111525">
      <w:pPr>
        <w:spacing w:after="0"/>
        <w:jc w:val="center"/>
        <w:rPr>
          <w:rFonts w:ascii="Arial" w:hAnsi="Arial" w:cs="Arial"/>
          <w:b/>
          <w:sz w:val="14"/>
        </w:rPr>
      </w:pPr>
    </w:p>
    <w:p w:rsidR="00111525" w:rsidRPr="008B7177" w:rsidRDefault="00111525" w:rsidP="00111525">
      <w:pPr>
        <w:spacing w:after="0"/>
        <w:jc w:val="both"/>
        <w:rPr>
          <w:rFonts w:ascii="Arial" w:hAnsi="Arial" w:cs="Arial"/>
          <w:b/>
          <w:sz w:val="20"/>
        </w:rPr>
      </w:pPr>
      <w:r w:rsidRPr="008B7177">
        <w:rPr>
          <w:rFonts w:ascii="Arial" w:hAnsi="Arial" w:cs="Arial"/>
          <w:b/>
          <w:sz w:val="20"/>
        </w:rPr>
        <w:t xml:space="preserve">REQUISITOS Y DOCUMENTOS PROBATORIOS PARA ASPIRANTES A CONSEJERAS Y CONSEJEROS ELECTORALES </w:t>
      </w:r>
      <w:r w:rsidRPr="008B7177">
        <w:rPr>
          <w:rFonts w:ascii="Arial" w:hAnsi="Arial" w:cs="Arial"/>
          <w:b/>
          <w:sz w:val="20"/>
          <w:szCs w:val="20"/>
        </w:rPr>
        <w:t>DISTRITALES Y MUNICIPALES</w:t>
      </w:r>
      <w:r w:rsidRPr="008B7177">
        <w:rPr>
          <w:rFonts w:ascii="Arial" w:hAnsi="Arial" w:cs="Arial"/>
          <w:b/>
          <w:sz w:val="20"/>
        </w:rPr>
        <w:t>, DE CONFORMIDAD CON LOS ARTÍCULOS 178, 209 Y 218 DEL CÓDIGO ELECTORAL DEL ESTADO DE MÉXICO Y AL ARTÍCULO 21 DEL REGLAMENTO DE ELECCIONES DEL INSTITUTO NACIONAL ELECTORAL.</w:t>
      </w:r>
    </w:p>
    <w:p w:rsidR="00111525" w:rsidRDefault="00111525" w:rsidP="00111525">
      <w:pPr>
        <w:spacing w:after="0"/>
        <w:jc w:val="both"/>
        <w:rPr>
          <w:rFonts w:ascii="Arial" w:hAnsi="Arial" w:cs="Arial"/>
          <w:b/>
          <w:sz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2"/>
        <w:gridCol w:w="4542"/>
      </w:tblGrid>
      <w:tr w:rsidR="00111525" w:rsidRPr="003D030C" w:rsidTr="00DB23C3">
        <w:trPr>
          <w:trHeight w:val="440"/>
          <w:tblHeader/>
          <w:jc w:val="center"/>
        </w:trPr>
        <w:tc>
          <w:tcPr>
            <w:tcW w:w="4512" w:type="dxa"/>
            <w:tcBorders>
              <w:top w:val="single" w:sz="4" w:space="0" w:color="auto"/>
              <w:left w:val="single" w:sz="4" w:space="0" w:color="auto"/>
              <w:bottom w:val="single" w:sz="4" w:space="0" w:color="auto"/>
              <w:right w:val="single" w:sz="4" w:space="0" w:color="FFFFFF" w:themeColor="background1"/>
            </w:tcBorders>
            <w:shd w:val="clear" w:color="auto" w:fill="CC0099"/>
            <w:vAlign w:val="bottom"/>
            <w:hideMark/>
          </w:tcPr>
          <w:p w:rsidR="00DB23C3" w:rsidRPr="00DB23C3" w:rsidRDefault="00DB23C3" w:rsidP="009B2356">
            <w:pPr>
              <w:mirrorIndents/>
              <w:jc w:val="center"/>
              <w:rPr>
                <w:rFonts w:ascii="Arial" w:eastAsia="Calibri" w:hAnsi="Arial" w:cs="Arial"/>
                <w:b/>
                <w:color w:val="FFFFFF" w:themeColor="background1"/>
                <w:sz w:val="4"/>
                <w:szCs w:val="19"/>
              </w:rPr>
            </w:pPr>
          </w:p>
          <w:p w:rsidR="00111525" w:rsidRPr="003D030C" w:rsidRDefault="00111525" w:rsidP="009B2356">
            <w:pPr>
              <w:mirrorIndents/>
              <w:jc w:val="center"/>
              <w:rPr>
                <w:rFonts w:ascii="Arial" w:eastAsia="Calibri" w:hAnsi="Arial" w:cs="Arial"/>
                <w:b/>
                <w:color w:val="FFFFFF" w:themeColor="background1"/>
                <w:sz w:val="19"/>
                <w:szCs w:val="19"/>
              </w:rPr>
            </w:pPr>
            <w:r w:rsidRPr="003D030C">
              <w:rPr>
                <w:rFonts w:ascii="Arial" w:eastAsia="Calibri" w:hAnsi="Arial" w:cs="Arial"/>
                <w:b/>
                <w:color w:val="FFFFFF" w:themeColor="background1"/>
                <w:sz w:val="19"/>
                <w:szCs w:val="19"/>
              </w:rPr>
              <w:t>REQUISITOS</w:t>
            </w:r>
          </w:p>
        </w:tc>
        <w:tc>
          <w:tcPr>
            <w:tcW w:w="4542" w:type="dxa"/>
            <w:tcBorders>
              <w:top w:val="single" w:sz="4" w:space="0" w:color="auto"/>
              <w:left w:val="single" w:sz="4" w:space="0" w:color="FFFFFF" w:themeColor="background1"/>
              <w:bottom w:val="single" w:sz="4" w:space="0" w:color="auto"/>
              <w:right w:val="single" w:sz="4" w:space="0" w:color="auto"/>
            </w:tcBorders>
            <w:shd w:val="clear" w:color="auto" w:fill="CC0099"/>
            <w:vAlign w:val="bottom"/>
            <w:hideMark/>
          </w:tcPr>
          <w:p w:rsidR="00111525" w:rsidRPr="003D030C" w:rsidRDefault="00111525" w:rsidP="009B2356">
            <w:pPr>
              <w:mirrorIndents/>
              <w:jc w:val="center"/>
              <w:rPr>
                <w:rFonts w:ascii="Arial" w:eastAsia="Calibri" w:hAnsi="Arial" w:cs="Arial"/>
                <w:b/>
                <w:color w:val="FFFFFF" w:themeColor="background1"/>
                <w:sz w:val="19"/>
                <w:szCs w:val="19"/>
              </w:rPr>
            </w:pPr>
            <w:r w:rsidRPr="003D030C">
              <w:rPr>
                <w:rFonts w:ascii="Arial" w:eastAsia="Calibri" w:hAnsi="Arial" w:cs="Arial"/>
                <w:b/>
                <w:color w:val="FFFFFF" w:themeColor="background1"/>
                <w:sz w:val="19"/>
                <w:szCs w:val="19"/>
              </w:rPr>
              <w:t>DOCUMENTOS PROBATORIOS</w:t>
            </w:r>
          </w:p>
        </w:tc>
      </w:tr>
      <w:tr w:rsidR="00111525" w:rsidTr="00DB23C3">
        <w:trPr>
          <w:trHeight w:val="1050"/>
          <w:jc w:val="center"/>
        </w:trPr>
        <w:tc>
          <w:tcPr>
            <w:tcW w:w="4512" w:type="dxa"/>
            <w:tcBorders>
              <w:top w:val="single" w:sz="4" w:space="0" w:color="auto"/>
              <w:left w:val="single" w:sz="4" w:space="0" w:color="auto"/>
              <w:bottom w:val="single" w:sz="4" w:space="0" w:color="auto"/>
              <w:right w:val="single" w:sz="4" w:space="0" w:color="auto"/>
            </w:tcBorders>
            <w:vAlign w:val="center"/>
            <w:hideMark/>
          </w:tcPr>
          <w:p w:rsidR="00111525" w:rsidRPr="008B7177" w:rsidRDefault="00111525" w:rsidP="009B2356">
            <w:pPr>
              <w:pStyle w:val="Sinespaciado"/>
              <w:jc w:val="both"/>
              <w:rPr>
                <w:rFonts w:ascii="Arial" w:hAnsi="Arial" w:cs="Arial"/>
                <w:sz w:val="15"/>
                <w:szCs w:val="15"/>
              </w:rPr>
            </w:pPr>
            <w:r w:rsidRPr="008B7177">
              <w:rPr>
                <w:rFonts w:ascii="Arial" w:hAnsi="Arial" w:cs="Arial"/>
                <w:sz w:val="15"/>
                <w:szCs w:val="15"/>
              </w:rPr>
              <w:t>1. Ser ciudadano mexicano por nacimiento, que no adquiera otra nacionalidad, además de estar en plen</w:t>
            </w:r>
            <w:r w:rsidRPr="007C3B06">
              <w:rPr>
                <w:rFonts w:ascii="Arial" w:hAnsi="Arial" w:cs="Arial"/>
                <w:sz w:val="15"/>
                <w:szCs w:val="15"/>
              </w:rPr>
              <w:t xml:space="preserve">o </w:t>
            </w:r>
            <w:r w:rsidRPr="008B7177">
              <w:rPr>
                <w:rFonts w:ascii="Arial" w:hAnsi="Arial" w:cs="Arial"/>
                <w:sz w:val="15"/>
                <w:szCs w:val="15"/>
              </w:rPr>
              <w:t>goce de sus derechos civiles y políticos.</w:t>
            </w:r>
          </w:p>
        </w:tc>
        <w:tc>
          <w:tcPr>
            <w:tcW w:w="4542" w:type="dxa"/>
            <w:tcBorders>
              <w:top w:val="single" w:sz="4" w:space="0" w:color="auto"/>
              <w:left w:val="single" w:sz="4" w:space="0" w:color="auto"/>
              <w:bottom w:val="single" w:sz="4" w:space="0" w:color="auto"/>
              <w:right w:val="single" w:sz="4" w:space="0" w:color="auto"/>
            </w:tcBorders>
            <w:vAlign w:val="center"/>
          </w:tcPr>
          <w:p w:rsidR="00111525" w:rsidRPr="008B7177" w:rsidRDefault="00111525" w:rsidP="009B2356">
            <w:pPr>
              <w:pStyle w:val="Sinespaciado"/>
              <w:jc w:val="both"/>
              <w:rPr>
                <w:rFonts w:ascii="Arial" w:hAnsi="Arial" w:cs="Arial"/>
                <w:sz w:val="15"/>
                <w:szCs w:val="15"/>
              </w:rPr>
            </w:pPr>
            <w:r w:rsidRPr="008B7177">
              <w:rPr>
                <w:rFonts w:ascii="Arial" w:hAnsi="Arial" w:cs="Arial"/>
                <w:sz w:val="15"/>
                <w:szCs w:val="15"/>
              </w:rPr>
              <w:t>-Acta de nacimiento (copia certificada y copia simple).</w:t>
            </w:r>
          </w:p>
          <w:p w:rsidR="00111525" w:rsidRPr="008B7177" w:rsidRDefault="00111525" w:rsidP="009B2356">
            <w:pPr>
              <w:pStyle w:val="Sinespaciado"/>
              <w:jc w:val="both"/>
              <w:rPr>
                <w:rFonts w:ascii="Arial" w:hAnsi="Arial" w:cs="Arial"/>
                <w:sz w:val="15"/>
                <w:szCs w:val="15"/>
              </w:rPr>
            </w:pPr>
            <w:r w:rsidRPr="008B7177">
              <w:rPr>
                <w:rFonts w:ascii="Arial" w:hAnsi="Arial" w:cs="Arial"/>
                <w:sz w:val="15"/>
                <w:szCs w:val="15"/>
              </w:rPr>
              <w:t>-Declaratoria bajo protesta de decir verdad.</w:t>
            </w:r>
          </w:p>
        </w:tc>
      </w:tr>
      <w:tr w:rsidR="00111525" w:rsidTr="00DB23C3">
        <w:trPr>
          <w:trHeight w:val="2809"/>
          <w:jc w:val="center"/>
        </w:trPr>
        <w:tc>
          <w:tcPr>
            <w:tcW w:w="4512" w:type="dxa"/>
            <w:tcBorders>
              <w:top w:val="single" w:sz="4" w:space="0" w:color="auto"/>
              <w:left w:val="single" w:sz="4" w:space="0" w:color="auto"/>
              <w:bottom w:val="single" w:sz="4" w:space="0" w:color="auto"/>
              <w:right w:val="single" w:sz="4" w:space="0" w:color="auto"/>
            </w:tcBorders>
            <w:vAlign w:val="center"/>
            <w:hideMark/>
          </w:tcPr>
          <w:p w:rsidR="00111525" w:rsidRPr="008B7177" w:rsidRDefault="00111525" w:rsidP="009B2356">
            <w:pPr>
              <w:pStyle w:val="Sinespaciado"/>
              <w:jc w:val="both"/>
              <w:rPr>
                <w:rFonts w:ascii="Arial" w:hAnsi="Arial" w:cs="Arial"/>
                <w:sz w:val="15"/>
                <w:szCs w:val="15"/>
              </w:rPr>
            </w:pPr>
            <w:r w:rsidRPr="008B7177">
              <w:rPr>
                <w:rFonts w:ascii="Arial" w:hAnsi="Arial" w:cs="Arial"/>
                <w:sz w:val="15"/>
                <w:szCs w:val="15"/>
              </w:rPr>
              <w:t>2. Estar inscrito en el Registro Federal de Electores y contar con credencial para votar vigente.</w:t>
            </w:r>
          </w:p>
        </w:tc>
        <w:tc>
          <w:tcPr>
            <w:tcW w:w="4542" w:type="dxa"/>
            <w:tcBorders>
              <w:top w:val="single" w:sz="4" w:space="0" w:color="auto"/>
              <w:left w:val="single" w:sz="4" w:space="0" w:color="auto"/>
              <w:bottom w:val="single" w:sz="4" w:space="0" w:color="auto"/>
              <w:right w:val="single" w:sz="4" w:space="0" w:color="auto"/>
            </w:tcBorders>
            <w:vAlign w:val="center"/>
          </w:tcPr>
          <w:p w:rsidR="00111525" w:rsidRPr="008B7177" w:rsidRDefault="00111525" w:rsidP="009B2356">
            <w:pPr>
              <w:pStyle w:val="Sinespaciado"/>
              <w:jc w:val="both"/>
              <w:rPr>
                <w:rFonts w:ascii="Arial" w:hAnsi="Arial" w:cs="Arial"/>
                <w:sz w:val="15"/>
                <w:szCs w:val="15"/>
              </w:rPr>
            </w:pPr>
            <w:r w:rsidRPr="008B7177">
              <w:rPr>
                <w:rFonts w:ascii="Arial" w:hAnsi="Arial" w:cs="Arial"/>
                <w:sz w:val="15"/>
                <w:szCs w:val="15"/>
              </w:rPr>
              <w:t xml:space="preserve">-Declaratoria bajo protesta de decir verdad. </w:t>
            </w:r>
          </w:p>
          <w:p w:rsidR="00111525" w:rsidRPr="008B7177" w:rsidRDefault="00111525" w:rsidP="00A96C8B">
            <w:pPr>
              <w:pStyle w:val="Sinespaciado"/>
              <w:jc w:val="both"/>
              <w:rPr>
                <w:rFonts w:ascii="Arial" w:hAnsi="Arial" w:cs="Arial"/>
                <w:sz w:val="15"/>
                <w:szCs w:val="15"/>
              </w:rPr>
            </w:pPr>
            <w:r w:rsidRPr="008B7177">
              <w:rPr>
                <w:rFonts w:ascii="Arial" w:hAnsi="Arial" w:cs="Arial"/>
                <w:sz w:val="15"/>
                <w:szCs w:val="15"/>
              </w:rPr>
              <w:t xml:space="preserve">-Credencial para votar vigente, en original y copia por ambos lados. (Serán válidas todas las credenciales para votar que tengan en la parte </w:t>
            </w:r>
            <w:r w:rsidRPr="007E4F91">
              <w:rPr>
                <w:rFonts w:ascii="Arial" w:hAnsi="Arial" w:cs="Arial"/>
                <w:sz w:val="15"/>
                <w:szCs w:val="15"/>
              </w:rPr>
              <w:t xml:space="preserve">posterior de la misma un recuadro para el marcaje del año de la elección federal con el número 18, o en su caso verificar la vigencia que se encuentra en el cuerpo de la mica, no se aceptarán constancias de robo o pérdida de credencial, ni comprobante de trámite de expedición o reposición). La Secretaría Ejecutiva solicitará </w:t>
            </w:r>
            <w:r w:rsidR="00960FA4" w:rsidRPr="007E4F91">
              <w:rPr>
                <w:rFonts w:ascii="Arial" w:hAnsi="Arial" w:cs="Arial"/>
                <w:sz w:val="15"/>
                <w:szCs w:val="15"/>
              </w:rPr>
              <w:t xml:space="preserve">a </w:t>
            </w:r>
            <w:r w:rsidR="00EC3360" w:rsidRPr="007E4F91">
              <w:rPr>
                <w:rFonts w:ascii="Arial" w:hAnsi="Arial" w:cs="Arial"/>
                <w:sz w:val="15"/>
                <w:szCs w:val="15"/>
              </w:rPr>
              <w:t xml:space="preserve">la Vocalía Ejecutiva </w:t>
            </w:r>
            <w:r w:rsidRPr="007E4F91">
              <w:rPr>
                <w:rFonts w:ascii="Arial" w:hAnsi="Arial" w:cs="Arial"/>
                <w:sz w:val="15"/>
                <w:szCs w:val="15"/>
              </w:rPr>
              <w:t xml:space="preserve">de la Junta Local Ejecutiva del INE en el Estado de México, la validación de que las ciudadanas y los ciudadanos aspirantes a Consejeras y Consejeros Electorales Distritales y Municipales se encuentran inscritos </w:t>
            </w:r>
            <w:r w:rsidRPr="008B7177">
              <w:rPr>
                <w:rFonts w:ascii="Arial" w:hAnsi="Arial" w:cs="Arial"/>
                <w:sz w:val="15"/>
                <w:szCs w:val="15"/>
              </w:rPr>
              <w:t>en el Registro Federal de Electores.</w:t>
            </w:r>
          </w:p>
        </w:tc>
      </w:tr>
      <w:tr w:rsidR="00111525" w:rsidTr="00DB23C3">
        <w:trPr>
          <w:trHeight w:val="837"/>
          <w:jc w:val="center"/>
        </w:trPr>
        <w:tc>
          <w:tcPr>
            <w:tcW w:w="4512" w:type="dxa"/>
            <w:tcBorders>
              <w:top w:val="single" w:sz="4" w:space="0" w:color="auto"/>
              <w:left w:val="single" w:sz="4" w:space="0" w:color="auto"/>
              <w:bottom w:val="single" w:sz="4" w:space="0" w:color="auto"/>
              <w:right w:val="single" w:sz="4" w:space="0" w:color="auto"/>
            </w:tcBorders>
            <w:vAlign w:val="center"/>
            <w:hideMark/>
          </w:tcPr>
          <w:p w:rsidR="00111525" w:rsidRPr="008B7177" w:rsidRDefault="00111525" w:rsidP="009B2356">
            <w:pPr>
              <w:pStyle w:val="Sinespaciado"/>
              <w:jc w:val="both"/>
              <w:rPr>
                <w:rFonts w:ascii="Arial" w:hAnsi="Arial" w:cs="Arial"/>
                <w:sz w:val="15"/>
                <w:szCs w:val="15"/>
              </w:rPr>
            </w:pPr>
            <w:r w:rsidRPr="008B7177">
              <w:rPr>
                <w:rFonts w:ascii="Arial" w:hAnsi="Arial" w:cs="Arial"/>
                <w:sz w:val="15"/>
                <w:szCs w:val="15"/>
              </w:rPr>
              <w:t>3. Tener más de treinta años de edad al día de la designación.</w:t>
            </w:r>
          </w:p>
        </w:tc>
        <w:tc>
          <w:tcPr>
            <w:tcW w:w="4542" w:type="dxa"/>
            <w:tcBorders>
              <w:top w:val="single" w:sz="4" w:space="0" w:color="auto"/>
              <w:left w:val="single" w:sz="4" w:space="0" w:color="auto"/>
              <w:bottom w:val="single" w:sz="4" w:space="0" w:color="auto"/>
              <w:right w:val="single" w:sz="4" w:space="0" w:color="auto"/>
            </w:tcBorders>
            <w:vAlign w:val="center"/>
          </w:tcPr>
          <w:p w:rsidR="00111525" w:rsidRPr="008B7177" w:rsidRDefault="00111525" w:rsidP="009B2356">
            <w:pPr>
              <w:pStyle w:val="Sinespaciado"/>
              <w:jc w:val="both"/>
              <w:rPr>
                <w:rFonts w:ascii="Arial" w:hAnsi="Arial" w:cs="Arial"/>
                <w:sz w:val="15"/>
                <w:szCs w:val="15"/>
              </w:rPr>
            </w:pPr>
            <w:r w:rsidRPr="008B7177">
              <w:rPr>
                <w:rFonts w:ascii="Arial" w:hAnsi="Arial" w:cs="Arial"/>
                <w:sz w:val="15"/>
                <w:szCs w:val="15"/>
              </w:rPr>
              <w:t>-Acta de nacimiento (copia certificada y copia simple).</w:t>
            </w:r>
          </w:p>
          <w:p w:rsidR="00111525" w:rsidRPr="008B7177" w:rsidRDefault="00111525" w:rsidP="009B2356">
            <w:pPr>
              <w:pStyle w:val="Sinespaciado"/>
              <w:jc w:val="both"/>
              <w:rPr>
                <w:rFonts w:ascii="Arial" w:hAnsi="Arial" w:cs="Arial"/>
                <w:sz w:val="15"/>
                <w:szCs w:val="15"/>
              </w:rPr>
            </w:pPr>
            <w:r w:rsidRPr="008B7177">
              <w:rPr>
                <w:rFonts w:ascii="Arial" w:hAnsi="Arial" w:cs="Arial"/>
                <w:sz w:val="15"/>
                <w:szCs w:val="15"/>
              </w:rPr>
              <w:t>-Declaratoria bajo protesta de decir verdad.</w:t>
            </w:r>
          </w:p>
        </w:tc>
      </w:tr>
      <w:tr w:rsidR="00111525" w:rsidTr="00DB23C3">
        <w:trPr>
          <w:trHeight w:val="862"/>
          <w:jc w:val="center"/>
        </w:trPr>
        <w:tc>
          <w:tcPr>
            <w:tcW w:w="4512" w:type="dxa"/>
            <w:tcBorders>
              <w:top w:val="single" w:sz="4" w:space="0" w:color="auto"/>
              <w:left w:val="single" w:sz="4" w:space="0" w:color="auto"/>
              <w:bottom w:val="single" w:sz="4" w:space="0" w:color="auto"/>
              <w:right w:val="single" w:sz="4" w:space="0" w:color="auto"/>
            </w:tcBorders>
            <w:vAlign w:val="center"/>
            <w:hideMark/>
          </w:tcPr>
          <w:p w:rsidR="00111525" w:rsidRPr="008B7177" w:rsidRDefault="00111525" w:rsidP="009B2356">
            <w:pPr>
              <w:pStyle w:val="Sinespaciado"/>
              <w:jc w:val="both"/>
              <w:rPr>
                <w:rFonts w:ascii="Arial" w:hAnsi="Arial" w:cs="Arial"/>
                <w:sz w:val="15"/>
                <w:szCs w:val="15"/>
              </w:rPr>
            </w:pPr>
            <w:r w:rsidRPr="008B7177">
              <w:rPr>
                <w:rFonts w:ascii="Arial" w:hAnsi="Arial" w:cs="Arial"/>
                <w:sz w:val="15"/>
                <w:szCs w:val="15"/>
              </w:rPr>
              <w:t>4. Gozar de buena reputación y no haber sido condenado por delito alguno, salvo que hubiese sido de carácter no intencional o imprudencial.</w:t>
            </w:r>
          </w:p>
        </w:tc>
        <w:tc>
          <w:tcPr>
            <w:tcW w:w="4542" w:type="dxa"/>
            <w:tcBorders>
              <w:top w:val="single" w:sz="4" w:space="0" w:color="auto"/>
              <w:left w:val="single" w:sz="4" w:space="0" w:color="auto"/>
              <w:bottom w:val="single" w:sz="4" w:space="0" w:color="auto"/>
              <w:right w:val="single" w:sz="4" w:space="0" w:color="auto"/>
            </w:tcBorders>
            <w:vAlign w:val="center"/>
            <w:hideMark/>
          </w:tcPr>
          <w:p w:rsidR="00111525" w:rsidRPr="008B7177" w:rsidRDefault="00111525" w:rsidP="009B2356">
            <w:pPr>
              <w:pStyle w:val="Sinespaciado"/>
              <w:jc w:val="both"/>
              <w:rPr>
                <w:rFonts w:ascii="Arial" w:hAnsi="Arial" w:cs="Arial"/>
                <w:sz w:val="15"/>
                <w:szCs w:val="15"/>
              </w:rPr>
            </w:pPr>
            <w:r w:rsidRPr="008B7177">
              <w:rPr>
                <w:rFonts w:ascii="Arial" w:hAnsi="Arial" w:cs="Arial"/>
                <w:sz w:val="15"/>
                <w:szCs w:val="15"/>
              </w:rPr>
              <w:t>-Declaratoria bajo protesta de decir verdad.</w:t>
            </w:r>
          </w:p>
        </w:tc>
      </w:tr>
      <w:tr w:rsidR="00111525" w:rsidTr="00DB23C3">
        <w:trPr>
          <w:trHeight w:val="1811"/>
          <w:jc w:val="center"/>
        </w:trPr>
        <w:tc>
          <w:tcPr>
            <w:tcW w:w="4512" w:type="dxa"/>
            <w:tcBorders>
              <w:top w:val="single" w:sz="4" w:space="0" w:color="auto"/>
              <w:left w:val="single" w:sz="4" w:space="0" w:color="auto"/>
              <w:bottom w:val="single" w:sz="4" w:space="0" w:color="auto"/>
              <w:right w:val="single" w:sz="4" w:space="0" w:color="auto"/>
            </w:tcBorders>
            <w:vAlign w:val="center"/>
            <w:hideMark/>
          </w:tcPr>
          <w:p w:rsidR="00111525" w:rsidRPr="008B7177" w:rsidRDefault="00111525" w:rsidP="009B2356">
            <w:pPr>
              <w:pStyle w:val="Sinespaciado"/>
              <w:jc w:val="both"/>
              <w:rPr>
                <w:rFonts w:ascii="Arial" w:hAnsi="Arial" w:cs="Arial"/>
                <w:sz w:val="15"/>
                <w:szCs w:val="15"/>
              </w:rPr>
            </w:pPr>
            <w:r w:rsidRPr="008B7177">
              <w:rPr>
                <w:rFonts w:ascii="Arial" w:hAnsi="Arial" w:cs="Arial"/>
                <w:sz w:val="15"/>
                <w:szCs w:val="15"/>
              </w:rPr>
              <w:t>5. Ser originario del Estado de México o contar con una residencia efectiva de por lo menos cinco años anteriores a su designación en el distrito electoral local o municipio donde la ciudadana o ciudadano aspire a ser  Consejera o Consejero Electoral Distrital o Municipal, salvo el caso de ausencia por servicio público, educativo o de investigación, por un tiempo menor de seis meses.</w:t>
            </w:r>
          </w:p>
        </w:tc>
        <w:tc>
          <w:tcPr>
            <w:tcW w:w="4542" w:type="dxa"/>
            <w:tcBorders>
              <w:top w:val="single" w:sz="4" w:space="0" w:color="auto"/>
              <w:left w:val="single" w:sz="4" w:space="0" w:color="auto"/>
              <w:bottom w:val="single" w:sz="4" w:space="0" w:color="auto"/>
              <w:right w:val="single" w:sz="4" w:space="0" w:color="auto"/>
            </w:tcBorders>
            <w:vAlign w:val="center"/>
          </w:tcPr>
          <w:p w:rsidR="00111525" w:rsidRPr="007E4F91" w:rsidRDefault="00111525" w:rsidP="009B2356">
            <w:pPr>
              <w:pStyle w:val="Sinespaciado"/>
              <w:jc w:val="both"/>
              <w:rPr>
                <w:rFonts w:ascii="Arial" w:hAnsi="Arial" w:cs="Arial"/>
                <w:sz w:val="15"/>
                <w:szCs w:val="15"/>
              </w:rPr>
            </w:pPr>
            <w:r w:rsidRPr="008B7177">
              <w:rPr>
                <w:rFonts w:ascii="Arial" w:hAnsi="Arial" w:cs="Arial"/>
                <w:sz w:val="15"/>
                <w:szCs w:val="15"/>
              </w:rPr>
              <w:t xml:space="preserve">-Acta de nacimiento (copia </w:t>
            </w:r>
            <w:r w:rsidRPr="007E4F91">
              <w:rPr>
                <w:rFonts w:ascii="Arial" w:hAnsi="Arial" w:cs="Arial"/>
                <w:sz w:val="15"/>
                <w:szCs w:val="15"/>
              </w:rPr>
              <w:t>certificada y copia simple).</w:t>
            </w:r>
          </w:p>
          <w:p w:rsidR="00111525" w:rsidRPr="007E4F91" w:rsidRDefault="00111525" w:rsidP="009B2356">
            <w:pPr>
              <w:pStyle w:val="Sinespaciado"/>
              <w:jc w:val="both"/>
              <w:rPr>
                <w:rFonts w:ascii="Arial" w:hAnsi="Arial" w:cs="Arial"/>
                <w:sz w:val="15"/>
                <w:szCs w:val="15"/>
              </w:rPr>
            </w:pPr>
            <w:r w:rsidRPr="007E4F91">
              <w:rPr>
                <w:rFonts w:ascii="Arial" w:hAnsi="Arial" w:cs="Arial"/>
                <w:sz w:val="15"/>
                <w:szCs w:val="15"/>
              </w:rPr>
              <w:t>-Declaratoria bajo protesta de decir verdad.</w:t>
            </w:r>
          </w:p>
          <w:p w:rsidR="00111525" w:rsidRPr="008B7177" w:rsidRDefault="00111525" w:rsidP="009B2356">
            <w:pPr>
              <w:pStyle w:val="Sinespaciado"/>
              <w:jc w:val="both"/>
              <w:rPr>
                <w:rFonts w:ascii="Arial" w:hAnsi="Arial" w:cs="Arial"/>
                <w:sz w:val="15"/>
                <w:szCs w:val="15"/>
              </w:rPr>
            </w:pPr>
            <w:r w:rsidRPr="007E4F91">
              <w:rPr>
                <w:rFonts w:ascii="Arial" w:hAnsi="Arial" w:cs="Arial"/>
                <w:sz w:val="15"/>
                <w:szCs w:val="15"/>
              </w:rPr>
              <w:t xml:space="preserve">-Original de la constancia de residencia expedida por </w:t>
            </w:r>
            <w:r w:rsidR="00EC3360" w:rsidRPr="007E4F91">
              <w:rPr>
                <w:rFonts w:ascii="Arial" w:hAnsi="Arial" w:cs="Arial"/>
                <w:sz w:val="15"/>
                <w:szCs w:val="15"/>
              </w:rPr>
              <w:t xml:space="preserve">la Secretaría </w:t>
            </w:r>
            <w:r w:rsidRPr="007E4F91">
              <w:rPr>
                <w:rFonts w:ascii="Arial" w:hAnsi="Arial" w:cs="Arial"/>
                <w:sz w:val="15"/>
                <w:szCs w:val="15"/>
              </w:rPr>
              <w:t xml:space="preserve">del Ayuntamiento correspondiente que acredite tener más de cinco años de residencia en el municipio que corresponda, sólo en caso de </w:t>
            </w:r>
            <w:r w:rsidRPr="008B7177">
              <w:rPr>
                <w:rFonts w:ascii="Arial" w:hAnsi="Arial" w:cs="Arial"/>
                <w:sz w:val="15"/>
                <w:szCs w:val="15"/>
              </w:rPr>
              <w:t xml:space="preserve">no ser originaria u originario del Estado de México. </w:t>
            </w:r>
          </w:p>
          <w:p w:rsidR="00111525" w:rsidRPr="008B7177" w:rsidRDefault="00111525" w:rsidP="009B2356">
            <w:pPr>
              <w:pStyle w:val="Sinespaciado"/>
              <w:jc w:val="both"/>
              <w:rPr>
                <w:rFonts w:ascii="Arial" w:hAnsi="Arial" w:cs="Arial"/>
                <w:sz w:val="15"/>
                <w:szCs w:val="15"/>
              </w:rPr>
            </w:pPr>
            <w:r w:rsidRPr="008B7177">
              <w:rPr>
                <w:rFonts w:ascii="Arial" w:hAnsi="Arial" w:cs="Arial"/>
                <w:sz w:val="15"/>
                <w:szCs w:val="15"/>
              </w:rPr>
              <w:t>-Comprobante de domicilio (original y copia).</w:t>
            </w:r>
          </w:p>
        </w:tc>
      </w:tr>
      <w:tr w:rsidR="00111525" w:rsidTr="009B2356">
        <w:trPr>
          <w:trHeight w:val="1671"/>
          <w:jc w:val="center"/>
        </w:trPr>
        <w:tc>
          <w:tcPr>
            <w:tcW w:w="4512" w:type="dxa"/>
            <w:tcBorders>
              <w:top w:val="single" w:sz="4" w:space="0" w:color="auto"/>
              <w:left w:val="single" w:sz="4" w:space="0" w:color="auto"/>
              <w:bottom w:val="single" w:sz="4" w:space="0" w:color="auto"/>
              <w:right w:val="single" w:sz="4" w:space="0" w:color="auto"/>
            </w:tcBorders>
            <w:vAlign w:val="center"/>
            <w:hideMark/>
          </w:tcPr>
          <w:p w:rsidR="00111525" w:rsidRPr="008B7177" w:rsidRDefault="00111525" w:rsidP="009B2356">
            <w:pPr>
              <w:pStyle w:val="Sinespaciado"/>
              <w:jc w:val="both"/>
              <w:rPr>
                <w:rFonts w:ascii="Arial" w:hAnsi="Arial" w:cs="Arial"/>
                <w:sz w:val="15"/>
                <w:szCs w:val="15"/>
              </w:rPr>
            </w:pPr>
            <w:r w:rsidRPr="008B7177">
              <w:rPr>
                <w:rFonts w:ascii="Arial" w:hAnsi="Arial" w:cs="Arial"/>
                <w:sz w:val="15"/>
                <w:szCs w:val="15"/>
              </w:rPr>
              <w:t>6. No haber sido registrado como candidata o candidato ni haber desempeñado cargo alguno de elección popular en los cuatro años anteriores a la designación.</w:t>
            </w:r>
          </w:p>
        </w:tc>
        <w:tc>
          <w:tcPr>
            <w:tcW w:w="4542" w:type="dxa"/>
            <w:tcBorders>
              <w:top w:val="single" w:sz="4" w:space="0" w:color="auto"/>
              <w:left w:val="single" w:sz="4" w:space="0" w:color="auto"/>
              <w:bottom w:val="single" w:sz="4" w:space="0" w:color="auto"/>
              <w:right w:val="single" w:sz="4" w:space="0" w:color="auto"/>
            </w:tcBorders>
            <w:vAlign w:val="center"/>
          </w:tcPr>
          <w:p w:rsidR="00DB23C3" w:rsidRDefault="00DB23C3" w:rsidP="009B2356">
            <w:pPr>
              <w:pStyle w:val="Sinespaciado"/>
              <w:jc w:val="both"/>
              <w:rPr>
                <w:rFonts w:ascii="Arial" w:hAnsi="Arial" w:cs="Arial"/>
                <w:sz w:val="15"/>
                <w:szCs w:val="15"/>
              </w:rPr>
            </w:pPr>
          </w:p>
          <w:p w:rsidR="00111525" w:rsidRPr="008B7177" w:rsidRDefault="00111525" w:rsidP="009B2356">
            <w:pPr>
              <w:pStyle w:val="Sinespaciado"/>
              <w:jc w:val="both"/>
              <w:rPr>
                <w:rFonts w:ascii="Arial" w:hAnsi="Arial" w:cs="Arial"/>
                <w:sz w:val="15"/>
                <w:szCs w:val="15"/>
              </w:rPr>
            </w:pPr>
            <w:r w:rsidRPr="008B7177">
              <w:rPr>
                <w:rFonts w:ascii="Arial" w:hAnsi="Arial" w:cs="Arial"/>
                <w:sz w:val="15"/>
                <w:szCs w:val="15"/>
              </w:rPr>
              <w:t>-Declaratoria bajo protesta de decir verdad.</w:t>
            </w:r>
          </w:p>
          <w:p w:rsidR="00111525" w:rsidRPr="007E4F91" w:rsidRDefault="00111525" w:rsidP="009B2356">
            <w:pPr>
              <w:pStyle w:val="Sinespaciado"/>
              <w:jc w:val="both"/>
              <w:rPr>
                <w:rFonts w:ascii="Arial" w:hAnsi="Arial" w:cs="Arial"/>
                <w:sz w:val="15"/>
                <w:szCs w:val="15"/>
              </w:rPr>
            </w:pPr>
            <w:r w:rsidRPr="008B7177">
              <w:rPr>
                <w:rFonts w:ascii="Arial" w:hAnsi="Arial" w:cs="Arial"/>
                <w:sz w:val="15"/>
                <w:szCs w:val="15"/>
              </w:rPr>
              <w:t xml:space="preserve">-El Instituto efectuará </w:t>
            </w:r>
            <w:r w:rsidRPr="007E4F91">
              <w:rPr>
                <w:rFonts w:ascii="Arial" w:hAnsi="Arial" w:cs="Arial"/>
                <w:sz w:val="15"/>
                <w:szCs w:val="15"/>
              </w:rPr>
              <w:t>una revisión en sus bases de datos de candidatas o candidatos a cargos de elección popular.</w:t>
            </w:r>
          </w:p>
          <w:p w:rsidR="00111525" w:rsidRDefault="00111525" w:rsidP="00A96C8B">
            <w:pPr>
              <w:pStyle w:val="Sinespaciado"/>
              <w:jc w:val="both"/>
              <w:rPr>
                <w:rFonts w:ascii="Arial" w:hAnsi="Arial" w:cs="Arial"/>
                <w:sz w:val="15"/>
                <w:szCs w:val="15"/>
              </w:rPr>
            </w:pPr>
            <w:r w:rsidRPr="007E4F91">
              <w:rPr>
                <w:rFonts w:ascii="Arial" w:hAnsi="Arial" w:cs="Arial"/>
                <w:sz w:val="15"/>
                <w:szCs w:val="15"/>
              </w:rPr>
              <w:t xml:space="preserve">-El Instituto solicitará </w:t>
            </w:r>
            <w:r w:rsidR="00EC3360" w:rsidRPr="007E4F91">
              <w:rPr>
                <w:rFonts w:ascii="Arial" w:hAnsi="Arial" w:cs="Arial"/>
                <w:sz w:val="15"/>
                <w:szCs w:val="15"/>
              </w:rPr>
              <w:t xml:space="preserve">a la Vocalía Ejecutiva </w:t>
            </w:r>
            <w:r w:rsidRPr="007E4F91">
              <w:rPr>
                <w:rFonts w:ascii="Arial" w:hAnsi="Arial" w:cs="Arial"/>
                <w:sz w:val="15"/>
                <w:szCs w:val="15"/>
              </w:rPr>
              <w:t xml:space="preserve">de la Junta Local Ejecutiva del INE en el Estado de México la validación de que las ciudadanas y los ciudadanos aspirantes a Consejeras y Consejeros Electorales Distritales y Municipales no han sido candidatas o candidatos a cargos de elección popular en procesos electorales federales </w:t>
            </w:r>
            <w:r w:rsidRPr="008B7177">
              <w:rPr>
                <w:rFonts w:ascii="Arial" w:hAnsi="Arial" w:cs="Arial"/>
                <w:sz w:val="15"/>
                <w:szCs w:val="15"/>
              </w:rPr>
              <w:t>en la entidad, en los últimos cuatro años.</w:t>
            </w:r>
          </w:p>
          <w:p w:rsidR="00DB23C3" w:rsidRPr="008B7177" w:rsidRDefault="00DB23C3" w:rsidP="00A96C8B">
            <w:pPr>
              <w:pStyle w:val="Sinespaciado"/>
              <w:jc w:val="both"/>
              <w:rPr>
                <w:rFonts w:ascii="Arial" w:hAnsi="Arial" w:cs="Arial"/>
                <w:sz w:val="15"/>
                <w:szCs w:val="15"/>
              </w:rPr>
            </w:pPr>
          </w:p>
        </w:tc>
      </w:tr>
      <w:tr w:rsidR="00111525" w:rsidTr="00DB23C3">
        <w:trPr>
          <w:trHeight w:val="2083"/>
          <w:jc w:val="center"/>
        </w:trPr>
        <w:tc>
          <w:tcPr>
            <w:tcW w:w="4512" w:type="dxa"/>
            <w:tcBorders>
              <w:top w:val="single" w:sz="4" w:space="0" w:color="auto"/>
              <w:left w:val="single" w:sz="4" w:space="0" w:color="auto"/>
              <w:bottom w:val="single" w:sz="4" w:space="0" w:color="auto"/>
              <w:right w:val="single" w:sz="4" w:space="0" w:color="auto"/>
            </w:tcBorders>
            <w:vAlign w:val="center"/>
            <w:hideMark/>
          </w:tcPr>
          <w:p w:rsidR="00111525" w:rsidRPr="008B7177" w:rsidRDefault="00111525" w:rsidP="009B2356">
            <w:pPr>
              <w:pStyle w:val="Sinespaciado"/>
              <w:jc w:val="both"/>
              <w:rPr>
                <w:rFonts w:ascii="Arial" w:hAnsi="Arial" w:cs="Arial"/>
                <w:sz w:val="15"/>
                <w:szCs w:val="15"/>
              </w:rPr>
            </w:pPr>
            <w:r w:rsidRPr="008B7177">
              <w:rPr>
                <w:rFonts w:ascii="Arial" w:hAnsi="Arial" w:cs="Arial"/>
                <w:sz w:val="15"/>
                <w:szCs w:val="15"/>
              </w:rPr>
              <w:lastRenderedPageBreak/>
              <w:t>7. No desempeñar ni haber desempeñado cargo de dirección nacional, estatal o municipal en algún partido en los cuatro años anteriores a la designación.</w:t>
            </w:r>
          </w:p>
        </w:tc>
        <w:tc>
          <w:tcPr>
            <w:tcW w:w="4542" w:type="dxa"/>
            <w:tcBorders>
              <w:top w:val="single" w:sz="4" w:space="0" w:color="auto"/>
              <w:left w:val="single" w:sz="4" w:space="0" w:color="auto"/>
              <w:bottom w:val="single" w:sz="4" w:space="0" w:color="auto"/>
              <w:right w:val="single" w:sz="4" w:space="0" w:color="auto"/>
            </w:tcBorders>
            <w:vAlign w:val="center"/>
          </w:tcPr>
          <w:p w:rsidR="00111525" w:rsidRPr="008B7177" w:rsidRDefault="00111525" w:rsidP="009B2356">
            <w:pPr>
              <w:pStyle w:val="Sinespaciado"/>
              <w:jc w:val="both"/>
              <w:rPr>
                <w:rFonts w:ascii="Arial" w:hAnsi="Arial" w:cs="Arial"/>
                <w:sz w:val="15"/>
                <w:szCs w:val="15"/>
              </w:rPr>
            </w:pPr>
            <w:r w:rsidRPr="008B7177">
              <w:rPr>
                <w:rFonts w:ascii="Arial" w:hAnsi="Arial" w:cs="Arial"/>
                <w:sz w:val="15"/>
                <w:szCs w:val="15"/>
              </w:rPr>
              <w:t>-Declaratoria bajo protesta de decir verdad.</w:t>
            </w:r>
          </w:p>
          <w:p w:rsidR="00111525" w:rsidRPr="007E4F91" w:rsidRDefault="00111525" w:rsidP="009B2356">
            <w:pPr>
              <w:pStyle w:val="Sinespaciado"/>
              <w:jc w:val="both"/>
              <w:rPr>
                <w:rFonts w:ascii="Arial" w:hAnsi="Arial" w:cs="Arial"/>
                <w:sz w:val="15"/>
                <w:szCs w:val="15"/>
              </w:rPr>
            </w:pPr>
            <w:r w:rsidRPr="008B7177">
              <w:rPr>
                <w:rFonts w:ascii="Arial" w:hAnsi="Arial" w:cs="Arial"/>
                <w:sz w:val="15"/>
                <w:szCs w:val="15"/>
              </w:rPr>
              <w:t xml:space="preserve">-El Instituto efectuará una revisión en sus bases de datos de dirigentes, estatales y </w:t>
            </w:r>
            <w:r w:rsidRPr="007E4F91">
              <w:rPr>
                <w:rFonts w:ascii="Arial" w:hAnsi="Arial" w:cs="Arial"/>
                <w:sz w:val="15"/>
                <w:szCs w:val="15"/>
              </w:rPr>
              <w:t>municipales de partidos políticos.</w:t>
            </w:r>
          </w:p>
          <w:p w:rsidR="00111525" w:rsidRPr="008B7177" w:rsidRDefault="00111525" w:rsidP="00A96C8B">
            <w:pPr>
              <w:pStyle w:val="Sinespaciado"/>
              <w:jc w:val="both"/>
              <w:rPr>
                <w:rFonts w:ascii="Arial" w:hAnsi="Arial" w:cs="Arial"/>
                <w:sz w:val="15"/>
                <w:szCs w:val="15"/>
              </w:rPr>
            </w:pPr>
            <w:r w:rsidRPr="007E4F91">
              <w:rPr>
                <w:rFonts w:ascii="Arial" w:hAnsi="Arial" w:cs="Arial"/>
                <w:sz w:val="15"/>
                <w:szCs w:val="15"/>
              </w:rPr>
              <w:t xml:space="preserve">-El Instituto solicitará </w:t>
            </w:r>
            <w:r w:rsidR="00EC3360" w:rsidRPr="007E4F91">
              <w:rPr>
                <w:rFonts w:ascii="Arial" w:hAnsi="Arial" w:cs="Arial"/>
                <w:sz w:val="15"/>
                <w:szCs w:val="15"/>
              </w:rPr>
              <w:t xml:space="preserve">a la Vocalía Ejecutiva </w:t>
            </w:r>
            <w:r w:rsidRPr="007E4F91">
              <w:rPr>
                <w:rFonts w:ascii="Arial" w:hAnsi="Arial" w:cs="Arial"/>
                <w:sz w:val="15"/>
                <w:szCs w:val="15"/>
              </w:rPr>
              <w:t xml:space="preserve">de la Junta Local Ejecutiva del INE en el Estado de México la validación de que las ciudadanas y los ciudadanos aspirantes a Consejeras y Consejeros Electorales Distritales y Municipales no han desempeñado ni desempeñan cargos de dirección nacional, estatal o municipal en algún partido </w:t>
            </w:r>
            <w:r w:rsidRPr="008B7177">
              <w:rPr>
                <w:rFonts w:ascii="Arial" w:hAnsi="Arial" w:cs="Arial"/>
                <w:sz w:val="15"/>
                <w:szCs w:val="15"/>
              </w:rPr>
              <w:t>en los cuatro años anteriores a la designación.</w:t>
            </w:r>
          </w:p>
        </w:tc>
      </w:tr>
      <w:tr w:rsidR="00111525" w:rsidRPr="00687913" w:rsidTr="00DB23C3">
        <w:trPr>
          <w:trHeight w:val="1418"/>
          <w:jc w:val="center"/>
        </w:trPr>
        <w:tc>
          <w:tcPr>
            <w:tcW w:w="4512" w:type="dxa"/>
            <w:tcBorders>
              <w:top w:val="single" w:sz="4" w:space="0" w:color="auto"/>
              <w:left w:val="single" w:sz="4" w:space="0" w:color="auto"/>
              <w:bottom w:val="single" w:sz="4" w:space="0" w:color="auto"/>
              <w:right w:val="single" w:sz="4" w:space="0" w:color="auto"/>
            </w:tcBorders>
            <w:vAlign w:val="center"/>
            <w:hideMark/>
          </w:tcPr>
          <w:p w:rsidR="00111525" w:rsidRPr="008B7177" w:rsidRDefault="00111525" w:rsidP="009B2356">
            <w:pPr>
              <w:pStyle w:val="Sinespaciado"/>
              <w:jc w:val="both"/>
              <w:rPr>
                <w:rFonts w:ascii="Arial" w:hAnsi="Arial" w:cs="Arial"/>
                <w:sz w:val="15"/>
                <w:szCs w:val="15"/>
              </w:rPr>
            </w:pPr>
            <w:r w:rsidRPr="008B7177">
              <w:rPr>
                <w:rFonts w:ascii="Arial" w:hAnsi="Arial" w:cs="Arial"/>
                <w:sz w:val="15"/>
                <w:szCs w:val="15"/>
              </w:rPr>
              <w:t>8. No estar inhabilitado para ejercer cargos públicos en cualquier institución pública federal o local;</w:t>
            </w:r>
          </w:p>
        </w:tc>
        <w:tc>
          <w:tcPr>
            <w:tcW w:w="4542" w:type="dxa"/>
            <w:tcBorders>
              <w:top w:val="single" w:sz="4" w:space="0" w:color="auto"/>
              <w:left w:val="single" w:sz="4" w:space="0" w:color="auto"/>
              <w:bottom w:val="single" w:sz="4" w:space="0" w:color="auto"/>
              <w:right w:val="single" w:sz="4" w:space="0" w:color="auto"/>
            </w:tcBorders>
            <w:vAlign w:val="center"/>
          </w:tcPr>
          <w:p w:rsidR="00111525" w:rsidRPr="008B7177" w:rsidRDefault="00111525" w:rsidP="009B2356">
            <w:pPr>
              <w:pStyle w:val="Sinespaciado"/>
              <w:jc w:val="both"/>
              <w:rPr>
                <w:rFonts w:ascii="Arial" w:hAnsi="Arial" w:cs="Arial"/>
                <w:sz w:val="15"/>
                <w:szCs w:val="15"/>
              </w:rPr>
            </w:pPr>
            <w:r w:rsidRPr="008B7177">
              <w:rPr>
                <w:rFonts w:ascii="Arial" w:hAnsi="Arial" w:cs="Arial"/>
                <w:sz w:val="15"/>
                <w:szCs w:val="15"/>
              </w:rPr>
              <w:t>-Declaratoria bajo protesta de decir verdad.</w:t>
            </w:r>
          </w:p>
          <w:p w:rsidR="00111525" w:rsidRPr="008B7177" w:rsidRDefault="00111525" w:rsidP="009B2356">
            <w:pPr>
              <w:pStyle w:val="Sinespaciado"/>
              <w:jc w:val="both"/>
              <w:rPr>
                <w:rFonts w:ascii="Arial" w:hAnsi="Arial" w:cs="Arial"/>
                <w:sz w:val="15"/>
                <w:szCs w:val="15"/>
              </w:rPr>
            </w:pPr>
            <w:r w:rsidRPr="008B7177">
              <w:rPr>
                <w:rFonts w:ascii="Arial" w:hAnsi="Arial" w:cs="Arial"/>
                <w:sz w:val="15"/>
                <w:szCs w:val="15"/>
              </w:rPr>
              <w:t>-El Instituto solicitará a la Contraloría General del IEEM la validación de que aquellas ciudadanas y aquellos ciudadanos aspirantes no hayan sido inhabilitados por la propia Contraloría General del Instituto o algún órgano de control interno de la Administración Pública Estatal y Federal.</w:t>
            </w:r>
          </w:p>
        </w:tc>
      </w:tr>
      <w:tr w:rsidR="00111525" w:rsidTr="00DB23C3">
        <w:trPr>
          <w:trHeight w:val="686"/>
          <w:jc w:val="center"/>
        </w:trPr>
        <w:tc>
          <w:tcPr>
            <w:tcW w:w="4512" w:type="dxa"/>
            <w:tcBorders>
              <w:top w:val="single" w:sz="4" w:space="0" w:color="auto"/>
              <w:left w:val="single" w:sz="4" w:space="0" w:color="auto"/>
              <w:bottom w:val="single" w:sz="4" w:space="0" w:color="auto"/>
              <w:right w:val="single" w:sz="4" w:space="0" w:color="auto"/>
            </w:tcBorders>
            <w:vAlign w:val="center"/>
          </w:tcPr>
          <w:p w:rsidR="00111525" w:rsidRPr="002D71C3" w:rsidRDefault="00111525" w:rsidP="009B2356">
            <w:pPr>
              <w:pStyle w:val="Sinespaciado"/>
              <w:jc w:val="both"/>
              <w:rPr>
                <w:rFonts w:ascii="Arial" w:hAnsi="Arial" w:cs="Arial"/>
                <w:sz w:val="15"/>
                <w:szCs w:val="15"/>
              </w:rPr>
            </w:pPr>
            <w:r w:rsidRPr="002D71C3">
              <w:rPr>
                <w:rFonts w:ascii="Arial" w:hAnsi="Arial" w:cs="Arial"/>
                <w:sz w:val="15"/>
                <w:szCs w:val="15"/>
              </w:rPr>
              <w:t>9. No ser ministro de culto religioso.</w:t>
            </w:r>
          </w:p>
        </w:tc>
        <w:tc>
          <w:tcPr>
            <w:tcW w:w="4542" w:type="dxa"/>
            <w:tcBorders>
              <w:top w:val="single" w:sz="4" w:space="0" w:color="auto"/>
              <w:left w:val="single" w:sz="4" w:space="0" w:color="auto"/>
              <w:bottom w:val="single" w:sz="4" w:space="0" w:color="auto"/>
              <w:right w:val="single" w:sz="4" w:space="0" w:color="auto"/>
            </w:tcBorders>
            <w:vAlign w:val="center"/>
          </w:tcPr>
          <w:p w:rsidR="00111525" w:rsidRPr="002D71C3" w:rsidRDefault="00111525" w:rsidP="009B2356">
            <w:pPr>
              <w:pStyle w:val="Sinespaciado"/>
              <w:jc w:val="both"/>
              <w:rPr>
                <w:rFonts w:ascii="Arial" w:hAnsi="Arial" w:cs="Arial"/>
                <w:sz w:val="15"/>
                <w:szCs w:val="15"/>
              </w:rPr>
            </w:pPr>
            <w:r w:rsidRPr="002D71C3">
              <w:rPr>
                <w:rFonts w:ascii="Arial" w:hAnsi="Arial" w:cs="Arial"/>
                <w:sz w:val="15"/>
                <w:szCs w:val="15"/>
              </w:rPr>
              <w:t>-Declaratoria bajo protesta de decir verdad.</w:t>
            </w:r>
          </w:p>
        </w:tc>
      </w:tr>
      <w:tr w:rsidR="00111525" w:rsidTr="009B2356">
        <w:trPr>
          <w:trHeight w:val="1862"/>
          <w:jc w:val="center"/>
        </w:trPr>
        <w:tc>
          <w:tcPr>
            <w:tcW w:w="4512" w:type="dxa"/>
            <w:tcBorders>
              <w:top w:val="single" w:sz="4" w:space="0" w:color="auto"/>
              <w:left w:val="single" w:sz="4" w:space="0" w:color="auto"/>
              <w:bottom w:val="single" w:sz="4" w:space="0" w:color="auto"/>
              <w:right w:val="single" w:sz="4" w:space="0" w:color="auto"/>
            </w:tcBorders>
            <w:vAlign w:val="center"/>
            <w:hideMark/>
          </w:tcPr>
          <w:p w:rsidR="00111525" w:rsidRPr="002D71C3" w:rsidRDefault="00111525" w:rsidP="009B2356">
            <w:pPr>
              <w:pStyle w:val="Sinespaciado"/>
              <w:jc w:val="both"/>
              <w:rPr>
                <w:rFonts w:ascii="Arial" w:hAnsi="Arial" w:cs="Arial"/>
                <w:sz w:val="15"/>
                <w:szCs w:val="15"/>
              </w:rPr>
            </w:pPr>
            <w:r w:rsidRPr="002D71C3">
              <w:rPr>
                <w:rFonts w:ascii="Arial" w:hAnsi="Arial" w:cs="Arial"/>
                <w:sz w:val="15"/>
                <w:szCs w:val="15"/>
              </w:rPr>
              <w:t>10. No haberse desempeñado durante los cuatro años previos a la desig</w:t>
            </w:r>
            <w:r>
              <w:rPr>
                <w:rFonts w:ascii="Arial" w:hAnsi="Arial" w:cs="Arial"/>
                <w:sz w:val="15"/>
                <w:szCs w:val="15"/>
              </w:rPr>
              <w:t>nación como titular de secretarí</w:t>
            </w:r>
            <w:r w:rsidRPr="002D71C3">
              <w:rPr>
                <w:rFonts w:ascii="Arial" w:hAnsi="Arial" w:cs="Arial"/>
                <w:sz w:val="15"/>
                <w:szCs w:val="15"/>
              </w:rPr>
              <w:t xml:space="preserve">a o dependencia del gabinete legal o ampliado tanto del gobierno de la Federación, como de las entidades federativas; ni subsecretario u oficial mayor en la administración pública de cualquier nivel de gobierno. No ser jefe de gobierno del Distrito </w:t>
            </w:r>
            <w:r w:rsidRPr="00F23FE2">
              <w:rPr>
                <w:rFonts w:ascii="Arial" w:hAnsi="Arial" w:cs="Arial"/>
                <w:sz w:val="15"/>
                <w:szCs w:val="15"/>
              </w:rPr>
              <w:t>Federal</w:t>
            </w:r>
            <w:r w:rsidRPr="00F23FE2">
              <w:rPr>
                <w:rFonts w:ascii="Arial" w:hAnsi="Arial" w:cs="Arial"/>
                <w:sz w:val="15"/>
                <w:szCs w:val="15"/>
                <w:vertAlign w:val="superscript"/>
              </w:rPr>
              <w:t>1</w:t>
            </w:r>
            <w:r w:rsidRPr="00F23FE2">
              <w:rPr>
                <w:rFonts w:ascii="Arial" w:hAnsi="Arial" w:cs="Arial"/>
                <w:sz w:val="15"/>
                <w:szCs w:val="15"/>
              </w:rPr>
              <w:t>,</w:t>
            </w:r>
            <w:r w:rsidRPr="002D71C3">
              <w:rPr>
                <w:rFonts w:ascii="Arial" w:hAnsi="Arial" w:cs="Arial"/>
                <w:sz w:val="15"/>
                <w:szCs w:val="15"/>
              </w:rPr>
              <w:t xml:space="preserve"> ni Gobernador ni Secretario de gobierno o su equivalente a nivel local. No ser presidente municipal, síndico o regidor o titular de dependencia de los ayuntamientos.</w:t>
            </w:r>
          </w:p>
        </w:tc>
        <w:tc>
          <w:tcPr>
            <w:tcW w:w="4542" w:type="dxa"/>
            <w:tcBorders>
              <w:top w:val="single" w:sz="4" w:space="0" w:color="auto"/>
              <w:left w:val="single" w:sz="4" w:space="0" w:color="auto"/>
              <w:bottom w:val="single" w:sz="4" w:space="0" w:color="auto"/>
              <w:right w:val="single" w:sz="4" w:space="0" w:color="auto"/>
            </w:tcBorders>
            <w:vAlign w:val="center"/>
            <w:hideMark/>
          </w:tcPr>
          <w:p w:rsidR="00111525" w:rsidRPr="002D71C3" w:rsidRDefault="00111525" w:rsidP="009B2356">
            <w:pPr>
              <w:pStyle w:val="Sinespaciado"/>
              <w:jc w:val="both"/>
              <w:rPr>
                <w:rFonts w:ascii="Arial" w:hAnsi="Arial" w:cs="Arial"/>
                <w:sz w:val="15"/>
                <w:szCs w:val="15"/>
              </w:rPr>
            </w:pPr>
            <w:r w:rsidRPr="002D71C3">
              <w:rPr>
                <w:rFonts w:ascii="Arial" w:hAnsi="Arial" w:cs="Arial"/>
                <w:sz w:val="15"/>
                <w:szCs w:val="15"/>
              </w:rPr>
              <w:t>-Declaratoria bajo protesta de decir verdad.</w:t>
            </w:r>
          </w:p>
        </w:tc>
      </w:tr>
    </w:tbl>
    <w:p w:rsidR="00111525" w:rsidRDefault="00111525" w:rsidP="00111525">
      <w:pPr>
        <w:spacing w:after="0"/>
        <w:jc w:val="center"/>
        <w:rPr>
          <w:rFonts w:ascii="Arial" w:hAnsi="Arial" w:cs="Arial"/>
          <w:b/>
          <w:sz w:val="28"/>
          <w:szCs w:val="28"/>
        </w:rPr>
      </w:pPr>
    </w:p>
    <w:p w:rsidR="00111525" w:rsidRDefault="00111525" w:rsidP="00111525">
      <w:pPr>
        <w:spacing w:after="0"/>
        <w:jc w:val="center"/>
        <w:rPr>
          <w:rFonts w:ascii="Arial" w:hAnsi="Arial" w:cs="Arial"/>
          <w:b/>
          <w:sz w:val="28"/>
          <w:szCs w:val="28"/>
        </w:rPr>
      </w:pPr>
    </w:p>
    <w:p w:rsidR="00111525" w:rsidRDefault="00111525" w:rsidP="00111525">
      <w:pPr>
        <w:spacing w:after="0"/>
        <w:jc w:val="center"/>
        <w:rPr>
          <w:rFonts w:ascii="Arial" w:hAnsi="Arial" w:cs="Arial"/>
          <w:b/>
          <w:sz w:val="28"/>
          <w:szCs w:val="28"/>
        </w:rPr>
      </w:pPr>
    </w:p>
    <w:p w:rsidR="00111525" w:rsidRDefault="00111525" w:rsidP="00111525">
      <w:pPr>
        <w:spacing w:after="0"/>
        <w:jc w:val="center"/>
        <w:rPr>
          <w:rFonts w:ascii="Arial" w:hAnsi="Arial" w:cs="Arial"/>
          <w:b/>
          <w:sz w:val="28"/>
          <w:szCs w:val="28"/>
        </w:rPr>
      </w:pPr>
    </w:p>
    <w:p w:rsidR="00111525" w:rsidRDefault="00111525" w:rsidP="00111525">
      <w:pPr>
        <w:spacing w:after="0"/>
        <w:jc w:val="center"/>
        <w:rPr>
          <w:rFonts w:ascii="Arial" w:hAnsi="Arial" w:cs="Arial"/>
          <w:b/>
          <w:sz w:val="28"/>
          <w:szCs w:val="28"/>
        </w:rPr>
      </w:pPr>
    </w:p>
    <w:p w:rsidR="00111525" w:rsidRDefault="00111525" w:rsidP="00111525">
      <w:pPr>
        <w:spacing w:after="0"/>
        <w:jc w:val="center"/>
        <w:rPr>
          <w:rFonts w:ascii="Arial" w:hAnsi="Arial" w:cs="Arial"/>
          <w:b/>
          <w:sz w:val="28"/>
          <w:szCs w:val="28"/>
        </w:rPr>
      </w:pPr>
    </w:p>
    <w:p w:rsidR="00111525" w:rsidRDefault="00111525" w:rsidP="00111525">
      <w:pPr>
        <w:spacing w:after="0"/>
        <w:jc w:val="center"/>
        <w:rPr>
          <w:rFonts w:ascii="Arial" w:hAnsi="Arial" w:cs="Arial"/>
          <w:b/>
          <w:sz w:val="28"/>
          <w:szCs w:val="28"/>
        </w:rPr>
      </w:pPr>
    </w:p>
    <w:p w:rsidR="00111525" w:rsidRDefault="00111525" w:rsidP="00111525">
      <w:pPr>
        <w:spacing w:after="0"/>
        <w:jc w:val="center"/>
        <w:rPr>
          <w:rFonts w:ascii="Arial" w:hAnsi="Arial" w:cs="Arial"/>
          <w:b/>
          <w:sz w:val="28"/>
          <w:szCs w:val="28"/>
        </w:rPr>
      </w:pPr>
    </w:p>
    <w:p w:rsidR="00111525" w:rsidRDefault="00111525" w:rsidP="00111525">
      <w:pPr>
        <w:spacing w:after="0"/>
        <w:jc w:val="center"/>
        <w:rPr>
          <w:rFonts w:ascii="Arial" w:hAnsi="Arial" w:cs="Arial"/>
          <w:b/>
          <w:sz w:val="28"/>
          <w:szCs w:val="28"/>
        </w:rPr>
      </w:pPr>
    </w:p>
    <w:p w:rsidR="00111525" w:rsidRDefault="00111525" w:rsidP="00111525">
      <w:pPr>
        <w:spacing w:after="0"/>
        <w:jc w:val="center"/>
        <w:rPr>
          <w:rFonts w:ascii="Arial" w:hAnsi="Arial" w:cs="Arial"/>
          <w:b/>
          <w:sz w:val="28"/>
          <w:szCs w:val="28"/>
        </w:rPr>
      </w:pPr>
    </w:p>
    <w:p w:rsidR="00A96C8B" w:rsidRDefault="00A96C8B" w:rsidP="00111525">
      <w:pPr>
        <w:spacing w:after="0"/>
        <w:jc w:val="center"/>
        <w:rPr>
          <w:rFonts w:ascii="Arial" w:hAnsi="Arial" w:cs="Arial"/>
          <w:b/>
          <w:sz w:val="28"/>
          <w:szCs w:val="28"/>
        </w:rPr>
      </w:pPr>
    </w:p>
    <w:p w:rsidR="00A96C8B" w:rsidRDefault="00A96C8B" w:rsidP="00111525">
      <w:pPr>
        <w:spacing w:after="0"/>
        <w:jc w:val="center"/>
        <w:rPr>
          <w:rFonts w:ascii="Arial" w:hAnsi="Arial" w:cs="Arial"/>
          <w:b/>
          <w:sz w:val="28"/>
          <w:szCs w:val="28"/>
        </w:rPr>
      </w:pPr>
    </w:p>
    <w:p w:rsidR="00A96C8B" w:rsidRDefault="00A96C8B" w:rsidP="00111525">
      <w:pPr>
        <w:spacing w:after="0"/>
        <w:jc w:val="center"/>
        <w:rPr>
          <w:rFonts w:ascii="Arial" w:hAnsi="Arial" w:cs="Arial"/>
          <w:b/>
          <w:sz w:val="28"/>
          <w:szCs w:val="28"/>
        </w:rPr>
      </w:pPr>
    </w:p>
    <w:p w:rsidR="00A96C8B" w:rsidRDefault="00A96C8B" w:rsidP="00111525">
      <w:pPr>
        <w:spacing w:after="0"/>
        <w:jc w:val="center"/>
        <w:rPr>
          <w:rFonts w:ascii="Arial" w:hAnsi="Arial" w:cs="Arial"/>
          <w:b/>
          <w:sz w:val="28"/>
          <w:szCs w:val="28"/>
        </w:rPr>
      </w:pPr>
    </w:p>
    <w:p w:rsidR="00111525" w:rsidRDefault="00111525" w:rsidP="00111525">
      <w:pPr>
        <w:spacing w:after="0"/>
        <w:jc w:val="center"/>
        <w:rPr>
          <w:rFonts w:ascii="Arial" w:hAnsi="Arial" w:cs="Arial"/>
          <w:b/>
          <w:sz w:val="28"/>
          <w:szCs w:val="28"/>
        </w:rPr>
      </w:pPr>
    </w:p>
    <w:p w:rsidR="00111525" w:rsidRDefault="00111525" w:rsidP="00111525">
      <w:pPr>
        <w:pStyle w:val="Piedepgina"/>
        <w:rPr>
          <w:rFonts w:ascii="Arial" w:hAnsi="Arial" w:cs="Arial"/>
          <w:b/>
          <w:sz w:val="20"/>
          <w:szCs w:val="20"/>
        </w:rPr>
      </w:pPr>
      <w:r w:rsidRPr="002751A9">
        <w:rPr>
          <w:rFonts w:ascii="Arial" w:hAnsi="Arial" w:cs="Arial"/>
          <w:sz w:val="14"/>
          <w:szCs w:val="14"/>
          <w:vertAlign w:val="superscript"/>
        </w:rPr>
        <w:t>1</w:t>
      </w:r>
      <w:r w:rsidRPr="002751A9">
        <w:rPr>
          <w:rFonts w:ascii="Arial" w:hAnsi="Arial" w:cs="Arial"/>
          <w:sz w:val="14"/>
          <w:szCs w:val="14"/>
        </w:rPr>
        <w:t xml:space="preserve"> Ahora Ciudad de México</w:t>
      </w:r>
      <w:r>
        <w:rPr>
          <w:rFonts w:ascii="Arial" w:hAnsi="Arial" w:cs="Arial"/>
          <w:sz w:val="14"/>
          <w:szCs w:val="14"/>
        </w:rPr>
        <w:t>.</w:t>
      </w:r>
      <w:r>
        <w:rPr>
          <w:rFonts w:ascii="Arial" w:hAnsi="Arial" w:cs="Arial"/>
          <w:b/>
          <w:sz w:val="20"/>
          <w:szCs w:val="20"/>
        </w:rPr>
        <w:br w:type="page"/>
      </w:r>
    </w:p>
    <w:p w:rsidR="00111525" w:rsidRPr="00687913" w:rsidRDefault="00111525" w:rsidP="00111525">
      <w:pPr>
        <w:spacing w:after="0" w:line="240" w:lineRule="auto"/>
        <w:jc w:val="center"/>
        <w:rPr>
          <w:rFonts w:ascii="Arial" w:hAnsi="Arial" w:cs="Arial"/>
          <w:b/>
          <w:sz w:val="28"/>
          <w:szCs w:val="28"/>
        </w:rPr>
      </w:pPr>
      <w:r w:rsidRPr="00687913">
        <w:rPr>
          <w:rFonts w:ascii="Arial" w:hAnsi="Arial" w:cs="Arial"/>
          <w:b/>
          <w:sz w:val="28"/>
          <w:szCs w:val="28"/>
        </w:rPr>
        <w:lastRenderedPageBreak/>
        <w:t>ANEXO 8</w:t>
      </w:r>
    </w:p>
    <w:p w:rsidR="00111525" w:rsidRPr="009475F0" w:rsidRDefault="00111525" w:rsidP="00111525">
      <w:pPr>
        <w:autoSpaceDE w:val="0"/>
        <w:autoSpaceDN w:val="0"/>
        <w:adjustRightInd w:val="0"/>
        <w:spacing w:after="0"/>
        <w:ind w:hanging="360"/>
        <w:jc w:val="center"/>
        <w:rPr>
          <w:rFonts w:ascii="Arial" w:hAnsi="Arial" w:cs="Arial"/>
          <w:b/>
          <w:color w:val="000000"/>
          <w:sz w:val="23"/>
          <w:szCs w:val="23"/>
          <w:lang w:eastAsia="es-MX"/>
        </w:rPr>
      </w:pPr>
      <w:r w:rsidRPr="009475F0">
        <w:rPr>
          <w:rFonts w:ascii="Arial" w:hAnsi="Arial" w:cs="Arial"/>
          <w:b/>
          <w:color w:val="000000"/>
          <w:sz w:val="23"/>
          <w:szCs w:val="23"/>
          <w:lang w:eastAsia="es-MX"/>
        </w:rPr>
        <w:t>Catálogo de documentos probatorios para ac</w:t>
      </w:r>
      <w:r>
        <w:rPr>
          <w:rFonts w:ascii="Arial" w:hAnsi="Arial" w:cs="Arial"/>
          <w:b/>
          <w:color w:val="000000"/>
          <w:sz w:val="23"/>
          <w:szCs w:val="23"/>
          <w:lang w:eastAsia="es-MX"/>
        </w:rPr>
        <w:t xml:space="preserve">reditar estudios y actividades </w:t>
      </w:r>
      <w:r w:rsidRPr="009475F0">
        <w:rPr>
          <w:rFonts w:ascii="Arial" w:hAnsi="Arial" w:cs="Arial"/>
          <w:b/>
          <w:color w:val="000000"/>
          <w:sz w:val="23"/>
          <w:szCs w:val="23"/>
          <w:lang w:eastAsia="es-MX"/>
        </w:rPr>
        <w:t>de los datos curriculares contenidos en la cédula de registro</w:t>
      </w:r>
    </w:p>
    <w:p w:rsidR="00111525" w:rsidRPr="009475F0" w:rsidRDefault="00111525" w:rsidP="00111525">
      <w:pPr>
        <w:spacing w:after="0" w:line="240" w:lineRule="auto"/>
        <w:rPr>
          <w:rFonts w:ascii="Arial" w:hAnsi="Arial" w:cs="Arial"/>
          <w:b/>
          <w:sz w:val="28"/>
          <w:szCs w:val="28"/>
        </w:rPr>
      </w:pPr>
    </w:p>
    <w:tbl>
      <w:tblPr>
        <w:tblW w:w="8642" w:type="dxa"/>
        <w:jc w:val="center"/>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ook w:val="04A0" w:firstRow="1" w:lastRow="0" w:firstColumn="1" w:lastColumn="0" w:noHBand="0" w:noVBand="1"/>
      </w:tblPr>
      <w:tblGrid>
        <w:gridCol w:w="1442"/>
        <w:gridCol w:w="3729"/>
        <w:gridCol w:w="3471"/>
      </w:tblGrid>
      <w:tr w:rsidR="00111525" w:rsidRPr="007D28AD" w:rsidTr="009B2356">
        <w:trPr>
          <w:tblHeader/>
          <w:jc w:val="center"/>
        </w:trPr>
        <w:tc>
          <w:tcPr>
            <w:tcW w:w="1288" w:type="dxa"/>
            <w:shd w:val="clear" w:color="auto" w:fill="CC0099"/>
            <w:vAlign w:val="center"/>
          </w:tcPr>
          <w:p w:rsidR="00111525" w:rsidRPr="007D28AD" w:rsidRDefault="00111525" w:rsidP="009B2356">
            <w:pPr>
              <w:spacing w:after="80"/>
              <w:jc w:val="center"/>
              <w:rPr>
                <w:rFonts w:ascii="Arial" w:eastAsia="Times New Roman" w:hAnsi="Arial" w:cs="Arial"/>
                <w:b/>
                <w:color w:val="FFFFFF" w:themeColor="background1"/>
                <w:sz w:val="15"/>
                <w:szCs w:val="15"/>
              </w:rPr>
            </w:pPr>
            <w:r w:rsidRPr="007D28AD">
              <w:rPr>
                <w:rFonts w:ascii="Arial" w:eastAsia="Times New Roman" w:hAnsi="Arial" w:cs="Arial"/>
                <w:b/>
                <w:color w:val="FFFFFF" w:themeColor="background1"/>
                <w:sz w:val="15"/>
                <w:szCs w:val="15"/>
              </w:rPr>
              <w:t>APARTADO DE LA CÉDULA</w:t>
            </w:r>
          </w:p>
        </w:tc>
        <w:tc>
          <w:tcPr>
            <w:tcW w:w="3810" w:type="dxa"/>
            <w:shd w:val="clear" w:color="auto" w:fill="CC0099"/>
            <w:vAlign w:val="center"/>
          </w:tcPr>
          <w:p w:rsidR="00111525" w:rsidRPr="007D28AD" w:rsidRDefault="00111525" w:rsidP="009B2356">
            <w:pPr>
              <w:spacing w:after="80"/>
              <w:jc w:val="center"/>
              <w:rPr>
                <w:rFonts w:ascii="Arial" w:eastAsia="Times New Roman" w:hAnsi="Arial" w:cs="Arial"/>
                <w:b/>
                <w:color w:val="FFFFFF" w:themeColor="background1"/>
                <w:sz w:val="15"/>
                <w:szCs w:val="15"/>
              </w:rPr>
            </w:pPr>
            <w:r w:rsidRPr="007D28AD">
              <w:rPr>
                <w:rFonts w:ascii="Arial" w:eastAsia="Times New Roman" w:hAnsi="Arial" w:cs="Arial"/>
                <w:b/>
                <w:color w:val="FFFFFF" w:themeColor="background1"/>
                <w:sz w:val="15"/>
                <w:szCs w:val="15"/>
              </w:rPr>
              <w:t>ESTUDIO O ACTIVIDAD</w:t>
            </w:r>
          </w:p>
          <w:p w:rsidR="00111525" w:rsidRPr="007D28AD" w:rsidRDefault="00111525" w:rsidP="009B2356">
            <w:pPr>
              <w:spacing w:after="80"/>
              <w:jc w:val="center"/>
              <w:rPr>
                <w:rFonts w:ascii="Arial" w:eastAsia="Times New Roman" w:hAnsi="Arial" w:cs="Arial"/>
                <w:b/>
                <w:color w:val="FFFFFF" w:themeColor="background1"/>
                <w:sz w:val="15"/>
                <w:szCs w:val="15"/>
              </w:rPr>
            </w:pPr>
            <w:r w:rsidRPr="007D28AD">
              <w:rPr>
                <w:rFonts w:ascii="Arial" w:eastAsia="Times New Roman" w:hAnsi="Arial" w:cs="Arial"/>
                <w:b/>
                <w:color w:val="FFFFFF" w:themeColor="background1"/>
                <w:sz w:val="15"/>
                <w:szCs w:val="15"/>
              </w:rPr>
              <w:t xml:space="preserve"> A ACREDITAR</w:t>
            </w:r>
          </w:p>
        </w:tc>
        <w:tc>
          <w:tcPr>
            <w:tcW w:w="3544" w:type="dxa"/>
            <w:shd w:val="clear" w:color="auto" w:fill="CC0099"/>
            <w:vAlign w:val="center"/>
          </w:tcPr>
          <w:p w:rsidR="00111525" w:rsidRPr="007D28AD" w:rsidRDefault="00111525" w:rsidP="009B2356">
            <w:pPr>
              <w:spacing w:after="80"/>
              <w:jc w:val="center"/>
              <w:rPr>
                <w:rFonts w:ascii="Arial" w:eastAsia="Times New Roman" w:hAnsi="Arial" w:cs="Arial"/>
                <w:b/>
                <w:color w:val="FFFFFF" w:themeColor="background1"/>
                <w:sz w:val="15"/>
                <w:szCs w:val="15"/>
              </w:rPr>
            </w:pPr>
            <w:r w:rsidRPr="007D28AD">
              <w:rPr>
                <w:rFonts w:ascii="Arial" w:eastAsia="Times New Roman" w:hAnsi="Arial" w:cs="Arial"/>
                <w:b/>
                <w:color w:val="FFFFFF" w:themeColor="background1"/>
                <w:sz w:val="15"/>
                <w:szCs w:val="15"/>
              </w:rPr>
              <w:t>DOCUMENTO</w:t>
            </w:r>
          </w:p>
          <w:p w:rsidR="00111525" w:rsidRPr="007D28AD" w:rsidRDefault="00111525" w:rsidP="009B2356">
            <w:pPr>
              <w:spacing w:after="80"/>
              <w:jc w:val="center"/>
              <w:rPr>
                <w:rFonts w:ascii="Arial" w:eastAsia="Times New Roman" w:hAnsi="Arial" w:cs="Arial"/>
                <w:b/>
                <w:color w:val="FFFFFF" w:themeColor="background1"/>
                <w:sz w:val="15"/>
                <w:szCs w:val="15"/>
              </w:rPr>
            </w:pPr>
            <w:r w:rsidRPr="007D28AD">
              <w:rPr>
                <w:rFonts w:ascii="Arial" w:eastAsia="Times New Roman" w:hAnsi="Arial" w:cs="Arial"/>
                <w:b/>
                <w:color w:val="FFFFFF" w:themeColor="background1"/>
                <w:sz w:val="15"/>
                <w:szCs w:val="15"/>
              </w:rPr>
              <w:t xml:space="preserve"> PROBATORIO</w:t>
            </w:r>
          </w:p>
        </w:tc>
      </w:tr>
      <w:tr w:rsidR="00111525" w:rsidRPr="009475F0" w:rsidTr="00DB23C3">
        <w:trPr>
          <w:trHeight w:val="292"/>
          <w:jc w:val="center"/>
        </w:trPr>
        <w:tc>
          <w:tcPr>
            <w:tcW w:w="1288" w:type="dxa"/>
            <w:vMerge w:val="restart"/>
            <w:shd w:val="clear" w:color="auto" w:fill="auto"/>
            <w:vAlign w:val="center"/>
          </w:tcPr>
          <w:p w:rsidR="00111525" w:rsidRPr="009475F0" w:rsidRDefault="00111525" w:rsidP="009B2356">
            <w:pPr>
              <w:spacing w:after="80"/>
              <w:rPr>
                <w:rFonts w:ascii="Arial" w:eastAsia="Times New Roman" w:hAnsi="Arial" w:cs="Arial"/>
                <w:b/>
                <w:sz w:val="15"/>
                <w:szCs w:val="15"/>
              </w:rPr>
            </w:pPr>
          </w:p>
          <w:p w:rsidR="00111525" w:rsidRPr="009475F0" w:rsidRDefault="00111525" w:rsidP="009B2356">
            <w:pPr>
              <w:spacing w:after="80"/>
              <w:rPr>
                <w:rFonts w:ascii="Arial" w:eastAsia="Times New Roman" w:hAnsi="Arial" w:cs="Arial"/>
                <w:b/>
                <w:sz w:val="15"/>
                <w:szCs w:val="15"/>
              </w:rPr>
            </w:pPr>
          </w:p>
          <w:p w:rsidR="00111525" w:rsidRPr="009475F0" w:rsidRDefault="00111525" w:rsidP="009B2356">
            <w:pPr>
              <w:spacing w:after="80"/>
              <w:rPr>
                <w:rFonts w:ascii="Arial" w:eastAsia="Times New Roman" w:hAnsi="Arial" w:cs="Arial"/>
                <w:b/>
                <w:sz w:val="15"/>
                <w:szCs w:val="15"/>
              </w:rPr>
            </w:pPr>
            <w:r w:rsidRPr="009475F0">
              <w:rPr>
                <w:rFonts w:ascii="Arial" w:eastAsia="Times New Roman" w:hAnsi="Arial" w:cs="Arial"/>
                <w:b/>
                <w:sz w:val="15"/>
                <w:szCs w:val="15"/>
              </w:rPr>
              <w:t>ANTECEDENTES ACADÉMICOS</w:t>
            </w:r>
          </w:p>
        </w:tc>
        <w:tc>
          <w:tcPr>
            <w:tcW w:w="3810" w:type="dxa"/>
            <w:vMerge w:val="restart"/>
            <w:shd w:val="clear" w:color="auto" w:fill="auto"/>
            <w:vAlign w:val="center"/>
          </w:tcPr>
          <w:p w:rsidR="00111525" w:rsidRPr="009475F0" w:rsidRDefault="00111525" w:rsidP="009B2356">
            <w:pPr>
              <w:spacing w:after="0"/>
              <w:rPr>
                <w:rFonts w:ascii="Arial" w:eastAsia="Times New Roman" w:hAnsi="Arial" w:cs="Arial"/>
                <w:sz w:val="15"/>
                <w:szCs w:val="15"/>
              </w:rPr>
            </w:pPr>
          </w:p>
          <w:p w:rsidR="00111525" w:rsidRPr="009475F0" w:rsidRDefault="00111525" w:rsidP="009B2356">
            <w:pPr>
              <w:spacing w:after="0"/>
              <w:rPr>
                <w:rFonts w:ascii="Arial" w:eastAsia="Times New Roman" w:hAnsi="Arial" w:cs="Arial"/>
                <w:sz w:val="15"/>
                <w:szCs w:val="15"/>
              </w:rPr>
            </w:pPr>
            <w:r w:rsidRPr="009475F0">
              <w:rPr>
                <w:rFonts w:ascii="Arial" w:eastAsia="Times New Roman" w:hAnsi="Arial" w:cs="Arial"/>
                <w:sz w:val="15"/>
                <w:szCs w:val="15"/>
              </w:rPr>
              <w:t>Primaria.</w:t>
            </w:r>
          </w:p>
          <w:p w:rsidR="00111525" w:rsidRPr="009475F0" w:rsidRDefault="00111525" w:rsidP="009B2356">
            <w:pPr>
              <w:spacing w:after="0"/>
              <w:rPr>
                <w:rFonts w:ascii="Arial" w:eastAsia="Times New Roman" w:hAnsi="Arial" w:cs="Arial"/>
                <w:sz w:val="15"/>
                <w:szCs w:val="15"/>
              </w:rPr>
            </w:pPr>
            <w:r w:rsidRPr="009475F0">
              <w:rPr>
                <w:rFonts w:ascii="Arial" w:eastAsia="Times New Roman" w:hAnsi="Arial" w:cs="Arial"/>
                <w:sz w:val="15"/>
                <w:szCs w:val="15"/>
              </w:rPr>
              <w:t>Secundaria.</w:t>
            </w:r>
          </w:p>
          <w:p w:rsidR="00111525" w:rsidRPr="009475F0" w:rsidRDefault="00111525" w:rsidP="009B2356">
            <w:pPr>
              <w:spacing w:after="0"/>
              <w:rPr>
                <w:rFonts w:ascii="Arial" w:eastAsia="Times New Roman" w:hAnsi="Arial" w:cs="Arial"/>
                <w:sz w:val="15"/>
                <w:szCs w:val="15"/>
              </w:rPr>
            </w:pPr>
            <w:r w:rsidRPr="009475F0">
              <w:rPr>
                <w:rFonts w:ascii="Arial" w:eastAsia="Times New Roman" w:hAnsi="Arial" w:cs="Arial"/>
                <w:sz w:val="15"/>
                <w:szCs w:val="15"/>
              </w:rPr>
              <w:t>Preparatoria y/o técnica.</w:t>
            </w:r>
          </w:p>
          <w:p w:rsidR="00111525" w:rsidRPr="009475F0" w:rsidRDefault="00111525" w:rsidP="009B2356">
            <w:pPr>
              <w:spacing w:after="0"/>
              <w:rPr>
                <w:rFonts w:ascii="Arial" w:eastAsia="Times New Roman" w:hAnsi="Arial" w:cs="Arial"/>
                <w:sz w:val="15"/>
                <w:szCs w:val="15"/>
              </w:rPr>
            </w:pPr>
            <w:r w:rsidRPr="009475F0">
              <w:rPr>
                <w:rFonts w:ascii="Arial" w:eastAsia="Times New Roman" w:hAnsi="Arial" w:cs="Arial"/>
                <w:sz w:val="15"/>
                <w:szCs w:val="15"/>
              </w:rPr>
              <w:t>Licenciatura.</w:t>
            </w:r>
          </w:p>
          <w:p w:rsidR="00111525" w:rsidRPr="009475F0" w:rsidRDefault="00111525" w:rsidP="009B2356">
            <w:pPr>
              <w:spacing w:after="0"/>
              <w:rPr>
                <w:rFonts w:ascii="Arial" w:eastAsia="Times New Roman" w:hAnsi="Arial" w:cs="Arial"/>
                <w:sz w:val="15"/>
                <w:szCs w:val="15"/>
              </w:rPr>
            </w:pPr>
            <w:r w:rsidRPr="009475F0">
              <w:rPr>
                <w:rFonts w:ascii="Arial" w:eastAsia="Times New Roman" w:hAnsi="Arial" w:cs="Arial"/>
                <w:sz w:val="15"/>
                <w:szCs w:val="15"/>
              </w:rPr>
              <w:t>Diplomado.</w:t>
            </w:r>
          </w:p>
          <w:p w:rsidR="00111525" w:rsidRPr="009475F0" w:rsidRDefault="00111525" w:rsidP="009B2356">
            <w:pPr>
              <w:spacing w:after="0"/>
              <w:rPr>
                <w:rFonts w:ascii="Arial" w:eastAsia="Times New Roman" w:hAnsi="Arial" w:cs="Arial"/>
                <w:sz w:val="15"/>
                <w:szCs w:val="15"/>
              </w:rPr>
            </w:pPr>
            <w:r w:rsidRPr="009475F0">
              <w:rPr>
                <w:rFonts w:ascii="Arial" w:eastAsia="Times New Roman" w:hAnsi="Arial" w:cs="Arial"/>
                <w:sz w:val="15"/>
                <w:szCs w:val="15"/>
              </w:rPr>
              <w:t>Especialidad.</w:t>
            </w:r>
          </w:p>
          <w:p w:rsidR="00111525" w:rsidRPr="009475F0" w:rsidRDefault="00111525" w:rsidP="009B2356">
            <w:pPr>
              <w:spacing w:after="0"/>
              <w:rPr>
                <w:rFonts w:ascii="Arial" w:eastAsia="Times New Roman" w:hAnsi="Arial" w:cs="Arial"/>
                <w:sz w:val="15"/>
                <w:szCs w:val="15"/>
              </w:rPr>
            </w:pPr>
            <w:r w:rsidRPr="009475F0">
              <w:rPr>
                <w:rFonts w:ascii="Arial" w:eastAsia="Times New Roman" w:hAnsi="Arial" w:cs="Arial"/>
                <w:sz w:val="15"/>
                <w:szCs w:val="15"/>
              </w:rPr>
              <w:t>Maestría.</w:t>
            </w:r>
          </w:p>
          <w:p w:rsidR="00111525" w:rsidRPr="009475F0" w:rsidRDefault="00111525" w:rsidP="009B2356">
            <w:pPr>
              <w:spacing w:after="0"/>
              <w:rPr>
                <w:rFonts w:ascii="Arial" w:eastAsia="Times New Roman" w:hAnsi="Arial" w:cs="Arial"/>
                <w:sz w:val="15"/>
                <w:szCs w:val="15"/>
              </w:rPr>
            </w:pPr>
            <w:r w:rsidRPr="009475F0">
              <w:rPr>
                <w:rFonts w:ascii="Arial" w:eastAsia="Times New Roman" w:hAnsi="Arial" w:cs="Arial"/>
                <w:sz w:val="15"/>
                <w:szCs w:val="15"/>
              </w:rPr>
              <w:t>Doctorado.</w:t>
            </w:r>
          </w:p>
        </w:tc>
        <w:tc>
          <w:tcPr>
            <w:tcW w:w="3544" w:type="dxa"/>
            <w:vMerge w:val="restart"/>
            <w:shd w:val="clear" w:color="auto" w:fill="auto"/>
            <w:vAlign w:val="center"/>
          </w:tcPr>
          <w:p w:rsidR="00111525" w:rsidRPr="009475F0" w:rsidRDefault="00111525" w:rsidP="009B2356">
            <w:pPr>
              <w:spacing w:after="80" w:line="240" w:lineRule="auto"/>
              <w:jc w:val="both"/>
              <w:rPr>
                <w:rFonts w:ascii="Arial" w:eastAsia="Times New Roman" w:hAnsi="Arial" w:cs="Arial"/>
                <w:sz w:val="15"/>
                <w:szCs w:val="15"/>
              </w:rPr>
            </w:pPr>
          </w:p>
          <w:p w:rsidR="00111525" w:rsidRPr="009475F0" w:rsidRDefault="00111525" w:rsidP="009B2356">
            <w:pPr>
              <w:spacing w:after="80" w:line="240" w:lineRule="auto"/>
              <w:jc w:val="both"/>
              <w:rPr>
                <w:rFonts w:ascii="Arial" w:eastAsia="Times New Roman" w:hAnsi="Arial" w:cs="Arial"/>
                <w:color w:val="FF0000"/>
                <w:sz w:val="15"/>
                <w:szCs w:val="15"/>
              </w:rPr>
            </w:pPr>
            <w:r w:rsidRPr="009475F0">
              <w:rPr>
                <w:rFonts w:ascii="Arial" w:eastAsia="Times New Roman" w:hAnsi="Arial" w:cs="Arial"/>
                <w:sz w:val="15"/>
                <w:szCs w:val="15"/>
              </w:rPr>
              <w:t>Reconocimientos, constancias, certificados, diplomas, títulos, cédulas profesionales, otros (credenciales, recibos de pago, acreditación de cursos propedéuticos, boletas de calificaciones, entre otros).</w:t>
            </w:r>
          </w:p>
        </w:tc>
      </w:tr>
      <w:tr w:rsidR="00111525" w:rsidRPr="009475F0" w:rsidTr="00DB23C3">
        <w:trPr>
          <w:trHeight w:val="292"/>
          <w:jc w:val="center"/>
        </w:trPr>
        <w:tc>
          <w:tcPr>
            <w:tcW w:w="1288" w:type="dxa"/>
            <w:vMerge/>
            <w:shd w:val="clear" w:color="auto" w:fill="auto"/>
            <w:vAlign w:val="center"/>
          </w:tcPr>
          <w:p w:rsidR="00111525" w:rsidRPr="009475F0" w:rsidRDefault="00111525" w:rsidP="009B2356">
            <w:pPr>
              <w:spacing w:after="80"/>
              <w:rPr>
                <w:rFonts w:ascii="Arial" w:eastAsia="Times New Roman" w:hAnsi="Arial" w:cs="Arial"/>
                <w:b/>
                <w:sz w:val="15"/>
                <w:szCs w:val="15"/>
              </w:rPr>
            </w:pPr>
          </w:p>
        </w:tc>
        <w:tc>
          <w:tcPr>
            <w:tcW w:w="3810" w:type="dxa"/>
            <w:vMerge/>
            <w:shd w:val="clear" w:color="auto" w:fill="auto"/>
            <w:vAlign w:val="center"/>
          </w:tcPr>
          <w:p w:rsidR="00111525" w:rsidRPr="009475F0" w:rsidRDefault="00111525" w:rsidP="009B2356">
            <w:pPr>
              <w:spacing w:after="0"/>
              <w:rPr>
                <w:rFonts w:ascii="Arial" w:eastAsia="Times New Roman" w:hAnsi="Arial" w:cs="Arial"/>
                <w:sz w:val="15"/>
                <w:szCs w:val="15"/>
              </w:rPr>
            </w:pPr>
          </w:p>
        </w:tc>
        <w:tc>
          <w:tcPr>
            <w:tcW w:w="3544" w:type="dxa"/>
            <w:vMerge/>
            <w:shd w:val="clear" w:color="auto" w:fill="auto"/>
            <w:vAlign w:val="center"/>
          </w:tcPr>
          <w:p w:rsidR="00111525" w:rsidRPr="009475F0" w:rsidRDefault="00111525" w:rsidP="009B2356">
            <w:pPr>
              <w:spacing w:after="0"/>
              <w:rPr>
                <w:rFonts w:ascii="Arial" w:eastAsia="Times New Roman" w:hAnsi="Arial" w:cs="Arial"/>
                <w:sz w:val="15"/>
                <w:szCs w:val="15"/>
              </w:rPr>
            </w:pPr>
          </w:p>
        </w:tc>
      </w:tr>
      <w:tr w:rsidR="00111525" w:rsidRPr="009475F0" w:rsidTr="00DB23C3">
        <w:trPr>
          <w:trHeight w:val="292"/>
          <w:jc w:val="center"/>
        </w:trPr>
        <w:tc>
          <w:tcPr>
            <w:tcW w:w="1288" w:type="dxa"/>
            <w:vMerge/>
            <w:shd w:val="clear" w:color="auto" w:fill="auto"/>
            <w:vAlign w:val="center"/>
          </w:tcPr>
          <w:p w:rsidR="00111525" w:rsidRPr="009475F0" w:rsidRDefault="00111525" w:rsidP="009B2356">
            <w:pPr>
              <w:spacing w:after="80"/>
              <w:rPr>
                <w:rFonts w:ascii="Arial" w:eastAsia="Times New Roman" w:hAnsi="Arial" w:cs="Arial"/>
                <w:b/>
                <w:sz w:val="15"/>
                <w:szCs w:val="15"/>
              </w:rPr>
            </w:pPr>
          </w:p>
        </w:tc>
        <w:tc>
          <w:tcPr>
            <w:tcW w:w="3810" w:type="dxa"/>
            <w:vMerge/>
            <w:shd w:val="clear" w:color="auto" w:fill="auto"/>
            <w:vAlign w:val="center"/>
          </w:tcPr>
          <w:p w:rsidR="00111525" w:rsidRPr="009475F0" w:rsidRDefault="00111525" w:rsidP="009B2356">
            <w:pPr>
              <w:spacing w:after="0"/>
              <w:rPr>
                <w:rFonts w:ascii="Arial" w:eastAsia="Times New Roman" w:hAnsi="Arial" w:cs="Arial"/>
                <w:sz w:val="15"/>
                <w:szCs w:val="15"/>
              </w:rPr>
            </w:pPr>
          </w:p>
        </w:tc>
        <w:tc>
          <w:tcPr>
            <w:tcW w:w="3544" w:type="dxa"/>
            <w:vMerge/>
            <w:shd w:val="clear" w:color="auto" w:fill="auto"/>
            <w:vAlign w:val="center"/>
          </w:tcPr>
          <w:p w:rsidR="00111525" w:rsidRPr="009475F0" w:rsidRDefault="00111525" w:rsidP="009B2356">
            <w:pPr>
              <w:spacing w:after="0"/>
              <w:rPr>
                <w:rFonts w:ascii="Arial" w:eastAsia="Times New Roman" w:hAnsi="Arial" w:cs="Arial"/>
                <w:sz w:val="15"/>
                <w:szCs w:val="15"/>
              </w:rPr>
            </w:pPr>
          </w:p>
        </w:tc>
      </w:tr>
      <w:tr w:rsidR="00111525" w:rsidRPr="009475F0" w:rsidTr="00DB23C3">
        <w:trPr>
          <w:trHeight w:val="292"/>
          <w:jc w:val="center"/>
        </w:trPr>
        <w:tc>
          <w:tcPr>
            <w:tcW w:w="1288" w:type="dxa"/>
            <w:vMerge/>
            <w:shd w:val="clear" w:color="auto" w:fill="auto"/>
            <w:vAlign w:val="center"/>
          </w:tcPr>
          <w:p w:rsidR="00111525" w:rsidRPr="009475F0" w:rsidRDefault="00111525" w:rsidP="009B2356">
            <w:pPr>
              <w:spacing w:after="80"/>
              <w:rPr>
                <w:rFonts w:ascii="Arial" w:eastAsia="Times New Roman" w:hAnsi="Arial" w:cs="Arial"/>
                <w:b/>
                <w:sz w:val="15"/>
                <w:szCs w:val="15"/>
              </w:rPr>
            </w:pPr>
          </w:p>
        </w:tc>
        <w:tc>
          <w:tcPr>
            <w:tcW w:w="3810" w:type="dxa"/>
            <w:vMerge/>
            <w:shd w:val="clear" w:color="auto" w:fill="auto"/>
            <w:vAlign w:val="center"/>
          </w:tcPr>
          <w:p w:rsidR="00111525" w:rsidRPr="009475F0" w:rsidRDefault="00111525" w:rsidP="009B2356">
            <w:pPr>
              <w:spacing w:after="0"/>
              <w:rPr>
                <w:rFonts w:ascii="Arial" w:eastAsia="Times New Roman" w:hAnsi="Arial" w:cs="Arial"/>
                <w:sz w:val="15"/>
                <w:szCs w:val="15"/>
              </w:rPr>
            </w:pPr>
          </w:p>
        </w:tc>
        <w:tc>
          <w:tcPr>
            <w:tcW w:w="3544" w:type="dxa"/>
            <w:vMerge/>
            <w:shd w:val="clear" w:color="auto" w:fill="auto"/>
            <w:vAlign w:val="center"/>
          </w:tcPr>
          <w:p w:rsidR="00111525" w:rsidRPr="009475F0" w:rsidRDefault="00111525" w:rsidP="009B2356">
            <w:pPr>
              <w:spacing w:after="0"/>
              <w:rPr>
                <w:rFonts w:ascii="Arial" w:eastAsia="Times New Roman" w:hAnsi="Arial" w:cs="Arial"/>
                <w:sz w:val="15"/>
                <w:szCs w:val="15"/>
              </w:rPr>
            </w:pPr>
          </w:p>
        </w:tc>
      </w:tr>
      <w:tr w:rsidR="00111525" w:rsidRPr="009475F0" w:rsidTr="00DB23C3">
        <w:trPr>
          <w:trHeight w:val="292"/>
          <w:jc w:val="center"/>
        </w:trPr>
        <w:tc>
          <w:tcPr>
            <w:tcW w:w="1288" w:type="dxa"/>
            <w:vMerge/>
            <w:shd w:val="clear" w:color="auto" w:fill="auto"/>
            <w:vAlign w:val="center"/>
          </w:tcPr>
          <w:p w:rsidR="00111525" w:rsidRPr="009475F0" w:rsidRDefault="00111525" w:rsidP="009B2356">
            <w:pPr>
              <w:spacing w:after="80"/>
              <w:rPr>
                <w:rFonts w:ascii="Arial" w:eastAsia="Times New Roman" w:hAnsi="Arial" w:cs="Arial"/>
                <w:b/>
                <w:color w:val="000000"/>
                <w:sz w:val="15"/>
                <w:szCs w:val="15"/>
                <w:lang w:eastAsia="es-MX"/>
              </w:rPr>
            </w:pPr>
          </w:p>
        </w:tc>
        <w:tc>
          <w:tcPr>
            <w:tcW w:w="3810" w:type="dxa"/>
            <w:vMerge/>
            <w:shd w:val="clear" w:color="auto" w:fill="auto"/>
            <w:vAlign w:val="center"/>
          </w:tcPr>
          <w:p w:rsidR="00111525" w:rsidRPr="009475F0" w:rsidRDefault="00111525" w:rsidP="009B2356">
            <w:pPr>
              <w:spacing w:after="0"/>
              <w:rPr>
                <w:rFonts w:ascii="Arial" w:eastAsia="Times New Roman" w:hAnsi="Arial" w:cs="Arial"/>
                <w:sz w:val="15"/>
                <w:szCs w:val="15"/>
              </w:rPr>
            </w:pPr>
          </w:p>
        </w:tc>
        <w:tc>
          <w:tcPr>
            <w:tcW w:w="3544" w:type="dxa"/>
            <w:vMerge/>
            <w:shd w:val="clear" w:color="auto" w:fill="auto"/>
            <w:vAlign w:val="center"/>
          </w:tcPr>
          <w:p w:rsidR="00111525" w:rsidRPr="009475F0" w:rsidRDefault="00111525" w:rsidP="009B2356">
            <w:pPr>
              <w:spacing w:after="0"/>
              <w:rPr>
                <w:rFonts w:ascii="Arial" w:eastAsia="Times New Roman" w:hAnsi="Arial" w:cs="Arial"/>
                <w:sz w:val="15"/>
                <w:szCs w:val="15"/>
              </w:rPr>
            </w:pPr>
          </w:p>
        </w:tc>
      </w:tr>
      <w:tr w:rsidR="00111525" w:rsidRPr="009475F0" w:rsidTr="00DB23C3">
        <w:trPr>
          <w:trHeight w:val="292"/>
          <w:jc w:val="center"/>
        </w:trPr>
        <w:tc>
          <w:tcPr>
            <w:tcW w:w="1288" w:type="dxa"/>
            <w:vMerge/>
            <w:shd w:val="clear" w:color="auto" w:fill="auto"/>
            <w:vAlign w:val="center"/>
          </w:tcPr>
          <w:p w:rsidR="00111525" w:rsidRPr="009475F0" w:rsidRDefault="00111525" w:rsidP="009B2356">
            <w:pPr>
              <w:spacing w:after="80"/>
              <w:rPr>
                <w:rFonts w:ascii="Arial" w:eastAsia="Times New Roman" w:hAnsi="Arial" w:cs="Arial"/>
                <w:b/>
                <w:color w:val="000000"/>
                <w:sz w:val="15"/>
                <w:szCs w:val="15"/>
                <w:lang w:eastAsia="es-MX"/>
              </w:rPr>
            </w:pPr>
          </w:p>
        </w:tc>
        <w:tc>
          <w:tcPr>
            <w:tcW w:w="3810" w:type="dxa"/>
            <w:vMerge/>
            <w:shd w:val="clear" w:color="auto" w:fill="auto"/>
            <w:vAlign w:val="center"/>
          </w:tcPr>
          <w:p w:rsidR="00111525" w:rsidRPr="009475F0" w:rsidRDefault="00111525" w:rsidP="009B2356">
            <w:pPr>
              <w:spacing w:after="0"/>
              <w:rPr>
                <w:rFonts w:ascii="Arial" w:eastAsia="Times New Roman" w:hAnsi="Arial" w:cs="Arial"/>
                <w:sz w:val="15"/>
                <w:szCs w:val="15"/>
              </w:rPr>
            </w:pPr>
          </w:p>
        </w:tc>
        <w:tc>
          <w:tcPr>
            <w:tcW w:w="3544" w:type="dxa"/>
            <w:vMerge/>
            <w:shd w:val="clear" w:color="auto" w:fill="auto"/>
            <w:vAlign w:val="center"/>
          </w:tcPr>
          <w:p w:rsidR="00111525" w:rsidRPr="009475F0" w:rsidRDefault="00111525" w:rsidP="009B2356">
            <w:pPr>
              <w:spacing w:after="0"/>
              <w:rPr>
                <w:rFonts w:ascii="Arial" w:eastAsia="Times New Roman" w:hAnsi="Arial" w:cs="Arial"/>
                <w:sz w:val="15"/>
                <w:szCs w:val="15"/>
              </w:rPr>
            </w:pPr>
          </w:p>
        </w:tc>
      </w:tr>
      <w:tr w:rsidR="00111525" w:rsidRPr="009475F0" w:rsidTr="00DB23C3">
        <w:trPr>
          <w:trHeight w:val="292"/>
          <w:jc w:val="center"/>
        </w:trPr>
        <w:tc>
          <w:tcPr>
            <w:tcW w:w="1288" w:type="dxa"/>
            <w:vMerge/>
            <w:shd w:val="clear" w:color="auto" w:fill="auto"/>
            <w:vAlign w:val="center"/>
          </w:tcPr>
          <w:p w:rsidR="00111525" w:rsidRPr="009475F0" w:rsidRDefault="00111525" w:rsidP="009B2356">
            <w:pPr>
              <w:spacing w:after="80"/>
              <w:rPr>
                <w:rFonts w:ascii="Arial" w:eastAsia="Times New Roman" w:hAnsi="Arial" w:cs="Arial"/>
                <w:b/>
                <w:color w:val="000000"/>
                <w:sz w:val="15"/>
                <w:szCs w:val="15"/>
                <w:lang w:eastAsia="es-MX"/>
              </w:rPr>
            </w:pPr>
          </w:p>
        </w:tc>
        <w:tc>
          <w:tcPr>
            <w:tcW w:w="3810" w:type="dxa"/>
            <w:vMerge/>
            <w:shd w:val="clear" w:color="auto" w:fill="auto"/>
            <w:vAlign w:val="center"/>
          </w:tcPr>
          <w:p w:rsidR="00111525" w:rsidRPr="009475F0" w:rsidRDefault="00111525" w:rsidP="009B2356">
            <w:pPr>
              <w:spacing w:after="0"/>
              <w:rPr>
                <w:rFonts w:ascii="Arial" w:eastAsia="Times New Roman" w:hAnsi="Arial" w:cs="Arial"/>
                <w:sz w:val="15"/>
                <w:szCs w:val="15"/>
              </w:rPr>
            </w:pPr>
          </w:p>
        </w:tc>
        <w:tc>
          <w:tcPr>
            <w:tcW w:w="3544" w:type="dxa"/>
            <w:vMerge/>
            <w:shd w:val="clear" w:color="auto" w:fill="auto"/>
            <w:vAlign w:val="center"/>
          </w:tcPr>
          <w:p w:rsidR="00111525" w:rsidRPr="009475F0" w:rsidRDefault="00111525" w:rsidP="009B2356">
            <w:pPr>
              <w:spacing w:after="0"/>
              <w:rPr>
                <w:rFonts w:ascii="Arial" w:eastAsia="Times New Roman" w:hAnsi="Arial" w:cs="Arial"/>
                <w:sz w:val="15"/>
                <w:szCs w:val="15"/>
              </w:rPr>
            </w:pPr>
          </w:p>
        </w:tc>
      </w:tr>
      <w:tr w:rsidR="00111525" w:rsidRPr="009475F0" w:rsidTr="00DB23C3">
        <w:trPr>
          <w:trHeight w:val="445"/>
          <w:jc w:val="center"/>
        </w:trPr>
        <w:tc>
          <w:tcPr>
            <w:tcW w:w="1288" w:type="dxa"/>
            <w:vMerge/>
            <w:shd w:val="clear" w:color="auto" w:fill="auto"/>
            <w:vAlign w:val="center"/>
          </w:tcPr>
          <w:p w:rsidR="00111525" w:rsidRPr="009475F0" w:rsidRDefault="00111525" w:rsidP="009B2356">
            <w:pPr>
              <w:spacing w:after="80"/>
              <w:rPr>
                <w:rFonts w:ascii="Arial" w:eastAsia="Times New Roman" w:hAnsi="Arial" w:cs="Arial"/>
                <w:b/>
                <w:color w:val="000000"/>
                <w:sz w:val="15"/>
                <w:szCs w:val="15"/>
                <w:lang w:eastAsia="es-MX"/>
              </w:rPr>
            </w:pPr>
          </w:p>
        </w:tc>
        <w:tc>
          <w:tcPr>
            <w:tcW w:w="3810" w:type="dxa"/>
            <w:vMerge/>
            <w:shd w:val="clear" w:color="auto" w:fill="auto"/>
            <w:vAlign w:val="center"/>
          </w:tcPr>
          <w:p w:rsidR="00111525" w:rsidRPr="009475F0" w:rsidRDefault="00111525" w:rsidP="009B2356">
            <w:pPr>
              <w:spacing w:after="0"/>
              <w:rPr>
                <w:rFonts w:ascii="Arial" w:eastAsia="Times New Roman" w:hAnsi="Arial" w:cs="Arial"/>
                <w:sz w:val="15"/>
                <w:szCs w:val="15"/>
              </w:rPr>
            </w:pPr>
          </w:p>
        </w:tc>
        <w:tc>
          <w:tcPr>
            <w:tcW w:w="3544" w:type="dxa"/>
            <w:vMerge/>
            <w:shd w:val="clear" w:color="auto" w:fill="auto"/>
            <w:vAlign w:val="center"/>
          </w:tcPr>
          <w:p w:rsidR="00111525" w:rsidRPr="009475F0" w:rsidRDefault="00111525" w:rsidP="009B2356">
            <w:pPr>
              <w:spacing w:after="0"/>
              <w:rPr>
                <w:rFonts w:ascii="Arial" w:eastAsia="Times New Roman" w:hAnsi="Arial" w:cs="Arial"/>
                <w:sz w:val="15"/>
                <w:szCs w:val="15"/>
              </w:rPr>
            </w:pPr>
          </w:p>
        </w:tc>
      </w:tr>
      <w:tr w:rsidR="00111525" w:rsidRPr="009475F0" w:rsidTr="00DB23C3">
        <w:trPr>
          <w:trHeight w:val="1260"/>
          <w:jc w:val="center"/>
        </w:trPr>
        <w:tc>
          <w:tcPr>
            <w:tcW w:w="1288" w:type="dxa"/>
            <w:shd w:val="clear" w:color="auto" w:fill="CCCCFF"/>
            <w:vAlign w:val="center"/>
          </w:tcPr>
          <w:p w:rsidR="00111525" w:rsidRPr="009475F0" w:rsidRDefault="00647678" w:rsidP="009B2356">
            <w:pPr>
              <w:autoSpaceDE w:val="0"/>
              <w:autoSpaceDN w:val="0"/>
              <w:adjustRightInd w:val="0"/>
              <w:spacing w:after="0"/>
              <w:rPr>
                <w:rFonts w:ascii="Arial" w:eastAsia="Times New Roman" w:hAnsi="Arial" w:cs="Arial"/>
                <w:b/>
                <w:sz w:val="15"/>
                <w:szCs w:val="15"/>
              </w:rPr>
            </w:pPr>
            <w:r>
              <w:rPr>
                <w:rFonts w:ascii="Arial" w:eastAsia="Times New Roman" w:hAnsi="Arial" w:cs="Arial"/>
                <w:b/>
                <w:sz w:val="15"/>
                <w:szCs w:val="15"/>
              </w:rPr>
              <w:t>ES</w:t>
            </w:r>
            <w:r w:rsidR="00111525" w:rsidRPr="009475F0">
              <w:rPr>
                <w:rFonts w:ascii="Arial" w:eastAsia="Times New Roman" w:hAnsi="Arial" w:cs="Arial"/>
                <w:b/>
                <w:sz w:val="15"/>
                <w:szCs w:val="15"/>
              </w:rPr>
              <w:t>TUDIOS REALIZADOS EN MATERIA ELECTORAL</w:t>
            </w:r>
          </w:p>
        </w:tc>
        <w:tc>
          <w:tcPr>
            <w:tcW w:w="3810" w:type="dxa"/>
            <w:shd w:val="clear" w:color="auto" w:fill="CCCCFF"/>
            <w:vAlign w:val="center"/>
          </w:tcPr>
          <w:p w:rsidR="00111525" w:rsidRPr="009475F0" w:rsidRDefault="00111525" w:rsidP="009B2356">
            <w:pPr>
              <w:spacing w:after="80" w:line="240" w:lineRule="auto"/>
              <w:jc w:val="both"/>
              <w:rPr>
                <w:rFonts w:ascii="Arial" w:eastAsia="Times New Roman" w:hAnsi="Arial" w:cs="Arial"/>
                <w:sz w:val="15"/>
                <w:szCs w:val="15"/>
              </w:rPr>
            </w:pPr>
            <w:r w:rsidRPr="009475F0">
              <w:rPr>
                <w:rFonts w:ascii="Arial" w:eastAsia="Times New Roman" w:hAnsi="Arial" w:cs="Arial"/>
                <w:sz w:val="15"/>
                <w:szCs w:val="15"/>
              </w:rPr>
              <w:t>Conferencias, seminarios, talleres, Especialidades, diplomados, maestrías o doctorados. Únicamente en materia electoral</w:t>
            </w:r>
            <w:r>
              <w:rPr>
                <w:rFonts w:ascii="Arial" w:eastAsia="Times New Roman" w:hAnsi="Arial" w:cs="Arial"/>
                <w:sz w:val="15"/>
                <w:szCs w:val="15"/>
              </w:rPr>
              <w:t>.</w:t>
            </w:r>
          </w:p>
        </w:tc>
        <w:tc>
          <w:tcPr>
            <w:tcW w:w="3544" w:type="dxa"/>
            <w:shd w:val="clear" w:color="auto" w:fill="CCCCFF"/>
            <w:vAlign w:val="center"/>
          </w:tcPr>
          <w:p w:rsidR="00111525" w:rsidRPr="009475F0" w:rsidRDefault="00111525" w:rsidP="009B2356">
            <w:pPr>
              <w:tabs>
                <w:tab w:val="left" w:pos="151"/>
              </w:tabs>
              <w:spacing w:after="80" w:line="240" w:lineRule="auto"/>
              <w:jc w:val="both"/>
              <w:rPr>
                <w:rFonts w:ascii="Arial" w:eastAsia="Times New Roman" w:hAnsi="Arial" w:cs="Arial"/>
                <w:color w:val="FF0000"/>
                <w:sz w:val="15"/>
                <w:szCs w:val="15"/>
              </w:rPr>
            </w:pPr>
            <w:r w:rsidRPr="009475F0">
              <w:rPr>
                <w:rFonts w:ascii="Arial" w:eastAsia="Times New Roman" w:hAnsi="Arial" w:cs="Arial"/>
                <w:sz w:val="15"/>
                <w:szCs w:val="15"/>
              </w:rPr>
              <w:t>Reconocimientos, constancias, certificados, diplomas, títulos, cédulas profesionales, otros (credenciales, recibo de pago, acreditación de cursos propedéuticos, boletas de calificaciones, etc.).</w:t>
            </w:r>
          </w:p>
        </w:tc>
      </w:tr>
      <w:tr w:rsidR="00111525" w:rsidRPr="009475F0" w:rsidTr="00DB23C3">
        <w:trPr>
          <w:trHeight w:val="964"/>
          <w:jc w:val="center"/>
        </w:trPr>
        <w:tc>
          <w:tcPr>
            <w:tcW w:w="1288" w:type="dxa"/>
            <w:vMerge w:val="restart"/>
            <w:shd w:val="clear" w:color="auto" w:fill="auto"/>
            <w:vAlign w:val="center"/>
          </w:tcPr>
          <w:p w:rsidR="00111525" w:rsidRPr="009475F0" w:rsidRDefault="00111525" w:rsidP="009B2356">
            <w:pPr>
              <w:autoSpaceDE w:val="0"/>
              <w:autoSpaceDN w:val="0"/>
              <w:adjustRightInd w:val="0"/>
              <w:spacing w:after="0"/>
              <w:rPr>
                <w:rFonts w:ascii="Arial" w:eastAsia="Times New Roman" w:hAnsi="Arial" w:cs="Arial"/>
                <w:b/>
                <w:color w:val="000000"/>
                <w:sz w:val="15"/>
                <w:szCs w:val="15"/>
                <w:lang w:eastAsia="es-MX"/>
              </w:rPr>
            </w:pPr>
          </w:p>
          <w:p w:rsidR="00111525" w:rsidRPr="009475F0" w:rsidRDefault="00111525" w:rsidP="009B2356">
            <w:pPr>
              <w:autoSpaceDE w:val="0"/>
              <w:autoSpaceDN w:val="0"/>
              <w:adjustRightInd w:val="0"/>
              <w:spacing w:after="0"/>
              <w:rPr>
                <w:rFonts w:ascii="Arial" w:eastAsia="Times New Roman" w:hAnsi="Arial" w:cs="Arial"/>
                <w:b/>
                <w:color w:val="000000"/>
                <w:sz w:val="15"/>
                <w:szCs w:val="15"/>
                <w:lang w:eastAsia="es-MX"/>
              </w:rPr>
            </w:pPr>
          </w:p>
          <w:p w:rsidR="00111525" w:rsidRPr="009475F0" w:rsidRDefault="00111525" w:rsidP="009B2356">
            <w:pPr>
              <w:autoSpaceDE w:val="0"/>
              <w:autoSpaceDN w:val="0"/>
              <w:adjustRightInd w:val="0"/>
              <w:spacing w:after="0"/>
              <w:rPr>
                <w:rFonts w:ascii="Arial" w:eastAsia="Times New Roman" w:hAnsi="Arial" w:cs="Arial"/>
                <w:b/>
                <w:color w:val="000000"/>
                <w:sz w:val="15"/>
                <w:szCs w:val="15"/>
                <w:lang w:eastAsia="es-MX"/>
              </w:rPr>
            </w:pPr>
          </w:p>
          <w:p w:rsidR="00111525" w:rsidRPr="009475F0" w:rsidRDefault="00111525" w:rsidP="009B2356">
            <w:pPr>
              <w:autoSpaceDE w:val="0"/>
              <w:autoSpaceDN w:val="0"/>
              <w:adjustRightInd w:val="0"/>
              <w:spacing w:after="0"/>
              <w:rPr>
                <w:rFonts w:ascii="Arial" w:eastAsia="Times New Roman" w:hAnsi="Arial" w:cs="Arial"/>
                <w:b/>
                <w:color w:val="000000"/>
                <w:sz w:val="15"/>
                <w:szCs w:val="15"/>
                <w:lang w:eastAsia="es-MX"/>
              </w:rPr>
            </w:pPr>
          </w:p>
          <w:p w:rsidR="00111525" w:rsidRPr="009475F0" w:rsidRDefault="00111525" w:rsidP="009B2356">
            <w:pPr>
              <w:autoSpaceDE w:val="0"/>
              <w:autoSpaceDN w:val="0"/>
              <w:adjustRightInd w:val="0"/>
              <w:spacing w:after="0"/>
              <w:rPr>
                <w:rFonts w:ascii="Arial" w:eastAsia="Times New Roman" w:hAnsi="Arial" w:cs="Arial"/>
                <w:b/>
                <w:sz w:val="15"/>
                <w:szCs w:val="15"/>
              </w:rPr>
            </w:pPr>
            <w:r>
              <w:rPr>
                <w:rFonts w:ascii="Arial" w:eastAsia="Times New Roman" w:hAnsi="Arial" w:cs="Arial"/>
                <w:b/>
                <w:color w:val="000000"/>
                <w:sz w:val="15"/>
                <w:szCs w:val="15"/>
                <w:lang w:eastAsia="es-MX"/>
              </w:rPr>
              <w:t>EXPERIENCIA EN MATERIA POLÍTICO-</w:t>
            </w:r>
            <w:r w:rsidRPr="009475F0">
              <w:rPr>
                <w:rFonts w:ascii="Arial" w:eastAsia="Times New Roman" w:hAnsi="Arial" w:cs="Arial"/>
                <w:b/>
                <w:color w:val="000000"/>
                <w:sz w:val="15"/>
                <w:szCs w:val="15"/>
                <w:lang w:eastAsia="es-MX"/>
              </w:rPr>
              <w:t>ELECTORAL</w:t>
            </w:r>
          </w:p>
        </w:tc>
        <w:tc>
          <w:tcPr>
            <w:tcW w:w="3810" w:type="dxa"/>
            <w:shd w:val="clear" w:color="auto" w:fill="auto"/>
            <w:vAlign w:val="center"/>
          </w:tcPr>
          <w:p w:rsidR="00111525" w:rsidRPr="007E4F91" w:rsidRDefault="00111525" w:rsidP="009B2356">
            <w:pPr>
              <w:spacing w:after="80"/>
              <w:jc w:val="both"/>
              <w:rPr>
                <w:rFonts w:ascii="Arial" w:eastAsia="Times New Roman" w:hAnsi="Arial" w:cs="Arial"/>
                <w:sz w:val="15"/>
                <w:szCs w:val="15"/>
              </w:rPr>
            </w:pPr>
            <w:r w:rsidRPr="007E4F91">
              <w:rPr>
                <w:rFonts w:ascii="Arial" w:eastAsia="Times New Roman" w:hAnsi="Arial" w:cs="Arial"/>
                <w:sz w:val="15"/>
                <w:szCs w:val="15"/>
              </w:rPr>
              <w:t>Experiencia laboral en materia electoral, en IEEM u otros organismos electorales (vocales, auxiliares de junta, capacitadores, entre otros).</w:t>
            </w:r>
          </w:p>
        </w:tc>
        <w:tc>
          <w:tcPr>
            <w:tcW w:w="3544" w:type="dxa"/>
            <w:shd w:val="clear" w:color="auto" w:fill="auto"/>
            <w:vAlign w:val="center"/>
          </w:tcPr>
          <w:p w:rsidR="00111525" w:rsidRPr="009475F0" w:rsidRDefault="00111525" w:rsidP="009B2356">
            <w:pPr>
              <w:spacing w:after="80" w:line="240" w:lineRule="auto"/>
              <w:jc w:val="both"/>
              <w:rPr>
                <w:rFonts w:ascii="Arial" w:eastAsia="Times New Roman" w:hAnsi="Arial" w:cs="Arial"/>
                <w:sz w:val="15"/>
                <w:szCs w:val="15"/>
              </w:rPr>
            </w:pPr>
            <w:r w:rsidRPr="009475F0">
              <w:rPr>
                <w:rFonts w:ascii="Arial" w:eastAsia="Times New Roman" w:hAnsi="Arial" w:cs="Arial"/>
                <w:sz w:val="15"/>
                <w:szCs w:val="15"/>
              </w:rPr>
              <w:t>Nombramientos, reconocimientos, gafetes, cartas o constancias laborales credenciales</w:t>
            </w:r>
            <w:r>
              <w:rPr>
                <w:rFonts w:ascii="Arial" w:eastAsia="Times New Roman" w:hAnsi="Arial" w:cs="Arial"/>
                <w:sz w:val="15"/>
                <w:szCs w:val="15"/>
              </w:rPr>
              <w:t>, recibos de pago, entre otros.</w:t>
            </w:r>
          </w:p>
        </w:tc>
      </w:tr>
      <w:tr w:rsidR="00111525" w:rsidRPr="009475F0" w:rsidTr="00DB23C3">
        <w:trPr>
          <w:trHeight w:val="1671"/>
          <w:jc w:val="center"/>
        </w:trPr>
        <w:tc>
          <w:tcPr>
            <w:tcW w:w="1288" w:type="dxa"/>
            <w:vMerge/>
            <w:shd w:val="clear" w:color="auto" w:fill="auto"/>
            <w:vAlign w:val="center"/>
          </w:tcPr>
          <w:p w:rsidR="00111525" w:rsidRPr="009475F0" w:rsidRDefault="00111525" w:rsidP="009B2356">
            <w:pPr>
              <w:autoSpaceDE w:val="0"/>
              <w:autoSpaceDN w:val="0"/>
              <w:adjustRightInd w:val="0"/>
              <w:spacing w:after="0"/>
              <w:jc w:val="both"/>
              <w:rPr>
                <w:rFonts w:ascii="Arial" w:eastAsia="Times New Roman" w:hAnsi="Arial" w:cs="Arial"/>
                <w:b/>
                <w:color w:val="000000"/>
                <w:sz w:val="15"/>
                <w:szCs w:val="15"/>
                <w:lang w:eastAsia="es-MX"/>
              </w:rPr>
            </w:pPr>
          </w:p>
        </w:tc>
        <w:tc>
          <w:tcPr>
            <w:tcW w:w="3810" w:type="dxa"/>
            <w:shd w:val="clear" w:color="auto" w:fill="auto"/>
            <w:vAlign w:val="center"/>
          </w:tcPr>
          <w:p w:rsidR="00111525" w:rsidRPr="007E4F91" w:rsidRDefault="00111525" w:rsidP="009B2356">
            <w:pPr>
              <w:spacing w:after="80"/>
              <w:jc w:val="both"/>
              <w:rPr>
                <w:rFonts w:ascii="Arial" w:eastAsia="Times New Roman" w:hAnsi="Arial" w:cs="Arial"/>
                <w:sz w:val="15"/>
                <w:szCs w:val="15"/>
              </w:rPr>
            </w:pPr>
            <w:r w:rsidRPr="007E4F91">
              <w:rPr>
                <w:rFonts w:ascii="Arial" w:eastAsia="Times New Roman" w:hAnsi="Arial" w:cs="Arial"/>
                <w:sz w:val="15"/>
                <w:szCs w:val="15"/>
              </w:rPr>
              <w:t xml:space="preserve">Otras actividades en materia político-electoral como </w:t>
            </w:r>
            <w:r w:rsidR="00EC3360" w:rsidRPr="007E4F91">
              <w:rPr>
                <w:rFonts w:ascii="Arial" w:eastAsia="Times New Roman" w:hAnsi="Arial" w:cs="Arial"/>
                <w:sz w:val="15"/>
                <w:szCs w:val="15"/>
              </w:rPr>
              <w:t xml:space="preserve">funcionaria o </w:t>
            </w:r>
            <w:r w:rsidRPr="007E4F91">
              <w:rPr>
                <w:rFonts w:ascii="Arial" w:eastAsia="Times New Roman" w:hAnsi="Arial" w:cs="Arial"/>
                <w:sz w:val="15"/>
                <w:szCs w:val="15"/>
              </w:rPr>
              <w:t xml:space="preserve">funcionario de mesa directiva de casilla, </w:t>
            </w:r>
            <w:r w:rsidR="00EC3360" w:rsidRPr="007E4F91">
              <w:rPr>
                <w:rFonts w:ascii="Arial" w:eastAsia="Times New Roman" w:hAnsi="Arial" w:cs="Arial"/>
                <w:sz w:val="15"/>
                <w:szCs w:val="15"/>
              </w:rPr>
              <w:t xml:space="preserve">observadora u </w:t>
            </w:r>
            <w:r w:rsidRPr="007E4F91">
              <w:rPr>
                <w:rFonts w:ascii="Arial" w:eastAsia="Times New Roman" w:hAnsi="Arial" w:cs="Arial"/>
                <w:sz w:val="15"/>
                <w:szCs w:val="15"/>
              </w:rPr>
              <w:t xml:space="preserve">observador electoral y </w:t>
            </w:r>
            <w:r w:rsidR="00EC3360" w:rsidRPr="007E4F91">
              <w:rPr>
                <w:rFonts w:ascii="Arial" w:eastAsia="Times New Roman" w:hAnsi="Arial" w:cs="Arial"/>
                <w:sz w:val="15"/>
                <w:szCs w:val="15"/>
              </w:rPr>
              <w:t xml:space="preserve">consejera o </w:t>
            </w:r>
            <w:r w:rsidRPr="007E4F91">
              <w:rPr>
                <w:rFonts w:ascii="Arial" w:eastAsia="Times New Roman" w:hAnsi="Arial" w:cs="Arial"/>
                <w:sz w:val="15"/>
                <w:szCs w:val="15"/>
              </w:rPr>
              <w:t>consejero electoral.</w:t>
            </w:r>
          </w:p>
          <w:p w:rsidR="00111525" w:rsidRPr="007E4F91" w:rsidRDefault="00111525" w:rsidP="009B2356">
            <w:pPr>
              <w:spacing w:after="80"/>
              <w:jc w:val="both"/>
              <w:rPr>
                <w:rFonts w:ascii="Arial" w:eastAsia="Times New Roman" w:hAnsi="Arial" w:cs="Arial"/>
                <w:sz w:val="15"/>
                <w:szCs w:val="15"/>
              </w:rPr>
            </w:pPr>
            <w:r w:rsidRPr="007E4F91">
              <w:rPr>
                <w:rFonts w:ascii="Arial" w:eastAsia="Times New Roman" w:hAnsi="Arial" w:cs="Arial"/>
                <w:sz w:val="15"/>
                <w:szCs w:val="15"/>
              </w:rPr>
              <w:t>Docente en materia electoral (impartición de cursos, conferencias, seminarios, talleres, entre otros).</w:t>
            </w:r>
          </w:p>
        </w:tc>
        <w:tc>
          <w:tcPr>
            <w:tcW w:w="3544" w:type="dxa"/>
            <w:shd w:val="clear" w:color="auto" w:fill="auto"/>
            <w:vAlign w:val="center"/>
          </w:tcPr>
          <w:p w:rsidR="00111525" w:rsidRDefault="00111525" w:rsidP="009B2356">
            <w:pPr>
              <w:spacing w:after="80" w:line="240" w:lineRule="auto"/>
              <w:jc w:val="both"/>
              <w:rPr>
                <w:rFonts w:ascii="Arial" w:eastAsia="Times New Roman" w:hAnsi="Arial" w:cs="Arial"/>
                <w:sz w:val="15"/>
                <w:szCs w:val="15"/>
              </w:rPr>
            </w:pPr>
          </w:p>
          <w:p w:rsidR="00111525" w:rsidRPr="009475F0" w:rsidRDefault="00111525" w:rsidP="009B2356">
            <w:pPr>
              <w:spacing w:after="80" w:line="240" w:lineRule="auto"/>
              <w:jc w:val="both"/>
              <w:rPr>
                <w:rFonts w:ascii="Arial" w:eastAsia="Times New Roman" w:hAnsi="Arial" w:cs="Arial"/>
                <w:sz w:val="15"/>
                <w:szCs w:val="15"/>
              </w:rPr>
            </w:pPr>
            <w:r w:rsidRPr="009475F0">
              <w:rPr>
                <w:rFonts w:ascii="Arial" w:eastAsia="Times New Roman" w:hAnsi="Arial" w:cs="Arial"/>
                <w:sz w:val="15"/>
                <w:szCs w:val="15"/>
              </w:rPr>
              <w:t>Nombramientos, reconocimientos, gafetes, cartas o constancias laborales credenciales, recibos de pago, entre otros.</w:t>
            </w:r>
          </w:p>
          <w:p w:rsidR="00111525" w:rsidRPr="009475F0" w:rsidRDefault="00111525" w:rsidP="009B2356">
            <w:pPr>
              <w:spacing w:after="80" w:line="240" w:lineRule="auto"/>
              <w:rPr>
                <w:rFonts w:ascii="Arial" w:eastAsia="Times New Roman" w:hAnsi="Arial" w:cs="Arial"/>
                <w:sz w:val="15"/>
                <w:szCs w:val="15"/>
              </w:rPr>
            </w:pPr>
          </w:p>
        </w:tc>
      </w:tr>
      <w:tr w:rsidR="00111525" w:rsidRPr="009475F0" w:rsidTr="00DB23C3">
        <w:trPr>
          <w:trHeight w:val="980"/>
          <w:jc w:val="center"/>
        </w:trPr>
        <w:tc>
          <w:tcPr>
            <w:tcW w:w="1288" w:type="dxa"/>
            <w:vMerge/>
            <w:shd w:val="clear" w:color="auto" w:fill="auto"/>
            <w:vAlign w:val="center"/>
          </w:tcPr>
          <w:p w:rsidR="00111525" w:rsidRPr="009475F0" w:rsidRDefault="00111525" w:rsidP="009B2356">
            <w:pPr>
              <w:autoSpaceDE w:val="0"/>
              <w:autoSpaceDN w:val="0"/>
              <w:adjustRightInd w:val="0"/>
              <w:spacing w:after="0"/>
              <w:jc w:val="both"/>
              <w:rPr>
                <w:rFonts w:ascii="Arial" w:eastAsia="Times New Roman" w:hAnsi="Arial" w:cs="Arial"/>
                <w:b/>
                <w:color w:val="000000"/>
                <w:sz w:val="15"/>
                <w:szCs w:val="15"/>
                <w:lang w:eastAsia="es-MX"/>
              </w:rPr>
            </w:pPr>
          </w:p>
        </w:tc>
        <w:tc>
          <w:tcPr>
            <w:tcW w:w="3810" w:type="dxa"/>
            <w:shd w:val="clear" w:color="auto" w:fill="auto"/>
            <w:vAlign w:val="center"/>
          </w:tcPr>
          <w:p w:rsidR="00111525" w:rsidRPr="007E4F91" w:rsidRDefault="00111525" w:rsidP="009B2356">
            <w:pPr>
              <w:spacing w:after="80"/>
              <w:jc w:val="both"/>
              <w:rPr>
                <w:rFonts w:ascii="Arial" w:eastAsia="Times New Roman" w:hAnsi="Arial" w:cs="Arial"/>
                <w:sz w:val="15"/>
                <w:szCs w:val="15"/>
              </w:rPr>
            </w:pPr>
            <w:r w:rsidRPr="007E4F91">
              <w:rPr>
                <w:rFonts w:ascii="Arial" w:eastAsia="Times New Roman" w:hAnsi="Arial" w:cs="Arial"/>
                <w:sz w:val="15"/>
                <w:szCs w:val="15"/>
              </w:rPr>
              <w:t>Cargos de Elección popular, como Presidente</w:t>
            </w:r>
            <w:r w:rsidR="00EC3360" w:rsidRPr="007E4F91">
              <w:rPr>
                <w:rFonts w:ascii="Arial" w:eastAsia="Times New Roman" w:hAnsi="Arial" w:cs="Arial"/>
                <w:sz w:val="15"/>
                <w:szCs w:val="15"/>
              </w:rPr>
              <w:t>(a)</w:t>
            </w:r>
            <w:r w:rsidRPr="007E4F91">
              <w:rPr>
                <w:rFonts w:ascii="Arial" w:eastAsia="Times New Roman" w:hAnsi="Arial" w:cs="Arial"/>
                <w:sz w:val="15"/>
                <w:szCs w:val="15"/>
              </w:rPr>
              <w:t xml:space="preserve"> municipal, síndico</w:t>
            </w:r>
            <w:r w:rsidR="00EC3360" w:rsidRPr="007E4F91">
              <w:rPr>
                <w:rFonts w:ascii="Arial" w:eastAsia="Times New Roman" w:hAnsi="Arial" w:cs="Arial"/>
                <w:sz w:val="15"/>
                <w:szCs w:val="15"/>
              </w:rPr>
              <w:t>(a)</w:t>
            </w:r>
            <w:r w:rsidRPr="007E4F91">
              <w:rPr>
                <w:rFonts w:ascii="Arial" w:eastAsia="Times New Roman" w:hAnsi="Arial" w:cs="Arial"/>
                <w:sz w:val="15"/>
                <w:szCs w:val="15"/>
              </w:rPr>
              <w:t>, regidor</w:t>
            </w:r>
            <w:r w:rsidR="00EC3360" w:rsidRPr="007E4F91">
              <w:rPr>
                <w:rFonts w:ascii="Arial" w:eastAsia="Times New Roman" w:hAnsi="Arial" w:cs="Arial"/>
                <w:sz w:val="15"/>
                <w:szCs w:val="15"/>
              </w:rPr>
              <w:t>(a)</w:t>
            </w:r>
            <w:r w:rsidRPr="007E4F91">
              <w:rPr>
                <w:rFonts w:ascii="Arial" w:eastAsia="Times New Roman" w:hAnsi="Arial" w:cs="Arial"/>
                <w:sz w:val="15"/>
                <w:szCs w:val="15"/>
              </w:rPr>
              <w:t>,  entre otros.</w:t>
            </w:r>
          </w:p>
        </w:tc>
        <w:tc>
          <w:tcPr>
            <w:tcW w:w="3544" w:type="dxa"/>
            <w:shd w:val="clear" w:color="auto" w:fill="auto"/>
            <w:vAlign w:val="center"/>
          </w:tcPr>
          <w:p w:rsidR="00111525" w:rsidRPr="008B7177" w:rsidRDefault="00111525" w:rsidP="009B2356">
            <w:pPr>
              <w:spacing w:after="80" w:line="240" w:lineRule="auto"/>
              <w:jc w:val="both"/>
              <w:rPr>
                <w:rFonts w:ascii="Arial" w:eastAsia="Times New Roman" w:hAnsi="Arial" w:cs="Arial"/>
                <w:sz w:val="15"/>
                <w:szCs w:val="15"/>
              </w:rPr>
            </w:pPr>
            <w:r w:rsidRPr="008B7177">
              <w:rPr>
                <w:rFonts w:ascii="Arial" w:eastAsia="Times New Roman" w:hAnsi="Arial" w:cs="Arial"/>
                <w:sz w:val="15"/>
                <w:szCs w:val="15"/>
              </w:rPr>
              <w:t>Constancias, nombramientos, recibos de pago, entre otros, con una antigüedad mayor de 4 años a la fecha de su designación (3 de noviembre 2017).</w:t>
            </w:r>
          </w:p>
        </w:tc>
      </w:tr>
      <w:tr w:rsidR="00111525" w:rsidRPr="009475F0" w:rsidTr="00DB23C3">
        <w:trPr>
          <w:trHeight w:val="3107"/>
          <w:jc w:val="center"/>
        </w:trPr>
        <w:tc>
          <w:tcPr>
            <w:tcW w:w="1288" w:type="dxa"/>
            <w:tcBorders>
              <w:bottom w:val="single" w:sz="4" w:space="0" w:color="808080"/>
            </w:tcBorders>
            <w:shd w:val="clear" w:color="auto" w:fill="CCCCFF"/>
            <w:vAlign w:val="center"/>
          </w:tcPr>
          <w:p w:rsidR="00111525" w:rsidRPr="009475F0" w:rsidRDefault="00111525" w:rsidP="009B2356">
            <w:pPr>
              <w:spacing w:after="80"/>
              <w:rPr>
                <w:rFonts w:ascii="Arial" w:eastAsia="Times New Roman" w:hAnsi="Arial" w:cs="Arial"/>
                <w:b/>
                <w:color w:val="000000"/>
                <w:sz w:val="15"/>
                <w:szCs w:val="15"/>
                <w:lang w:eastAsia="es-MX"/>
              </w:rPr>
            </w:pPr>
          </w:p>
          <w:p w:rsidR="00111525" w:rsidRPr="009475F0" w:rsidRDefault="00111525" w:rsidP="009B2356">
            <w:pPr>
              <w:spacing w:after="80"/>
              <w:rPr>
                <w:rFonts w:ascii="Arial" w:eastAsia="Times New Roman" w:hAnsi="Arial" w:cs="Arial"/>
                <w:b/>
                <w:color w:val="000000"/>
                <w:sz w:val="15"/>
                <w:szCs w:val="15"/>
                <w:lang w:eastAsia="es-MX"/>
              </w:rPr>
            </w:pPr>
          </w:p>
          <w:p w:rsidR="00111525" w:rsidRPr="009475F0" w:rsidRDefault="00111525" w:rsidP="009B2356">
            <w:pPr>
              <w:spacing w:after="80"/>
              <w:rPr>
                <w:rFonts w:ascii="Arial" w:eastAsia="Times New Roman" w:hAnsi="Arial" w:cs="Arial"/>
                <w:b/>
                <w:color w:val="000000"/>
                <w:sz w:val="15"/>
                <w:szCs w:val="15"/>
                <w:lang w:eastAsia="es-MX"/>
              </w:rPr>
            </w:pPr>
          </w:p>
          <w:p w:rsidR="00111525" w:rsidRPr="009475F0" w:rsidRDefault="00111525" w:rsidP="009B2356">
            <w:pPr>
              <w:spacing w:after="80"/>
              <w:rPr>
                <w:rFonts w:ascii="Arial" w:eastAsia="Times New Roman" w:hAnsi="Arial" w:cs="Arial"/>
                <w:b/>
                <w:sz w:val="15"/>
                <w:szCs w:val="15"/>
              </w:rPr>
            </w:pPr>
            <w:r w:rsidRPr="009475F0">
              <w:rPr>
                <w:rFonts w:ascii="Arial" w:eastAsia="Times New Roman" w:hAnsi="Arial" w:cs="Arial"/>
                <w:b/>
                <w:color w:val="000000"/>
                <w:sz w:val="15"/>
                <w:szCs w:val="15"/>
                <w:lang w:eastAsia="es-MX"/>
              </w:rPr>
              <w:t>PARTIC</w:t>
            </w:r>
            <w:r>
              <w:rPr>
                <w:rFonts w:ascii="Arial" w:eastAsia="Times New Roman" w:hAnsi="Arial" w:cs="Arial"/>
                <w:b/>
                <w:color w:val="000000"/>
                <w:sz w:val="15"/>
                <w:szCs w:val="15"/>
                <w:lang w:eastAsia="es-MX"/>
              </w:rPr>
              <w:t>IPACIÓN COMUNITARIA O CIUDADANA</w:t>
            </w:r>
          </w:p>
        </w:tc>
        <w:tc>
          <w:tcPr>
            <w:tcW w:w="3810" w:type="dxa"/>
            <w:tcBorders>
              <w:bottom w:val="single" w:sz="4" w:space="0" w:color="808080"/>
            </w:tcBorders>
            <w:shd w:val="clear" w:color="auto" w:fill="CCCCFF"/>
            <w:vAlign w:val="center"/>
          </w:tcPr>
          <w:p w:rsidR="00111525" w:rsidRPr="009475F0" w:rsidRDefault="00111525" w:rsidP="009B2356">
            <w:pPr>
              <w:spacing w:after="80"/>
              <w:jc w:val="both"/>
              <w:rPr>
                <w:rFonts w:ascii="Arial" w:eastAsia="Times New Roman" w:hAnsi="Arial" w:cs="Arial"/>
                <w:sz w:val="15"/>
                <w:szCs w:val="15"/>
              </w:rPr>
            </w:pPr>
            <w:r w:rsidRPr="009475F0">
              <w:rPr>
                <w:rFonts w:ascii="Arial" w:eastAsia="Times New Roman" w:hAnsi="Arial" w:cs="Arial"/>
                <w:sz w:val="15"/>
                <w:szCs w:val="15"/>
              </w:rPr>
              <w:t>Actividad de beneficio público que no sea retribuida (organización para actividades comunitarias: miembros de comités, consejos, asociaciones, organizaciones, colegios, barras de carácter público o privado), así como promoción de cursos, talleres, pláticas sobre temas educativos, informativos sobre temas de salud, prevención en temas de seguridad, protección civil, entre otros.</w:t>
            </w:r>
          </w:p>
          <w:p w:rsidR="00111525" w:rsidRPr="009475F0" w:rsidRDefault="00111525" w:rsidP="009B2356">
            <w:pPr>
              <w:spacing w:after="80"/>
              <w:jc w:val="both"/>
              <w:rPr>
                <w:rFonts w:ascii="Arial" w:eastAsia="Times New Roman" w:hAnsi="Arial" w:cs="Arial"/>
                <w:sz w:val="15"/>
                <w:szCs w:val="15"/>
              </w:rPr>
            </w:pPr>
            <w:r w:rsidRPr="009475F0">
              <w:rPr>
                <w:rFonts w:ascii="Arial" w:eastAsia="Times New Roman" w:hAnsi="Arial" w:cs="Arial"/>
                <w:sz w:val="15"/>
                <w:szCs w:val="15"/>
              </w:rPr>
              <w:t>Gestión en beneficio de la comunidad (pavimentación, red eléctrica, drenaje, agua, apertura de escuelas, obra pública).</w:t>
            </w:r>
          </w:p>
          <w:p w:rsidR="00111525" w:rsidRPr="009475F0" w:rsidRDefault="00111525" w:rsidP="009B2356">
            <w:pPr>
              <w:spacing w:after="80"/>
              <w:jc w:val="both"/>
              <w:rPr>
                <w:rFonts w:ascii="Arial" w:eastAsia="Times New Roman" w:hAnsi="Arial" w:cs="Arial"/>
                <w:sz w:val="15"/>
                <w:szCs w:val="15"/>
              </w:rPr>
            </w:pPr>
            <w:r w:rsidRPr="009475F0">
              <w:rPr>
                <w:rFonts w:ascii="Arial" w:eastAsia="Times New Roman" w:hAnsi="Arial" w:cs="Arial"/>
                <w:sz w:val="15"/>
                <w:szCs w:val="15"/>
              </w:rPr>
              <w:t>Participación en asociaciones civiles, organizaciones no gubernamentales, asociaciones de colonos.</w:t>
            </w:r>
          </w:p>
        </w:tc>
        <w:tc>
          <w:tcPr>
            <w:tcW w:w="3544" w:type="dxa"/>
            <w:tcBorders>
              <w:bottom w:val="single" w:sz="4" w:space="0" w:color="808080"/>
            </w:tcBorders>
            <w:shd w:val="clear" w:color="auto" w:fill="CCCCFF"/>
            <w:vAlign w:val="center"/>
          </w:tcPr>
          <w:p w:rsidR="00111525" w:rsidRPr="008B7177" w:rsidRDefault="00111525" w:rsidP="009B2356">
            <w:pPr>
              <w:spacing w:after="80" w:line="240" w:lineRule="auto"/>
              <w:jc w:val="both"/>
              <w:rPr>
                <w:rFonts w:ascii="Arial" w:eastAsia="Times New Roman" w:hAnsi="Arial" w:cs="Arial"/>
                <w:sz w:val="15"/>
                <w:szCs w:val="15"/>
              </w:rPr>
            </w:pPr>
          </w:p>
          <w:p w:rsidR="00111525" w:rsidRPr="008B7177" w:rsidRDefault="00111525" w:rsidP="009B2356">
            <w:pPr>
              <w:spacing w:after="80" w:line="240" w:lineRule="auto"/>
              <w:jc w:val="both"/>
              <w:rPr>
                <w:rFonts w:ascii="Arial" w:eastAsia="Times New Roman" w:hAnsi="Arial" w:cs="Arial"/>
                <w:sz w:val="15"/>
                <w:szCs w:val="15"/>
              </w:rPr>
            </w:pPr>
          </w:p>
          <w:p w:rsidR="00111525" w:rsidRPr="008B7177" w:rsidRDefault="00111525" w:rsidP="009B2356">
            <w:pPr>
              <w:spacing w:after="80" w:line="240" w:lineRule="auto"/>
              <w:jc w:val="both"/>
              <w:rPr>
                <w:rFonts w:ascii="Arial" w:eastAsia="Times New Roman" w:hAnsi="Arial" w:cs="Arial"/>
                <w:sz w:val="15"/>
                <w:szCs w:val="15"/>
              </w:rPr>
            </w:pPr>
          </w:p>
          <w:p w:rsidR="00111525" w:rsidRPr="008B7177" w:rsidRDefault="00111525" w:rsidP="009B2356">
            <w:pPr>
              <w:spacing w:after="80" w:line="240" w:lineRule="auto"/>
              <w:jc w:val="both"/>
              <w:rPr>
                <w:rFonts w:ascii="Arial" w:eastAsia="Times New Roman" w:hAnsi="Arial" w:cs="Arial"/>
                <w:sz w:val="15"/>
                <w:szCs w:val="15"/>
              </w:rPr>
            </w:pPr>
          </w:p>
          <w:p w:rsidR="00111525" w:rsidRPr="008B7177" w:rsidRDefault="00111525" w:rsidP="009B2356">
            <w:pPr>
              <w:spacing w:after="80" w:line="240" w:lineRule="auto"/>
              <w:jc w:val="both"/>
              <w:rPr>
                <w:rFonts w:ascii="Arial" w:eastAsia="Times New Roman" w:hAnsi="Arial" w:cs="Arial"/>
                <w:sz w:val="15"/>
                <w:szCs w:val="15"/>
              </w:rPr>
            </w:pPr>
            <w:r w:rsidRPr="008B7177">
              <w:rPr>
                <w:rFonts w:ascii="Arial" w:eastAsia="Times New Roman" w:hAnsi="Arial" w:cs="Arial"/>
                <w:sz w:val="15"/>
                <w:szCs w:val="15"/>
              </w:rPr>
              <w:t>Constancias, reconocimientos, diplomas, nombramientos, gafetes, credenciales, entre otros.</w:t>
            </w:r>
          </w:p>
        </w:tc>
      </w:tr>
      <w:tr w:rsidR="00111525" w:rsidRPr="009475F0" w:rsidTr="00DB23C3">
        <w:trPr>
          <w:trHeight w:val="1120"/>
          <w:jc w:val="center"/>
        </w:trPr>
        <w:tc>
          <w:tcPr>
            <w:tcW w:w="1288" w:type="dxa"/>
            <w:vMerge w:val="restart"/>
            <w:shd w:val="clear" w:color="auto" w:fill="auto"/>
            <w:vAlign w:val="center"/>
          </w:tcPr>
          <w:p w:rsidR="00111525" w:rsidRPr="009475F0" w:rsidRDefault="00111525" w:rsidP="009B2356">
            <w:pPr>
              <w:spacing w:after="80"/>
              <w:rPr>
                <w:rFonts w:ascii="Arial" w:eastAsia="Times New Roman" w:hAnsi="Arial" w:cs="Arial"/>
                <w:b/>
                <w:color w:val="000000"/>
                <w:sz w:val="15"/>
                <w:szCs w:val="15"/>
                <w:lang w:eastAsia="es-MX"/>
              </w:rPr>
            </w:pPr>
          </w:p>
          <w:p w:rsidR="00111525" w:rsidRPr="009475F0" w:rsidRDefault="00111525" w:rsidP="009B2356">
            <w:pPr>
              <w:spacing w:after="80"/>
              <w:rPr>
                <w:rFonts w:ascii="Arial" w:eastAsia="Times New Roman" w:hAnsi="Arial" w:cs="Arial"/>
                <w:b/>
                <w:color w:val="000000"/>
                <w:sz w:val="15"/>
                <w:szCs w:val="15"/>
                <w:lang w:eastAsia="es-MX"/>
              </w:rPr>
            </w:pPr>
          </w:p>
          <w:p w:rsidR="00111525" w:rsidRPr="009475F0" w:rsidRDefault="00111525" w:rsidP="009B2356">
            <w:pPr>
              <w:spacing w:after="80"/>
              <w:rPr>
                <w:rFonts w:ascii="Arial" w:eastAsia="Times New Roman" w:hAnsi="Arial" w:cs="Arial"/>
                <w:b/>
                <w:sz w:val="15"/>
                <w:szCs w:val="15"/>
              </w:rPr>
            </w:pPr>
            <w:r w:rsidRPr="009475F0">
              <w:rPr>
                <w:rFonts w:ascii="Arial" w:eastAsia="Times New Roman" w:hAnsi="Arial" w:cs="Arial"/>
                <w:b/>
                <w:color w:val="000000"/>
                <w:sz w:val="15"/>
                <w:szCs w:val="15"/>
                <w:lang w:eastAsia="es-MX"/>
              </w:rPr>
              <w:t>COMPROMISO DEMOCRÁTICO</w:t>
            </w:r>
          </w:p>
        </w:tc>
        <w:tc>
          <w:tcPr>
            <w:tcW w:w="3810" w:type="dxa"/>
            <w:shd w:val="clear" w:color="auto" w:fill="auto"/>
            <w:vAlign w:val="center"/>
          </w:tcPr>
          <w:p w:rsidR="00111525" w:rsidRPr="009475F0" w:rsidRDefault="00111525" w:rsidP="009B2356">
            <w:pPr>
              <w:spacing w:after="80" w:line="240" w:lineRule="auto"/>
              <w:jc w:val="both"/>
              <w:rPr>
                <w:rFonts w:ascii="Arial" w:eastAsia="Times New Roman" w:hAnsi="Arial" w:cs="Arial"/>
                <w:sz w:val="15"/>
                <w:szCs w:val="15"/>
              </w:rPr>
            </w:pPr>
          </w:p>
          <w:p w:rsidR="00111525" w:rsidRPr="009475F0" w:rsidRDefault="00111525" w:rsidP="009B2356">
            <w:pPr>
              <w:spacing w:after="80" w:line="240" w:lineRule="auto"/>
              <w:jc w:val="both"/>
              <w:rPr>
                <w:rFonts w:ascii="Arial" w:eastAsia="Times New Roman" w:hAnsi="Arial" w:cs="Arial"/>
                <w:sz w:val="15"/>
                <w:szCs w:val="15"/>
              </w:rPr>
            </w:pPr>
            <w:r w:rsidRPr="009475F0">
              <w:rPr>
                <w:rFonts w:ascii="Arial" w:eastAsia="Times New Roman" w:hAnsi="Arial" w:cs="Arial"/>
                <w:sz w:val="15"/>
                <w:szCs w:val="15"/>
              </w:rPr>
              <w:t xml:space="preserve">Publicación de artículos, libros y revistas relacionados a temas de democracia, electorales y políticos </w:t>
            </w:r>
          </w:p>
        </w:tc>
        <w:tc>
          <w:tcPr>
            <w:tcW w:w="3544" w:type="dxa"/>
            <w:shd w:val="clear" w:color="auto" w:fill="auto"/>
            <w:vAlign w:val="center"/>
          </w:tcPr>
          <w:p w:rsidR="00111525" w:rsidRPr="009475F0" w:rsidRDefault="00111525" w:rsidP="009B2356">
            <w:pPr>
              <w:spacing w:after="80" w:line="240" w:lineRule="auto"/>
              <w:jc w:val="both"/>
              <w:rPr>
                <w:rFonts w:ascii="Arial" w:eastAsia="Times New Roman" w:hAnsi="Arial" w:cs="Arial"/>
                <w:sz w:val="15"/>
                <w:szCs w:val="15"/>
              </w:rPr>
            </w:pPr>
            <w:r w:rsidRPr="009475F0">
              <w:rPr>
                <w:rFonts w:ascii="Arial" w:eastAsia="Times New Roman" w:hAnsi="Arial" w:cs="Arial"/>
                <w:sz w:val="15"/>
                <w:szCs w:val="15"/>
              </w:rPr>
              <w:t>Recortes de periódico, portada de libro (Copia fotostática), constancias, cartas de agradecimiento, recibos por regalías, recibo por pago de edición, recibos de pago de corrección de estilo, entre otros.</w:t>
            </w:r>
          </w:p>
        </w:tc>
      </w:tr>
      <w:tr w:rsidR="00111525" w:rsidRPr="009475F0" w:rsidTr="00DB23C3">
        <w:trPr>
          <w:trHeight w:val="1136"/>
          <w:jc w:val="center"/>
        </w:trPr>
        <w:tc>
          <w:tcPr>
            <w:tcW w:w="1288" w:type="dxa"/>
            <w:vMerge/>
            <w:shd w:val="clear" w:color="auto" w:fill="auto"/>
            <w:vAlign w:val="center"/>
          </w:tcPr>
          <w:p w:rsidR="00111525" w:rsidRPr="009475F0" w:rsidRDefault="00111525" w:rsidP="009B2356">
            <w:pPr>
              <w:spacing w:after="80"/>
              <w:rPr>
                <w:rFonts w:ascii="Arial" w:eastAsia="Times New Roman" w:hAnsi="Arial" w:cs="Arial"/>
                <w:b/>
                <w:sz w:val="15"/>
                <w:szCs w:val="15"/>
              </w:rPr>
            </w:pPr>
          </w:p>
        </w:tc>
        <w:tc>
          <w:tcPr>
            <w:tcW w:w="3810" w:type="dxa"/>
            <w:shd w:val="clear" w:color="auto" w:fill="auto"/>
            <w:vAlign w:val="center"/>
          </w:tcPr>
          <w:p w:rsidR="00111525" w:rsidRPr="009475F0" w:rsidRDefault="00111525" w:rsidP="009B2356">
            <w:pPr>
              <w:spacing w:after="80" w:line="240" w:lineRule="auto"/>
              <w:jc w:val="both"/>
              <w:rPr>
                <w:rFonts w:ascii="Arial" w:eastAsia="Times New Roman" w:hAnsi="Arial" w:cs="Arial"/>
                <w:color w:val="538135"/>
                <w:sz w:val="15"/>
                <w:szCs w:val="15"/>
              </w:rPr>
            </w:pPr>
            <w:r w:rsidRPr="009475F0">
              <w:rPr>
                <w:rFonts w:ascii="Arial" w:eastAsia="Times New Roman" w:hAnsi="Arial" w:cs="Arial"/>
                <w:sz w:val="15"/>
                <w:szCs w:val="15"/>
              </w:rPr>
              <w:t>Participación en el diseño e implementación de proyectos que beneficien a la comunidad, como planes de desarrollo municipal, social y democrático, cultura cívica y política, actividades de promoción del voto, entre otros.</w:t>
            </w:r>
          </w:p>
        </w:tc>
        <w:tc>
          <w:tcPr>
            <w:tcW w:w="3544" w:type="dxa"/>
            <w:shd w:val="clear" w:color="auto" w:fill="auto"/>
            <w:vAlign w:val="center"/>
          </w:tcPr>
          <w:p w:rsidR="00111525" w:rsidRPr="009475F0" w:rsidRDefault="00111525" w:rsidP="009B2356">
            <w:pPr>
              <w:spacing w:after="80" w:line="240" w:lineRule="auto"/>
              <w:jc w:val="both"/>
              <w:rPr>
                <w:rFonts w:ascii="Arial" w:eastAsia="Times New Roman" w:hAnsi="Arial" w:cs="Arial"/>
                <w:sz w:val="15"/>
                <w:szCs w:val="15"/>
              </w:rPr>
            </w:pPr>
          </w:p>
          <w:p w:rsidR="00111525" w:rsidRPr="009475F0" w:rsidRDefault="00111525" w:rsidP="009B2356">
            <w:pPr>
              <w:spacing w:after="80" w:line="240" w:lineRule="auto"/>
              <w:jc w:val="both"/>
              <w:rPr>
                <w:rFonts w:ascii="Arial" w:eastAsia="Times New Roman" w:hAnsi="Arial" w:cs="Arial"/>
                <w:sz w:val="15"/>
                <w:szCs w:val="15"/>
              </w:rPr>
            </w:pPr>
            <w:r w:rsidRPr="009475F0">
              <w:rPr>
                <w:rFonts w:ascii="Arial" w:eastAsia="Times New Roman" w:hAnsi="Arial" w:cs="Arial"/>
                <w:sz w:val="15"/>
                <w:szCs w:val="15"/>
              </w:rPr>
              <w:t>Constancias, diplomas, reconocimiento, nombramientos, cartas de agradecimiento, gafetes, credenciales, entre otros.</w:t>
            </w:r>
          </w:p>
        </w:tc>
      </w:tr>
      <w:tr w:rsidR="00111525" w:rsidRPr="009475F0" w:rsidTr="00DB23C3">
        <w:trPr>
          <w:trHeight w:val="1109"/>
          <w:jc w:val="center"/>
        </w:trPr>
        <w:tc>
          <w:tcPr>
            <w:tcW w:w="1288" w:type="dxa"/>
            <w:vMerge w:val="restart"/>
            <w:shd w:val="clear" w:color="auto" w:fill="auto"/>
            <w:vAlign w:val="center"/>
          </w:tcPr>
          <w:p w:rsidR="00111525" w:rsidRPr="009475F0" w:rsidRDefault="00111525" w:rsidP="009B2356">
            <w:pPr>
              <w:autoSpaceDE w:val="0"/>
              <w:autoSpaceDN w:val="0"/>
              <w:adjustRightInd w:val="0"/>
              <w:spacing w:after="0"/>
              <w:rPr>
                <w:rFonts w:ascii="Arial" w:eastAsia="Times New Roman" w:hAnsi="Arial" w:cs="Arial"/>
                <w:b/>
                <w:color w:val="000000"/>
                <w:sz w:val="15"/>
                <w:szCs w:val="15"/>
                <w:lang w:eastAsia="es-MX"/>
              </w:rPr>
            </w:pPr>
          </w:p>
          <w:p w:rsidR="00111525" w:rsidRPr="009475F0" w:rsidRDefault="00111525" w:rsidP="009B2356">
            <w:pPr>
              <w:autoSpaceDE w:val="0"/>
              <w:autoSpaceDN w:val="0"/>
              <w:adjustRightInd w:val="0"/>
              <w:spacing w:after="0"/>
              <w:rPr>
                <w:rFonts w:ascii="Arial" w:eastAsia="Times New Roman" w:hAnsi="Arial" w:cs="Arial"/>
                <w:b/>
                <w:color w:val="000000"/>
                <w:sz w:val="15"/>
                <w:szCs w:val="15"/>
                <w:lang w:eastAsia="es-MX"/>
              </w:rPr>
            </w:pPr>
          </w:p>
          <w:p w:rsidR="00111525" w:rsidRPr="009475F0" w:rsidRDefault="00111525" w:rsidP="009B2356">
            <w:pPr>
              <w:autoSpaceDE w:val="0"/>
              <w:autoSpaceDN w:val="0"/>
              <w:adjustRightInd w:val="0"/>
              <w:spacing w:after="0"/>
              <w:rPr>
                <w:rFonts w:ascii="Arial" w:eastAsia="Times New Roman" w:hAnsi="Arial" w:cs="Arial"/>
                <w:b/>
                <w:color w:val="000000"/>
                <w:sz w:val="15"/>
                <w:szCs w:val="15"/>
                <w:lang w:eastAsia="es-MX"/>
              </w:rPr>
            </w:pPr>
          </w:p>
          <w:p w:rsidR="00111525" w:rsidRPr="009475F0" w:rsidRDefault="00111525" w:rsidP="009B2356">
            <w:pPr>
              <w:autoSpaceDE w:val="0"/>
              <w:autoSpaceDN w:val="0"/>
              <w:adjustRightInd w:val="0"/>
              <w:spacing w:after="0"/>
              <w:rPr>
                <w:rFonts w:ascii="Arial" w:eastAsia="Times New Roman" w:hAnsi="Arial" w:cs="Arial"/>
                <w:b/>
                <w:color w:val="000000"/>
                <w:sz w:val="15"/>
                <w:szCs w:val="15"/>
                <w:lang w:eastAsia="es-MX"/>
              </w:rPr>
            </w:pPr>
          </w:p>
          <w:p w:rsidR="00111525" w:rsidRPr="009475F0" w:rsidRDefault="00111525" w:rsidP="009B2356">
            <w:pPr>
              <w:autoSpaceDE w:val="0"/>
              <w:autoSpaceDN w:val="0"/>
              <w:adjustRightInd w:val="0"/>
              <w:spacing w:after="0"/>
              <w:rPr>
                <w:rFonts w:ascii="Arial" w:eastAsia="Times New Roman" w:hAnsi="Arial" w:cs="Arial"/>
                <w:b/>
                <w:color w:val="000000"/>
                <w:sz w:val="15"/>
                <w:szCs w:val="15"/>
                <w:lang w:eastAsia="es-MX"/>
              </w:rPr>
            </w:pPr>
          </w:p>
          <w:p w:rsidR="00111525" w:rsidRPr="009475F0" w:rsidRDefault="00111525" w:rsidP="009B2356">
            <w:pPr>
              <w:autoSpaceDE w:val="0"/>
              <w:autoSpaceDN w:val="0"/>
              <w:adjustRightInd w:val="0"/>
              <w:spacing w:after="0"/>
              <w:rPr>
                <w:rFonts w:ascii="Arial" w:eastAsia="Times New Roman" w:hAnsi="Arial" w:cs="Arial"/>
                <w:b/>
                <w:color w:val="000000"/>
                <w:sz w:val="15"/>
                <w:szCs w:val="15"/>
                <w:lang w:eastAsia="es-MX"/>
              </w:rPr>
            </w:pPr>
            <w:r w:rsidRPr="009475F0">
              <w:rPr>
                <w:rFonts w:ascii="Arial" w:eastAsia="Times New Roman" w:hAnsi="Arial" w:cs="Arial"/>
                <w:b/>
                <w:color w:val="000000"/>
                <w:sz w:val="15"/>
                <w:szCs w:val="15"/>
                <w:lang w:eastAsia="es-MX"/>
              </w:rPr>
              <w:t>PRESTIGIO PÚBLICO Y PROFESIONAL</w:t>
            </w:r>
          </w:p>
        </w:tc>
        <w:tc>
          <w:tcPr>
            <w:tcW w:w="3810" w:type="dxa"/>
            <w:shd w:val="clear" w:color="auto" w:fill="auto"/>
            <w:vAlign w:val="center"/>
          </w:tcPr>
          <w:p w:rsidR="00111525" w:rsidRPr="009475F0" w:rsidRDefault="00111525" w:rsidP="009B2356">
            <w:pPr>
              <w:spacing w:after="80" w:line="240" w:lineRule="auto"/>
              <w:jc w:val="both"/>
              <w:rPr>
                <w:rFonts w:ascii="Arial" w:eastAsia="Times New Roman" w:hAnsi="Arial" w:cs="Arial"/>
                <w:sz w:val="15"/>
                <w:szCs w:val="15"/>
              </w:rPr>
            </w:pPr>
            <w:r w:rsidRPr="009475F0">
              <w:rPr>
                <w:rFonts w:ascii="Arial" w:eastAsia="Times New Roman" w:hAnsi="Arial" w:cs="Arial"/>
                <w:sz w:val="15"/>
                <w:szCs w:val="15"/>
              </w:rPr>
              <w:t>Participación como ponente en: conferencias, seminarios, cursos y talleres que pueden formar parte de congresos, seminarios, ciclos de conferencias, debates, entre otros.</w:t>
            </w:r>
          </w:p>
        </w:tc>
        <w:tc>
          <w:tcPr>
            <w:tcW w:w="3544" w:type="dxa"/>
            <w:shd w:val="clear" w:color="auto" w:fill="auto"/>
            <w:vAlign w:val="center"/>
          </w:tcPr>
          <w:p w:rsidR="00111525" w:rsidRPr="009475F0" w:rsidRDefault="00111525" w:rsidP="009B2356">
            <w:pPr>
              <w:spacing w:after="80" w:line="240" w:lineRule="auto"/>
              <w:rPr>
                <w:rFonts w:ascii="Arial" w:eastAsia="Times New Roman" w:hAnsi="Arial" w:cs="Arial"/>
                <w:sz w:val="15"/>
                <w:szCs w:val="15"/>
              </w:rPr>
            </w:pPr>
          </w:p>
          <w:p w:rsidR="00111525" w:rsidRPr="009475F0" w:rsidRDefault="00111525" w:rsidP="009B2356">
            <w:pPr>
              <w:spacing w:after="80" w:line="240" w:lineRule="auto"/>
              <w:rPr>
                <w:rFonts w:ascii="Arial" w:eastAsia="Times New Roman" w:hAnsi="Arial" w:cs="Arial"/>
                <w:sz w:val="15"/>
                <w:szCs w:val="15"/>
              </w:rPr>
            </w:pPr>
            <w:r w:rsidRPr="009475F0">
              <w:rPr>
                <w:rFonts w:ascii="Arial" w:eastAsia="Times New Roman" w:hAnsi="Arial" w:cs="Arial"/>
                <w:sz w:val="15"/>
                <w:szCs w:val="15"/>
              </w:rPr>
              <w:t>Constancias, oficios, diplomas, cartas de agradecimiento, entre otros.</w:t>
            </w:r>
          </w:p>
        </w:tc>
      </w:tr>
      <w:tr w:rsidR="00111525" w:rsidRPr="009475F0" w:rsidTr="00DB23C3">
        <w:trPr>
          <w:trHeight w:val="2543"/>
          <w:jc w:val="center"/>
        </w:trPr>
        <w:tc>
          <w:tcPr>
            <w:tcW w:w="1288" w:type="dxa"/>
            <w:vMerge/>
            <w:shd w:val="clear" w:color="auto" w:fill="auto"/>
            <w:vAlign w:val="center"/>
          </w:tcPr>
          <w:p w:rsidR="00111525" w:rsidRPr="009475F0" w:rsidRDefault="00111525" w:rsidP="009B2356">
            <w:pPr>
              <w:autoSpaceDE w:val="0"/>
              <w:autoSpaceDN w:val="0"/>
              <w:adjustRightInd w:val="0"/>
              <w:spacing w:after="0"/>
              <w:rPr>
                <w:rFonts w:ascii="Arial" w:eastAsia="Times New Roman" w:hAnsi="Arial" w:cs="Arial"/>
                <w:b/>
                <w:color w:val="000000"/>
                <w:sz w:val="15"/>
                <w:szCs w:val="15"/>
                <w:lang w:eastAsia="es-MX"/>
              </w:rPr>
            </w:pPr>
          </w:p>
        </w:tc>
        <w:tc>
          <w:tcPr>
            <w:tcW w:w="3810" w:type="dxa"/>
            <w:shd w:val="clear" w:color="auto" w:fill="auto"/>
            <w:vAlign w:val="center"/>
          </w:tcPr>
          <w:p w:rsidR="00111525" w:rsidRPr="007E4F91" w:rsidRDefault="00111525" w:rsidP="009B2356">
            <w:pPr>
              <w:spacing w:after="80" w:line="240" w:lineRule="auto"/>
              <w:jc w:val="both"/>
              <w:rPr>
                <w:rFonts w:ascii="Arial" w:eastAsia="Times New Roman" w:hAnsi="Arial" w:cs="Arial"/>
                <w:sz w:val="15"/>
                <w:szCs w:val="15"/>
              </w:rPr>
            </w:pPr>
            <w:r w:rsidRPr="009475F0">
              <w:rPr>
                <w:rFonts w:ascii="Arial" w:eastAsia="Times New Roman" w:hAnsi="Arial" w:cs="Arial"/>
                <w:sz w:val="15"/>
                <w:szCs w:val="15"/>
              </w:rPr>
              <w:t xml:space="preserve">Reconocimiento en el desempeño de una actividad, disciplina, empleo u oficio en beneficio del país, región, </w:t>
            </w:r>
            <w:r w:rsidRPr="007E4F91">
              <w:rPr>
                <w:rFonts w:ascii="Arial" w:eastAsia="Times New Roman" w:hAnsi="Arial" w:cs="Arial"/>
                <w:sz w:val="15"/>
                <w:szCs w:val="15"/>
              </w:rPr>
              <w:t>entidad o comunidad, de acuerdo a los siguientes rubros:</w:t>
            </w:r>
          </w:p>
          <w:p w:rsidR="00111525" w:rsidRPr="007E4F91" w:rsidRDefault="00111525" w:rsidP="009B2356">
            <w:pPr>
              <w:spacing w:after="80" w:line="240" w:lineRule="auto"/>
              <w:jc w:val="both"/>
              <w:rPr>
                <w:rFonts w:ascii="Arial" w:eastAsia="Times New Roman" w:hAnsi="Arial" w:cs="Arial"/>
                <w:sz w:val="15"/>
                <w:szCs w:val="15"/>
              </w:rPr>
            </w:pPr>
            <w:r w:rsidRPr="007E4F91">
              <w:rPr>
                <w:rFonts w:ascii="Arial" w:eastAsia="Times New Roman" w:hAnsi="Arial" w:cs="Arial"/>
                <w:sz w:val="15"/>
                <w:szCs w:val="15"/>
              </w:rPr>
              <w:t>Ocupaciones de autoempleo: comercio, agrícola, ganadera, consultorías, despachos, entre otros.</w:t>
            </w:r>
          </w:p>
          <w:p w:rsidR="00111525" w:rsidRPr="007E4F91" w:rsidRDefault="00111525" w:rsidP="009B2356">
            <w:pPr>
              <w:spacing w:after="80" w:line="240" w:lineRule="auto"/>
              <w:jc w:val="both"/>
              <w:rPr>
                <w:rFonts w:ascii="Arial" w:eastAsia="Times New Roman" w:hAnsi="Arial" w:cs="Arial"/>
                <w:sz w:val="15"/>
                <w:szCs w:val="15"/>
              </w:rPr>
            </w:pPr>
            <w:r w:rsidRPr="007E4F91">
              <w:rPr>
                <w:rFonts w:ascii="Arial" w:eastAsia="Times New Roman" w:hAnsi="Arial" w:cs="Arial"/>
                <w:sz w:val="15"/>
                <w:szCs w:val="15"/>
              </w:rPr>
              <w:t>Investigador</w:t>
            </w:r>
            <w:r w:rsidR="00EC3360" w:rsidRPr="007E4F91">
              <w:rPr>
                <w:rFonts w:ascii="Arial" w:eastAsia="Times New Roman" w:hAnsi="Arial" w:cs="Arial"/>
                <w:sz w:val="15"/>
                <w:szCs w:val="15"/>
              </w:rPr>
              <w:t>(a)</w:t>
            </w:r>
            <w:r w:rsidRPr="007E4F91">
              <w:rPr>
                <w:rFonts w:ascii="Arial" w:eastAsia="Times New Roman" w:hAnsi="Arial" w:cs="Arial"/>
                <w:sz w:val="15"/>
                <w:szCs w:val="15"/>
              </w:rPr>
              <w:t>.</w:t>
            </w:r>
          </w:p>
          <w:p w:rsidR="00111525" w:rsidRPr="007E4F91" w:rsidRDefault="00111525" w:rsidP="009B2356">
            <w:pPr>
              <w:spacing w:after="80" w:line="240" w:lineRule="auto"/>
              <w:jc w:val="both"/>
              <w:rPr>
                <w:rFonts w:ascii="Arial" w:eastAsia="Times New Roman" w:hAnsi="Arial" w:cs="Arial"/>
                <w:sz w:val="15"/>
                <w:szCs w:val="15"/>
              </w:rPr>
            </w:pPr>
            <w:r w:rsidRPr="007E4F91">
              <w:rPr>
                <w:rFonts w:ascii="Arial" w:eastAsia="Times New Roman" w:hAnsi="Arial" w:cs="Arial"/>
                <w:sz w:val="15"/>
                <w:szCs w:val="15"/>
              </w:rPr>
              <w:t>Empleo (todas las profesiones y trabajos que devenguen sueldo).</w:t>
            </w:r>
          </w:p>
          <w:p w:rsidR="00111525" w:rsidRPr="009475F0" w:rsidRDefault="00111525" w:rsidP="009B2356">
            <w:pPr>
              <w:spacing w:after="80" w:line="240" w:lineRule="auto"/>
              <w:jc w:val="both"/>
              <w:rPr>
                <w:rFonts w:ascii="Arial" w:eastAsia="Times New Roman" w:hAnsi="Arial" w:cs="Arial"/>
                <w:sz w:val="15"/>
                <w:szCs w:val="15"/>
              </w:rPr>
            </w:pPr>
            <w:r w:rsidRPr="007E4F91">
              <w:rPr>
                <w:rFonts w:ascii="Arial" w:eastAsia="Times New Roman" w:hAnsi="Arial" w:cs="Arial"/>
                <w:sz w:val="15"/>
                <w:szCs w:val="15"/>
              </w:rPr>
              <w:t xml:space="preserve">Oficio (todos los trabajos </w:t>
            </w:r>
            <w:r w:rsidRPr="009475F0">
              <w:rPr>
                <w:rFonts w:ascii="Arial" w:eastAsia="Times New Roman" w:hAnsi="Arial" w:cs="Arial"/>
                <w:sz w:val="15"/>
                <w:szCs w:val="15"/>
              </w:rPr>
              <w:t>que no requieran retribución formal).</w:t>
            </w:r>
          </w:p>
        </w:tc>
        <w:tc>
          <w:tcPr>
            <w:tcW w:w="3544" w:type="dxa"/>
            <w:shd w:val="clear" w:color="auto" w:fill="auto"/>
            <w:vAlign w:val="center"/>
          </w:tcPr>
          <w:p w:rsidR="00111525" w:rsidRPr="009475F0" w:rsidRDefault="00111525" w:rsidP="009B2356">
            <w:pPr>
              <w:spacing w:after="80" w:line="240" w:lineRule="auto"/>
              <w:jc w:val="both"/>
              <w:rPr>
                <w:rFonts w:ascii="Arial" w:eastAsia="Times New Roman" w:hAnsi="Arial" w:cs="Arial"/>
                <w:sz w:val="15"/>
                <w:szCs w:val="15"/>
              </w:rPr>
            </w:pPr>
          </w:p>
          <w:p w:rsidR="00111525" w:rsidRPr="009475F0" w:rsidRDefault="00111525" w:rsidP="009B2356">
            <w:pPr>
              <w:spacing w:after="80" w:line="240" w:lineRule="auto"/>
              <w:jc w:val="both"/>
              <w:rPr>
                <w:rFonts w:ascii="Arial" w:eastAsia="Times New Roman" w:hAnsi="Arial" w:cs="Arial"/>
                <w:sz w:val="15"/>
                <w:szCs w:val="15"/>
              </w:rPr>
            </w:pPr>
          </w:p>
          <w:p w:rsidR="00111525" w:rsidRPr="009475F0" w:rsidRDefault="00111525" w:rsidP="009B2356">
            <w:pPr>
              <w:spacing w:after="80" w:line="240" w:lineRule="auto"/>
              <w:jc w:val="both"/>
              <w:rPr>
                <w:rFonts w:ascii="Arial" w:eastAsia="Times New Roman" w:hAnsi="Arial" w:cs="Arial"/>
                <w:sz w:val="15"/>
                <w:szCs w:val="15"/>
              </w:rPr>
            </w:pPr>
            <w:r w:rsidRPr="009475F0">
              <w:rPr>
                <w:rFonts w:ascii="Arial" w:eastAsia="Times New Roman" w:hAnsi="Arial" w:cs="Arial"/>
                <w:sz w:val="15"/>
                <w:szCs w:val="15"/>
              </w:rPr>
              <w:t>Constancias, oficios, diplomas, agradecimientos, nombramientos, gafetes, credenciales, recibos de pago, constancias, constancia de contribuyentes, tarjetas de prensa, recibos de pago al SAT, entre otros.</w:t>
            </w:r>
          </w:p>
        </w:tc>
      </w:tr>
      <w:tr w:rsidR="00111525" w:rsidRPr="009475F0" w:rsidTr="00DB23C3">
        <w:trPr>
          <w:trHeight w:val="1843"/>
          <w:jc w:val="center"/>
        </w:trPr>
        <w:tc>
          <w:tcPr>
            <w:tcW w:w="1288" w:type="dxa"/>
            <w:vMerge w:val="restart"/>
            <w:shd w:val="clear" w:color="auto" w:fill="CCCCFF"/>
            <w:vAlign w:val="center"/>
          </w:tcPr>
          <w:p w:rsidR="00111525" w:rsidRPr="009475F0" w:rsidRDefault="00111525" w:rsidP="009B2356">
            <w:pPr>
              <w:autoSpaceDE w:val="0"/>
              <w:autoSpaceDN w:val="0"/>
              <w:adjustRightInd w:val="0"/>
              <w:spacing w:after="0"/>
              <w:rPr>
                <w:rFonts w:ascii="Arial" w:eastAsia="Times New Roman" w:hAnsi="Arial" w:cs="Arial"/>
                <w:b/>
                <w:color w:val="000000"/>
                <w:sz w:val="15"/>
                <w:szCs w:val="15"/>
                <w:lang w:eastAsia="es-MX"/>
              </w:rPr>
            </w:pPr>
          </w:p>
          <w:p w:rsidR="00111525" w:rsidRPr="009475F0" w:rsidRDefault="00111525" w:rsidP="009B2356">
            <w:pPr>
              <w:autoSpaceDE w:val="0"/>
              <w:autoSpaceDN w:val="0"/>
              <w:adjustRightInd w:val="0"/>
              <w:spacing w:after="0"/>
              <w:rPr>
                <w:rFonts w:ascii="Arial" w:eastAsia="Times New Roman" w:hAnsi="Arial" w:cs="Arial"/>
                <w:b/>
                <w:color w:val="000000"/>
                <w:sz w:val="15"/>
                <w:szCs w:val="15"/>
                <w:lang w:eastAsia="es-MX"/>
              </w:rPr>
            </w:pPr>
          </w:p>
          <w:p w:rsidR="00111525" w:rsidRPr="009475F0" w:rsidRDefault="00111525" w:rsidP="009B2356">
            <w:pPr>
              <w:autoSpaceDE w:val="0"/>
              <w:autoSpaceDN w:val="0"/>
              <w:adjustRightInd w:val="0"/>
              <w:spacing w:after="0"/>
              <w:rPr>
                <w:rFonts w:ascii="Arial" w:eastAsia="Times New Roman" w:hAnsi="Arial" w:cs="Arial"/>
                <w:b/>
                <w:color w:val="000000"/>
                <w:sz w:val="15"/>
                <w:szCs w:val="15"/>
                <w:lang w:eastAsia="es-MX"/>
              </w:rPr>
            </w:pPr>
          </w:p>
          <w:p w:rsidR="00111525" w:rsidRPr="009475F0" w:rsidRDefault="00111525" w:rsidP="009B2356">
            <w:pPr>
              <w:autoSpaceDE w:val="0"/>
              <w:autoSpaceDN w:val="0"/>
              <w:adjustRightInd w:val="0"/>
              <w:spacing w:after="0"/>
              <w:rPr>
                <w:rFonts w:ascii="Arial" w:eastAsia="Times New Roman" w:hAnsi="Arial" w:cs="Arial"/>
                <w:b/>
                <w:color w:val="000000"/>
                <w:sz w:val="15"/>
                <w:szCs w:val="15"/>
                <w:lang w:eastAsia="es-MX"/>
              </w:rPr>
            </w:pPr>
          </w:p>
          <w:p w:rsidR="00111525" w:rsidRPr="009475F0" w:rsidRDefault="00111525" w:rsidP="009B2356">
            <w:pPr>
              <w:autoSpaceDE w:val="0"/>
              <w:autoSpaceDN w:val="0"/>
              <w:adjustRightInd w:val="0"/>
              <w:spacing w:after="0"/>
              <w:rPr>
                <w:rFonts w:ascii="Arial" w:eastAsia="Times New Roman" w:hAnsi="Arial" w:cs="Arial"/>
                <w:b/>
                <w:color w:val="000000"/>
                <w:sz w:val="15"/>
                <w:szCs w:val="15"/>
                <w:lang w:eastAsia="es-MX"/>
              </w:rPr>
            </w:pPr>
            <w:r w:rsidRPr="009475F0">
              <w:rPr>
                <w:rFonts w:ascii="Arial" w:eastAsia="Times New Roman" w:hAnsi="Arial" w:cs="Arial"/>
                <w:b/>
                <w:color w:val="000000"/>
                <w:sz w:val="15"/>
                <w:szCs w:val="15"/>
                <w:lang w:eastAsia="es-MX"/>
              </w:rPr>
              <w:t>PLURALIDAD CULTURAL DE LA ENTIDAD</w:t>
            </w:r>
          </w:p>
          <w:p w:rsidR="00111525" w:rsidRPr="009475F0" w:rsidRDefault="00111525" w:rsidP="009B2356">
            <w:pPr>
              <w:autoSpaceDE w:val="0"/>
              <w:autoSpaceDN w:val="0"/>
              <w:adjustRightInd w:val="0"/>
              <w:spacing w:after="0"/>
              <w:rPr>
                <w:rFonts w:ascii="Arial" w:eastAsia="Times New Roman" w:hAnsi="Arial" w:cs="Arial"/>
                <w:sz w:val="15"/>
                <w:szCs w:val="15"/>
              </w:rPr>
            </w:pPr>
          </w:p>
        </w:tc>
        <w:tc>
          <w:tcPr>
            <w:tcW w:w="3810" w:type="dxa"/>
            <w:shd w:val="clear" w:color="auto" w:fill="CCCCFF"/>
            <w:vAlign w:val="center"/>
          </w:tcPr>
          <w:p w:rsidR="00111525" w:rsidRPr="009475F0" w:rsidRDefault="00111525" w:rsidP="009B2356">
            <w:pPr>
              <w:spacing w:after="80" w:line="240" w:lineRule="auto"/>
              <w:jc w:val="both"/>
              <w:rPr>
                <w:rFonts w:ascii="Arial" w:eastAsia="Times New Roman" w:hAnsi="Arial" w:cs="Arial"/>
                <w:sz w:val="15"/>
                <w:szCs w:val="15"/>
              </w:rPr>
            </w:pPr>
            <w:r w:rsidRPr="009475F0">
              <w:rPr>
                <w:rFonts w:ascii="Arial" w:eastAsia="Times New Roman" w:hAnsi="Arial" w:cs="Arial"/>
                <w:sz w:val="15"/>
                <w:szCs w:val="15"/>
              </w:rPr>
              <w:t>Participación en actividades culturales.</w:t>
            </w:r>
          </w:p>
          <w:p w:rsidR="00111525" w:rsidRPr="009475F0" w:rsidRDefault="00111525" w:rsidP="009B2356">
            <w:pPr>
              <w:spacing w:after="80" w:line="240" w:lineRule="auto"/>
              <w:jc w:val="both"/>
              <w:rPr>
                <w:rFonts w:ascii="Arial" w:eastAsia="Times New Roman" w:hAnsi="Arial" w:cs="Arial"/>
                <w:sz w:val="15"/>
                <w:szCs w:val="15"/>
              </w:rPr>
            </w:pPr>
            <w:r w:rsidRPr="009475F0">
              <w:rPr>
                <w:rFonts w:ascii="Arial" w:eastAsia="Times New Roman" w:hAnsi="Arial" w:cs="Arial"/>
                <w:sz w:val="15"/>
                <w:szCs w:val="15"/>
              </w:rPr>
              <w:t xml:space="preserve">Miembros de grupos de actividades recreativas (danza, música, bailes regionales, exposiciones culturales, teatro, pintura, literatura, etc.), y de fomento a la cultura (cocina prehispánica, mexicana, rescate de zonas arqueológicas, conservación o promoción de tradiciones </w:t>
            </w:r>
            <w:r>
              <w:rPr>
                <w:rFonts w:ascii="Arial" w:eastAsia="Times New Roman" w:hAnsi="Arial" w:cs="Arial"/>
                <w:sz w:val="15"/>
                <w:szCs w:val="15"/>
              </w:rPr>
              <w:t>de origen indígena entre otros</w:t>
            </w:r>
            <w:r w:rsidRPr="009475F0">
              <w:rPr>
                <w:rFonts w:ascii="Arial" w:eastAsia="Times New Roman" w:hAnsi="Arial" w:cs="Arial"/>
                <w:sz w:val="15"/>
                <w:szCs w:val="15"/>
              </w:rPr>
              <w:t>.</w:t>
            </w:r>
          </w:p>
        </w:tc>
        <w:tc>
          <w:tcPr>
            <w:tcW w:w="3544" w:type="dxa"/>
            <w:shd w:val="clear" w:color="auto" w:fill="CCCCFF"/>
            <w:vAlign w:val="center"/>
          </w:tcPr>
          <w:p w:rsidR="00111525" w:rsidRPr="009475F0" w:rsidRDefault="00111525" w:rsidP="009B2356">
            <w:pPr>
              <w:spacing w:after="80" w:line="240" w:lineRule="auto"/>
              <w:rPr>
                <w:rFonts w:ascii="Arial" w:eastAsia="Times New Roman" w:hAnsi="Arial" w:cs="Arial"/>
                <w:sz w:val="15"/>
                <w:szCs w:val="15"/>
              </w:rPr>
            </w:pPr>
          </w:p>
          <w:p w:rsidR="00111525" w:rsidRPr="009475F0" w:rsidRDefault="00111525" w:rsidP="009B2356">
            <w:pPr>
              <w:spacing w:after="80" w:line="240" w:lineRule="auto"/>
              <w:rPr>
                <w:rFonts w:ascii="Arial" w:eastAsia="Times New Roman" w:hAnsi="Arial" w:cs="Arial"/>
                <w:sz w:val="15"/>
                <w:szCs w:val="15"/>
              </w:rPr>
            </w:pPr>
          </w:p>
          <w:p w:rsidR="00111525" w:rsidRPr="009475F0" w:rsidRDefault="00111525" w:rsidP="009B2356">
            <w:pPr>
              <w:spacing w:after="80" w:line="240" w:lineRule="auto"/>
              <w:rPr>
                <w:rFonts w:ascii="Arial" w:eastAsia="Times New Roman" w:hAnsi="Arial" w:cs="Arial"/>
                <w:sz w:val="15"/>
                <w:szCs w:val="15"/>
              </w:rPr>
            </w:pPr>
            <w:r w:rsidRPr="009475F0">
              <w:rPr>
                <w:rFonts w:ascii="Arial" w:eastAsia="Times New Roman" w:hAnsi="Arial" w:cs="Arial"/>
                <w:sz w:val="15"/>
                <w:szCs w:val="15"/>
              </w:rPr>
              <w:t>Constancias, diplomas, cartas de agradecimiento, reconocimientos, entre otros.</w:t>
            </w:r>
          </w:p>
        </w:tc>
      </w:tr>
      <w:tr w:rsidR="00111525" w:rsidRPr="009475F0" w:rsidTr="009B2356">
        <w:trPr>
          <w:trHeight w:val="577"/>
          <w:jc w:val="center"/>
        </w:trPr>
        <w:tc>
          <w:tcPr>
            <w:tcW w:w="1288" w:type="dxa"/>
            <w:vMerge/>
            <w:shd w:val="clear" w:color="auto" w:fill="CCCCFF"/>
          </w:tcPr>
          <w:p w:rsidR="00111525" w:rsidRPr="009475F0" w:rsidRDefault="00111525" w:rsidP="009B2356">
            <w:pPr>
              <w:autoSpaceDE w:val="0"/>
              <w:autoSpaceDN w:val="0"/>
              <w:adjustRightInd w:val="0"/>
              <w:spacing w:after="0"/>
              <w:rPr>
                <w:rFonts w:ascii="Arial" w:eastAsia="Times New Roman" w:hAnsi="Arial" w:cs="Arial"/>
                <w:b/>
                <w:color w:val="000000"/>
                <w:sz w:val="15"/>
                <w:szCs w:val="15"/>
                <w:lang w:eastAsia="es-MX"/>
              </w:rPr>
            </w:pPr>
          </w:p>
        </w:tc>
        <w:tc>
          <w:tcPr>
            <w:tcW w:w="3810" w:type="dxa"/>
            <w:shd w:val="clear" w:color="auto" w:fill="CCCCFF"/>
          </w:tcPr>
          <w:p w:rsidR="00111525" w:rsidRPr="009475F0" w:rsidRDefault="00111525" w:rsidP="009B2356">
            <w:pPr>
              <w:spacing w:after="80" w:line="240" w:lineRule="auto"/>
              <w:jc w:val="both"/>
              <w:rPr>
                <w:rFonts w:ascii="Arial" w:eastAsia="Times New Roman" w:hAnsi="Arial" w:cs="Arial"/>
                <w:sz w:val="15"/>
                <w:szCs w:val="15"/>
              </w:rPr>
            </w:pPr>
            <w:r w:rsidRPr="009475F0">
              <w:rPr>
                <w:rFonts w:ascii="Arial" w:eastAsia="Times New Roman" w:hAnsi="Arial" w:cs="Arial"/>
                <w:sz w:val="15"/>
                <w:szCs w:val="15"/>
              </w:rPr>
              <w:t>Participación en actividades sociales.</w:t>
            </w:r>
          </w:p>
          <w:p w:rsidR="00111525" w:rsidRPr="009475F0" w:rsidRDefault="00111525" w:rsidP="009B2356">
            <w:pPr>
              <w:spacing w:after="80" w:line="240" w:lineRule="auto"/>
              <w:jc w:val="both"/>
              <w:rPr>
                <w:rFonts w:ascii="Arial" w:eastAsia="Times New Roman" w:hAnsi="Arial" w:cs="Arial"/>
                <w:sz w:val="15"/>
                <w:szCs w:val="15"/>
              </w:rPr>
            </w:pPr>
            <w:r w:rsidRPr="009475F0">
              <w:rPr>
                <w:rFonts w:ascii="Arial" w:eastAsia="Times New Roman" w:hAnsi="Arial" w:cs="Arial"/>
                <w:sz w:val="15"/>
                <w:szCs w:val="15"/>
              </w:rPr>
              <w:t>Miembros del comité de padres de familia, miembros de grupos de promoción del deporte, de la salud, de la educación, entre otras.</w:t>
            </w:r>
          </w:p>
          <w:p w:rsidR="00111525" w:rsidRPr="009475F0" w:rsidRDefault="00111525" w:rsidP="009B2356">
            <w:pPr>
              <w:spacing w:after="80"/>
              <w:rPr>
                <w:rFonts w:ascii="Arial" w:eastAsia="Times New Roman" w:hAnsi="Arial" w:cs="Arial"/>
                <w:sz w:val="15"/>
                <w:szCs w:val="15"/>
              </w:rPr>
            </w:pPr>
          </w:p>
        </w:tc>
        <w:tc>
          <w:tcPr>
            <w:tcW w:w="3544" w:type="dxa"/>
            <w:shd w:val="clear" w:color="auto" w:fill="CCCCFF"/>
          </w:tcPr>
          <w:p w:rsidR="00111525" w:rsidRPr="009475F0" w:rsidRDefault="00111525" w:rsidP="009B2356">
            <w:pPr>
              <w:spacing w:after="80" w:line="240" w:lineRule="auto"/>
              <w:rPr>
                <w:rFonts w:ascii="Arial" w:eastAsia="Times New Roman" w:hAnsi="Arial" w:cs="Arial"/>
                <w:sz w:val="15"/>
                <w:szCs w:val="15"/>
              </w:rPr>
            </w:pPr>
          </w:p>
          <w:p w:rsidR="00111525" w:rsidRPr="009475F0" w:rsidRDefault="00111525" w:rsidP="009B2356">
            <w:pPr>
              <w:spacing w:after="80" w:line="240" w:lineRule="auto"/>
              <w:rPr>
                <w:rFonts w:ascii="Arial" w:eastAsia="Times New Roman" w:hAnsi="Arial" w:cs="Arial"/>
                <w:sz w:val="15"/>
                <w:szCs w:val="15"/>
              </w:rPr>
            </w:pPr>
            <w:r w:rsidRPr="009475F0">
              <w:rPr>
                <w:rFonts w:ascii="Arial" w:eastAsia="Times New Roman" w:hAnsi="Arial" w:cs="Arial"/>
                <w:sz w:val="15"/>
                <w:szCs w:val="15"/>
              </w:rPr>
              <w:t>Constancias, diplomas, cartas de agradecimiento, reconocimientos, entre otros.</w:t>
            </w:r>
          </w:p>
        </w:tc>
      </w:tr>
    </w:tbl>
    <w:p w:rsidR="00111525" w:rsidRDefault="00111525" w:rsidP="00111525">
      <w:pPr>
        <w:spacing w:after="0" w:line="240" w:lineRule="auto"/>
        <w:rPr>
          <w:rFonts w:ascii="Arial" w:hAnsi="Arial" w:cs="Arial"/>
          <w:b/>
          <w:sz w:val="28"/>
          <w:szCs w:val="28"/>
        </w:rPr>
      </w:pPr>
    </w:p>
    <w:p w:rsidR="00111525" w:rsidRDefault="00111525" w:rsidP="00111525">
      <w:pPr>
        <w:spacing w:after="0" w:line="240" w:lineRule="auto"/>
        <w:rPr>
          <w:rFonts w:ascii="Arial" w:hAnsi="Arial" w:cs="Arial"/>
          <w:b/>
          <w:sz w:val="28"/>
          <w:szCs w:val="28"/>
        </w:rPr>
      </w:pPr>
    </w:p>
    <w:p w:rsidR="00111525" w:rsidRDefault="00111525" w:rsidP="00111525">
      <w:pPr>
        <w:spacing w:after="0" w:line="240" w:lineRule="auto"/>
        <w:rPr>
          <w:rFonts w:ascii="Arial" w:hAnsi="Arial" w:cs="Arial"/>
          <w:b/>
          <w:sz w:val="28"/>
          <w:szCs w:val="28"/>
        </w:rPr>
      </w:pPr>
    </w:p>
    <w:p w:rsidR="00111525" w:rsidRDefault="00111525" w:rsidP="00111525">
      <w:pPr>
        <w:spacing w:after="0" w:line="240" w:lineRule="auto"/>
        <w:rPr>
          <w:rFonts w:ascii="Arial" w:hAnsi="Arial" w:cs="Arial"/>
          <w:b/>
          <w:sz w:val="28"/>
          <w:szCs w:val="28"/>
        </w:rPr>
      </w:pPr>
    </w:p>
    <w:p w:rsidR="00111525" w:rsidRDefault="00111525" w:rsidP="00111525">
      <w:pPr>
        <w:spacing w:after="0" w:line="240" w:lineRule="auto"/>
        <w:rPr>
          <w:rFonts w:ascii="Arial" w:hAnsi="Arial" w:cs="Arial"/>
          <w:b/>
          <w:sz w:val="28"/>
          <w:szCs w:val="28"/>
        </w:rPr>
      </w:pPr>
    </w:p>
    <w:p w:rsidR="00111525" w:rsidRDefault="00111525" w:rsidP="00111525">
      <w:pPr>
        <w:spacing w:after="0" w:line="240" w:lineRule="auto"/>
        <w:rPr>
          <w:rFonts w:ascii="Arial" w:hAnsi="Arial" w:cs="Arial"/>
          <w:b/>
          <w:sz w:val="28"/>
          <w:szCs w:val="28"/>
        </w:rPr>
      </w:pPr>
    </w:p>
    <w:p w:rsidR="00111525" w:rsidRDefault="00111525" w:rsidP="00111525">
      <w:pPr>
        <w:spacing w:after="0" w:line="240" w:lineRule="auto"/>
        <w:rPr>
          <w:rFonts w:ascii="Arial" w:hAnsi="Arial" w:cs="Arial"/>
          <w:b/>
          <w:sz w:val="28"/>
          <w:szCs w:val="28"/>
        </w:rPr>
      </w:pPr>
    </w:p>
    <w:p w:rsidR="00111525" w:rsidRDefault="00111525" w:rsidP="00111525">
      <w:pPr>
        <w:spacing w:after="0" w:line="240" w:lineRule="auto"/>
        <w:rPr>
          <w:rFonts w:ascii="Arial" w:hAnsi="Arial" w:cs="Arial"/>
          <w:b/>
          <w:sz w:val="28"/>
          <w:szCs w:val="28"/>
        </w:rPr>
      </w:pPr>
    </w:p>
    <w:p w:rsidR="00111525" w:rsidRDefault="00111525" w:rsidP="00111525">
      <w:pPr>
        <w:spacing w:after="0" w:line="240" w:lineRule="auto"/>
        <w:rPr>
          <w:rFonts w:ascii="Arial" w:hAnsi="Arial" w:cs="Arial"/>
          <w:b/>
          <w:sz w:val="28"/>
          <w:szCs w:val="28"/>
        </w:rPr>
      </w:pPr>
    </w:p>
    <w:p w:rsidR="00111525" w:rsidRDefault="00111525" w:rsidP="00111525">
      <w:pPr>
        <w:spacing w:after="0" w:line="240" w:lineRule="auto"/>
        <w:rPr>
          <w:rFonts w:ascii="Arial" w:hAnsi="Arial" w:cs="Arial"/>
          <w:b/>
          <w:sz w:val="28"/>
          <w:szCs w:val="28"/>
        </w:rPr>
      </w:pPr>
    </w:p>
    <w:p w:rsidR="00111525" w:rsidRDefault="00111525" w:rsidP="00111525">
      <w:pPr>
        <w:spacing w:after="0" w:line="240" w:lineRule="auto"/>
        <w:rPr>
          <w:rFonts w:ascii="Arial" w:hAnsi="Arial" w:cs="Arial"/>
          <w:b/>
          <w:sz w:val="28"/>
          <w:szCs w:val="28"/>
        </w:rPr>
      </w:pPr>
    </w:p>
    <w:p w:rsidR="00111525" w:rsidRPr="00687913" w:rsidRDefault="00111525" w:rsidP="00111525">
      <w:pPr>
        <w:spacing w:after="0"/>
        <w:jc w:val="center"/>
        <w:rPr>
          <w:rFonts w:ascii="Arial" w:hAnsi="Arial" w:cs="Arial"/>
          <w:b/>
          <w:sz w:val="28"/>
          <w:szCs w:val="28"/>
        </w:rPr>
      </w:pPr>
      <w:r w:rsidRPr="00687913">
        <w:rPr>
          <w:rFonts w:ascii="Arial" w:hAnsi="Arial" w:cs="Arial"/>
          <w:b/>
          <w:sz w:val="28"/>
          <w:szCs w:val="28"/>
        </w:rPr>
        <w:t>ANEXO 9</w:t>
      </w:r>
    </w:p>
    <w:p w:rsidR="00111525" w:rsidRDefault="00111525" w:rsidP="00111525">
      <w:pPr>
        <w:spacing w:after="0"/>
        <w:jc w:val="center"/>
        <w:rPr>
          <w:rFonts w:ascii="Arial" w:hAnsi="Arial" w:cs="Arial"/>
          <w:b/>
          <w:sz w:val="28"/>
          <w:szCs w:val="28"/>
        </w:rPr>
      </w:pPr>
    </w:p>
    <w:p w:rsidR="00111525" w:rsidRPr="00612A39" w:rsidRDefault="00111525" w:rsidP="00111525">
      <w:pPr>
        <w:spacing w:after="0"/>
        <w:jc w:val="center"/>
        <w:rPr>
          <w:rFonts w:ascii="Arial" w:hAnsi="Arial" w:cs="Arial"/>
          <w:b/>
        </w:rPr>
      </w:pPr>
      <w:r w:rsidRPr="00612A39">
        <w:rPr>
          <w:rFonts w:ascii="Arial" w:hAnsi="Arial" w:cs="Arial"/>
          <w:b/>
        </w:rPr>
        <w:t xml:space="preserve">FORMATO DE ACTA CIRCUNSTANCIADA PARA LA RECEPCIÓN </w:t>
      </w:r>
    </w:p>
    <w:p w:rsidR="00111525" w:rsidRPr="00612A39" w:rsidRDefault="00111525" w:rsidP="00111525">
      <w:pPr>
        <w:spacing w:after="0"/>
        <w:jc w:val="center"/>
        <w:rPr>
          <w:rFonts w:ascii="Arial" w:hAnsi="Arial" w:cs="Arial"/>
          <w:b/>
        </w:rPr>
      </w:pPr>
      <w:r w:rsidRPr="00612A39">
        <w:rPr>
          <w:rFonts w:ascii="Arial" w:hAnsi="Arial" w:cs="Arial"/>
          <w:b/>
        </w:rPr>
        <w:t>DE EXPEDIENTES EN SEDE</w:t>
      </w:r>
    </w:p>
    <w:p w:rsidR="00111525" w:rsidRPr="00612A39" w:rsidRDefault="00111525" w:rsidP="00111525">
      <w:pPr>
        <w:spacing w:after="0"/>
        <w:jc w:val="center"/>
        <w:rPr>
          <w:rFonts w:ascii="Arial" w:hAnsi="Arial" w:cs="Arial"/>
          <w:b/>
        </w:rPr>
      </w:pPr>
    </w:p>
    <w:p w:rsidR="00111525" w:rsidRPr="008B7177" w:rsidRDefault="00111525" w:rsidP="00111525">
      <w:pPr>
        <w:spacing w:after="0"/>
        <w:jc w:val="both"/>
        <w:rPr>
          <w:rFonts w:ascii="Arial" w:hAnsi="Arial" w:cs="Arial"/>
        </w:rPr>
      </w:pPr>
      <w:r w:rsidRPr="008B7177">
        <w:rPr>
          <w:rFonts w:ascii="Arial" w:hAnsi="Arial" w:cs="Arial"/>
        </w:rPr>
        <w:t xml:space="preserve">En el Municipio de _________________, Estado de México, en las instalaciones del inmueble que ocupa la (el) _______________________________________________________________ que tiene como domicilio____________________________________________________________________________________________________________________________________________________________, lugar donde se ubica la Sede No. _____ para la recepción de documentación </w:t>
      </w:r>
      <w:r w:rsidRPr="007E4F91">
        <w:rPr>
          <w:rFonts w:ascii="Arial" w:hAnsi="Arial" w:cs="Arial"/>
        </w:rPr>
        <w:t xml:space="preserve">de </w:t>
      </w:r>
      <w:r w:rsidR="00EC3360" w:rsidRPr="007E4F91">
        <w:rPr>
          <w:rFonts w:ascii="Arial" w:hAnsi="Arial" w:cs="Arial"/>
        </w:rPr>
        <w:t xml:space="preserve">las y </w:t>
      </w:r>
      <w:r w:rsidRPr="007E4F91">
        <w:rPr>
          <w:rFonts w:ascii="Arial" w:hAnsi="Arial" w:cs="Arial"/>
        </w:rPr>
        <w:t>los aspirantes a Consejeras y Consejeros Electorales Distritales y Municipales, para el Proceso Electoral para la Elección Ordinaria de Diputados y miembros de los Ayuntamientos del Estado de México 2017-2018, siendo las ___:___ horas del día ______ de septiembre de dos mil diecisiete, reunidos en el local que ocupa esta sede, los CC. _____________________________________________________________________ _________________________________en su carácter de servidores</w:t>
      </w:r>
      <w:r w:rsidR="00EC3360" w:rsidRPr="007E4F91">
        <w:rPr>
          <w:rFonts w:ascii="Arial" w:hAnsi="Arial" w:cs="Arial"/>
        </w:rPr>
        <w:t>(as)</w:t>
      </w:r>
      <w:r w:rsidRPr="007E4F91">
        <w:rPr>
          <w:rFonts w:ascii="Arial" w:hAnsi="Arial" w:cs="Arial"/>
        </w:rPr>
        <w:t xml:space="preserve"> comisionados</w:t>
      </w:r>
      <w:r w:rsidR="00EC3360" w:rsidRPr="007E4F91">
        <w:rPr>
          <w:rFonts w:ascii="Arial" w:hAnsi="Arial" w:cs="Arial"/>
        </w:rPr>
        <w:t>(as)</w:t>
      </w:r>
      <w:r w:rsidRPr="007E4F91">
        <w:rPr>
          <w:rFonts w:ascii="Arial" w:hAnsi="Arial" w:cs="Arial"/>
        </w:rPr>
        <w:t xml:space="preserve"> responsables de la sede, así como los representantes de los partidos políticos que firman </w:t>
      </w:r>
      <w:r w:rsidRPr="008B7177">
        <w:rPr>
          <w:rFonts w:ascii="Arial" w:hAnsi="Arial" w:cs="Arial"/>
        </w:rPr>
        <w:t>al calce de la presente acta; mismos que se reunieron para hacer constar lo siguiente: -------------------------------------------------------------------------------------</w:t>
      </w:r>
      <w:r w:rsidR="00EC3360">
        <w:rPr>
          <w:rFonts w:ascii="Arial" w:hAnsi="Arial" w:cs="Arial"/>
        </w:rPr>
        <w:t>------------</w:t>
      </w:r>
      <w:r w:rsidRPr="008B7177">
        <w:rPr>
          <w:rFonts w:ascii="Arial" w:hAnsi="Arial" w:cs="Arial"/>
        </w:rPr>
        <w:t>--------------------------------------------------------------------------------</w:t>
      </w:r>
    </w:p>
    <w:p w:rsidR="00111525" w:rsidRPr="008B7177" w:rsidRDefault="00111525" w:rsidP="00111525">
      <w:pPr>
        <w:spacing w:after="0"/>
        <w:jc w:val="both"/>
        <w:rPr>
          <w:rFonts w:ascii="Arial" w:hAnsi="Arial" w:cs="Arial"/>
        </w:rPr>
      </w:pPr>
      <w:r w:rsidRPr="008B7177">
        <w:rPr>
          <w:rFonts w:ascii="Arial" w:hAnsi="Arial" w:cs="Arial"/>
          <w:b/>
        </w:rPr>
        <w:t>PRIMERA.</w:t>
      </w:r>
      <w:r w:rsidRPr="008B7177">
        <w:rPr>
          <w:rFonts w:ascii="Arial" w:hAnsi="Arial" w:cs="Arial"/>
        </w:rPr>
        <w:t xml:space="preserve">- Que el  apartado “B” del numeral “6.2.1” de los “Lineamientos para la Integración de la Propuesta y Designación de Consejeras y Consejeros Electorales Distritales y Municipales, Proceso Electoral para la Elección Ordinaria de Diputados y miembros de los Ayuntamientos del Estado de México 2017-2018” señala que una vez integrados los expedientes y </w:t>
      </w:r>
      <w:proofErr w:type="spellStart"/>
      <w:r w:rsidRPr="008B7177">
        <w:rPr>
          <w:rFonts w:ascii="Arial" w:hAnsi="Arial" w:cs="Arial"/>
        </w:rPr>
        <w:t>requisitado</w:t>
      </w:r>
      <w:proofErr w:type="spellEnd"/>
      <w:r w:rsidRPr="008B7177">
        <w:rPr>
          <w:rFonts w:ascii="Arial" w:hAnsi="Arial" w:cs="Arial"/>
        </w:rPr>
        <w:t xml:space="preserve"> el formato CRES “Control de Recepción de Expedientes en Sede” se procederá a levantar la presente Acta Circunstanciada.----------------------------------------------------------------------------------------------------------------------------------------------------------------------------------------------------------------------------------------------------------</w:t>
      </w:r>
    </w:p>
    <w:p w:rsidR="00111525" w:rsidRPr="008B7177" w:rsidRDefault="00111525" w:rsidP="00111525">
      <w:pPr>
        <w:spacing w:after="0"/>
        <w:jc w:val="both"/>
        <w:rPr>
          <w:rFonts w:ascii="Arial" w:hAnsi="Arial" w:cs="Arial"/>
        </w:rPr>
      </w:pPr>
      <w:r w:rsidRPr="008B7177">
        <w:rPr>
          <w:rFonts w:ascii="Arial" w:hAnsi="Arial" w:cs="Arial"/>
          <w:b/>
        </w:rPr>
        <w:t>SEGUNDA.</w:t>
      </w:r>
      <w:r w:rsidRPr="008B7177">
        <w:rPr>
          <w:rFonts w:ascii="Arial" w:hAnsi="Arial" w:cs="Arial"/>
        </w:rPr>
        <w:t xml:space="preserve"> - Que hasta el cierre del horario de recepción se recibieron, revisaron y foliaron ______ expedientes constantes de _____ fojas totales, mismos que se detallan en el formato para el control de recepción de expedientes en sede que se anexa a la presente acta, los cuales cumplieron debidamente con la normatividad en la materia y serán entregados en la Secretaría Ejecutiva del propio Instituto para continuar con los trámites correspondientes. -----------------------------------------------------------------------------</w:t>
      </w:r>
    </w:p>
    <w:p w:rsidR="00111525" w:rsidRPr="008B7177" w:rsidRDefault="00111525" w:rsidP="00111525">
      <w:pPr>
        <w:spacing w:after="0"/>
        <w:jc w:val="both"/>
        <w:rPr>
          <w:rFonts w:ascii="Arial" w:hAnsi="Arial" w:cs="Arial"/>
        </w:rPr>
      </w:pPr>
    </w:p>
    <w:p w:rsidR="00111525" w:rsidRPr="008B7177" w:rsidRDefault="00111525" w:rsidP="00111525">
      <w:pPr>
        <w:spacing w:after="0"/>
        <w:jc w:val="center"/>
        <w:rPr>
          <w:rFonts w:ascii="Arial" w:hAnsi="Arial" w:cs="Arial"/>
          <w:b/>
        </w:rPr>
      </w:pPr>
      <w:r w:rsidRPr="008B7177">
        <w:rPr>
          <w:rFonts w:ascii="Arial" w:hAnsi="Arial" w:cs="Arial"/>
          <w:b/>
        </w:rPr>
        <w:t>INCIDENTES:</w:t>
      </w:r>
    </w:p>
    <w:p w:rsidR="00111525" w:rsidRPr="00612A39" w:rsidRDefault="00111525" w:rsidP="00111525">
      <w:pPr>
        <w:spacing w:after="0"/>
        <w:jc w:val="center"/>
        <w:rPr>
          <w:rFonts w:ascii="Arial" w:hAnsi="Arial" w:cs="Arial"/>
          <w:b/>
        </w:rPr>
      </w:pPr>
    </w:p>
    <w:p w:rsidR="00111525" w:rsidRDefault="00111525" w:rsidP="00111525">
      <w:pPr>
        <w:spacing w:after="0"/>
        <w:jc w:val="both"/>
        <w:rPr>
          <w:rFonts w:ascii="Arial" w:hAnsi="Arial" w:cs="Arial"/>
          <w:u w:val="single"/>
        </w:rPr>
      </w:pPr>
      <w:r w:rsidRPr="00612A39">
        <w:rPr>
          <w:rFonts w:ascii="Arial" w:hAnsi="Arial" w:cs="Arial"/>
          <w:b/>
        </w:rPr>
        <w:t>TERCERA.</w:t>
      </w:r>
      <w:r w:rsidRPr="00612A39">
        <w:rPr>
          <w:rFonts w:ascii="Arial" w:hAnsi="Arial" w:cs="Arial"/>
        </w:rPr>
        <w:t xml:space="preserve"> - Que las ciudadanas y los ciudadanos que a continuación se enlistan, no obstante habérseles advertido que su solicitud sería rechazada, por incumplir alguno de los requisitos de la convocatoria, o no entregar su documentación completa, </w:t>
      </w:r>
      <w:r w:rsidRPr="00612A39">
        <w:rPr>
          <w:rFonts w:ascii="Arial" w:hAnsi="Arial" w:cs="Arial"/>
          <w:u w:val="single"/>
        </w:rPr>
        <w:t>insistieron en que se les recibiera su documentación:</w:t>
      </w:r>
    </w:p>
    <w:p w:rsidR="00111525" w:rsidRPr="00612A39" w:rsidRDefault="00111525" w:rsidP="00111525">
      <w:pPr>
        <w:spacing w:after="0"/>
        <w:jc w:val="both"/>
        <w:rPr>
          <w:rFonts w:ascii="Arial" w:hAnsi="Arial" w:cs="Arial"/>
        </w:rPr>
      </w:pPr>
    </w:p>
    <w:tbl>
      <w:tblPr>
        <w:tblW w:w="89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3"/>
        <w:gridCol w:w="2556"/>
        <w:gridCol w:w="1701"/>
        <w:gridCol w:w="1559"/>
        <w:gridCol w:w="2603"/>
      </w:tblGrid>
      <w:tr w:rsidR="00111525" w:rsidRPr="005071AA" w:rsidTr="009B2356">
        <w:trPr>
          <w:trHeight w:val="454"/>
          <w:tblHeader/>
          <w:jc w:val="center"/>
        </w:trPr>
        <w:tc>
          <w:tcPr>
            <w:tcW w:w="563" w:type="dxa"/>
            <w:tcBorders>
              <w:top w:val="single" w:sz="4" w:space="0" w:color="auto"/>
              <w:left w:val="single" w:sz="4" w:space="0" w:color="auto"/>
              <w:bottom w:val="single" w:sz="4" w:space="0" w:color="auto"/>
              <w:right w:val="single" w:sz="4" w:space="0" w:color="FFFFFF" w:themeColor="background1"/>
            </w:tcBorders>
            <w:shd w:val="clear" w:color="auto" w:fill="000000" w:themeFill="text1"/>
            <w:hideMark/>
          </w:tcPr>
          <w:p w:rsidR="00111525" w:rsidRPr="005071AA" w:rsidRDefault="00111525" w:rsidP="009B2356">
            <w:pPr>
              <w:jc w:val="center"/>
              <w:rPr>
                <w:rFonts w:ascii="Arial" w:eastAsia="Calibri" w:hAnsi="Arial" w:cs="Arial"/>
                <w:color w:val="FFFFFF" w:themeColor="background1"/>
                <w:sz w:val="20"/>
              </w:rPr>
            </w:pPr>
            <w:r w:rsidRPr="005071AA">
              <w:rPr>
                <w:rFonts w:ascii="Arial" w:eastAsia="Calibri" w:hAnsi="Arial" w:cs="Arial"/>
                <w:color w:val="FFFFFF" w:themeColor="background1"/>
                <w:sz w:val="20"/>
              </w:rPr>
              <w:t>No.</w:t>
            </w:r>
          </w:p>
        </w:tc>
        <w:tc>
          <w:tcPr>
            <w:tcW w:w="2556" w:type="dxa"/>
            <w:tcBorders>
              <w:top w:val="single" w:sz="4" w:space="0" w:color="auto"/>
              <w:left w:val="single" w:sz="4" w:space="0" w:color="FFFFFF" w:themeColor="background1"/>
              <w:bottom w:val="single" w:sz="4" w:space="0" w:color="auto"/>
              <w:right w:val="single" w:sz="4" w:space="0" w:color="FFFFFF" w:themeColor="background1"/>
            </w:tcBorders>
            <w:shd w:val="clear" w:color="auto" w:fill="000000" w:themeFill="text1"/>
            <w:hideMark/>
          </w:tcPr>
          <w:p w:rsidR="00111525" w:rsidRPr="005071AA" w:rsidRDefault="00111525" w:rsidP="009B2356">
            <w:pPr>
              <w:jc w:val="center"/>
              <w:rPr>
                <w:rFonts w:ascii="Arial" w:eastAsia="Calibri" w:hAnsi="Arial" w:cs="Arial"/>
                <w:color w:val="FFFFFF" w:themeColor="background1"/>
                <w:sz w:val="20"/>
              </w:rPr>
            </w:pPr>
            <w:r w:rsidRPr="005071AA">
              <w:rPr>
                <w:rFonts w:ascii="Arial" w:eastAsia="Calibri" w:hAnsi="Arial" w:cs="Arial"/>
                <w:color w:val="FFFFFF" w:themeColor="background1"/>
                <w:sz w:val="20"/>
              </w:rPr>
              <w:t>Nombre de la ciudadana o ciudadano</w:t>
            </w:r>
          </w:p>
        </w:tc>
        <w:tc>
          <w:tcPr>
            <w:tcW w:w="1701" w:type="dxa"/>
            <w:tcBorders>
              <w:top w:val="single" w:sz="4" w:space="0" w:color="auto"/>
              <w:left w:val="single" w:sz="4" w:space="0" w:color="FFFFFF" w:themeColor="background1"/>
              <w:bottom w:val="single" w:sz="4" w:space="0" w:color="auto"/>
              <w:right w:val="single" w:sz="4" w:space="0" w:color="FFFFFF" w:themeColor="background1"/>
            </w:tcBorders>
            <w:shd w:val="clear" w:color="auto" w:fill="000000" w:themeFill="text1"/>
            <w:hideMark/>
          </w:tcPr>
          <w:p w:rsidR="00111525" w:rsidRPr="005071AA" w:rsidRDefault="00111525" w:rsidP="009B2356">
            <w:pPr>
              <w:jc w:val="center"/>
              <w:rPr>
                <w:rFonts w:ascii="Arial" w:eastAsia="Calibri" w:hAnsi="Arial" w:cs="Arial"/>
                <w:color w:val="FFFFFF" w:themeColor="background1"/>
                <w:sz w:val="20"/>
              </w:rPr>
            </w:pPr>
            <w:r w:rsidRPr="005071AA">
              <w:rPr>
                <w:rFonts w:ascii="Arial" w:eastAsia="Calibri" w:hAnsi="Arial" w:cs="Arial"/>
                <w:color w:val="FFFFFF" w:themeColor="background1"/>
                <w:sz w:val="20"/>
              </w:rPr>
              <w:t>No. de Control de registro</w:t>
            </w:r>
          </w:p>
        </w:tc>
        <w:tc>
          <w:tcPr>
            <w:tcW w:w="1559" w:type="dxa"/>
            <w:tcBorders>
              <w:top w:val="single" w:sz="4" w:space="0" w:color="auto"/>
              <w:left w:val="single" w:sz="4" w:space="0" w:color="FFFFFF" w:themeColor="background1"/>
              <w:bottom w:val="single" w:sz="4" w:space="0" w:color="auto"/>
              <w:right w:val="single" w:sz="4" w:space="0" w:color="FFFFFF" w:themeColor="background1"/>
            </w:tcBorders>
            <w:shd w:val="clear" w:color="auto" w:fill="000000" w:themeFill="text1"/>
            <w:hideMark/>
          </w:tcPr>
          <w:p w:rsidR="00111525" w:rsidRPr="005071AA" w:rsidRDefault="00111525" w:rsidP="009B2356">
            <w:pPr>
              <w:jc w:val="center"/>
              <w:rPr>
                <w:rFonts w:ascii="Arial" w:eastAsia="Calibri" w:hAnsi="Arial" w:cs="Arial"/>
                <w:color w:val="FFFFFF" w:themeColor="background1"/>
                <w:sz w:val="20"/>
              </w:rPr>
            </w:pPr>
            <w:r w:rsidRPr="005071AA">
              <w:rPr>
                <w:rFonts w:ascii="Arial" w:eastAsia="Calibri" w:hAnsi="Arial" w:cs="Arial"/>
                <w:color w:val="FFFFFF" w:themeColor="background1"/>
                <w:sz w:val="20"/>
              </w:rPr>
              <w:t>Requisito Incumplido</w:t>
            </w:r>
          </w:p>
        </w:tc>
        <w:tc>
          <w:tcPr>
            <w:tcW w:w="2603" w:type="dxa"/>
            <w:tcBorders>
              <w:top w:val="single" w:sz="4" w:space="0" w:color="auto"/>
              <w:left w:val="single" w:sz="4" w:space="0" w:color="FFFFFF" w:themeColor="background1"/>
              <w:bottom w:val="single" w:sz="4" w:space="0" w:color="auto"/>
              <w:right w:val="single" w:sz="4" w:space="0" w:color="auto"/>
            </w:tcBorders>
            <w:shd w:val="clear" w:color="auto" w:fill="000000" w:themeFill="text1"/>
            <w:hideMark/>
          </w:tcPr>
          <w:p w:rsidR="00111525" w:rsidRPr="005071AA" w:rsidRDefault="00111525" w:rsidP="009B2356">
            <w:pPr>
              <w:jc w:val="center"/>
              <w:rPr>
                <w:rFonts w:ascii="Arial" w:eastAsia="Calibri" w:hAnsi="Arial" w:cs="Arial"/>
                <w:color w:val="FFFFFF" w:themeColor="background1"/>
                <w:sz w:val="20"/>
              </w:rPr>
            </w:pPr>
            <w:r w:rsidRPr="005071AA">
              <w:rPr>
                <w:rFonts w:ascii="Arial" w:eastAsia="Calibri" w:hAnsi="Arial" w:cs="Arial"/>
                <w:color w:val="FFFFFF" w:themeColor="background1"/>
                <w:sz w:val="20"/>
              </w:rPr>
              <w:t xml:space="preserve">Documento </w:t>
            </w:r>
            <w:r w:rsidRPr="005071AA">
              <w:rPr>
                <w:rFonts w:ascii="Arial" w:eastAsia="Calibri" w:hAnsi="Arial" w:cs="Arial"/>
                <w:b/>
                <w:color w:val="FFFFFF" w:themeColor="background1"/>
                <w:sz w:val="20"/>
              </w:rPr>
              <w:t>NO</w:t>
            </w:r>
            <w:r w:rsidRPr="005071AA">
              <w:rPr>
                <w:rFonts w:ascii="Arial" w:eastAsia="Calibri" w:hAnsi="Arial" w:cs="Arial"/>
                <w:color w:val="FFFFFF" w:themeColor="background1"/>
                <w:sz w:val="20"/>
              </w:rPr>
              <w:t xml:space="preserve"> entregado u Observaciones</w:t>
            </w:r>
          </w:p>
        </w:tc>
      </w:tr>
      <w:tr w:rsidR="00111525" w:rsidRPr="00612A39" w:rsidTr="009B2356">
        <w:trPr>
          <w:trHeight w:val="267"/>
          <w:jc w:val="center"/>
        </w:trPr>
        <w:tc>
          <w:tcPr>
            <w:tcW w:w="563" w:type="dxa"/>
            <w:tcBorders>
              <w:top w:val="single" w:sz="4" w:space="0" w:color="auto"/>
              <w:left w:val="single" w:sz="4" w:space="0" w:color="auto"/>
              <w:bottom w:val="single" w:sz="4" w:space="0" w:color="auto"/>
              <w:right w:val="single" w:sz="4" w:space="0" w:color="auto"/>
            </w:tcBorders>
            <w:hideMark/>
          </w:tcPr>
          <w:p w:rsidR="00111525" w:rsidRPr="00612A39" w:rsidRDefault="00111525" w:rsidP="009B2356">
            <w:pPr>
              <w:jc w:val="center"/>
              <w:rPr>
                <w:rFonts w:ascii="Arial" w:eastAsia="Calibri" w:hAnsi="Arial" w:cs="Arial"/>
              </w:rPr>
            </w:pPr>
            <w:r w:rsidRPr="00612A39">
              <w:rPr>
                <w:rFonts w:ascii="Arial" w:eastAsia="Calibri" w:hAnsi="Arial" w:cs="Arial"/>
              </w:rPr>
              <w:t>1</w:t>
            </w:r>
          </w:p>
        </w:tc>
        <w:tc>
          <w:tcPr>
            <w:tcW w:w="2556" w:type="dxa"/>
            <w:tcBorders>
              <w:top w:val="single" w:sz="4" w:space="0" w:color="auto"/>
              <w:left w:val="single" w:sz="4" w:space="0" w:color="auto"/>
              <w:bottom w:val="single" w:sz="4" w:space="0" w:color="auto"/>
              <w:right w:val="single" w:sz="4" w:space="0" w:color="auto"/>
            </w:tcBorders>
          </w:tcPr>
          <w:p w:rsidR="00111525" w:rsidRPr="00612A39" w:rsidRDefault="00111525" w:rsidP="009B2356">
            <w:pPr>
              <w:jc w:val="center"/>
              <w:rPr>
                <w:rFonts w:ascii="Arial" w:eastAsia="Calibri" w:hAnsi="Arial" w:cs="Arial"/>
              </w:rPr>
            </w:pPr>
          </w:p>
        </w:tc>
        <w:tc>
          <w:tcPr>
            <w:tcW w:w="1701" w:type="dxa"/>
            <w:tcBorders>
              <w:top w:val="single" w:sz="4" w:space="0" w:color="auto"/>
              <w:left w:val="single" w:sz="4" w:space="0" w:color="auto"/>
              <w:bottom w:val="single" w:sz="4" w:space="0" w:color="auto"/>
              <w:right w:val="single" w:sz="4" w:space="0" w:color="auto"/>
            </w:tcBorders>
          </w:tcPr>
          <w:p w:rsidR="00111525" w:rsidRPr="00612A39" w:rsidRDefault="00111525" w:rsidP="009B2356">
            <w:pPr>
              <w:jc w:val="center"/>
              <w:rPr>
                <w:rFonts w:ascii="Arial" w:eastAsia="Calibri" w:hAnsi="Arial" w:cs="Arial"/>
              </w:rPr>
            </w:pPr>
          </w:p>
        </w:tc>
        <w:tc>
          <w:tcPr>
            <w:tcW w:w="1559" w:type="dxa"/>
            <w:tcBorders>
              <w:top w:val="single" w:sz="4" w:space="0" w:color="auto"/>
              <w:left w:val="single" w:sz="4" w:space="0" w:color="auto"/>
              <w:bottom w:val="single" w:sz="4" w:space="0" w:color="auto"/>
              <w:right w:val="single" w:sz="4" w:space="0" w:color="auto"/>
            </w:tcBorders>
          </w:tcPr>
          <w:p w:rsidR="00111525" w:rsidRPr="00612A39" w:rsidRDefault="00111525" w:rsidP="009B2356">
            <w:pPr>
              <w:jc w:val="center"/>
              <w:rPr>
                <w:rFonts w:ascii="Arial" w:eastAsia="Calibri" w:hAnsi="Arial" w:cs="Arial"/>
              </w:rPr>
            </w:pPr>
          </w:p>
        </w:tc>
        <w:tc>
          <w:tcPr>
            <w:tcW w:w="2603" w:type="dxa"/>
            <w:tcBorders>
              <w:top w:val="single" w:sz="4" w:space="0" w:color="auto"/>
              <w:left w:val="single" w:sz="4" w:space="0" w:color="auto"/>
              <w:bottom w:val="single" w:sz="4" w:space="0" w:color="auto"/>
              <w:right w:val="single" w:sz="4" w:space="0" w:color="auto"/>
            </w:tcBorders>
          </w:tcPr>
          <w:p w:rsidR="00111525" w:rsidRPr="00612A39" w:rsidRDefault="00111525" w:rsidP="009B2356">
            <w:pPr>
              <w:jc w:val="center"/>
              <w:rPr>
                <w:rFonts w:ascii="Arial" w:eastAsia="Calibri" w:hAnsi="Arial" w:cs="Arial"/>
              </w:rPr>
            </w:pPr>
          </w:p>
        </w:tc>
      </w:tr>
      <w:tr w:rsidR="00111525" w:rsidRPr="00612A39" w:rsidTr="009B2356">
        <w:trPr>
          <w:trHeight w:val="267"/>
          <w:jc w:val="center"/>
        </w:trPr>
        <w:tc>
          <w:tcPr>
            <w:tcW w:w="563" w:type="dxa"/>
            <w:tcBorders>
              <w:top w:val="single" w:sz="4" w:space="0" w:color="auto"/>
              <w:left w:val="single" w:sz="4" w:space="0" w:color="auto"/>
              <w:bottom w:val="single" w:sz="4" w:space="0" w:color="auto"/>
              <w:right w:val="single" w:sz="4" w:space="0" w:color="auto"/>
            </w:tcBorders>
            <w:hideMark/>
          </w:tcPr>
          <w:p w:rsidR="00111525" w:rsidRPr="00612A39" w:rsidRDefault="00111525" w:rsidP="009B2356">
            <w:pPr>
              <w:jc w:val="center"/>
              <w:rPr>
                <w:rFonts w:ascii="Arial" w:eastAsia="Calibri" w:hAnsi="Arial" w:cs="Arial"/>
              </w:rPr>
            </w:pPr>
            <w:r w:rsidRPr="00612A39">
              <w:rPr>
                <w:rFonts w:ascii="Arial" w:eastAsia="Calibri" w:hAnsi="Arial" w:cs="Arial"/>
              </w:rPr>
              <w:lastRenderedPageBreak/>
              <w:t>2</w:t>
            </w:r>
          </w:p>
        </w:tc>
        <w:tc>
          <w:tcPr>
            <w:tcW w:w="2556" w:type="dxa"/>
            <w:tcBorders>
              <w:top w:val="single" w:sz="4" w:space="0" w:color="auto"/>
              <w:left w:val="single" w:sz="4" w:space="0" w:color="auto"/>
              <w:bottom w:val="single" w:sz="4" w:space="0" w:color="auto"/>
              <w:right w:val="single" w:sz="4" w:space="0" w:color="auto"/>
            </w:tcBorders>
          </w:tcPr>
          <w:p w:rsidR="00111525" w:rsidRPr="00612A39" w:rsidRDefault="00111525" w:rsidP="009B2356">
            <w:pPr>
              <w:jc w:val="center"/>
              <w:rPr>
                <w:rFonts w:ascii="Arial" w:eastAsia="Calibri" w:hAnsi="Arial" w:cs="Arial"/>
              </w:rPr>
            </w:pPr>
          </w:p>
        </w:tc>
        <w:tc>
          <w:tcPr>
            <w:tcW w:w="1701" w:type="dxa"/>
            <w:tcBorders>
              <w:top w:val="single" w:sz="4" w:space="0" w:color="auto"/>
              <w:left w:val="single" w:sz="4" w:space="0" w:color="auto"/>
              <w:bottom w:val="single" w:sz="4" w:space="0" w:color="auto"/>
              <w:right w:val="single" w:sz="4" w:space="0" w:color="auto"/>
            </w:tcBorders>
          </w:tcPr>
          <w:p w:rsidR="00111525" w:rsidRPr="00612A39" w:rsidRDefault="00111525" w:rsidP="009B2356">
            <w:pPr>
              <w:jc w:val="center"/>
              <w:rPr>
                <w:rFonts w:ascii="Arial" w:eastAsia="Calibri" w:hAnsi="Arial" w:cs="Arial"/>
              </w:rPr>
            </w:pPr>
          </w:p>
        </w:tc>
        <w:tc>
          <w:tcPr>
            <w:tcW w:w="1559" w:type="dxa"/>
            <w:tcBorders>
              <w:top w:val="single" w:sz="4" w:space="0" w:color="auto"/>
              <w:left w:val="single" w:sz="4" w:space="0" w:color="auto"/>
              <w:bottom w:val="single" w:sz="4" w:space="0" w:color="auto"/>
              <w:right w:val="single" w:sz="4" w:space="0" w:color="auto"/>
            </w:tcBorders>
          </w:tcPr>
          <w:p w:rsidR="00111525" w:rsidRPr="00612A39" w:rsidRDefault="00111525" w:rsidP="009B2356">
            <w:pPr>
              <w:jc w:val="center"/>
              <w:rPr>
                <w:rFonts w:ascii="Arial" w:eastAsia="Calibri" w:hAnsi="Arial" w:cs="Arial"/>
              </w:rPr>
            </w:pPr>
          </w:p>
        </w:tc>
        <w:tc>
          <w:tcPr>
            <w:tcW w:w="2603" w:type="dxa"/>
            <w:tcBorders>
              <w:top w:val="single" w:sz="4" w:space="0" w:color="auto"/>
              <w:left w:val="single" w:sz="4" w:space="0" w:color="auto"/>
              <w:bottom w:val="single" w:sz="4" w:space="0" w:color="auto"/>
              <w:right w:val="single" w:sz="4" w:space="0" w:color="auto"/>
            </w:tcBorders>
          </w:tcPr>
          <w:p w:rsidR="00111525" w:rsidRPr="00612A39" w:rsidRDefault="00111525" w:rsidP="009B2356">
            <w:pPr>
              <w:jc w:val="center"/>
              <w:rPr>
                <w:rFonts w:ascii="Arial" w:eastAsia="Calibri" w:hAnsi="Arial" w:cs="Arial"/>
              </w:rPr>
            </w:pPr>
          </w:p>
        </w:tc>
      </w:tr>
      <w:tr w:rsidR="00111525" w:rsidRPr="00612A39" w:rsidTr="009B2356">
        <w:trPr>
          <w:trHeight w:val="275"/>
          <w:jc w:val="center"/>
        </w:trPr>
        <w:tc>
          <w:tcPr>
            <w:tcW w:w="563" w:type="dxa"/>
            <w:tcBorders>
              <w:top w:val="single" w:sz="4" w:space="0" w:color="auto"/>
              <w:left w:val="single" w:sz="4" w:space="0" w:color="auto"/>
              <w:bottom w:val="single" w:sz="4" w:space="0" w:color="auto"/>
              <w:right w:val="single" w:sz="4" w:space="0" w:color="auto"/>
            </w:tcBorders>
            <w:hideMark/>
          </w:tcPr>
          <w:p w:rsidR="00111525" w:rsidRPr="00612A39" w:rsidRDefault="00111525" w:rsidP="009B2356">
            <w:pPr>
              <w:jc w:val="center"/>
              <w:rPr>
                <w:rFonts w:ascii="Arial" w:eastAsia="Calibri" w:hAnsi="Arial" w:cs="Arial"/>
              </w:rPr>
            </w:pPr>
            <w:r w:rsidRPr="00612A39">
              <w:rPr>
                <w:rFonts w:ascii="Arial" w:eastAsia="Calibri" w:hAnsi="Arial" w:cs="Arial"/>
              </w:rPr>
              <w:t>3</w:t>
            </w:r>
          </w:p>
        </w:tc>
        <w:tc>
          <w:tcPr>
            <w:tcW w:w="2556" w:type="dxa"/>
            <w:tcBorders>
              <w:top w:val="single" w:sz="4" w:space="0" w:color="auto"/>
              <w:left w:val="single" w:sz="4" w:space="0" w:color="auto"/>
              <w:bottom w:val="single" w:sz="4" w:space="0" w:color="auto"/>
              <w:right w:val="single" w:sz="4" w:space="0" w:color="auto"/>
            </w:tcBorders>
          </w:tcPr>
          <w:p w:rsidR="00111525" w:rsidRPr="00612A39" w:rsidRDefault="00111525" w:rsidP="009B2356">
            <w:pPr>
              <w:jc w:val="center"/>
              <w:rPr>
                <w:rFonts w:ascii="Arial" w:eastAsia="Calibri" w:hAnsi="Arial" w:cs="Arial"/>
              </w:rPr>
            </w:pPr>
          </w:p>
        </w:tc>
        <w:tc>
          <w:tcPr>
            <w:tcW w:w="1701" w:type="dxa"/>
            <w:tcBorders>
              <w:top w:val="single" w:sz="4" w:space="0" w:color="auto"/>
              <w:left w:val="single" w:sz="4" w:space="0" w:color="auto"/>
              <w:bottom w:val="single" w:sz="4" w:space="0" w:color="auto"/>
              <w:right w:val="single" w:sz="4" w:space="0" w:color="auto"/>
            </w:tcBorders>
          </w:tcPr>
          <w:p w:rsidR="00111525" w:rsidRPr="00612A39" w:rsidRDefault="00111525" w:rsidP="009B2356">
            <w:pPr>
              <w:jc w:val="center"/>
              <w:rPr>
                <w:rFonts w:ascii="Arial" w:eastAsia="Calibri" w:hAnsi="Arial" w:cs="Arial"/>
              </w:rPr>
            </w:pPr>
          </w:p>
        </w:tc>
        <w:tc>
          <w:tcPr>
            <w:tcW w:w="1559" w:type="dxa"/>
            <w:tcBorders>
              <w:top w:val="single" w:sz="4" w:space="0" w:color="auto"/>
              <w:left w:val="single" w:sz="4" w:space="0" w:color="auto"/>
              <w:bottom w:val="single" w:sz="4" w:space="0" w:color="auto"/>
              <w:right w:val="single" w:sz="4" w:space="0" w:color="auto"/>
            </w:tcBorders>
          </w:tcPr>
          <w:p w:rsidR="00111525" w:rsidRPr="00612A39" w:rsidRDefault="00111525" w:rsidP="009B2356">
            <w:pPr>
              <w:jc w:val="center"/>
              <w:rPr>
                <w:rFonts w:ascii="Arial" w:eastAsia="Calibri" w:hAnsi="Arial" w:cs="Arial"/>
              </w:rPr>
            </w:pPr>
          </w:p>
        </w:tc>
        <w:tc>
          <w:tcPr>
            <w:tcW w:w="2603" w:type="dxa"/>
            <w:tcBorders>
              <w:top w:val="single" w:sz="4" w:space="0" w:color="auto"/>
              <w:left w:val="single" w:sz="4" w:space="0" w:color="auto"/>
              <w:bottom w:val="single" w:sz="4" w:space="0" w:color="auto"/>
              <w:right w:val="single" w:sz="4" w:space="0" w:color="auto"/>
            </w:tcBorders>
          </w:tcPr>
          <w:p w:rsidR="00111525" w:rsidRPr="00612A39" w:rsidRDefault="00111525" w:rsidP="009B2356">
            <w:pPr>
              <w:jc w:val="center"/>
              <w:rPr>
                <w:rFonts w:ascii="Arial" w:eastAsia="Calibri" w:hAnsi="Arial" w:cs="Arial"/>
              </w:rPr>
            </w:pPr>
          </w:p>
        </w:tc>
      </w:tr>
    </w:tbl>
    <w:p w:rsidR="00111525" w:rsidRPr="00612A39" w:rsidRDefault="00111525" w:rsidP="00111525">
      <w:pPr>
        <w:spacing w:after="0"/>
        <w:jc w:val="both"/>
        <w:rPr>
          <w:rFonts w:ascii="Arial" w:hAnsi="Arial" w:cs="Arial"/>
          <w:b/>
        </w:rPr>
      </w:pPr>
    </w:p>
    <w:p w:rsidR="00111525" w:rsidRPr="00612A39" w:rsidRDefault="00111525" w:rsidP="00111525">
      <w:pPr>
        <w:spacing w:after="0"/>
        <w:jc w:val="both"/>
        <w:rPr>
          <w:rFonts w:ascii="Arial" w:hAnsi="Arial" w:cs="Arial"/>
        </w:rPr>
      </w:pPr>
      <w:r w:rsidRPr="00612A39">
        <w:rPr>
          <w:rFonts w:ascii="Arial" w:hAnsi="Arial" w:cs="Arial"/>
          <w:b/>
        </w:rPr>
        <w:t>CUARTA.</w:t>
      </w:r>
      <w:r w:rsidRPr="00612A39">
        <w:rPr>
          <w:rFonts w:ascii="Arial" w:hAnsi="Arial" w:cs="Arial"/>
        </w:rPr>
        <w:t xml:space="preserve"> - Que en caso de haberse presentado otros incidentes durante el horario de atención y hasta el cierre de la presente acta, estos fueron los siguientes: ___________________________________________________</w:t>
      </w:r>
      <w:r>
        <w:rPr>
          <w:rFonts w:ascii="Arial" w:hAnsi="Arial" w:cs="Arial"/>
        </w:rPr>
        <w:t>_______________________________</w:t>
      </w:r>
    </w:p>
    <w:p w:rsidR="00111525" w:rsidRPr="00612A39" w:rsidRDefault="00111525" w:rsidP="00111525">
      <w:pPr>
        <w:spacing w:after="0"/>
        <w:jc w:val="both"/>
        <w:rPr>
          <w:rFonts w:ascii="Arial" w:hAnsi="Arial" w:cs="Arial"/>
        </w:rPr>
      </w:pPr>
      <w:r w:rsidRPr="00612A39">
        <w:rPr>
          <w:rFonts w:ascii="Arial" w:hAnsi="Arial" w:cs="Arial"/>
        </w:rPr>
        <w:t>___________________________________________________</w:t>
      </w:r>
      <w:r>
        <w:rPr>
          <w:rFonts w:ascii="Arial" w:hAnsi="Arial" w:cs="Arial"/>
        </w:rPr>
        <w:t>_______________________________</w:t>
      </w:r>
    </w:p>
    <w:p w:rsidR="00111525" w:rsidRPr="00612A39" w:rsidRDefault="00111525" w:rsidP="00111525">
      <w:pPr>
        <w:spacing w:after="0"/>
        <w:jc w:val="both"/>
        <w:rPr>
          <w:rFonts w:ascii="Arial" w:hAnsi="Arial" w:cs="Arial"/>
        </w:rPr>
      </w:pPr>
      <w:r w:rsidRPr="00612A39">
        <w:rPr>
          <w:rFonts w:ascii="Arial" w:hAnsi="Arial" w:cs="Arial"/>
        </w:rPr>
        <w:t>___________________________________________________</w:t>
      </w:r>
      <w:r>
        <w:rPr>
          <w:rFonts w:ascii="Arial" w:hAnsi="Arial" w:cs="Arial"/>
        </w:rPr>
        <w:t>_______________________________</w:t>
      </w:r>
    </w:p>
    <w:p w:rsidR="00111525" w:rsidRPr="00612A39" w:rsidRDefault="00111525" w:rsidP="00111525">
      <w:pPr>
        <w:spacing w:after="0"/>
        <w:jc w:val="both"/>
        <w:rPr>
          <w:rFonts w:ascii="Arial" w:hAnsi="Arial" w:cs="Arial"/>
        </w:rPr>
      </w:pPr>
      <w:r w:rsidRPr="00612A39">
        <w:rPr>
          <w:rFonts w:ascii="Arial" w:hAnsi="Arial" w:cs="Arial"/>
        </w:rPr>
        <w:t>___________________________________________________</w:t>
      </w:r>
      <w:r>
        <w:rPr>
          <w:rFonts w:ascii="Arial" w:hAnsi="Arial" w:cs="Arial"/>
        </w:rPr>
        <w:t>_______________________________</w:t>
      </w:r>
    </w:p>
    <w:p w:rsidR="00111525" w:rsidRPr="007E4F91" w:rsidRDefault="00111525" w:rsidP="00111525">
      <w:pPr>
        <w:spacing w:after="0"/>
        <w:jc w:val="both"/>
        <w:rPr>
          <w:rFonts w:ascii="Arial" w:hAnsi="Arial" w:cs="Arial"/>
        </w:rPr>
      </w:pPr>
      <w:r w:rsidRPr="00612A39">
        <w:rPr>
          <w:rFonts w:ascii="Arial" w:hAnsi="Arial" w:cs="Arial"/>
        </w:rPr>
        <w:t>Lo que se asienta para todos los efectos legales a que haya lugar y se da por terminada la presente, siendo las ____</w:t>
      </w:r>
      <w:r>
        <w:rPr>
          <w:rFonts w:ascii="Arial" w:hAnsi="Arial" w:cs="Arial"/>
        </w:rPr>
        <w:t>:</w:t>
      </w:r>
      <w:r w:rsidRPr="00612A39">
        <w:rPr>
          <w:rFonts w:ascii="Arial" w:hAnsi="Arial" w:cs="Arial"/>
        </w:rPr>
        <w:t xml:space="preserve">____ horas </w:t>
      </w:r>
      <w:r>
        <w:rPr>
          <w:rFonts w:ascii="Arial" w:hAnsi="Arial" w:cs="Arial"/>
        </w:rPr>
        <w:t>del día ___ de _______________</w:t>
      </w:r>
      <w:r w:rsidRPr="00612A39">
        <w:rPr>
          <w:rFonts w:ascii="Arial" w:hAnsi="Arial" w:cs="Arial"/>
        </w:rPr>
        <w:t xml:space="preserve">_ </w:t>
      </w:r>
      <w:proofErr w:type="spellStart"/>
      <w:r w:rsidRPr="00612A39">
        <w:rPr>
          <w:rFonts w:ascii="Arial" w:hAnsi="Arial" w:cs="Arial"/>
        </w:rPr>
        <w:t>de</w:t>
      </w:r>
      <w:proofErr w:type="spellEnd"/>
      <w:r w:rsidRPr="00612A39">
        <w:rPr>
          <w:rFonts w:ascii="Arial" w:hAnsi="Arial" w:cs="Arial"/>
        </w:rPr>
        <w:t xml:space="preserve"> dos mil </w:t>
      </w:r>
      <w:r>
        <w:rPr>
          <w:rFonts w:ascii="Arial" w:hAnsi="Arial" w:cs="Arial"/>
        </w:rPr>
        <w:t>diecisiete</w:t>
      </w:r>
      <w:r w:rsidRPr="00612A39">
        <w:rPr>
          <w:rFonts w:ascii="Arial" w:hAnsi="Arial" w:cs="Arial"/>
        </w:rPr>
        <w:t xml:space="preserve">, firmando al margen y al calce de la misma los que en ella </w:t>
      </w:r>
      <w:r w:rsidRPr="007E4F91">
        <w:rPr>
          <w:rFonts w:ascii="Arial" w:hAnsi="Arial" w:cs="Arial"/>
        </w:rPr>
        <w:t>intervinieron. --------------------------------------------------------------------------------------------------------------------------------------------------------------------------------------------------------------</w:t>
      </w:r>
    </w:p>
    <w:tbl>
      <w:tblPr>
        <w:tblW w:w="0" w:type="auto"/>
        <w:jc w:val="center"/>
        <w:tblCellMar>
          <w:top w:w="113" w:type="dxa"/>
        </w:tblCellMar>
        <w:tblLook w:val="04A0" w:firstRow="1" w:lastRow="0" w:firstColumn="1" w:lastColumn="0" w:noHBand="0" w:noVBand="1"/>
      </w:tblPr>
      <w:tblGrid>
        <w:gridCol w:w="4527"/>
        <w:gridCol w:w="288"/>
        <w:gridCol w:w="4678"/>
      </w:tblGrid>
      <w:tr w:rsidR="00111525" w:rsidRPr="007E4F91" w:rsidTr="009B2356">
        <w:trPr>
          <w:trHeight w:val="395"/>
          <w:jc w:val="center"/>
        </w:trPr>
        <w:tc>
          <w:tcPr>
            <w:tcW w:w="4527" w:type="dxa"/>
            <w:tcBorders>
              <w:top w:val="nil"/>
              <w:left w:val="nil"/>
              <w:bottom w:val="single" w:sz="4" w:space="0" w:color="auto"/>
              <w:right w:val="nil"/>
            </w:tcBorders>
            <w:vAlign w:val="center"/>
            <w:hideMark/>
          </w:tcPr>
          <w:p w:rsidR="00111525" w:rsidRPr="007E4F91" w:rsidRDefault="00111525" w:rsidP="009B2356">
            <w:pPr>
              <w:spacing w:after="0"/>
              <w:rPr>
                <w:rFonts w:ascii="Arial" w:eastAsia="Calibri" w:hAnsi="Arial" w:cs="Arial"/>
                <w:szCs w:val="17"/>
              </w:rPr>
            </w:pPr>
            <w:r w:rsidRPr="007E4F91">
              <w:rPr>
                <w:rFonts w:ascii="Arial" w:eastAsia="Calibri" w:hAnsi="Arial" w:cs="Arial"/>
                <w:szCs w:val="17"/>
              </w:rPr>
              <w:t>C.</w:t>
            </w:r>
          </w:p>
        </w:tc>
        <w:tc>
          <w:tcPr>
            <w:tcW w:w="288" w:type="dxa"/>
          </w:tcPr>
          <w:p w:rsidR="00111525" w:rsidRPr="007E4F91" w:rsidRDefault="00111525" w:rsidP="009B2356">
            <w:pPr>
              <w:spacing w:after="0"/>
              <w:rPr>
                <w:rFonts w:ascii="Arial" w:eastAsia="Calibri" w:hAnsi="Arial" w:cs="Arial"/>
                <w:szCs w:val="17"/>
              </w:rPr>
            </w:pPr>
          </w:p>
        </w:tc>
        <w:tc>
          <w:tcPr>
            <w:tcW w:w="4678" w:type="dxa"/>
            <w:tcBorders>
              <w:top w:val="nil"/>
              <w:left w:val="nil"/>
              <w:bottom w:val="single" w:sz="4" w:space="0" w:color="auto"/>
              <w:right w:val="nil"/>
            </w:tcBorders>
            <w:vAlign w:val="center"/>
            <w:hideMark/>
          </w:tcPr>
          <w:p w:rsidR="00111525" w:rsidRPr="007E4F91" w:rsidRDefault="00111525" w:rsidP="009B2356">
            <w:pPr>
              <w:spacing w:after="0"/>
              <w:rPr>
                <w:rFonts w:ascii="Arial" w:eastAsia="Calibri" w:hAnsi="Arial" w:cs="Arial"/>
                <w:szCs w:val="17"/>
              </w:rPr>
            </w:pPr>
            <w:r w:rsidRPr="007E4F91">
              <w:rPr>
                <w:rFonts w:ascii="Arial" w:eastAsia="Calibri" w:hAnsi="Arial" w:cs="Arial"/>
                <w:szCs w:val="17"/>
              </w:rPr>
              <w:t>C.</w:t>
            </w:r>
          </w:p>
        </w:tc>
      </w:tr>
      <w:tr w:rsidR="00111525" w:rsidRPr="007E4F91" w:rsidTr="009B2356">
        <w:trPr>
          <w:trHeight w:val="1593"/>
          <w:jc w:val="center"/>
        </w:trPr>
        <w:tc>
          <w:tcPr>
            <w:tcW w:w="4527" w:type="dxa"/>
            <w:tcBorders>
              <w:top w:val="single" w:sz="4" w:space="0" w:color="auto"/>
              <w:left w:val="nil"/>
              <w:bottom w:val="single" w:sz="4" w:space="0" w:color="auto"/>
              <w:right w:val="nil"/>
            </w:tcBorders>
            <w:hideMark/>
          </w:tcPr>
          <w:p w:rsidR="00111525" w:rsidRPr="007E4F91" w:rsidRDefault="00111525" w:rsidP="009B2356">
            <w:pPr>
              <w:spacing w:after="0"/>
              <w:jc w:val="center"/>
              <w:rPr>
                <w:rFonts w:ascii="Arial" w:eastAsia="Calibri" w:hAnsi="Arial" w:cs="Arial"/>
                <w:b/>
                <w:sz w:val="17"/>
                <w:szCs w:val="17"/>
              </w:rPr>
            </w:pPr>
            <w:r w:rsidRPr="007E4F91">
              <w:rPr>
                <w:rFonts w:ascii="Arial" w:eastAsia="Calibri" w:hAnsi="Arial" w:cs="Arial"/>
                <w:b/>
                <w:sz w:val="17"/>
                <w:szCs w:val="17"/>
              </w:rPr>
              <w:t>SERVIDOR</w:t>
            </w:r>
            <w:r w:rsidR="00EC3360" w:rsidRPr="007E4F91">
              <w:rPr>
                <w:rFonts w:ascii="Arial" w:eastAsia="Calibri" w:hAnsi="Arial" w:cs="Arial"/>
                <w:b/>
                <w:sz w:val="17"/>
                <w:szCs w:val="17"/>
              </w:rPr>
              <w:t>(A)</w:t>
            </w:r>
            <w:r w:rsidRPr="007E4F91">
              <w:rPr>
                <w:rFonts w:ascii="Arial" w:eastAsia="Calibri" w:hAnsi="Arial" w:cs="Arial"/>
                <w:b/>
                <w:sz w:val="17"/>
                <w:szCs w:val="17"/>
              </w:rPr>
              <w:t xml:space="preserve"> COMISIONADO</w:t>
            </w:r>
            <w:r w:rsidR="00EC3360" w:rsidRPr="007E4F91">
              <w:rPr>
                <w:rFonts w:ascii="Arial" w:eastAsia="Calibri" w:hAnsi="Arial" w:cs="Arial"/>
                <w:b/>
                <w:sz w:val="17"/>
                <w:szCs w:val="17"/>
              </w:rPr>
              <w:t>(A)</w:t>
            </w:r>
          </w:p>
          <w:p w:rsidR="00111525" w:rsidRPr="007E4F91" w:rsidRDefault="00111525" w:rsidP="009B2356">
            <w:pPr>
              <w:spacing w:after="0"/>
              <w:jc w:val="center"/>
              <w:rPr>
                <w:rFonts w:ascii="Arial" w:eastAsia="Calibri" w:hAnsi="Arial" w:cs="Arial"/>
                <w:b/>
                <w:sz w:val="17"/>
                <w:szCs w:val="17"/>
              </w:rPr>
            </w:pPr>
            <w:r w:rsidRPr="007E4F91">
              <w:rPr>
                <w:rFonts w:ascii="Arial" w:eastAsia="Calibri" w:hAnsi="Arial" w:cs="Arial"/>
                <w:b/>
                <w:sz w:val="17"/>
                <w:szCs w:val="17"/>
              </w:rPr>
              <w:t>(Responsable de Sede)</w:t>
            </w:r>
          </w:p>
        </w:tc>
        <w:tc>
          <w:tcPr>
            <w:tcW w:w="288" w:type="dxa"/>
          </w:tcPr>
          <w:p w:rsidR="00111525" w:rsidRPr="007E4F91" w:rsidRDefault="00111525" w:rsidP="009B2356">
            <w:pPr>
              <w:spacing w:after="0" w:line="240" w:lineRule="auto"/>
              <w:jc w:val="center"/>
              <w:rPr>
                <w:rFonts w:ascii="Arial" w:eastAsia="Calibri" w:hAnsi="Arial" w:cs="Arial"/>
                <w:b/>
                <w:sz w:val="17"/>
                <w:szCs w:val="17"/>
              </w:rPr>
            </w:pPr>
          </w:p>
        </w:tc>
        <w:tc>
          <w:tcPr>
            <w:tcW w:w="4678" w:type="dxa"/>
            <w:tcBorders>
              <w:top w:val="single" w:sz="4" w:space="0" w:color="auto"/>
              <w:left w:val="nil"/>
              <w:bottom w:val="single" w:sz="4" w:space="0" w:color="auto"/>
              <w:right w:val="nil"/>
            </w:tcBorders>
            <w:hideMark/>
          </w:tcPr>
          <w:p w:rsidR="00111525" w:rsidRPr="007E4F91" w:rsidRDefault="00111525" w:rsidP="009B2356">
            <w:pPr>
              <w:spacing w:after="0" w:line="240" w:lineRule="auto"/>
              <w:jc w:val="center"/>
              <w:rPr>
                <w:rFonts w:ascii="Arial" w:eastAsia="Calibri" w:hAnsi="Arial" w:cs="Arial"/>
                <w:b/>
                <w:sz w:val="17"/>
                <w:szCs w:val="17"/>
              </w:rPr>
            </w:pPr>
            <w:r w:rsidRPr="007E4F91">
              <w:rPr>
                <w:rFonts w:ascii="Arial" w:eastAsia="Calibri" w:hAnsi="Arial" w:cs="Arial"/>
                <w:b/>
                <w:sz w:val="17"/>
                <w:szCs w:val="17"/>
              </w:rPr>
              <w:t>SERVIDOR</w:t>
            </w:r>
            <w:r w:rsidR="00EC3360" w:rsidRPr="007E4F91">
              <w:rPr>
                <w:rFonts w:ascii="Arial" w:eastAsia="Calibri" w:hAnsi="Arial" w:cs="Arial"/>
                <w:b/>
                <w:sz w:val="17"/>
                <w:szCs w:val="17"/>
              </w:rPr>
              <w:t xml:space="preserve">(A) </w:t>
            </w:r>
            <w:r w:rsidRPr="007E4F91">
              <w:rPr>
                <w:rFonts w:ascii="Arial" w:eastAsia="Calibri" w:hAnsi="Arial" w:cs="Arial"/>
                <w:b/>
                <w:sz w:val="17"/>
                <w:szCs w:val="17"/>
              </w:rPr>
              <w:t>COMISIONADO</w:t>
            </w:r>
            <w:r w:rsidR="00EC3360" w:rsidRPr="007E4F91">
              <w:rPr>
                <w:rFonts w:ascii="Arial" w:eastAsia="Calibri" w:hAnsi="Arial" w:cs="Arial"/>
                <w:b/>
                <w:sz w:val="17"/>
                <w:szCs w:val="17"/>
              </w:rPr>
              <w:t>(A)</w:t>
            </w:r>
          </w:p>
          <w:p w:rsidR="00111525" w:rsidRPr="007E4F91" w:rsidRDefault="00111525" w:rsidP="009B2356">
            <w:pPr>
              <w:spacing w:after="0" w:line="240" w:lineRule="auto"/>
              <w:jc w:val="center"/>
              <w:rPr>
                <w:rFonts w:ascii="Arial" w:eastAsia="Calibri" w:hAnsi="Arial" w:cs="Arial"/>
                <w:b/>
                <w:sz w:val="17"/>
                <w:szCs w:val="17"/>
              </w:rPr>
            </w:pPr>
            <w:r w:rsidRPr="007E4F91">
              <w:rPr>
                <w:rFonts w:ascii="Arial" w:eastAsia="Calibri" w:hAnsi="Arial" w:cs="Arial"/>
                <w:b/>
                <w:sz w:val="17"/>
                <w:szCs w:val="17"/>
              </w:rPr>
              <w:t>(Responsable de Sede)</w:t>
            </w:r>
          </w:p>
        </w:tc>
      </w:tr>
      <w:tr w:rsidR="00111525" w:rsidRPr="00612A39" w:rsidTr="009B2356">
        <w:trPr>
          <w:trHeight w:val="321"/>
          <w:jc w:val="center"/>
        </w:trPr>
        <w:tc>
          <w:tcPr>
            <w:tcW w:w="4527" w:type="dxa"/>
            <w:tcBorders>
              <w:top w:val="single" w:sz="4" w:space="0" w:color="auto"/>
              <w:left w:val="nil"/>
              <w:bottom w:val="nil"/>
              <w:right w:val="nil"/>
            </w:tcBorders>
            <w:hideMark/>
          </w:tcPr>
          <w:p w:rsidR="00111525" w:rsidRPr="00612A39" w:rsidRDefault="00111525" w:rsidP="009B2356">
            <w:pPr>
              <w:jc w:val="center"/>
              <w:rPr>
                <w:rFonts w:ascii="Arial" w:eastAsia="Calibri" w:hAnsi="Arial" w:cs="Arial"/>
                <w:b/>
                <w:sz w:val="17"/>
                <w:szCs w:val="17"/>
              </w:rPr>
            </w:pPr>
            <w:r w:rsidRPr="00612A39">
              <w:rPr>
                <w:rFonts w:ascii="Arial" w:eastAsia="Calibri" w:hAnsi="Arial" w:cs="Arial"/>
                <w:b/>
                <w:sz w:val="17"/>
                <w:szCs w:val="17"/>
              </w:rPr>
              <w:t>Firma</w:t>
            </w:r>
          </w:p>
        </w:tc>
        <w:tc>
          <w:tcPr>
            <w:tcW w:w="288" w:type="dxa"/>
          </w:tcPr>
          <w:p w:rsidR="00111525" w:rsidRPr="00612A39" w:rsidRDefault="00111525" w:rsidP="009B2356">
            <w:pPr>
              <w:jc w:val="center"/>
              <w:rPr>
                <w:rFonts w:ascii="Arial" w:eastAsia="Calibri" w:hAnsi="Arial" w:cs="Arial"/>
                <w:b/>
                <w:sz w:val="17"/>
                <w:szCs w:val="17"/>
              </w:rPr>
            </w:pPr>
          </w:p>
        </w:tc>
        <w:tc>
          <w:tcPr>
            <w:tcW w:w="4678" w:type="dxa"/>
            <w:tcBorders>
              <w:top w:val="single" w:sz="4" w:space="0" w:color="auto"/>
              <w:left w:val="nil"/>
              <w:bottom w:val="nil"/>
              <w:right w:val="nil"/>
            </w:tcBorders>
            <w:hideMark/>
          </w:tcPr>
          <w:p w:rsidR="00111525" w:rsidRPr="00612A39" w:rsidRDefault="00111525" w:rsidP="009B2356">
            <w:pPr>
              <w:jc w:val="center"/>
              <w:rPr>
                <w:rFonts w:ascii="Arial" w:eastAsia="Calibri" w:hAnsi="Arial" w:cs="Arial"/>
                <w:b/>
                <w:sz w:val="17"/>
                <w:szCs w:val="17"/>
              </w:rPr>
            </w:pPr>
            <w:r w:rsidRPr="00612A39">
              <w:rPr>
                <w:rFonts w:ascii="Arial" w:eastAsia="Calibri" w:hAnsi="Arial" w:cs="Arial"/>
                <w:b/>
                <w:sz w:val="17"/>
                <w:szCs w:val="17"/>
              </w:rPr>
              <w:t>Firma</w:t>
            </w:r>
          </w:p>
        </w:tc>
      </w:tr>
    </w:tbl>
    <w:p w:rsidR="00111525" w:rsidRPr="00612A39" w:rsidRDefault="00111525" w:rsidP="00111525">
      <w:pPr>
        <w:spacing w:after="0"/>
        <w:jc w:val="center"/>
        <w:rPr>
          <w:rFonts w:ascii="Arial" w:hAnsi="Arial" w:cs="Arial"/>
          <w:b/>
          <w:sz w:val="21"/>
          <w:szCs w:val="21"/>
        </w:rPr>
      </w:pPr>
    </w:p>
    <w:p w:rsidR="00111525" w:rsidRPr="00612A39" w:rsidRDefault="00111525" w:rsidP="00111525">
      <w:pPr>
        <w:spacing w:after="0"/>
        <w:jc w:val="center"/>
        <w:rPr>
          <w:rFonts w:ascii="Arial" w:hAnsi="Arial" w:cs="Arial"/>
          <w:b/>
          <w:sz w:val="21"/>
          <w:szCs w:val="21"/>
        </w:rPr>
      </w:pPr>
    </w:p>
    <w:p w:rsidR="00111525" w:rsidRPr="00612A39" w:rsidRDefault="00111525" w:rsidP="00111525">
      <w:pPr>
        <w:spacing w:after="0"/>
        <w:jc w:val="center"/>
        <w:rPr>
          <w:rFonts w:ascii="Arial" w:hAnsi="Arial" w:cs="Arial"/>
          <w:b/>
          <w:sz w:val="21"/>
          <w:szCs w:val="21"/>
        </w:rPr>
      </w:pPr>
      <w:r w:rsidRPr="00612A39">
        <w:rPr>
          <w:rFonts w:ascii="Arial" w:hAnsi="Arial" w:cs="Arial"/>
          <w:b/>
          <w:sz w:val="21"/>
          <w:szCs w:val="21"/>
        </w:rPr>
        <w:t>REPRESENTANTES DE PARTIDOS POLÍTICOS</w:t>
      </w:r>
    </w:p>
    <w:p w:rsidR="00111525" w:rsidRPr="00612A39" w:rsidRDefault="00111525" w:rsidP="00111525">
      <w:pPr>
        <w:jc w:val="both"/>
        <w:rPr>
          <w:rFonts w:ascii="Arial" w:hAnsi="Arial" w:cs="Arial"/>
        </w:rPr>
      </w:pPr>
    </w:p>
    <w:tbl>
      <w:tblPr>
        <w:tblW w:w="0" w:type="auto"/>
        <w:jc w:val="center"/>
        <w:tblLook w:val="04A0" w:firstRow="1" w:lastRow="0" w:firstColumn="1" w:lastColumn="0" w:noHBand="0" w:noVBand="1"/>
      </w:tblPr>
      <w:tblGrid>
        <w:gridCol w:w="2725"/>
        <w:gridCol w:w="3228"/>
        <w:gridCol w:w="3101"/>
      </w:tblGrid>
      <w:tr w:rsidR="00111525" w:rsidRPr="00612A39" w:rsidTr="009B2356">
        <w:trPr>
          <w:jc w:val="center"/>
        </w:trPr>
        <w:tc>
          <w:tcPr>
            <w:tcW w:w="2725" w:type="dxa"/>
          </w:tcPr>
          <w:p w:rsidR="00111525" w:rsidRPr="00612A39" w:rsidRDefault="00111525" w:rsidP="009B2356">
            <w:pPr>
              <w:jc w:val="center"/>
              <w:rPr>
                <w:rFonts w:ascii="Arial" w:eastAsia="Calibri" w:hAnsi="Arial" w:cs="Arial"/>
                <w:b/>
                <w:sz w:val="20"/>
                <w:szCs w:val="20"/>
              </w:rPr>
            </w:pPr>
            <w:r w:rsidRPr="00612A39">
              <w:rPr>
                <w:rFonts w:ascii="Arial" w:eastAsia="Calibri" w:hAnsi="Arial" w:cs="Arial"/>
                <w:b/>
                <w:sz w:val="20"/>
                <w:szCs w:val="20"/>
              </w:rPr>
              <w:t>___________________</w:t>
            </w:r>
          </w:p>
          <w:p w:rsidR="00111525" w:rsidRPr="00612A39" w:rsidRDefault="00111525" w:rsidP="009B2356">
            <w:pPr>
              <w:jc w:val="center"/>
              <w:rPr>
                <w:rFonts w:ascii="Arial" w:eastAsia="Calibri" w:hAnsi="Arial" w:cs="Arial"/>
                <w:b/>
                <w:sz w:val="20"/>
                <w:szCs w:val="20"/>
              </w:rPr>
            </w:pPr>
            <w:r w:rsidRPr="00612A39">
              <w:rPr>
                <w:rFonts w:ascii="Arial" w:eastAsia="Calibri" w:hAnsi="Arial" w:cs="Arial"/>
                <w:b/>
                <w:sz w:val="20"/>
                <w:szCs w:val="20"/>
              </w:rPr>
              <w:t>PARTIDO</w:t>
            </w:r>
          </w:p>
          <w:p w:rsidR="00111525" w:rsidRPr="00612A39" w:rsidRDefault="00111525" w:rsidP="009B2356">
            <w:pPr>
              <w:jc w:val="center"/>
              <w:rPr>
                <w:rFonts w:ascii="Arial" w:eastAsia="Calibri" w:hAnsi="Arial" w:cs="Arial"/>
                <w:b/>
                <w:sz w:val="20"/>
                <w:szCs w:val="20"/>
              </w:rPr>
            </w:pPr>
          </w:p>
        </w:tc>
        <w:tc>
          <w:tcPr>
            <w:tcW w:w="3228" w:type="dxa"/>
            <w:hideMark/>
          </w:tcPr>
          <w:p w:rsidR="00111525" w:rsidRPr="00612A39" w:rsidRDefault="00111525" w:rsidP="009B2356">
            <w:pPr>
              <w:jc w:val="center"/>
              <w:rPr>
                <w:rFonts w:ascii="Arial" w:eastAsia="Calibri" w:hAnsi="Arial" w:cs="Arial"/>
                <w:b/>
                <w:sz w:val="20"/>
                <w:szCs w:val="20"/>
              </w:rPr>
            </w:pPr>
            <w:r w:rsidRPr="00612A39">
              <w:rPr>
                <w:rFonts w:ascii="Arial" w:eastAsia="Calibri" w:hAnsi="Arial" w:cs="Arial"/>
                <w:b/>
                <w:sz w:val="20"/>
                <w:szCs w:val="20"/>
              </w:rPr>
              <w:t>_______________________</w:t>
            </w:r>
          </w:p>
          <w:p w:rsidR="00111525" w:rsidRPr="00612A39" w:rsidRDefault="00111525" w:rsidP="009B2356">
            <w:pPr>
              <w:jc w:val="center"/>
              <w:rPr>
                <w:rFonts w:ascii="Arial" w:eastAsia="Calibri" w:hAnsi="Arial" w:cs="Arial"/>
                <w:b/>
                <w:sz w:val="20"/>
                <w:szCs w:val="20"/>
              </w:rPr>
            </w:pPr>
            <w:r w:rsidRPr="00612A39">
              <w:rPr>
                <w:rFonts w:ascii="Arial" w:eastAsia="Calibri" w:hAnsi="Arial" w:cs="Arial"/>
                <w:b/>
                <w:sz w:val="20"/>
                <w:szCs w:val="20"/>
              </w:rPr>
              <w:t>NOMBRE</w:t>
            </w:r>
          </w:p>
        </w:tc>
        <w:tc>
          <w:tcPr>
            <w:tcW w:w="3101" w:type="dxa"/>
            <w:hideMark/>
          </w:tcPr>
          <w:p w:rsidR="00111525" w:rsidRPr="00612A39" w:rsidRDefault="00111525" w:rsidP="009B2356">
            <w:pPr>
              <w:jc w:val="center"/>
              <w:rPr>
                <w:rFonts w:ascii="Arial" w:eastAsia="Calibri" w:hAnsi="Arial" w:cs="Arial"/>
                <w:b/>
                <w:sz w:val="20"/>
                <w:szCs w:val="20"/>
              </w:rPr>
            </w:pPr>
            <w:r w:rsidRPr="00612A39">
              <w:rPr>
                <w:rFonts w:ascii="Arial" w:eastAsia="Calibri" w:hAnsi="Arial" w:cs="Arial"/>
                <w:b/>
                <w:sz w:val="20"/>
                <w:szCs w:val="20"/>
              </w:rPr>
              <w:t>______________________</w:t>
            </w:r>
          </w:p>
          <w:p w:rsidR="00111525" w:rsidRPr="00612A39" w:rsidRDefault="00111525" w:rsidP="009B2356">
            <w:pPr>
              <w:jc w:val="center"/>
              <w:rPr>
                <w:rFonts w:ascii="Arial" w:eastAsia="Calibri" w:hAnsi="Arial" w:cs="Arial"/>
                <w:b/>
                <w:sz w:val="20"/>
                <w:szCs w:val="20"/>
              </w:rPr>
            </w:pPr>
            <w:r w:rsidRPr="00612A39">
              <w:rPr>
                <w:rFonts w:ascii="Arial" w:eastAsia="Calibri" w:hAnsi="Arial" w:cs="Arial"/>
                <w:b/>
                <w:sz w:val="20"/>
                <w:szCs w:val="20"/>
              </w:rPr>
              <w:t>FIRMA</w:t>
            </w:r>
          </w:p>
        </w:tc>
      </w:tr>
      <w:tr w:rsidR="00111525" w:rsidRPr="00612A39" w:rsidTr="009B2356">
        <w:trPr>
          <w:jc w:val="center"/>
        </w:trPr>
        <w:tc>
          <w:tcPr>
            <w:tcW w:w="2725" w:type="dxa"/>
          </w:tcPr>
          <w:p w:rsidR="00111525" w:rsidRPr="00612A39" w:rsidRDefault="00111525" w:rsidP="009B2356">
            <w:pPr>
              <w:jc w:val="center"/>
              <w:rPr>
                <w:rFonts w:ascii="Arial" w:eastAsia="Calibri" w:hAnsi="Arial" w:cs="Arial"/>
                <w:b/>
                <w:sz w:val="20"/>
                <w:szCs w:val="20"/>
              </w:rPr>
            </w:pPr>
            <w:r w:rsidRPr="00612A39">
              <w:rPr>
                <w:rFonts w:ascii="Arial" w:eastAsia="Calibri" w:hAnsi="Arial" w:cs="Arial"/>
                <w:b/>
                <w:sz w:val="20"/>
                <w:szCs w:val="20"/>
              </w:rPr>
              <w:t>___________________</w:t>
            </w:r>
          </w:p>
          <w:p w:rsidR="00111525" w:rsidRPr="00612A39" w:rsidRDefault="00111525" w:rsidP="009B2356">
            <w:pPr>
              <w:jc w:val="center"/>
              <w:rPr>
                <w:rFonts w:ascii="Arial" w:eastAsia="Calibri" w:hAnsi="Arial" w:cs="Arial"/>
                <w:b/>
                <w:sz w:val="20"/>
                <w:szCs w:val="20"/>
              </w:rPr>
            </w:pPr>
            <w:r w:rsidRPr="00612A39">
              <w:rPr>
                <w:rFonts w:ascii="Arial" w:eastAsia="Calibri" w:hAnsi="Arial" w:cs="Arial"/>
                <w:b/>
                <w:sz w:val="20"/>
                <w:szCs w:val="20"/>
              </w:rPr>
              <w:t>PARTIDO</w:t>
            </w:r>
          </w:p>
          <w:p w:rsidR="00111525" w:rsidRPr="00612A39" w:rsidRDefault="00111525" w:rsidP="009B2356">
            <w:pPr>
              <w:jc w:val="center"/>
              <w:rPr>
                <w:rFonts w:ascii="Arial" w:eastAsia="Calibri" w:hAnsi="Arial" w:cs="Arial"/>
                <w:b/>
                <w:sz w:val="20"/>
                <w:szCs w:val="20"/>
              </w:rPr>
            </w:pPr>
          </w:p>
        </w:tc>
        <w:tc>
          <w:tcPr>
            <w:tcW w:w="3228" w:type="dxa"/>
            <w:hideMark/>
          </w:tcPr>
          <w:p w:rsidR="00111525" w:rsidRPr="00612A39" w:rsidRDefault="00111525" w:rsidP="009B2356">
            <w:pPr>
              <w:jc w:val="center"/>
              <w:rPr>
                <w:rFonts w:ascii="Arial" w:eastAsia="Calibri" w:hAnsi="Arial" w:cs="Arial"/>
                <w:b/>
                <w:sz w:val="20"/>
                <w:szCs w:val="20"/>
              </w:rPr>
            </w:pPr>
            <w:r w:rsidRPr="00612A39">
              <w:rPr>
                <w:rFonts w:ascii="Arial" w:eastAsia="Calibri" w:hAnsi="Arial" w:cs="Arial"/>
                <w:b/>
                <w:sz w:val="20"/>
                <w:szCs w:val="20"/>
              </w:rPr>
              <w:t>_______________________</w:t>
            </w:r>
          </w:p>
          <w:p w:rsidR="00111525" w:rsidRPr="00612A39" w:rsidRDefault="00111525" w:rsidP="009B2356">
            <w:pPr>
              <w:jc w:val="center"/>
              <w:rPr>
                <w:rFonts w:ascii="Arial" w:eastAsia="Calibri" w:hAnsi="Arial" w:cs="Arial"/>
                <w:b/>
                <w:sz w:val="20"/>
                <w:szCs w:val="20"/>
              </w:rPr>
            </w:pPr>
            <w:r w:rsidRPr="00612A39">
              <w:rPr>
                <w:rFonts w:ascii="Arial" w:eastAsia="Calibri" w:hAnsi="Arial" w:cs="Arial"/>
                <w:b/>
                <w:sz w:val="20"/>
                <w:szCs w:val="20"/>
              </w:rPr>
              <w:t>NOMBRE</w:t>
            </w:r>
          </w:p>
        </w:tc>
        <w:tc>
          <w:tcPr>
            <w:tcW w:w="3101" w:type="dxa"/>
            <w:hideMark/>
          </w:tcPr>
          <w:p w:rsidR="00111525" w:rsidRPr="00612A39" w:rsidRDefault="00111525" w:rsidP="009B2356">
            <w:pPr>
              <w:jc w:val="center"/>
              <w:rPr>
                <w:rFonts w:ascii="Arial" w:eastAsia="Calibri" w:hAnsi="Arial" w:cs="Arial"/>
                <w:b/>
                <w:sz w:val="20"/>
                <w:szCs w:val="20"/>
              </w:rPr>
            </w:pPr>
            <w:r w:rsidRPr="00612A39">
              <w:rPr>
                <w:rFonts w:ascii="Arial" w:eastAsia="Calibri" w:hAnsi="Arial" w:cs="Arial"/>
                <w:b/>
                <w:sz w:val="20"/>
                <w:szCs w:val="20"/>
              </w:rPr>
              <w:t>______________________</w:t>
            </w:r>
          </w:p>
          <w:p w:rsidR="00111525" w:rsidRPr="00612A39" w:rsidRDefault="00111525" w:rsidP="009B2356">
            <w:pPr>
              <w:jc w:val="center"/>
              <w:rPr>
                <w:rFonts w:ascii="Arial" w:eastAsia="Calibri" w:hAnsi="Arial" w:cs="Arial"/>
                <w:b/>
                <w:sz w:val="20"/>
                <w:szCs w:val="20"/>
              </w:rPr>
            </w:pPr>
            <w:r w:rsidRPr="00612A39">
              <w:rPr>
                <w:rFonts w:ascii="Arial" w:eastAsia="Calibri" w:hAnsi="Arial" w:cs="Arial"/>
                <w:b/>
                <w:sz w:val="20"/>
                <w:szCs w:val="20"/>
              </w:rPr>
              <w:t>FIRMA</w:t>
            </w:r>
          </w:p>
        </w:tc>
      </w:tr>
      <w:tr w:rsidR="00111525" w:rsidRPr="00612A39" w:rsidTr="009B2356">
        <w:trPr>
          <w:jc w:val="center"/>
        </w:trPr>
        <w:tc>
          <w:tcPr>
            <w:tcW w:w="2725" w:type="dxa"/>
          </w:tcPr>
          <w:p w:rsidR="00111525" w:rsidRPr="00612A39" w:rsidRDefault="00111525" w:rsidP="009B2356">
            <w:pPr>
              <w:jc w:val="center"/>
              <w:rPr>
                <w:rFonts w:ascii="Arial" w:eastAsia="Calibri" w:hAnsi="Arial" w:cs="Arial"/>
                <w:b/>
                <w:sz w:val="20"/>
                <w:szCs w:val="20"/>
              </w:rPr>
            </w:pPr>
            <w:r w:rsidRPr="00612A39">
              <w:rPr>
                <w:rFonts w:ascii="Arial" w:eastAsia="Calibri" w:hAnsi="Arial" w:cs="Arial"/>
                <w:b/>
                <w:sz w:val="20"/>
                <w:szCs w:val="20"/>
              </w:rPr>
              <w:t>___________________</w:t>
            </w:r>
          </w:p>
          <w:p w:rsidR="00111525" w:rsidRPr="00612A39" w:rsidRDefault="00111525" w:rsidP="009B2356">
            <w:pPr>
              <w:jc w:val="center"/>
              <w:rPr>
                <w:rFonts w:ascii="Arial" w:eastAsia="Calibri" w:hAnsi="Arial" w:cs="Arial"/>
                <w:b/>
                <w:sz w:val="20"/>
                <w:szCs w:val="20"/>
              </w:rPr>
            </w:pPr>
            <w:r w:rsidRPr="00612A39">
              <w:rPr>
                <w:rFonts w:ascii="Arial" w:eastAsia="Calibri" w:hAnsi="Arial" w:cs="Arial"/>
                <w:b/>
                <w:sz w:val="20"/>
                <w:szCs w:val="20"/>
              </w:rPr>
              <w:t>PARTIDO</w:t>
            </w:r>
          </w:p>
          <w:p w:rsidR="00111525" w:rsidRPr="00612A39" w:rsidRDefault="00111525" w:rsidP="009B2356">
            <w:pPr>
              <w:jc w:val="center"/>
              <w:rPr>
                <w:rFonts w:ascii="Arial" w:eastAsia="Calibri" w:hAnsi="Arial" w:cs="Arial"/>
                <w:b/>
                <w:sz w:val="20"/>
                <w:szCs w:val="20"/>
              </w:rPr>
            </w:pPr>
          </w:p>
        </w:tc>
        <w:tc>
          <w:tcPr>
            <w:tcW w:w="3228" w:type="dxa"/>
            <w:hideMark/>
          </w:tcPr>
          <w:p w:rsidR="00111525" w:rsidRPr="00612A39" w:rsidRDefault="00111525" w:rsidP="009B2356">
            <w:pPr>
              <w:jc w:val="center"/>
              <w:rPr>
                <w:rFonts w:ascii="Arial" w:eastAsia="Calibri" w:hAnsi="Arial" w:cs="Arial"/>
                <w:b/>
                <w:sz w:val="20"/>
                <w:szCs w:val="20"/>
              </w:rPr>
            </w:pPr>
            <w:r w:rsidRPr="00612A39">
              <w:rPr>
                <w:rFonts w:ascii="Arial" w:eastAsia="Calibri" w:hAnsi="Arial" w:cs="Arial"/>
                <w:b/>
                <w:sz w:val="20"/>
                <w:szCs w:val="20"/>
              </w:rPr>
              <w:lastRenderedPageBreak/>
              <w:t>_______________________</w:t>
            </w:r>
          </w:p>
          <w:p w:rsidR="00111525" w:rsidRPr="00612A39" w:rsidRDefault="00111525" w:rsidP="009B2356">
            <w:pPr>
              <w:jc w:val="center"/>
              <w:rPr>
                <w:rFonts w:ascii="Arial" w:eastAsia="Calibri" w:hAnsi="Arial" w:cs="Arial"/>
                <w:b/>
                <w:sz w:val="20"/>
                <w:szCs w:val="20"/>
              </w:rPr>
            </w:pPr>
            <w:r w:rsidRPr="00612A39">
              <w:rPr>
                <w:rFonts w:ascii="Arial" w:eastAsia="Calibri" w:hAnsi="Arial" w:cs="Arial"/>
                <w:b/>
                <w:sz w:val="20"/>
                <w:szCs w:val="20"/>
              </w:rPr>
              <w:t>NOMBRE</w:t>
            </w:r>
          </w:p>
        </w:tc>
        <w:tc>
          <w:tcPr>
            <w:tcW w:w="3101" w:type="dxa"/>
            <w:hideMark/>
          </w:tcPr>
          <w:p w:rsidR="00111525" w:rsidRPr="00612A39" w:rsidRDefault="00111525" w:rsidP="009B2356">
            <w:pPr>
              <w:jc w:val="center"/>
              <w:rPr>
                <w:rFonts w:ascii="Arial" w:eastAsia="Calibri" w:hAnsi="Arial" w:cs="Arial"/>
                <w:b/>
                <w:sz w:val="20"/>
                <w:szCs w:val="20"/>
              </w:rPr>
            </w:pPr>
            <w:r w:rsidRPr="00612A39">
              <w:rPr>
                <w:rFonts w:ascii="Arial" w:eastAsia="Calibri" w:hAnsi="Arial" w:cs="Arial"/>
                <w:b/>
                <w:sz w:val="20"/>
                <w:szCs w:val="20"/>
              </w:rPr>
              <w:t>______________________</w:t>
            </w:r>
          </w:p>
          <w:p w:rsidR="00111525" w:rsidRPr="00612A39" w:rsidRDefault="00111525" w:rsidP="009B2356">
            <w:pPr>
              <w:jc w:val="center"/>
              <w:rPr>
                <w:rFonts w:ascii="Arial" w:eastAsia="Calibri" w:hAnsi="Arial" w:cs="Arial"/>
                <w:b/>
                <w:sz w:val="20"/>
                <w:szCs w:val="20"/>
              </w:rPr>
            </w:pPr>
            <w:r w:rsidRPr="00612A39">
              <w:rPr>
                <w:rFonts w:ascii="Arial" w:eastAsia="Calibri" w:hAnsi="Arial" w:cs="Arial"/>
                <w:b/>
                <w:sz w:val="20"/>
                <w:szCs w:val="20"/>
              </w:rPr>
              <w:t>FIRMA</w:t>
            </w:r>
          </w:p>
        </w:tc>
      </w:tr>
      <w:tr w:rsidR="00111525" w:rsidRPr="00612A39" w:rsidTr="009B2356">
        <w:trPr>
          <w:jc w:val="center"/>
        </w:trPr>
        <w:tc>
          <w:tcPr>
            <w:tcW w:w="2725" w:type="dxa"/>
          </w:tcPr>
          <w:p w:rsidR="00111525" w:rsidRPr="00612A39" w:rsidRDefault="00111525" w:rsidP="009B2356">
            <w:pPr>
              <w:jc w:val="center"/>
              <w:rPr>
                <w:rFonts w:ascii="Arial" w:eastAsia="Calibri" w:hAnsi="Arial" w:cs="Arial"/>
                <w:b/>
                <w:sz w:val="20"/>
                <w:szCs w:val="20"/>
              </w:rPr>
            </w:pPr>
            <w:r w:rsidRPr="00612A39">
              <w:rPr>
                <w:rFonts w:ascii="Arial" w:eastAsia="Calibri" w:hAnsi="Arial" w:cs="Arial"/>
                <w:b/>
                <w:sz w:val="20"/>
                <w:szCs w:val="20"/>
              </w:rPr>
              <w:lastRenderedPageBreak/>
              <w:t>___________________</w:t>
            </w:r>
          </w:p>
          <w:p w:rsidR="00111525" w:rsidRPr="00612A39" w:rsidRDefault="00111525" w:rsidP="009B2356">
            <w:pPr>
              <w:jc w:val="center"/>
              <w:rPr>
                <w:rFonts w:ascii="Arial" w:eastAsia="Calibri" w:hAnsi="Arial" w:cs="Arial"/>
                <w:b/>
                <w:sz w:val="20"/>
                <w:szCs w:val="20"/>
              </w:rPr>
            </w:pPr>
            <w:r w:rsidRPr="00612A39">
              <w:rPr>
                <w:rFonts w:ascii="Arial" w:eastAsia="Calibri" w:hAnsi="Arial" w:cs="Arial"/>
                <w:b/>
                <w:sz w:val="20"/>
                <w:szCs w:val="20"/>
              </w:rPr>
              <w:t>PARTIDO</w:t>
            </w:r>
          </w:p>
          <w:p w:rsidR="00111525" w:rsidRPr="00612A39" w:rsidRDefault="00111525" w:rsidP="009B2356">
            <w:pPr>
              <w:jc w:val="center"/>
              <w:rPr>
                <w:rFonts w:ascii="Arial" w:eastAsia="Calibri" w:hAnsi="Arial" w:cs="Arial"/>
                <w:b/>
                <w:sz w:val="20"/>
                <w:szCs w:val="20"/>
              </w:rPr>
            </w:pPr>
          </w:p>
        </w:tc>
        <w:tc>
          <w:tcPr>
            <w:tcW w:w="3228" w:type="dxa"/>
            <w:hideMark/>
          </w:tcPr>
          <w:p w:rsidR="00111525" w:rsidRPr="00612A39" w:rsidRDefault="00111525" w:rsidP="009B2356">
            <w:pPr>
              <w:jc w:val="center"/>
              <w:rPr>
                <w:rFonts w:ascii="Arial" w:eastAsia="Calibri" w:hAnsi="Arial" w:cs="Arial"/>
                <w:b/>
                <w:sz w:val="20"/>
                <w:szCs w:val="20"/>
              </w:rPr>
            </w:pPr>
            <w:r w:rsidRPr="00612A39">
              <w:rPr>
                <w:rFonts w:ascii="Arial" w:eastAsia="Calibri" w:hAnsi="Arial" w:cs="Arial"/>
                <w:b/>
                <w:sz w:val="20"/>
                <w:szCs w:val="20"/>
              </w:rPr>
              <w:t>_______________________</w:t>
            </w:r>
          </w:p>
          <w:p w:rsidR="00111525" w:rsidRPr="00612A39" w:rsidRDefault="00111525" w:rsidP="009B2356">
            <w:pPr>
              <w:jc w:val="center"/>
              <w:rPr>
                <w:rFonts w:ascii="Arial" w:eastAsia="Calibri" w:hAnsi="Arial" w:cs="Arial"/>
                <w:b/>
                <w:sz w:val="20"/>
                <w:szCs w:val="20"/>
              </w:rPr>
            </w:pPr>
            <w:r w:rsidRPr="00612A39">
              <w:rPr>
                <w:rFonts w:ascii="Arial" w:eastAsia="Calibri" w:hAnsi="Arial" w:cs="Arial"/>
                <w:b/>
                <w:sz w:val="20"/>
                <w:szCs w:val="20"/>
              </w:rPr>
              <w:t>NOMBRE</w:t>
            </w:r>
          </w:p>
        </w:tc>
        <w:tc>
          <w:tcPr>
            <w:tcW w:w="3101" w:type="dxa"/>
            <w:hideMark/>
          </w:tcPr>
          <w:p w:rsidR="00111525" w:rsidRPr="00612A39" w:rsidRDefault="00111525" w:rsidP="009B2356">
            <w:pPr>
              <w:jc w:val="center"/>
              <w:rPr>
                <w:rFonts w:ascii="Arial" w:eastAsia="Calibri" w:hAnsi="Arial" w:cs="Arial"/>
                <w:b/>
                <w:sz w:val="20"/>
                <w:szCs w:val="20"/>
              </w:rPr>
            </w:pPr>
            <w:r w:rsidRPr="00612A39">
              <w:rPr>
                <w:rFonts w:ascii="Arial" w:eastAsia="Calibri" w:hAnsi="Arial" w:cs="Arial"/>
                <w:b/>
                <w:sz w:val="20"/>
                <w:szCs w:val="20"/>
              </w:rPr>
              <w:t>______________________</w:t>
            </w:r>
          </w:p>
          <w:p w:rsidR="00111525" w:rsidRPr="00612A39" w:rsidRDefault="00111525" w:rsidP="009B2356">
            <w:pPr>
              <w:jc w:val="center"/>
              <w:rPr>
                <w:rFonts w:ascii="Arial" w:eastAsia="Calibri" w:hAnsi="Arial" w:cs="Arial"/>
                <w:b/>
                <w:sz w:val="20"/>
                <w:szCs w:val="20"/>
              </w:rPr>
            </w:pPr>
            <w:r w:rsidRPr="00612A39">
              <w:rPr>
                <w:rFonts w:ascii="Arial" w:eastAsia="Calibri" w:hAnsi="Arial" w:cs="Arial"/>
                <w:b/>
                <w:sz w:val="20"/>
                <w:szCs w:val="20"/>
              </w:rPr>
              <w:t>FIRMA</w:t>
            </w:r>
          </w:p>
        </w:tc>
      </w:tr>
      <w:tr w:rsidR="00111525" w:rsidRPr="00612A39" w:rsidTr="009B2356">
        <w:trPr>
          <w:jc w:val="center"/>
        </w:trPr>
        <w:tc>
          <w:tcPr>
            <w:tcW w:w="2725" w:type="dxa"/>
            <w:hideMark/>
          </w:tcPr>
          <w:p w:rsidR="00111525" w:rsidRPr="00612A39" w:rsidRDefault="00111525" w:rsidP="009B2356">
            <w:pPr>
              <w:jc w:val="center"/>
              <w:rPr>
                <w:rFonts w:ascii="Arial" w:eastAsia="Calibri" w:hAnsi="Arial" w:cs="Arial"/>
                <w:b/>
                <w:sz w:val="20"/>
                <w:szCs w:val="20"/>
              </w:rPr>
            </w:pPr>
            <w:r w:rsidRPr="00612A39">
              <w:rPr>
                <w:rFonts w:ascii="Arial" w:eastAsia="Calibri" w:hAnsi="Arial" w:cs="Arial"/>
                <w:b/>
                <w:sz w:val="20"/>
                <w:szCs w:val="20"/>
              </w:rPr>
              <w:t>___________________</w:t>
            </w:r>
          </w:p>
          <w:p w:rsidR="00111525" w:rsidRPr="00612A39" w:rsidRDefault="00111525" w:rsidP="009B2356">
            <w:pPr>
              <w:jc w:val="center"/>
              <w:rPr>
                <w:rFonts w:ascii="Arial" w:eastAsia="Calibri" w:hAnsi="Arial" w:cs="Arial"/>
                <w:b/>
                <w:sz w:val="20"/>
                <w:szCs w:val="20"/>
              </w:rPr>
            </w:pPr>
            <w:r w:rsidRPr="00612A39">
              <w:rPr>
                <w:rFonts w:ascii="Arial" w:eastAsia="Calibri" w:hAnsi="Arial" w:cs="Arial"/>
                <w:b/>
                <w:sz w:val="20"/>
                <w:szCs w:val="20"/>
              </w:rPr>
              <w:t>PARTIDO</w:t>
            </w:r>
          </w:p>
        </w:tc>
        <w:tc>
          <w:tcPr>
            <w:tcW w:w="3228" w:type="dxa"/>
            <w:hideMark/>
          </w:tcPr>
          <w:p w:rsidR="00111525" w:rsidRPr="00612A39" w:rsidRDefault="00111525" w:rsidP="009B2356">
            <w:pPr>
              <w:jc w:val="center"/>
              <w:rPr>
                <w:rFonts w:ascii="Arial" w:eastAsia="Calibri" w:hAnsi="Arial" w:cs="Arial"/>
                <w:b/>
                <w:sz w:val="20"/>
                <w:szCs w:val="20"/>
              </w:rPr>
            </w:pPr>
            <w:r w:rsidRPr="00612A39">
              <w:rPr>
                <w:rFonts w:ascii="Arial" w:eastAsia="Calibri" w:hAnsi="Arial" w:cs="Arial"/>
                <w:b/>
                <w:sz w:val="20"/>
                <w:szCs w:val="20"/>
              </w:rPr>
              <w:t>________________________</w:t>
            </w:r>
          </w:p>
          <w:p w:rsidR="00111525" w:rsidRPr="00612A39" w:rsidRDefault="00111525" w:rsidP="009B2356">
            <w:pPr>
              <w:jc w:val="center"/>
              <w:rPr>
                <w:rFonts w:ascii="Arial" w:eastAsia="Calibri" w:hAnsi="Arial" w:cs="Arial"/>
                <w:b/>
                <w:sz w:val="20"/>
                <w:szCs w:val="20"/>
              </w:rPr>
            </w:pPr>
            <w:r w:rsidRPr="00612A39">
              <w:rPr>
                <w:rFonts w:ascii="Arial" w:eastAsia="Calibri" w:hAnsi="Arial" w:cs="Arial"/>
                <w:b/>
                <w:sz w:val="20"/>
                <w:szCs w:val="20"/>
              </w:rPr>
              <w:t>NOMBRE</w:t>
            </w:r>
          </w:p>
        </w:tc>
        <w:tc>
          <w:tcPr>
            <w:tcW w:w="3101" w:type="dxa"/>
            <w:hideMark/>
          </w:tcPr>
          <w:p w:rsidR="00111525" w:rsidRPr="00612A39" w:rsidRDefault="00111525" w:rsidP="009B2356">
            <w:pPr>
              <w:jc w:val="center"/>
              <w:rPr>
                <w:rFonts w:ascii="Arial" w:eastAsia="Calibri" w:hAnsi="Arial" w:cs="Arial"/>
                <w:b/>
                <w:sz w:val="20"/>
                <w:szCs w:val="20"/>
              </w:rPr>
            </w:pPr>
            <w:r w:rsidRPr="00612A39">
              <w:rPr>
                <w:rFonts w:ascii="Arial" w:eastAsia="Calibri" w:hAnsi="Arial" w:cs="Arial"/>
                <w:b/>
                <w:sz w:val="20"/>
                <w:szCs w:val="20"/>
              </w:rPr>
              <w:t>_______________________</w:t>
            </w:r>
          </w:p>
          <w:p w:rsidR="00111525" w:rsidRPr="00612A39" w:rsidRDefault="00111525" w:rsidP="009B2356">
            <w:pPr>
              <w:jc w:val="center"/>
              <w:rPr>
                <w:rFonts w:ascii="Arial" w:eastAsia="Calibri" w:hAnsi="Arial" w:cs="Arial"/>
                <w:b/>
                <w:sz w:val="20"/>
                <w:szCs w:val="20"/>
              </w:rPr>
            </w:pPr>
            <w:r w:rsidRPr="00612A39">
              <w:rPr>
                <w:rFonts w:ascii="Arial" w:eastAsia="Calibri" w:hAnsi="Arial" w:cs="Arial"/>
                <w:b/>
                <w:sz w:val="20"/>
                <w:szCs w:val="20"/>
              </w:rPr>
              <w:t>FIRMA</w:t>
            </w:r>
          </w:p>
        </w:tc>
      </w:tr>
    </w:tbl>
    <w:p w:rsidR="00111525" w:rsidRPr="008200F9" w:rsidRDefault="00111525" w:rsidP="00111525">
      <w:pPr>
        <w:spacing w:after="0"/>
        <w:jc w:val="both"/>
        <w:rPr>
          <w:rFonts w:ascii="Arial" w:hAnsi="Arial" w:cs="Arial"/>
          <w:sz w:val="20"/>
          <w:szCs w:val="20"/>
        </w:rPr>
      </w:pPr>
    </w:p>
    <w:p w:rsidR="00111525" w:rsidRPr="00612A39" w:rsidRDefault="00111525" w:rsidP="00111525">
      <w:pPr>
        <w:spacing w:after="0"/>
        <w:jc w:val="both"/>
        <w:rPr>
          <w:rFonts w:ascii="Arial" w:hAnsi="Arial" w:cs="Arial"/>
          <w:sz w:val="8"/>
          <w:szCs w:val="8"/>
        </w:rPr>
      </w:pPr>
    </w:p>
    <w:tbl>
      <w:tblPr>
        <w:tblW w:w="0" w:type="auto"/>
        <w:jc w:val="center"/>
        <w:tblLook w:val="04A0" w:firstRow="1" w:lastRow="0" w:firstColumn="1" w:lastColumn="0" w:noHBand="0" w:noVBand="1"/>
      </w:tblPr>
      <w:tblGrid>
        <w:gridCol w:w="2712"/>
        <w:gridCol w:w="3171"/>
        <w:gridCol w:w="3171"/>
      </w:tblGrid>
      <w:tr w:rsidR="00111525" w:rsidRPr="00612A39" w:rsidTr="009B2356">
        <w:trPr>
          <w:jc w:val="center"/>
        </w:trPr>
        <w:tc>
          <w:tcPr>
            <w:tcW w:w="2712" w:type="dxa"/>
          </w:tcPr>
          <w:p w:rsidR="00111525" w:rsidRPr="00612A39" w:rsidRDefault="00111525" w:rsidP="009B2356">
            <w:pPr>
              <w:jc w:val="center"/>
              <w:rPr>
                <w:rFonts w:ascii="Arial" w:eastAsia="Calibri" w:hAnsi="Arial" w:cs="Arial"/>
                <w:b/>
                <w:sz w:val="20"/>
                <w:szCs w:val="20"/>
              </w:rPr>
            </w:pPr>
            <w:r w:rsidRPr="00612A39">
              <w:rPr>
                <w:rFonts w:ascii="Arial" w:eastAsia="Calibri" w:hAnsi="Arial" w:cs="Arial"/>
                <w:b/>
                <w:sz w:val="20"/>
                <w:szCs w:val="20"/>
              </w:rPr>
              <w:t>___________________</w:t>
            </w:r>
          </w:p>
          <w:p w:rsidR="00111525" w:rsidRPr="00612A39" w:rsidRDefault="00111525" w:rsidP="009B2356">
            <w:pPr>
              <w:jc w:val="center"/>
              <w:rPr>
                <w:rFonts w:ascii="Arial" w:eastAsia="Calibri" w:hAnsi="Arial" w:cs="Arial"/>
                <w:b/>
                <w:sz w:val="20"/>
                <w:szCs w:val="20"/>
              </w:rPr>
            </w:pPr>
            <w:r w:rsidRPr="00612A39">
              <w:rPr>
                <w:rFonts w:ascii="Arial" w:eastAsia="Calibri" w:hAnsi="Arial" w:cs="Arial"/>
                <w:b/>
                <w:sz w:val="20"/>
                <w:szCs w:val="20"/>
              </w:rPr>
              <w:t>PARTIDO</w:t>
            </w:r>
          </w:p>
          <w:p w:rsidR="00111525" w:rsidRPr="00612A39" w:rsidRDefault="00111525" w:rsidP="009B2356">
            <w:pPr>
              <w:jc w:val="center"/>
              <w:rPr>
                <w:rFonts w:ascii="Arial" w:eastAsia="Calibri" w:hAnsi="Arial" w:cs="Arial"/>
                <w:b/>
                <w:sz w:val="20"/>
                <w:szCs w:val="20"/>
              </w:rPr>
            </w:pPr>
          </w:p>
        </w:tc>
        <w:tc>
          <w:tcPr>
            <w:tcW w:w="3171" w:type="dxa"/>
            <w:hideMark/>
          </w:tcPr>
          <w:p w:rsidR="00111525" w:rsidRPr="00612A39" w:rsidRDefault="00111525" w:rsidP="009B2356">
            <w:pPr>
              <w:jc w:val="center"/>
              <w:rPr>
                <w:rFonts w:ascii="Arial" w:eastAsia="Calibri" w:hAnsi="Arial" w:cs="Arial"/>
                <w:b/>
                <w:sz w:val="20"/>
                <w:szCs w:val="20"/>
              </w:rPr>
            </w:pPr>
            <w:r w:rsidRPr="00612A39">
              <w:rPr>
                <w:rFonts w:ascii="Arial" w:eastAsia="Calibri" w:hAnsi="Arial" w:cs="Arial"/>
                <w:b/>
                <w:sz w:val="20"/>
                <w:szCs w:val="20"/>
              </w:rPr>
              <w:t>_______________________</w:t>
            </w:r>
          </w:p>
          <w:p w:rsidR="00111525" w:rsidRPr="00612A39" w:rsidRDefault="00111525" w:rsidP="009B2356">
            <w:pPr>
              <w:jc w:val="center"/>
              <w:rPr>
                <w:rFonts w:ascii="Arial" w:eastAsia="Calibri" w:hAnsi="Arial" w:cs="Arial"/>
                <w:b/>
                <w:sz w:val="20"/>
                <w:szCs w:val="20"/>
              </w:rPr>
            </w:pPr>
            <w:r w:rsidRPr="00612A39">
              <w:rPr>
                <w:rFonts w:ascii="Arial" w:eastAsia="Calibri" w:hAnsi="Arial" w:cs="Arial"/>
                <w:b/>
                <w:sz w:val="20"/>
                <w:szCs w:val="20"/>
              </w:rPr>
              <w:t>NOMBRE</w:t>
            </w:r>
          </w:p>
        </w:tc>
        <w:tc>
          <w:tcPr>
            <w:tcW w:w="3171" w:type="dxa"/>
            <w:hideMark/>
          </w:tcPr>
          <w:p w:rsidR="00111525" w:rsidRPr="00612A39" w:rsidRDefault="00111525" w:rsidP="009B2356">
            <w:pPr>
              <w:jc w:val="center"/>
              <w:rPr>
                <w:rFonts w:ascii="Arial" w:eastAsia="Calibri" w:hAnsi="Arial" w:cs="Arial"/>
                <w:b/>
                <w:sz w:val="20"/>
                <w:szCs w:val="20"/>
              </w:rPr>
            </w:pPr>
            <w:r w:rsidRPr="00612A39">
              <w:rPr>
                <w:rFonts w:ascii="Arial" w:eastAsia="Calibri" w:hAnsi="Arial" w:cs="Arial"/>
                <w:b/>
                <w:sz w:val="20"/>
                <w:szCs w:val="20"/>
              </w:rPr>
              <w:t>______________________</w:t>
            </w:r>
          </w:p>
          <w:p w:rsidR="00111525" w:rsidRPr="00612A39" w:rsidRDefault="00111525" w:rsidP="009B2356">
            <w:pPr>
              <w:jc w:val="center"/>
              <w:rPr>
                <w:rFonts w:ascii="Arial" w:eastAsia="Calibri" w:hAnsi="Arial" w:cs="Arial"/>
                <w:b/>
                <w:sz w:val="20"/>
                <w:szCs w:val="20"/>
              </w:rPr>
            </w:pPr>
            <w:r w:rsidRPr="00612A39">
              <w:rPr>
                <w:rFonts w:ascii="Arial" w:eastAsia="Calibri" w:hAnsi="Arial" w:cs="Arial"/>
                <w:b/>
                <w:sz w:val="20"/>
                <w:szCs w:val="20"/>
              </w:rPr>
              <w:t>FIRMA</w:t>
            </w:r>
          </w:p>
        </w:tc>
      </w:tr>
      <w:tr w:rsidR="00111525" w:rsidRPr="00612A39" w:rsidTr="009B2356">
        <w:trPr>
          <w:jc w:val="center"/>
        </w:trPr>
        <w:tc>
          <w:tcPr>
            <w:tcW w:w="2712" w:type="dxa"/>
          </w:tcPr>
          <w:p w:rsidR="00111525" w:rsidRPr="00612A39" w:rsidRDefault="00111525" w:rsidP="009B2356">
            <w:pPr>
              <w:jc w:val="center"/>
              <w:rPr>
                <w:rFonts w:ascii="Arial" w:eastAsia="Calibri" w:hAnsi="Arial" w:cs="Arial"/>
                <w:b/>
                <w:sz w:val="20"/>
                <w:szCs w:val="20"/>
              </w:rPr>
            </w:pPr>
            <w:r w:rsidRPr="00612A39">
              <w:rPr>
                <w:rFonts w:ascii="Arial" w:eastAsia="Calibri" w:hAnsi="Arial" w:cs="Arial"/>
                <w:b/>
                <w:sz w:val="20"/>
                <w:szCs w:val="20"/>
              </w:rPr>
              <w:t>___________________</w:t>
            </w:r>
          </w:p>
          <w:p w:rsidR="00111525" w:rsidRPr="00612A39" w:rsidRDefault="00111525" w:rsidP="009B2356">
            <w:pPr>
              <w:jc w:val="center"/>
              <w:rPr>
                <w:rFonts w:ascii="Arial" w:eastAsia="Calibri" w:hAnsi="Arial" w:cs="Arial"/>
                <w:b/>
                <w:sz w:val="20"/>
                <w:szCs w:val="20"/>
              </w:rPr>
            </w:pPr>
            <w:r w:rsidRPr="00612A39">
              <w:rPr>
                <w:rFonts w:ascii="Arial" w:eastAsia="Calibri" w:hAnsi="Arial" w:cs="Arial"/>
                <w:b/>
                <w:sz w:val="20"/>
                <w:szCs w:val="20"/>
              </w:rPr>
              <w:t>PARTIDO</w:t>
            </w:r>
          </w:p>
          <w:p w:rsidR="00111525" w:rsidRPr="00612A39" w:rsidRDefault="00111525" w:rsidP="009B2356">
            <w:pPr>
              <w:jc w:val="center"/>
              <w:rPr>
                <w:rFonts w:ascii="Arial" w:eastAsia="Calibri" w:hAnsi="Arial" w:cs="Arial"/>
                <w:b/>
                <w:sz w:val="20"/>
                <w:szCs w:val="20"/>
              </w:rPr>
            </w:pPr>
          </w:p>
        </w:tc>
        <w:tc>
          <w:tcPr>
            <w:tcW w:w="3171" w:type="dxa"/>
            <w:hideMark/>
          </w:tcPr>
          <w:p w:rsidR="00111525" w:rsidRPr="00612A39" w:rsidRDefault="00111525" w:rsidP="009B2356">
            <w:pPr>
              <w:jc w:val="center"/>
              <w:rPr>
                <w:rFonts w:ascii="Arial" w:eastAsia="Calibri" w:hAnsi="Arial" w:cs="Arial"/>
                <w:b/>
                <w:sz w:val="20"/>
                <w:szCs w:val="20"/>
              </w:rPr>
            </w:pPr>
            <w:r w:rsidRPr="00612A39">
              <w:rPr>
                <w:rFonts w:ascii="Arial" w:eastAsia="Calibri" w:hAnsi="Arial" w:cs="Arial"/>
                <w:b/>
                <w:sz w:val="20"/>
                <w:szCs w:val="20"/>
              </w:rPr>
              <w:t>_______________________</w:t>
            </w:r>
          </w:p>
          <w:p w:rsidR="00111525" w:rsidRPr="00612A39" w:rsidRDefault="00111525" w:rsidP="009B2356">
            <w:pPr>
              <w:jc w:val="center"/>
              <w:rPr>
                <w:rFonts w:ascii="Arial" w:eastAsia="Calibri" w:hAnsi="Arial" w:cs="Arial"/>
                <w:b/>
                <w:sz w:val="20"/>
                <w:szCs w:val="20"/>
              </w:rPr>
            </w:pPr>
            <w:r w:rsidRPr="00612A39">
              <w:rPr>
                <w:rFonts w:ascii="Arial" w:eastAsia="Calibri" w:hAnsi="Arial" w:cs="Arial"/>
                <w:b/>
                <w:sz w:val="20"/>
                <w:szCs w:val="20"/>
              </w:rPr>
              <w:t>NOMBRE</w:t>
            </w:r>
          </w:p>
        </w:tc>
        <w:tc>
          <w:tcPr>
            <w:tcW w:w="3171" w:type="dxa"/>
            <w:hideMark/>
          </w:tcPr>
          <w:p w:rsidR="00111525" w:rsidRPr="00612A39" w:rsidRDefault="00111525" w:rsidP="009B2356">
            <w:pPr>
              <w:jc w:val="center"/>
              <w:rPr>
                <w:rFonts w:ascii="Arial" w:eastAsia="Calibri" w:hAnsi="Arial" w:cs="Arial"/>
                <w:b/>
                <w:sz w:val="20"/>
                <w:szCs w:val="20"/>
              </w:rPr>
            </w:pPr>
            <w:r w:rsidRPr="00612A39">
              <w:rPr>
                <w:rFonts w:ascii="Arial" w:eastAsia="Calibri" w:hAnsi="Arial" w:cs="Arial"/>
                <w:b/>
                <w:sz w:val="20"/>
                <w:szCs w:val="20"/>
              </w:rPr>
              <w:t>______________________</w:t>
            </w:r>
          </w:p>
          <w:p w:rsidR="00111525" w:rsidRPr="00612A39" w:rsidRDefault="00111525" w:rsidP="009B2356">
            <w:pPr>
              <w:jc w:val="center"/>
              <w:rPr>
                <w:rFonts w:ascii="Arial" w:eastAsia="Calibri" w:hAnsi="Arial" w:cs="Arial"/>
                <w:b/>
                <w:sz w:val="20"/>
                <w:szCs w:val="20"/>
              </w:rPr>
            </w:pPr>
            <w:r w:rsidRPr="00612A39">
              <w:rPr>
                <w:rFonts w:ascii="Arial" w:eastAsia="Calibri" w:hAnsi="Arial" w:cs="Arial"/>
                <w:b/>
                <w:sz w:val="20"/>
                <w:szCs w:val="20"/>
              </w:rPr>
              <w:t>FIRMA</w:t>
            </w:r>
          </w:p>
        </w:tc>
      </w:tr>
      <w:tr w:rsidR="00111525" w:rsidRPr="00612A39" w:rsidTr="009B2356">
        <w:trPr>
          <w:jc w:val="center"/>
        </w:trPr>
        <w:tc>
          <w:tcPr>
            <w:tcW w:w="2712" w:type="dxa"/>
          </w:tcPr>
          <w:p w:rsidR="00111525" w:rsidRPr="00612A39" w:rsidRDefault="00111525" w:rsidP="009B2356">
            <w:pPr>
              <w:jc w:val="center"/>
              <w:rPr>
                <w:rFonts w:ascii="Arial" w:eastAsia="Calibri" w:hAnsi="Arial" w:cs="Arial"/>
                <w:b/>
                <w:sz w:val="20"/>
                <w:szCs w:val="20"/>
              </w:rPr>
            </w:pPr>
            <w:r w:rsidRPr="00612A39">
              <w:rPr>
                <w:rFonts w:ascii="Arial" w:eastAsia="Calibri" w:hAnsi="Arial" w:cs="Arial"/>
                <w:b/>
                <w:sz w:val="20"/>
                <w:szCs w:val="20"/>
              </w:rPr>
              <w:t>___________________</w:t>
            </w:r>
          </w:p>
          <w:p w:rsidR="00111525" w:rsidRPr="00612A39" w:rsidRDefault="00111525" w:rsidP="009B2356">
            <w:pPr>
              <w:jc w:val="center"/>
              <w:rPr>
                <w:rFonts w:ascii="Arial" w:eastAsia="Calibri" w:hAnsi="Arial" w:cs="Arial"/>
                <w:b/>
                <w:sz w:val="20"/>
                <w:szCs w:val="20"/>
              </w:rPr>
            </w:pPr>
            <w:r w:rsidRPr="00612A39">
              <w:rPr>
                <w:rFonts w:ascii="Arial" w:eastAsia="Calibri" w:hAnsi="Arial" w:cs="Arial"/>
                <w:b/>
                <w:sz w:val="20"/>
                <w:szCs w:val="20"/>
              </w:rPr>
              <w:t>PARTIDO</w:t>
            </w:r>
          </w:p>
          <w:p w:rsidR="00111525" w:rsidRPr="00612A39" w:rsidRDefault="00111525" w:rsidP="009B2356">
            <w:pPr>
              <w:jc w:val="center"/>
              <w:rPr>
                <w:rFonts w:ascii="Arial" w:eastAsia="Calibri" w:hAnsi="Arial" w:cs="Arial"/>
                <w:b/>
                <w:sz w:val="20"/>
                <w:szCs w:val="20"/>
              </w:rPr>
            </w:pPr>
          </w:p>
        </w:tc>
        <w:tc>
          <w:tcPr>
            <w:tcW w:w="3171" w:type="dxa"/>
            <w:hideMark/>
          </w:tcPr>
          <w:p w:rsidR="00111525" w:rsidRPr="00612A39" w:rsidRDefault="00111525" w:rsidP="009B2356">
            <w:pPr>
              <w:jc w:val="center"/>
              <w:rPr>
                <w:rFonts w:ascii="Arial" w:eastAsia="Calibri" w:hAnsi="Arial" w:cs="Arial"/>
                <w:b/>
                <w:sz w:val="20"/>
                <w:szCs w:val="20"/>
              </w:rPr>
            </w:pPr>
            <w:r w:rsidRPr="00612A39">
              <w:rPr>
                <w:rFonts w:ascii="Arial" w:eastAsia="Calibri" w:hAnsi="Arial" w:cs="Arial"/>
                <w:b/>
                <w:sz w:val="20"/>
                <w:szCs w:val="20"/>
              </w:rPr>
              <w:t>_______________________</w:t>
            </w:r>
          </w:p>
          <w:p w:rsidR="00111525" w:rsidRPr="00612A39" w:rsidRDefault="00111525" w:rsidP="009B2356">
            <w:pPr>
              <w:jc w:val="center"/>
              <w:rPr>
                <w:rFonts w:ascii="Arial" w:eastAsia="Calibri" w:hAnsi="Arial" w:cs="Arial"/>
                <w:b/>
                <w:sz w:val="20"/>
                <w:szCs w:val="20"/>
              </w:rPr>
            </w:pPr>
            <w:r w:rsidRPr="00612A39">
              <w:rPr>
                <w:rFonts w:ascii="Arial" w:eastAsia="Calibri" w:hAnsi="Arial" w:cs="Arial"/>
                <w:b/>
                <w:sz w:val="20"/>
                <w:szCs w:val="20"/>
              </w:rPr>
              <w:t>NOMBRE</w:t>
            </w:r>
          </w:p>
        </w:tc>
        <w:tc>
          <w:tcPr>
            <w:tcW w:w="3171" w:type="dxa"/>
            <w:hideMark/>
          </w:tcPr>
          <w:p w:rsidR="00111525" w:rsidRPr="00612A39" w:rsidRDefault="00111525" w:rsidP="009B2356">
            <w:pPr>
              <w:jc w:val="center"/>
              <w:rPr>
                <w:rFonts w:ascii="Arial" w:eastAsia="Calibri" w:hAnsi="Arial" w:cs="Arial"/>
                <w:b/>
                <w:sz w:val="20"/>
                <w:szCs w:val="20"/>
              </w:rPr>
            </w:pPr>
            <w:r w:rsidRPr="00612A39">
              <w:rPr>
                <w:rFonts w:ascii="Arial" w:eastAsia="Calibri" w:hAnsi="Arial" w:cs="Arial"/>
                <w:b/>
                <w:sz w:val="20"/>
                <w:szCs w:val="20"/>
              </w:rPr>
              <w:t>_______________________</w:t>
            </w:r>
          </w:p>
          <w:p w:rsidR="00111525" w:rsidRPr="00612A39" w:rsidRDefault="00111525" w:rsidP="009B2356">
            <w:pPr>
              <w:jc w:val="center"/>
              <w:rPr>
                <w:rFonts w:ascii="Arial" w:eastAsia="Calibri" w:hAnsi="Arial" w:cs="Arial"/>
                <w:b/>
                <w:sz w:val="20"/>
                <w:szCs w:val="20"/>
              </w:rPr>
            </w:pPr>
            <w:r w:rsidRPr="00612A39">
              <w:rPr>
                <w:rFonts w:ascii="Arial" w:eastAsia="Calibri" w:hAnsi="Arial" w:cs="Arial"/>
                <w:b/>
                <w:sz w:val="20"/>
                <w:szCs w:val="20"/>
              </w:rPr>
              <w:t>FIRMA</w:t>
            </w:r>
          </w:p>
        </w:tc>
      </w:tr>
      <w:tr w:rsidR="00111525" w:rsidRPr="00612A39" w:rsidTr="009B2356">
        <w:trPr>
          <w:jc w:val="center"/>
        </w:trPr>
        <w:tc>
          <w:tcPr>
            <w:tcW w:w="2712" w:type="dxa"/>
          </w:tcPr>
          <w:p w:rsidR="00111525" w:rsidRPr="00612A39" w:rsidRDefault="00111525" w:rsidP="009B2356">
            <w:pPr>
              <w:jc w:val="center"/>
              <w:rPr>
                <w:rFonts w:ascii="Arial" w:eastAsia="Calibri" w:hAnsi="Arial" w:cs="Arial"/>
                <w:b/>
                <w:sz w:val="20"/>
                <w:szCs w:val="20"/>
              </w:rPr>
            </w:pPr>
            <w:r w:rsidRPr="00612A39">
              <w:rPr>
                <w:rFonts w:ascii="Arial" w:eastAsia="Calibri" w:hAnsi="Arial" w:cs="Arial"/>
                <w:b/>
                <w:sz w:val="20"/>
                <w:szCs w:val="20"/>
              </w:rPr>
              <w:t>___________________</w:t>
            </w:r>
          </w:p>
          <w:p w:rsidR="00111525" w:rsidRPr="00612A39" w:rsidRDefault="00111525" w:rsidP="009B2356">
            <w:pPr>
              <w:jc w:val="center"/>
              <w:rPr>
                <w:rFonts w:ascii="Arial" w:eastAsia="Calibri" w:hAnsi="Arial" w:cs="Arial"/>
                <w:b/>
                <w:sz w:val="20"/>
                <w:szCs w:val="20"/>
              </w:rPr>
            </w:pPr>
            <w:r w:rsidRPr="00612A39">
              <w:rPr>
                <w:rFonts w:ascii="Arial" w:eastAsia="Calibri" w:hAnsi="Arial" w:cs="Arial"/>
                <w:b/>
                <w:sz w:val="20"/>
                <w:szCs w:val="20"/>
              </w:rPr>
              <w:t>PARTIDO</w:t>
            </w:r>
          </w:p>
          <w:p w:rsidR="00111525" w:rsidRPr="00612A39" w:rsidRDefault="00111525" w:rsidP="009B2356">
            <w:pPr>
              <w:jc w:val="center"/>
              <w:rPr>
                <w:rFonts w:ascii="Arial" w:eastAsia="Calibri" w:hAnsi="Arial" w:cs="Arial"/>
                <w:b/>
                <w:sz w:val="20"/>
                <w:szCs w:val="20"/>
              </w:rPr>
            </w:pPr>
          </w:p>
        </w:tc>
        <w:tc>
          <w:tcPr>
            <w:tcW w:w="3171" w:type="dxa"/>
            <w:hideMark/>
          </w:tcPr>
          <w:p w:rsidR="00111525" w:rsidRPr="00612A39" w:rsidRDefault="00111525" w:rsidP="009B2356">
            <w:pPr>
              <w:jc w:val="center"/>
              <w:rPr>
                <w:rFonts w:ascii="Arial" w:eastAsia="Calibri" w:hAnsi="Arial" w:cs="Arial"/>
                <w:b/>
                <w:sz w:val="20"/>
                <w:szCs w:val="20"/>
              </w:rPr>
            </w:pPr>
            <w:r w:rsidRPr="00612A39">
              <w:rPr>
                <w:rFonts w:ascii="Arial" w:eastAsia="Calibri" w:hAnsi="Arial" w:cs="Arial"/>
                <w:b/>
                <w:sz w:val="20"/>
                <w:szCs w:val="20"/>
              </w:rPr>
              <w:t>_______________________</w:t>
            </w:r>
          </w:p>
          <w:p w:rsidR="00111525" w:rsidRPr="00612A39" w:rsidRDefault="00111525" w:rsidP="009B2356">
            <w:pPr>
              <w:jc w:val="center"/>
              <w:rPr>
                <w:rFonts w:ascii="Arial" w:eastAsia="Calibri" w:hAnsi="Arial" w:cs="Arial"/>
                <w:b/>
                <w:sz w:val="20"/>
                <w:szCs w:val="20"/>
              </w:rPr>
            </w:pPr>
            <w:r w:rsidRPr="00612A39">
              <w:rPr>
                <w:rFonts w:ascii="Arial" w:eastAsia="Calibri" w:hAnsi="Arial" w:cs="Arial"/>
                <w:b/>
                <w:sz w:val="20"/>
                <w:szCs w:val="20"/>
              </w:rPr>
              <w:t>NOMBRE</w:t>
            </w:r>
          </w:p>
        </w:tc>
        <w:tc>
          <w:tcPr>
            <w:tcW w:w="3171" w:type="dxa"/>
            <w:hideMark/>
          </w:tcPr>
          <w:p w:rsidR="00111525" w:rsidRPr="00612A39" w:rsidRDefault="00111525" w:rsidP="009B2356">
            <w:pPr>
              <w:jc w:val="center"/>
              <w:rPr>
                <w:rFonts w:ascii="Arial" w:eastAsia="Calibri" w:hAnsi="Arial" w:cs="Arial"/>
                <w:b/>
                <w:sz w:val="20"/>
                <w:szCs w:val="20"/>
              </w:rPr>
            </w:pPr>
            <w:r w:rsidRPr="00612A39">
              <w:rPr>
                <w:rFonts w:ascii="Arial" w:eastAsia="Calibri" w:hAnsi="Arial" w:cs="Arial"/>
                <w:b/>
                <w:sz w:val="20"/>
                <w:szCs w:val="20"/>
              </w:rPr>
              <w:t>_______________________</w:t>
            </w:r>
          </w:p>
          <w:p w:rsidR="00111525" w:rsidRPr="00612A39" w:rsidRDefault="00111525" w:rsidP="009B2356">
            <w:pPr>
              <w:jc w:val="center"/>
              <w:rPr>
                <w:rFonts w:ascii="Arial" w:eastAsia="Calibri" w:hAnsi="Arial" w:cs="Arial"/>
                <w:b/>
                <w:sz w:val="20"/>
                <w:szCs w:val="20"/>
              </w:rPr>
            </w:pPr>
            <w:r w:rsidRPr="00612A39">
              <w:rPr>
                <w:rFonts w:ascii="Arial" w:eastAsia="Calibri" w:hAnsi="Arial" w:cs="Arial"/>
                <w:b/>
                <w:sz w:val="20"/>
                <w:szCs w:val="20"/>
              </w:rPr>
              <w:t>FIRMA</w:t>
            </w:r>
          </w:p>
        </w:tc>
      </w:tr>
      <w:tr w:rsidR="00111525" w:rsidRPr="00612A39" w:rsidTr="009B2356">
        <w:trPr>
          <w:jc w:val="center"/>
        </w:trPr>
        <w:tc>
          <w:tcPr>
            <w:tcW w:w="2712" w:type="dxa"/>
          </w:tcPr>
          <w:p w:rsidR="00111525" w:rsidRPr="00612A39" w:rsidRDefault="00111525" w:rsidP="009B2356">
            <w:pPr>
              <w:jc w:val="center"/>
              <w:rPr>
                <w:rFonts w:ascii="Arial" w:eastAsia="Calibri" w:hAnsi="Arial" w:cs="Arial"/>
                <w:b/>
                <w:sz w:val="20"/>
                <w:szCs w:val="20"/>
              </w:rPr>
            </w:pPr>
            <w:r w:rsidRPr="00612A39">
              <w:rPr>
                <w:rFonts w:ascii="Arial" w:eastAsia="Calibri" w:hAnsi="Arial" w:cs="Arial"/>
                <w:b/>
                <w:sz w:val="20"/>
                <w:szCs w:val="20"/>
              </w:rPr>
              <w:t>___________________</w:t>
            </w:r>
          </w:p>
          <w:p w:rsidR="00111525" w:rsidRPr="00612A39" w:rsidRDefault="00111525" w:rsidP="009B2356">
            <w:pPr>
              <w:jc w:val="center"/>
              <w:rPr>
                <w:rFonts w:ascii="Arial" w:eastAsia="Calibri" w:hAnsi="Arial" w:cs="Arial"/>
                <w:b/>
                <w:sz w:val="20"/>
                <w:szCs w:val="20"/>
              </w:rPr>
            </w:pPr>
            <w:r w:rsidRPr="00612A39">
              <w:rPr>
                <w:rFonts w:ascii="Arial" w:eastAsia="Calibri" w:hAnsi="Arial" w:cs="Arial"/>
                <w:b/>
                <w:sz w:val="20"/>
                <w:szCs w:val="20"/>
              </w:rPr>
              <w:t>PARTIDO</w:t>
            </w:r>
          </w:p>
          <w:p w:rsidR="00111525" w:rsidRPr="00612A39" w:rsidRDefault="00111525" w:rsidP="009B2356">
            <w:pPr>
              <w:jc w:val="center"/>
              <w:rPr>
                <w:rFonts w:ascii="Arial" w:eastAsia="Calibri" w:hAnsi="Arial" w:cs="Arial"/>
                <w:b/>
                <w:sz w:val="20"/>
                <w:szCs w:val="20"/>
              </w:rPr>
            </w:pPr>
          </w:p>
        </w:tc>
        <w:tc>
          <w:tcPr>
            <w:tcW w:w="3171" w:type="dxa"/>
            <w:hideMark/>
          </w:tcPr>
          <w:p w:rsidR="00111525" w:rsidRPr="00612A39" w:rsidRDefault="00111525" w:rsidP="009B2356">
            <w:pPr>
              <w:jc w:val="center"/>
              <w:rPr>
                <w:rFonts w:ascii="Arial" w:eastAsia="Calibri" w:hAnsi="Arial" w:cs="Arial"/>
                <w:b/>
                <w:sz w:val="20"/>
                <w:szCs w:val="20"/>
              </w:rPr>
            </w:pPr>
            <w:r w:rsidRPr="00612A39">
              <w:rPr>
                <w:rFonts w:ascii="Arial" w:eastAsia="Calibri" w:hAnsi="Arial" w:cs="Arial"/>
                <w:b/>
                <w:sz w:val="20"/>
                <w:szCs w:val="20"/>
              </w:rPr>
              <w:t>_______________________</w:t>
            </w:r>
          </w:p>
          <w:p w:rsidR="00111525" w:rsidRPr="00612A39" w:rsidRDefault="00111525" w:rsidP="009B2356">
            <w:pPr>
              <w:jc w:val="center"/>
              <w:rPr>
                <w:rFonts w:ascii="Arial" w:eastAsia="Calibri" w:hAnsi="Arial" w:cs="Arial"/>
                <w:b/>
                <w:sz w:val="20"/>
                <w:szCs w:val="20"/>
              </w:rPr>
            </w:pPr>
            <w:r w:rsidRPr="00612A39">
              <w:rPr>
                <w:rFonts w:ascii="Arial" w:eastAsia="Calibri" w:hAnsi="Arial" w:cs="Arial"/>
                <w:b/>
                <w:sz w:val="20"/>
                <w:szCs w:val="20"/>
              </w:rPr>
              <w:t>NOMBRE</w:t>
            </w:r>
          </w:p>
        </w:tc>
        <w:tc>
          <w:tcPr>
            <w:tcW w:w="3171" w:type="dxa"/>
            <w:hideMark/>
          </w:tcPr>
          <w:p w:rsidR="00111525" w:rsidRPr="00612A39" w:rsidRDefault="00111525" w:rsidP="009B2356">
            <w:pPr>
              <w:jc w:val="center"/>
              <w:rPr>
                <w:rFonts w:ascii="Arial" w:eastAsia="Calibri" w:hAnsi="Arial" w:cs="Arial"/>
                <w:b/>
                <w:sz w:val="20"/>
                <w:szCs w:val="20"/>
              </w:rPr>
            </w:pPr>
            <w:r w:rsidRPr="00612A39">
              <w:rPr>
                <w:rFonts w:ascii="Arial" w:eastAsia="Calibri" w:hAnsi="Arial" w:cs="Arial"/>
                <w:b/>
                <w:sz w:val="20"/>
                <w:szCs w:val="20"/>
              </w:rPr>
              <w:t>_______________________</w:t>
            </w:r>
          </w:p>
          <w:p w:rsidR="00111525" w:rsidRPr="00612A39" w:rsidRDefault="00111525" w:rsidP="009B2356">
            <w:pPr>
              <w:jc w:val="center"/>
              <w:rPr>
                <w:rFonts w:ascii="Arial" w:eastAsia="Calibri" w:hAnsi="Arial" w:cs="Arial"/>
                <w:b/>
                <w:sz w:val="20"/>
                <w:szCs w:val="20"/>
              </w:rPr>
            </w:pPr>
            <w:r w:rsidRPr="00612A39">
              <w:rPr>
                <w:rFonts w:ascii="Arial" w:eastAsia="Calibri" w:hAnsi="Arial" w:cs="Arial"/>
                <w:b/>
                <w:sz w:val="20"/>
                <w:szCs w:val="20"/>
              </w:rPr>
              <w:t>FIRMA</w:t>
            </w:r>
          </w:p>
        </w:tc>
      </w:tr>
    </w:tbl>
    <w:p w:rsidR="00111525" w:rsidRDefault="00111525" w:rsidP="00111525">
      <w:pPr>
        <w:spacing w:line="240" w:lineRule="auto"/>
        <w:jc w:val="both"/>
        <w:rPr>
          <w:rFonts w:ascii="Tahoma" w:hAnsi="Tahoma" w:cs="Tahoma"/>
          <w:sz w:val="24"/>
          <w:szCs w:val="24"/>
        </w:rPr>
      </w:pPr>
    </w:p>
    <w:p w:rsidR="00111525" w:rsidRDefault="00111525" w:rsidP="00111525">
      <w:pPr>
        <w:spacing w:after="0" w:line="240" w:lineRule="auto"/>
        <w:rPr>
          <w:rFonts w:ascii="Tahoma" w:hAnsi="Tahoma" w:cs="Tahoma"/>
          <w:sz w:val="24"/>
          <w:szCs w:val="24"/>
        </w:rPr>
        <w:sectPr w:rsidR="00111525" w:rsidSect="009B2356">
          <w:headerReference w:type="default" r:id="rId38"/>
          <w:footerReference w:type="default" r:id="rId39"/>
          <w:pgSz w:w="12240" w:h="15840"/>
          <w:pgMar w:top="851" w:right="1043" w:bottom="709" w:left="1134" w:header="709" w:footer="709" w:gutter="0"/>
          <w:cols w:space="720"/>
        </w:sectPr>
      </w:pPr>
    </w:p>
    <w:p w:rsidR="00111525" w:rsidRPr="00CA0CF5" w:rsidRDefault="00111525" w:rsidP="00111525">
      <w:pPr>
        <w:spacing w:line="240" w:lineRule="auto"/>
        <w:contextualSpacing/>
        <w:mirrorIndents/>
        <w:jc w:val="center"/>
        <w:rPr>
          <w:rFonts w:ascii="Arial" w:hAnsi="Arial" w:cs="Arial"/>
          <w:b/>
          <w:sz w:val="28"/>
          <w:szCs w:val="28"/>
        </w:rPr>
      </w:pPr>
      <w:r w:rsidRPr="00CA0CF5">
        <w:rPr>
          <w:rFonts w:ascii="Arial" w:hAnsi="Arial" w:cs="Arial"/>
          <w:noProof/>
          <w:lang w:eastAsia="es-MX"/>
        </w:rPr>
        <w:lastRenderedPageBreak/>
        <mc:AlternateContent>
          <mc:Choice Requires="wps">
            <w:drawing>
              <wp:anchor distT="0" distB="0" distL="114300" distR="114300" simplePos="0" relativeHeight="252506112" behindDoc="0" locked="0" layoutInCell="1" allowOverlap="1" wp14:anchorId="4CD32B1A" wp14:editId="5C296C4B">
                <wp:simplePos x="0" y="0"/>
                <wp:positionH relativeFrom="page">
                  <wp:posOffset>8314040</wp:posOffset>
                </wp:positionH>
                <wp:positionV relativeFrom="paragraph">
                  <wp:posOffset>-161866</wp:posOffset>
                </wp:positionV>
                <wp:extent cx="1275907" cy="359410"/>
                <wp:effectExtent l="0" t="0" r="19685" b="21590"/>
                <wp:wrapNone/>
                <wp:docPr id="103" name="Rectángulo redondeado 10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275907" cy="359410"/>
                        </a:xfrm>
                        <a:prstGeom prst="roundRect">
                          <a:avLst/>
                        </a:prstGeom>
                        <a:noFill/>
                        <a:ln w="0" cap="flat" cmpd="sng" algn="ctr">
                          <a:solidFill>
                            <a:schemeClr val="bg1">
                              <a:lumMod val="95000"/>
                            </a:schemeClr>
                          </a:solidFill>
                          <a:prstDash val="solid"/>
                        </a:ln>
                        <a:effectLst/>
                      </wps:spPr>
                      <wps:txbx>
                        <w:txbxContent>
                          <w:p w:rsidR="00E427C9" w:rsidRPr="00CE3C76" w:rsidRDefault="00E427C9" w:rsidP="00111525">
                            <w:pPr>
                              <w:jc w:val="center"/>
                              <w:rPr>
                                <w:rFonts w:ascii="Arial" w:hAnsi="Arial" w:cs="Arial"/>
                                <w:sz w:val="24"/>
                                <w14:textOutline w14:w="9525" w14:cap="rnd" w14:cmpd="sng" w14:algn="ctr">
                                  <w14:noFill/>
                                  <w14:prstDash w14:val="solid"/>
                                  <w14:bevel/>
                                </w14:textOutline>
                              </w:rPr>
                            </w:pPr>
                            <w:r w:rsidRPr="00CE3C76">
                              <w:rPr>
                                <w:rFonts w:ascii="Arial" w:hAnsi="Arial" w:cs="Arial"/>
                                <w:sz w:val="24"/>
                                <w14:textOutline w14:w="9525" w14:cap="rnd" w14:cmpd="sng" w14:algn="ctr">
                                  <w14:noFill/>
                                  <w14:prstDash w14:val="solid"/>
                                  <w14:bevel/>
                                </w14:textOutline>
                              </w:rPr>
                              <w:t>____ de____</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4CD32B1A" id="Rectángulo redondeado 103" o:spid="_x0000_s1298" style="position:absolute;left:0;text-align:left;margin-left:654.65pt;margin-top:-12.75pt;width:100.45pt;height:28.3pt;z-index:25250611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" filled="f" strokecolor="#f2f2f2 [3052]" strokeweight="0">
                <v:path arrowok="t"/>
                <v:textbox>
                  <w:txbxContent>
                    <w:p w:rsidR="00E427C9" w:rsidRPr="00CE3C76" w:rsidRDefault="00E427C9" w:rsidP="00111525">
                      <w:pPr>
                        <w:jc w:val="center"/>
                        <w:rPr>
                          <w:rFonts w:ascii="Arial" w:hAnsi="Arial" w:cs="Arial"/>
                          <w:sz w:val="24"/>
                          <w14:textOutline w14:w="9525" w14:cap="rnd" w14:cmpd="sng" w14:algn="ctr">
                            <w14:noFill/>
                            <w14:prstDash w14:val="solid"/>
                            <w14:bevel/>
                          </w14:textOutline>
                        </w:rPr>
                      </w:pPr>
                      <w:r w:rsidRPr="00CE3C76">
                        <w:rPr>
                          <w:rFonts w:ascii="Arial" w:hAnsi="Arial" w:cs="Arial"/>
                          <w:sz w:val="24"/>
                          <w14:textOutline w14:w="9525" w14:cap="rnd" w14:cmpd="sng" w14:algn="ctr">
                            <w14:noFill/>
                            <w14:prstDash w14:val="solid"/>
                            <w14:bevel/>
                          </w14:textOutline>
                        </w:rPr>
                        <w:t>____ de____</w:t>
                      </w:r>
                    </w:p>
                  </w:txbxContent>
                </v:textbox>
                <w10:wrap anchorx="page"/>
              </v:roundrect>
            </w:pict>
          </mc:Fallback>
        </mc:AlternateContent>
      </w:r>
      <w:r w:rsidRPr="00CA0CF5">
        <w:rPr>
          <w:rFonts w:ascii="Arial" w:hAnsi="Arial" w:cs="Arial"/>
          <w:b/>
          <w:sz w:val="28"/>
          <w:szCs w:val="28"/>
        </w:rPr>
        <w:t>ANEXO 10</w:t>
      </w:r>
    </w:p>
    <w:p w:rsidR="00111525" w:rsidRPr="00CA0CF5" w:rsidRDefault="00111525" w:rsidP="00111525">
      <w:pPr>
        <w:contextualSpacing/>
        <w:mirrorIndents/>
        <w:jc w:val="center"/>
        <w:rPr>
          <w:rFonts w:ascii="Arial" w:hAnsi="Arial" w:cs="Arial"/>
          <w:b/>
          <w:sz w:val="26"/>
          <w:szCs w:val="26"/>
        </w:rPr>
      </w:pPr>
      <w:r w:rsidRPr="00CA0CF5">
        <w:rPr>
          <w:rFonts w:ascii="Arial" w:hAnsi="Arial" w:cs="Arial"/>
          <w:b/>
        </w:rPr>
        <w:t xml:space="preserve">FORMATO PARA CONTROL DE RECEPCIÓN DE EXPEDIENTES EN SEDE </w:t>
      </w:r>
    </w:p>
    <w:p w:rsidR="00111525" w:rsidRPr="00CA0CF5" w:rsidRDefault="00111525" w:rsidP="00111525">
      <w:pPr>
        <w:contextualSpacing/>
        <w:mirrorIndents/>
        <w:jc w:val="center"/>
        <w:rPr>
          <w:rFonts w:ascii="Arial" w:hAnsi="Arial" w:cs="Arial"/>
          <w:b/>
          <w:sz w:val="26"/>
          <w:szCs w:val="26"/>
        </w:rPr>
      </w:pPr>
      <w:r w:rsidRPr="00CA0CF5">
        <w:rPr>
          <w:rFonts w:ascii="Arial" w:hAnsi="Arial" w:cs="Arial"/>
          <w:noProof/>
          <w:lang w:eastAsia="es-MX"/>
        </w:rPr>
        <mc:AlternateContent>
          <mc:Choice Requires="wps">
            <w:drawing>
              <wp:anchor distT="0" distB="0" distL="114300" distR="114300" simplePos="0" relativeHeight="252504064" behindDoc="0" locked="0" layoutInCell="1" allowOverlap="1" wp14:anchorId="3C2C7002" wp14:editId="0FD1D2BF">
                <wp:simplePos x="0" y="0"/>
                <wp:positionH relativeFrom="column">
                  <wp:posOffset>1287780</wp:posOffset>
                </wp:positionH>
                <wp:positionV relativeFrom="paragraph">
                  <wp:posOffset>53645</wp:posOffset>
                </wp:positionV>
                <wp:extent cx="1616075" cy="359410"/>
                <wp:effectExtent l="0" t="0" r="22225" b="21590"/>
                <wp:wrapNone/>
                <wp:docPr id="197" name="Rectángulo redondeado 19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616075" cy="359410"/>
                        </a:xfrm>
                        <a:prstGeom prst="roundRect">
                          <a:avLst/>
                        </a:prstGeom>
                        <a:no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043737D0" id="Rectángulo redondeado 197" o:spid="_x0000_s1026" style="position:absolute;margin-left:101.4pt;margin-top:4.2pt;width:127.25pt;height:28.3pt;z-index:252504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" filled="f" strokecolor="windowText" strokeweight="2pt">
                <v:path arrowok="t"/>
              </v:roundrect>
            </w:pict>
          </mc:Fallback>
        </mc:AlternateContent>
      </w:r>
      <w:r w:rsidRPr="00CA0CF5">
        <w:rPr>
          <w:rFonts w:ascii="Arial" w:hAnsi="Arial" w:cs="Arial"/>
          <w:noProof/>
          <w:lang w:eastAsia="es-MX"/>
        </w:rPr>
        <mc:AlternateContent>
          <mc:Choice Requires="wps">
            <w:drawing>
              <wp:anchor distT="0" distB="0" distL="114300" distR="114300" simplePos="0" relativeHeight="252503040" behindDoc="0" locked="0" layoutInCell="1" allowOverlap="1" wp14:anchorId="7F8EB0F1" wp14:editId="2026F94D">
                <wp:simplePos x="0" y="0"/>
                <wp:positionH relativeFrom="column">
                  <wp:posOffset>6689090</wp:posOffset>
                </wp:positionH>
                <wp:positionV relativeFrom="paragraph">
                  <wp:posOffset>79863</wp:posOffset>
                </wp:positionV>
                <wp:extent cx="2229485" cy="359410"/>
                <wp:effectExtent l="0" t="0" r="18415" b="21590"/>
                <wp:wrapNone/>
                <wp:docPr id="198" name="Rectángulo redondeado 19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229485" cy="359410"/>
                        </a:xfrm>
                        <a:prstGeom prst="roundRect">
                          <a:avLst/>
                        </a:prstGeom>
                        <a:no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13692D00" id="Rectángulo redondeado 198" o:spid="_x0000_s1026" style="position:absolute;margin-left:526.7pt;margin-top:6.3pt;width:175.55pt;height:28.3pt;z-index:252503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" filled="f" strokecolor="windowText" strokeweight="2pt">
                <v:path arrowok="t"/>
              </v:roundrect>
            </w:pict>
          </mc:Fallback>
        </mc:AlternateContent>
      </w:r>
    </w:p>
    <w:p w:rsidR="00111525" w:rsidRPr="00CA0CF5" w:rsidRDefault="00111525" w:rsidP="00111525">
      <w:pPr>
        <w:contextualSpacing/>
        <w:mirrorIndents/>
        <w:rPr>
          <w:rFonts w:ascii="Arial" w:hAnsi="Arial" w:cs="Arial"/>
          <w:b/>
          <w:sz w:val="20"/>
          <w:szCs w:val="20"/>
        </w:rPr>
      </w:pPr>
      <w:r w:rsidRPr="00CA0CF5">
        <w:rPr>
          <w:rFonts w:ascii="Arial" w:hAnsi="Arial" w:cs="Arial"/>
          <w:b/>
          <w:sz w:val="20"/>
          <w:szCs w:val="20"/>
        </w:rPr>
        <w:t xml:space="preserve">            SEDE No.                                                                                                                              MUNICIPIO  </w:t>
      </w:r>
    </w:p>
    <w:p w:rsidR="00111525" w:rsidRPr="00CA0CF5" w:rsidRDefault="00111525" w:rsidP="00111525">
      <w:pPr>
        <w:contextualSpacing/>
        <w:mirrorIndents/>
        <w:rPr>
          <w:rFonts w:ascii="Arial" w:hAnsi="Arial" w:cs="Arial"/>
          <w:b/>
          <w:sz w:val="12"/>
          <w:szCs w:val="20"/>
        </w:rPr>
      </w:pPr>
      <w:r w:rsidRPr="00CA0CF5">
        <w:rPr>
          <w:rFonts w:ascii="Arial" w:hAnsi="Arial" w:cs="Arial"/>
          <w:noProof/>
          <w:sz w:val="14"/>
          <w:lang w:eastAsia="es-MX"/>
        </w:rPr>
        <mc:AlternateContent>
          <mc:Choice Requires="wps">
            <w:drawing>
              <wp:anchor distT="0" distB="0" distL="114300" distR="114300" simplePos="0" relativeHeight="252500992" behindDoc="0" locked="0" layoutInCell="1" allowOverlap="1" wp14:anchorId="1236BA3E" wp14:editId="5893AA00">
                <wp:simplePos x="0" y="0"/>
                <wp:positionH relativeFrom="column">
                  <wp:posOffset>1115695</wp:posOffset>
                </wp:positionH>
                <wp:positionV relativeFrom="paragraph">
                  <wp:posOffset>104140</wp:posOffset>
                </wp:positionV>
                <wp:extent cx="3507105" cy="359410"/>
                <wp:effectExtent l="0" t="0" r="17145" b="21590"/>
                <wp:wrapNone/>
                <wp:docPr id="211" name="Rectángulo redondeado 21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507105" cy="359410"/>
                        </a:xfrm>
                        <a:prstGeom prst="roundRect">
                          <a:avLst/>
                        </a:prstGeom>
                        <a:no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01300117" id="Rectángulo redondeado 211" o:spid="_x0000_s1026" style="position:absolute;margin-left:87.85pt;margin-top:8.2pt;width:276.15pt;height:28.3pt;z-index:252500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" filled="f" strokecolor="windowText" strokeweight="2pt">
                <v:path arrowok="t"/>
              </v:roundrect>
            </w:pict>
          </mc:Fallback>
        </mc:AlternateContent>
      </w:r>
    </w:p>
    <w:p w:rsidR="00111525" w:rsidRPr="00CA0CF5" w:rsidRDefault="00111525" w:rsidP="00111525">
      <w:pPr>
        <w:contextualSpacing/>
        <w:mirrorIndents/>
        <w:rPr>
          <w:rFonts w:ascii="Arial" w:hAnsi="Arial" w:cs="Arial"/>
          <w:b/>
          <w:sz w:val="12"/>
          <w:szCs w:val="20"/>
        </w:rPr>
      </w:pPr>
      <w:r w:rsidRPr="00CA0CF5">
        <w:rPr>
          <w:rFonts w:ascii="Arial" w:hAnsi="Arial" w:cs="Arial"/>
          <w:noProof/>
          <w:sz w:val="14"/>
          <w:lang w:eastAsia="es-MX"/>
        </w:rPr>
        <mc:AlternateContent>
          <mc:Choice Requires="wps">
            <w:drawing>
              <wp:anchor distT="0" distB="0" distL="114300" distR="114300" simplePos="0" relativeHeight="252502016" behindDoc="0" locked="0" layoutInCell="1" allowOverlap="1" wp14:anchorId="33ED94CC" wp14:editId="3C7224EF">
                <wp:simplePos x="0" y="0"/>
                <wp:positionH relativeFrom="column">
                  <wp:posOffset>6690995</wp:posOffset>
                </wp:positionH>
                <wp:positionV relativeFrom="paragraph">
                  <wp:posOffset>60325</wp:posOffset>
                </wp:positionV>
                <wp:extent cx="2229485" cy="360000"/>
                <wp:effectExtent l="0" t="0" r="18415" b="21590"/>
                <wp:wrapNone/>
                <wp:docPr id="212" name="Rectángulo redondeado 2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229485" cy="360000"/>
                        </a:xfrm>
                        <a:prstGeom prst="roundRect">
                          <a:avLst/>
                        </a:prstGeom>
                        <a:no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05952491" id="Rectángulo redondeado 212" o:spid="_x0000_s1026" style="position:absolute;margin-left:526.85pt;margin-top:4.75pt;width:175.55pt;height:28.35pt;z-index:252502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" filled="f" strokecolor="windowText" strokeweight="2pt">
                <v:path arrowok="t"/>
              </v:roundrect>
            </w:pict>
          </mc:Fallback>
        </mc:AlternateContent>
      </w:r>
    </w:p>
    <w:p w:rsidR="00111525" w:rsidRPr="00CA0CF5" w:rsidRDefault="00111525" w:rsidP="00111525">
      <w:pPr>
        <w:contextualSpacing/>
        <w:mirrorIndents/>
        <w:rPr>
          <w:rFonts w:ascii="Arial" w:hAnsi="Arial" w:cs="Arial"/>
          <w:b/>
          <w:sz w:val="20"/>
          <w:szCs w:val="20"/>
        </w:rPr>
      </w:pPr>
      <w:r w:rsidRPr="00CA0CF5">
        <w:rPr>
          <w:rFonts w:ascii="Arial" w:hAnsi="Arial" w:cs="Arial"/>
          <w:b/>
          <w:sz w:val="20"/>
          <w:szCs w:val="20"/>
        </w:rPr>
        <w:t xml:space="preserve">RESPONSABLES                                                                                                                                        FECHA </w:t>
      </w:r>
    </w:p>
    <w:p w:rsidR="00111525" w:rsidRPr="00CA0CF5" w:rsidRDefault="00111525" w:rsidP="00111525">
      <w:pPr>
        <w:contextualSpacing/>
        <w:mirrorIndents/>
        <w:rPr>
          <w:rFonts w:ascii="Arial" w:hAnsi="Arial" w:cs="Arial"/>
          <w:b/>
          <w:sz w:val="20"/>
          <w:szCs w:val="20"/>
        </w:rPr>
      </w:pPr>
      <w:r w:rsidRPr="00CA0CF5">
        <w:rPr>
          <w:rFonts w:ascii="Arial" w:hAnsi="Arial" w:cs="Arial"/>
          <w:noProof/>
          <w:lang w:eastAsia="es-MX"/>
        </w:rPr>
        <mc:AlternateContent>
          <mc:Choice Requires="wps">
            <w:drawing>
              <wp:anchor distT="0" distB="0" distL="114300" distR="114300" simplePos="0" relativeHeight="252505088" behindDoc="0" locked="0" layoutInCell="1" allowOverlap="1" wp14:anchorId="01FFC1F7" wp14:editId="4BC0CBBD">
                <wp:simplePos x="0" y="0"/>
                <wp:positionH relativeFrom="column">
                  <wp:posOffset>1120140</wp:posOffset>
                </wp:positionH>
                <wp:positionV relativeFrom="paragraph">
                  <wp:posOffset>141275</wp:posOffset>
                </wp:positionV>
                <wp:extent cx="3507105" cy="359410"/>
                <wp:effectExtent l="0" t="0" r="17145" b="21590"/>
                <wp:wrapNone/>
                <wp:docPr id="213" name="Rectángulo redondeado 2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507105" cy="359410"/>
                        </a:xfrm>
                        <a:prstGeom prst="roundRect">
                          <a:avLst/>
                        </a:prstGeom>
                        <a:no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07DBA864" id="Rectángulo redondeado 213" o:spid="_x0000_s1026" style="position:absolute;margin-left:88.2pt;margin-top:11.1pt;width:276.15pt;height:28.3pt;z-index:252505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" filled="f" strokecolor="windowText" strokeweight="2pt">
                <v:path arrowok="t"/>
              </v:roundrect>
            </w:pict>
          </mc:Fallback>
        </mc:AlternateContent>
      </w:r>
      <w:r w:rsidRPr="00CA0CF5">
        <w:rPr>
          <w:rFonts w:ascii="Arial" w:hAnsi="Arial" w:cs="Arial"/>
          <w:b/>
          <w:sz w:val="20"/>
          <w:szCs w:val="20"/>
        </w:rPr>
        <w:t>DE SEDE:</w:t>
      </w:r>
    </w:p>
    <w:p w:rsidR="00111525" w:rsidRPr="00CA0CF5" w:rsidRDefault="00111525" w:rsidP="00111525">
      <w:pPr>
        <w:contextualSpacing/>
        <w:mirrorIndents/>
        <w:rPr>
          <w:rFonts w:ascii="Arial" w:hAnsi="Arial" w:cs="Arial"/>
          <w:b/>
        </w:rPr>
      </w:pPr>
    </w:p>
    <w:p w:rsidR="00111525" w:rsidRPr="00CA0CF5" w:rsidRDefault="00111525" w:rsidP="00111525">
      <w:pPr>
        <w:contextualSpacing/>
        <w:mirrorIndents/>
        <w:rPr>
          <w:rFonts w:ascii="Arial" w:hAnsi="Arial" w:cs="Arial"/>
          <w:b/>
        </w:rPr>
      </w:pPr>
    </w:p>
    <w:tbl>
      <w:tblPr>
        <w:tblpPr w:leftFromText="141" w:rightFromText="141" w:vertAnchor="text" w:tblpXSpec="center" w:tblpY="1"/>
        <w:tblOverlap w:val="never"/>
        <w:tblW w:w="138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92"/>
        <w:gridCol w:w="4637"/>
        <w:gridCol w:w="1676"/>
        <w:gridCol w:w="1817"/>
        <w:gridCol w:w="3631"/>
      </w:tblGrid>
      <w:tr w:rsidR="00111525" w:rsidRPr="00CA0CF5" w:rsidTr="009B2356">
        <w:trPr>
          <w:trHeight w:val="546"/>
        </w:trPr>
        <w:tc>
          <w:tcPr>
            <w:tcW w:w="2092" w:type="dxa"/>
            <w:tcBorders>
              <w:top w:val="single" w:sz="4" w:space="0" w:color="FFFFFF" w:themeColor="background1"/>
              <w:right w:val="single" w:sz="4" w:space="0" w:color="FFFFFF" w:themeColor="background1"/>
            </w:tcBorders>
            <w:shd w:val="clear" w:color="auto" w:fill="000000" w:themeFill="text1"/>
            <w:vAlign w:val="center"/>
          </w:tcPr>
          <w:p w:rsidR="00111525" w:rsidRPr="00CA0CF5" w:rsidRDefault="00111525" w:rsidP="009B2356">
            <w:pPr>
              <w:contextualSpacing/>
              <w:mirrorIndents/>
              <w:jc w:val="center"/>
              <w:rPr>
                <w:rFonts w:ascii="Arial" w:eastAsia="Calibri" w:hAnsi="Arial" w:cs="Arial"/>
                <w:b/>
                <w:color w:val="FFFFFF" w:themeColor="background1"/>
                <w:sz w:val="16"/>
                <w:szCs w:val="16"/>
              </w:rPr>
            </w:pPr>
            <w:r w:rsidRPr="00CA0CF5">
              <w:rPr>
                <w:rFonts w:ascii="Arial" w:eastAsia="Calibri" w:hAnsi="Arial" w:cs="Arial"/>
                <w:b/>
                <w:color w:val="FFFFFF" w:themeColor="background1"/>
                <w:sz w:val="16"/>
                <w:szCs w:val="16"/>
              </w:rPr>
              <w:t>NÚMERO DE CONTROL DE REGISTRO</w:t>
            </w:r>
          </w:p>
        </w:tc>
        <w:tc>
          <w:tcPr>
            <w:tcW w:w="4637" w:type="dxa"/>
            <w:tcBorders>
              <w:top w:val="single" w:sz="4" w:space="0" w:color="FFFFFF" w:themeColor="background1"/>
              <w:left w:val="single" w:sz="4" w:space="0" w:color="FFFFFF" w:themeColor="background1"/>
              <w:right w:val="single" w:sz="4" w:space="0" w:color="FFFFFF" w:themeColor="background1"/>
            </w:tcBorders>
            <w:shd w:val="clear" w:color="auto" w:fill="000000" w:themeFill="text1"/>
            <w:vAlign w:val="center"/>
          </w:tcPr>
          <w:p w:rsidR="00111525" w:rsidRPr="007E4F91" w:rsidRDefault="00111525" w:rsidP="009B2356">
            <w:pPr>
              <w:contextualSpacing/>
              <w:mirrorIndents/>
              <w:jc w:val="center"/>
              <w:rPr>
                <w:rFonts w:ascii="Arial" w:eastAsia="Calibri" w:hAnsi="Arial" w:cs="Arial"/>
                <w:b/>
                <w:color w:val="FFFFFF" w:themeColor="background1"/>
                <w:sz w:val="16"/>
                <w:szCs w:val="16"/>
              </w:rPr>
            </w:pPr>
            <w:r w:rsidRPr="007E4F91">
              <w:rPr>
                <w:rFonts w:ascii="Arial" w:eastAsia="Calibri" w:hAnsi="Arial" w:cs="Arial"/>
                <w:b/>
                <w:color w:val="FFFFFF" w:themeColor="background1"/>
                <w:sz w:val="16"/>
                <w:szCs w:val="16"/>
              </w:rPr>
              <w:t>NOMBRE DE</w:t>
            </w:r>
            <w:r w:rsidR="00142841" w:rsidRPr="007E4F91">
              <w:rPr>
                <w:rFonts w:ascii="Arial" w:eastAsia="Calibri" w:hAnsi="Arial" w:cs="Arial"/>
                <w:b/>
                <w:color w:val="FFFFFF" w:themeColor="background1"/>
                <w:sz w:val="16"/>
                <w:szCs w:val="16"/>
              </w:rPr>
              <w:t xml:space="preserve"> </w:t>
            </w:r>
            <w:r w:rsidRPr="007E4F91">
              <w:rPr>
                <w:rFonts w:ascii="Arial" w:eastAsia="Calibri" w:hAnsi="Arial" w:cs="Arial"/>
                <w:b/>
                <w:color w:val="FFFFFF" w:themeColor="background1"/>
                <w:sz w:val="16"/>
                <w:szCs w:val="16"/>
              </w:rPr>
              <w:t>L</w:t>
            </w:r>
            <w:r w:rsidR="00142841" w:rsidRPr="007E4F91">
              <w:rPr>
                <w:rFonts w:ascii="Arial" w:eastAsia="Calibri" w:hAnsi="Arial" w:cs="Arial"/>
                <w:b/>
                <w:color w:val="FFFFFF" w:themeColor="background1"/>
                <w:sz w:val="16"/>
                <w:szCs w:val="16"/>
              </w:rPr>
              <w:t xml:space="preserve">A O EL </w:t>
            </w:r>
            <w:r w:rsidRPr="007E4F91">
              <w:rPr>
                <w:rFonts w:ascii="Arial" w:eastAsia="Calibri" w:hAnsi="Arial" w:cs="Arial"/>
                <w:b/>
                <w:color w:val="FFFFFF" w:themeColor="background1"/>
                <w:sz w:val="16"/>
                <w:szCs w:val="16"/>
              </w:rPr>
              <w:t xml:space="preserve"> ASPIRANTE </w:t>
            </w:r>
          </w:p>
        </w:tc>
        <w:tc>
          <w:tcPr>
            <w:tcW w:w="1676" w:type="dxa"/>
            <w:tcBorders>
              <w:top w:val="single" w:sz="4" w:space="0" w:color="FFFFFF" w:themeColor="background1"/>
              <w:left w:val="single" w:sz="4" w:space="0" w:color="FFFFFF" w:themeColor="background1"/>
              <w:right w:val="single" w:sz="4" w:space="0" w:color="FFFFFF" w:themeColor="background1"/>
            </w:tcBorders>
            <w:shd w:val="clear" w:color="auto" w:fill="000000" w:themeFill="text1"/>
          </w:tcPr>
          <w:p w:rsidR="00111525" w:rsidRPr="00CA0CF5" w:rsidRDefault="00111525" w:rsidP="009B2356">
            <w:pPr>
              <w:contextualSpacing/>
              <w:mirrorIndents/>
              <w:jc w:val="center"/>
              <w:rPr>
                <w:rFonts w:ascii="Arial" w:eastAsia="Calibri" w:hAnsi="Arial" w:cs="Arial"/>
                <w:b/>
                <w:color w:val="FFFFFF" w:themeColor="background1"/>
                <w:sz w:val="16"/>
                <w:szCs w:val="16"/>
              </w:rPr>
            </w:pPr>
            <w:r w:rsidRPr="00CA0CF5">
              <w:rPr>
                <w:rFonts w:ascii="Arial" w:eastAsia="Calibri" w:hAnsi="Arial" w:cs="Arial"/>
                <w:b/>
                <w:color w:val="FFFFFF" w:themeColor="background1"/>
                <w:sz w:val="16"/>
                <w:szCs w:val="16"/>
              </w:rPr>
              <w:t>MUNICIPIO DE RESIDENCIA</w:t>
            </w:r>
          </w:p>
        </w:tc>
        <w:tc>
          <w:tcPr>
            <w:tcW w:w="1817" w:type="dxa"/>
            <w:tcBorders>
              <w:top w:val="single" w:sz="4" w:space="0" w:color="FFFFFF" w:themeColor="background1"/>
              <w:left w:val="single" w:sz="4" w:space="0" w:color="FFFFFF" w:themeColor="background1"/>
              <w:right w:val="single" w:sz="4" w:space="0" w:color="FFFFFF" w:themeColor="background1"/>
            </w:tcBorders>
            <w:shd w:val="clear" w:color="auto" w:fill="000000" w:themeFill="text1"/>
          </w:tcPr>
          <w:p w:rsidR="00111525" w:rsidRPr="00CA0CF5" w:rsidRDefault="00111525" w:rsidP="009B2356">
            <w:pPr>
              <w:contextualSpacing/>
              <w:mirrorIndents/>
              <w:jc w:val="center"/>
              <w:rPr>
                <w:rFonts w:ascii="Arial" w:eastAsia="Calibri" w:hAnsi="Arial" w:cs="Arial"/>
                <w:b/>
                <w:color w:val="FFFFFF" w:themeColor="background1"/>
                <w:sz w:val="16"/>
                <w:szCs w:val="16"/>
              </w:rPr>
            </w:pPr>
            <w:r w:rsidRPr="00CA0CF5">
              <w:rPr>
                <w:rFonts w:ascii="Arial" w:eastAsia="Calibri" w:hAnsi="Arial" w:cs="Arial"/>
                <w:b/>
                <w:color w:val="FFFFFF" w:themeColor="background1"/>
                <w:sz w:val="16"/>
                <w:szCs w:val="16"/>
              </w:rPr>
              <w:t>NÚMERO DE FOJAS QUE INTEGRA EL EXPEDIENTE</w:t>
            </w:r>
          </w:p>
        </w:tc>
        <w:tc>
          <w:tcPr>
            <w:tcW w:w="3631" w:type="dxa"/>
            <w:tcBorders>
              <w:top w:val="single" w:sz="4" w:space="0" w:color="FFFFFF" w:themeColor="background1"/>
              <w:left w:val="single" w:sz="4" w:space="0" w:color="FFFFFF" w:themeColor="background1"/>
            </w:tcBorders>
            <w:shd w:val="clear" w:color="auto" w:fill="000000" w:themeFill="text1"/>
          </w:tcPr>
          <w:p w:rsidR="00111525" w:rsidRPr="00CA0CF5" w:rsidRDefault="00111525" w:rsidP="009B2356">
            <w:pPr>
              <w:contextualSpacing/>
              <w:mirrorIndents/>
              <w:jc w:val="center"/>
              <w:rPr>
                <w:rFonts w:ascii="Arial" w:eastAsia="Calibri" w:hAnsi="Arial" w:cs="Arial"/>
                <w:b/>
                <w:color w:val="FFFFFF" w:themeColor="background1"/>
                <w:sz w:val="14"/>
                <w:szCs w:val="16"/>
              </w:rPr>
            </w:pPr>
          </w:p>
          <w:p w:rsidR="00111525" w:rsidRPr="00CA0CF5" w:rsidRDefault="00111525" w:rsidP="009B2356">
            <w:pPr>
              <w:contextualSpacing/>
              <w:mirrorIndents/>
              <w:jc w:val="center"/>
              <w:rPr>
                <w:rFonts w:ascii="Arial" w:eastAsia="Calibri" w:hAnsi="Arial" w:cs="Arial"/>
                <w:b/>
                <w:color w:val="FFFFFF" w:themeColor="background1"/>
                <w:sz w:val="16"/>
                <w:szCs w:val="16"/>
              </w:rPr>
            </w:pPr>
            <w:r w:rsidRPr="00CA0CF5">
              <w:rPr>
                <w:rFonts w:ascii="Arial" w:eastAsia="Calibri" w:hAnsi="Arial" w:cs="Arial"/>
                <w:b/>
                <w:color w:val="FFFFFF" w:themeColor="background1"/>
                <w:sz w:val="20"/>
                <w:szCs w:val="16"/>
              </w:rPr>
              <w:t>OBSERVACIONES</w:t>
            </w:r>
          </w:p>
        </w:tc>
      </w:tr>
      <w:tr w:rsidR="00111525" w:rsidRPr="00CA0CF5" w:rsidTr="009B2356">
        <w:trPr>
          <w:trHeight w:val="225"/>
        </w:trPr>
        <w:tc>
          <w:tcPr>
            <w:tcW w:w="2092" w:type="dxa"/>
            <w:shd w:val="clear" w:color="auto" w:fill="auto"/>
            <w:vAlign w:val="center"/>
          </w:tcPr>
          <w:p w:rsidR="00111525" w:rsidRPr="00CA0CF5" w:rsidRDefault="00111525" w:rsidP="009B2356">
            <w:pPr>
              <w:contextualSpacing/>
              <w:mirrorIndents/>
              <w:jc w:val="center"/>
              <w:rPr>
                <w:rFonts w:ascii="Arial" w:eastAsia="Calibri" w:hAnsi="Arial" w:cs="Arial"/>
                <w:b/>
                <w:color w:val="BFBFBF" w:themeColor="background1" w:themeShade="BF"/>
                <w:sz w:val="20"/>
                <w:szCs w:val="20"/>
              </w:rPr>
            </w:pPr>
          </w:p>
        </w:tc>
        <w:tc>
          <w:tcPr>
            <w:tcW w:w="4637" w:type="dxa"/>
            <w:shd w:val="clear" w:color="auto" w:fill="auto"/>
            <w:vAlign w:val="center"/>
          </w:tcPr>
          <w:p w:rsidR="00111525" w:rsidRPr="00CA0CF5" w:rsidRDefault="00111525" w:rsidP="009B2356">
            <w:pPr>
              <w:contextualSpacing/>
              <w:mirrorIndents/>
              <w:jc w:val="center"/>
              <w:rPr>
                <w:rFonts w:ascii="Arial" w:eastAsia="Calibri" w:hAnsi="Arial" w:cs="Arial"/>
                <w:b/>
                <w:color w:val="BFBFBF" w:themeColor="background1" w:themeShade="BF"/>
                <w:sz w:val="20"/>
                <w:szCs w:val="20"/>
              </w:rPr>
            </w:pPr>
          </w:p>
        </w:tc>
        <w:tc>
          <w:tcPr>
            <w:tcW w:w="1676" w:type="dxa"/>
            <w:tcBorders>
              <w:right w:val="single" w:sz="4" w:space="0" w:color="auto"/>
            </w:tcBorders>
          </w:tcPr>
          <w:p w:rsidR="00111525" w:rsidRPr="00CA0CF5" w:rsidRDefault="00111525" w:rsidP="009B2356">
            <w:pPr>
              <w:contextualSpacing/>
              <w:mirrorIndents/>
              <w:rPr>
                <w:rFonts w:ascii="Arial" w:eastAsia="Calibri" w:hAnsi="Arial" w:cs="Arial"/>
                <w:b/>
                <w:sz w:val="20"/>
                <w:szCs w:val="20"/>
              </w:rPr>
            </w:pPr>
          </w:p>
        </w:tc>
        <w:tc>
          <w:tcPr>
            <w:tcW w:w="1817" w:type="dxa"/>
            <w:tcBorders>
              <w:left w:val="single" w:sz="4" w:space="0" w:color="auto"/>
              <w:right w:val="single" w:sz="4" w:space="0" w:color="auto"/>
            </w:tcBorders>
          </w:tcPr>
          <w:p w:rsidR="00111525" w:rsidRPr="00CA0CF5" w:rsidRDefault="00111525" w:rsidP="009B2356">
            <w:pPr>
              <w:contextualSpacing/>
              <w:mirrorIndents/>
              <w:rPr>
                <w:rFonts w:ascii="Arial" w:eastAsia="Calibri" w:hAnsi="Arial" w:cs="Arial"/>
                <w:b/>
                <w:sz w:val="20"/>
                <w:szCs w:val="20"/>
              </w:rPr>
            </w:pPr>
          </w:p>
        </w:tc>
        <w:tc>
          <w:tcPr>
            <w:tcW w:w="3631" w:type="dxa"/>
            <w:tcBorders>
              <w:left w:val="single" w:sz="4" w:space="0" w:color="auto"/>
            </w:tcBorders>
            <w:shd w:val="clear" w:color="auto" w:fill="auto"/>
          </w:tcPr>
          <w:p w:rsidR="00111525" w:rsidRPr="00CA0CF5" w:rsidRDefault="00111525" w:rsidP="009B2356">
            <w:pPr>
              <w:contextualSpacing/>
              <w:mirrorIndents/>
              <w:rPr>
                <w:rFonts w:ascii="Arial" w:eastAsia="Calibri" w:hAnsi="Arial" w:cs="Arial"/>
                <w:b/>
                <w:sz w:val="20"/>
                <w:szCs w:val="20"/>
              </w:rPr>
            </w:pPr>
          </w:p>
        </w:tc>
      </w:tr>
      <w:tr w:rsidR="00111525" w:rsidRPr="00CA0CF5" w:rsidTr="009B2356">
        <w:trPr>
          <w:trHeight w:val="225"/>
        </w:trPr>
        <w:tc>
          <w:tcPr>
            <w:tcW w:w="2092" w:type="dxa"/>
            <w:shd w:val="clear" w:color="auto" w:fill="auto"/>
            <w:vAlign w:val="center"/>
          </w:tcPr>
          <w:p w:rsidR="00111525" w:rsidRPr="00CA0CF5" w:rsidRDefault="00111525" w:rsidP="009B2356">
            <w:pPr>
              <w:contextualSpacing/>
              <w:mirrorIndents/>
              <w:jc w:val="center"/>
              <w:rPr>
                <w:rFonts w:ascii="Arial" w:eastAsia="Calibri" w:hAnsi="Arial" w:cs="Arial"/>
                <w:b/>
                <w:color w:val="BFBFBF" w:themeColor="background1" w:themeShade="BF"/>
                <w:sz w:val="20"/>
                <w:szCs w:val="20"/>
              </w:rPr>
            </w:pPr>
          </w:p>
        </w:tc>
        <w:tc>
          <w:tcPr>
            <w:tcW w:w="4637" w:type="dxa"/>
            <w:shd w:val="clear" w:color="auto" w:fill="auto"/>
            <w:vAlign w:val="center"/>
          </w:tcPr>
          <w:p w:rsidR="00111525" w:rsidRPr="00CA0CF5" w:rsidRDefault="00111525" w:rsidP="009B2356">
            <w:pPr>
              <w:contextualSpacing/>
              <w:mirrorIndents/>
              <w:jc w:val="center"/>
              <w:rPr>
                <w:rFonts w:ascii="Arial" w:eastAsia="Calibri" w:hAnsi="Arial" w:cs="Arial"/>
                <w:b/>
                <w:color w:val="BFBFBF" w:themeColor="background1" w:themeShade="BF"/>
                <w:sz w:val="20"/>
                <w:szCs w:val="20"/>
              </w:rPr>
            </w:pPr>
          </w:p>
        </w:tc>
        <w:tc>
          <w:tcPr>
            <w:tcW w:w="1676" w:type="dxa"/>
            <w:tcBorders>
              <w:right w:val="single" w:sz="4" w:space="0" w:color="auto"/>
            </w:tcBorders>
          </w:tcPr>
          <w:p w:rsidR="00111525" w:rsidRPr="00CA0CF5" w:rsidRDefault="00111525" w:rsidP="009B2356">
            <w:pPr>
              <w:contextualSpacing/>
              <w:mirrorIndents/>
              <w:rPr>
                <w:rFonts w:ascii="Arial" w:eastAsia="Calibri" w:hAnsi="Arial" w:cs="Arial"/>
                <w:b/>
                <w:sz w:val="20"/>
                <w:szCs w:val="20"/>
              </w:rPr>
            </w:pPr>
          </w:p>
        </w:tc>
        <w:tc>
          <w:tcPr>
            <w:tcW w:w="1817" w:type="dxa"/>
            <w:tcBorders>
              <w:left w:val="single" w:sz="4" w:space="0" w:color="auto"/>
              <w:right w:val="single" w:sz="4" w:space="0" w:color="auto"/>
            </w:tcBorders>
          </w:tcPr>
          <w:p w:rsidR="00111525" w:rsidRPr="00CA0CF5" w:rsidRDefault="00111525" w:rsidP="009B2356">
            <w:pPr>
              <w:contextualSpacing/>
              <w:mirrorIndents/>
              <w:rPr>
                <w:rFonts w:ascii="Arial" w:eastAsia="Calibri" w:hAnsi="Arial" w:cs="Arial"/>
                <w:b/>
                <w:sz w:val="20"/>
                <w:szCs w:val="20"/>
              </w:rPr>
            </w:pPr>
          </w:p>
        </w:tc>
        <w:tc>
          <w:tcPr>
            <w:tcW w:w="3631" w:type="dxa"/>
            <w:tcBorders>
              <w:left w:val="single" w:sz="4" w:space="0" w:color="auto"/>
            </w:tcBorders>
            <w:shd w:val="clear" w:color="auto" w:fill="auto"/>
          </w:tcPr>
          <w:p w:rsidR="00111525" w:rsidRPr="00CA0CF5" w:rsidRDefault="00111525" w:rsidP="009B2356">
            <w:pPr>
              <w:contextualSpacing/>
              <w:mirrorIndents/>
              <w:rPr>
                <w:rFonts w:ascii="Arial" w:eastAsia="Calibri" w:hAnsi="Arial" w:cs="Arial"/>
                <w:b/>
                <w:sz w:val="20"/>
                <w:szCs w:val="20"/>
              </w:rPr>
            </w:pPr>
          </w:p>
        </w:tc>
      </w:tr>
      <w:tr w:rsidR="00111525" w:rsidRPr="00CA0CF5" w:rsidTr="009B2356">
        <w:trPr>
          <w:trHeight w:val="225"/>
        </w:trPr>
        <w:tc>
          <w:tcPr>
            <w:tcW w:w="2092" w:type="dxa"/>
            <w:shd w:val="clear" w:color="auto" w:fill="auto"/>
            <w:vAlign w:val="center"/>
          </w:tcPr>
          <w:p w:rsidR="00111525" w:rsidRPr="00CA0CF5" w:rsidRDefault="00111525" w:rsidP="009B2356">
            <w:pPr>
              <w:contextualSpacing/>
              <w:mirrorIndents/>
              <w:jc w:val="center"/>
              <w:rPr>
                <w:rFonts w:ascii="Arial" w:eastAsia="Calibri" w:hAnsi="Arial" w:cs="Arial"/>
                <w:b/>
                <w:color w:val="BFBFBF" w:themeColor="background1" w:themeShade="BF"/>
                <w:sz w:val="20"/>
                <w:szCs w:val="20"/>
              </w:rPr>
            </w:pPr>
          </w:p>
        </w:tc>
        <w:tc>
          <w:tcPr>
            <w:tcW w:w="4637" w:type="dxa"/>
            <w:shd w:val="clear" w:color="auto" w:fill="auto"/>
            <w:vAlign w:val="center"/>
          </w:tcPr>
          <w:p w:rsidR="00111525" w:rsidRPr="00CA0CF5" w:rsidRDefault="00111525" w:rsidP="009B2356">
            <w:pPr>
              <w:contextualSpacing/>
              <w:mirrorIndents/>
              <w:jc w:val="center"/>
              <w:rPr>
                <w:rFonts w:ascii="Arial" w:eastAsia="Calibri" w:hAnsi="Arial" w:cs="Arial"/>
                <w:b/>
                <w:color w:val="BFBFBF" w:themeColor="background1" w:themeShade="BF"/>
                <w:sz w:val="20"/>
                <w:szCs w:val="20"/>
              </w:rPr>
            </w:pPr>
          </w:p>
        </w:tc>
        <w:tc>
          <w:tcPr>
            <w:tcW w:w="1676" w:type="dxa"/>
            <w:tcBorders>
              <w:right w:val="single" w:sz="4" w:space="0" w:color="auto"/>
            </w:tcBorders>
          </w:tcPr>
          <w:p w:rsidR="00111525" w:rsidRPr="00CA0CF5" w:rsidRDefault="00111525" w:rsidP="009B2356">
            <w:pPr>
              <w:contextualSpacing/>
              <w:mirrorIndents/>
              <w:rPr>
                <w:rFonts w:ascii="Arial" w:eastAsia="Calibri" w:hAnsi="Arial" w:cs="Arial"/>
                <w:b/>
                <w:sz w:val="20"/>
                <w:szCs w:val="20"/>
              </w:rPr>
            </w:pPr>
          </w:p>
        </w:tc>
        <w:tc>
          <w:tcPr>
            <w:tcW w:w="1817" w:type="dxa"/>
            <w:tcBorders>
              <w:left w:val="single" w:sz="4" w:space="0" w:color="auto"/>
              <w:right w:val="single" w:sz="4" w:space="0" w:color="auto"/>
            </w:tcBorders>
          </w:tcPr>
          <w:p w:rsidR="00111525" w:rsidRPr="00CA0CF5" w:rsidRDefault="00111525" w:rsidP="009B2356">
            <w:pPr>
              <w:contextualSpacing/>
              <w:mirrorIndents/>
              <w:rPr>
                <w:rFonts w:ascii="Arial" w:eastAsia="Calibri" w:hAnsi="Arial" w:cs="Arial"/>
                <w:b/>
                <w:sz w:val="20"/>
                <w:szCs w:val="20"/>
              </w:rPr>
            </w:pPr>
          </w:p>
        </w:tc>
        <w:tc>
          <w:tcPr>
            <w:tcW w:w="3631" w:type="dxa"/>
            <w:tcBorders>
              <w:left w:val="single" w:sz="4" w:space="0" w:color="auto"/>
            </w:tcBorders>
            <w:shd w:val="clear" w:color="auto" w:fill="auto"/>
          </w:tcPr>
          <w:p w:rsidR="00111525" w:rsidRPr="00CA0CF5" w:rsidRDefault="00111525" w:rsidP="009B2356">
            <w:pPr>
              <w:contextualSpacing/>
              <w:mirrorIndents/>
              <w:rPr>
                <w:rFonts w:ascii="Arial" w:eastAsia="Calibri" w:hAnsi="Arial" w:cs="Arial"/>
                <w:b/>
                <w:sz w:val="20"/>
                <w:szCs w:val="20"/>
              </w:rPr>
            </w:pPr>
          </w:p>
        </w:tc>
      </w:tr>
      <w:tr w:rsidR="00111525" w:rsidRPr="00CA0CF5" w:rsidTr="009B2356">
        <w:trPr>
          <w:trHeight w:val="225"/>
        </w:trPr>
        <w:tc>
          <w:tcPr>
            <w:tcW w:w="2092" w:type="dxa"/>
            <w:shd w:val="clear" w:color="auto" w:fill="auto"/>
            <w:vAlign w:val="center"/>
          </w:tcPr>
          <w:p w:rsidR="00111525" w:rsidRPr="00CA0CF5" w:rsidRDefault="00111525" w:rsidP="009B2356">
            <w:pPr>
              <w:contextualSpacing/>
              <w:mirrorIndents/>
              <w:jc w:val="center"/>
              <w:rPr>
                <w:rFonts w:ascii="Arial" w:eastAsia="Calibri" w:hAnsi="Arial" w:cs="Arial"/>
                <w:b/>
                <w:color w:val="BFBFBF" w:themeColor="background1" w:themeShade="BF"/>
                <w:sz w:val="20"/>
                <w:szCs w:val="20"/>
              </w:rPr>
            </w:pPr>
          </w:p>
        </w:tc>
        <w:tc>
          <w:tcPr>
            <w:tcW w:w="4637" w:type="dxa"/>
            <w:shd w:val="clear" w:color="auto" w:fill="auto"/>
            <w:vAlign w:val="center"/>
          </w:tcPr>
          <w:p w:rsidR="00111525" w:rsidRPr="00CA0CF5" w:rsidRDefault="00111525" w:rsidP="009B2356">
            <w:pPr>
              <w:contextualSpacing/>
              <w:mirrorIndents/>
              <w:jc w:val="center"/>
              <w:rPr>
                <w:rFonts w:ascii="Arial" w:eastAsia="Calibri" w:hAnsi="Arial" w:cs="Arial"/>
                <w:b/>
                <w:color w:val="BFBFBF" w:themeColor="background1" w:themeShade="BF"/>
                <w:sz w:val="20"/>
                <w:szCs w:val="20"/>
              </w:rPr>
            </w:pPr>
          </w:p>
        </w:tc>
        <w:tc>
          <w:tcPr>
            <w:tcW w:w="1676" w:type="dxa"/>
            <w:tcBorders>
              <w:right w:val="single" w:sz="4" w:space="0" w:color="auto"/>
            </w:tcBorders>
          </w:tcPr>
          <w:p w:rsidR="00111525" w:rsidRPr="00CA0CF5" w:rsidRDefault="00111525" w:rsidP="009B2356">
            <w:pPr>
              <w:contextualSpacing/>
              <w:mirrorIndents/>
              <w:rPr>
                <w:rFonts w:ascii="Arial" w:eastAsia="Calibri" w:hAnsi="Arial" w:cs="Arial"/>
                <w:b/>
                <w:sz w:val="20"/>
                <w:szCs w:val="20"/>
              </w:rPr>
            </w:pPr>
          </w:p>
        </w:tc>
        <w:tc>
          <w:tcPr>
            <w:tcW w:w="1817" w:type="dxa"/>
            <w:tcBorders>
              <w:left w:val="single" w:sz="4" w:space="0" w:color="auto"/>
              <w:right w:val="single" w:sz="4" w:space="0" w:color="auto"/>
            </w:tcBorders>
          </w:tcPr>
          <w:p w:rsidR="00111525" w:rsidRPr="00CA0CF5" w:rsidRDefault="00111525" w:rsidP="009B2356">
            <w:pPr>
              <w:contextualSpacing/>
              <w:mirrorIndents/>
              <w:rPr>
                <w:rFonts w:ascii="Arial" w:eastAsia="Calibri" w:hAnsi="Arial" w:cs="Arial"/>
                <w:b/>
                <w:sz w:val="20"/>
                <w:szCs w:val="20"/>
              </w:rPr>
            </w:pPr>
          </w:p>
        </w:tc>
        <w:tc>
          <w:tcPr>
            <w:tcW w:w="3631" w:type="dxa"/>
            <w:tcBorders>
              <w:left w:val="single" w:sz="4" w:space="0" w:color="auto"/>
            </w:tcBorders>
            <w:shd w:val="clear" w:color="auto" w:fill="auto"/>
          </w:tcPr>
          <w:p w:rsidR="00111525" w:rsidRPr="00CA0CF5" w:rsidRDefault="00111525" w:rsidP="009B2356">
            <w:pPr>
              <w:contextualSpacing/>
              <w:mirrorIndents/>
              <w:rPr>
                <w:rFonts w:ascii="Arial" w:eastAsia="Calibri" w:hAnsi="Arial" w:cs="Arial"/>
                <w:b/>
                <w:sz w:val="20"/>
                <w:szCs w:val="20"/>
              </w:rPr>
            </w:pPr>
          </w:p>
        </w:tc>
      </w:tr>
      <w:tr w:rsidR="00111525" w:rsidRPr="00CA0CF5" w:rsidTr="009B2356">
        <w:trPr>
          <w:trHeight w:val="225"/>
        </w:trPr>
        <w:tc>
          <w:tcPr>
            <w:tcW w:w="2092" w:type="dxa"/>
            <w:shd w:val="clear" w:color="auto" w:fill="auto"/>
            <w:vAlign w:val="center"/>
          </w:tcPr>
          <w:p w:rsidR="00111525" w:rsidRPr="00CA0CF5" w:rsidRDefault="00111525" w:rsidP="009B2356">
            <w:pPr>
              <w:contextualSpacing/>
              <w:mirrorIndents/>
              <w:jc w:val="center"/>
              <w:rPr>
                <w:rFonts w:ascii="Arial" w:eastAsia="Calibri" w:hAnsi="Arial" w:cs="Arial"/>
                <w:b/>
                <w:color w:val="BFBFBF" w:themeColor="background1" w:themeShade="BF"/>
                <w:sz w:val="20"/>
                <w:szCs w:val="20"/>
              </w:rPr>
            </w:pPr>
          </w:p>
        </w:tc>
        <w:tc>
          <w:tcPr>
            <w:tcW w:w="4637" w:type="dxa"/>
            <w:shd w:val="clear" w:color="auto" w:fill="auto"/>
            <w:vAlign w:val="center"/>
          </w:tcPr>
          <w:p w:rsidR="00111525" w:rsidRPr="00CA0CF5" w:rsidRDefault="00111525" w:rsidP="009B2356">
            <w:pPr>
              <w:contextualSpacing/>
              <w:mirrorIndents/>
              <w:jc w:val="center"/>
              <w:rPr>
                <w:rFonts w:ascii="Arial" w:eastAsia="Calibri" w:hAnsi="Arial" w:cs="Arial"/>
                <w:b/>
                <w:color w:val="BFBFBF" w:themeColor="background1" w:themeShade="BF"/>
                <w:sz w:val="20"/>
                <w:szCs w:val="20"/>
              </w:rPr>
            </w:pPr>
          </w:p>
        </w:tc>
        <w:tc>
          <w:tcPr>
            <w:tcW w:w="1676" w:type="dxa"/>
            <w:tcBorders>
              <w:right w:val="single" w:sz="4" w:space="0" w:color="auto"/>
            </w:tcBorders>
          </w:tcPr>
          <w:p w:rsidR="00111525" w:rsidRPr="00CA0CF5" w:rsidRDefault="00111525" w:rsidP="009B2356">
            <w:pPr>
              <w:contextualSpacing/>
              <w:mirrorIndents/>
              <w:rPr>
                <w:rFonts w:ascii="Arial" w:eastAsia="Calibri" w:hAnsi="Arial" w:cs="Arial"/>
                <w:b/>
                <w:sz w:val="20"/>
                <w:szCs w:val="20"/>
              </w:rPr>
            </w:pPr>
          </w:p>
        </w:tc>
        <w:tc>
          <w:tcPr>
            <w:tcW w:w="1817" w:type="dxa"/>
            <w:tcBorders>
              <w:left w:val="single" w:sz="4" w:space="0" w:color="auto"/>
              <w:right w:val="single" w:sz="4" w:space="0" w:color="auto"/>
            </w:tcBorders>
          </w:tcPr>
          <w:p w:rsidR="00111525" w:rsidRPr="00CA0CF5" w:rsidRDefault="00111525" w:rsidP="009B2356">
            <w:pPr>
              <w:contextualSpacing/>
              <w:mirrorIndents/>
              <w:rPr>
                <w:rFonts w:ascii="Arial" w:eastAsia="Calibri" w:hAnsi="Arial" w:cs="Arial"/>
                <w:b/>
                <w:sz w:val="20"/>
                <w:szCs w:val="20"/>
              </w:rPr>
            </w:pPr>
          </w:p>
        </w:tc>
        <w:tc>
          <w:tcPr>
            <w:tcW w:w="3631" w:type="dxa"/>
            <w:tcBorders>
              <w:left w:val="single" w:sz="4" w:space="0" w:color="auto"/>
            </w:tcBorders>
            <w:shd w:val="clear" w:color="auto" w:fill="auto"/>
          </w:tcPr>
          <w:p w:rsidR="00111525" w:rsidRPr="00CA0CF5" w:rsidRDefault="00111525" w:rsidP="009B2356">
            <w:pPr>
              <w:contextualSpacing/>
              <w:mirrorIndents/>
              <w:rPr>
                <w:rFonts w:ascii="Arial" w:eastAsia="Calibri" w:hAnsi="Arial" w:cs="Arial"/>
                <w:b/>
                <w:sz w:val="20"/>
                <w:szCs w:val="20"/>
              </w:rPr>
            </w:pPr>
          </w:p>
        </w:tc>
      </w:tr>
      <w:tr w:rsidR="00111525" w:rsidRPr="00CA0CF5" w:rsidTr="009B2356">
        <w:trPr>
          <w:trHeight w:val="225"/>
        </w:trPr>
        <w:tc>
          <w:tcPr>
            <w:tcW w:w="2092" w:type="dxa"/>
            <w:shd w:val="clear" w:color="auto" w:fill="auto"/>
            <w:vAlign w:val="center"/>
          </w:tcPr>
          <w:p w:rsidR="00111525" w:rsidRPr="00CA0CF5" w:rsidRDefault="00111525" w:rsidP="009B2356">
            <w:pPr>
              <w:contextualSpacing/>
              <w:mirrorIndents/>
              <w:jc w:val="center"/>
              <w:rPr>
                <w:rFonts w:ascii="Arial" w:eastAsia="Calibri" w:hAnsi="Arial" w:cs="Arial"/>
                <w:b/>
                <w:color w:val="BFBFBF" w:themeColor="background1" w:themeShade="BF"/>
                <w:sz w:val="20"/>
                <w:szCs w:val="20"/>
              </w:rPr>
            </w:pPr>
          </w:p>
        </w:tc>
        <w:tc>
          <w:tcPr>
            <w:tcW w:w="4637" w:type="dxa"/>
            <w:shd w:val="clear" w:color="auto" w:fill="auto"/>
            <w:vAlign w:val="center"/>
          </w:tcPr>
          <w:p w:rsidR="00111525" w:rsidRPr="00CA0CF5" w:rsidRDefault="00111525" w:rsidP="009B2356">
            <w:pPr>
              <w:contextualSpacing/>
              <w:mirrorIndents/>
              <w:jc w:val="center"/>
              <w:rPr>
                <w:rFonts w:ascii="Arial" w:eastAsia="Calibri" w:hAnsi="Arial" w:cs="Arial"/>
                <w:b/>
                <w:color w:val="BFBFBF" w:themeColor="background1" w:themeShade="BF"/>
                <w:sz w:val="20"/>
                <w:szCs w:val="20"/>
              </w:rPr>
            </w:pPr>
          </w:p>
        </w:tc>
        <w:tc>
          <w:tcPr>
            <w:tcW w:w="1676" w:type="dxa"/>
            <w:tcBorders>
              <w:right w:val="single" w:sz="4" w:space="0" w:color="auto"/>
            </w:tcBorders>
          </w:tcPr>
          <w:p w:rsidR="00111525" w:rsidRPr="00CA0CF5" w:rsidRDefault="00111525" w:rsidP="009B2356">
            <w:pPr>
              <w:contextualSpacing/>
              <w:mirrorIndents/>
              <w:rPr>
                <w:rFonts w:ascii="Arial" w:eastAsia="Calibri" w:hAnsi="Arial" w:cs="Arial"/>
                <w:b/>
                <w:sz w:val="20"/>
                <w:szCs w:val="20"/>
              </w:rPr>
            </w:pPr>
          </w:p>
        </w:tc>
        <w:tc>
          <w:tcPr>
            <w:tcW w:w="1817" w:type="dxa"/>
            <w:tcBorders>
              <w:left w:val="single" w:sz="4" w:space="0" w:color="auto"/>
              <w:right w:val="single" w:sz="4" w:space="0" w:color="auto"/>
            </w:tcBorders>
          </w:tcPr>
          <w:p w:rsidR="00111525" w:rsidRPr="00CA0CF5" w:rsidRDefault="00111525" w:rsidP="009B2356">
            <w:pPr>
              <w:contextualSpacing/>
              <w:mirrorIndents/>
              <w:rPr>
                <w:rFonts w:ascii="Arial" w:eastAsia="Calibri" w:hAnsi="Arial" w:cs="Arial"/>
                <w:b/>
                <w:sz w:val="20"/>
                <w:szCs w:val="20"/>
              </w:rPr>
            </w:pPr>
          </w:p>
        </w:tc>
        <w:tc>
          <w:tcPr>
            <w:tcW w:w="3631" w:type="dxa"/>
            <w:tcBorders>
              <w:left w:val="single" w:sz="4" w:space="0" w:color="auto"/>
            </w:tcBorders>
            <w:shd w:val="clear" w:color="auto" w:fill="auto"/>
          </w:tcPr>
          <w:p w:rsidR="00111525" w:rsidRPr="00CA0CF5" w:rsidRDefault="00111525" w:rsidP="009B2356">
            <w:pPr>
              <w:contextualSpacing/>
              <w:mirrorIndents/>
              <w:rPr>
                <w:rFonts w:ascii="Arial" w:eastAsia="Calibri" w:hAnsi="Arial" w:cs="Arial"/>
                <w:b/>
                <w:sz w:val="20"/>
                <w:szCs w:val="20"/>
              </w:rPr>
            </w:pPr>
          </w:p>
        </w:tc>
      </w:tr>
      <w:tr w:rsidR="00111525" w:rsidRPr="00CA0CF5" w:rsidTr="009B2356">
        <w:trPr>
          <w:trHeight w:val="225"/>
        </w:trPr>
        <w:tc>
          <w:tcPr>
            <w:tcW w:w="2092" w:type="dxa"/>
            <w:shd w:val="clear" w:color="auto" w:fill="auto"/>
            <w:vAlign w:val="center"/>
          </w:tcPr>
          <w:p w:rsidR="00111525" w:rsidRPr="00CA0CF5" w:rsidRDefault="00111525" w:rsidP="009B2356">
            <w:pPr>
              <w:contextualSpacing/>
              <w:mirrorIndents/>
              <w:jc w:val="center"/>
              <w:rPr>
                <w:rFonts w:ascii="Arial" w:eastAsia="Calibri" w:hAnsi="Arial" w:cs="Arial"/>
                <w:b/>
                <w:color w:val="BFBFBF" w:themeColor="background1" w:themeShade="BF"/>
                <w:sz w:val="20"/>
                <w:szCs w:val="20"/>
              </w:rPr>
            </w:pPr>
          </w:p>
        </w:tc>
        <w:tc>
          <w:tcPr>
            <w:tcW w:w="4637" w:type="dxa"/>
            <w:shd w:val="clear" w:color="auto" w:fill="auto"/>
            <w:vAlign w:val="center"/>
          </w:tcPr>
          <w:p w:rsidR="00111525" w:rsidRPr="00CA0CF5" w:rsidRDefault="00111525" w:rsidP="009B2356">
            <w:pPr>
              <w:contextualSpacing/>
              <w:mirrorIndents/>
              <w:jc w:val="center"/>
              <w:rPr>
                <w:rFonts w:ascii="Arial" w:eastAsia="Calibri" w:hAnsi="Arial" w:cs="Arial"/>
                <w:b/>
                <w:color w:val="BFBFBF" w:themeColor="background1" w:themeShade="BF"/>
                <w:sz w:val="20"/>
                <w:szCs w:val="20"/>
              </w:rPr>
            </w:pPr>
          </w:p>
        </w:tc>
        <w:tc>
          <w:tcPr>
            <w:tcW w:w="1676" w:type="dxa"/>
            <w:tcBorders>
              <w:right w:val="single" w:sz="4" w:space="0" w:color="auto"/>
            </w:tcBorders>
          </w:tcPr>
          <w:p w:rsidR="00111525" w:rsidRPr="00CA0CF5" w:rsidRDefault="00111525" w:rsidP="009B2356">
            <w:pPr>
              <w:contextualSpacing/>
              <w:mirrorIndents/>
              <w:rPr>
                <w:rFonts w:ascii="Arial" w:eastAsia="Calibri" w:hAnsi="Arial" w:cs="Arial"/>
                <w:b/>
                <w:sz w:val="20"/>
                <w:szCs w:val="20"/>
              </w:rPr>
            </w:pPr>
          </w:p>
        </w:tc>
        <w:tc>
          <w:tcPr>
            <w:tcW w:w="1817" w:type="dxa"/>
            <w:tcBorders>
              <w:left w:val="single" w:sz="4" w:space="0" w:color="auto"/>
              <w:right w:val="single" w:sz="4" w:space="0" w:color="auto"/>
            </w:tcBorders>
          </w:tcPr>
          <w:p w:rsidR="00111525" w:rsidRPr="00CA0CF5" w:rsidRDefault="00111525" w:rsidP="009B2356">
            <w:pPr>
              <w:contextualSpacing/>
              <w:mirrorIndents/>
              <w:rPr>
                <w:rFonts w:ascii="Arial" w:eastAsia="Calibri" w:hAnsi="Arial" w:cs="Arial"/>
                <w:b/>
                <w:sz w:val="20"/>
                <w:szCs w:val="20"/>
              </w:rPr>
            </w:pPr>
          </w:p>
        </w:tc>
        <w:tc>
          <w:tcPr>
            <w:tcW w:w="3631" w:type="dxa"/>
            <w:tcBorders>
              <w:left w:val="single" w:sz="4" w:space="0" w:color="auto"/>
            </w:tcBorders>
            <w:shd w:val="clear" w:color="auto" w:fill="auto"/>
          </w:tcPr>
          <w:p w:rsidR="00111525" w:rsidRPr="00CA0CF5" w:rsidRDefault="00111525" w:rsidP="009B2356">
            <w:pPr>
              <w:contextualSpacing/>
              <w:mirrorIndents/>
              <w:rPr>
                <w:rFonts w:ascii="Arial" w:eastAsia="Calibri" w:hAnsi="Arial" w:cs="Arial"/>
                <w:b/>
                <w:sz w:val="20"/>
                <w:szCs w:val="20"/>
              </w:rPr>
            </w:pPr>
          </w:p>
        </w:tc>
      </w:tr>
      <w:tr w:rsidR="00111525" w:rsidRPr="00CA0CF5" w:rsidTr="009B2356">
        <w:trPr>
          <w:trHeight w:val="225"/>
        </w:trPr>
        <w:tc>
          <w:tcPr>
            <w:tcW w:w="2092" w:type="dxa"/>
            <w:shd w:val="clear" w:color="auto" w:fill="auto"/>
            <w:vAlign w:val="center"/>
          </w:tcPr>
          <w:p w:rsidR="00111525" w:rsidRPr="00CA0CF5" w:rsidRDefault="00111525" w:rsidP="009B2356">
            <w:pPr>
              <w:contextualSpacing/>
              <w:mirrorIndents/>
              <w:jc w:val="center"/>
              <w:rPr>
                <w:rFonts w:ascii="Arial" w:eastAsia="Calibri" w:hAnsi="Arial" w:cs="Arial"/>
                <w:b/>
                <w:color w:val="BFBFBF" w:themeColor="background1" w:themeShade="BF"/>
                <w:sz w:val="20"/>
                <w:szCs w:val="20"/>
              </w:rPr>
            </w:pPr>
          </w:p>
        </w:tc>
        <w:tc>
          <w:tcPr>
            <w:tcW w:w="4637" w:type="dxa"/>
            <w:shd w:val="clear" w:color="auto" w:fill="auto"/>
            <w:vAlign w:val="center"/>
          </w:tcPr>
          <w:p w:rsidR="00111525" w:rsidRPr="00CA0CF5" w:rsidRDefault="00111525" w:rsidP="009B2356">
            <w:pPr>
              <w:contextualSpacing/>
              <w:mirrorIndents/>
              <w:jc w:val="center"/>
              <w:rPr>
                <w:rFonts w:ascii="Arial" w:eastAsia="Calibri" w:hAnsi="Arial" w:cs="Arial"/>
                <w:b/>
                <w:color w:val="BFBFBF" w:themeColor="background1" w:themeShade="BF"/>
                <w:sz w:val="20"/>
                <w:szCs w:val="20"/>
              </w:rPr>
            </w:pPr>
          </w:p>
        </w:tc>
        <w:tc>
          <w:tcPr>
            <w:tcW w:w="1676" w:type="dxa"/>
            <w:tcBorders>
              <w:right w:val="single" w:sz="4" w:space="0" w:color="auto"/>
            </w:tcBorders>
          </w:tcPr>
          <w:p w:rsidR="00111525" w:rsidRPr="00CA0CF5" w:rsidRDefault="00111525" w:rsidP="009B2356">
            <w:pPr>
              <w:contextualSpacing/>
              <w:mirrorIndents/>
              <w:rPr>
                <w:rFonts w:ascii="Arial" w:eastAsia="Calibri" w:hAnsi="Arial" w:cs="Arial"/>
                <w:b/>
                <w:sz w:val="20"/>
                <w:szCs w:val="20"/>
              </w:rPr>
            </w:pPr>
          </w:p>
        </w:tc>
        <w:tc>
          <w:tcPr>
            <w:tcW w:w="1817" w:type="dxa"/>
            <w:tcBorders>
              <w:left w:val="single" w:sz="4" w:space="0" w:color="auto"/>
              <w:right w:val="single" w:sz="4" w:space="0" w:color="auto"/>
            </w:tcBorders>
          </w:tcPr>
          <w:p w:rsidR="00111525" w:rsidRPr="00CA0CF5" w:rsidRDefault="00111525" w:rsidP="009B2356">
            <w:pPr>
              <w:contextualSpacing/>
              <w:mirrorIndents/>
              <w:rPr>
                <w:rFonts w:ascii="Arial" w:eastAsia="Calibri" w:hAnsi="Arial" w:cs="Arial"/>
                <w:b/>
                <w:sz w:val="20"/>
                <w:szCs w:val="20"/>
              </w:rPr>
            </w:pPr>
          </w:p>
        </w:tc>
        <w:tc>
          <w:tcPr>
            <w:tcW w:w="3631" w:type="dxa"/>
            <w:tcBorders>
              <w:left w:val="single" w:sz="4" w:space="0" w:color="auto"/>
            </w:tcBorders>
            <w:shd w:val="clear" w:color="auto" w:fill="auto"/>
          </w:tcPr>
          <w:p w:rsidR="00111525" w:rsidRPr="00CA0CF5" w:rsidRDefault="00111525" w:rsidP="009B2356">
            <w:pPr>
              <w:contextualSpacing/>
              <w:mirrorIndents/>
              <w:rPr>
                <w:rFonts w:ascii="Arial" w:eastAsia="Calibri" w:hAnsi="Arial" w:cs="Arial"/>
                <w:b/>
                <w:sz w:val="20"/>
                <w:szCs w:val="20"/>
              </w:rPr>
            </w:pPr>
          </w:p>
        </w:tc>
      </w:tr>
      <w:tr w:rsidR="00111525" w:rsidRPr="00CA0CF5" w:rsidTr="009B2356">
        <w:trPr>
          <w:trHeight w:val="225"/>
        </w:trPr>
        <w:tc>
          <w:tcPr>
            <w:tcW w:w="2092" w:type="dxa"/>
            <w:shd w:val="clear" w:color="auto" w:fill="auto"/>
            <w:vAlign w:val="center"/>
          </w:tcPr>
          <w:p w:rsidR="00111525" w:rsidRPr="00CA0CF5" w:rsidRDefault="00111525" w:rsidP="009B2356">
            <w:pPr>
              <w:contextualSpacing/>
              <w:mirrorIndents/>
              <w:jc w:val="center"/>
              <w:rPr>
                <w:rFonts w:ascii="Arial" w:eastAsia="Calibri" w:hAnsi="Arial" w:cs="Arial"/>
                <w:b/>
                <w:color w:val="BFBFBF" w:themeColor="background1" w:themeShade="BF"/>
                <w:sz w:val="20"/>
                <w:szCs w:val="20"/>
              </w:rPr>
            </w:pPr>
          </w:p>
        </w:tc>
        <w:tc>
          <w:tcPr>
            <w:tcW w:w="4637" w:type="dxa"/>
            <w:shd w:val="clear" w:color="auto" w:fill="auto"/>
            <w:vAlign w:val="center"/>
          </w:tcPr>
          <w:p w:rsidR="00111525" w:rsidRPr="00CA0CF5" w:rsidRDefault="00111525" w:rsidP="009B2356">
            <w:pPr>
              <w:contextualSpacing/>
              <w:mirrorIndents/>
              <w:jc w:val="center"/>
              <w:rPr>
                <w:rFonts w:ascii="Arial" w:eastAsia="Calibri" w:hAnsi="Arial" w:cs="Arial"/>
                <w:b/>
                <w:color w:val="BFBFBF" w:themeColor="background1" w:themeShade="BF"/>
                <w:sz w:val="20"/>
                <w:szCs w:val="20"/>
              </w:rPr>
            </w:pPr>
          </w:p>
        </w:tc>
        <w:tc>
          <w:tcPr>
            <w:tcW w:w="1676" w:type="dxa"/>
            <w:tcBorders>
              <w:right w:val="single" w:sz="4" w:space="0" w:color="auto"/>
            </w:tcBorders>
          </w:tcPr>
          <w:p w:rsidR="00111525" w:rsidRPr="00CA0CF5" w:rsidRDefault="00111525" w:rsidP="009B2356">
            <w:pPr>
              <w:contextualSpacing/>
              <w:mirrorIndents/>
              <w:rPr>
                <w:rFonts w:ascii="Arial" w:eastAsia="Calibri" w:hAnsi="Arial" w:cs="Arial"/>
                <w:b/>
                <w:sz w:val="20"/>
                <w:szCs w:val="20"/>
              </w:rPr>
            </w:pPr>
          </w:p>
        </w:tc>
        <w:tc>
          <w:tcPr>
            <w:tcW w:w="1817" w:type="dxa"/>
            <w:tcBorders>
              <w:left w:val="single" w:sz="4" w:space="0" w:color="auto"/>
              <w:right w:val="single" w:sz="4" w:space="0" w:color="auto"/>
            </w:tcBorders>
          </w:tcPr>
          <w:p w:rsidR="00111525" w:rsidRPr="00CA0CF5" w:rsidRDefault="00111525" w:rsidP="009B2356">
            <w:pPr>
              <w:contextualSpacing/>
              <w:mirrorIndents/>
              <w:rPr>
                <w:rFonts w:ascii="Arial" w:eastAsia="Calibri" w:hAnsi="Arial" w:cs="Arial"/>
                <w:b/>
                <w:sz w:val="20"/>
                <w:szCs w:val="20"/>
              </w:rPr>
            </w:pPr>
          </w:p>
        </w:tc>
        <w:tc>
          <w:tcPr>
            <w:tcW w:w="3631" w:type="dxa"/>
            <w:tcBorders>
              <w:left w:val="single" w:sz="4" w:space="0" w:color="auto"/>
            </w:tcBorders>
            <w:shd w:val="clear" w:color="auto" w:fill="auto"/>
          </w:tcPr>
          <w:p w:rsidR="00111525" w:rsidRPr="00CA0CF5" w:rsidRDefault="00111525" w:rsidP="009B2356">
            <w:pPr>
              <w:contextualSpacing/>
              <w:mirrorIndents/>
              <w:rPr>
                <w:rFonts w:ascii="Arial" w:eastAsia="Calibri" w:hAnsi="Arial" w:cs="Arial"/>
                <w:b/>
                <w:sz w:val="20"/>
                <w:szCs w:val="20"/>
              </w:rPr>
            </w:pPr>
          </w:p>
        </w:tc>
      </w:tr>
      <w:tr w:rsidR="00111525" w:rsidRPr="00CA0CF5" w:rsidTr="009B2356">
        <w:trPr>
          <w:trHeight w:val="225"/>
        </w:trPr>
        <w:tc>
          <w:tcPr>
            <w:tcW w:w="2092" w:type="dxa"/>
            <w:shd w:val="clear" w:color="auto" w:fill="auto"/>
            <w:vAlign w:val="center"/>
          </w:tcPr>
          <w:p w:rsidR="00111525" w:rsidRPr="00CA0CF5" w:rsidRDefault="00111525" w:rsidP="009B2356">
            <w:pPr>
              <w:contextualSpacing/>
              <w:mirrorIndents/>
              <w:jc w:val="center"/>
              <w:rPr>
                <w:rFonts w:ascii="Arial" w:eastAsia="Calibri" w:hAnsi="Arial" w:cs="Arial"/>
                <w:b/>
                <w:color w:val="BFBFBF" w:themeColor="background1" w:themeShade="BF"/>
                <w:sz w:val="20"/>
                <w:szCs w:val="20"/>
              </w:rPr>
            </w:pPr>
          </w:p>
        </w:tc>
        <w:tc>
          <w:tcPr>
            <w:tcW w:w="4637" w:type="dxa"/>
            <w:shd w:val="clear" w:color="auto" w:fill="auto"/>
            <w:vAlign w:val="center"/>
          </w:tcPr>
          <w:p w:rsidR="00111525" w:rsidRPr="00CA0CF5" w:rsidRDefault="00111525" w:rsidP="009B2356">
            <w:pPr>
              <w:contextualSpacing/>
              <w:mirrorIndents/>
              <w:jc w:val="center"/>
              <w:rPr>
                <w:rFonts w:ascii="Arial" w:eastAsia="Calibri" w:hAnsi="Arial" w:cs="Arial"/>
                <w:b/>
                <w:color w:val="BFBFBF" w:themeColor="background1" w:themeShade="BF"/>
                <w:sz w:val="20"/>
                <w:szCs w:val="20"/>
              </w:rPr>
            </w:pPr>
          </w:p>
        </w:tc>
        <w:tc>
          <w:tcPr>
            <w:tcW w:w="1676" w:type="dxa"/>
            <w:tcBorders>
              <w:right w:val="single" w:sz="4" w:space="0" w:color="auto"/>
            </w:tcBorders>
          </w:tcPr>
          <w:p w:rsidR="00111525" w:rsidRPr="00CA0CF5" w:rsidRDefault="00111525" w:rsidP="009B2356">
            <w:pPr>
              <w:contextualSpacing/>
              <w:mirrorIndents/>
              <w:rPr>
                <w:rFonts w:ascii="Arial" w:eastAsia="Calibri" w:hAnsi="Arial" w:cs="Arial"/>
                <w:b/>
                <w:sz w:val="20"/>
                <w:szCs w:val="20"/>
              </w:rPr>
            </w:pPr>
          </w:p>
        </w:tc>
        <w:tc>
          <w:tcPr>
            <w:tcW w:w="1817" w:type="dxa"/>
            <w:tcBorders>
              <w:left w:val="single" w:sz="4" w:space="0" w:color="auto"/>
              <w:right w:val="single" w:sz="4" w:space="0" w:color="auto"/>
            </w:tcBorders>
          </w:tcPr>
          <w:p w:rsidR="00111525" w:rsidRPr="00CA0CF5" w:rsidRDefault="00111525" w:rsidP="009B2356">
            <w:pPr>
              <w:contextualSpacing/>
              <w:mirrorIndents/>
              <w:rPr>
                <w:rFonts w:ascii="Arial" w:eastAsia="Calibri" w:hAnsi="Arial" w:cs="Arial"/>
                <w:b/>
                <w:sz w:val="20"/>
                <w:szCs w:val="20"/>
              </w:rPr>
            </w:pPr>
          </w:p>
        </w:tc>
        <w:tc>
          <w:tcPr>
            <w:tcW w:w="3631" w:type="dxa"/>
            <w:tcBorders>
              <w:left w:val="single" w:sz="4" w:space="0" w:color="auto"/>
            </w:tcBorders>
            <w:shd w:val="clear" w:color="auto" w:fill="auto"/>
          </w:tcPr>
          <w:p w:rsidR="00111525" w:rsidRPr="00CA0CF5" w:rsidRDefault="00111525" w:rsidP="009B2356">
            <w:pPr>
              <w:contextualSpacing/>
              <w:mirrorIndents/>
              <w:rPr>
                <w:rFonts w:ascii="Arial" w:eastAsia="Calibri" w:hAnsi="Arial" w:cs="Arial"/>
                <w:b/>
                <w:sz w:val="20"/>
                <w:szCs w:val="20"/>
              </w:rPr>
            </w:pPr>
          </w:p>
        </w:tc>
      </w:tr>
      <w:tr w:rsidR="00111525" w:rsidRPr="00CA0CF5" w:rsidTr="009B2356">
        <w:trPr>
          <w:trHeight w:val="225"/>
        </w:trPr>
        <w:tc>
          <w:tcPr>
            <w:tcW w:w="2092" w:type="dxa"/>
            <w:shd w:val="clear" w:color="auto" w:fill="auto"/>
            <w:vAlign w:val="center"/>
          </w:tcPr>
          <w:p w:rsidR="00111525" w:rsidRPr="00CA0CF5" w:rsidRDefault="00111525" w:rsidP="009B2356">
            <w:pPr>
              <w:contextualSpacing/>
              <w:mirrorIndents/>
              <w:jc w:val="center"/>
              <w:rPr>
                <w:rFonts w:ascii="Arial" w:eastAsia="Calibri" w:hAnsi="Arial" w:cs="Arial"/>
                <w:b/>
                <w:color w:val="BFBFBF" w:themeColor="background1" w:themeShade="BF"/>
                <w:sz w:val="20"/>
                <w:szCs w:val="20"/>
              </w:rPr>
            </w:pPr>
          </w:p>
        </w:tc>
        <w:tc>
          <w:tcPr>
            <w:tcW w:w="4637" w:type="dxa"/>
            <w:shd w:val="clear" w:color="auto" w:fill="auto"/>
            <w:vAlign w:val="center"/>
          </w:tcPr>
          <w:p w:rsidR="00111525" w:rsidRPr="00CA0CF5" w:rsidRDefault="00111525" w:rsidP="009B2356">
            <w:pPr>
              <w:contextualSpacing/>
              <w:mirrorIndents/>
              <w:jc w:val="center"/>
              <w:rPr>
                <w:rFonts w:ascii="Arial" w:eastAsia="Calibri" w:hAnsi="Arial" w:cs="Arial"/>
                <w:b/>
                <w:color w:val="BFBFBF" w:themeColor="background1" w:themeShade="BF"/>
                <w:sz w:val="20"/>
                <w:szCs w:val="20"/>
              </w:rPr>
            </w:pPr>
          </w:p>
        </w:tc>
        <w:tc>
          <w:tcPr>
            <w:tcW w:w="1676" w:type="dxa"/>
            <w:tcBorders>
              <w:right w:val="single" w:sz="4" w:space="0" w:color="auto"/>
            </w:tcBorders>
          </w:tcPr>
          <w:p w:rsidR="00111525" w:rsidRPr="00CA0CF5" w:rsidRDefault="00111525" w:rsidP="009B2356">
            <w:pPr>
              <w:contextualSpacing/>
              <w:mirrorIndents/>
              <w:rPr>
                <w:rFonts w:ascii="Arial" w:eastAsia="Calibri" w:hAnsi="Arial" w:cs="Arial"/>
                <w:b/>
                <w:sz w:val="20"/>
                <w:szCs w:val="20"/>
              </w:rPr>
            </w:pPr>
          </w:p>
        </w:tc>
        <w:tc>
          <w:tcPr>
            <w:tcW w:w="1817" w:type="dxa"/>
            <w:tcBorders>
              <w:left w:val="single" w:sz="4" w:space="0" w:color="auto"/>
              <w:right w:val="single" w:sz="4" w:space="0" w:color="auto"/>
            </w:tcBorders>
          </w:tcPr>
          <w:p w:rsidR="00111525" w:rsidRPr="00CA0CF5" w:rsidRDefault="00111525" w:rsidP="009B2356">
            <w:pPr>
              <w:contextualSpacing/>
              <w:mirrorIndents/>
              <w:rPr>
                <w:rFonts w:ascii="Arial" w:eastAsia="Calibri" w:hAnsi="Arial" w:cs="Arial"/>
                <w:b/>
                <w:sz w:val="20"/>
                <w:szCs w:val="20"/>
              </w:rPr>
            </w:pPr>
          </w:p>
        </w:tc>
        <w:tc>
          <w:tcPr>
            <w:tcW w:w="3631" w:type="dxa"/>
            <w:tcBorders>
              <w:left w:val="single" w:sz="4" w:space="0" w:color="auto"/>
            </w:tcBorders>
            <w:shd w:val="clear" w:color="auto" w:fill="auto"/>
          </w:tcPr>
          <w:p w:rsidR="00111525" w:rsidRPr="00CA0CF5" w:rsidRDefault="00111525" w:rsidP="009B2356">
            <w:pPr>
              <w:contextualSpacing/>
              <w:mirrorIndents/>
              <w:rPr>
                <w:rFonts w:ascii="Arial" w:eastAsia="Calibri" w:hAnsi="Arial" w:cs="Arial"/>
                <w:b/>
                <w:sz w:val="20"/>
                <w:szCs w:val="20"/>
              </w:rPr>
            </w:pPr>
          </w:p>
        </w:tc>
      </w:tr>
      <w:tr w:rsidR="00111525" w:rsidRPr="00CA0CF5" w:rsidTr="009B2356">
        <w:trPr>
          <w:trHeight w:val="225"/>
        </w:trPr>
        <w:tc>
          <w:tcPr>
            <w:tcW w:w="2092" w:type="dxa"/>
            <w:shd w:val="clear" w:color="auto" w:fill="auto"/>
            <w:vAlign w:val="center"/>
          </w:tcPr>
          <w:p w:rsidR="00111525" w:rsidRPr="00CA0CF5" w:rsidRDefault="00111525" w:rsidP="009B2356">
            <w:pPr>
              <w:contextualSpacing/>
              <w:mirrorIndents/>
              <w:jc w:val="center"/>
              <w:rPr>
                <w:rFonts w:ascii="Arial" w:eastAsia="Calibri" w:hAnsi="Arial" w:cs="Arial"/>
                <w:b/>
                <w:color w:val="BFBFBF" w:themeColor="background1" w:themeShade="BF"/>
                <w:sz w:val="20"/>
                <w:szCs w:val="20"/>
              </w:rPr>
            </w:pPr>
          </w:p>
        </w:tc>
        <w:tc>
          <w:tcPr>
            <w:tcW w:w="4637" w:type="dxa"/>
            <w:shd w:val="clear" w:color="auto" w:fill="auto"/>
            <w:vAlign w:val="center"/>
          </w:tcPr>
          <w:p w:rsidR="00111525" w:rsidRPr="00CA0CF5" w:rsidRDefault="00111525" w:rsidP="009B2356">
            <w:pPr>
              <w:contextualSpacing/>
              <w:mirrorIndents/>
              <w:jc w:val="center"/>
              <w:rPr>
                <w:rFonts w:ascii="Arial" w:eastAsia="Calibri" w:hAnsi="Arial" w:cs="Arial"/>
                <w:b/>
                <w:color w:val="BFBFBF" w:themeColor="background1" w:themeShade="BF"/>
                <w:sz w:val="20"/>
                <w:szCs w:val="20"/>
              </w:rPr>
            </w:pPr>
          </w:p>
        </w:tc>
        <w:tc>
          <w:tcPr>
            <w:tcW w:w="1676" w:type="dxa"/>
            <w:tcBorders>
              <w:right w:val="single" w:sz="4" w:space="0" w:color="auto"/>
            </w:tcBorders>
          </w:tcPr>
          <w:p w:rsidR="00111525" w:rsidRPr="00CA0CF5" w:rsidRDefault="00111525" w:rsidP="009B2356">
            <w:pPr>
              <w:contextualSpacing/>
              <w:mirrorIndents/>
              <w:rPr>
                <w:rFonts w:ascii="Arial" w:eastAsia="Calibri" w:hAnsi="Arial" w:cs="Arial"/>
                <w:b/>
                <w:sz w:val="20"/>
                <w:szCs w:val="20"/>
              </w:rPr>
            </w:pPr>
          </w:p>
        </w:tc>
        <w:tc>
          <w:tcPr>
            <w:tcW w:w="1817" w:type="dxa"/>
            <w:tcBorders>
              <w:left w:val="single" w:sz="4" w:space="0" w:color="auto"/>
              <w:right w:val="single" w:sz="4" w:space="0" w:color="auto"/>
            </w:tcBorders>
          </w:tcPr>
          <w:p w:rsidR="00111525" w:rsidRPr="00CA0CF5" w:rsidRDefault="00111525" w:rsidP="009B2356">
            <w:pPr>
              <w:contextualSpacing/>
              <w:mirrorIndents/>
              <w:rPr>
                <w:rFonts w:ascii="Arial" w:eastAsia="Calibri" w:hAnsi="Arial" w:cs="Arial"/>
                <w:b/>
                <w:sz w:val="20"/>
                <w:szCs w:val="20"/>
              </w:rPr>
            </w:pPr>
          </w:p>
        </w:tc>
        <w:tc>
          <w:tcPr>
            <w:tcW w:w="3631" w:type="dxa"/>
            <w:tcBorders>
              <w:left w:val="single" w:sz="4" w:space="0" w:color="auto"/>
            </w:tcBorders>
            <w:shd w:val="clear" w:color="auto" w:fill="auto"/>
          </w:tcPr>
          <w:p w:rsidR="00111525" w:rsidRPr="00CA0CF5" w:rsidRDefault="00111525" w:rsidP="009B2356">
            <w:pPr>
              <w:contextualSpacing/>
              <w:mirrorIndents/>
              <w:rPr>
                <w:rFonts w:ascii="Arial" w:eastAsia="Calibri" w:hAnsi="Arial" w:cs="Arial"/>
                <w:b/>
                <w:sz w:val="20"/>
                <w:szCs w:val="20"/>
              </w:rPr>
            </w:pPr>
          </w:p>
        </w:tc>
      </w:tr>
      <w:tr w:rsidR="00111525" w:rsidRPr="00CA0CF5" w:rsidTr="009B2356">
        <w:trPr>
          <w:trHeight w:val="225"/>
        </w:trPr>
        <w:tc>
          <w:tcPr>
            <w:tcW w:w="2092" w:type="dxa"/>
            <w:shd w:val="clear" w:color="auto" w:fill="auto"/>
            <w:vAlign w:val="center"/>
          </w:tcPr>
          <w:p w:rsidR="00111525" w:rsidRPr="00CA0CF5" w:rsidRDefault="00111525" w:rsidP="009B2356">
            <w:pPr>
              <w:contextualSpacing/>
              <w:mirrorIndents/>
              <w:jc w:val="center"/>
              <w:rPr>
                <w:rFonts w:ascii="Arial" w:eastAsia="Calibri" w:hAnsi="Arial" w:cs="Arial"/>
                <w:b/>
                <w:color w:val="BFBFBF" w:themeColor="background1" w:themeShade="BF"/>
                <w:sz w:val="20"/>
                <w:szCs w:val="20"/>
              </w:rPr>
            </w:pPr>
          </w:p>
        </w:tc>
        <w:tc>
          <w:tcPr>
            <w:tcW w:w="4637" w:type="dxa"/>
            <w:shd w:val="clear" w:color="auto" w:fill="auto"/>
            <w:vAlign w:val="center"/>
          </w:tcPr>
          <w:p w:rsidR="00111525" w:rsidRPr="00CA0CF5" w:rsidRDefault="00111525" w:rsidP="009B2356">
            <w:pPr>
              <w:contextualSpacing/>
              <w:mirrorIndents/>
              <w:jc w:val="center"/>
              <w:rPr>
                <w:rFonts w:ascii="Arial" w:eastAsia="Calibri" w:hAnsi="Arial" w:cs="Arial"/>
                <w:b/>
                <w:color w:val="BFBFBF" w:themeColor="background1" w:themeShade="BF"/>
                <w:sz w:val="20"/>
                <w:szCs w:val="20"/>
              </w:rPr>
            </w:pPr>
          </w:p>
        </w:tc>
        <w:tc>
          <w:tcPr>
            <w:tcW w:w="1676" w:type="dxa"/>
            <w:tcBorders>
              <w:right w:val="single" w:sz="4" w:space="0" w:color="auto"/>
            </w:tcBorders>
          </w:tcPr>
          <w:p w:rsidR="00111525" w:rsidRPr="00CA0CF5" w:rsidRDefault="00111525" w:rsidP="009B2356">
            <w:pPr>
              <w:contextualSpacing/>
              <w:mirrorIndents/>
              <w:rPr>
                <w:rFonts w:ascii="Arial" w:eastAsia="Calibri" w:hAnsi="Arial" w:cs="Arial"/>
                <w:b/>
                <w:sz w:val="20"/>
                <w:szCs w:val="20"/>
              </w:rPr>
            </w:pPr>
          </w:p>
        </w:tc>
        <w:tc>
          <w:tcPr>
            <w:tcW w:w="1817" w:type="dxa"/>
            <w:tcBorders>
              <w:left w:val="single" w:sz="4" w:space="0" w:color="auto"/>
              <w:right w:val="single" w:sz="4" w:space="0" w:color="auto"/>
            </w:tcBorders>
          </w:tcPr>
          <w:p w:rsidR="00111525" w:rsidRPr="00CA0CF5" w:rsidRDefault="00111525" w:rsidP="009B2356">
            <w:pPr>
              <w:contextualSpacing/>
              <w:mirrorIndents/>
              <w:rPr>
                <w:rFonts w:ascii="Arial" w:eastAsia="Calibri" w:hAnsi="Arial" w:cs="Arial"/>
                <w:b/>
                <w:sz w:val="20"/>
                <w:szCs w:val="20"/>
              </w:rPr>
            </w:pPr>
          </w:p>
        </w:tc>
        <w:tc>
          <w:tcPr>
            <w:tcW w:w="3631" w:type="dxa"/>
            <w:tcBorders>
              <w:left w:val="single" w:sz="4" w:space="0" w:color="auto"/>
            </w:tcBorders>
            <w:shd w:val="clear" w:color="auto" w:fill="auto"/>
          </w:tcPr>
          <w:p w:rsidR="00111525" w:rsidRPr="00CA0CF5" w:rsidRDefault="00111525" w:rsidP="009B2356">
            <w:pPr>
              <w:contextualSpacing/>
              <w:mirrorIndents/>
              <w:rPr>
                <w:rFonts w:ascii="Arial" w:eastAsia="Calibri" w:hAnsi="Arial" w:cs="Arial"/>
                <w:b/>
                <w:sz w:val="20"/>
                <w:szCs w:val="20"/>
              </w:rPr>
            </w:pPr>
          </w:p>
        </w:tc>
      </w:tr>
      <w:tr w:rsidR="00111525" w:rsidRPr="00CA0CF5" w:rsidTr="009B2356">
        <w:trPr>
          <w:trHeight w:val="189"/>
        </w:trPr>
        <w:tc>
          <w:tcPr>
            <w:tcW w:w="2092" w:type="dxa"/>
            <w:shd w:val="clear" w:color="auto" w:fill="auto"/>
            <w:vAlign w:val="center"/>
          </w:tcPr>
          <w:p w:rsidR="00111525" w:rsidRPr="00CA0CF5" w:rsidRDefault="00111525" w:rsidP="009B2356">
            <w:pPr>
              <w:contextualSpacing/>
              <w:mirrorIndents/>
              <w:jc w:val="center"/>
              <w:rPr>
                <w:rFonts w:ascii="Arial" w:eastAsia="Calibri" w:hAnsi="Arial" w:cs="Arial"/>
                <w:b/>
                <w:color w:val="BFBFBF" w:themeColor="background1" w:themeShade="BF"/>
                <w:sz w:val="20"/>
                <w:szCs w:val="20"/>
              </w:rPr>
            </w:pPr>
          </w:p>
        </w:tc>
        <w:tc>
          <w:tcPr>
            <w:tcW w:w="4637" w:type="dxa"/>
            <w:shd w:val="clear" w:color="auto" w:fill="auto"/>
            <w:vAlign w:val="center"/>
          </w:tcPr>
          <w:p w:rsidR="00111525" w:rsidRPr="00CA0CF5" w:rsidRDefault="00111525" w:rsidP="009B2356">
            <w:pPr>
              <w:contextualSpacing/>
              <w:mirrorIndents/>
              <w:jc w:val="center"/>
              <w:rPr>
                <w:rFonts w:ascii="Arial" w:eastAsia="Calibri" w:hAnsi="Arial" w:cs="Arial"/>
                <w:b/>
                <w:color w:val="BFBFBF" w:themeColor="background1" w:themeShade="BF"/>
                <w:sz w:val="20"/>
                <w:szCs w:val="20"/>
              </w:rPr>
            </w:pPr>
          </w:p>
        </w:tc>
        <w:tc>
          <w:tcPr>
            <w:tcW w:w="1676" w:type="dxa"/>
            <w:tcBorders>
              <w:right w:val="single" w:sz="4" w:space="0" w:color="auto"/>
            </w:tcBorders>
          </w:tcPr>
          <w:p w:rsidR="00111525" w:rsidRPr="00CA0CF5" w:rsidRDefault="00111525" w:rsidP="009B2356">
            <w:pPr>
              <w:contextualSpacing/>
              <w:mirrorIndents/>
              <w:rPr>
                <w:rFonts w:ascii="Arial" w:eastAsia="Calibri" w:hAnsi="Arial" w:cs="Arial"/>
                <w:b/>
                <w:sz w:val="20"/>
                <w:szCs w:val="20"/>
              </w:rPr>
            </w:pPr>
          </w:p>
        </w:tc>
        <w:tc>
          <w:tcPr>
            <w:tcW w:w="1817" w:type="dxa"/>
            <w:tcBorders>
              <w:left w:val="single" w:sz="4" w:space="0" w:color="auto"/>
              <w:right w:val="single" w:sz="4" w:space="0" w:color="auto"/>
            </w:tcBorders>
          </w:tcPr>
          <w:p w:rsidR="00111525" w:rsidRPr="00CA0CF5" w:rsidRDefault="00111525" w:rsidP="009B2356">
            <w:pPr>
              <w:contextualSpacing/>
              <w:mirrorIndents/>
              <w:rPr>
                <w:rFonts w:ascii="Arial" w:eastAsia="Calibri" w:hAnsi="Arial" w:cs="Arial"/>
                <w:b/>
                <w:sz w:val="20"/>
                <w:szCs w:val="20"/>
              </w:rPr>
            </w:pPr>
          </w:p>
        </w:tc>
        <w:tc>
          <w:tcPr>
            <w:tcW w:w="3631" w:type="dxa"/>
            <w:tcBorders>
              <w:left w:val="single" w:sz="4" w:space="0" w:color="auto"/>
            </w:tcBorders>
            <w:shd w:val="clear" w:color="auto" w:fill="auto"/>
          </w:tcPr>
          <w:p w:rsidR="00111525" w:rsidRPr="00CA0CF5" w:rsidRDefault="00111525" w:rsidP="009B2356">
            <w:pPr>
              <w:contextualSpacing/>
              <w:mirrorIndents/>
              <w:rPr>
                <w:rFonts w:ascii="Arial" w:eastAsia="Calibri" w:hAnsi="Arial" w:cs="Arial"/>
                <w:b/>
                <w:sz w:val="20"/>
                <w:szCs w:val="20"/>
              </w:rPr>
            </w:pPr>
          </w:p>
        </w:tc>
      </w:tr>
    </w:tbl>
    <w:p w:rsidR="00111525" w:rsidRPr="00CA0CF5" w:rsidRDefault="00111525" w:rsidP="00111525">
      <w:pPr>
        <w:ind w:right="388"/>
        <w:contextualSpacing/>
        <w:mirrorIndents/>
        <w:rPr>
          <w:rFonts w:ascii="Arial" w:hAnsi="Arial" w:cs="Arial"/>
          <w:b/>
          <w:sz w:val="6"/>
          <w:szCs w:val="18"/>
        </w:rPr>
      </w:pPr>
    </w:p>
    <w:p w:rsidR="00111525" w:rsidRPr="00CA0CF5" w:rsidRDefault="00111525" w:rsidP="00111525">
      <w:pPr>
        <w:ind w:right="388"/>
        <w:contextualSpacing/>
        <w:mirrorIndents/>
        <w:rPr>
          <w:rFonts w:ascii="Arial" w:hAnsi="Arial" w:cs="Arial"/>
          <w:b/>
          <w:sz w:val="18"/>
          <w:szCs w:val="18"/>
        </w:rPr>
      </w:pPr>
      <w:r w:rsidRPr="00CA0CF5">
        <w:rPr>
          <w:rFonts w:ascii="Arial" w:hAnsi="Arial" w:cs="Arial"/>
          <w:b/>
          <w:sz w:val="18"/>
          <w:szCs w:val="18"/>
        </w:rPr>
        <w:t>TOTAL DE EXPEDIENTES RECIBIDOS _________ CONSTANTES DE ____ FOJAS TOTALES.</w:t>
      </w:r>
    </w:p>
    <w:tbl>
      <w:tblPr>
        <w:tblpPr w:leftFromText="141" w:rightFromText="141" w:vertAnchor="text" w:horzAnchor="margin" w:tblpXSpec="center" w:tblpY="62"/>
        <w:tblOverlap w:val="never"/>
        <w:tblW w:w="0" w:type="auto"/>
        <w:tblCellMar>
          <w:top w:w="113" w:type="dxa"/>
        </w:tblCellMar>
        <w:tblLook w:val="04A0" w:firstRow="1" w:lastRow="0" w:firstColumn="1" w:lastColumn="0" w:noHBand="0" w:noVBand="1"/>
      </w:tblPr>
      <w:tblGrid>
        <w:gridCol w:w="4500"/>
        <w:gridCol w:w="286"/>
        <w:gridCol w:w="4650"/>
      </w:tblGrid>
      <w:tr w:rsidR="00111525" w:rsidRPr="00CA0CF5" w:rsidTr="009B2356">
        <w:trPr>
          <w:trHeight w:val="200"/>
        </w:trPr>
        <w:tc>
          <w:tcPr>
            <w:tcW w:w="4500" w:type="dxa"/>
            <w:tcBorders>
              <w:bottom w:val="single" w:sz="4" w:space="0" w:color="auto"/>
            </w:tcBorders>
            <w:shd w:val="clear" w:color="auto" w:fill="auto"/>
            <w:vAlign w:val="center"/>
          </w:tcPr>
          <w:p w:rsidR="00111525" w:rsidRPr="00CA0CF5" w:rsidRDefault="00111525" w:rsidP="009B2356">
            <w:pPr>
              <w:spacing w:after="0"/>
              <w:rPr>
                <w:rFonts w:ascii="Arial" w:eastAsia="Calibri" w:hAnsi="Arial" w:cs="Arial"/>
                <w:b/>
                <w:sz w:val="18"/>
                <w:szCs w:val="17"/>
              </w:rPr>
            </w:pPr>
            <w:r w:rsidRPr="00CA0CF5">
              <w:rPr>
                <w:rFonts w:ascii="Arial" w:eastAsia="Calibri" w:hAnsi="Arial" w:cs="Arial"/>
                <w:b/>
                <w:sz w:val="18"/>
                <w:szCs w:val="17"/>
              </w:rPr>
              <w:t>C.</w:t>
            </w:r>
          </w:p>
        </w:tc>
        <w:tc>
          <w:tcPr>
            <w:tcW w:w="286" w:type="dxa"/>
          </w:tcPr>
          <w:p w:rsidR="00111525" w:rsidRPr="00CA0CF5" w:rsidRDefault="00111525" w:rsidP="009B2356">
            <w:pPr>
              <w:spacing w:after="0"/>
              <w:rPr>
                <w:rFonts w:ascii="Arial" w:eastAsia="Calibri" w:hAnsi="Arial" w:cs="Arial"/>
                <w:b/>
                <w:sz w:val="18"/>
                <w:szCs w:val="17"/>
              </w:rPr>
            </w:pPr>
          </w:p>
        </w:tc>
        <w:tc>
          <w:tcPr>
            <w:tcW w:w="4650" w:type="dxa"/>
            <w:tcBorders>
              <w:bottom w:val="single" w:sz="4" w:space="0" w:color="auto"/>
            </w:tcBorders>
            <w:shd w:val="clear" w:color="auto" w:fill="auto"/>
            <w:vAlign w:val="center"/>
          </w:tcPr>
          <w:p w:rsidR="00111525" w:rsidRPr="00CA0CF5" w:rsidRDefault="00111525" w:rsidP="009B2356">
            <w:pPr>
              <w:spacing w:after="0"/>
              <w:rPr>
                <w:rFonts w:ascii="Arial" w:eastAsia="Calibri" w:hAnsi="Arial" w:cs="Arial"/>
                <w:b/>
                <w:sz w:val="18"/>
                <w:szCs w:val="17"/>
              </w:rPr>
            </w:pPr>
            <w:r w:rsidRPr="00CA0CF5">
              <w:rPr>
                <w:rFonts w:ascii="Arial" w:eastAsia="Calibri" w:hAnsi="Arial" w:cs="Arial"/>
                <w:b/>
                <w:sz w:val="18"/>
                <w:szCs w:val="17"/>
              </w:rPr>
              <w:t>C.</w:t>
            </w:r>
          </w:p>
        </w:tc>
      </w:tr>
      <w:tr w:rsidR="00111525" w:rsidRPr="00CA0CF5" w:rsidTr="009B2356">
        <w:trPr>
          <w:trHeight w:val="1073"/>
        </w:trPr>
        <w:tc>
          <w:tcPr>
            <w:tcW w:w="4500" w:type="dxa"/>
            <w:tcBorders>
              <w:top w:val="single" w:sz="4" w:space="0" w:color="auto"/>
              <w:bottom w:val="single" w:sz="4" w:space="0" w:color="auto"/>
            </w:tcBorders>
            <w:shd w:val="clear" w:color="auto" w:fill="auto"/>
          </w:tcPr>
          <w:p w:rsidR="00111525" w:rsidRPr="007E4F91" w:rsidRDefault="00111525" w:rsidP="009B2356">
            <w:pPr>
              <w:spacing w:after="0"/>
              <w:jc w:val="center"/>
              <w:rPr>
                <w:rFonts w:ascii="Arial" w:eastAsia="Calibri" w:hAnsi="Arial" w:cs="Arial"/>
                <w:b/>
                <w:sz w:val="18"/>
                <w:szCs w:val="18"/>
              </w:rPr>
            </w:pPr>
            <w:r w:rsidRPr="007E4F91">
              <w:rPr>
                <w:rFonts w:ascii="Arial" w:eastAsia="Calibri" w:hAnsi="Arial" w:cs="Arial"/>
                <w:b/>
                <w:sz w:val="18"/>
                <w:szCs w:val="18"/>
              </w:rPr>
              <w:t>SERVIDOR</w:t>
            </w:r>
            <w:r w:rsidR="00142841" w:rsidRPr="007E4F91">
              <w:rPr>
                <w:rFonts w:ascii="Arial" w:eastAsia="Calibri" w:hAnsi="Arial" w:cs="Arial"/>
                <w:b/>
                <w:sz w:val="18"/>
                <w:szCs w:val="18"/>
              </w:rPr>
              <w:t>(A)</w:t>
            </w:r>
            <w:r w:rsidRPr="007E4F91">
              <w:rPr>
                <w:rFonts w:ascii="Arial" w:eastAsia="Calibri" w:hAnsi="Arial" w:cs="Arial"/>
                <w:b/>
                <w:sz w:val="18"/>
                <w:szCs w:val="18"/>
              </w:rPr>
              <w:t xml:space="preserve"> COMISIONADO</w:t>
            </w:r>
            <w:r w:rsidR="00142841" w:rsidRPr="007E4F91">
              <w:rPr>
                <w:rFonts w:ascii="Arial" w:eastAsia="Calibri" w:hAnsi="Arial" w:cs="Arial"/>
                <w:b/>
                <w:sz w:val="18"/>
                <w:szCs w:val="18"/>
              </w:rPr>
              <w:t>(A)</w:t>
            </w:r>
            <w:r w:rsidRPr="007E4F91">
              <w:rPr>
                <w:rFonts w:ascii="Arial" w:eastAsia="Calibri" w:hAnsi="Arial" w:cs="Arial"/>
                <w:b/>
                <w:sz w:val="18"/>
                <w:szCs w:val="18"/>
              </w:rPr>
              <w:t xml:space="preserve"> </w:t>
            </w:r>
          </w:p>
          <w:p w:rsidR="00111525" w:rsidRPr="007E4F91" w:rsidRDefault="00111525" w:rsidP="009B2356">
            <w:pPr>
              <w:spacing w:after="0"/>
              <w:jc w:val="center"/>
              <w:rPr>
                <w:rFonts w:ascii="Arial" w:eastAsia="Calibri" w:hAnsi="Arial" w:cs="Arial"/>
                <w:b/>
                <w:sz w:val="18"/>
                <w:szCs w:val="18"/>
              </w:rPr>
            </w:pPr>
            <w:r w:rsidRPr="007E4F91">
              <w:rPr>
                <w:rFonts w:ascii="Arial" w:eastAsia="Calibri" w:hAnsi="Arial" w:cs="Arial"/>
                <w:b/>
                <w:sz w:val="18"/>
                <w:szCs w:val="18"/>
              </w:rPr>
              <w:t>(Responsable de Sede)</w:t>
            </w:r>
          </w:p>
          <w:p w:rsidR="00111525" w:rsidRPr="007E4F91" w:rsidRDefault="00111525" w:rsidP="009B2356">
            <w:pPr>
              <w:spacing w:after="0"/>
              <w:rPr>
                <w:rFonts w:ascii="Arial" w:eastAsia="Calibri" w:hAnsi="Arial" w:cs="Arial"/>
                <w:b/>
                <w:sz w:val="18"/>
                <w:szCs w:val="18"/>
              </w:rPr>
            </w:pPr>
          </w:p>
        </w:tc>
        <w:tc>
          <w:tcPr>
            <w:tcW w:w="286" w:type="dxa"/>
          </w:tcPr>
          <w:p w:rsidR="00111525" w:rsidRPr="007E4F91" w:rsidRDefault="00111525" w:rsidP="009B2356">
            <w:pPr>
              <w:spacing w:after="0" w:line="240" w:lineRule="auto"/>
              <w:jc w:val="center"/>
              <w:rPr>
                <w:rFonts w:ascii="Arial" w:eastAsia="Calibri" w:hAnsi="Arial" w:cs="Arial"/>
                <w:b/>
                <w:sz w:val="18"/>
                <w:szCs w:val="18"/>
              </w:rPr>
            </w:pPr>
          </w:p>
        </w:tc>
        <w:tc>
          <w:tcPr>
            <w:tcW w:w="4650" w:type="dxa"/>
            <w:tcBorders>
              <w:top w:val="single" w:sz="4" w:space="0" w:color="auto"/>
              <w:bottom w:val="single" w:sz="4" w:space="0" w:color="auto"/>
            </w:tcBorders>
            <w:shd w:val="clear" w:color="auto" w:fill="auto"/>
          </w:tcPr>
          <w:p w:rsidR="00111525" w:rsidRPr="007E4F91" w:rsidRDefault="00111525" w:rsidP="009B2356">
            <w:pPr>
              <w:spacing w:after="0" w:line="240" w:lineRule="auto"/>
              <w:jc w:val="center"/>
              <w:rPr>
                <w:rFonts w:ascii="Arial" w:eastAsia="Calibri" w:hAnsi="Arial" w:cs="Arial"/>
                <w:b/>
                <w:sz w:val="18"/>
                <w:szCs w:val="18"/>
              </w:rPr>
            </w:pPr>
            <w:r w:rsidRPr="007E4F91">
              <w:rPr>
                <w:rFonts w:ascii="Arial" w:eastAsia="Calibri" w:hAnsi="Arial" w:cs="Arial"/>
                <w:b/>
                <w:sz w:val="18"/>
                <w:szCs w:val="18"/>
              </w:rPr>
              <w:t>SERVIDOR</w:t>
            </w:r>
            <w:r w:rsidR="00142841" w:rsidRPr="007E4F91">
              <w:rPr>
                <w:rFonts w:ascii="Arial" w:eastAsia="Calibri" w:hAnsi="Arial" w:cs="Arial"/>
                <w:b/>
                <w:sz w:val="18"/>
                <w:szCs w:val="18"/>
              </w:rPr>
              <w:t>(A)</w:t>
            </w:r>
            <w:r w:rsidRPr="007E4F91">
              <w:rPr>
                <w:rFonts w:ascii="Arial" w:eastAsia="Calibri" w:hAnsi="Arial" w:cs="Arial"/>
                <w:b/>
                <w:sz w:val="18"/>
                <w:szCs w:val="18"/>
              </w:rPr>
              <w:t xml:space="preserve"> COMISIONADO</w:t>
            </w:r>
            <w:r w:rsidR="00142841" w:rsidRPr="007E4F91">
              <w:rPr>
                <w:rFonts w:ascii="Arial" w:eastAsia="Calibri" w:hAnsi="Arial" w:cs="Arial"/>
                <w:b/>
                <w:sz w:val="18"/>
                <w:szCs w:val="18"/>
              </w:rPr>
              <w:t>(A)</w:t>
            </w:r>
          </w:p>
          <w:p w:rsidR="00111525" w:rsidRPr="007E4F91" w:rsidRDefault="00111525" w:rsidP="009B2356">
            <w:pPr>
              <w:spacing w:after="0" w:line="240" w:lineRule="auto"/>
              <w:jc w:val="center"/>
              <w:rPr>
                <w:rFonts w:ascii="Arial" w:eastAsia="Calibri" w:hAnsi="Arial" w:cs="Arial"/>
                <w:b/>
                <w:sz w:val="18"/>
                <w:szCs w:val="18"/>
              </w:rPr>
            </w:pPr>
            <w:r w:rsidRPr="007E4F91">
              <w:rPr>
                <w:rFonts w:ascii="Arial" w:eastAsia="Calibri" w:hAnsi="Arial" w:cs="Arial"/>
                <w:b/>
                <w:sz w:val="18"/>
                <w:szCs w:val="18"/>
              </w:rPr>
              <w:t>(Responsable de Sede)</w:t>
            </w:r>
          </w:p>
        </w:tc>
      </w:tr>
      <w:tr w:rsidR="00111525" w:rsidRPr="00CA0CF5" w:rsidTr="009B2356">
        <w:trPr>
          <w:trHeight w:val="139"/>
        </w:trPr>
        <w:tc>
          <w:tcPr>
            <w:tcW w:w="4500" w:type="dxa"/>
            <w:tcBorders>
              <w:top w:val="single" w:sz="4" w:space="0" w:color="auto"/>
            </w:tcBorders>
            <w:shd w:val="clear" w:color="auto" w:fill="auto"/>
          </w:tcPr>
          <w:p w:rsidR="00111525" w:rsidRPr="00CA0CF5" w:rsidRDefault="00111525" w:rsidP="009B2356">
            <w:pPr>
              <w:spacing w:after="0" w:line="240" w:lineRule="auto"/>
              <w:jc w:val="center"/>
              <w:rPr>
                <w:rFonts w:ascii="Arial" w:eastAsia="Calibri" w:hAnsi="Arial" w:cs="Arial"/>
                <w:b/>
                <w:sz w:val="18"/>
                <w:szCs w:val="18"/>
              </w:rPr>
            </w:pPr>
            <w:r w:rsidRPr="00CA0CF5">
              <w:rPr>
                <w:rFonts w:ascii="Arial" w:eastAsia="Calibri" w:hAnsi="Arial" w:cs="Arial"/>
                <w:b/>
                <w:sz w:val="18"/>
                <w:szCs w:val="18"/>
              </w:rPr>
              <w:t>Firma</w:t>
            </w:r>
          </w:p>
        </w:tc>
        <w:tc>
          <w:tcPr>
            <w:tcW w:w="286" w:type="dxa"/>
          </w:tcPr>
          <w:p w:rsidR="00111525" w:rsidRPr="00CA0CF5" w:rsidRDefault="00111525" w:rsidP="009B2356">
            <w:pPr>
              <w:spacing w:after="0" w:line="240" w:lineRule="auto"/>
              <w:jc w:val="center"/>
              <w:rPr>
                <w:rFonts w:ascii="Arial" w:eastAsia="Calibri" w:hAnsi="Arial" w:cs="Arial"/>
                <w:b/>
                <w:sz w:val="18"/>
                <w:szCs w:val="18"/>
              </w:rPr>
            </w:pPr>
          </w:p>
        </w:tc>
        <w:tc>
          <w:tcPr>
            <w:tcW w:w="4650" w:type="dxa"/>
            <w:tcBorders>
              <w:top w:val="single" w:sz="4" w:space="0" w:color="auto"/>
            </w:tcBorders>
            <w:shd w:val="clear" w:color="auto" w:fill="auto"/>
          </w:tcPr>
          <w:p w:rsidR="00111525" w:rsidRPr="00CA0CF5" w:rsidRDefault="00111525" w:rsidP="009B2356">
            <w:pPr>
              <w:spacing w:after="0" w:line="240" w:lineRule="auto"/>
              <w:jc w:val="center"/>
              <w:rPr>
                <w:rFonts w:ascii="Arial" w:eastAsia="Calibri" w:hAnsi="Arial" w:cs="Arial"/>
                <w:b/>
                <w:sz w:val="18"/>
                <w:szCs w:val="18"/>
              </w:rPr>
            </w:pPr>
            <w:r w:rsidRPr="00CA0CF5">
              <w:rPr>
                <w:rFonts w:ascii="Arial" w:eastAsia="Calibri" w:hAnsi="Arial" w:cs="Arial"/>
                <w:b/>
                <w:sz w:val="18"/>
                <w:szCs w:val="18"/>
              </w:rPr>
              <w:t>Firma</w:t>
            </w:r>
          </w:p>
        </w:tc>
      </w:tr>
    </w:tbl>
    <w:p w:rsidR="00111525" w:rsidRPr="00A92704" w:rsidRDefault="00111525" w:rsidP="00111525">
      <w:pPr>
        <w:spacing w:line="240" w:lineRule="auto"/>
        <w:contextualSpacing/>
        <w:mirrorIndents/>
        <w:jc w:val="center"/>
        <w:rPr>
          <w:rFonts w:ascii="Tahoma" w:hAnsi="Tahoma" w:cs="Tahoma"/>
          <w:b/>
          <w:sz w:val="18"/>
          <w:szCs w:val="18"/>
        </w:rPr>
      </w:pPr>
    </w:p>
    <w:p w:rsidR="00111525" w:rsidRPr="00A92704" w:rsidRDefault="00111525" w:rsidP="00111525">
      <w:pPr>
        <w:spacing w:line="240" w:lineRule="auto"/>
        <w:contextualSpacing/>
        <w:mirrorIndents/>
        <w:jc w:val="center"/>
        <w:rPr>
          <w:rFonts w:ascii="Tahoma" w:hAnsi="Tahoma" w:cs="Tahoma"/>
          <w:b/>
          <w:sz w:val="18"/>
          <w:szCs w:val="18"/>
        </w:rPr>
      </w:pPr>
    </w:p>
    <w:p w:rsidR="00111525" w:rsidRPr="00A92704" w:rsidRDefault="00111525" w:rsidP="00111525">
      <w:pPr>
        <w:spacing w:line="240" w:lineRule="auto"/>
        <w:jc w:val="both"/>
        <w:rPr>
          <w:rFonts w:ascii="Tahoma" w:hAnsi="Tahoma" w:cs="Tahoma"/>
          <w:sz w:val="18"/>
          <w:szCs w:val="18"/>
        </w:rPr>
      </w:pPr>
    </w:p>
    <w:p w:rsidR="00111525" w:rsidRDefault="00111525" w:rsidP="00111525">
      <w:pPr>
        <w:spacing w:line="240" w:lineRule="auto"/>
        <w:jc w:val="both"/>
        <w:rPr>
          <w:rFonts w:ascii="Tahoma" w:hAnsi="Tahoma" w:cs="Tahoma"/>
          <w:sz w:val="24"/>
          <w:szCs w:val="24"/>
        </w:rPr>
      </w:pPr>
    </w:p>
    <w:p w:rsidR="00111525" w:rsidRDefault="00111525" w:rsidP="00111525">
      <w:pPr>
        <w:spacing w:line="240" w:lineRule="auto"/>
        <w:jc w:val="both"/>
        <w:rPr>
          <w:rFonts w:ascii="Tahoma" w:hAnsi="Tahoma" w:cs="Tahoma"/>
          <w:sz w:val="24"/>
          <w:szCs w:val="24"/>
        </w:rPr>
      </w:pPr>
    </w:p>
    <w:p w:rsidR="00111525" w:rsidRPr="0092781F" w:rsidRDefault="00111525" w:rsidP="00111525">
      <w:pPr>
        <w:spacing w:line="240" w:lineRule="auto"/>
        <w:jc w:val="both"/>
        <w:rPr>
          <w:rFonts w:ascii="Tahoma" w:hAnsi="Tahoma" w:cs="Tahoma"/>
          <w:sz w:val="24"/>
          <w:szCs w:val="24"/>
        </w:rPr>
        <w:sectPr w:rsidR="00111525" w:rsidRPr="0092781F" w:rsidSect="009B2356">
          <w:pgSz w:w="15840" w:h="12240" w:orient="landscape"/>
          <w:pgMar w:top="1134" w:right="851" w:bottom="142" w:left="709" w:header="709" w:footer="709" w:gutter="0"/>
          <w:cols w:space="708"/>
          <w:docGrid w:linePitch="360"/>
        </w:sectPr>
      </w:pPr>
    </w:p>
    <w:p w:rsidR="00111525" w:rsidRPr="00687913" w:rsidRDefault="00111525" w:rsidP="00111525">
      <w:pPr>
        <w:spacing w:line="240" w:lineRule="auto"/>
        <w:jc w:val="center"/>
        <w:rPr>
          <w:rFonts w:ascii="Arial" w:hAnsi="Arial" w:cs="Arial"/>
          <w:b/>
          <w:sz w:val="28"/>
          <w:szCs w:val="28"/>
        </w:rPr>
      </w:pPr>
      <w:r w:rsidRPr="00687913">
        <w:rPr>
          <w:rFonts w:ascii="Arial" w:hAnsi="Arial" w:cs="Arial"/>
          <w:b/>
          <w:sz w:val="28"/>
          <w:szCs w:val="28"/>
        </w:rPr>
        <w:lastRenderedPageBreak/>
        <w:t>ANEXO 11</w:t>
      </w:r>
    </w:p>
    <w:p w:rsidR="00111525" w:rsidRPr="00C83E34" w:rsidRDefault="00111525" w:rsidP="00111525">
      <w:pPr>
        <w:spacing w:line="240" w:lineRule="auto"/>
        <w:contextualSpacing/>
        <w:mirrorIndents/>
        <w:jc w:val="center"/>
        <w:rPr>
          <w:rFonts w:ascii="Arial" w:hAnsi="Arial" w:cs="Arial"/>
          <w:b/>
          <w:sz w:val="20"/>
          <w:szCs w:val="20"/>
        </w:rPr>
      </w:pPr>
      <w:r w:rsidRPr="00C83E34">
        <w:rPr>
          <w:rFonts w:ascii="Arial" w:hAnsi="Arial" w:cs="Arial"/>
          <w:b/>
          <w:sz w:val="20"/>
          <w:szCs w:val="20"/>
        </w:rPr>
        <w:t>RECIBO DE ENTREGA-RECEPCIÓN DE EXPEDIENTES DE SEDES EN ÓRGANOS CENTRALES</w:t>
      </w:r>
    </w:p>
    <w:p w:rsidR="00111525" w:rsidRDefault="00111525" w:rsidP="00111525">
      <w:pPr>
        <w:spacing w:line="240" w:lineRule="auto"/>
        <w:contextualSpacing/>
        <w:mirrorIndents/>
        <w:rPr>
          <w:rFonts w:ascii="Arial" w:hAnsi="Arial" w:cs="Arial"/>
          <w:b/>
          <w:sz w:val="20"/>
          <w:szCs w:val="20"/>
        </w:rPr>
      </w:pPr>
    </w:p>
    <w:p w:rsidR="00111525" w:rsidRDefault="00111525" w:rsidP="00111525">
      <w:pPr>
        <w:spacing w:line="240" w:lineRule="auto"/>
        <w:contextualSpacing/>
        <w:mirrorIndents/>
        <w:rPr>
          <w:rFonts w:ascii="Arial" w:hAnsi="Arial" w:cs="Arial"/>
          <w:b/>
          <w:sz w:val="20"/>
          <w:szCs w:val="20"/>
        </w:rPr>
      </w:pPr>
    </w:p>
    <w:tbl>
      <w:tblPr>
        <w:tblW w:w="8784" w:type="dxa"/>
        <w:tblLook w:val="04A0" w:firstRow="1" w:lastRow="0" w:firstColumn="1" w:lastColumn="0" w:noHBand="0" w:noVBand="1"/>
      </w:tblPr>
      <w:tblGrid>
        <w:gridCol w:w="2405"/>
        <w:gridCol w:w="284"/>
        <w:gridCol w:w="2268"/>
        <w:gridCol w:w="283"/>
        <w:gridCol w:w="2268"/>
        <w:gridCol w:w="236"/>
        <w:gridCol w:w="1040"/>
      </w:tblGrid>
      <w:tr w:rsidR="00111525" w:rsidRPr="00C83E34" w:rsidTr="009B2356">
        <w:tc>
          <w:tcPr>
            <w:tcW w:w="2405" w:type="dxa"/>
            <w:hideMark/>
          </w:tcPr>
          <w:p w:rsidR="00111525" w:rsidRDefault="00111525" w:rsidP="009B2356">
            <w:pPr>
              <w:spacing w:line="240" w:lineRule="auto"/>
              <w:contextualSpacing/>
              <w:mirrorIndents/>
              <w:rPr>
                <w:rFonts w:ascii="Arial" w:hAnsi="Arial" w:cs="Arial"/>
                <w:b/>
                <w:sz w:val="20"/>
                <w:szCs w:val="20"/>
              </w:rPr>
            </w:pPr>
            <w:r>
              <w:rPr>
                <w:rFonts w:ascii="Arial" w:hAnsi="Arial" w:cs="Arial"/>
                <w:b/>
                <w:sz w:val="20"/>
                <w:szCs w:val="20"/>
              </w:rPr>
              <w:t>FECHA DE ENTREGA:</w:t>
            </w:r>
          </w:p>
        </w:tc>
        <w:tc>
          <w:tcPr>
            <w:tcW w:w="284" w:type="dxa"/>
          </w:tcPr>
          <w:p w:rsidR="00111525" w:rsidRDefault="00111525" w:rsidP="009B2356">
            <w:pPr>
              <w:spacing w:line="240" w:lineRule="auto"/>
              <w:contextualSpacing/>
              <w:mirrorIndents/>
              <w:rPr>
                <w:rFonts w:ascii="Arial" w:hAnsi="Arial" w:cs="Arial"/>
                <w:b/>
                <w:sz w:val="20"/>
                <w:szCs w:val="20"/>
              </w:rPr>
            </w:pPr>
          </w:p>
        </w:tc>
        <w:tc>
          <w:tcPr>
            <w:tcW w:w="2268" w:type="dxa"/>
            <w:tcBorders>
              <w:top w:val="nil"/>
              <w:left w:val="nil"/>
              <w:bottom w:val="single" w:sz="12" w:space="0" w:color="auto"/>
              <w:right w:val="nil"/>
            </w:tcBorders>
          </w:tcPr>
          <w:p w:rsidR="00111525" w:rsidRDefault="00111525" w:rsidP="009B2356">
            <w:pPr>
              <w:spacing w:line="240" w:lineRule="auto"/>
              <w:contextualSpacing/>
              <w:mirrorIndents/>
              <w:rPr>
                <w:rFonts w:ascii="Arial" w:hAnsi="Arial" w:cs="Arial"/>
                <w:b/>
                <w:sz w:val="20"/>
                <w:szCs w:val="20"/>
              </w:rPr>
            </w:pPr>
          </w:p>
        </w:tc>
        <w:tc>
          <w:tcPr>
            <w:tcW w:w="283" w:type="dxa"/>
          </w:tcPr>
          <w:p w:rsidR="00111525" w:rsidRDefault="00111525" w:rsidP="009B2356">
            <w:pPr>
              <w:spacing w:line="240" w:lineRule="auto"/>
              <w:contextualSpacing/>
              <w:mirrorIndents/>
              <w:rPr>
                <w:rFonts w:ascii="Arial" w:hAnsi="Arial" w:cs="Arial"/>
                <w:b/>
                <w:sz w:val="20"/>
                <w:szCs w:val="20"/>
              </w:rPr>
            </w:pPr>
          </w:p>
        </w:tc>
        <w:tc>
          <w:tcPr>
            <w:tcW w:w="2268" w:type="dxa"/>
            <w:hideMark/>
          </w:tcPr>
          <w:p w:rsidR="00111525" w:rsidRDefault="00111525" w:rsidP="009B2356">
            <w:pPr>
              <w:spacing w:line="240" w:lineRule="auto"/>
              <w:contextualSpacing/>
              <w:mirrorIndents/>
              <w:rPr>
                <w:rFonts w:ascii="Arial" w:hAnsi="Arial" w:cs="Arial"/>
                <w:b/>
                <w:sz w:val="20"/>
                <w:szCs w:val="20"/>
              </w:rPr>
            </w:pPr>
            <w:r>
              <w:rPr>
                <w:rFonts w:ascii="Arial" w:hAnsi="Arial" w:cs="Arial"/>
                <w:b/>
                <w:sz w:val="20"/>
                <w:szCs w:val="20"/>
              </w:rPr>
              <w:t>HORA DE ENTREGA:</w:t>
            </w:r>
          </w:p>
        </w:tc>
        <w:tc>
          <w:tcPr>
            <w:tcW w:w="236" w:type="dxa"/>
          </w:tcPr>
          <w:p w:rsidR="00111525" w:rsidRDefault="00111525" w:rsidP="009B2356">
            <w:pPr>
              <w:spacing w:line="240" w:lineRule="auto"/>
              <w:contextualSpacing/>
              <w:mirrorIndents/>
              <w:rPr>
                <w:rFonts w:ascii="Arial" w:hAnsi="Arial" w:cs="Arial"/>
                <w:b/>
                <w:sz w:val="20"/>
                <w:szCs w:val="20"/>
              </w:rPr>
            </w:pPr>
          </w:p>
        </w:tc>
        <w:tc>
          <w:tcPr>
            <w:tcW w:w="1040" w:type="dxa"/>
            <w:tcBorders>
              <w:top w:val="nil"/>
              <w:left w:val="nil"/>
              <w:bottom w:val="single" w:sz="12" w:space="0" w:color="auto"/>
              <w:right w:val="nil"/>
            </w:tcBorders>
          </w:tcPr>
          <w:p w:rsidR="00111525" w:rsidRDefault="00111525" w:rsidP="009B2356">
            <w:pPr>
              <w:spacing w:line="240" w:lineRule="auto"/>
              <w:contextualSpacing/>
              <w:mirrorIndents/>
              <w:rPr>
                <w:rFonts w:ascii="Arial" w:hAnsi="Arial" w:cs="Arial"/>
                <w:b/>
                <w:sz w:val="20"/>
                <w:szCs w:val="20"/>
              </w:rPr>
            </w:pPr>
            <w:r>
              <w:rPr>
                <w:rFonts w:ascii="Arial" w:hAnsi="Arial" w:cs="Arial"/>
                <w:b/>
                <w:sz w:val="20"/>
                <w:szCs w:val="20"/>
              </w:rPr>
              <w:t xml:space="preserve">       :</w:t>
            </w:r>
          </w:p>
        </w:tc>
      </w:tr>
    </w:tbl>
    <w:p w:rsidR="00111525" w:rsidRDefault="00111525" w:rsidP="00111525">
      <w:pPr>
        <w:spacing w:line="240" w:lineRule="auto"/>
        <w:contextualSpacing/>
        <w:mirrorIndents/>
        <w:rPr>
          <w:rFonts w:ascii="Arial" w:hAnsi="Arial" w:cs="Arial"/>
          <w:b/>
          <w:sz w:val="20"/>
          <w:szCs w:val="20"/>
        </w:rPr>
      </w:pPr>
    </w:p>
    <w:tbl>
      <w:tblPr>
        <w:tblW w:w="0" w:type="auto"/>
        <w:tblLook w:val="04A0" w:firstRow="1" w:lastRow="0" w:firstColumn="1" w:lastColumn="0" w:noHBand="0" w:noVBand="1"/>
      </w:tblPr>
      <w:tblGrid>
        <w:gridCol w:w="846"/>
        <w:gridCol w:w="283"/>
        <w:gridCol w:w="709"/>
        <w:gridCol w:w="236"/>
        <w:gridCol w:w="283"/>
        <w:gridCol w:w="3827"/>
      </w:tblGrid>
      <w:tr w:rsidR="00111525" w:rsidRPr="00C83E34" w:rsidTr="009B2356">
        <w:tc>
          <w:tcPr>
            <w:tcW w:w="846" w:type="dxa"/>
            <w:hideMark/>
          </w:tcPr>
          <w:p w:rsidR="00111525" w:rsidRDefault="00111525" w:rsidP="009B2356">
            <w:pPr>
              <w:spacing w:line="240" w:lineRule="auto"/>
              <w:contextualSpacing/>
              <w:mirrorIndents/>
              <w:rPr>
                <w:rFonts w:ascii="Arial" w:hAnsi="Arial" w:cs="Arial"/>
                <w:b/>
                <w:sz w:val="20"/>
                <w:szCs w:val="20"/>
              </w:rPr>
            </w:pPr>
            <w:r>
              <w:rPr>
                <w:rFonts w:ascii="Arial" w:hAnsi="Arial" w:cs="Arial"/>
                <w:b/>
                <w:sz w:val="20"/>
                <w:szCs w:val="20"/>
              </w:rPr>
              <w:t>SEDE:</w:t>
            </w:r>
          </w:p>
        </w:tc>
        <w:tc>
          <w:tcPr>
            <w:tcW w:w="283" w:type="dxa"/>
          </w:tcPr>
          <w:p w:rsidR="00111525" w:rsidRDefault="00111525" w:rsidP="009B2356">
            <w:pPr>
              <w:spacing w:line="240" w:lineRule="auto"/>
              <w:contextualSpacing/>
              <w:mirrorIndents/>
              <w:rPr>
                <w:rFonts w:ascii="Arial" w:hAnsi="Arial" w:cs="Arial"/>
                <w:b/>
                <w:sz w:val="20"/>
                <w:szCs w:val="20"/>
              </w:rPr>
            </w:pPr>
          </w:p>
        </w:tc>
        <w:tc>
          <w:tcPr>
            <w:tcW w:w="709" w:type="dxa"/>
            <w:tcBorders>
              <w:top w:val="nil"/>
              <w:left w:val="nil"/>
              <w:bottom w:val="single" w:sz="12" w:space="0" w:color="auto"/>
              <w:right w:val="nil"/>
            </w:tcBorders>
          </w:tcPr>
          <w:p w:rsidR="00111525" w:rsidRDefault="00111525" w:rsidP="009B2356">
            <w:pPr>
              <w:spacing w:line="240" w:lineRule="auto"/>
              <w:contextualSpacing/>
              <w:mirrorIndents/>
              <w:rPr>
                <w:rFonts w:ascii="Arial" w:hAnsi="Arial" w:cs="Arial"/>
                <w:b/>
                <w:sz w:val="20"/>
                <w:szCs w:val="20"/>
              </w:rPr>
            </w:pPr>
          </w:p>
        </w:tc>
        <w:tc>
          <w:tcPr>
            <w:tcW w:w="236" w:type="dxa"/>
          </w:tcPr>
          <w:p w:rsidR="00111525" w:rsidRDefault="00111525" w:rsidP="009B2356">
            <w:pPr>
              <w:spacing w:line="240" w:lineRule="auto"/>
              <w:contextualSpacing/>
              <w:mirrorIndents/>
              <w:rPr>
                <w:rFonts w:ascii="Arial" w:hAnsi="Arial" w:cs="Arial"/>
                <w:b/>
                <w:sz w:val="20"/>
                <w:szCs w:val="20"/>
              </w:rPr>
            </w:pPr>
          </w:p>
        </w:tc>
        <w:tc>
          <w:tcPr>
            <w:tcW w:w="283" w:type="dxa"/>
          </w:tcPr>
          <w:p w:rsidR="00111525" w:rsidRDefault="00111525" w:rsidP="009B2356">
            <w:pPr>
              <w:spacing w:line="240" w:lineRule="auto"/>
              <w:contextualSpacing/>
              <w:mirrorIndents/>
              <w:rPr>
                <w:rFonts w:ascii="Arial" w:hAnsi="Arial" w:cs="Arial"/>
                <w:b/>
                <w:sz w:val="20"/>
                <w:szCs w:val="20"/>
              </w:rPr>
            </w:pPr>
          </w:p>
        </w:tc>
        <w:tc>
          <w:tcPr>
            <w:tcW w:w="3827" w:type="dxa"/>
            <w:tcBorders>
              <w:top w:val="nil"/>
              <w:left w:val="nil"/>
              <w:bottom w:val="single" w:sz="12" w:space="0" w:color="auto"/>
              <w:right w:val="nil"/>
            </w:tcBorders>
          </w:tcPr>
          <w:p w:rsidR="00111525" w:rsidRDefault="00111525" w:rsidP="009B2356">
            <w:pPr>
              <w:spacing w:line="240" w:lineRule="auto"/>
              <w:contextualSpacing/>
              <w:mirrorIndents/>
              <w:rPr>
                <w:rFonts w:ascii="Arial" w:hAnsi="Arial" w:cs="Arial"/>
                <w:b/>
                <w:sz w:val="20"/>
                <w:szCs w:val="20"/>
              </w:rPr>
            </w:pPr>
          </w:p>
        </w:tc>
      </w:tr>
      <w:tr w:rsidR="00111525" w:rsidRPr="00C83E34" w:rsidTr="009B2356">
        <w:tc>
          <w:tcPr>
            <w:tcW w:w="846" w:type="dxa"/>
          </w:tcPr>
          <w:p w:rsidR="00111525" w:rsidRDefault="00111525" w:rsidP="009B2356">
            <w:pPr>
              <w:spacing w:line="240" w:lineRule="auto"/>
              <w:contextualSpacing/>
              <w:mirrorIndents/>
              <w:rPr>
                <w:rFonts w:ascii="Arial" w:hAnsi="Arial" w:cs="Arial"/>
                <w:b/>
                <w:sz w:val="20"/>
                <w:szCs w:val="20"/>
              </w:rPr>
            </w:pPr>
          </w:p>
        </w:tc>
        <w:tc>
          <w:tcPr>
            <w:tcW w:w="283" w:type="dxa"/>
          </w:tcPr>
          <w:p w:rsidR="00111525" w:rsidRDefault="00111525" w:rsidP="009B2356">
            <w:pPr>
              <w:spacing w:line="240" w:lineRule="auto"/>
              <w:contextualSpacing/>
              <w:mirrorIndents/>
              <w:rPr>
                <w:rFonts w:ascii="Arial" w:hAnsi="Arial" w:cs="Arial"/>
                <w:b/>
                <w:sz w:val="20"/>
                <w:szCs w:val="20"/>
              </w:rPr>
            </w:pPr>
          </w:p>
        </w:tc>
        <w:tc>
          <w:tcPr>
            <w:tcW w:w="709" w:type="dxa"/>
            <w:tcBorders>
              <w:top w:val="single" w:sz="12" w:space="0" w:color="auto"/>
              <w:left w:val="nil"/>
              <w:bottom w:val="nil"/>
              <w:right w:val="nil"/>
            </w:tcBorders>
            <w:vAlign w:val="center"/>
            <w:hideMark/>
          </w:tcPr>
          <w:p w:rsidR="00111525" w:rsidRPr="00352692" w:rsidRDefault="00111525" w:rsidP="009B2356">
            <w:pPr>
              <w:spacing w:line="240" w:lineRule="auto"/>
              <w:contextualSpacing/>
              <w:mirrorIndents/>
              <w:rPr>
                <w:rFonts w:ascii="Arial" w:hAnsi="Arial" w:cs="Arial"/>
                <w:b/>
                <w:color w:val="BFBFBF" w:themeColor="background1" w:themeShade="BF"/>
                <w:sz w:val="20"/>
                <w:szCs w:val="20"/>
              </w:rPr>
            </w:pPr>
            <w:r w:rsidRPr="00352692">
              <w:rPr>
                <w:rFonts w:ascii="Arial" w:hAnsi="Arial" w:cs="Arial"/>
                <w:b/>
                <w:color w:val="BFBFBF" w:themeColor="background1" w:themeShade="BF"/>
                <w:sz w:val="20"/>
                <w:szCs w:val="20"/>
              </w:rPr>
              <w:t xml:space="preserve">  No.</w:t>
            </w:r>
          </w:p>
        </w:tc>
        <w:tc>
          <w:tcPr>
            <w:tcW w:w="236" w:type="dxa"/>
            <w:vAlign w:val="center"/>
          </w:tcPr>
          <w:p w:rsidR="00111525" w:rsidRPr="00352692" w:rsidRDefault="00111525" w:rsidP="009B2356">
            <w:pPr>
              <w:spacing w:line="240" w:lineRule="auto"/>
              <w:contextualSpacing/>
              <w:mirrorIndents/>
              <w:rPr>
                <w:rFonts w:ascii="Arial" w:hAnsi="Arial" w:cs="Arial"/>
                <w:b/>
                <w:color w:val="BFBFBF" w:themeColor="background1" w:themeShade="BF"/>
                <w:sz w:val="20"/>
                <w:szCs w:val="20"/>
              </w:rPr>
            </w:pPr>
          </w:p>
        </w:tc>
        <w:tc>
          <w:tcPr>
            <w:tcW w:w="283" w:type="dxa"/>
            <w:vAlign w:val="center"/>
          </w:tcPr>
          <w:p w:rsidR="00111525" w:rsidRPr="00352692" w:rsidRDefault="00111525" w:rsidP="009B2356">
            <w:pPr>
              <w:spacing w:line="240" w:lineRule="auto"/>
              <w:contextualSpacing/>
              <w:mirrorIndents/>
              <w:rPr>
                <w:rFonts w:ascii="Arial" w:hAnsi="Arial" w:cs="Arial"/>
                <w:b/>
                <w:color w:val="BFBFBF" w:themeColor="background1" w:themeShade="BF"/>
                <w:sz w:val="20"/>
                <w:szCs w:val="20"/>
              </w:rPr>
            </w:pPr>
          </w:p>
        </w:tc>
        <w:tc>
          <w:tcPr>
            <w:tcW w:w="3827" w:type="dxa"/>
            <w:tcBorders>
              <w:top w:val="single" w:sz="12" w:space="0" w:color="auto"/>
              <w:left w:val="nil"/>
              <w:bottom w:val="nil"/>
              <w:right w:val="nil"/>
            </w:tcBorders>
            <w:vAlign w:val="center"/>
            <w:hideMark/>
          </w:tcPr>
          <w:p w:rsidR="00111525" w:rsidRPr="00352692" w:rsidRDefault="00111525" w:rsidP="009B2356">
            <w:pPr>
              <w:spacing w:line="240" w:lineRule="auto"/>
              <w:contextualSpacing/>
              <w:mirrorIndents/>
              <w:rPr>
                <w:rFonts w:ascii="Arial" w:hAnsi="Arial" w:cs="Arial"/>
                <w:b/>
                <w:color w:val="BFBFBF" w:themeColor="background1" w:themeShade="BF"/>
                <w:sz w:val="20"/>
                <w:szCs w:val="20"/>
              </w:rPr>
            </w:pPr>
            <w:r w:rsidRPr="00352692">
              <w:rPr>
                <w:rFonts w:ascii="Arial" w:hAnsi="Arial" w:cs="Arial"/>
                <w:b/>
                <w:color w:val="BFBFBF" w:themeColor="background1" w:themeShade="BF"/>
                <w:sz w:val="20"/>
                <w:szCs w:val="20"/>
              </w:rPr>
              <w:t xml:space="preserve">                      MUNICIPIO</w:t>
            </w:r>
          </w:p>
        </w:tc>
      </w:tr>
    </w:tbl>
    <w:p w:rsidR="00111525" w:rsidRDefault="00111525" w:rsidP="00111525">
      <w:pPr>
        <w:spacing w:line="240" w:lineRule="auto"/>
        <w:contextualSpacing/>
        <w:mirrorIndents/>
        <w:rPr>
          <w:rFonts w:ascii="Arial" w:hAnsi="Arial" w:cs="Arial"/>
          <w:b/>
          <w:sz w:val="20"/>
          <w:szCs w:val="20"/>
        </w:rPr>
      </w:pPr>
    </w:p>
    <w:p w:rsidR="00111525" w:rsidRPr="00C83E34" w:rsidRDefault="00111525" w:rsidP="00111525">
      <w:pPr>
        <w:spacing w:line="240" w:lineRule="auto"/>
        <w:contextualSpacing/>
        <w:mirrorIndents/>
        <w:rPr>
          <w:rFonts w:ascii="Arial" w:hAnsi="Arial" w:cs="Arial"/>
          <w:b/>
          <w:sz w:val="20"/>
          <w:szCs w:val="20"/>
        </w:rPr>
      </w:pPr>
    </w:p>
    <w:p w:rsidR="00111525" w:rsidRDefault="00111525" w:rsidP="00111525">
      <w:pPr>
        <w:spacing w:line="240" w:lineRule="auto"/>
        <w:contextualSpacing/>
        <w:mirrorIndents/>
        <w:jc w:val="both"/>
        <w:rPr>
          <w:rFonts w:ascii="Arial" w:hAnsi="Arial" w:cs="Arial"/>
          <w:b/>
          <w:sz w:val="20"/>
          <w:szCs w:val="20"/>
        </w:rPr>
      </w:pPr>
      <w:r w:rsidRPr="00C83E34">
        <w:rPr>
          <w:rFonts w:ascii="Arial" w:hAnsi="Arial" w:cs="Arial"/>
          <w:b/>
          <w:noProof/>
          <w:sz w:val="20"/>
          <w:szCs w:val="20"/>
          <w:lang w:eastAsia="es-MX"/>
        </w:rPr>
        <mc:AlternateContent>
          <mc:Choice Requires="wps">
            <w:drawing>
              <wp:anchor distT="0" distB="0" distL="114300" distR="114300" simplePos="0" relativeHeight="252499968" behindDoc="0" locked="0" layoutInCell="1" allowOverlap="1" wp14:anchorId="3E54F58B" wp14:editId="5C5CA4D8">
                <wp:simplePos x="0" y="0"/>
                <wp:positionH relativeFrom="column">
                  <wp:posOffset>2332355</wp:posOffset>
                </wp:positionH>
                <wp:positionV relativeFrom="paragraph">
                  <wp:posOffset>88265</wp:posOffset>
                </wp:positionV>
                <wp:extent cx="563880" cy="304800"/>
                <wp:effectExtent l="0" t="0" r="0" b="0"/>
                <wp:wrapNone/>
                <wp:docPr id="214" name="Cuadro de texto 2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3880" cy="304800"/>
                        </a:xfrm>
                        <a:prstGeom prst="rect">
                          <a:avLst/>
                        </a:prstGeom>
                        <a:noFill/>
                        <a:ln w="9525">
                          <a:noFill/>
                          <a:miter lim="800000"/>
                          <a:headEnd/>
                          <a:tailEnd/>
                        </a:ln>
                      </wps:spPr>
                      <wps:txbx>
                        <w:txbxContent>
                          <w:p w:rsidR="00E427C9" w:rsidRDefault="00E427C9" w:rsidP="00111525">
                            <w:pPr>
                              <w:jc w:val="center"/>
                              <w:rPr>
                                <w:rFonts w:ascii="Tahoma" w:hAnsi="Tahoma" w:cs="Tahoma"/>
                                <w:b/>
                                <w:color w:val="BFBFBF"/>
                              </w:rPr>
                            </w:pPr>
                            <w:r>
                              <w:rPr>
                                <w:rFonts w:ascii="Tahoma" w:hAnsi="Tahoma" w:cs="Tahoma"/>
                                <w:b/>
                                <w:color w:val="BFBFBF"/>
                              </w:rPr>
                              <w:t>No.</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E54F58B" id="Cuadro de texto 214" o:spid="_x0000_s1299" type="#_x0000_t202" style="position:absolute;left:0;text-align:left;margin-left:183.65pt;margin-top:6.95pt;width:44.4pt;height:24pt;z-index:252499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" filled="f" stroked="f">
                <v:textbox>
                  <w:txbxContent>
                    <w:p w:rsidR="00E427C9" w:rsidRDefault="00E427C9" w:rsidP="00111525">
                      <w:pPr>
                        <w:jc w:val="center"/>
                        <w:rPr>
                          <w:rFonts w:ascii="Tahoma" w:hAnsi="Tahoma" w:cs="Tahoma"/>
                          <w:b/>
                          <w:color w:val="BFBFBF"/>
                        </w:rPr>
                      </w:pPr>
                      <w:r>
                        <w:rPr>
                          <w:rFonts w:ascii="Tahoma" w:hAnsi="Tahoma" w:cs="Tahoma"/>
                          <w:b/>
                          <w:color w:val="BFBFBF"/>
                        </w:rPr>
                        <w:t>No.</w:t>
                      </w:r>
                    </w:p>
                  </w:txbxContent>
                </v:textbox>
              </v:shape>
            </w:pict>
          </mc:Fallback>
        </mc:AlternateContent>
      </w:r>
      <w:r>
        <w:rPr>
          <w:rFonts w:ascii="Arial" w:hAnsi="Arial" w:cs="Arial"/>
          <w:b/>
          <w:sz w:val="20"/>
          <w:szCs w:val="20"/>
        </w:rPr>
        <w:t xml:space="preserve">Número total de expedientes recibidos________, detallados en el “Formato para Control de Recepción de </w:t>
      </w:r>
    </w:p>
    <w:p w:rsidR="00111525" w:rsidRDefault="00111525" w:rsidP="00111525">
      <w:pPr>
        <w:spacing w:line="240" w:lineRule="auto"/>
        <w:contextualSpacing/>
        <w:mirrorIndents/>
        <w:jc w:val="both"/>
        <w:rPr>
          <w:rFonts w:ascii="Arial" w:hAnsi="Arial" w:cs="Arial"/>
          <w:b/>
          <w:sz w:val="20"/>
          <w:szCs w:val="20"/>
        </w:rPr>
      </w:pPr>
    </w:p>
    <w:p w:rsidR="00111525" w:rsidRDefault="00111525" w:rsidP="00111525">
      <w:pPr>
        <w:spacing w:line="240" w:lineRule="auto"/>
        <w:contextualSpacing/>
        <w:mirrorIndents/>
        <w:jc w:val="both"/>
        <w:rPr>
          <w:rFonts w:ascii="Arial" w:hAnsi="Arial" w:cs="Arial"/>
          <w:b/>
          <w:sz w:val="20"/>
          <w:szCs w:val="20"/>
        </w:rPr>
      </w:pPr>
      <w:r>
        <w:rPr>
          <w:rFonts w:ascii="Arial" w:hAnsi="Arial" w:cs="Arial"/>
          <w:b/>
          <w:sz w:val="20"/>
          <w:szCs w:val="20"/>
        </w:rPr>
        <w:t>Expedientes en Sede” de la misma fecha.</w:t>
      </w:r>
    </w:p>
    <w:p w:rsidR="00111525" w:rsidRDefault="00111525" w:rsidP="00111525">
      <w:pPr>
        <w:spacing w:line="240" w:lineRule="auto"/>
        <w:contextualSpacing/>
        <w:mirrorIndents/>
        <w:jc w:val="both"/>
        <w:rPr>
          <w:rFonts w:ascii="Arial" w:hAnsi="Arial" w:cs="Arial"/>
          <w:b/>
          <w:sz w:val="20"/>
          <w:szCs w:val="20"/>
        </w:rPr>
      </w:pPr>
    </w:p>
    <w:p w:rsidR="00111525" w:rsidRDefault="00111525" w:rsidP="00111525">
      <w:pPr>
        <w:spacing w:line="240" w:lineRule="auto"/>
        <w:contextualSpacing/>
        <w:mirrorIndents/>
        <w:jc w:val="both"/>
        <w:rPr>
          <w:rFonts w:ascii="Arial" w:hAnsi="Arial" w:cs="Arial"/>
          <w:b/>
          <w:sz w:val="20"/>
          <w:szCs w:val="20"/>
        </w:rPr>
      </w:pPr>
    </w:p>
    <w:p w:rsidR="00111525" w:rsidRDefault="00111525" w:rsidP="00111525">
      <w:pPr>
        <w:spacing w:line="240" w:lineRule="auto"/>
        <w:contextualSpacing/>
        <w:mirrorIndents/>
        <w:jc w:val="both"/>
        <w:rPr>
          <w:rFonts w:ascii="Arial" w:hAnsi="Arial" w:cs="Arial"/>
          <w:b/>
          <w:sz w:val="20"/>
          <w:szCs w:val="20"/>
        </w:rPr>
      </w:pPr>
      <w:r>
        <w:rPr>
          <w:rFonts w:ascii="Arial" w:hAnsi="Arial" w:cs="Arial"/>
          <w:b/>
          <w:sz w:val="20"/>
          <w:szCs w:val="20"/>
        </w:rPr>
        <w:t>Número total de expedientes recibidos con documentación faltante: _______; con Número de Control de Registro___________________________________________________________________________________</w:t>
      </w:r>
    </w:p>
    <w:p w:rsidR="00111525" w:rsidRDefault="00111525" w:rsidP="00111525">
      <w:pPr>
        <w:spacing w:line="240" w:lineRule="auto"/>
        <w:contextualSpacing/>
        <w:mirrorIndents/>
        <w:jc w:val="both"/>
        <w:rPr>
          <w:rFonts w:ascii="Arial" w:hAnsi="Arial" w:cs="Arial"/>
          <w:b/>
          <w:sz w:val="20"/>
          <w:szCs w:val="20"/>
        </w:rPr>
      </w:pPr>
      <w:r>
        <w:rPr>
          <w:rFonts w:ascii="Arial" w:hAnsi="Arial" w:cs="Arial"/>
          <w:b/>
          <w:sz w:val="20"/>
          <w:szCs w:val="20"/>
        </w:rPr>
        <w:t>____________________________________________________________________________________________________________________________________________________________________________________</w:t>
      </w:r>
    </w:p>
    <w:p w:rsidR="00111525" w:rsidRDefault="00111525" w:rsidP="00111525">
      <w:pPr>
        <w:contextualSpacing/>
        <w:mirrorIndents/>
        <w:jc w:val="center"/>
        <w:rPr>
          <w:rFonts w:ascii="Arial" w:hAnsi="Arial" w:cs="Arial"/>
          <w:b/>
          <w:sz w:val="20"/>
          <w:szCs w:val="20"/>
        </w:rPr>
      </w:pPr>
    </w:p>
    <w:p w:rsidR="00111525" w:rsidRDefault="00111525" w:rsidP="00111525">
      <w:pPr>
        <w:contextualSpacing/>
        <w:mirrorIndents/>
        <w:jc w:val="center"/>
        <w:rPr>
          <w:rFonts w:ascii="Arial" w:hAnsi="Arial" w:cs="Arial"/>
          <w:b/>
          <w:sz w:val="20"/>
          <w:szCs w:val="20"/>
        </w:rPr>
      </w:pPr>
      <w:r>
        <w:rPr>
          <w:rFonts w:ascii="Arial" w:hAnsi="Arial" w:cs="Arial"/>
          <w:b/>
          <w:sz w:val="20"/>
          <w:szCs w:val="20"/>
        </w:rPr>
        <w:t xml:space="preserve">Número total de expedientes recibidos y cotejados por </w:t>
      </w:r>
      <w:r w:rsidRPr="00C83E34">
        <w:rPr>
          <w:rFonts w:ascii="Arial" w:hAnsi="Arial" w:cs="Arial"/>
          <w:b/>
          <w:sz w:val="20"/>
          <w:szCs w:val="20"/>
        </w:rPr>
        <w:t>Municipio</w:t>
      </w:r>
    </w:p>
    <w:p w:rsidR="00111525" w:rsidRPr="00C83E34" w:rsidRDefault="00111525" w:rsidP="00111525">
      <w:pPr>
        <w:contextualSpacing/>
        <w:mirrorIndents/>
        <w:jc w:val="center"/>
        <w:rPr>
          <w:rFonts w:ascii="Arial" w:hAnsi="Arial" w:cs="Arial"/>
          <w:b/>
          <w:sz w:val="20"/>
          <w:szCs w:val="20"/>
        </w:rPr>
      </w:pPr>
    </w:p>
    <w:tbl>
      <w:tblPr>
        <w:tblW w:w="7027" w:type="dxa"/>
        <w:jc w:val="center"/>
        <w:tblLook w:val="04A0" w:firstRow="1" w:lastRow="0" w:firstColumn="1" w:lastColumn="0" w:noHBand="0" w:noVBand="1"/>
      </w:tblPr>
      <w:tblGrid>
        <w:gridCol w:w="657"/>
        <w:gridCol w:w="645"/>
        <w:gridCol w:w="603"/>
        <w:gridCol w:w="657"/>
        <w:gridCol w:w="645"/>
        <w:gridCol w:w="608"/>
        <w:gridCol w:w="657"/>
        <w:gridCol w:w="645"/>
        <w:gridCol w:w="608"/>
        <w:gridCol w:w="657"/>
        <w:gridCol w:w="645"/>
      </w:tblGrid>
      <w:tr w:rsidR="00111525" w:rsidTr="009B2356">
        <w:trPr>
          <w:trHeight w:val="515"/>
          <w:jc w:val="center"/>
        </w:trPr>
        <w:tc>
          <w:tcPr>
            <w:tcW w:w="657" w:type="dxa"/>
            <w:tcBorders>
              <w:top w:val="single" w:sz="4" w:space="0" w:color="auto"/>
              <w:left w:val="single" w:sz="4" w:space="0" w:color="auto"/>
              <w:bottom w:val="single" w:sz="4" w:space="0" w:color="auto"/>
              <w:right w:val="single" w:sz="4" w:space="0" w:color="auto"/>
            </w:tcBorders>
            <w:vAlign w:val="center"/>
            <w:hideMark/>
          </w:tcPr>
          <w:p w:rsidR="00111525" w:rsidRDefault="00111525" w:rsidP="009B2356">
            <w:pPr>
              <w:mirrorIndents/>
              <w:jc w:val="center"/>
              <w:rPr>
                <w:rFonts w:ascii="Tahoma" w:hAnsi="Tahoma" w:cs="Tahoma"/>
                <w:b/>
                <w:color w:val="D9D9D9" w:themeColor="background1" w:themeShade="D9"/>
                <w:sz w:val="16"/>
                <w:szCs w:val="16"/>
              </w:rPr>
            </w:pPr>
            <w:proofErr w:type="spellStart"/>
            <w:r>
              <w:rPr>
                <w:rFonts w:ascii="Tahoma" w:hAnsi="Tahoma" w:cs="Tahoma"/>
                <w:b/>
                <w:color w:val="D9D9D9" w:themeColor="background1" w:themeShade="D9"/>
                <w:sz w:val="16"/>
                <w:szCs w:val="16"/>
              </w:rPr>
              <w:t>Mpio</w:t>
            </w:r>
            <w:proofErr w:type="spellEnd"/>
            <w:r>
              <w:rPr>
                <w:rFonts w:ascii="Tahoma" w:hAnsi="Tahoma" w:cs="Tahoma"/>
                <w:b/>
                <w:color w:val="D9D9D9" w:themeColor="background1" w:themeShade="D9"/>
                <w:sz w:val="16"/>
                <w:szCs w:val="16"/>
              </w:rPr>
              <w:t>.</w:t>
            </w:r>
          </w:p>
        </w:tc>
        <w:tc>
          <w:tcPr>
            <w:tcW w:w="645" w:type="dxa"/>
            <w:tcBorders>
              <w:top w:val="single" w:sz="4" w:space="0" w:color="auto"/>
              <w:left w:val="single" w:sz="4" w:space="0" w:color="auto"/>
              <w:bottom w:val="single" w:sz="4" w:space="0" w:color="auto"/>
              <w:right w:val="single" w:sz="4" w:space="0" w:color="auto"/>
            </w:tcBorders>
            <w:vAlign w:val="center"/>
            <w:hideMark/>
          </w:tcPr>
          <w:p w:rsidR="00111525" w:rsidRDefault="00111525" w:rsidP="009B2356">
            <w:pPr>
              <w:mirrorIndents/>
              <w:jc w:val="center"/>
              <w:rPr>
                <w:rFonts w:ascii="Tahoma" w:hAnsi="Tahoma" w:cs="Tahoma"/>
                <w:b/>
                <w:color w:val="D9D9D9" w:themeColor="background1" w:themeShade="D9"/>
                <w:sz w:val="16"/>
                <w:szCs w:val="16"/>
              </w:rPr>
            </w:pPr>
            <w:proofErr w:type="spellStart"/>
            <w:r>
              <w:rPr>
                <w:rFonts w:ascii="Tahoma" w:hAnsi="Tahoma" w:cs="Tahoma"/>
                <w:b/>
                <w:color w:val="D9D9D9" w:themeColor="background1" w:themeShade="D9"/>
                <w:sz w:val="16"/>
                <w:szCs w:val="16"/>
              </w:rPr>
              <w:t>Exps</w:t>
            </w:r>
            <w:proofErr w:type="spellEnd"/>
            <w:r>
              <w:rPr>
                <w:rFonts w:ascii="Tahoma" w:hAnsi="Tahoma" w:cs="Tahoma"/>
                <w:b/>
                <w:color w:val="D9D9D9" w:themeColor="background1" w:themeShade="D9"/>
                <w:sz w:val="16"/>
                <w:szCs w:val="16"/>
              </w:rPr>
              <w:t>.</w:t>
            </w:r>
          </w:p>
        </w:tc>
        <w:tc>
          <w:tcPr>
            <w:tcW w:w="603" w:type="dxa"/>
            <w:tcBorders>
              <w:top w:val="nil"/>
              <w:left w:val="single" w:sz="4" w:space="0" w:color="auto"/>
              <w:bottom w:val="nil"/>
              <w:right w:val="single" w:sz="4" w:space="0" w:color="auto"/>
            </w:tcBorders>
            <w:vAlign w:val="center"/>
          </w:tcPr>
          <w:p w:rsidR="00111525" w:rsidRDefault="00111525" w:rsidP="009B2356">
            <w:pPr>
              <w:mirrorIndents/>
              <w:jc w:val="center"/>
              <w:rPr>
                <w:rFonts w:ascii="Tahoma" w:hAnsi="Tahoma" w:cs="Tahoma"/>
                <w:b/>
                <w:color w:val="D9D9D9" w:themeColor="background1" w:themeShade="D9"/>
                <w:sz w:val="16"/>
                <w:szCs w:val="16"/>
              </w:rPr>
            </w:pPr>
          </w:p>
        </w:tc>
        <w:tc>
          <w:tcPr>
            <w:tcW w:w="657" w:type="dxa"/>
            <w:tcBorders>
              <w:top w:val="single" w:sz="4" w:space="0" w:color="auto"/>
              <w:left w:val="single" w:sz="4" w:space="0" w:color="auto"/>
              <w:bottom w:val="single" w:sz="4" w:space="0" w:color="auto"/>
              <w:right w:val="single" w:sz="4" w:space="0" w:color="auto"/>
            </w:tcBorders>
            <w:vAlign w:val="center"/>
            <w:hideMark/>
          </w:tcPr>
          <w:p w:rsidR="00111525" w:rsidRDefault="00111525" w:rsidP="009B2356">
            <w:pPr>
              <w:mirrorIndents/>
              <w:jc w:val="center"/>
              <w:rPr>
                <w:rFonts w:ascii="Tahoma" w:hAnsi="Tahoma" w:cs="Tahoma"/>
                <w:b/>
                <w:color w:val="D9D9D9" w:themeColor="background1" w:themeShade="D9"/>
                <w:sz w:val="16"/>
                <w:szCs w:val="16"/>
              </w:rPr>
            </w:pPr>
            <w:proofErr w:type="spellStart"/>
            <w:r>
              <w:rPr>
                <w:rFonts w:ascii="Tahoma" w:hAnsi="Tahoma" w:cs="Tahoma"/>
                <w:b/>
                <w:color w:val="D9D9D9" w:themeColor="background1" w:themeShade="D9"/>
                <w:sz w:val="16"/>
                <w:szCs w:val="16"/>
              </w:rPr>
              <w:t>Mpio</w:t>
            </w:r>
            <w:proofErr w:type="spellEnd"/>
            <w:r>
              <w:rPr>
                <w:rFonts w:ascii="Tahoma" w:hAnsi="Tahoma" w:cs="Tahoma"/>
                <w:b/>
                <w:color w:val="D9D9D9" w:themeColor="background1" w:themeShade="D9"/>
                <w:sz w:val="16"/>
                <w:szCs w:val="16"/>
              </w:rPr>
              <w:t>.</w:t>
            </w:r>
          </w:p>
        </w:tc>
        <w:tc>
          <w:tcPr>
            <w:tcW w:w="645" w:type="dxa"/>
            <w:tcBorders>
              <w:top w:val="single" w:sz="4" w:space="0" w:color="auto"/>
              <w:left w:val="single" w:sz="4" w:space="0" w:color="auto"/>
              <w:bottom w:val="single" w:sz="4" w:space="0" w:color="auto"/>
              <w:right w:val="single" w:sz="4" w:space="0" w:color="auto"/>
            </w:tcBorders>
            <w:vAlign w:val="center"/>
            <w:hideMark/>
          </w:tcPr>
          <w:p w:rsidR="00111525" w:rsidRDefault="00111525" w:rsidP="009B2356">
            <w:pPr>
              <w:mirrorIndents/>
              <w:jc w:val="center"/>
              <w:rPr>
                <w:rFonts w:ascii="Tahoma" w:hAnsi="Tahoma" w:cs="Tahoma"/>
                <w:b/>
                <w:color w:val="D9D9D9" w:themeColor="background1" w:themeShade="D9"/>
                <w:sz w:val="16"/>
                <w:szCs w:val="16"/>
              </w:rPr>
            </w:pPr>
            <w:proofErr w:type="spellStart"/>
            <w:r>
              <w:rPr>
                <w:rFonts w:ascii="Tahoma" w:hAnsi="Tahoma" w:cs="Tahoma"/>
                <w:b/>
                <w:color w:val="D9D9D9" w:themeColor="background1" w:themeShade="D9"/>
                <w:sz w:val="16"/>
                <w:szCs w:val="16"/>
              </w:rPr>
              <w:t>Exps</w:t>
            </w:r>
            <w:proofErr w:type="spellEnd"/>
            <w:r>
              <w:rPr>
                <w:rFonts w:ascii="Tahoma" w:hAnsi="Tahoma" w:cs="Tahoma"/>
                <w:b/>
                <w:color w:val="D9D9D9" w:themeColor="background1" w:themeShade="D9"/>
                <w:sz w:val="16"/>
                <w:szCs w:val="16"/>
              </w:rPr>
              <w:t>.</w:t>
            </w:r>
          </w:p>
        </w:tc>
        <w:tc>
          <w:tcPr>
            <w:tcW w:w="608" w:type="dxa"/>
            <w:tcBorders>
              <w:top w:val="nil"/>
              <w:left w:val="single" w:sz="4" w:space="0" w:color="auto"/>
              <w:bottom w:val="nil"/>
              <w:right w:val="single" w:sz="4" w:space="0" w:color="auto"/>
            </w:tcBorders>
            <w:vAlign w:val="center"/>
          </w:tcPr>
          <w:p w:rsidR="00111525" w:rsidRDefault="00111525" w:rsidP="009B2356">
            <w:pPr>
              <w:mirrorIndents/>
              <w:jc w:val="center"/>
              <w:rPr>
                <w:rFonts w:ascii="Tahoma" w:hAnsi="Tahoma" w:cs="Tahoma"/>
                <w:b/>
                <w:color w:val="D9D9D9" w:themeColor="background1" w:themeShade="D9"/>
                <w:sz w:val="16"/>
                <w:szCs w:val="16"/>
              </w:rPr>
            </w:pPr>
          </w:p>
        </w:tc>
        <w:tc>
          <w:tcPr>
            <w:tcW w:w="657" w:type="dxa"/>
            <w:tcBorders>
              <w:top w:val="single" w:sz="4" w:space="0" w:color="auto"/>
              <w:left w:val="single" w:sz="4" w:space="0" w:color="auto"/>
              <w:bottom w:val="single" w:sz="4" w:space="0" w:color="auto"/>
              <w:right w:val="single" w:sz="4" w:space="0" w:color="auto"/>
            </w:tcBorders>
            <w:vAlign w:val="center"/>
            <w:hideMark/>
          </w:tcPr>
          <w:p w:rsidR="00111525" w:rsidRDefault="00111525" w:rsidP="009B2356">
            <w:pPr>
              <w:mirrorIndents/>
              <w:jc w:val="center"/>
              <w:rPr>
                <w:rFonts w:ascii="Tahoma" w:hAnsi="Tahoma" w:cs="Tahoma"/>
                <w:b/>
                <w:color w:val="D9D9D9" w:themeColor="background1" w:themeShade="D9"/>
                <w:sz w:val="16"/>
                <w:szCs w:val="16"/>
              </w:rPr>
            </w:pPr>
            <w:proofErr w:type="spellStart"/>
            <w:r>
              <w:rPr>
                <w:rFonts w:ascii="Tahoma" w:hAnsi="Tahoma" w:cs="Tahoma"/>
                <w:b/>
                <w:color w:val="D9D9D9" w:themeColor="background1" w:themeShade="D9"/>
                <w:sz w:val="16"/>
                <w:szCs w:val="16"/>
              </w:rPr>
              <w:t>Mpio</w:t>
            </w:r>
            <w:proofErr w:type="spellEnd"/>
            <w:r>
              <w:rPr>
                <w:rFonts w:ascii="Tahoma" w:hAnsi="Tahoma" w:cs="Tahoma"/>
                <w:b/>
                <w:color w:val="D9D9D9" w:themeColor="background1" w:themeShade="D9"/>
                <w:sz w:val="16"/>
                <w:szCs w:val="16"/>
              </w:rPr>
              <w:t>.</w:t>
            </w:r>
          </w:p>
        </w:tc>
        <w:tc>
          <w:tcPr>
            <w:tcW w:w="645" w:type="dxa"/>
            <w:tcBorders>
              <w:top w:val="single" w:sz="4" w:space="0" w:color="auto"/>
              <w:left w:val="single" w:sz="4" w:space="0" w:color="auto"/>
              <w:bottom w:val="single" w:sz="4" w:space="0" w:color="auto"/>
              <w:right w:val="single" w:sz="4" w:space="0" w:color="auto"/>
            </w:tcBorders>
            <w:vAlign w:val="center"/>
            <w:hideMark/>
          </w:tcPr>
          <w:p w:rsidR="00111525" w:rsidRDefault="00111525" w:rsidP="009B2356">
            <w:pPr>
              <w:mirrorIndents/>
              <w:jc w:val="center"/>
              <w:rPr>
                <w:rFonts w:ascii="Tahoma" w:hAnsi="Tahoma" w:cs="Tahoma"/>
                <w:b/>
                <w:color w:val="D9D9D9" w:themeColor="background1" w:themeShade="D9"/>
                <w:sz w:val="16"/>
                <w:szCs w:val="16"/>
              </w:rPr>
            </w:pPr>
            <w:proofErr w:type="spellStart"/>
            <w:r>
              <w:rPr>
                <w:rFonts w:ascii="Tahoma" w:hAnsi="Tahoma" w:cs="Tahoma"/>
                <w:b/>
                <w:color w:val="D9D9D9" w:themeColor="background1" w:themeShade="D9"/>
                <w:sz w:val="16"/>
                <w:szCs w:val="16"/>
              </w:rPr>
              <w:t>Exps</w:t>
            </w:r>
            <w:proofErr w:type="spellEnd"/>
            <w:r>
              <w:rPr>
                <w:rFonts w:ascii="Tahoma" w:hAnsi="Tahoma" w:cs="Tahoma"/>
                <w:b/>
                <w:color w:val="D9D9D9" w:themeColor="background1" w:themeShade="D9"/>
                <w:sz w:val="16"/>
                <w:szCs w:val="16"/>
              </w:rPr>
              <w:t>.</w:t>
            </w:r>
          </w:p>
        </w:tc>
        <w:tc>
          <w:tcPr>
            <w:tcW w:w="608" w:type="dxa"/>
            <w:tcBorders>
              <w:top w:val="nil"/>
              <w:left w:val="single" w:sz="4" w:space="0" w:color="auto"/>
              <w:bottom w:val="nil"/>
              <w:right w:val="single" w:sz="4" w:space="0" w:color="auto"/>
            </w:tcBorders>
            <w:vAlign w:val="center"/>
          </w:tcPr>
          <w:p w:rsidR="00111525" w:rsidRDefault="00111525" w:rsidP="009B2356">
            <w:pPr>
              <w:mirrorIndents/>
              <w:jc w:val="center"/>
              <w:rPr>
                <w:rFonts w:ascii="Tahoma" w:hAnsi="Tahoma" w:cs="Tahoma"/>
                <w:b/>
                <w:color w:val="D9D9D9" w:themeColor="background1" w:themeShade="D9"/>
                <w:sz w:val="16"/>
                <w:szCs w:val="16"/>
              </w:rPr>
            </w:pPr>
          </w:p>
        </w:tc>
        <w:tc>
          <w:tcPr>
            <w:tcW w:w="657" w:type="dxa"/>
            <w:tcBorders>
              <w:top w:val="single" w:sz="4" w:space="0" w:color="auto"/>
              <w:left w:val="single" w:sz="4" w:space="0" w:color="auto"/>
              <w:bottom w:val="single" w:sz="4" w:space="0" w:color="auto"/>
              <w:right w:val="single" w:sz="4" w:space="0" w:color="auto"/>
            </w:tcBorders>
            <w:vAlign w:val="center"/>
            <w:hideMark/>
          </w:tcPr>
          <w:p w:rsidR="00111525" w:rsidRDefault="00111525" w:rsidP="009B2356">
            <w:pPr>
              <w:mirrorIndents/>
              <w:jc w:val="center"/>
              <w:rPr>
                <w:rFonts w:ascii="Tahoma" w:hAnsi="Tahoma" w:cs="Tahoma"/>
                <w:b/>
                <w:color w:val="D9D9D9" w:themeColor="background1" w:themeShade="D9"/>
                <w:sz w:val="16"/>
                <w:szCs w:val="16"/>
              </w:rPr>
            </w:pPr>
            <w:proofErr w:type="spellStart"/>
            <w:r>
              <w:rPr>
                <w:rFonts w:ascii="Tahoma" w:hAnsi="Tahoma" w:cs="Tahoma"/>
                <w:b/>
                <w:color w:val="D9D9D9" w:themeColor="background1" w:themeShade="D9"/>
                <w:sz w:val="16"/>
                <w:szCs w:val="16"/>
              </w:rPr>
              <w:t>Mpio</w:t>
            </w:r>
            <w:proofErr w:type="spellEnd"/>
            <w:r>
              <w:rPr>
                <w:rFonts w:ascii="Tahoma" w:hAnsi="Tahoma" w:cs="Tahoma"/>
                <w:b/>
                <w:color w:val="D9D9D9" w:themeColor="background1" w:themeShade="D9"/>
                <w:sz w:val="16"/>
                <w:szCs w:val="16"/>
              </w:rPr>
              <w:t>.</w:t>
            </w:r>
          </w:p>
        </w:tc>
        <w:tc>
          <w:tcPr>
            <w:tcW w:w="645" w:type="dxa"/>
            <w:tcBorders>
              <w:top w:val="single" w:sz="4" w:space="0" w:color="auto"/>
              <w:left w:val="single" w:sz="4" w:space="0" w:color="auto"/>
              <w:bottom w:val="single" w:sz="4" w:space="0" w:color="auto"/>
              <w:right w:val="single" w:sz="4" w:space="0" w:color="auto"/>
            </w:tcBorders>
            <w:vAlign w:val="center"/>
            <w:hideMark/>
          </w:tcPr>
          <w:p w:rsidR="00111525" w:rsidRDefault="00111525" w:rsidP="009B2356">
            <w:pPr>
              <w:mirrorIndents/>
              <w:jc w:val="center"/>
              <w:rPr>
                <w:rFonts w:ascii="Tahoma" w:hAnsi="Tahoma" w:cs="Tahoma"/>
                <w:b/>
                <w:color w:val="D9D9D9" w:themeColor="background1" w:themeShade="D9"/>
                <w:sz w:val="16"/>
                <w:szCs w:val="16"/>
              </w:rPr>
            </w:pPr>
            <w:proofErr w:type="spellStart"/>
            <w:r>
              <w:rPr>
                <w:rFonts w:ascii="Tahoma" w:hAnsi="Tahoma" w:cs="Tahoma"/>
                <w:b/>
                <w:color w:val="D9D9D9" w:themeColor="background1" w:themeShade="D9"/>
                <w:sz w:val="16"/>
                <w:szCs w:val="16"/>
              </w:rPr>
              <w:t>Exps</w:t>
            </w:r>
            <w:proofErr w:type="spellEnd"/>
            <w:r>
              <w:rPr>
                <w:rFonts w:ascii="Tahoma" w:hAnsi="Tahoma" w:cs="Tahoma"/>
                <w:b/>
                <w:color w:val="D9D9D9" w:themeColor="background1" w:themeShade="D9"/>
                <w:sz w:val="16"/>
                <w:szCs w:val="16"/>
              </w:rPr>
              <w:t>.</w:t>
            </w:r>
          </w:p>
        </w:tc>
      </w:tr>
    </w:tbl>
    <w:p w:rsidR="00111525" w:rsidRDefault="00111525" w:rsidP="00111525">
      <w:pPr>
        <w:spacing w:line="240" w:lineRule="auto"/>
        <w:mirrorIndents/>
        <w:jc w:val="center"/>
        <w:rPr>
          <w:rFonts w:ascii="Tahoma" w:hAnsi="Tahoma" w:cs="Tahoma"/>
          <w:b/>
          <w:sz w:val="18"/>
          <w:szCs w:val="18"/>
        </w:rPr>
      </w:pPr>
    </w:p>
    <w:tbl>
      <w:tblPr>
        <w:tblW w:w="7027" w:type="dxa"/>
        <w:jc w:val="center"/>
        <w:tblLook w:val="04A0" w:firstRow="1" w:lastRow="0" w:firstColumn="1" w:lastColumn="0" w:noHBand="0" w:noVBand="1"/>
      </w:tblPr>
      <w:tblGrid>
        <w:gridCol w:w="657"/>
        <w:gridCol w:w="645"/>
        <w:gridCol w:w="603"/>
        <w:gridCol w:w="657"/>
        <w:gridCol w:w="645"/>
        <w:gridCol w:w="608"/>
        <w:gridCol w:w="657"/>
        <w:gridCol w:w="645"/>
        <w:gridCol w:w="608"/>
        <w:gridCol w:w="657"/>
        <w:gridCol w:w="645"/>
      </w:tblGrid>
      <w:tr w:rsidR="00111525" w:rsidTr="009B2356">
        <w:trPr>
          <w:trHeight w:val="515"/>
          <w:jc w:val="center"/>
        </w:trPr>
        <w:tc>
          <w:tcPr>
            <w:tcW w:w="657" w:type="dxa"/>
            <w:tcBorders>
              <w:top w:val="single" w:sz="4" w:space="0" w:color="auto"/>
              <w:left w:val="single" w:sz="4" w:space="0" w:color="auto"/>
              <w:bottom w:val="single" w:sz="4" w:space="0" w:color="auto"/>
              <w:right w:val="single" w:sz="4" w:space="0" w:color="auto"/>
            </w:tcBorders>
            <w:vAlign w:val="center"/>
            <w:hideMark/>
          </w:tcPr>
          <w:p w:rsidR="00111525" w:rsidRDefault="00111525" w:rsidP="009B2356">
            <w:pPr>
              <w:mirrorIndents/>
              <w:jc w:val="center"/>
              <w:rPr>
                <w:rFonts w:ascii="Tahoma" w:hAnsi="Tahoma" w:cs="Tahoma"/>
                <w:b/>
                <w:color w:val="D9D9D9" w:themeColor="background1" w:themeShade="D9"/>
                <w:sz w:val="16"/>
                <w:szCs w:val="16"/>
              </w:rPr>
            </w:pPr>
            <w:proofErr w:type="spellStart"/>
            <w:r>
              <w:rPr>
                <w:rFonts w:ascii="Tahoma" w:hAnsi="Tahoma" w:cs="Tahoma"/>
                <w:b/>
                <w:color w:val="D9D9D9" w:themeColor="background1" w:themeShade="D9"/>
                <w:sz w:val="16"/>
                <w:szCs w:val="16"/>
              </w:rPr>
              <w:t>Mpio</w:t>
            </w:r>
            <w:proofErr w:type="spellEnd"/>
            <w:r>
              <w:rPr>
                <w:rFonts w:ascii="Tahoma" w:hAnsi="Tahoma" w:cs="Tahoma"/>
                <w:b/>
                <w:color w:val="D9D9D9" w:themeColor="background1" w:themeShade="D9"/>
                <w:sz w:val="16"/>
                <w:szCs w:val="16"/>
              </w:rPr>
              <w:t>.</w:t>
            </w:r>
          </w:p>
        </w:tc>
        <w:tc>
          <w:tcPr>
            <w:tcW w:w="645" w:type="dxa"/>
            <w:tcBorders>
              <w:top w:val="single" w:sz="4" w:space="0" w:color="auto"/>
              <w:left w:val="single" w:sz="4" w:space="0" w:color="auto"/>
              <w:bottom w:val="single" w:sz="4" w:space="0" w:color="auto"/>
              <w:right w:val="single" w:sz="4" w:space="0" w:color="auto"/>
            </w:tcBorders>
            <w:vAlign w:val="center"/>
            <w:hideMark/>
          </w:tcPr>
          <w:p w:rsidR="00111525" w:rsidRDefault="00111525" w:rsidP="009B2356">
            <w:pPr>
              <w:mirrorIndents/>
              <w:jc w:val="center"/>
              <w:rPr>
                <w:rFonts w:ascii="Tahoma" w:hAnsi="Tahoma" w:cs="Tahoma"/>
                <w:b/>
                <w:color w:val="D9D9D9" w:themeColor="background1" w:themeShade="D9"/>
                <w:sz w:val="16"/>
                <w:szCs w:val="16"/>
              </w:rPr>
            </w:pPr>
            <w:proofErr w:type="spellStart"/>
            <w:r>
              <w:rPr>
                <w:rFonts w:ascii="Tahoma" w:hAnsi="Tahoma" w:cs="Tahoma"/>
                <w:b/>
                <w:color w:val="D9D9D9" w:themeColor="background1" w:themeShade="D9"/>
                <w:sz w:val="16"/>
                <w:szCs w:val="16"/>
              </w:rPr>
              <w:t>Exps</w:t>
            </w:r>
            <w:proofErr w:type="spellEnd"/>
            <w:r>
              <w:rPr>
                <w:rFonts w:ascii="Tahoma" w:hAnsi="Tahoma" w:cs="Tahoma"/>
                <w:b/>
                <w:color w:val="D9D9D9" w:themeColor="background1" w:themeShade="D9"/>
                <w:sz w:val="16"/>
                <w:szCs w:val="16"/>
              </w:rPr>
              <w:t>.</w:t>
            </w:r>
          </w:p>
        </w:tc>
        <w:tc>
          <w:tcPr>
            <w:tcW w:w="603" w:type="dxa"/>
            <w:tcBorders>
              <w:top w:val="nil"/>
              <w:left w:val="single" w:sz="4" w:space="0" w:color="auto"/>
              <w:bottom w:val="nil"/>
              <w:right w:val="single" w:sz="4" w:space="0" w:color="auto"/>
            </w:tcBorders>
            <w:vAlign w:val="center"/>
          </w:tcPr>
          <w:p w:rsidR="00111525" w:rsidRDefault="00111525" w:rsidP="009B2356">
            <w:pPr>
              <w:mirrorIndents/>
              <w:jc w:val="center"/>
              <w:rPr>
                <w:rFonts w:ascii="Tahoma" w:hAnsi="Tahoma" w:cs="Tahoma"/>
                <w:b/>
                <w:color w:val="D9D9D9" w:themeColor="background1" w:themeShade="D9"/>
                <w:sz w:val="16"/>
                <w:szCs w:val="16"/>
              </w:rPr>
            </w:pPr>
          </w:p>
        </w:tc>
        <w:tc>
          <w:tcPr>
            <w:tcW w:w="657" w:type="dxa"/>
            <w:tcBorders>
              <w:top w:val="single" w:sz="4" w:space="0" w:color="auto"/>
              <w:left w:val="single" w:sz="4" w:space="0" w:color="auto"/>
              <w:bottom w:val="single" w:sz="4" w:space="0" w:color="auto"/>
              <w:right w:val="single" w:sz="4" w:space="0" w:color="auto"/>
            </w:tcBorders>
            <w:vAlign w:val="center"/>
            <w:hideMark/>
          </w:tcPr>
          <w:p w:rsidR="00111525" w:rsidRDefault="00111525" w:rsidP="009B2356">
            <w:pPr>
              <w:mirrorIndents/>
              <w:jc w:val="center"/>
              <w:rPr>
                <w:rFonts w:ascii="Tahoma" w:hAnsi="Tahoma" w:cs="Tahoma"/>
                <w:b/>
                <w:color w:val="D9D9D9" w:themeColor="background1" w:themeShade="D9"/>
                <w:sz w:val="16"/>
                <w:szCs w:val="16"/>
              </w:rPr>
            </w:pPr>
            <w:proofErr w:type="spellStart"/>
            <w:r>
              <w:rPr>
                <w:rFonts w:ascii="Tahoma" w:hAnsi="Tahoma" w:cs="Tahoma"/>
                <w:b/>
                <w:color w:val="D9D9D9" w:themeColor="background1" w:themeShade="D9"/>
                <w:sz w:val="16"/>
                <w:szCs w:val="16"/>
              </w:rPr>
              <w:t>Mpio</w:t>
            </w:r>
            <w:proofErr w:type="spellEnd"/>
            <w:r>
              <w:rPr>
                <w:rFonts w:ascii="Tahoma" w:hAnsi="Tahoma" w:cs="Tahoma"/>
                <w:b/>
                <w:color w:val="D9D9D9" w:themeColor="background1" w:themeShade="D9"/>
                <w:sz w:val="16"/>
                <w:szCs w:val="16"/>
              </w:rPr>
              <w:t>.</w:t>
            </w:r>
          </w:p>
        </w:tc>
        <w:tc>
          <w:tcPr>
            <w:tcW w:w="645" w:type="dxa"/>
            <w:tcBorders>
              <w:top w:val="single" w:sz="4" w:space="0" w:color="auto"/>
              <w:left w:val="single" w:sz="4" w:space="0" w:color="auto"/>
              <w:bottom w:val="single" w:sz="4" w:space="0" w:color="auto"/>
              <w:right w:val="single" w:sz="4" w:space="0" w:color="auto"/>
            </w:tcBorders>
            <w:vAlign w:val="center"/>
            <w:hideMark/>
          </w:tcPr>
          <w:p w:rsidR="00111525" w:rsidRDefault="00111525" w:rsidP="009B2356">
            <w:pPr>
              <w:mirrorIndents/>
              <w:jc w:val="center"/>
              <w:rPr>
                <w:rFonts w:ascii="Tahoma" w:hAnsi="Tahoma" w:cs="Tahoma"/>
                <w:b/>
                <w:color w:val="D9D9D9" w:themeColor="background1" w:themeShade="D9"/>
                <w:sz w:val="16"/>
                <w:szCs w:val="16"/>
              </w:rPr>
            </w:pPr>
            <w:proofErr w:type="spellStart"/>
            <w:r>
              <w:rPr>
                <w:rFonts w:ascii="Tahoma" w:hAnsi="Tahoma" w:cs="Tahoma"/>
                <w:b/>
                <w:color w:val="D9D9D9" w:themeColor="background1" w:themeShade="D9"/>
                <w:sz w:val="16"/>
                <w:szCs w:val="16"/>
              </w:rPr>
              <w:t>Exps</w:t>
            </w:r>
            <w:proofErr w:type="spellEnd"/>
            <w:r>
              <w:rPr>
                <w:rFonts w:ascii="Tahoma" w:hAnsi="Tahoma" w:cs="Tahoma"/>
                <w:b/>
                <w:color w:val="D9D9D9" w:themeColor="background1" w:themeShade="D9"/>
                <w:sz w:val="16"/>
                <w:szCs w:val="16"/>
              </w:rPr>
              <w:t>.</w:t>
            </w:r>
          </w:p>
        </w:tc>
        <w:tc>
          <w:tcPr>
            <w:tcW w:w="608" w:type="dxa"/>
            <w:tcBorders>
              <w:top w:val="nil"/>
              <w:left w:val="single" w:sz="4" w:space="0" w:color="auto"/>
              <w:bottom w:val="nil"/>
              <w:right w:val="single" w:sz="4" w:space="0" w:color="auto"/>
            </w:tcBorders>
            <w:vAlign w:val="center"/>
          </w:tcPr>
          <w:p w:rsidR="00111525" w:rsidRDefault="00111525" w:rsidP="009B2356">
            <w:pPr>
              <w:mirrorIndents/>
              <w:jc w:val="center"/>
              <w:rPr>
                <w:rFonts w:ascii="Tahoma" w:hAnsi="Tahoma" w:cs="Tahoma"/>
                <w:b/>
                <w:color w:val="D9D9D9" w:themeColor="background1" w:themeShade="D9"/>
                <w:sz w:val="16"/>
                <w:szCs w:val="16"/>
              </w:rPr>
            </w:pPr>
          </w:p>
        </w:tc>
        <w:tc>
          <w:tcPr>
            <w:tcW w:w="657" w:type="dxa"/>
            <w:tcBorders>
              <w:top w:val="single" w:sz="4" w:space="0" w:color="auto"/>
              <w:left w:val="single" w:sz="4" w:space="0" w:color="auto"/>
              <w:bottom w:val="single" w:sz="4" w:space="0" w:color="auto"/>
              <w:right w:val="single" w:sz="4" w:space="0" w:color="auto"/>
            </w:tcBorders>
            <w:vAlign w:val="center"/>
            <w:hideMark/>
          </w:tcPr>
          <w:p w:rsidR="00111525" w:rsidRDefault="00111525" w:rsidP="009B2356">
            <w:pPr>
              <w:mirrorIndents/>
              <w:jc w:val="center"/>
              <w:rPr>
                <w:rFonts w:ascii="Tahoma" w:hAnsi="Tahoma" w:cs="Tahoma"/>
                <w:b/>
                <w:color w:val="D9D9D9" w:themeColor="background1" w:themeShade="D9"/>
                <w:sz w:val="16"/>
                <w:szCs w:val="16"/>
              </w:rPr>
            </w:pPr>
            <w:proofErr w:type="spellStart"/>
            <w:r>
              <w:rPr>
                <w:rFonts w:ascii="Tahoma" w:hAnsi="Tahoma" w:cs="Tahoma"/>
                <w:b/>
                <w:color w:val="D9D9D9" w:themeColor="background1" w:themeShade="D9"/>
                <w:sz w:val="16"/>
                <w:szCs w:val="16"/>
              </w:rPr>
              <w:t>Mpio</w:t>
            </w:r>
            <w:proofErr w:type="spellEnd"/>
            <w:r>
              <w:rPr>
                <w:rFonts w:ascii="Tahoma" w:hAnsi="Tahoma" w:cs="Tahoma"/>
                <w:b/>
                <w:color w:val="D9D9D9" w:themeColor="background1" w:themeShade="D9"/>
                <w:sz w:val="16"/>
                <w:szCs w:val="16"/>
              </w:rPr>
              <w:t>.</w:t>
            </w:r>
          </w:p>
        </w:tc>
        <w:tc>
          <w:tcPr>
            <w:tcW w:w="645" w:type="dxa"/>
            <w:tcBorders>
              <w:top w:val="single" w:sz="4" w:space="0" w:color="auto"/>
              <w:left w:val="single" w:sz="4" w:space="0" w:color="auto"/>
              <w:bottom w:val="single" w:sz="4" w:space="0" w:color="auto"/>
              <w:right w:val="single" w:sz="4" w:space="0" w:color="auto"/>
            </w:tcBorders>
            <w:vAlign w:val="center"/>
            <w:hideMark/>
          </w:tcPr>
          <w:p w:rsidR="00111525" w:rsidRDefault="00111525" w:rsidP="009B2356">
            <w:pPr>
              <w:mirrorIndents/>
              <w:jc w:val="center"/>
              <w:rPr>
                <w:rFonts w:ascii="Tahoma" w:hAnsi="Tahoma" w:cs="Tahoma"/>
                <w:b/>
                <w:color w:val="D9D9D9" w:themeColor="background1" w:themeShade="D9"/>
                <w:sz w:val="16"/>
                <w:szCs w:val="16"/>
              </w:rPr>
            </w:pPr>
            <w:proofErr w:type="spellStart"/>
            <w:r>
              <w:rPr>
                <w:rFonts w:ascii="Tahoma" w:hAnsi="Tahoma" w:cs="Tahoma"/>
                <w:b/>
                <w:color w:val="D9D9D9" w:themeColor="background1" w:themeShade="D9"/>
                <w:sz w:val="16"/>
                <w:szCs w:val="16"/>
              </w:rPr>
              <w:t>Exps</w:t>
            </w:r>
            <w:proofErr w:type="spellEnd"/>
            <w:r>
              <w:rPr>
                <w:rFonts w:ascii="Tahoma" w:hAnsi="Tahoma" w:cs="Tahoma"/>
                <w:b/>
                <w:color w:val="D9D9D9" w:themeColor="background1" w:themeShade="D9"/>
                <w:sz w:val="16"/>
                <w:szCs w:val="16"/>
              </w:rPr>
              <w:t>.</w:t>
            </w:r>
          </w:p>
        </w:tc>
        <w:tc>
          <w:tcPr>
            <w:tcW w:w="608" w:type="dxa"/>
            <w:tcBorders>
              <w:top w:val="nil"/>
              <w:left w:val="single" w:sz="4" w:space="0" w:color="auto"/>
              <w:bottom w:val="nil"/>
              <w:right w:val="single" w:sz="4" w:space="0" w:color="auto"/>
            </w:tcBorders>
            <w:vAlign w:val="center"/>
          </w:tcPr>
          <w:p w:rsidR="00111525" w:rsidRDefault="00111525" w:rsidP="009B2356">
            <w:pPr>
              <w:mirrorIndents/>
              <w:jc w:val="center"/>
              <w:rPr>
                <w:rFonts w:ascii="Tahoma" w:hAnsi="Tahoma" w:cs="Tahoma"/>
                <w:b/>
                <w:color w:val="D9D9D9" w:themeColor="background1" w:themeShade="D9"/>
                <w:sz w:val="16"/>
                <w:szCs w:val="16"/>
              </w:rPr>
            </w:pPr>
          </w:p>
        </w:tc>
        <w:tc>
          <w:tcPr>
            <w:tcW w:w="657" w:type="dxa"/>
            <w:tcBorders>
              <w:top w:val="single" w:sz="4" w:space="0" w:color="auto"/>
              <w:left w:val="single" w:sz="4" w:space="0" w:color="auto"/>
              <w:bottom w:val="single" w:sz="4" w:space="0" w:color="auto"/>
              <w:right w:val="single" w:sz="4" w:space="0" w:color="auto"/>
            </w:tcBorders>
            <w:vAlign w:val="center"/>
            <w:hideMark/>
          </w:tcPr>
          <w:p w:rsidR="00111525" w:rsidRDefault="00111525" w:rsidP="009B2356">
            <w:pPr>
              <w:mirrorIndents/>
              <w:jc w:val="center"/>
              <w:rPr>
                <w:rFonts w:ascii="Tahoma" w:hAnsi="Tahoma" w:cs="Tahoma"/>
                <w:b/>
                <w:color w:val="D9D9D9" w:themeColor="background1" w:themeShade="D9"/>
                <w:sz w:val="16"/>
                <w:szCs w:val="16"/>
              </w:rPr>
            </w:pPr>
            <w:proofErr w:type="spellStart"/>
            <w:r>
              <w:rPr>
                <w:rFonts w:ascii="Tahoma" w:hAnsi="Tahoma" w:cs="Tahoma"/>
                <w:b/>
                <w:color w:val="D9D9D9" w:themeColor="background1" w:themeShade="D9"/>
                <w:sz w:val="16"/>
                <w:szCs w:val="16"/>
              </w:rPr>
              <w:t>Mpio</w:t>
            </w:r>
            <w:proofErr w:type="spellEnd"/>
            <w:r>
              <w:rPr>
                <w:rFonts w:ascii="Tahoma" w:hAnsi="Tahoma" w:cs="Tahoma"/>
                <w:b/>
                <w:color w:val="D9D9D9" w:themeColor="background1" w:themeShade="D9"/>
                <w:sz w:val="16"/>
                <w:szCs w:val="16"/>
              </w:rPr>
              <w:t>.</w:t>
            </w:r>
          </w:p>
        </w:tc>
        <w:tc>
          <w:tcPr>
            <w:tcW w:w="645" w:type="dxa"/>
            <w:tcBorders>
              <w:top w:val="single" w:sz="4" w:space="0" w:color="auto"/>
              <w:left w:val="single" w:sz="4" w:space="0" w:color="auto"/>
              <w:bottom w:val="single" w:sz="4" w:space="0" w:color="auto"/>
              <w:right w:val="single" w:sz="4" w:space="0" w:color="auto"/>
            </w:tcBorders>
            <w:vAlign w:val="center"/>
            <w:hideMark/>
          </w:tcPr>
          <w:p w:rsidR="00111525" w:rsidRDefault="00111525" w:rsidP="009B2356">
            <w:pPr>
              <w:mirrorIndents/>
              <w:jc w:val="center"/>
              <w:rPr>
                <w:rFonts w:ascii="Tahoma" w:hAnsi="Tahoma" w:cs="Tahoma"/>
                <w:b/>
                <w:color w:val="D9D9D9" w:themeColor="background1" w:themeShade="D9"/>
                <w:sz w:val="16"/>
                <w:szCs w:val="16"/>
              </w:rPr>
            </w:pPr>
            <w:proofErr w:type="spellStart"/>
            <w:r>
              <w:rPr>
                <w:rFonts w:ascii="Tahoma" w:hAnsi="Tahoma" w:cs="Tahoma"/>
                <w:b/>
                <w:color w:val="D9D9D9" w:themeColor="background1" w:themeShade="D9"/>
                <w:sz w:val="16"/>
                <w:szCs w:val="16"/>
              </w:rPr>
              <w:t>Exps</w:t>
            </w:r>
            <w:proofErr w:type="spellEnd"/>
            <w:r>
              <w:rPr>
                <w:rFonts w:ascii="Tahoma" w:hAnsi="Tahoma" w:cs="Tahoma"/>
                <w:b/>
                <w:color w:val="D9D9D9" w:themeColor="background1" w:themeShade="D9"/>
                <w:sz w:val="16"/>
                <w:szCs w:val="16"/>
              </w:rPr>
              <w:t>.</w:t>
            </w:r>
          </w:p>
        </w:tc>
      </w:tr>
    </w:tbl>
    <w:p w:rsidR="00111525" w:rsidRDefault="00111525" w:rsidP="00111525">
      <w:pPr>
        <w:spacing w:line="240" w:lineRule="auto"/>
        <w:mirrorIndents/>
        <w:jc w:val="center"/>
        <w:rPr>
          <w:rFonts w:ascii="Tahoma" w:hAnsi="Tahoma" w:cs="Tahoma"/>
          <w:b/>
          <w:sz w:val="16"/>
          <w:szCs w:val="16"/>
        </w:rPr>
      </w:pPr>
    </w:p>
    <w:tbl>
      <w:tblPr>
        <w:tblW w:w="7027" w:type="dxa"/>
        <w:jc w:val="center"/>
        <w:tblLook w:val="04A0" w:firstRow="1" w:lastRow="0" w:firstColumn="1" w:lastColumn="0" w:noHBand="0" w:noVBand="1"/>
      </w:tblPr>
      <w:tblGrid>
        <w:gridCol w:w="657"/>
        <w:gridCol w:w="645"/>
        <w:gridCol w:w="603"/>
        <w:gridCol w:w="657"/>
        <w:gridCol w:w="645"/>
        <w:gridCol w:w="608"/>
        <w:gridCol w:w="657"/>
        <w:gridCol w:w="645"/>
        <w:gridCol w:w="608"/>
        <w:gridCol w:w="657"/>
        <w:gridCol w:w="645"/>
      </w:tblGrid>
      <w:tr w:rsidR="00111525" w:rsidTr="009B2356">
        <w:trPr>
          <w:trHeight w:val="515"/>
          <w:jc w:val="center"/>
        </w:trPr>
        <w:tc>
          <w:tcPr>
            <w:tcW w:w="657" w:type="dxa"/>
            <w:tcBorders>
              <w:top w:val="single" w:sz="4" w:space="0" w:color="auto"/>
              <w:left w:val="single" w:sz="4" w:space="0" w:color="auto"/>
              <w:bottom w:val="single" w:sz="4" w:space="0" w:color="auto"/>
              <w:right w:val="single" w:sz="4" w:space="0" w:color="auto"/>
            </w:tcBorders>
            <w:vAlign w:val="center"/>
            <w:hideMark/>
          </w:tcPr>
          <w:p w:rsidR="00111525" w:rsidRDefault="00111525" w:rsidP="009B2356">
            <w:pPr>
              <w:mirrorIndents/>
              <w:jc w:val="center"/>
              <w:rPr>
                <w:rFonts w:ascii="Tahoma" w:hAnsi="Tahoma" w:cs="Tahoma"/>
                <w:b/>
                <w:color w:val="D9D9D9" w:themeColor="background1" w:themeShade="D9"/>
                <w:sz w:val="16"/>
                <w:szCs w:val="16"/>
              </w:rPr>
            </w:pPr>
            <w:proofErr w:type="spellStart"/>
            <w:r>
              <w:rPr>
                <w:rFonts w:ascii="Tahoma" w:hAnsi="Tahoma" w:cs="Tahoma"/>
                <w:b/>
                <w:color w:val="D9D9D9" w:themeColor="background1" w:themeShade="D9"/>
                <w:sz w:val="16"/>
                <w:szCs w:val="16"/>
              </w:rPr>
              <w:t>Mpio</w:t>
            </w:r>
            <w:proofErr w:type="spellEnd"/>
            <w:r>
              <w:rPr>
                <w:rFonts w:ascii="Tahoma" w:hAnsi="Tahoma" w:cs="Tahoma"/>
                <w:b/>
                <w:color w:val="D9D9D9" w:themeColor="background1" w:themeShade="D9"/>
                <w:sz w:val="16"/>
                <w:szCs w:val="16"/>
              </w:rPr>
              <w:t>.</w:t>
            </w:r>
          </w:p>
        </w:tc>
        <w:tc>
          <w:tcPr>
            <w:tcW w:w="645" w:type="dxa"/>
            <w:tcBorders>
              <w:top w:val="single" w:sz="4" w:space="0" w:color="auto"/>
              <w:left w:val="single" w:sz="4" w:space="0" w:color="auto"/>
              <w:bottom w:val="single" w:sz="4" w:space="0" w:color="auto"/>
              <w:right w:val="single" w:sz="4" w:space="0" w:color="auto"/>
            </w:tcBorders>
            <w:vAlign w:val="center"/>
            <w:hideMark/>
          </w:tcPr>
          <w:p w:rsidR="00111525" w:rsidRDefault="00111525" w:rsidP="009B2356">
            <w:pPr>
              <w:mirrorIndents/>
              <w:jc w:val="center"/>
              <w:rPr>
                <w:rFonts w:ascii="Tahoma" w:hAnsi="Tahoma" w:cs="Tahoma"/>
                <w:b/>
                <w:color w:val="D9D9D9" w:themeColor="background1" w:themeShade="D9"/>
                <w:sz w:val="16"/>
                <w:szCs w:val="16"/>
              </w:rPr>
            </w:pPr>
            <w:proofErr w:type="spellStart"/>
            <w:r>
              <w:rPr>
                <w:rFonts w:ascii="Tahoma" w:hAnsi="Tahoma" w:cs="Tahoma"/>
                <w:b/>
                <w:color w:val="D9D9D9" w:themeColor="background1" w:themeShade="D9"/>
                <w:sz w:val="16"/>
                <w:szCs w:val="16"/>
              </w:rPr>
              <w:t>Exps</w:t>
            </w:r>
            <w:proofErr w:type="spellEnd"/>
            <w:r>
              <w:rPr>
                <w:rFonts w:ascii="Tahoma" w:hAnsi="Tahoma" w:cs="Tahoma"/>
                <w:b/>
                <w:color w:val="D9D9D9" w:themeColor="background1" w:themeShade="D9"/>
                <w:sz w:val="16"/>
                <w:szCs w:val="16"/>
              </w:rPr>
              <w:t>.</w:t>
            </w:r>
          </w:p>
        </w:tc>
        <w:tc>
          <w:tcPr>
            <w:tcW w:w="603" w:type="dxa"/>
            <w:tcBorders>
              <w:top w:val="nil"/>
              <w:left w:val="single" w:sz="4" w:space="0" w:color="auto"/>
              <w:bottom w:val="nil"/>
              <w:right w:val="single" w:sz="4" w:space="0" w:color="auto"/>
            </w:tcBorders>
            <w:vAlign w:val="center"/>
          </w:tcPr>
          <w:p w:rsidR="00111525" w:rsidRDefault="00111525" w:rsidP="009B2356">
            <w:pPr>
              <w:mirrorIndents/>
              <w:jc w:val="center"/>
              <w:rPr>
                <w:rFonts w:ascii="Tahoma" w:hAnsi="Tahoma" w:cs="Tahoma"/>
                <w:b/>
                <w:color w:val="D9D9D9" w:themeColor="background1" w:themeShade="D9"/>
                <w:sz w:val="16"/>
                <w:szCs w:val="16"/>
              </w:rPr>
            </w:pPr>
          </w:p>
        </w:tc>
        <w:tc>
          <w:tcPr>
            <w:tcW w:w="657" w:type="dxa"/>
            <w:tcBorders>
              <w:top w:val="single" w:sz="4" w:space="0" w:color="auto"/>
              <w:left w:val="single" w:sz="4" w:space="0" w:color="auto"/>
              <w:bottom w:val="single" w:sz="4" w:space="0" w:color="auto"/>
              <w:right w:val="single" w:sz="4" w:space="0" w:color="auto"/>
            </w:tcBorders>
            <w:vAlign w:val="center"/>
            <w:hideMark/>
          </w:tcPr>
          <w:p w:rsidR="00111525" w:rsidRDefault="00111525" w:rsidP="009B2356">
            <w:pPr>
              <w:mirrorIndents/>
              <w:jc w:val="center"/>
              <w:rPr>
                <w:rFonts w:ascii="Tahoma" w:hAnsi="Tahoma" w:cs="Tahoma"/>
                <w:b/>
                <w:color w:val="D9D9D9" w:themeColor="background1" w:themeShade="D9"/>
                <w:sz w:val="16"/>
                <w:szCs w:val="16"/>
              </w:rPr>
            </w:pPr>
            <w:proofErr w:type="spellStart"/>
            <w:r>
              <w:rPr>
                <w:rFonts w:ascii="Tahoma" w:hAnsi="Tahoma" w:cs="Tahoma"/>
                <w:b/>
                <w:color w:val="D9D9D9" w:themeColor="background1" w:themeShade="D9"/>
                <w:sz w:val="16"/>
                <w:szCs w:val="16"/>
              </w:rPr>
              <w:t>Mpio</w:t>
            </w:r>
            <w:proofErr w:type="spellEnd"/>
            <w:r>
              <w:rPr>
                <w:rFonts w:ascii="Tahoma" w:hAnsi="Tahoma" w:cs="Tahoma"/>
                <w:b/>
                <w:color w:val="D9D9D9" w:themeColor="background1" w:themeShade="D9"/>
                <w:sz w:val="16"/>
                <w:szCs w:val="16"/>
              </w:rPr>
              <w:t>.</w:t>
            </w:r>
          </w:p>
        </w:tc>
        <w:tc>
          <w:tcPr>
            <w:tcW w:w="645" w:type="dxa"/>
            <w:tcBorders>
              <w:top w:val="single" w:sz="4" w:space="0" w:color="auto"/>
              <w:left w:val="single" w:sz="4" w:space="0" w:color="auto"/>
              <w:bottom w:val="single" w:sz="4" w:space="0" w:color="auto"/>
              <w:right w:val="single" w:sz="4" w:space="0" w:color="auto"/>
            </w:tcBorders>
            <w:vAlign w:val="center"/>
            <w:hideMark/>
          </w:tcPr>
          <w:p w:rsidR="00111525" w:rsidRDefault="00111525" w:rsidP="009B2356">
            <w:pPr>
              <w:mirrorIndents/>
              <w:jc w:val="center"/>
              <w:rPr>
                <w:rFonts w:ascii="Tahoma" w:hAnsi="Tahoma" w:cs="Tahoma"/>
                <w:b/>
                <w:color w:val="D9D9D9" w:themeColor="background1" w:themeShade="D9"/>
                <w:sz w:val="16"/>
                <w:szCs w:val="16"/>
              </w:rPr>
            </w:pPr>
            <w:proofErr w:type="spellStart"/>
            <w:r>
              <w:rPr>
                <w:rFonts w:ascii="Tahoma" w:hAnsi="Tahoma" w:cs="Tahoma"/>
                <w:b/>
                <w:color w:val="D9D9D9" w:themeColor="background1" w:themeShade="D9"/>
                <w:sz w:val="16"/>
                <w:szCs w:val="16"/>
              </w:rPr>
              <w:t>Exps</w:t>
            </w:r>
            <w:proofErr w:type="spellEnd"/>
            <w:r>
              <w:rPr>
                <w:rFonts w:ascii="Tahoma" w:hAnsi="Tahoma" w:cs="Tahoma"/>
                <w:b/>
                <w:color w:val="D9D9D9" w:themeColor="background1" w:themeShade="D9"/>
                <w:sz w:val="16"/>
                <w:szCs w:val="16"/>
              </w:rPr>
              <w:t>.</w:t>
            </w:r>
          </w:p>
        </w:tc>
        <w:tc>
          <w:tcPr>
            <w:tcW w:w="608" w:type="dxa"/>
            <w:tcBorders>
              <w:top w:val="nil"/>
              <w:left w:val="single" w:sz="4" w:space="0" w:color="auto"/>
              <w:bottom w:val="nil"/>
              <w:right w:val="single" w:sz="4" w:space="0" w:color="auto"/>
            </w:tcBorders>
            <w:vAlign w:val="center"/>
          </w:tcPr>
          <w:p w:rsidR="00111525" w:rsidRDefault="00111525" w:rsidP="009B2356">
            <w:pPr>
              <w:mirrorIndents/>
              <w:jc w:val="center"/>
              <w:rPr>
                <w:rFonts w:ascii="Tahoma" w:hAnsi="Tahoma" w:cs="Tahoma"/>
                <w:b/>
                <w:color w:val="D9D9D9" w:themeColor="background1" w:themeShade="D9"/>
                <w:sz w:val="16"/>
                <w:szCs w:val="16"/>
              </w:rPr>
            </w:pPr>
          </w:p>
        </w:tc>
        <w:tc>
          <w:tcPr>
            <w:tcW w:w="657" w:type="dxa"/>
            <w:tcBorders>
              <w:top w:val="single" w:sz="4" w:space="0" w:color="auto"/>
              <w:left w:val="single" w:sz="4" w:space="0" w:color="auto"/>
              <w:bottom w:val="single" w:sz="4" w:space="0" w:color="auto"/>
              <w:right w:val="single" w:sz="4" w:space="0" w:color="auto"/>
            </w:tcBorders>
            <w:vAlign w:val="center"/>
            <w:hideMark/>
          </w:tcPr>
          <w:p w:rsidR="00111525" w:rsidRDefault="00111525" w:rsidP="009B2356">
            <w:pPr>
              <w:mirrorIndents/>
              <w:jc w:val="center"/>
              <w:rPr>
                <w:rFonts w:ascii="Tahoma" w:hAnsi="Tahoma" w:cs="Tahoma"/>
                <w:b/>
                <w:color w:val="D9D9D9" w:themeColor="background1" w:themeShade="D9"/>
                <w:sz w:val="16"/>
                <w:szCs w:val="16"/>
              </w:rPr>
            </w:pPr>
            <w:proofErr w:type="spellStart"/>
            <w:r>
              <w:rPr>
                <w:rFonts w:ascii="Tahoma" w:hAnsi="Tahoma" w:cs="Tahoma"/>
                <w:b/>
                <w:color w:val="D9D9D9" w:themeColor="background1" w:themeShade="D9"/>
                <w:sz w:val="16"/>
                <w:szCs w:val="16"/>
              </w:rPr>
              <w:t>Mpio</w:t>
            </w:r>
            <w:proofErr w:type="spellEnd"/>
            <w:r>
              <w:rPr>
                <w:rFonts w:ascii="Tahoma" w:hAnsi="Tahoma" w:cs="Tahoma"/>
                <w:b/>
                <w:color w:val="D9D9D9" w:themeColor="background1" w:themeShade="D9"/>
                <w:sz w:val="16"/>
                <w:szCs w:val="16"/>
              </w:rPr>
              <w:t>.</w:t>
            </w:r>
          </w:p>
        </w:tc>
        <w:tc>
          <w:tcPr>
            <w:tcW w:w="645" w:type="dxa"/>
            <w:tcBorders>
              <w:top w:val="single" w:sz="4" w:space="0" w:color="auto"/>
              <w:left w:val="single" w:sz="4" w:space="0" w:color="auto"/>
              <w:bottom w:val="single" w:sz="4" w:space="0" w:color="auto"/>
              <w:right w:val="single" w:sz="4" w:space="0" w:color="auto"/>
            </w:tcBorders>
            <w:vAlign w:val="center"/>
            <w:hideMark/>
          </w:tcPr>
          <w:p w:rsidR="00111525" w:rsidRDefault="00111525" w:rsidP="009B2356">
            <w:pPr>
              <w:mirrorIndents/>
              <w:jc w:val="center"/>
              <w:rPr>
                <w:rFonts w:ascii="Tahoma" w:hAnsi="Tahoma" w:cs="Tahoma"/>
                <w:b/>
                <w:color w:val="D9D9D9" w:themeColor="background1" w:themeShade="D9"/>
                <w:sz w:val="16"/>
                <w:szCs w:val="16"/>
              </w:rPr>
            </w:pPr>
            <w:proofErr w:type="spellStart"/>
            <w:r>
              <w:rPr>
                <w:rFonts w:ascii="Tahoma" w:hAnsi="Tahoma" w:cs="Tahoma"/>
                <w:b/>
                <w:color w:val="D9D9D9" w:themeColor="background1" w:themeShade="D9"/>
                <w:sz w:val="16"/>
                <w:szCs w:val="16"/>
              </w:rPr>
              <w:t>Exps</w:t>
            </w:r>
            <w:proofErr w:type="spellEnd"/>
            <w:r>
              <w:rPr>
                <w:rFonts w:ascii="Tahoma" w:hAnsi="Tahoma" w:cs="Tahoma"/>
                <w:b/>
                <w:color w:val="D9D9D9" w:themeColor="background1" w:themeShade="D9"/>
                <w:sz w:val="16"/>
                <w:szCs w:val="16"/>
              </w:rPr>
              <w:t>.</w:t>
            </w:r>
          </w:p>
        </w:tc>
        <w:tc>
          <w:tcPr>
            <w:tcW w:w="608" w:type="dxa"/>
            <w:tcBorders>
              <w:top w:val="nil"/>
              <w:left w:val="single" w:sz="4" w:space="0" w:color="auto"/>
              <w:bottom w:val="nil"/>
              <w:right w:val="single" w:sz="4" w:space="0" w:color="auto"/>
            </w:tcBorders>
            <w:vAlign w:val="center"/>
          </w:tcPr>
          <w:p w:rsidR="00111525" w:rsidRDefault="00111525" w:rsidP="009B2356">
            <w:pPr>
              <w:mirrorIndents/>
              <w:jc w:val="center"/>
              <w:rPr>
                <w:rFonts w:ascii="Tahoma" w:hAnsi="Tahoma" w:cs="Tahoma"/>
                <w:b/>
                <w:color w:val="D9D9D9" w:themeColor="background1" w:themeShade="D9"/>
                <w:sz w:val="16"/>
                <w:szCs w:val="16"/>
              </w:rPr>
            </w:pPr>
          </w:p>
        </w:tc>
        <w:tc>
          <w:tcPr>
            <w:tcW w:w="657" w:type="dxa"/>
            <w:tcBorders>
              <w:top w:val="single" w:sz="4" w:space="0" w:color="auto"/>
              <w:left w:val="single" w:sz="4" w:space="0" w:color="auto"/>
              <w:bottom w:val="single" w:sz="4" w:space="0" w:color="auto"/>
              <w:right w:val="single" w:sz="4" w:space="0" w:color="auto"/>
            </w:tcBorders>
            <w:vAlign w:val="center"/>
            <w:hideMark/>
          </w:tcPr>
          <w:p w:rsidR="00111525" w:rsidRDefault="00111525" w:rsidP="009B2356">
            <w:pPr>
              <w:mirrorIndents/>
              <w:jc w:val="center"/>
              <w:rPr>
                <w:rFonts w:ascii="Tahoma" w:hAnsi="Tahoma" w:cs="Tahoma"/>
                <w:b/>
                <w:color w:val="D9D9D9" w:themeColor="background1" w:themeShade="D9"/>
                <w:sz w:val="16"/>
                <w:szCs w:val="16"/>
              </w:rPr>
            </w:pPr>
            <w:proofErr w:type="spellStart"/>
            <w:r>
              <w:rPr>
                <w:rFonts w:ascii="Tahoma" w:hAnsi="Tahoma" w:cs="Tahoma"/>
                <w:b/>
                <w:color w:val="D9D9D9" w:themeColor="background1" w:themeShade="D9"/>
                <w:sz w:val="16"/>
                <w:szCs w:val="16"/>
              </w:rPr>
              <w:t>Mpio</w:t>
            </w:r>
            <w:proofErr w:type="spellEnd"/>
            <w:r>
              <w:rPr>
                <w:rFonts w:ascii="Tahoma" w:hAnsi="Tahoma" w:cs="Tahoma"/>
                <w:b/>
                <w:color w:val="D9D9D9" w:themeColor="background1" w:themeShade="D9"/>
                <w:sz w:val="16"/>
                <w:szCs w:val="16"/>
              </w:rPr>
              <w:t>.</w:t>
            </w:r>
          </w:p>
        </w:tc>
        <w:tc>
          <w:tcPr>
            <w:tcW w:w="645" w:type="dxa"/>
            <w:tcBorders>
              <w:top w:val="single" w:sz="4" w:space="0" w:color="auto"/>
              <w:left w:val="single" w:sz="4" w:space="0" w:color="auto"/>
              <w:bottom w:val="single" w:sz="4" w:space="0" w:color="auto"/>
              <w:right w:val="single" w:sz="4" w:space="0" w:color="auto"/>
            </w:tcBorders>
            <w:vAlign w:val="center"/>
            <w:hideMark/>
          </w:tcPr>
          <w:p w:rsidR="00111525" w:rsidRDefault="00111525" w:rsidP="009B2356">
            <w:pPr>
              <w:mirrorIndents/>
              <w:jc w:val="center"/>
              <w:rPr>
                <w:rFonts w:ascii="Tahoma" w:hAnsi="Tahoma" w:cs="Tahoma"/>
                <w:b/>
                <w:color w:val="D9D9D9" w:themeColor="background1" w:themeShade="D9"/>
                <w:sz w:val="16"/>
                <w:szCs w:val="16"/>
              </w:rPr>
            </w:pPr>
            <w:proofErr w:type="spellStart"/>
            <w:r>
              <w:rPr>
                <w:rFonts w:ascii="Tahoma" w:hAnsi="Tahoma" w:cs="Tahoma"/>
                <w:b/>
                <w:color w:val="D9D9D9" w:themeColor="background1" w:themeShade="D9"/>
                <w:sz w:val="16"/>
                <w:szCs w:val="16"/>
              </w:rPr>
              <w:t>Exps</w:t>
            </w:r>
            <w:proofErr w:type="spellEnd"/>
            <w:r>
              <w:rPr>
                <w:rFonts w:ascii="Tahoma" w:hAnsi="Tahoma" w:cs="Tahoma"/>
                <w:b/>
                <w:color w:val="D9D9D9" w:themeColor="background1" w:themeShade="D9"/>
                <w:sz w:val="16"/>
                <w:szCs w:val="16"/>
              </w:rPr>
              <w:t>.</w:t>
            </w:r>
          </w:p>
        </w:tc>
      </w:tr>
    </w:tbl>
    <w:p w:rsidR="00111525" w:rsidRDefault="00111525" w:rsidP="00111525">
      <w:pPr>
        <w:spacing w:line="240" w:lineRule="auto"/>
        <w:mirrorIndents/>
        <w:jc w:val="center"/>
        <w:rPr>
          <w:rFonts w:ascii="Tahoma" w:hAnsi="Tahoma" w:cs="Tahoma"/>
          <w:b/>
          <w:sz w:val="10"/>
          <w:szCs w:val="10"/>
        </w:rPr>
      </w:pPr>
    </w:p>
    <w:tbl>
      <w:tblPr>
        <w:tblW w:w="8341" w:type="dxa"/>
        <w:jc w:val="center"/>
        <w:tblLook w:val="04A0" w:firstRow="1" w:lastRow="0" w:firstColumn="1" w:lastColumn="0" w:noHBand="0" w:noVBand="1"/>
      </w:tblPr>
      <w:tblGrid>
        <w:gridCol w:w="657"/>
        <w:gridCol w:w="645"/>
        <w:gridCol w:w="603"/>
        <w:gridCol w:w="657"/>
        <w:gridCol w:w="645"/>
        <w:gridCol w:w="608"/>
        <w:gridCol w:w="657"/>
        <w:gridCol w:w="645"/>
        <w:gridCol w:w="608"/>
        <w:gridCol w:w="657"/>
        <w:gridCol w:w="657"/>
        <w:gridCol w:w="657"/>
        <w:gridCol w:w="645"/>
      </w:tblGrid>
      <w:tr w:rsidR="005C0155" w:rsidTr="005C0155">
        <w:trPr>
          <w:trHeight w:val="515"/>
          <w:jc w:val="center"/>
        </w:trPr>
        <w:tc>
          <w:tcPr>
            <w:tcW w:w="657"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center"/>
            <w:hideMark/>
          </w:tcPr>
          <w:p w:rsidR="005C0155" w:rsidRDefault="005C0155" w:rsidP="005C0155">
            <w:pPr>
              <w:mirrorIndents/>
              <w:jc w:val="center"/>
              <w:rPr>
                <w:rFonts w:ascii="Tahoma" w:hAnsi="Tahoma" w:cs="Tahoma"/>
                <w:b/>
                <w:color w:val="D9D9D9" w:themeColor="background1" w:themeShade="D9"/>
                <w:sz w:val="16"/>
                <w:szCs w:val="16"/>
              </w:rPr>
            </w:pPr>
          </w:p>
        </w:tc>
        <w:tc>
          <w:tcPr>
            <w:tcW w:w="645"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center"/>
            <w:hideMark/>
          </w:tcPr>
          <w:p w:rsidR="005C0155" w:rsidRDefault="005C0155" w:rsidP="005C0155">
            <w:pPr>
              <w:mirrorIndents/>
              <w:jc w:val="center"/>
              <w:rPr>
                <w:rFonts w:ascii="Tahoma" w:hAnsi="Tahoma" w:cs="Tahoma"/>
                <w:b/>
                <w:color w:val="D9D9D9" w:themeColor="background1" w:themeShade="D9"/>
                <w:sz w:val="16"/>
                <w:szCs w:val="16"/>
              </w:rPr>
            </w:pPr>
          </w:p>
        </w:tc>
        <w:tc>
          <w:tcPr>
            <w:tcW w:w="603" w:type="dxa"/>
            <w:tcBorders>
              <w:top w:val="nil"/>
              <w:left w:val="single" w:sz="4" w:space="0" w:color="FFFFFF" w:themeColor="background1"/>
              <w:bottom w:val="nil"/>
              <w:right w:val="single" w:sz="4" w:space="0" w:color="auto"/>
            </w:tcBorders>
            <w:vAlign w:val="center"/>
          </w:tcPr>
          <w:p w:rsidR="005C0155" w:rsidRDefault="005C0155" w:rsidP="005C0155">
            <w:pPr>
              <w:mirrorIndents/>
              <w:jc w:val="center"/>
              <w:rPr>
                <w:rFonts w:ascii="Tahoma" w:hAnsi="Tahoma" w:cs="Tahoma"/>
                <w:b/>
                <w:color w:val="D9D9D9" w:themeColor="background1" w:themeShade="D9"/>
                <w:sz w:val="16"/>
                <w:szCs w:val="16"/>
              </w:rPr>
            </w:pPr>
          </w:p>
        </w:tc>
        <w:tc>
          <w:tcPr>
            <w:tcW w:w="657" w:type="dxa"/>
            <w:tcBorders>
              <w:top w:val="single" w:sz="4" w:space="0" w:color="auto"/>
              <w:left w:val="single" w:sz="4" w:space="0" w:color="auto"/>
              <w:bottom w:val="single" w:sz="4" w:space="0" w:color="auto"/>
              <w:right w:val="single" w:sz="4" w:space="0" w:color="auto"/>
            </w:tcBorders>
            <w:vAlign w:val="center"/>
            <w:hideMark/>
          </w:tcPr>
          <w:p w:rsidR="005C0155" w:rsidRDefault="005C0155" w:rsidP="005C0155">
            <w:pPr>
              <w:mirrorIndents/>
              <w:jc w:val="center"/>
              <w:rPr>
                <w:rFonts w:ascii="Tahoma" w:hAnsi="Tahoma" w:cs="Tahoma"/>
                <w:b/>
                <w:color w:val="D9D9D9" w:themeColor="background1" w:themeShade="D9"/>
                <w:sz w:val="16"/>
                <w:szCs w:val="16"/>
              </w:rPr>
            </w:pPr>
            <w:proofErr w:type="spellStart"/>
            <w:r>
              <w:rPr>
                <w:rFonts w:ascii="Tahoma" w:hAnsi="Tahoma" w:cs="Tahoma"/>
                <w:b/>
                <w:color w:val="D9D9D9" w:themeColor="background1" w:themeShade="D9"/>
                <w:sz w:val="16"/>
                <w:szCs w:val="16"/>
              </w:rPr>
              <w:t>Mpio</w:t>
            </w:r>
            <w:proofErr w:type="spellEnd"/>
            <w:r>
              <w:rPr>
                <w:rFonts w:ascii="Tahoma" w:hAnsi="Tahoma" w:cs="Tahoma"/>
                <w:b/>
                <w:color w:val="D9D9D9" w:themeColor="background1" w:themeShade="D9"/>
                <w:sz w:val="16"/>
                <w:szCs w:val="16"/>
              </w:rPr>
              <w:t>.</w:t>
            </w:r>
          </w:p>
        </w:tc>
        <w:tc>
          <w:tcPr>
            <w:tcW w:w="645" w:type="dxa"/>
            <w:tcBorders>
              <w:top w:val="single" w:sz="4" w:space="0" w:color="auto"/>
              <w:left w:val="single" w:sz="4" w:space="0" w:color="auto"/>
              <w:bottom w:val="single" w:sz="4" w:space="0" w:color="auto"/>
              <w:right w:val="single" w:sz="4" w:space="0" w:color="auto"/>
            </w:tcBorders>
            <w:vAlign w:val="center"/>
            <w:hideMark/>
          </w:tcPr>
          <w:p w:rsidR="005C0155" w:rsidRDefault="005C0155" w:rsidP="005C0155">
            <w:pPr>
              <w:mirrorIndents/>
              <w:jc w:val="center"/>
              <w:rPr>
                <w:rFonts w:ascii="Tahoma" w:hAnsi="Tahoma" w:cs="Tahoma"/>
                <w:b/>
                <w:color w:val="D9D9D9" w:themeColor="background1" w:themeShade="D9"/>
                <w:sz w:val="16"/>
                <w:szCs w:val="16"/>
              </w:rPr>
            </w:pPr>
            <w:proofErr w:type="spellStart"/>
            <w:r>
              <w:rPr>
                <w:rFonts w:ascii="Tahoma" w:hAnsi="Tahoma" w:cs="Tahoma"/>
                <w:b/>
                <w:color w:val="D9D9D9" w:themeColor="background1" w:themeShade="D9"/>
                <w:sz w:val="16"/>
                <w:szCs w:val="16"/>
              </w:rPr>
              <w:t>Exps</w:t>
            </w:r>
            <w:proofErr w:type="spellEnd"/>
            <w:r>
              <w:rPr>
                <w:rFonts w:ascii="Tahoma" w:hAnsi="Tahoma" w:cs="Tahoma"/>
                <w:b/>
                <w:color w:val="D9D9D9" w:themeColor="background1" w:themeShade="D9"/>
                <w:sz w:val="16"/>
                <w:szCs w:val="16"/>
              </w:rPr>
              <w:t>.</w:t>
            </w:r>
          </w:p>
        </w:tc>
        <w:tc>
          <w:tcPr>
            <w:tcW w:w="608" w:type="dxa"/>
            <w:tcBorders>
              <w:top w:val="nil"/>
              <w:left w:val="single" w:sz="4" w:space="0" w:color="auto"/>
              <w:bottom w:val="nil"/>
              <w:right w:val="single" w:sz="4" w:space="0" w:color="auto"/>
            </w:tcBorders>
            <w:vAlign w:val="center"/>
          </w:tcPr>
          <w:p w:rsidR="005C0155" w:rsidRDefault="005C0155" w:rsidP="005C0155">
            <w:pPr>
              <w:mirrorIndents/>
              <w:jc w:val="center"/>
              <w:rPr>
                <w:rFonts w:ascii="Tahoma" w:hAnsi="Tahoma" w:cs="Tahoma"/>
                <w:b/>
                <w:color w:val="D9D9D9" w:themeColor="background1" w:themeShade="D9"/>
                <w:sz w:val="16"/>
                <w:szCs w:val="16"/>
              </w:rPr>
            </w:pPr>
          </w:p>
        </w:tc>
        <w:tc>
          <w:tcPr>
            <w:tcW w:w="657" w:type="dxa"/>
            <w:tcBorders>
              <w:top w:val="single" w:sz="4" w:space="0" w:color="auto"/>
              <w:left w:val="single" w:sz="4" w:space="0" w:color="auto"/>
              <w:bottom w:val="single" w:sz="4" w:space="0" w:color="auto"/>
              <w:right w:val="single" w:sz="4" w:space="0" w:color="auto"/>
            </w:tcBorders>
            <w:vAlign w:val="center"/>
            <w:hideMark/>
          </w:tcPr>
          <w:p w:rsidR="005C0155" w:rsidRDefault="005C0155" w:rsidP="005C0155">
            <w:pPr>
              <w:mirrorIndents/>
              <w:jc w:val="center"/>
              <w:rPr>
                <w:rFonts w:ascii="Tahoma" w:hAnsi="Tahoma" w:cs="Tahoma"/>
                <w:b/>
                <w:color w:val="D9D9D9" w:themeColor="background1" w:themeShade="D9"/>
                <w:sz w:val="16"/>
                <w:szCs w:val="16"/>
              </w:rPr>
            </w:pPr>
            <w:proofErr w:type="spellStart"/>
            <w:r>
              <w:rPr>
                <w:rFonts w:ascii="Tahoma" w:hAnsi="Tahoma" w:cs="Tahoma"/>
                <w:b/>
                <w:color w:val="D9D9D9" w:themeColor="background1" w:themeShade="D9"/>
                <w:sz w:val="16"/>
                <w:szCs w:val="16"/>
              </w:rPr>
              <w:t>Mpio</w:t>
            </w:r>
            <w:proofErr w:type="spellEnd"/>
            <w:r>
              <w:rPr>
                <w:rFonts w:ascii="Tahoma" w:hAnsi="Tahoma" w:cs="Tahoma"/>
                <w:b/>
                <w:color w:val="D9D9D9" w:themeColor="background1" w:themeShade="D9"/>
                <w:sz w:val="16"/>
                <w:szCs w:val="16"/>
              </w:rPr>
              <w:t>.</w:t>
            </w:r>
          </w:p>
        </w:tc>
        <w:tc>
          <w:tcPr>
            <w:tcW w:w="645" w:type="dxa"/>
            <w:tcBorders>
              <w:top w:val="single" w:sz="4" w:space="0" w:color="auto"/>
              <w:left w:val="single" w:sz="4" w:space="0" w:color="auto"/>
              <w:bottom w:val="single" w:sz="4" w:space="0" w:color="auto"/>
              <w:right w:val="single" w:sz="4" w:space="0" w:color="auto"/>
            </w:tcBorders>
            <w:vAlign w:val="center"/>
            <w:hideMark/>
          </w:tcPr>
          <w:p w:rsidR="005C0155" w:rsidRDefault="005C0155" w:rsidP="005C0155">
            <w:pPr>
              <w:mirrorIndents/>
              <w:jc w:val="center"/>
              <w:rPr>
                <w:rFonts w:ascii="Tahoma" w:hAnsi="Tahoma" w:cs="Tahoma"/>
                <w:b/>
                <w:color w:val="D9D9D9" w:themeColor="background1" w:themeShade="D9"/>
                <w:sz w:val="16"/>
                <w:szCs w:val="16"/>
              </w:rPr>
            </w:pPr>
            <w:proofErr w:type="spellStart"/>
            <w:r>
              <w:rPr>
                <w:rFonts w:ascii="Tahoma" w:hAnsi="Tahoma" w:cs="Tahoma"/>
                <w:b/>
                <w:color w:val="D9D9D9" w:themeColor="background1" w:themeShade="D9"/>
                <w:sz w:val="16"/>
                <w:szCs w:val="16"/>
              </w:rPr>
              <w:t>Exps</w:t>
            </w:r>
            <w:proofErr w:type="spellEnd"/>
            <w:r>
              <w:rPr>
                <w:rFonts w:ascii="Tahoma" w:hAnsi="Tahoma" w:cs="Tahoma"/>
                <w:b/>
                <w:color w:val="D9D9D9" w:themeColor="background1" w:themeShade="D9"/>
                <w:sz w:val="16"/>
                <w:szCs w:val="16"/>
              </w:rPr>
              <w:t>.</w:t>
            </w:r>
          </w:p>
        </w:tc>
        <w:tc>
          <w:tcPr>
            <w:tcW w:w="608" w:type="dxa"/>
            <w:tcBorders>
              <w:top w:val="nil"/>
              <w:left w:val="single" w:sz="4" w:space="0" w:color="auto"/>
              <w:bottom w:val="nil"/>
              <w:right w:val="single" w:sz="4" w:space="0" w:color="auto"/>
            </w:tcBorders>
            <w:vAlign w:val="center"/>
          </w:tcPr>
          <w:p w:rsidR="005C0155" w:rsidRDefault="005C0155" w:rsidP="005C0155">
            <w:pPr>
              <w:mirrorIndents/>
              <w:jc w:val="center"/>
              <w:rPr>
                <w:rFonts w:ascii="Tahoma" w:hAnsi="Tahoma" w:cs="Tahoma"/>
                <w:b/>
                <w:color w:val="D9D9D9" w:themeColor="background1" w:themeShade="D9"/>
                <w:sz w:val="16"/>
                <w:szCs w:val="16"/>
              </w:rPr>
            </w:pPr>
          </w:p>
        </w:tc>
        <w:tc>
          <w:tcPr>
            <w:tcW w:w="657" w:type="dxa"/>
            <w:tcBorders>
              <w:top w:val="single" w:sz="4" w:space="0" w:color="auto"/>
              <w:left w:val="single" w:sz="4" w:space="0" w:color="auto"/>
              <w:bottom w:val="single" w:sz="4" w:space="0" w:color="auto"/>
              <w:right w:val="single" w:sz="4" w:space="0" w:color="auto"/>
            </w:tcBorders>
            <w:vAlign w:val="center"/>
          </w:tcPr>
          <w:p w:rsidR="005C0155" w:rsidRDefault="005C0155" w:rsidP="005C0155">
            <w:pPr>
              <w:mirrorIndents/>
              <w:jc w:val="center"/>
              <w:rPr>
                <w:rFonts w:ascii="Tahoma" w:hAnsi="Tahoma" w:cs="Tahoma"/>
                <w:b/>
                <w:color w:val="D9D9D9" w:themeColor="background1" w:themeShade="D9"/>
                <w:sz w:val="16"/>
                <w:szCs w:val="16"/>
              </w:rPr>
            </w:pPr>
            <w:proofErr w:type="spellStart"/>
            <w:r>
              <w:rPr>
                <w:rFonts w:ascii="Tahoma" w:hAnsi="Tahoma" w:cs="Tahoma"/>
                <w:b/>
                <w:color w:val="D9D9D9" w:themeColor="background1" w:themeShade="D9"/>
                <w:sz w:val="16"/>
                <w:szCs w:val="16"/>
              </w:rPr>
              <w:t>Mpio</w:t>
            </w:r>
            <w:proofErr w:type="spellEnd"/>
            <w:r>
              <w:rPr>
                <w:rFonts w:ascii="Tahoma" w:hAnsi="Tahoma" w:cs="Tahoma"/>
                <w:b/>
                <w:color w:val="D9D9D9" w:themeColor="background1" w:themeShade="D9"/>
                <w:sz w:val="16"/>
                <w:szCs w:val="16"/>
              </w:rPr>
              <w:t>.</w:t>
            </w:r>
          </w:p>
        </w:tc>
        <w:tc>
          <w:tcPr>
            <w:tcW w:w="657" w:type="dxa"/>
            <w:tcBorders>
              <w:top w:val="single" w:sz="4" w:space="0" w:color="auto"/>
              <w:left w:val="single" w:sz="4" w:space="0" w:color="auto"/>
              <w:bottom w:val="single" w:sz="4" w:space="0" w:color="auto"/>
              <w:right w:val="single" w:sz="4" w:space="0" w:color="auto"/>
            </w:tcBorders>
            <w:vAlign w:val="center"/>
          </w:tcPr>
          <w:p w:rsidR="005C0155" w:rsidRDefault="005C0155" w:rsidP="005C0155">
            <w:pPr>
              <w:mirrorIndents/>
              <w:jc w:val="center"/>
              <w:rPr>
                <w:rFonts w:ascii="Tahoma" w:hAnsi="Tahoma" w:cs="Tahoma"/>
                <w:b/>
                <w:color w:val="D9D9D9" w:themeColor="background1" w:themeShade="D9"/>
                <w:sz w:val="16"/>
                <w:szCs w:val="16"/>
              </w:rPr>
            </w:pPr>
            <w:proofErr w:type="spellStart"/>
            <w:r>
              <w:rPr>
                <w:rFonts w:ascii="Tahoma" w:hAnsi="Tahoma" w:cs="Tahoma"/>
                <w:b/>
                <w:color w:val="D9D9D9" w:themeColor="background1" w:themeShade="D9"/>
                <w:sz w:val="16"/>
                <w:szCs w:val="16"/>
              </w:rPr>
              <w:t>Exps</w:t>
            </w:r>
            <w:proofErr w:type="spellEnd"/>
            <w:r>
              <w:rPr>
                <w:rFonts w:ascii="Tahoma" w:hAnsi="Tahoma" w:cs="Tahoma"/>
                <w:b/>
                <w:color w:val="D9D9D9" w:themeColor="background1" w:themeShade="D9"/>
                <w:sz w:val="16"/>
                <w:szCs w:val="16"/>
              </w:rPr>
              <w:t>.</w:t>
            </w:r>
          </w:p>
        </w:tc>
        <w:tc>
          <w:tcPr>
            <w:tcW w:w="657" w:type="dxa"/>
            <w:tcBorders>
              <w:top w:val="single" w:sz="4" w:space="0" w:color="FFFFFF" w:themeColor="background1"/>
              <w:left w:val="single" w:sz="4" w:space="0" w:color="auto"/>
              <w:bottom w:val="single" w:sz="4" w:space="0" w:color="FFFFFF" w:themeColor="background1"/>
              <w:right w:val="single" w:sz="4" w:space="0" w:color="FFFFFF" w:themeColor="background1"/>
            </w:tcBorders>
            <w:vAlign w:val="center"/>
          </w:tcPr>
          <w:p w:rsidR="005C0155" w:rsidRDefault="005C0155" w:rsidP="005C0155">
            <w:pPr>
              <w:mirrorIndents/>
              <w:jc w:val="center"/>
              <w:rPr>
                <w:rFonts w:ascii="Tahoma" w:hAnsi="Tahoma" w:cs="Tahoma"/>
                <w:b/>
                <w:color w:val="D9D9D9" w:themeColor="background1" w:themeShade="D9"/>
                <w:sz w:val="16"/>
                <w:szCs w:val="16"/>
              </w:rPr>
            </w:pPr>
          </w:p>
        </w:tc>
        <w:tc>
          <w:tcPr>
            <w:tcW w:w="645"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center"/>
          </w:tcPr>
          <w:p w:rsidR="005C0155" w:rsidRDefault="005C0155" w:rsidP="005C0155">
            <w:pPr>
              <w:mirrorIndents/>
              <w:jc w:val="center"/>
              <w:rPr>
                <w:rFonts w:ascii="Tahoma" w:hAnsi="Tahoma" w:cs="Tahoma"/>
                <w:b/>
                <w:color w:val="D9D9D9" w:themeColor="background1" w:themeShade="D9"/>
                <w:sz w:val="16"/>
                <w:szCs w:val="16"/>
              </w:rPr>
            </w:pPr>
          </w:p>
        </w:tc>
      </w:tr>
    </w:tbl>
    <w:p w:rsidR="00111525" w:rsidRPr="005071AA" w:rsidRDefault="00111525" w:rsidP="00111525">
      <w:pPr>
        <w:contextualSpacing/>
        <w:mirrorIndents/>
        <w:jc w:val="center"/>
        <w:rPr>
          <w:rFonts w:ascii="Arial" w:hAnsi="Arial" w:cs="Arial"/>
          <w:b/>
          <w:sz w:val="4"/>
          <w:szCs w:val="16"/>
        </w:rPr>
      </w:pPr>
    </w:p>
    <w:p w:rsidR="00111525" w:rsidRDefault="00111525" w:rsidP="00111525">
      <w:pPr>
        <w:contextualSpacing/>
        <w:mirrorIndents/>
        <w:jc w:val="center"/>
        <w:rPr>
          <w:rFonts w:ascii="Arial" w:hAnsi="Arial" w:cs="Arial"/>
          <w:b/>
          <w:sz w:val="16"/>
          <w:szCs w:val="16"/>
        </w:rPr>
      </w:pPr>
    </w:p>
    <w:tbl>
      <w:tblPr>
        <w:tblpPr w:leftFromText="141" w:rightFromText="141" w:vertAnchor="text" w:horzAnchor="margin" w:tblpXSpec="center" w:tblpY="62"/>
        <w:tblOverlap w:val="never"/>
        <w:tblW w:w="9493" w:type="dxa"/>
        <w:tblLook w:val="04A0" w:firstRow="1" w:lastRow="0" w:firstColumn="1" w:lastColumn="0" w:noHBand="0" w:noVBand="1"/>
      </w:tblPr>
      <w:tblGrid>
        <w:gridCol w:w="552"/>
        <w:gridCol w:w="284"/>
        <w:gridCol w:w="3544"/>
        <w:gridCol w:w="718"/>
        <w:gridCol w:w="284"/>
        <w:gridCol w:w="415"/>
        <w:gridCol w:w="284"/>
        <w:gridCol w:w="2835"/>
        <w:gridCol w:w="577"/>
      </w:tblGrid>
      <w:tr w:rsidR="00111525" w:rsidRPr="00844C17" w:rsidTr="009B2356">
        <w:trPr>
          <w:trHeight w:val="551"/>
        </w:trPr>
        <w:tc>
          <w:tcPr>
            <w:tcW w:w="5098" w:type="dxa"/>
            <w:gridSpan w:val="4"/>
            <w:shd w:val="clear" w:color="auto" w:fill="auto"/>
          </w:tcPr>
          <w:p w:rsidR="00111525" w:rsidRPr="007E4F91" w:rsidRDefault="00111525" w:rsidP="00142841">
            <w:pPr>
              <w:spacing w:after="0"/>
              <w:jc w:val="center"/>
              <w:rPr>
                <w:rFonts w:ascii="Tahoma" w:eastAsia="Calibri" w:hAnsi="Tahoma" w:cs="Tahoma"/>
                <w:b/>
                <w:sz w:val="17"/>
                <w:szCs w:val="17"/>
              </w:rPr>
            </w:pPr>
            <w:r w:rsidRPr="007E4F91">
              <w:rPr>
                <w:rFonts w:ascii="Tahoma" w:eastAsia="Calibri" w:hAnsi="Tahoma" w:cs="Tahoma"/>
                <w:b/>
                <w:sz w:val="17"/>
                <w:szCs w:val="17"/>
              </w:rPr>
              <w:t>SERVIDORES</w:t>
            </w:r>
            <w:r w:rsidR="00142841" w:rsidRPr="007E4F91">
              <w:rPr>
                <w:rFonts w:ascii="Tahoma" w:eastAsia="Calibri" w:hAnsi="Tahoma" w:cs="Tahoma"/>
                <w:b/>
                <w:sz w:val="17"/>
                <w:szCs w:val="17"/>
              </w:rPr>
              <w:t>(AS)</w:t>
            </w:r>
            <w:r w:rsidRPr="007E4F91">
              <w:rPr>
                <w:rFonts w:ascii="Tahoma" w:eastAsia="Calibri" w:hAnsi="Tahoma" w:cs="Tahoma"/>
                <w:b/>
                <w:sz w:val="17"/>
                <w:szCs w:val="17"/>
              </w:rPr>
              <w:t xml:space="preserve"> COMISIONADOS</w:t>
            </w:r>
            <w:r w:rsidR="00142841" w:rsidRPr="007E4F91">
              <w:rPr>
                <w:rFonts w:ascii="Tahoma" w:eastAsia="Calibri" w:hAnsi="Tahoma" w:cs="Tahoma"/>
                <w:b/>
                <w:sz w:val="17"/>
                <w:szCs w:val="17"/>
              </w:rPr>
              <w:t xml:space="preserve">(AS) </w:t>
            </w:r>
            <w:r w:rsidRPr="007E4F91">
              <w:rPr>
                <w:rFonts w:ascii="Tahoma" w:eastAsia="Calibri" w:hAnsi="Tahoma" w:cs="Tahoma"/>
                <w:b/>
                <w:sz w:val="17"/>
                <w:szCs w:val="17"/>
              </w:rPr>
              <w:t>RESPONSABLES DE LA RECEPCIÓN EN SEDE</w:t>
            </w:r>
          </w:p>
        </w:tc>
        <w:tc>
          <w:tcPr>
            <w:tcW w:w="284" w:type="dxa"/>
          </w:tcPr>
          <w:p w:rsidR="00111525" w:rsidRPr="007E4F91" w:rsidRDefault="00111525" w:rsidP="009B2356">
            <w:pPr>
              <w:spacing w:after="0" w:line="240" w:lineRule="auto"/>
              <w:jc w:val="center"/>
              <w:rPr>
                <w:rFonts w:ascii="Tahoma" w:eastAsia="Calibri" w:hAnsi="Tahoma" w:cs="Tahoma"/>
                <w:b/>
                <w:sz w:val="17"/>
                <w:szCs w:val="17"/>
              </w:rPr>
            </w:pPr>
          </w:p>
        </w:tc>
        <w:tc>
          <w:tcPr>
            <w:tcW w:w="4111" w:type="dxa"/>
            <w:gridSpan w:val="4"/>
            <w:shd w:val="clear" w:color="auto" w:fill="auto"/>
          </w:tcPr>
          <w:p w:rsidR="00111525" w:rsidRPr="007E4F91" w:rsidRDefault="00111525" w:rsidP="009B2356">
            <w:pPr>
              <w:spacing w:after="0" w:line="240" w:lineRule="auto"/>
              <w:jc w:val="center"/>
              <w:rPr>
                <w:rFonts w:ascii="Tahoma" w:eastAsia="Calibri" w:hAnsi="Tahoma" w:cs="Tahoma"/>
                <w:b/>
                <w:sz w:val="17"/>
                <w:szCs w:val="17"/>
              </w:rPr>
            </w:pPr>
            <w:r w:rsidRPr="007E4F91">
              <w:rPr>
                <w:rFonts w:ascii="Tahoma" w:eastAsia="Calibri" w:hAnsi="Tahoma" w:cs="Tahoma"/>
                <w:b/>
                <w:sz w:val="17"/>
                <w:szCs w:val="17"/>
              </w:rPr>
              <w:t>SERVIDOR</w:t>
            </w:r>
            <w:r w:rsidR="00142841" w:rsidRPr="007E4F91">
              <w:rPr>
                <w:rFonts w:ascii="Tahoma" w:eastAsia="Calibri" w:hAnsi="Tahoma" w:cs="Tahoma"/>
                <w:b/>
                <w:sz w:val="17"/>
                <w:szCs w:val="17"/>
              </w:rPr>
              <w:t>(A)</w:t>
            </w:r>
            <w:r w:rsidRPr="007E4F91">
              <w:rPr>
                <w:rFonts w:ascii="Tahoma" w:eastAsia="Calibri" w:hAnsi="Tahoma" w:cs="Tahoma"/>
                <w:b/>
                <w:sz w:val="17"/>
                <w:szCs w:val="17"/>
              </w:rPr>
              <w:t xml:space="preserve"> ELECTORAL RESPONSABLE DE LA RECEPCIÓN POR LA DIRECCIÓN DE ORGANIZACIÓN</w:t>
            </w:r>
          </w:p>
          <w:p w:rsidR="00111525" w:rsidRPr="007E4F91" w:rsidRDefault="00111525" w:rsidP="009B2356">
            <w:pPr>
              <w:spacing w:after="0" w:line="240" w:lineRule="auto"/>
              <w:jc w:val="center"/>
              <w:rPr>
                <w:rFonts w:ascii="Tahoma" w:eastAsia="Calibri" w:hAnsi="Tahoma" w:cs="Tahoma"/>
                <w:b/>
                <w:sz w:val="10"/>
                <w:szCs w:val="17"/>
              </w:rPr>
            </w:pPr>
          </w:p>
        </w:tc>
      </w:tr>
      <w:tr w:rsidR="00111525" w:rsidRPr="00844C17" w:rsidTr="009B2356">
        <w:trPr>
          <w:trHeight w:val="394"/>
        </w:trPr>
        <w:tc>
          <w:tcPr>
            <w:tcW w:w="552" w:type="dxa"/>
            <w:shd w:val="clear" w:color="auto" w:fill="auto"/>
            <w:vAlign w:val="bottom"/>
          </w:tcPr>
          <w:p w:rsidR="00111525" w:rsidRPr="00844C17" w:rsidRDefault="00111525" w:rsidP="009B2356">
            <w:pPr>
              <w:spacing w:after="0" w:line="240" w:lineRule="auto"/>
              <w:rPr>
                <w:rFonts w:ascii="Tahoma" w:eastAsia="Calibri" w:hAnsi="Tahoma" w:cs="Tahoma"/>
                <w:b/>
                <w:sz w:val="17"/>
                <w:szCs w:val="17"/>
              </w:rPr>
            </w:pPr>
            <w:r>
              <w:rPr>
                <w:rFonts w:ascii="Tahoma" w:eastAsia="Calibri" w:hAnsi="Tahoma" w:cs="Tahoma"/>
                <w:b/>
                <w:sz w:val="17"/>
                <w:szCs w:val="17"/>
              </w:rPr>
              <w:t>CC.</w:t>
            </w:r>
          </w:p>
        </w:tc>
        <w:tc>
          <w:tcPr>
            <w:tcW w:w="4546" w:type="dxa"/>
            <w:gridSpan w:val="3"/>
            <w:tcBorders>
              <w:bottom w:val="single" w:sz="12" w:space="0" w:color="auto"/>
            </w:tcBorders>
            <w:shd w:val="clear" w:color="auto" w:fill="auto"/>
            <w:vAlign w:val="bottom"/>
          </w:tcPr>
          <w:p w:rsidR="00111525" w:rsidRPr="00844C17" w:rsidRDefault="00111525" w:rsidP="009B2356">
            <w:pPr>
              <w:spacing w:after="0" w:line="240" w:lineRule="auto"/>
              <w:rPr>
                <w:rFonts w:ascii="Tahoma" w:eastAsia="Calibri" w:hAnsi="Tahoma" w:cs="Tahoma"/>
                <w:b/>
                <w:sz w:val="17"/>
                <w:szCs w:val="17"/>
              </w:rPr>
            </w:pPr>
          </w:p>
        </w:tc>
        <w:tc>
          <w:tcPr>
            <w:tcW w:w="284" w:type="dxa"/>
            <w:vAlign w:val="bottom"/>
          </w:tcPr>
          <w:p w:rsidR="00111525" w:rsidRPr="00844C17" w:rsidRDefault="00111525" w:rsidP="009B2356">
            <w:pPr>
              <w:spacing w:after="0" w:line="240" w:lineRule="auto"/>
              <w:rPr>
                <w:rFonts w:ascii="Tahoma" w:eastAsia="Calibri" w:hAnsi="Tahoma" w:cs="Tahoma"/>
                <w:b/>
                <w:sz w:val="17"/>
                <w:szCs w:val="17"/>
              </w:rPr>
            </w:pPr>
          </w:p>
        </w:tc>
        <w:tc>
          <w:tcPr>
            <w:tcW w:w="415" w:type="dxa"/>
            <w:shd w:val="clear" w:color="auto" w:fill="auto"/>
            <w:vAlign w:val="bottom"/>
          </w:tcPr>
          <w:p w:rsidR="00111525" w:rsidRPr="00844C17" w:rsidRDefault="00111525" w:rsidP="009B2356">
            <w:pPr>
              <w:spacing w:after="0" w:line="240" w:lineRule="auto"/>
              <w:rPr>
                <w:rFonts w:ascii="Tahoma" w:eastAsia="Calibri" w:hAnsi="Tahoma" w:cs="Tahoma"/>
                <w:b/>
                <w:sz w:val="17"/>
                <w:szCs w:val="17"/>
              </w:rPr>
            </w:pPr>
            <w:r>
              <w:rPr>
                <w:rFonts w:ascii="Tahoma" w:eastAsia="Calibri" w:hAnsi="Tahoma" w:cs="Tahoma"/>
                <w:b/>
                <w:sz w:val="17"/>
                <w:szCs w:val="17"/>
              </w:rPr>
              <w:t>C.</w:t>
            </w:r>
          </w:p>
        </w:tc>
        <w:tc>
          <w:tcPr>
            <w:tcW w:w="3696" w:type="dxa"/>
            <w:gridSpan w:val="3"/>
            <w:tcBorders>
              <w:bottom w:val="single" w:sz="12" w:space="0" w:color="auto"/>
            </w:tcBorders>
            <w:shd w:val="clear" w:color="auto" w:fill="auto"/>
            <w:vAlign w:val="bottom"/>
          </w:tcPr>
          <w:p w:rsidR="00111525" w:rsidRPr="00844C17" w:rsidRDefault="00111525" w:rsidP="009B2356">
            <w:pPr>
              <w:spacing w:after="0" w:line="240" w:lineRule="auto"/>
              <w:rPr>
                <w:rFonts w:ascii="Tahoma" w:eastAsia="Calibri" w:hAnsi="Tahoma" w:cs="Tahoma"/>
                <w:b/>
                <w:sz w:val="17"/>
                <w:szCs w:val="17"/>
              </w:rPr>
            </w:pPr>
          </w:p>
        </w:tc>
      </w:tr>
      <w:tr w:rsidR="00111525" w:rsidRPr="00844C17" w:rsidTr="009B2356">
        <w:trPr>
          <w:trHeight w:val="312"/>
        </w:trPr>
        <w:tc>
          <w:tcPr>
            <w:tcW w:w="552" w:type="dxa"/>
            <w:shd w:val="clear" w:color="auto" w:fill="auto"/>
            <w:vAlign w:val="bottom"/>
          </w:tcPr>
          <w:p w:rsidR="00111525" w:rsidRDefault="00111525" w:rsidP="009B2356">
            <w:pPr>
              <w:spacing w:after="0" w:line="240" w:lineRule="auto"/>
              <w:rPr>
                <w:rFonts w:ascii="Tahoma" w:eastAsia="Calibri" w:hAnsi="Tahoma" w:cs="Tahoma"/>
                <w:b/>
                <w:sz w:val="17"/>
                <w:szCs w:val="17"/>
              </w:rPr>
            </w:pPr>
          </w:p>
        </w:tc>
        <w:tc>
          <w:tcPr>
            <w:tcW w:w="4546" w:type="dxa"/>
            <w:gridSpan w:val="3"/>
            <w:tcBorders>
              <w:top w:val="single" w:sz="12" w:space="0" w:color="auto"/>
              <w:bottom w:val="single" w:sz="12" w:space="0" w:color="auto"/>
            </w:tcBorders>
            <w:shd w:val="clear" w:color="auto" w:fill="auto"/>
            <w:vAlign w:val="bottom"/>
          </w:tcPr>
          <w:p w:rsidR="00111525" w:rsidRDefault="00111525" w:rsidP="009B2356">
            <w:pPr>
              <w:spacing w:after="0" w:line="240" w:lineRule="auto"/>
              <w:rPr>
                <w:rFonts w:ascii="Tahoma" w:eastAsia="Calibri" w:hAnsi="Tahoma" w:cs="Tahoma"/>
                <w:b/>
                <w:sz w:val="17"/>
                <w:szCs w:val="17"/>
              </w:rPr>
            </w:pPr>
          </w:p>
          <w:p w:rsidR="00111525" w:rsidRDefault="00111525" w:rsidP="009B2356">
            <w:pPr>
              <w:spacing w:after="0" w:line="240" w:lineRule="auto"/>
              <w:rPr>
                <w:rFonts w:ascii="Tahoma" w:eastAsia="Calibri" w:hAnsi="Tahoma" w:cs="Tahoma"/>
                <w:b/>
                <w:sz w:val="17"/>
                <w:szCs w:val="17"/>
              </w:rPr>
            </w:pPr>
          </w:p>
          <w:p w:rsidR="00111525" w:rsidRDefault="00111525" w:rsidP="009B2356">
            <w:pPr>
              <w:spacing w:after="0" w:line="240" w:lineRule="auto"/>
              <w:rPr>
                <w:rFonts w:ascii="Tahoma" w:eastAsia="Calibri" w:hAnsi="Tahoma" w:cs="Tahoma"/>
                <w:b/>
                <w:sz w:val="17"/>
                <w:szCs w:val="17"/>
              </w:rPr>
            </w:pPr>
          </w:p>
        </w:tc>
        <w:tc>
          <w:tcPr>
            <w:tcW w:w="284" w:type="dxa"/>
            <w:vAlign w:val="bottom"/>
          </w:tcPr>
          <w:p w:rsidR="00111525" w:rsidRPr="00844C17" w:rsidRDefault="00111525" w:rsidP="009B2356">
            <w:pPr>
              <w:spacing w:after="0" w:line="240" w:lineRule="auto"/>
              <w:rPr>
                <w:rFonts w:ascii="Tahoma" w:eastAsia="Calibri" w:hAnsi="Tahoma" w:cs="Tahoma"/>
                <w:b/>
                <w:sz w:val="17"/>
                <w:szCs w:val="17"/>
              </w:rPr>
            </w:pPr>
          </w:p>
        </w:tc>
        <w:tc>
          <w:tcPr>
            <w:tcW w:w="415" w:type="dxa"/>
            <w:shd w:val="clear" w:color="auto" w:fill="auto"/>
            <w:vAlign w:val="bottom"/>
          </w:tcPr>
          <w:p w:rsidR="00111525" w:rsidRDefault="00111525" w:rsidP="009B2356">
            <w:pPr>
              <w:spacing w:after="0" w:line="240" w:lineRule="auto"/>
              <w:rPr>
                <w:rFonts w:ascii="Tahoma" w:eastAsia="Calibri" w:hAnsi="Tahoma" w:cs="Tahoma"/>
                <w:b/>
                <w:sz w:val="17"/>
                <w:szCs w:val="17"/>
              </w:rPr>
            </w:pPr>
          </w:p>
        </w:tc>
        <w:tc>
          <w:tcPr>
            <w:tcW w:w="3696" w:type="dxa"/>
            <w:gridSpan w:val="3"/>
            <w:tcBorders>
              <w:top w:val="single" w:sz="12" w:space="0" w:color="auto"/>
            </w:tcBorders>
            <w:shd w:val="clear" w:color="auto" w:fill="auto"/>
            <w:vAlign w:val="bottom"/>
          </w:tcPr>
          <w:p w:rsidR="00111525" w:rsidRDefault="00111525" w:rsidP="009B2356">
            <w:pPr>
              <w:spacing w:after="0" w:line="240" w:lineRule="auto"/>
              <w:rPr>
                <w:rFonts w:ascii="Tahoma" w:eastAsia="Calibri" w:hAnsi="Tahoma" w:cs="Tahoma"/>
                <w:b/>
                <w:sz w:val="17"/>
                <w:szCs w:val="17"/>
              </w:rPr>
            </w:pPr>
          </w:p>
        </w:tc>
      </w:tr>
      <w:tr w:rsidR="00111525" w:rsidRPr="00844C17" w:rsidTr="009B2356">
        <w:trPr>
          <w:trHeight w:val="362"/>
        </w:trPr>
        <w:tc>
          <w:tcPr>
            <w:tcW w:w="5098" w:type="dxa"/>
            <w:gridSpan w:val="4"/>
            <w:shd w:val="clear" w:color="auto" w:fill="auto"/>
            <w:vAlign w:val="center"/>
          </w:tcPr>
          <w:p w:rsidR="00111525" w:rsidRDefault="00111525" w:rsidP="009B2356">
            <w:pPr>
              <w:spacing w:after="0" w:line="240" w:lineRule="auto"/>
              <w:jc w:val="center"/>
              <w:rPr>
                <w:rFonts w:ascii="Tahoma" w:eastAsia="Calibri" w:hAnsi="Tahoma" w:cs="Tahoma"/>
                <w:b/>
                <w:sz w:val="17"/>
                <w:szCs w:val="17"/>
              </w:rPr>
            </w:pPr>
          </w:p>
          <w:p w:rsidR="00111525" w:rsidRDefault="00111525" w:rsidP="009B2356">
            <w:pPr>
              <w:spacing w:after="0" w:line="240" w:lineRule="auto"/>
              <w:jc w:val="center"/>
              <w:rPr>
                <w:rFonts w:ascii="Tahoma" w:eastAsia="Calibri" w:hAnsi="Tahoma" w:cs="Tahoma"/>
                <w:b/>
                <w:sz w:val="17"/>
                <w:szCs w:val="17"/>
              </w:rPr>
            </w:pPr>
            <w:r>
              <w:rPr>
                <w:rFonts w:ascii="Tahoma" w:eastAsia="Calibri" w:hAnsi="Tahoma" w:cs="Tahoma"/>
                <w:b/>
                <w:sz w:val="17"/>
                <w:szCs w:val="17"/>
              </w:rPr>
              <w:t>Firmas</w:t>
            </w:r>
          </w:p>
        </w:tc>
        <w:tc>
          <w:tcPr>
            <w:tcW w:w="284" w:type="dxa"/>
            <w:vAlign w:val="center"/>
          </w:tcPr>
          <w:p w:rsidR="00111525" w:rsidRPr="00844C17" w:rsidRDefault="00111525" w:rsidP="009B2356">
            <w:pPr>
              <w:spacing w:after="0" w:line="240" w:lineRule="auto"/>
              <w:jc w:val="center"/>
              <w:rPr>
                <w:rFonts w:ascii="Tahoma" w:eastAsia="Calibri" w:hAnsi="Tahoma" w:cs="Tahoma"/>
                <w:b/>
                <w:sz w:val="17"/>
                <w:szCs w:val="17"/>
              </w:rPr>
            </w:pPr>
          </w:p>
        </w:tc>
        <w:tc>
          <w:tcPr>
            <w:tcW w:w="4111" w:type="dxa"/>
            <w:gridSpan w:val="4"/>
            <w:shd w:val="clear" w:color="auto" w:fill="auto"/>
            <w:vAlign w:val="center"/>
          </w:tcPr>
          <w:p w:rsidR="00111525" w:rsidRDefault="00111525" w:rsidP="009B2356">
            <w:pPr>
              <w:spacing w:after="0" w:line="240" w:lineRule="auto"/>
              <w:jc w:val="center"/>
              <w:rPr>
                <w:rFonts w:ascii="Tahoma" w:eastAsia="Calibri" w:hAnsi="Tahoma" w:cs="Tahoma"/>
                <w:b/>
                <w:sz w:val="17"/>
                <w:szCs w:val="17"/>
              </w:rPr>
            </w:pPr>
            <w:r>
              <w:rPr>
                <w:rFonts w:ascii="Tahoma" w:eastAsia="Calibri" w:hAnsi="Tahoma" w:cs="Tahoma"/>
                <w:b/>
                <w:sz w:val="17"/>
                <w:szCs w:val="17"/>
              </w:rPr>
              <w:t>Firma</w:t>
            </w:r>
          </w:p>
        </w:tc>
      </w:tr>
      <w:tr w:rsidR="00111525" w:rsidRPr="00844C17" w:rsidTr="009B2356">
        <w:trPr>
          <w:trHeight w:val="404"/>
        </w:trPr>
        <w:tc>
          <w:tcPr>
            <w:tcW w:w="836" w:type="dxa"/>
            <w:gridSpan w:val="2"/>
            <w:shd w:val="clear" w:color="auto" w:fill="auto"/>
            <w:vAlign w:val="bottom"/>
          </w:tcPr>
          <w:p w:rsidR="00111525" w:rsidRDefault="00111525" w:rsidP="009B2356">
            <w:pPr>
              <w:spacing w:after="0" w:line="240" w:lineRule="auto"/>
              <w:rPr>
                <w:rFonts w:ascii="Tahoma" w:eastAsia="Calibri" w:hAnsi="Tahoma" w:cs="Tahoma"/>
                <w:b/>
                <w:sz w:val="17"/>
                <w:szCs w:val="17"/>
              </w:rPr>
            </w:pPr>
          </w:p>
        </w:tc>
        <w:tc>
          <w:tcPr>
            <w:tcW w:w="3544" w:type="dxa"/>
            <w:tcBorders>
              <w:bottom w:val="single" w:sz="12" w:space="0" w:color="auto"/>
            </w:tcBorders>
            <w:shd w:val="clear" w:color="auto" w:fill="auto"/>
            <w:vAlign w:val="bottom"/>
          </w:tcPr>
          <w:p w:rsidR="00111525" w:rsidRDefault="00111525" w:rsidP="009B2356">
            <w:pPr>
              <w:spacing w:after="0" w:line="240" w:lineRule="auto"/>
              <w:rPr>
                <w:rFonts w:ascii="Tahoma" w:eastAsia="Calibri" w:hAnsi="Tahoma" w:cs="Tahoma"/>
                <w:b/>
                <w:sz w:val="17"/>
                <w:szCs w:val="17"/>
              </w:rPr>
            </w:pPr>
          </w:p>
        </w:tc>
        <w:tc>
          <w:tcPr>
            <w:tcW w:w="718" w:type="dxa"/>
            <w:shd w:val="clear" w:color="auto" w:fill="auto"/>
            <w:vAlign w:val="bottom"/>
          </w:tcPr>
          <w:p w:rsidR="00111525" w:rsidRDefault="00111525" w:rsidP="009B2356">
            <w:pPr>
              <w:spacing w:after="0" w:line="240" w:lineRule="auto"/>
              <w:rPr>
                <w:rFonts w:ascii="Tahoma" w:eastAsia="Calibri" w:hAnsi="Tahoma" w:cs="Tahoma"/>
                <w:b/>
                <w:sz w:val="17"/>
                <w:szCs w:val="17"/>
              </w:rPr>
            </w:pPr>
          </w:p>
        </w:tc>
        <w:tc>
          <w:tcPr>
            <w:tcW w:w="284" w:type="dxa"/>
            <w:vAlign w:val="bottom"/>
          </w:tcPr>
          <w:p w:rsidR="00111525" w:rsidRPr="00844C17" w:rsidRDefault="00111525" w:rsidP="009B2356">
            <w:pPr>
              <w:spacing w:after="0" w:line="240" w:lineRule="auto"/>
              <w:rPr>
                <w:rFonts w:ascii="Tahoma" w:eastAsia="Calibri" w:hAnsi="Tahoma" w:cs="Tahoma"/>
                <w:b/>
                <w:sz w:val="17"/>
                <w:szCs w:val="17"/>
              </w:rPr>
            </w:pPr>
          </w:p>
        </w:tc>
        <w:tc>
          <w:tcPr>
            <w:tcW w:w="699" w:type="dxa"/>
            <w:gridSpan w:val="2"/>
            <w:shd w:val="clear" w:color="auto" w:fill="auto"/>
            <w:vAlign w:val="bottom"/>
          </w:tcPr>
          <w:p w:rsidR="00111525" w:rsidRDefault="00111525" w:rsidP="009B2356">
            <w:pPr>
              <w:spacing w:after="0" w:line="240" w:lineRule="auto"/>
              <w:rPr>
                <w:rFonts w:ascii="Tahoma" w:eastAsia="Calibri" w:hAnsi="Tahoma" w:cs="Tahoma"/>
                <w:b/>
                <w:sz w:val="17"/>
                <w:szCs w:val="17"/>
              </w:rPr>
            </w:pPr>
          </w:p>
        </w:tc>
        <w:tc>
          <w:tcPr>
            <w:tcW w:w="2835" w:type="dxa"/>
            <w:tcBorders>
              <w:bottom w:val="single" w:sz="12" w:space="0" w:color="auto"/>
            </w:tcBorders>
            <w:shd w:val="clear" w:color="auto" w:fill="auto"/>
            <w:vAlign w:val="bottom"/>
          </w:tcPr>
          <w:p w:rsidR="00111525" w:rsidRDefault="00111525" w:rsidP="009B2356">
            <w:pPr>
              <w:spacing w:after="0" w:line="240" w:lineRule="auto"/>
              <w:rPr>
                <w:rFonts w:ascii="Tahoma" w:eastAsia="Calibri" w:hAnsi="Tahoma" w:cs="Tahoma"/>
                <w:b/>
                <w:sz w:val="17"/>
                <w:szCs w:val="17"/>
              </w:rPr>
            </w:pPr>
          </w:p>
        </w:tc>
        <w:tc>
          <w:tcPr>
            <w:tcW w:w="577" w:type="dxa"/>
            <w:shd w:val="clear" w:color="auto" w:fill="auto"/>
            <w:vAlign w:val="bottom"/>
          </w:tcPr>
          <w:p w:rsidR="00111525" w:rsidRDefault="00111525" w:rsidP="009B2356">
            <w:pPr>
              <w:spacing w:after="0" w:line="240" w:lineRule="auto"/>
              <w:rPr>
                <w:rFonts w:ascii="Tahoma" w:eastAsia="Calibri" w:hAnsi="Tahoma" w:cs="Tahoma"/>
                <w:b/>
                <w:sz w:val="17"/>
                <w:szCs w:val="17"/>
              </w:rPr>
            </w:pPr>
          </w:p>
        </w:tc>
      </w:tr>
    </w:tbl>
    <w:p w:rsidR="00111525" w:rsidRDefault="00111525" w:rsidP="00111525">
      <w:pPr>
        <w:contextualSpacing/>
        <w:mirrorIndents/>
        <w:jc w:val="center"/>
        <w:rPr>
          <w:rFonts w:ascii="Arial" w:hAnsi="Arial" w:cs="Arial"/>
          <w:b/>
          <w:sz w:val="16"/>
          <w:szCs w:val="16"/>
        </w:rPr>
      </w:pPr>
    </w:p>
    <w:tbl>
      <w:tblPr>
        <w:tblpPr w:leftFromText="141" w:rightFromText="141" w:vertAnchor="text" w:horzAnchor="margin" w:tblpXSpec="center" w:tblpY="62"/>
        <w:tblOverlap w:val="never"/>
        <w:tblW w:w="9493" w:type="dxa"/>
        <w:tblLook w:val="04A0" w:firstRow="1" w:lastRow="0" w:firstColumn="1" w:lastColumn="0" w:noHBand="0" w:noVBand="1"/>
      </w:tblPr>
      <w:tblGrid>
        <w:gridCol w:w="836"/>
        <w:gridCol w:w="3544"/>
        <w:gridCol w:w="718"/>
        <w:gridCol w:w="284"/>
        <w:gridCol w:w="699"/>
        <w:gridCol w:w="2835"/>
        <w:gridCol w:w="577"/>
      </w:tblGrid>
      <w:tr w:rsidR="00111525" w:rsidRPr="00844C17" w:rsidTr="009B2356">
        <w:trPr>
          <w:trHeight w:val="282"/>
        </w:trPr>
        <w:tc>
          <w:tcPr>
            <w:tcW w:w="836" w:type="dxa"/>
            <w:shd w:val="clear" w:color="auto" w:fill="auto"/>
            <w:vAlign w:val="bottom"/>
          </w:tcPr>
          <w:p w:rsidR="00111525" w:rsidRDefault="00111525" w:rsidP="009B2356">
            <w:pPr>
              <w:spacing w:after="0" w:line="240" w:lineRule="auto"/>
              <w:rPr>
                <w:rFonts w:ascii="Tahoma" w:eastAsia="Calibri" w:hAnsi="Tahoma" w:cs="Tahoma"/>
                <w:b/>
                <w:sz w:val="17"/>
                <w:szCs w:val="17"/>
              </w:rPr>
            </w:pPr>
          </w:p>
        </w:tc>
        <w:tc>
          <w:tcPr>
            <w:tcW w:w="3544" w:type="dxa"/>
            <w:tcBorders>
              <w:bottom w:val="single" w:sz="12" w:space="0" w:color="auto"/>
            </w:tcBorders>
            <w:shd w:val="clear" w:color="auto" w:fill="auto"/>
            <w:vAlign w:val="bottom"/>
          </w:tcPr>
          <w:p w:rsidR="00111525" w:rsidRDefault="00111525" w:rsidP="009B2356">
            <w:pPr>
              <w:spacing w:after="0" w:line="240" w:lineRule="auto"/>
              <w:rPr>
                <w:rFonts w:ascii="Tahoma" w:eastAsia="Calibri" w:hAnsi="Tahoma" w:cs="Tahoma"/>
                <w:b/>
                <w:sz w:val="17"/>
                <w:szCs w:val="17"/>
              </w:rPr>
            </w:pPr>
          </w:p>
        </w:tc>
        <w:tc>
          <w:tcPr>
            <w:tcW w:w="718" w:type="dxa"/>
            <w:shd w:val="clear" w:color="auto" w:fill="auto"/>
            <w:vAlign w:val="bottom"/>
          </w:tcPr>
          <w:p w:rsidR="00111525" w:rsidRDefault="00111525" w:rsidP="009B2356">
            <w:pPr>
              <w:spacing w:after="0" w:line="240" w:lineRule="auto"/>
              <w:rPr>
                <w:rFonts w:ascii="Tahoma" w:eastAsia="Calibri" w:hAnsi="Tahoma" w:cs="Tahoma"/>
                <w:b/>
                <w:sz w:val="17"/>
                <w:szCs w:val="17"/>
              </w:rPr>
            </w:pPr>
          </w:p>
        </w:tc>
        <w:tc>
          <w:tcPr>
            <w:tcW w:w="284" w:type="dxa"/>
            <w:vAlign w:val="bottom"/>
          </w:tcPr>
          <w:p w:rsidR="00111525" w:rsidRPr="00844C17" w:rsidRDefault="00111525" w:rsidP="009B2356">
            <w:pPr>
              <w:spacing w:after="0" w:line="240" w:lineRule="auto"/>
              <w:rPr>
                <w:rFonts w:ascii="Tahoma" w:eastAsia="Calibri" w:hAnsi="Tahoma" w:cs="Tahoma"/>
                <w:b/>
                <w:sz w:val="17"/>
                <w:szCs w:val="17"/>
              </w:rPr>
            </w:pPr>
          </w:p>
        </w:tc>
        <w:tc>
          <w:tcPr>
            <w:tcW w:w="699" w:type="dxa"/>
            <w:shd w:val="clear" w:color="auto" w:fill="auto"/>
            <w:vAlign w:val="bottom"/>
          </w:tcPr>
          <w:p w:rsidR="00111525" w:rsidRDefault="00111525" w:rsidP="009B2356">
            <w:pPr>
              <w:spacing w:after="0" w:line="240" w:lineRule="auto"/>
              <w:rPr>
                <w:rFonts w:ascii="Tahoma" w:eastAsia="Calibri" w:hAnsi="Tahoma" w:cs="Tahoma"/>
                <w:b/>
                <w:sz w:val="17"/>
                <w:szCs w:val="17"/>
              </w:rPr>
            </w:pPr>
          </w:p>
        </w:tc>
        <w:tc>
          <w:tcPr>
            <w:tcW w:w="2835" w:type="dxa"/>
            <w:tcBorders>
              <w:bottom w:val="single" w:sz="4" w:space="0" w:color="FFFFFF" w:themeColor="background1"/>
            </w:tcBorders>
            <w:shd w:val="clear" w:color="auto" w:fill="auto"/>
            <w:vAlign w:val="bottom"/>
          </w:tcPr>
          <w:p w:rsidR="00111525" w:rsidRDefault="00111525" w:rsidP="009B2356">
            <w:pPr>
              <w:spacing w:after="0" w:line="240" w:lineRule="auto"/>
              <w:rPr>
                <w:rFonts w:ascii="Tahoma" w:eastAsia="Calibri" w:hAnsi="Tahoma" w:cs="Tahoma"/>
                <w:b/>
                <w:sz w:val="17"/>
                <w:szCs w:val="17"/>
              </w:rPr>
            </w:pPr>
          </w:p>
        </w:tc>
        <w:tc>
          <w:tcPr>
            <w:tcW w:w="577" w:type="dxa"/>
            <w:shd w:val="clear" w:color="auto" w:fill="auto"/>
            <w:vAlign w:val="bottom"/>
          </w:tcPr>
          <w:p w:rsidR="00111525" w:rsidRDefault="00111525" w:rsidP="009B2356">
            <w:pPr>
              <w:spacing w:after="0" w:line="240" w:lineRule="auto"/>
              <w:rPr>
                <w:rFonts w:ascii="Tahoma" w:eastAsia="Calibri" w:hAnsi="Tahoma" w:cs="Tahoma"/>
                <w:b/>
                <w:sz w:val="17"/>
                <w:szCs w:val="17"/>
              </w:rPr>
            </w:pPr>
          </w:p>
        </w:tc>
      </w:tr>
    </w:tbl>
    <w:p w:rsidR="00111525" w:rsidRDefault="00111525" w:rsidP="00111525">
      <w:pPr>
        <w:contextualSpacing/>
        <w:mirrorIndents/>
        <w:jc w:val="center"/>
        <w:rPr>
          <w:rFonts w:ascii="Arial" w:hAnsi="Arial" w:cs="Arial"/>
          <w:b/>
          <w:sz w:val="16"/>
          <w:szCs w:val="16"/>
        </w:rPr>
      </w:pPr>
    </w:p>
    <w:p w:rsidR="00111525" w:rsidRDefault="00111525" w:rsidP="00111525">
      <w:pPr>
        <w:spacing w:after="0" w:line="240" w:lineRule="auto"/>
        <w:rPr>
          <w:rFonts w:ascii="Arial" w:hAnsi="Arial" w:cs="Arial"/>
          <w:b/>
          <w:sz w:val="24"/>
          <w:szCs w:val="24"/>
        </w:rPr>
      </w:pPr>
      <w:r>
        <w:rPr>
          <w:rFonts w:ascii="Arial" w:hAnsi="Arial" w:cs="Arial"/>
          <w:b/>
          <w:sz w:val="24"/>
          <w:szCs w:val="24"/>
        </w:rPr>
        <w:br w:type="page"/>
      </w:r>
    </w:p>
    <w:p w:rsidR="00111525" w:rsidRDefault="00111525" w:rsidP="00111525">
      <w:pPr>
        <w:spacing w:after="0" w:line="240" w:lineRule="auto"/>
        <w:jc w:val="center"/>
        <w:rPr>
          <w:rFonts w:ascii="Arial" w:eastAsia="Times New Roman" w:hAnsi="Arial" w:cs="Arial"/>
          <w:b/>
          <w:sz w:val="40"/>
          <w:szCs w:val="40"/>
          <w:lang w:eastAsia="es-ES"/>
        </w:rPr>
      </w:pPr>
    </w:p>
    <w:p w:rsidR="00111525" w:rsidRDefault="00111525" w:rsidP="00111525">
      <w:pPr>
        <w:spacing w:after="0" w:line="240" w:lineRule="auto"/>
        <w:jc w:val="center"/>
        <w:rPr>
          <w:rFonts w:ascii="Arial" w:eastAsia="Times New Roman" w:hAnsi="Arial" w:cs="Arial"/>
          <w:b/>
          <w:sz w:val="40"/>
          <w:szCs w:val="40"/>
          <w:lang w:eastAsia="es-ES"/>
        </w:rPr>
      </w:pPr>
    </w:p>
    <w:p w:rsidR="00111525" w:rsidRDefault="00111525" w:rsidP="00111525">
      <w:pPr>
        <w:spacing w:after="0" w:line="240" w:lineRule="auto"/>
        <w:jc w:val="center"/>
        <w:rPr>
          <w:rFonts w:ascii="Arial" w:eastAsia="Times New Roman" w:hAnsi="Arial" w:cs="Arial"/>
          <w:b/>
          <w:sz w:val="40"/>
          <w:szCs w:val="40"/>
          <w:lang w:eastAsia="es-ES"/>
        </w:rPr>
      </w:pPr>
    </w:p>
    <w:p w:rsidR="00111525" w:rsidRDefault="00111525" w:rsidP="00111525">
      <w:pPr>
        <w:spacing w:after="0" w:line="240" w:lineRule="auto"/>
        <w:jc w:val="center"/>
        <w:rPr>
          <w:rFonts w:ascii="Arial" w:eastAsia="Times New Roman" w:hAnsi="Arial" w:cs="Arial"/>
          <w:b/>
          <w:sz w:val="40"/>
          <w:szCs w:val="40"/>
          <w:lang w:eastAsia="es-ES"/>
        </w:rPr>
      </w:pPr>
    </w:p>
    <w:p w:rsidR="00111525" w:rsidRDefault="00111525" w:rsidP="00111525">
      <w:pPr>
        <w:spacing w:after="0" w:line="240" w:lineRule="auto"/>
        <w:jc w:val="center"/>
        <w:rPr>
          <w:rFonts w:ascii="Arial" w:eastAsia="Times New Roman" w:hAnsi="Arial" w:cs="Arial"/>
          <w:b/>
          <w:sz w:val="40"/>
          <w:szCs w:val="40"/>
          <w:lang w:eastAsia="es-ES"/>
        </w:rPr>
      </w:pPr>
    </w:p>
    <w:p w:rsidR="00111525" w:rsidRDefault="00111525" w:rsidP="00111525">
      <w:pPr>
        <w:spacing w:after="0" w:line="240" w:lineRule="auto"/>
        <w:jc w:val="center"/>
        <w:rPr>
          <w:rFonts w:ascii="Arial" w:eastAsia="Times New Roman" w:hAnsi="Arial" w:cs="Arial"/>
          <w:b/>
          <w:sz w:val="40"/>
          <w:szCs w:val="40"/>
          <w:lang w:eastAsia="es-ES"/>
        </w:rPr>
      </w:pPr>
    </w:p>
    <w:p w:rsidR="00111525" w:rsidRDefault="00111525" w:rsidP="00111525">
      <w:pPr>
        <w:spacing w:after="0" w:line="240" w:lineRule="auto"/>
        <w:jc w:val="center"/>
        <w:rPr>
          <w:rFonts w:ascii="Arial" w:eastAsia="Times New Roman" w:hAnsi="Arial" w:cs="Arial"/>
          <w:b/>
          <w:sz w:val="40"/>
          <w:szCs w:val="40"/>
          <w:lang w:eastAsia="es-ES"/>
        </w:rPr>
      </w:pPr>
    </w:p>
    <w:p w:rsidR="00111525" w:rsidRPr="00687913" w:rsidRDefault="00111525" w:rsidP="00111525">
      <w:pPr>
        <w:spacing w:after="0" w:line="240" w:lineRule="auto"/>
        <w:jc w:val="center"/>
        <w:rPr>
          <w:rFonts w:ascii="Arial" w:eastAsia="Times New Roman" w:hAnsi="Arial" w:cs="Arial"/>
          <w:b/>
          <w:sz w:val="40"/>
          <w:szCs w:val="40"/>
          <w:lang w:eastAsia="es-ES"/>
        </w:rPr>
      </w:pPr>
      <w:r w:rsidRPr="00B85616">
        <w:rPr>
          <w:rFonts w:ascii="Arial" w:eastAsia="Times New Roman" w:hAnsi="Arial" w:cs="Arial"/>
          <w:b/>
          <w:sz w:val="40"/>
          <w:szCs w:val="40"/>
          <w:lang w:eastAsia="es-ES"/>
        </w:rPr>
        <w:t xml:space="preserve">ANEXO </w:t>
      </w:r>
      <w:r w:rsidRPr="00687913">
        <w:rPr>
          <w:rFonts w:ascii="Arial" w:eastAsia="Times New Roman" w:hAnsi="Arial" w:cs="Arial"/>
          <w:b/>
          <w:sz w:val="40"/>
          <w:szCs w:val="40"/>
          <w:lang w:eastAsia="es-ES"/>
        </w:rPr>
        <w:t xml:space="preserve">12 </w:t>
      </w:r>
    </w:p>
    <w:p w:rsidR="00111525" w:rsidRPr="00B85616" w:rsidRDefault="00111525" w:rsidP="00111525">
      <w:pPr>
        <w:spacing w:after="0" w:line="240" w:lineRule="auto"/>
        <w:jc w:val="center"/>
        <w:rPr>
          <w:rFonts w:ascii="Arial" w:eastAsia="Times New Roman" w:hAnsi="Arial" w:cs="Arial"/>
          <w:b/>
          <w:sz w:val="32"/>
          <w:szCs w:val="32"/>
          <w:lang w:eastAsia="es-ES"/>
        </w:rPr>
      </w:pPr>
    </w:p>
    <w:p w:rsidR="00111525" w:rsidRPr="00B85616" w:rsidRDefault="00111525" w:rsidP="00111525">
      <w:pPr>
        <w:spacing w:after="0" w:line="240" w:lineRule="auto"/>
        <w:jc w:val="center"/>
        <w:rPr>
          <w:rFonts w:ascii="Arial" w:eastAsia="Times New Roman" w:hAnsi="Arial" w:cs="Arial"/>
          <w:b/>
          <w:sz w:val="32"/>
          <w:szCs w:val="32"/>
          <w:lang w:eastAsia="es-ES"/>
        </w:rPr>
      </w:pPr>
    </w:p>
    <w:p w:rsidR="00111525" w:rsidRPr="00B85616" w:rsidRDefault="00111525" w:rsidP="00111525">
      <w:pPr>
        <w:spacing w:after="0" w:line="240" w:lineRule="auto"/>
        <w:jc w:val="center"/>
        <w:rPr>
          <w:rFonts w:ascii="Arial" w:eastAsia="Times New Roman" w:hAnsi="Arial" w:cs="Arial"/>
          <w:b/>
          <w:sz w:val="32"/>
          <w:szCs w:val="32"/>
          <w:lang w:eastAsia="es-ES"/>
        </w:rPr>
      </w:pPr>
    </w:p>
    <w:p w:rsidR="00111525" w:rsidRPr="00B85616" w:rsidRDefault="00111525" w:rsidP="00111525">
      <w:pPr>
        <w:spacing w:after="0" w:line="240" w:lineRule="auto"/>
        <w:jc w:val="center"/>
        <w:rPr>
          <w:rFonts w:ascii="Arial" w:eastAsia="Times New Roman" w:hAnsi="Arial" w:cs="Arial"/>
          <w:b/>
          <w:sz w:val="32"/>
          <w:szCs w:val="32"/>
          <w:lang w:eastAsia="es-ES"/>
        </w:rPr>
      </w:pPr>
    </w:p>
    <w:p w:rsidR="00111525" w:rsidRPr="00B85616" w:rsidRDefault="00111525" w:rsidP="00111525">
      <w:pPr>
        <w:spacing w:after="0" w:line="360" w:lineRule="auto"/>
        <w:jc w:val="center"/>
        <w:rPr>
          <w:rFonts w:ascii="Arial" w:eastAsia="Times New Roman" w:hAnsi="Arial" w:cs="Arial"/>
          <w:b/>
          <w:sz w:val="36"/>
          <w:szCs w:val="32"/>
          <w:lang w:eastAsia="es-ES"/>
        </w:rPr>
      </w:pPr>
    </w:p>
    <w:p w:rsidR="00111525" w:rsidRDefault="00111525" w:rsidP="00111525">
      <w:pPr>
        <w:spacing w:after="0" w:line="360" w:lineRule="auto"/>
        <w:jc w:val="center"/>
        <w:rPr>
          <w:rFonts w:ascii="Arial" w:hAnsi="Arial" w:cs="Arial"/>
          <w:b/>
          <w:sz w:val="36"/>
          <w:szCs w:val="32"/>
        </w:rPr>
      </w:pPr>
      <w:r w:rsidRPr="00B85616">
        <w:rPr>
          <w:rFonts w:ascii="Arial" w:hAnsi="Arial" w:cs="Arial"/>
          <w:b/>
          <w:sz w:val="36"/>
          <w:szCs w:val="32"/>
        </w:rPr>
        <w:t xml:space="preserve">PROCEDIMIENTO PARA LA REVISIÓN </w:t>
      </w:r>
    </w:p>
    <w:p w:rsidR="00111525" w:rsidRPr="00AA7AE1" w:rsidRDefault="00111525" w:rsidP="00111525">
      <w:pPr>
        <w:spacing w:after="0" w:line="360" w:lineRule="auto"/>
        <w:jc w:val="center"/>
        <w:rPr>
          <w:rFonts w:ascii="Arial" w:hAnsi="Arial" w:cs="Arial"/>
          <w:b/>
          <w:sz w:val="36"/>
          <w:szCs w:val="32"/>
        </w:rPr>
      </w:pPr>
      <w:r w:rsidRPr="00B85616">
        <w:rPr>
          <w:rFonts w:ascii="Arial" w:hAnsi="Arial" w:cs="Arial"/>
          <w:b/>
          <w:sz w:val="36"/>
          <w:szCs w:val="32"/>
        </w:rPr>
        <w:t>DE EXPEDIENTES EN SEDE</w:t>
      </w:r>
    </w:p>
    <w:p w:rsidR="00111525" w:rsidRPr="00B85616" w:rsidRDefault="00111525" w:rsidP="00111525">
      <w:pPr>
        <w:spacing w:after="0" w:line="240" w:lineRule="auto"/>
        <w:rPr>
          <w:rFonts w:ascii="Arial" w:eastAsia="Times New Roman" w:hAnsi="Arial" w:cs="Arial"/>
          <w:sz w:val="24"/>
          <w:szCs w:val="24"/>
          <w:lang w:eastAsia="es-ES"/>
        </w:rPr>
      </w:pPr>
    </w:p>
    <w:p w:rsidR="00111525" w:rsidRPr="00B85616" w:rsidRDefault="00111525" w:rsidP="00111525">
      <w:pPr>
        <w:spacing w:after="0" w:line="240" w:lineRule="auto"/>
        <w:rPr>
          <w:rFonts w:ascii="Arial" w:eastAsia="Times New Roman" w:hAnsi="Arial" w:cs="Arial"/>
          <w:sz w:val="24"/>
          <w:szCs w:val="24"/>
          <w:lang w:eastAsia="es-ES"/>
        </w:rPr>
      </w:pPr>
      <w:r w:rsidRPr="00B85616">
        <w:rPr>
          <w:rFonts w:ascii="Arial" w:eastAsia="Times New Roman" w:hAnsi="Arial" w:cs="Arial"/>
          <w:sz w:val="24"/>
          <w:szCs w:val="24"/>
          <w:lang w:eastAsia="es-ES"/>
        </w:rPr>
        <w:br w:type="page"/>
      </w:r>
    </w:p>
    <w:p w:rsidR="00111525" w:rsidRDefault="00111525" w:rsidP="00111525">
      <w:pPr>
        <w:spacing w:after="0" w:line="240" w:lineRule="auto"/>
        <w:rPr>
          <w:rFonts w:ascii="Arial" w:eastAsia="Times New Roman" w:hAnsi="Arial" w:cs="Arial"/>
          <w:sz w:val="24"/>
          <w:szCs w:val="24"/>
          <w:lang w:eastAsia="es-ES"/>
        </w:rPr>
      </w:pPr>
    </w:p>
    <w:p w:rsidR="00111525" w:rsidRDefault="00111525" w:rsidP="00111525">
      <w:pPr>
        <w:spacing w:after="0" w:line="240" w:lineRule="auto"/>
        <w:rPr>
          <w:rFonts w:ascii="Arial" w:eastAsia="Times New Roman" w:hAnsi="Arial" w:cs="Arial"/>
          <w:sz w:val="24"/>
          <w:szCs w:val="24"/>
          <w:lang w:eastAsia="es-ES"/>
        </w:rPr>
      </w:pPr>
    </w:p>
    <w:p w:rsidR="00111525" w:rsidRDefault="00111525" w:rsidP="00111525">
      <w:pPr>
        <w:spacing w:after="0" w:line="240" w:lineRule="auto"/>
        <w:rPr>
          <w:rFonts w:ascii="Arial" w:eastAsia="Times New Roman" w:hAnsi="Arial" w:cs="Arial"/>
          <w:sz w:val="24"/>
          <w:szCs w:val="24"/>
          <w:lang w:eastAsia="es-ES"/>
        </w:rPr>
      </w:pPr>
    </w:p>
    <w:p w:rsidR="00111525" w:rsidRDefault="00111525" w:rsidP="00111525">
      <w:pPr>
        <w:spacing w:after="0" w:line="240" w:lineRule="auto"/>
        <w:rPr>
          <w:rFonts w:ascii="Arial" w:eastAsia="Times New Roman" w:hAnsi="Arial" w:cs="Arial"/>
          <w:sz w:val="24"/>
          <w:szCs w:val="24"/>
          <w:lang w:eastAsia="es-ES"/>
        </w:rPr>
      </w:pPr>
    </w:p>
    <w:p w:rsidR="00111525" w:rsidRDefault="00111525" w:rsidP="00111525">
      <w:pPr>
        <w:spacing w:after="0" w:line="240" w:lineRule="auto"/>
        <w:rPr>
          <w:rFonts w:ascii="Arial" w:eastAsia="Times New Roman" w:hAnsi="Arial" w:cs="Arial"/>
          <w:sz w:val="24"/>
          <w:szCs w:val="24"/>
          <w:lang w:eastAsia="es-ES"/>
        </w:rPr>
      </w:pPr>
    </w:p>
    <w:p w:rsidR="00111525" w:rsidRDefault="00111525" w:rsidP="00111525">
      <w:pPr>
        <w:spacing w:after="0" w:line="240" w:lineRule="auto"/>
        <w:rPr>
          <w:rFonts w:ascii="Arial" w:eastAsia="Times New Roman" w:hAnsi="Arial" w:cs="Arial"/>
          <w:sz w:val="24"/>
          <w:szCs w:val="24"/>
          <w:lang w:eastAsia="es-ES"/>
        </w:rPr>
      </w:pPr>
    </w:p>
    <w:p w:rsidR="00111525" w:rsidRPr="00B85616" w:rsidRDefault="00111525" w:rsidP="00111525">
      <w:pPr>
        <w:spacing w:after="0" w:line="240" w:lineRule="auto"/>
        <w:rPr>
          <w:rFonts w:ascii="Arial" w:eastAsia="Times New Roman" w:hAnsi="Arial" w:cs="Arial"/>
          <w:sz w:val="24"/>
          <w:szCs w:val="24"/>
          <w:lang w:eastAsia="es-ES"/>
        </w:rPr>
      </w:pPr>
    </w:p>
    <w:p w:rsidR="00111525" w:rsidRPr="00B85616" w:rsidRDefault="00111525" w:rsidP="00111525">
      <w:pPr>
        <w:spacing w:after="0" w:line="240" w:lineRule="auto"/>
        <w:jc w:val="center"/>
        <w:rPr>
          <w:rFonts w:ascii="Arial" w:eastAsia="Times New Roman" w:hAnsi="Arial" w:cs="Arial"/>
          <w:b/>
          <w:sz w:val="40"/>
          <w:szCs w:val="20"/>
          <w:lang w:eastAsia="es-ES"/>
        </w:rPr>
      </w:pPr>
      <w:r w:rsidRPr="00B85616">
        <w:rPr>
          <w:rFonts w:ascii="Arial" w:eastAsia="Times New Roman" w:hAnsi="Arial" w:cs="Arial"/>
          <w:b/>
          <w:sz w:val="40"/>
          <w:szCs w:val="20"/>
          <w:lang w:eastAsia="es-ES"/>
        </w:rPr>
        <w:t>Í N D I C E</w:t>
      </w:r>
    </w:p>
    <w:p w:rsidR="00111525" w:rsidRPr="00B85616" w:rsidRDefault="00111525" w:rsidP="00111525">
      <w:pPr>
        <w:spacing w:after="0" w:line="240" w:lineRule="auto"/>
        <w:jc w:val="both"/>
        <w:rPr>
          <w:rFonts w:ascii="Arial" w:eastAsia="Times New Roman" w:hAnsi="Arial" w:cs="Arial"/>
          <w:sz w:val="24"/>
          <w:szCs w:val="20"/>
          <w:lang w:eastAsia="es-ES"/>
        </w:rPr>
      </w:pPr>
    </w:p>
    <w:p w:rsidR="00111525" w:rsidRPr="00B85616" w:rsidRDefault="00111525" w:rsidP="00111525">
      <w:pPr>
        <w:spacing w:after="0" w:line="240" w:lineRule="auto"/>
        <w:jc w:val="both"/>
        <w:rPr>
          <w:rFonts w:ascii="Arial" w:eastAsia="Times New Roman" w:hAnsi="Arial" w:cs="Arial"/>
          <w:sz w:val="24"/>
          <w:szCs w:val="20"/>
          <w:lang w:eastAsia="es-ES"/>
        </w:rPr>
      </w:pPr>
    </w:p>
    <w:p w:rsidR="00111525" w:rsidRPr="00B85616" w:rsidRDefault="00111525" w:rsidP="00111525">
      <w:pPr>
        <w:spacing w:after="0" w:line="240" w:lineRule="auto"/>
        <w:jc w:val="both"/>
        <w:rPr>
          <w:rFonts w:ascii="Arial" w:eastAsia="Times New Roman" w:hAnsi="Arial" w:cs="Arial"/>
          <w:sz w:val="24"/>
          <w:szCs w:val="20"/>
          <w:lang w:eastAsia="es-ES"/>
        </w:rPr>
      </w:pPr>
    </w:p>
    <w:p w:rsidR="00111525" w:rsidRPr="00B85616" w:rsidRDefault="00111525" w:rsidP="00111525">
      <w:pPr>
        <w:numPr>
          <w:ilvl w:val="0"/>
          <w:numId w:val="14"/>
        </w:numPr>
        <w:spacing w:after="0" w:line="240" w:lineRule="auto"/>
        <w:jc w:val="both"/>
        <w:rPr>
          <w:rFonts w:ascii="Arial" w:eastAsia="Times New Roman" w:hAnsi="Arial" w:cs="Arial"/>
          <w:b/>
          <w:bCs/>
          <w:sz w:val="30"/>
          <w:szCs w:val="30"/>
          <w:lang w:eastAsia="es-ES"/>
        </w:rPr>
      </w:pPr>
      <w:r w:rsidRPr="00B85616">
        <w:rPr>
          <w:rFonts w:ascii="Arial" w:eastAsia="Times New Roman" w:hAnsi="Arial" w:cs="Arial"/>
          <w:b/>
          <w:bCs/>
          <w:sz w:val="30"/>
          <w:szCs w:val="30"/>
          <w:lang w:eastAsia="es-ES"/>
        </w:rPr>
        <w:t>OBJETIVO GENERAL</w:t>
      </w:r>
    </w:p>
    <w:p w:rsidR="00111525" w:rsidRPr="00B85616" w:rsidRDefault="00111525" w:rsidP="00111525">
      <w:pPr>
        <w:spacing w:after="0" w:line="240" w:lineRule="auto"/>
        <w:jc w:val="both"/>
        <w:rPr>
          <w:rFonts w:ascii="Arial" w:eastAsia="Times New Roman" w:hAnsi="Arial" w:cs="Arial"/>
          <w:b/>
          <w:bCs/>
          <w:sz w:val="30"/>
          <w:szCs w:val="30"/>
          <w:lang w:eastAsia="es-ES"/>
        </w:rPr>
      </w:pPr>
    </w:p>
    <w:p w:rsidR="00111525" w:rsidRPr="00B85616" w:rsidRDefault="00111525" w:rsidP="00111525">
      <w:pPr>
        <w:numPr>
          <w:ilvl w:val="0"/>
          <w:numId w:val="14"/>
        </w:numPr>
        <w:spacing w:after="0" w:line="240" w:lineRule="auto"/>
        <w:jc w:val="both"/>
        <w:rPr>
          <w:rFonts w:ascii="Arial" w:eastAsia="Times New Roman" w:hAnsi="Arial" w:cs="Arial"/>
          <w:b/>
          <w:bCs/>
          <w:sz w:val="30"/>
          <w:szCs w:val="30"/>
          <w:lang w:eastAsia="es-ES"/>
        </w:rPr>
      </w:pPr>
      <w:r w:rsidRPr="00B85616">
        <w:rPr>
          <w:rFonts w:ascii="Arial" w:eastAsia="Times New Roman" w:hAnsi="Arial" w:cs="Arial"/>
          <w:b/>
          <w:bCs/>
          <w:sz w:val="30"/>
          <w:szCs w:val="30"/>
          <w:lang w:eastAsia="es-ES"/>
        </w:rPr>
        <w:t>OBJETIVOS ESPECÍFICOS</w:t>
      </w:r>
    </w:p>
    <w:p w:rsidR="00111525" w:rsidRPr="00B85616" w:rsidRDefault="00111525" w:rsidP="00111525">
      <w:pPr>
        <w:spacing w:after="0" w:line="240" w:lineRule="auto"/>
        <w:jc w:val="both"/>
        <w:rPr>
          <w:rFonts w:ascii="Arial" w:eastAsia="Times New Roman" w:hAnsi="Arial" w:cs="Arial"/>
          <w:b/>
          <w:bCs/>
          <w:sz w:val="30"/>
          <w:szCs w:val="30"/>
          <w:lang w:eastAsia="es-ES"/>
        </w:rPr>
      </w:pPr>
    </w:p>
    <w:p w:rsidR="00111525" w:rsidRPr="00B85616" w:rsidRDefault="00111525" w:rsidP="00111525">
      <w:pPr>
        <w:numPr>
          <w:ilvl w:val="0"/>
          <w:numId w:val="14"/>
        </w:numPr>
        <w:tabs>
          <w:tab w:val="clear" w:pos="1854"/>
          <w:tab w:val="num" w:pos="1560"/>
        </w:tabs>
        <w:spacing w:after="0" w:line="240" w:lineRule="auto"/>
        <w:jc w:val="both"/>
        <w:rPr>
          <w:rFonts w:ascii="Arial" w:eastAsia="Times New Roman" w:hAnsi="Arial" w:cs="Arial"/>
          <w:b/>
          <w:bCs/>
          <w:sz w:val="30"/>
          <w:szCs w:val="30"/>
          <w:lang w:eastAsia="es-ES"/>
        </w:rPr>
      </w:pPr>
      <w:r w:rsidRPr="00B85616">
        <w:rPr>
          <w:rFonts w:ascii="Arial" w:eastAsia="Times New Roman" w:hAnsi="Arial" w:cs="Arial"/>
          <w:b/>
          <w:bCs/>
          <w:sz w:val="30"/>
          <w:szCs w:val="30"/>
          <w:lang w:eastAsia="es-ES"/>
        </w:rPr>
        <w:t>ALCANCE</w:t>
      </w:r>
    </w:p>
    <w:p w:rsidR="00111525" w:rsidRPr="00B85616" w:rsidRDefault="00111525" w:rsidP="00111525">
      <w:pPr>
        <w:spacing w:after="0" w:line="240" w:lineRule="auto"/>
        <w:jc w:val="both"/>
        <w:rPr>
          <w:rFonts w:ascii="Arial" w:eastAsia="Times New Roman" w:hAnsi="Arial" w:cs="Arial"/>
          <w:b/>
          <w:bCs/>
          <w:sz w:val="30"/>
          <w:szCs w:val="30"/>
          <w:lang w:eastAsia="es-ES"/>
        </w:rPr>
      </w:pPr>
    </w:p>
    <w:p w:rsidR="00111525" w:rsidRPr="00B85616" w:rsidRDefault="00111525" w:rsidP="00111525">
      <w:pPr>
        <w:numPr>
          <w:ilvl w:val="0"/>
          <w:numId w:val="14"/>
        </w:numPr>
        <w:tabs>
          <w:tab w:val="clear" w:pos="1854"/>
          <w:tab w:val="num" w:pos="1560"/>
        </w:tabs>
        <w:spacing w:after="0" w:line="240" w:lineRule="auto"/>
        <w:jc w:val="both"/>
        <w:rPr>
          <w:rFonts w:ascii="Arial" w:eastAsia="Times New Roman" w:hAnsi="Arial" w:cs="Arial"/>
          <w:b/>
          <w:bCs/>
          <w:sz w:val="30"/>
          <w:szCs w:val="30"/>
          <w:lang w:eastAsia="es-ES"/>
        </w:rPr>
      </w:pPr>
      <w:r w:rsidRPr="00B85616">
        <w:rPr>
          <w:rFonts w:ascii="Arial" w:eastAsia="Times New Roman" w:hAnsi="Arial" w:cs="Arial"/>
          <w:b/>
          <w:bCs/>
          <w:sz w:val="30"/>
          <w:szCs w:val="30"/>
          <w:lang w:eastAsia="es-ES"/>
        </w:rPr>
        <w:t>REFERENCIAS</w:t>
      </w:r>
    </w:p>
    <w:p w:rsidR="00111525" w:rsidRPr="00B85616" w:rsidRDefault="00111525" w:rsidP="00111525">
      <w:pPr>
        <w:spacing w:after="0" w:line="240" w:lineRule="auto"/>
        <w:jc w:val="both"/>
        <w:rPr>
          <w:rFonts w:ascii="Arial" w:eastAsia="Times New Roman" w:hAnsi="Arial" w:cs="Arial"/>
          <w:b/>
          <w:bCs/>
          <w:sz w:val="30"/>
          <w:szCs w:val="30"/>
          <w:lang w:eastAsia="es-ES"/>
        </w:rPr>
      </w:pPr>
    </w:p>
    <w:p w:rsidR="00111525" w:rsidRPr="00B85616" w:rsidRDefault="00111525" w:rsidP="00111525">
      <w:pPr>
        <w:numPr>
          <w:ilvl w:val="0"/>
          <w:numId w:val="14"/>
        </w:numPr>
        <w:spacing w:after="0" w:line="240" w:lineRule="auto"/>
        <w:jc w:val="both"/>
        <w:rPr>
          <w:rFonts w:ascii="Arial" w:eastAsia="Times New Roman" w:hAnsi="Arial" w:cs="Arial"/>
          <w:b/>
          <w:bCs/>
          <w:sz w:val="30"/>
          <w:szCs w:val="30"/>
          <w:lang w:eastAsia="es-ES"/>
        </w:rPr>
      </w:pPr>
      <w:r w:rsidRPr="00B85616">
        <w:rPr>
          <w:rFonts w:ascii="Arial" w:eastAsia="Times New Roman" w:hAnsi="Arial" w:cs="Arial"/>
          <w:b/>
          <w:bCs/>
          <w:sz w:val="30"/>
          <w:szCs w:val="30"/>
          <w:lang w:eastAsia="es-ES"/>
        </w:rPr>
        <w:t>RESPONSABILIDADES</w:t>
      </w:r>
    </w:p>
    <w:p w:rsidR="00111525" w:rsidRPr="00B85616" w:rsidRDefault="00111525" w:rsidP="00111525">
      <w:pPr>
        <w:spacing w:after="0" w:line="240" w:lineRule="auto"/>
        <w:jc w:val="both"/>
        <w:rPr>
          <w:rFonts w:ascii="Arial" w:eastAsia="Times New Roman" w:hAnsi="Arial" w:cs="Arial"/>
          <w:b/>
          <w:bCs/>
          <w:sz w:val="30"/>
          <w:szCs w:val="30"/>
          <w:lang w:eastAsia="es-ES"/>
        </w:rPr>
      </w:pPr>
    </w:p>
    <w:p w:rsidR="00111525" w:rsidRPr="00B85616" w:rsidRDefault="00111525" w:rsidP="00111525">
      <w:pPr>
        <w:numPr>
          <w:ilvl w:val="0"/>
          <w:numId w:val="14"/>
        </w:numPr>
        <w:tabs>
          <w:tab w:val="clear" w:pos="1854"/>
          <w:tab w:val="num" w:pos="1560"/>
        </w:tabs>
        <w:spacing w:after="0" w:line="240" w:lineRule="auto"/>
        <w:jc w:val="both"/>
        <w:rPr>
          <w:rFonts w:ascii="Arial" w:eastAsia="Times New Roman" w:hAnsi="Arial" w:cs="Arial"/>
          <w:b/>
          <w:bCs/>
          <w:sz w:val="30"/>
          <w:szCs w:val="30"/>
          <w:lang w:eastAsia="es-ES"/>
        </w:rPr>
      </w:pPr>
      <w:r w:rsidRPr="00B85616">
        <w:rPr>
          <w:rFonts w:ascii="Arial" w:eastAsia="Times New Roman" w:hAnsi="Arial" w:cs="Arial"/>
          <w:b/>
          <w:bCs/>
          <w:sz w:val="30"/>
          <w:szCs w:val="30"/>
          <w:lang w:eastAsia="es-ES"/>
        </w:rPr>
        <w:t>INSUMOS</w:t>
      </w:r>
    </w:p>
    <w:p w:rsidR="00111525" w:rsidRPr="00B85616" w:rsidRDefault="00111525" w:rsidP="00111525">
      <w:pPr>
        <w:spacing w:after="0" w:line="240" w:lineRule="auto"/>
        <w:jc w:val="both"/>
        <w:rPr>
          <w:rFonts w:ascii="Arial" w:eastAsia="Times New Roman" w:hAnsi="Arial" w:cs="Arial"/>
          <w:b/>
          <w:bCs/>
          <w:sz w:val="30"/>
          <w:szCs w:val="30"/>
          <w:lang w:eastAsia="es-ES"/>
        </w:rPr>
      </w:pPr>
    </w:p>
    <w:p w:rsidR="00111525" w:rsidRPr="00B85616" w:rsidRDefault="00111525" w:rsidP="00111525">
      <w:pPr>
        <w:numPr>
          <w:ilvl w:val="0"/>
          <w:numId w:val="14"/>
        </w:numPr>
        <w:tabs>
          <w:tab w:val="clear" w:pos="1854"/>
          <w:tab w:val="left" w:pos="1560"/>
          <w:tab w:val="left" w:pos="1701"/>
        </w:tabs>
        <w:spacing w:after="0" w:line="240" w:lineRule="auto"/>
        <w:jc w:val="both"/>
        <w:rPr>
          <w:rFonts w:ascii="Arial" w:eastAsia="Times New Roman" w:hAnsi="Arial" w:cs="Arial"/>
          <w:b/>
          <w:bCs/>
          <w:sz w:val="30"/>
          <w:szCs w:val="30"/>
          <w:lang w:eastAsia="es-ES"/>
        </w:rPr>
      </w:pPr>
      <w:r w:rsidRPr="00B85616">
        <w:rPr>
          <w:rFonts w:ascii="Arial" w:eastAsia="Times New Roman" w:hAnsi="Arial" w:cs="Arial"/>
          <w:b/>
          <w:bCs/>
          <w:sz w:val="30"/>
          <w:szCs w:val="30"/>
          <w:lang w:eastAsia="es-ES"/>
        </w:rPr>
        <w:t>RESULTADOS</w:t>
      </w:r>
    </w:p>
    <w:p w:rsidR="00111525" w:rsidRPr="00B85616" w:rsidRDefault="00111525" w:rsidP="00111525">
      <w:pPr>
        <w:spacing w:after="0" w:line="240" w:lineRule="auto"/>
        <w:jc w:val="both"/>
        <w:rPr>
          <w:rFonts w:ascii="Arial" w:eastAsia="Times New Roman" w:hAnsi="Arial" w:cs="Arial"/>
          <w:b/>
          <w:bCs/>
          <w:sz w:val="30"/>
          <w:szCs w:val="30"/>
          <w:lang w:eastAsia="es-ES"/>
        </w:rPr>
      </w:pPr>
    </w:p>
    <w:p w:rsidR="00111525" w:rsidRPr="00B85616" w:rsidRDefault="00111525" w:rsidP="00111525">
      <w:pPr>
        <w:numPr>
          <w:ilvl w:val="0"/>
          <w:numId w:val="14"/>
        </w:numPr>
        <w:tabs>
          <w:tab w:val="clear" w:pos="1854"/>
          <w:tab w:val="left" w:pos="1701"/>
          <w:tab w:val="left" w:pos="1843"/>
        </w:tabs>
        <w:spacing w:after="0" w:line="240" w:lineRule="auto"/>
        <w:jc w:val="both"/>
        <w:rPr>
          <w:rFonts w:ascii="Arial" w:eastAsia="Times New Roman" w:hAnsi="Arial" w:cs="Arial"/>
          <w:b/>
          <w:bCs/>
          <w:sz w:val="30"/>
          <w:szCs w:val="30"/>
          <w:lang w:eastAsia="es-ES"/>
        </w:rPr>
      </w:pPr>
      <w:r w:rsidRPr="00B85616">
        <w:rPr>
          <w:rFonts w:ascii="Arial" w:eastAsia="Times New Roman" w:hAnsi="Arial" w:cs="Arial"/>
          <w:b/>
          <w:bCs/>
          <w:sz w:val="30"/>
          <w:szCs w:val="30"/>
          <w:lang w:eastAsia="es-ES"/>
        </w:rPr>
        <w:t>CRITERIOS DE EJECUCIÓN</w:t>
      </w:r>
    </w:p>
    <w:p w:rsidR="00111525" w:rsidRPr="00B85616" w:rsidRDefault="00111525" w:rsidP="00111525">
      <w:pPr>
        <w:ind w:left="720"/>
        <w:contextualSpacing/>
        <w:rPr>
          <w:rFonts w:ascii="Arial" w:eastAsia="Calibri" w:hAnsi="Arial" w:cs="Arial"/>
          <w:bCs/>
          <w:sz w:val="30"/>
          <w:szCs w:val="30"/>
        </w:rPr>
      </w:pPr>
    </w:p>
    <w:p w:rsidR="00111525" w:rsidRPr="00B85616" w:rsidRDefault="00111525" w:rsidP="00111525">
      <w:pPr>
        <w:spacing w:after="0" w:line="240" w:lineRule="auto"/>
        <w:jc w:val="both"/>
        <w:rPr>
          <w:rFonts w:ascii="Tahoma" w:eastAsia="Times New Roman" w:hAnsi="Tahoma" w:cs="Tahoma"/>
          <w:b/>
          <w:bCs/>
          <w:sz w:val="30"/>
          <w:szCs w:val="30"/>
          <w:lang w:eastAsia="es-ES"/>
        </w:rPr>
      </w:pPr>
    </w:p>
    <w:p w:rsidR="00111525" w:rsidRPr="00B85616" w:rsidRDefault="00111525" w:rsidP="00111525">
      <w:pPr>
        <w:spacing w:after="0" w:line="240" w:lineRule="auto"/>
        <w:jc w:val="both"/>
        <w:rPr>
          <w:rFonts w:ascii="Tahoma" w:eastAsia="Times New Roman" w:hAnsi="Tahoma" w:cs="Tahoma"/>
          <w:b/>
          <w:bCs/>
          <w:sz w:val="30"/>
          <w:szCs w:val="30"/>
          <w:lang w:eastAsia="es-ES"/>
        </w:rPr>
      </w:pPr>
    </w:p>
    <w:p w:rsidR="00111525" w:rsidRPr="00B85616" w:rsidRDefault="00111525" w:rsidP="00111525">
      <w:pPr>
        <w:spacing w:after="0" w:line="240" w:lineRule="auto"/>
        <w:jc w:val="both"/>
        <w:rPr>
          <w:rFonts w:ascii="Arial" w:eastAsia="Times New Roman" w:hAnsi="Arial" w:cs="Arial"/>
          <w:b/>
          <w:bCs/>
          <w:sz w:val="30"/>
          <w:szCs w:val="30"/>
          <w:lang w:eastAsia="es-ES"/>
        </w:rPr>
      </w:pPr>
    </w:p>
    <w:p w:rsidR="00111525" w:rsidRPr="00B85616" w:rsidRDefault="00111525" w:rsidP="00111525">
      <w:pPr>
        <w:spacing w:after="0" w:line="240" w:lineRule="auto"/>
        <w:jc w:val="both"/>
        <w:rPr>
          <w:rFonts w:ascii="Arial" w:eastAsia="Times New Roman" w:hAnsi="Arial" w:cs="Arial"/>
          <w:sz w:val="24"/>
          <w:szCs w:val="20"/>
          <w:lang w:eastAsia="es-ES"/>
        </w:rPr>
      </w:pPr>
    </w:p>
    <w:p w:rsidR="00111525" w:rsidRPr="00B85616" w:rsidRDefault="00111525" w:rsidP="00111525">
      <w:pPr>
        <w:spacing w:after="0" w:line="240" w:lineRule="auto"/>
        <w:jc w:val="both"/>
        <w:rPr>
          <w:rFonts w:ascii="Arial" w:eastAsia="Times New Roman" w:hAnsi="Arial" w:cs="Arial"/>
          <w:sz w:val="24"/>
          <w:szCs w:val="20"/>
          <w:lang w:eastAsia="es-ES"/>
        </w:rPr>
      </w:pPr>
      <w:r w:rsidRPr="00B85616">
        <w:rPr>
          <w:rFonts w:ascii="Arial" w:eastAsia="Times New Roman" w:hAnsi="Arial" w:cs="Arial"/>
          <w:sz w:val="24"/>
          <w:szCs w:val="20"/>
          <w:lang w:eastAsia="es-ES"/>
        </w:rPr>
        <w:br w:type="page"/>
      </w:r>
    </w:p>
    <w:p w:rsidR="00111525" w:rsidRPr="001E0223" w:rsidRDefault="00111525" w:rsidP="00111525">
      <w:pPr>
        <w:spacing w:after="0" w:line="240" w:lineRule="auto"/>
        <w:jc w:val="both"/>
        <w:rPr>
          <w:rFonts w:ascii="Arial" w:eastAsia="Times New Roman" w:hAnsi="Arial" w:cs="Arial"/>
          <w:b/>
          <w:lang w:eastAsia="es-ES"/>
        </w:rPr>
      </w:pPr>
      <w:r w:rsidRPr="001E0223">
        <w:rPr>
          <w:rFonts w:ascii="Arial" w:eastAsia="Times New Roman" w:hAnsi="Arial" w:cs="Arial"/>
          <w:b/>
          <w:lang w:eastAsia="es-ES"/>
        </w:rPr>
        <w:lastRenderedPageBreak/>
        <w:t>I.- OBJETIVO GENERAL</w:t>
      </w:r>
    </w:p>
    <w:p w:rsidR="00111525" w:rsidRPr="001E0223" w:rsidRDefault="00111525" w:rsidP="00111525">
      <w:pPr>
        <w:spacing w:after="0" w:line="240" w:lineRule="auto"/>
        <w:jc w:val="both"/>
        <w:rPr>
          <w:rFonts w:ascii="Arial" w:eastAsia="Times New Roman" w:hAnsi="Arial" w:cs="Arial"/>
          <w:lang w:eastAsia="es-ES"/>
        </w:rPr>
      </w:pPr>
    </w:p>
    <w:p w:rsidR="00111525" w:rsidRPr="00DF032B" w:rsidRDefault="00111525" w:rsidP="00111525">
      <w:pPr>
        <w:spacing w:after="0" w:line="240" w:lineRule="auto"/>
        <w:jc w:val="both"/>
        <w:rPr>
          <w:rFonts w:ascii="Arial" w:eastAsia="Times New Roman" w:hAnsi="Arial" w:cs="Arial"/>
          <w:lang w:eastAsia="es-ES"/>
        </w:rPr>
      </w:pPr>
      <w:r w:rsidRPr="001E0223">
        <w:rPr>
          <w:rFonts w:ascii="Arial" w:eastAsia="Times New Roman" w:hAnsi="Arial" w:cs="Arial"/>
          <w:lang w:eastAsia="es-ES"/>
        </w:rPr>
        <w:t xml:space="preserve">Incrementar la eficiencia y control en la recepción de los </w:t>
      </w:r>
      <w:r w:rsidRPr="00DF032B">
        <w:rPr>
          <w:rFonts w:ascii="Arial" w:eastAsia="Times New Roman" w:hAnsi="Arial" w:cs="Arial"/>
          <w:lang w:eastAsia="es-ES"/>
        </w:rPr>
        <w:t xml:space="preserve">documentos solicitados en las </w:t>
      </w:r>
      <w:r w:rsidR="00FB6A85" w:rsidRPr="00DF032B">
        <w:rPr>
          <w:rFonts w:ascii="Arial" w:eastAsia="Times New Roman" w:hAnsi="Arial" w:cs="Arial"/>
          <w:lang w:eastAsia="es-ES"/>
        </w:rPr>
        <w:t>46</w:t>
      </w:r>
      <w:r w:rsidRPr="00DF032B">
        <w:rPr>
          <w:rFonts w:ascii="Arial" w:eastAsia="Times New Roman" w:hAnsi="Arial" w:cs="Arial"/>
          <w:lang w:eastAsia="es-ES"/>
        </w:rPr>
        <w:t xml:space="preserve"> sedes que se instalarán en el territorio de la entidad, actividad que realizarán los servidores comisionados.</w:t>
      </w:r>
    </w:p>
    <w:p w:rsidR="00111525" w:rsidRPr="00DF032B" w:rsidRDefault="00111525" w:rsidP="00111525">
      <w:pPr>
        <w:spacing w:after="0" w:line="240" w:lineRule="auto"/>
        <w:jc w:val="both"/>
        <w:rPr>
          <w:rFonts w:ascii="Arial" w:eastAsia="Times New Roman" w:hAnsi="Arial" w:cs="Arial"/>
          <w:lang w:eastAsia="es-ES"/>
        </w:rPr>
      </w:pPr>
    </w:p>
    <w:p w:rsidR="00111525" w:rsidRPr="00DF032B" w:rsidRDefault="00111525" w:rsidP="00111525">
      <w:pPr>
        <w:spacing w:after="0" w:line="240" w:lineRule="auto"/>
        <w:jc w:val="both"/>
        <w:rPr>
          <w:rFonts w:ascii="Arial" w:eastAsia="Times New Roman" w:hAnsi="Arial" w:cs="Arial"/>
          <w:lang w:eastAsia="es-ES"/>
        </w:rPr>
      </w:pPr>
    </w:p>
    <w:p w:rsidR="00111525" w:rsidRPr="00DF032B" w:rsidRDefault="00111525" w:rsidP="00111525">
      <w:pPr>
        <w:spacing w:after="0" w:line="240" w:lineRule="auto"/>
        <w:jc w:val="both"/>
        <w:rPr>
          <w:rFonts w:ascii="Arial" w:eastAsia="Times New Roman" w:hAnsi="Arial" w:cs="Arial"/>
          <w:b/>
          <w:bCs/>
          <w:lang w:eastAsia="es-ES"/>
        </w:rPr>
      </w:pPr>
      <w:r w:rsidRPr="00DF032B">
        <w:rPr>
          <w:rFonts w:ascii="Arial" w:eastAsia="Times New Roman" w:hAnsi="Arial" w:cs="Arial"/>
          <w:b/>
          <w:bCs/>
          <w:lang w:eastAsia="es-ES"/>
        </w:rPr>
        <w:t>II.- OBJETIVOS ESPECÍFICOS</w:t>
      </w:r>
    </w:p>
    <w:p w:rsidR="00111525" w:rsidRPr="00DF032B" w:rsidRDefault="00111525" w:rsidP="00111525">
      <w:pPr>
        <w:spacing w:after="0" w:line="240" w:lineRule="auto"/>
        <w:jc w:val="both"/>
        <w:rPr>
          <w:rFonts w:ascii="Arial" w:eastAsia="Times New Roman" w:hAnsi="Arial" w:cs="Arial"/>
          <w:b/>
          <w:bCs/>
          <w:lang w:eastAsia="es-ES"/>
        </w:rPr>
      </w:pPr>
    </w:p>
    <w:p w:rsidR="00111525" w:rsidRPr="00DF032B" w:rsidRDefault="00111525" w:rsidP="00111525">
      <w:pPr>
        <w:numPr>
          <w:ilvl w:val="0"/>
          <w:numId w:val="17"/>
        </w:numPr>
        <w:spacing w:after="0" w:line="240" w:lineRule="auto"/>
        <w:jc w:val="both"/>
        <w:rPr>
          <w:rFonts w:ascii="Arial" w:eastAsia="Times New Roman" w:hAnsi="Arial" w:cs="Arial"/>
          <w:lang w:eastAsia="es-ES"/>
        </w:rPr>
      </w:pPr>
      <w:r w:rsidRPr="00DF032B">
        <w:rPr>
          <w:rFonts w:ascii="Arial" w:eastAsia="Times New Roman" w:hAnsi="Arial" w:cs="Arial"/>
          <w:b/>
          <w:lang w:eastAsia="es-ES"/>
        </w:rPr>
        <w:t xml:space="preserve"> </w:t>
      </w:r>
      <w:r w:rsidRPr="00DF032B">
        <w:rPr>
          <w:rFonts w:ascii="Arial" w:eastAsia="Times New Roman" w:hAnsi="Arial" w:cs="Arial"/>
          <w:lang w:eastAsia="es-ES"/>
        </w:rPr>
        <w:t xml:space="preserve">Que los servidores comisionados conozcan los requisitos que deberán cumplir los aspirantes, </w:t>
      </w:r>
      <w:r w:rsidRPr="00DF032B">
        <w:rPr>
          <w:rFonts w:ascii="Arial" w:hAnsi="Arial" w:cs="Arial"/>
        </w:rPr>
        <w:t>establecidos en los artículos 178, 209 y 218 del Código, en el Reglamento y en la propia convocatoria.</w:t>
      </w:r>
    </w:p>
    <w:p w:rsidR="00111525" w:rsidRPr="00DF032B" w:rsidRDefault="00111525" w:rsidP="00111525">
      <w:pPr>
        <w:spacing w:after="0" w:line="240" w:lineRule="auto"/>
        <w:ind w:left="510"/>
        <w:jc w:val="both"/>
        <w:rPr>
          <w:rFonts w:ascii="Arial" w:eastAsia="Times New Roman" w:hAnsi="Arial" w:cs="Arial"/>
          <w:lang w:eastAsia="es-ES"/>
        </w:rPr>
      </w:pPr>
    </w:p>
    <w:p w:rsidR="00111525" w:rsidRPr="001E0223" w:rsidRDefault="00111525" w:rsidP="00111525">
      <w:pPr>
        <w:numPr>
          <w:ilvl w:val="0"/>
          <w:numId w:val="17"/>
        </w:numPr>
        <w:spacing w:after="0" w:line="240" w:lineRule="auto"/>
        <w:jc w:val="both"/>
        <w:rPr>
          <w:rFonts w:ascii="Arial" w:eastAsia="Times New Roman" w:hAnsi="Arial" w:cs="Arial"/>
          <w:lang w:eastAsia="es-ES"/>
        </w:rPr>
      </w:pPr>
      <w:r w:rsidRPr="00DF032B">
        <w:rPr>
          <w:rFonts w:ascii="Arial" w:eastAsia="Times New Roman" w:hAnsi="Arial" w:cs="Arial"/>
          <w:lang w:eastAsia="es-ES"/>
        </w:rPr>
        <w:t xml:space="preserve">Que los servidores comisionados en sede y en Órganos Centrales conozcan </w:t>
      </w:r>
      <w:r w:rsidRPr="001E0223">
        <w:rPr>
          <w:rFonts w:ascii="Arial" w:eastAsia="Times New Roman" w:hAnsi="Arial" w:cs="Arial"/>
          <w:lang w:eastAsia="es-ES"/>
        </w:rPr>
        <w:t xml:space="preserve">el procedimiento que deberán seguir para verificar que los documentos solicitados se entreguen debidamente </w:t>
      </w:r>
      <w:proofErr w:type="spellStart"/>
      <w:r w:rsidRPr="001E0223">
        <w:rPr>
          <w:rFonts w:ascii="Arial" w:eastAsia="Times New Roman" w:hAnsi="Arial" w:cs="Arial"/>
          <w:lang w:eastAsia="es-ES"/>
        </w:rPr>
        <w:t>requisitados</w:t>
      </w:r>
      <w:proofErr w:type="spellEnd"/>
      <w:r w:rsidRPr="001E0223">
        <w:rPr>
          <w:rFonts w:ascii="Arial" w:eastAsia="Times New Roman" w:hAnsi="Arial" w:cs="Arial"/>
          <w:lang w:eastAsia="es-ES"/>
        </w:rPr>
        <w:t>.</w:t>
      </w:r>
    </w:p>
    <w:p w:rsidR="00111525" w:rsidRPr="001E0223" w:rsidRDefault="00111525" w:rsidP="00111525">
      <w:pPr>
        <w:pStyle w:val="Prrafodelista"/>
        <w:spacing w:after="0"/>
        <w:rPr>
          <w:rFonts w:ascii="Arial" w:eastAsia="Times New Roman" w:hAnsi="Arial" w:cs="Arial"/>
          <w:lang w:eastAsia="es-ES"/>
        </w:rPr>
      </w:pPr>
    </w:p>
    <w:p w:rsidR="00111525" w:rsidRPr="001E0223" w:rsidRDefault="00111525" w:rsidP="00111525">
      <w:pPr>
        <w:numPr>
          <w:ilvl w:val="0"/>
          <w:numId w:val="17"/>
        </w:numPr>
        <w:spacing w:after="0" w:line="240" w:lineRule="auto"/>
        <w:jc w:val="both"/>
        <w:rPr>
          <w:rFonts w:ascii="Arial" w:eastAsia="Times New Roman" w:hAnsi="Arial" w:cs="Arial"/>
          <w:lang w:eastAsia="es-ES"/>
        </w:rPr>
      </w:pPr>
      <w:r w:rsidRPr="001E0223">
        <w:rPr>
          <w:rFonts w:ascii="Arial" w:eastAsia="Times New Roman" w:hAnsi="Arial" w:cs="Arial"/>
          <w:lang w:eastAsia="es-ES"/>
        </w:rPr>
        <w:t>Que los servidores comisionados en sede y en Órganos Centrales verifiquen que la información existente en la cédula de registro concuerde con la documentación que reciben.</w:t>
      </w:r>
    </w:p>
    <w:p w:rsidR="00111525" w:rsidRPr="001E0223" w:rsidRDefault="00111525" w:rsidP="00111525">
      <w:pPr>
        <w:pStyle w:val="Prrafodelista"/>
        <w:spacing w:after="0"/>
        <w:rPr>
          <w:rFonts w:ascii="Arial" w:eastAsia="Times New Roman" w:hAnsi="Arial" w:cs="Arial"/>
          <w:lang w:eastAsia="es-ES"/>
        </w:rPr>
      </w:pPr>
    </w:p>
    <w:p w:rsidR="00111525" w:rsidRPr="001E0223" w:rsidRDefault="00111525" w:rsidP="00111525">
      <w:pPr>
        <w:numPr>
          <w:ilvl w:val="0"/>
          <w:numId w:val="17"/>
        </w:numPr>
        <w:spacing w:after="0" w:line="240" w:lineRule="auto"/>
        <w:jc w:val="both"/>
        <w:rPr>
          <w:rFonts w:ascii="Arial" w:eastAsia="Times New Roman" w:hAnsi="Arial" w:cs="Arial"/>
          <w:lang w:eastAsia="es-ES"/>
        </w:rPr>
      </w:pPr>
      <w:r w:rsidRPr="001E0223">
        <w:rPr>
          <w:rFonts w:ascii="Arial" w:eastAsia="Times New Roman" w:hAnsi="Arial" w:cs="Arial"/>
          <w:lang w:eastAsia="es-ES"/>
        </w:rPr>
        <w:t>Que los servidores comisionados en sede y en Órganos Centrales conozcan de forma detallada como se deben integrar los expedientes de los aspirantes.</w:t>
      </w:r>
    </w:p>
    <w:p w:rsidR="00111525" w:rsidRPr="001E0223" w:rsidRDefault="00111525" w:rsidP="00111525">
      <w:pPr>
        <w:spacing w:after="0" w:line="240" w:lineRule="auto"/>
        <w:ind w:left="357" w:hanging="357"/>
        <w:jc w:val="both"/>
        <w:rPr>
          <w:rFonts w:ascii="Arial" w:eastAsia="Times New Roman" w:hAnsi="Arial" w:cs="Arial"/>
          <w:lang w:eastAsia="es-ES"/>
        </w:rPr>
      </w:pPr>
    </w:p>
    <w:p w:rsidR="00111525" w:rsidRPr="001E0223" w:rsidRDefault="00111525" w:rsidP="00111525">
      <w:pPr>
        <w:numPr>
          <w:ilvl w:val="0"/>
          <w:numId w:val="17"/>
        </w:numPr>
        <w:spacing w:after="0" w:line="240" w:lineRule="auto"/>
        <w:jc w:val="both"/>
        <w:rPr>
          <w:rFonts w:ascii="Arial" w:eastAsia="Times New Roman" w:hAnsi="Arial" w:cs="Arial"/>
          <w:lang w:eastAsia="es-ES"/>
        </w:rPr>
      </w:pPr>
      <w:r w:rsidRPr="001E0223">
        <w:rPr>
          <w:rFonts w:ascii="Arial" w:eastAsia="Times New Roman" w:hAnsi="Arial" w:cs="Arial"/>
          <w:lang w:eastAsia="es-ES"/>
        </w:rPr>
        <w:t>Que los servidores comisionados en sedes entreguen oportuna y debidamente a los Órganos Centrales del Instituto los expedientes recibidos</w:t>
      </w:r>
      <w:r w:rsidRPr="001E0223">
        <w:rPr>
          <w:rFonts w:ascii="Arial" w:eastAsia="Times New Roman" w:hAnsi="Arial" w:cs="Arial"/>
          <w:bCs/>
          <w:lang w:eastAsia="es-ES"/>
        </w:rPr>
        <w:t>.</w:t>
      </w:r>
    </w:p>
    <w:p w:rsidR="00111525" w:rsidRPr="001E0223" w:rsidRDefault="00111525" w:rsidP="00111525">
      <w:pPr>
        <w:tabs>
          <w:tab w:val="left" w:pos="1533"/>
        </w:tabs>
        <w:spacing w:after="0" w:line="240" w:lineRule="auto"/>
        <w:contextualSpacing/>
        <w:rPr>
          <w:rFonts w:ascii="Arial" w:eastAsia="Calibri" w:hAnsi="Arial" w:cs="Arial"/>
        </w:rPr>
      </w:pPr>
    </w:p>
    <w:p w:rsidR="00111525" w:rsidRPr="001E0223" w:rsidRDefault="00111525" w:rsidP="00111525">
      <w:pPr>
        <w:numPr>
          <w:ilvl w:val="0"/>
          <w:numId w:val="17"/>
        </w:numPr>
        <w:spacing w:after="0" w:line="240" w:lineRule="auto"/>
        <w:jc w:val="both"/>
        <w:rPr>
          <w:rFonts w:ascii="Arial" w:eastAsia="Times New Roman" w:hAnsi="Arial" w:cs="Arial"/>
          <w:lang w:eastAsia="es-ES"/>
        </w:rPr>
      </w:pPr>
      <w:r w:rsidRPr="001E0223">
        <w:rPr>
          <w:rFonts w:ascii="Arial" w:eastAsia="Times New Roman" w:hAnsi="Arial" w:cs="Arial"/>
          <w:lang w:eastAsia="es-ES"/>
        </w:rPr>
        <w:t>Que los servidores comisionados en Órganos Centrales conozcan el procedimiento para verificar que los expedientes entregados cuenten con la información y documentación completa.</w:t>
      </w:r>
    </w:p>
    <w:p w:rsidR="00111525" w:rsidRPr="001E0223" w:rsidRDefault="00111525" w:rsidP="00111525">
      <w:pPr>
        <w:spacing w:after="0" w:line="240" w:lineRule="auto"/>
        <w:jc w:val="both"/>
        <w:rPr>
          <w:rFonts w:ascii="Arial" w:eastAsia="Times New Roman" w:hAnsi="Arial" w:cs="Arial"/>
          <w:lang w:eastAsia="es-ES"/>
        </w:rPr>
      </w:pPr>
    </w:p>
    <w:p w:rsidR="00111525" w:rsidRPr="001E0223" w:rsidRDefault="00111525" w:rsidP="00111525">
      <w:pPr>
        <w:spacing w:after="0" w:line="240" w:lineRule="auto"/>
        <w:jc w:val="both"/>
        <w:rPr>
          <w:rFonts w:ascii="Arial" w:eastAsia="Times New Roman" w:hAnsi="Arial" w:cs="Arial"/>
          <w:lang w:eastAsia="es-ES"/>
        </w:rPr>
      </w:pPr>
    </w:p>
    <w:p w:rsidR="00111525" w:rsidRPr="001E0223" w:rsidRDefault="00111525" w:rsidP="00111525">
      <w:pPr>
        <w:spacing w:after="0" w:line="240" w:lineRule="auto"/>
        <w:jc w:val="both"/>
        <w:rPr>
          <w:rFonts w:ascii="Arial" w:eastAsia="Times New Roman" w:hAnsi="Arial" w:cs="Arial"/>
          <w:b/>
          <w:lang w:eastAsia="es-ES"/>
        </w:rPr>
      </w:pPr>
      <w:r w:rsidRPr="001E0223">
        <w:rPr>
          <w:rFonts w:ascii="Arial" w:eastAsia="Times New Roman" w:hAnsi="Arial" w:cs="Arial"/>
          <w:b/>
          <w:lang w:eastAsia="es-ES"/>
        </w:rPr>
        <w:t>III.- ALCANCE</w:t>
      </w:r>
    </w:p>
    <w:p w:rsidR="00111525" w:rsidRPr="001E0223" w:rsidRDefault="00111525" w:rsidP="00111525">
      <w:pPr>
        <w:spacing w:after="0" w:line="240" w:lineRule="auto"/>
        <w:jc w:val="both"/>
        <w:rPr>
          <w:rFonts w:ascii="Arial" w:eastAsia="Times New Roman" w:hAnsi="Arial" w:cs="Arial"/>
          <w:lang w:eastAsia="es-ES"/>
        </w:rPr>
      </w:pPr>
    </w:p>
    <w:p w:rsidR="00111525" w:rsidRPr="001E0223" w:rsidRDefault="00111525" w:rsidP="00111525">
      <w:pPr>
        <w:spacing w:after="0" w:line="240" w:lineRule="auto"/>
        <w:jc w:val="both"/>
        <w:rPr>
          <w:rFonts w:ascii="Arial" w:eastAsia="Times New Roman" w:hAnsi="Arial" w:cs="Arial"/>
          <w:lang w:eastAsia="es-ES"/>
        </w:rPr>
      </w:pPr>
      <w:r w:rsidRPr="001E0223">
        <w:rPr>
          <w:rFonts w:ascii="Arial" w:eastAsia="Times New Roman" w:hAnsi="Arial" w:cs="Arial"/>
          <w:lang w:eastAsia="es-ES"/>
        </w:rPr>
        <w:t>Aplica a los servidores comisionados en las sedes, en Órganos Centrales y a los que se encuentran adscritos a las diversas Áreas del IEEM y que sean designadas o designados para atender la recepción de los documentos solicitados a los aspirantes en la sede y en Órganos Centrales.</w:t>
      </w:r>
    </w:p>
    <w:p w:rsidR="00111525" w:rsidRPr="001E0223" w:rsidRDefault="00111525" w:rsidP="00111525">
      <w:pPr>
        <w:tabs>
          <w:tab w:val="left" w:pos="7227"/>
        </w:tabs>
        <w:spacing w:after="0" w:line="240" w:lineRule="auto"/>
        <w:jc w:val="both"/>
        <w:rPr>
          <w:rFonts w:ascii="Arial" w:eastAsia="Times New Roman" w:hAnsi="Arial" w:cs="Arial"/>
          <w:lang w:eastAsia="es-ES"/>
        </w:rPr>
      </w:pPr>
    </w:p>
    <w:p w:rsidR="00111525" w:rsidRPr="001E0223" w:rsidRDefault="00111525" w:rsidP="00111525">
      <w:pPr>
        <w:tabs>
          <w:tab w:val="left" w:pos="7227"/>
        </w:tabs>
        <w:spacing w:after="0" w:line="240" w:lineRule="auto"/>
        <w:jc w:val="both"/>
        <w:rPr>
          <w:rFonts w:ascii="Arial" w:eastAsia="Times New Roman" w:hAnsi="Arial" w:cs="Arial"/>
          <w:lang w:eastAsia="es-ES"/>
        </w:rPr>
      </w:pPr>
    </w:p>
    <w:p w:rsidR="00111525" w:rsidRPr="001E0223" w:rsidRDefault="00111525" w:rsidP="00111525">
      <w:pPr>
        <w:spacing w:after="0" w:line="240" w:lineRule="auto"/>
        <w:jc w:val="both"/>
        <w:rPr>
          <w:rFonts w:ascii="Arial" w:eastAsia="Times New Roman" w:hAnsi="Arial" w:cs="Arial"/>
          <w:b/>
          <w:lang w:eastAsia="es-ES"/>
        </w:rPr>
      </w:pPr>
      <w:r w:rsidRPr="001E0223">
        <w:rPr>
          <w:rFonts w:ascii="Arial" w:eastAsia="Times New Roman" w:hAnsi="Arial" w:cs="Arial"/>
          <w:b/>
          <w:lang w:eastAsia="es-ES"/>
        </w:rPr>
        <w:t>IV.- REFERENCIAS</w:t>
      </w:r>
    </w:p>
    <w:p w:rsidR="00111525" w:rsidRPr="001E0223" w:rsidRDefault="00111525" w:rsidP="00111525">
      <w:pPr>
        <w:spacing w:after="0" w:line="240" w:lineRule="auto"/>
        <w:jc w:val="both"/>
        <w:rPr>
          <w:rFonts w:ascii="Arial" w:eastAsia="Times New Roman" w:hAnsi="Arial" w:cs="Arial"/>
          <w:lang w:eastAsia="es-ES"/>
        </w:rPr>
      </w:pPr>
    </w:p>
    <w:p w:rsidR="00111525" w:rsidRPr="001E0223" w:rsidRDefault="00111525" w:rsidP="00111525">
      <w:pPr>
        <w:pStyle w:val="Prrafodelista"/>
        <w:numPr>
          <w:ilvl w:val="0"/>
          <w:numId w:val="30"/>
        </w:numPr>
        <w:spacing w:after="0" w:line="240" w:lineRule="auto"/>
        <w:ind w:left="426" w:hanging="426"/>
        <w:jc w:val="both"/>
        <w:rPr>
          <w:rFonts w:ascii="Arial" w:eastAsia="Times New Roman" w:hAnsi="Arial" w:cs="Arial"/>
          <w:b/>
          <w:lang w:eastAsia="es-ES"/>
        </w:rPr>
      </w:pPr>
      <w:r w:rsidRPr="001E0223">
        <w:rPr>
          <w:rFonts w:ascii="Arial" w:eastAsia="Times New Roman" w:hAnsi="Arial" w:cs="Arial"/>
          <w:b/>
          <w:lang w:eastAsia="es-ES"/>
        </w:rPr>
        <w:t>CEEM</w:t>
      </w:r>
    </w:p>
    <w:p w:rsidR="00111525" w:rsidRPr="001E0223" w:rsidRDefault="00111525" w:rsidP="00111525">
      <w:pPr>
        <w:spacing w:after="0" w:line="240" w:lineRule="auto"/>
        <w:ind w:left="426"/>
        <w:jc w:val="both"/>
        <w:rPr>
          <w:rFonts w:ascii="Arial" w:eastAsia="Times New Roman" w:hAnsi="Arial" w:cs="Arial"/>
          <w:lang w:eastAsia="es-ES"/>
        </w:rPr>
      </w:pPr>
      <w:r w:rsidRPr="001E0223">
        <w:rPr>
          <w:rFonts w:ascii="Arial" w:eastAsia="Times New Roman" w:hAnsi="Arial" w:cs="Arial"/>
          <w:lang w:eastAsia="es-ES"/>
        </w:rPr>
        <w:t>(Artículos 178, 185 fracción VII, 193 fracción VI, 205, 208, 209, 214, 217 y 218)</w:t>
      </w:r>
    </w:p>
    <w:p w:rsidR="00111525" w:rsidRPr="001E0223" w:rsidRDefault="00111525" w:rsidP="00111525">
      <w:pPr>
        <w:spacing w:after="0" w:line="240" w:lineRule="auto"/>
        <w:jc w:val="both"/>
        <w:rPr>
          <w:rFonts w:ascii="Arial" w:eastAsia="Times New Roman" w:hAnsi="Arial" w:cs="Arial"/>
          <w:lang w:eastAsia="es-ES"/>
        </w:rPr>
      </w:pPr>
    </w:p>
    <w:p w:rsidR="00111525" w:rsidRPr="001E0223" w:rsidRDefault="00111525" w:rsidP="00111525">
      <w:pPr>
        <w:pStyle w:val="Prrafodelista"/>
        <w:numPr>
          <w:ilvl w:val="0"/>
          <w:numId w:val="30"/>
        </w:numPr>
        <w:spacing w:after="0" w:line="240" w:lineRule="auto"/>
        <w:ind w:left="284" w:hanging="284"/>
        <w:jc w:val="both"/>
        <w:rPr>
          <w:rFonts w:ascii="Arial" w:eastAsia="Times New Roman" w:hAnsi="Arial" w:cs="Arial"/>
          <w:lang w:eastAsia="es-ES"/>
        </w:rPr>
      </w:pPr>
      <w:r w:rsidRPr="001E0223">
        <w:rPr>
          <w:rFonts w:ascii="Arial" w:hAnsi="Arial" w:cs="Arial"/>
        </w:rPr>
        <w:t>Reglamento.</w:t>
      </w:r>
    </w:p>
    <w:p w:rsidR="00111525" w:rsidRPr="001E0223" w:rsidRDefault="00111525" w:rsidP="00111525">
      <w:pPr>
        <w:pStyle w:val="Prrafodelista"/>
        <w:spacing w:after="0" w:line="240" w:lineRule="auto"/>
        <w:ind w:left="284"/>
        <w:jc w:val="both"/>
        <w:rPr>
          <w:rFonts w:ascii="Arial" w:eastAsia="Times New Roman" w:hAnsi="Arial" w:cs="Arial"/>
          <w:lang w:eastAsia="es-ES"/>
        </w:rPr>
      </w:pPr>
    </w:p>
    <w:p w:rsidR="00111525" w:rsidRPr="009330BE" w:rsidRDefault="00111525" w:rsidP="00111525">
      <w:pPr>
        <w:pStyle w:val="Prrafodelista"/>
        <w:numPr>
          <w:ilvl w:val="0"/>
          <w:numId w:val="30"/>
        </w:numPr>
        <w:spacing w:after="0" w:line="240" w:lineRule="auto"/>
        <w:ind w:left="284" w:hanging="284"/>
        <w:jc w:val="both"/>
        <w:rPr>
          <w:rFonts w:ascii="Arial" w:eastAsia="Times New Roman" w:hAnsi="Arial" w:cs="Arial"/>
          <w:lang w:eastAsia="es-ES"/>
        </w:rPr>
      </w:pPr>
      <w:r w:rsidRPr="001E0223">
        <w:rPr>
          <w:rFonts w:ascii="Arial" w:eastAsia="Times New Roman" w:hAnsi="Arial" w:cs="Arial"/>
          <w:lang w:eastAsia="es-ES"/>
        </w:rPr>
        <w:t xml:space="preserve">Convocatoria para </w:t>
      </w:r>
      <w:r w:rsidRPr="001E0223">
        <w:rPr>
          <w:rFonts w:ascii="Arial" w:hAnsi="Arial" w:cs="Arial"/>
        </w:rPr>
        <w:t>Consejeras y Consejeros Electorales Distritales y Municipales, para el Proceso Electoral para la Elección Ordinaria de Diputados y Miembros de los Ayuntamientos del Estado de México 2017-2018.</w:t>
      </w:r>
    </w:p>
    <w:p w:rsidR="009330BE" w:rsidRPr="009330BE" w:rsidRDefault="009330BE" w:rsidP="009330BE">
      <w:pPr>
        <w:pStyle w:val="Prrafodelista"/>
        <w:rPr>
          <w:rFonts w:ascii="Arial" w:eastAsia="Times New Roman" w:hAnsi="Arial" w:cs="Arial"/>
          <w:lang w:eastAsia="es-ES"/>
        </w:rPr>
      </w:pPr>
    </w:p>
    <w:p w:rsidR="009330BE" w:rsidRPr="001E0223" w:rsidRDefault="009330BE" w:rsidP="00142841">
      <w:pPr>
        <w:pStyle w:val="Prrafodelista"/>
        <w:spacing w:after="0" w:line="240" w:lineRule="auto"/>
        <w:ind w:left="284"/>
        <w:jc w:val="both"/>
        <w:rPr>
          <w:rFonts w:ascii="Arial" w:eastAsia="Times New Roman" w:hAnsi="Arial" w:cs="Arial"/>
          <w:lang w:eastAsia="es-ES"/>
        </w:rPr>
      </w:pPr>
    </w:p>
    <w:p w:rsidR="00111525" w:rsidRPr="001E0223" w:rsidRDefault="00111525" w:rsidP="00111525">
      <w:pPr>
        <w:spacing w:after="160" w:line="259" w:lineRule="auto"/>
        <w:rPr>
          <w:rFonts w:ascii="Arial" w:eastAsia="Times New Roman" w:hAnsi="Arial" w:cs="Arial"/>
          <w:lang w:eastAsia="es-ES"/>
        </w:rPr>
      </w:pPr>
      <w:r w:rsidRPr="001E0223">
        <w:rPr>
          <w:rFonts w:ascii="Arial" w:eastAsia="Times New Roman" w:hAnsi="Arial" w:cs="Arial"/>
          <w:lang w:eastAsia="es-ES"/>
        </w:rPr>
        <w:br w:type="page"/>
      </w:r>
    </w:p>
    <w:p w:rsidR="009330BE" w:rsidRDefault="009330BE" w:rsidP="00111525">
      <w:pPr>
        <w:spacing w:after="0" w:line="240" w:lineRule="auto"/>
        <w:ind w:left="426" w:hanging="426"/>
        <w:jc w:val="both"/>
        <w:rPr>
          <w:rFonts w:ascii="Arial" w:eastAsia="Times New Roman" w:hAnsi="Arial" w:cs="Arial"/>
          <w:b/>
          <w:lang w:eastAsia="es-ES"/>
        </w:rPr>
      </w:pPr>
    </w:p>
    <w:p w:rsidR="00111525" w:rsidRPr="001E0223" w:rsidRDefault="00111525" w:rsidP="00111525">
      <w:pPr>
        <w:spacing w:after="0" w:line="240" w:lineRule="auto"/>
        <w:ind w:left="426" w:hanging="426"/>
        <w:jc w:val="both"/>
        <w:rPr>
          <w:rFonts w:ascii="Arial" w:eastAsia="Times New Roman" w:hAnsi="Arial" w:cs="Arial"/>
          <w:b/>
          <w:lang w:eastAsia="es-ES"/>
        </w:rPr>
      </w:pPr>
      <w:r w:rsidRPr="001E0223">
        <w:rPr>
          <w:rFonts w:ascii="Arial" w:eastAsia="Times New Roman" w:hAnsi="Arial" w:cs="Arial"/>
          <w:b/>
          <w:lang w:eastAsia="es-ES"/>
        </w:rPr>
        <w:t>V.- RESPONSABILIDADES DE LOS SERVIDORES COMISIONADOS EN SEDE.</w:t>
      </w:r>
    </w:p>
    <w:p w:rsidR="00111525" w:rsidRPr="001E0223" w:rsidRDefault="00111525" w:rsidP="00111525">
      <w:pPr>
        <w:spacing w:after="0" w:line="240" w:lineRule="auto"/>
        <w:jc w:val="center"/>
        <w:rPr>
          <w:rFonts w:ascii="Arial" w:eastAsia="Times New Roman" w:hAnsi="Arial" w:cs="Arial"/>
          <w:lang w:eastAsia="es-ES"/>
        </w:rPr>
      </w:pPr>
    </w:p>
    <w:p w:rsidR="00111525" w:rsidRPr="001E0223" w:rsidRDefault="00111525" w:rsidP="00111525">
      <w:pPr>
        <w:spacing w:after="0" w:line="240" w:lineRule="auto"/>
        <w:jc w:val="both"/>
        <w:rPr>
          <w:rFonts w:ascii="Arial" w:eastAsia="Times New Roman" w:hAnsi="Arial" w:cs="Arial"/>
          <w:b/>
          <w:lang w:eastAsia="es-ES"/>
        </w:rPr>
      </w:pPr>
      <w:r w:rsidRPr="001E0223">
        <w:rPr>
          <w:rFonts w:ascii="Arial" w:eastAsia="Times New Roman" w:hAnsi="Arial" w:cs="Arial"/>
          <w:b/>
          <w:lang w:eastAsia="es-ES"/>
        </w:rPr>
        <w:t>RESPONSABILIDADES GENERALES:</w:t>
      </w:r>
    </w:p>
    <w:p w:rsidR="00111525" w:rsidRPr="001E0223" w:rsidRDefault="00111525" w:rsidP="00111525">
      <w:pPr>
        <w:spacing w:after="0" w:line="240" w:lineRule="auto"/>
        <w:jc w:val="both"/>
        <w:rPr>
          <w:rFonts w:ascii="Arial" w:eastAsia="Times New Roman" w:hAnsi="Arial" w:cs="Arial"/>
          <w:lang w:eastAsia="es-ES"/>
        </w:rPr>
      </w:pPr>
    </w:p>
    <w:p w:rsidR="00111525" w:rsidRPr="007A6758" w:rsidRDefault="00111525" w:rsidP="00111525">
      <w:pPr>
        <w:numPr>
          <w:ilvl w:val="0"/>
          <w:numId w:val="18"/>
        </w:numPr>
        <w:spacing w:after="0" w:line="240" w:lineRule="auto"/>
        <w:ind w:left="567" w:hanging="567"/>
        <w:contextualSpacing/>
        <w:mirrorIndents/>
        <w:jc w:val="both"/>
        <w:rPr>
          <w:rFonts w:ascii="Arial" w:eastAsia="Calibri" w:hAnsi="Arial" w:cs="Arial"/>
        </w:rPr>
      </w:pPr>
      <w:r w:rsidRPr="001E0223">
        <w:rPr>
          <w:rFonts w:ascii="Arial" w:eastAsia="Calibri" w:hAnsi="Arial" w:cs="Arial"/>
        </w:rPr>
        <w:t xml:space="preserve">Acudir con puntualidad y sin </w:t>
      </w:r>
      <w:r w:rsidRPr="007A6758">
        <w:rPr>
          <w:rFonts w:ascii="Arial" w:eastAsia="Calibri" w:hAnsi="Arial" w:cs="Arial"/>
        </w:rPr>
        <w:t xml:space="preserve">excepción al curso de capacitación que imparta el personal de la Dirección de Organización el día </w:t>
      </w:r>
      <w:r w:rsidR="004446CB">
        <w:rPr>
          <w:rFonts w:ascii="Arial" w:eastAsia="Calibri" w:hAnsi="Arial" w:cs="Arial"/>
        </w:rPr>
        <w:t>13</w:t>
      </w:r>
      <w:r w:rsidRPr="007A6758">
        <w:rPr>
          <w:rFonts w:ascii="Arial" w:eastAsia="Calibri" w:hAnsi="Arial" w:cs="Arial"/>
        </w:rPr>
        <w:t xml:space="preserve"> de septiembre de 2017, a fin de recibir las indicaciones y conocer el procedimiento para la ejecución de las tareas propias de la comisión a desempeñar.</w:t>
      </w:r>
    </w:p>
    <w:p w:rsidR="00111525" w:rsidRPr="007A6758" w:rsidRDefault="00111525" w:rsidP="00111525">
      <w:pPr>
        <w:spacing w:line="240" w:lineRule="auto"/>
        <w:ind w:left="567"/>
        <w:contextualSpacing/>
        <w:mirrorIndents/>
        <w:jc w:val="both"/>
        <w:rPr>
          <w:rFonts w:ascii="Arial" w:eastAsia="Calibri" w:hAnsi="Arial" w:cs="Arial"/>
        </w:rPr>
      </w:pPr>
    </w:p>
    <w:p w:rsidR="00111525" w:rsidRPr="001E0223" w:rsidRDefault="00111525" w:rsidP="00111525">
      <w:pPr>
        <w:numPr>
          <w:ilvl w:val="0"/>
          <w:numId w:val="18"/>
        </w:numPr>
        <w:spacing w:after="0" w:line="240" w:lineRule="auto"/>
        <w:ind w:left="567" w:hanging="567"/>
        <w:contextualSpacing/>
        <w:mirrorIndents/>
        <w:jc w:val="both"/>
        <w:rPr>
          <w:rFonts w:ascii="Arial" w:eastAsia="Calibri" w:hAnsi="Arial" w:cs="Arial"/>
        </w:rPr>
      </w:pPr>
      <w:r w:rsidRPr="007A6758">
        <w:rPr>
          <w:rFonts w:ascii="Arial" w:eastAsia="Calibri" w:hAnsi="Arial" w:cs="Arial"/>
        </w:rPr>
        <w:t xml:space="preserve">Conocer con amplitud sus funciones y realizarlas con eficacia, eficiencia y profesionalismo. En caso de dudas, antes de tomar decisiones, comunicarse a la mesa de atención de dudas e incidentes en sede que de manera conjunta instalarán </w:t>
      </w:r>
      <w:r w:rsidRPr="001E0223">
        <w:rPr>
          <w:rFonts w:ascii="Arial" w:eastAsia="Calibri" w:hAnsi="Arial" w:cs="Arial"/>
        </w:rPr>
        <w:t>la Secretaría Ejecutiva y la Dirección de Organización.</w:t>
      </w:r>
    </w:p>
    <w:p w:rsidR="00111525" w:rsidRPr="001E0223" w:rsidRDefault="00111525" w:rsidP="00111525">
      <w:pPr>
        <w:spacing w:line="240" w:lineRule="auto"/>
        <w:ind w:left="567"/>
        <w:contextualSpacing/>
        <w:mirrorIndents/>
        <w:jc w:val="both"/>
        <w:rPr>
          <w:rFonts w:ascii="Arial" w:eastAsia="Calibri" w:hAnsi="Arial" w:cs="Arial"/>
        </w:rPr>
      </w:pPr>
    </w:p>
    <w:p w:rsidR="00111525" w:rsidRPr="001E0223" w:rsidRDefault="00111525" w:rsidP="00111525">
      <w:pPr>
        <w:numPr>
          <w:ilvl w:val="0"/>
          <w:numId w:val="18"/>
        </w:numPr>
        <w:spacing w:after="0" w:line="240" w:lineRule="auto"/>
        <w:ind w:left="567" w:hanging="567"/>
        <w:contextualSpacing/>
        <w:mirrorIndents/>
        <w:jc w:val="both"/>
        <w:rPr>
          <w:rFonts w:ascii="Arial" w:eastAsia="Calibri" w:hAnsi="Arial" w:cs="Arial"/>
        </w:rPr>
      </w:pPr>
      <w:r w:rsidRPr="001E0223">
        <w:rPr>
          <w:rFonts w:ascii="Arial" w:eastAsia="Calibri" w:hAnsi="Arial" w:cs="Arial"/>
        </w:rPr>
        <w:t>Presentarse en la sede que le corresponda, a las 8:30 horas de la mañana a efecto de acondicionar el lugar en el que se realizará la recepción de documentos.</w:t>
      </w:r>
    </w:p>
    <w:p w:rsidR="00111525" w:rsidRPr="001E0223" w:rsidRDefault="00111525" w:rsidP="00111525">
      <w:pPr>
        <w:spacing w:line="240" w:lineRule="auto"/>
        <w:contextualSpacing/>
        <w:mirrorIndents/>
        <w:jc w:val="both"/>
        <w:rPr>
          <w:rFonts w:ascii="Arial" w:eastAsia="Calibri" w:hAnsi="Arial" w:cs="Arial"/>
        </w:rPr>
      </w:pPr>
    </w:p>
    <w:p w:rsidR="00111525" w:rsidRPr="001E0223" w:rsidRDefault="00111525" w:rsidP="00111525">
      <w:pPr>
        <w:numPr>
          <w:ilvl w:val="0"/>
          <w:numId w:val="18"/>
        </w:numPr>
        <w:spacing w:after="0" w:line="240" w:lineRule="auto"/>
        <w:ind w:left="567" w:hanging="567"/>
        <w:contextualSpacing/>
        <w:mirrorIndents/>
        <w:jc w:val="both"/>
        <w:rPr>
          <w:rFonts w:ascii="Arial" w:eastAsia="Calibri" w:hAnsi="Arial" w:cs="Arial"/>
        </w:rPr>
      </w:pPr>
      <w:proofErr w:type="spellStart"/>
      <w:r w:rsidRPr="001E0223">
        <w:rPr>
          <w:rFonts w:ascii="Arial" w:eastAsia="Calibri" w:hAnsi="Arial" w:cs="Arial"/>
        </w:rPr>
        <w:t>Requisitar</w:t>
      </w:r>
      <w:proofErr w:type="spellEnd"/>
      <w:r w:rsidRPr="001E0223">
        <w:rPr>
          <w:rFonts w:ascii="Arial" w:eastAsia="Calibri" w:hAnsi="Arial" w:cs="Arial"/>
        </w:rPr>
        <w:t xml:space="preserve"> diariamente el formato CRES y el acta circunstanciada, una</w:t>
      </w:r>
      <w:r w:rsidRPr="001E0223">
        <w:rPr>
          <w:rFonts w:ascii="Arial" w:eastAsia="Calibri" w:hAnsi="Arial" w:cs="Arial"/>
          <w:b/>
        </w:rPr>
        <w:t xml:space="preserve"> </w:t>
      </w:r>
      <w:r w:rsidRPr="001E0223">
        <w:rPr>
          <w:rFonts w:ascii="Arial" w:eastAsia="Calibri" w:hAnsi="Arial" w:cs="Arial"/>
        </w:rPr>
        <w:t xml:space="preserve">vez que se concluya con la recepción de los documentos solicitados a los aspirantes, haciendo constar en ella el número de expedientes recibidos, debidamente integrados, para su posterior entrega a </w:t>
      </w:r>
      <w:r w:rsidRPr="001E0223">
        <w:rPr>
          <w:rFonts w:ascii="Arial" w:eastAsia="Times New Roman" w:hAnsi="Arial" w:cs="Arial"/>
          <w:lang w:eastAsia="es-ES"/>
        </w:rPr>
        <w:t>Órganos Centrales</w:t>
      </w:r>
      <w:r w:rsidRPr="001E0223">
        <w:rPr>
          <w:rFonts w:ascii="Arial" w:eastAsia="Calibri" w:hAnsi="Arial" w:cs="Arial"/>
        </w:rPr>
        <w:t xml:space="preserve"> del Instituto, a fin de continuar con el trámite correspondiente; así como los incidentes del día.</w:t>
      </w:r>
    </w:p>
    <w:p w:rsidR="00111525" w:rsidRPr="001E0223" w:rsidRDefault="00111525" w:rsidP="00111525">
      <w:pPr>
        <w:spacing w:line="240" w:lineRule="auto"/>
        <w:ind w:left="567"/>
        <w:contextualSpacing/>
        <w:mirrorIndents/>
        <w:jc w:val="both"/>
        <w:rPr>
          <w:rFonts w:ascii="Arial" w:eastAsia="Calibri" w:hAnsi="Arial" w:cs="Arial"/>
        </w:rPr>
      </w:pPr>
    </w:p>
    <w:p w:rsidR="00111525" w:rsidRPr="001E0223" w:rsidRDefault="00111525" w:rsidP="00111525">
      <w:pPr>
        <w:numPr>
          <w:ilvl w:val="0"/>
          <w:numId w:val="18"/>
        </w:numPr>
        <w:spacing w:after="0" w:line="240" w:lineRule="auto"/>
        <w:ind w:left="567" w:hanging="567"/>
        <w:contextualSpacing/>
        <w:mirrorIndents/>
        <w:jc w:val="both"/>
        <w:rPr>
          <w:rFonts w:ascii="Arial" w:eastAsia="Calibri" w:hAnsi="Arial" w:cs="Arial"/>
        </w:rPr>
      </w:pPr>
      <w:r w:rsidRPr="001E0223">
        <w:rPr>
          <w:rFonts w:ascii="Arial" w:eastAsia="Calibri" w:hAnsi="Arial" w:cs="Arial"/>
        </w:rPr>
        <w:t>Entregar a la Dirección de Organización diariamente, los expedientes de los aspirantes, el formato CRES, el acta circunstanciada y la lista de registro.</w:t>
      </w:r>
    </w:p>
    <w:p w:rsidR="00111525" w:rsidRPr="001E0223" w:rsidRDefault="00111525" w:rsidP="00111525">
      <w:pPr>
        <w:spacing w:after="0" w:line="240" w:lineRule="auto"/>
        <w:contextualSpacing/>
        <w:mirrorIndents/>
        <w:jc w:val="both"/>
        <w:rPr>
          <w:rFonts w:ascii="Arial" w:eastAsia="Calibri" w:hAnsi="Arial" w:cs="Arial"/>
        </w:rPr>
      </w:pPr>
    </w:p>
    <w:p w:rsidR="00111525" w:rsidRPr="001E0223" w:rsidRDefault="00111525" w:rsidP="00111525">
      <w:pPr>
        <w:numPr>
          <w:ilvl w:val="0"/>
          <w:numId w:val="18"/>
        </w:numPr>
        <w:spacing w:after="0" w:line="240" w:lineRule="auto"/>
        <w:ind w:left="567" w:hanging="567"/>
        <w:contextualSpacing/>
        <w:mirrorIndents/>
        <w:jc w:val="both"/>
        <w:rPr>
          <w:rFonts w:ascii="Arial" w:eastAsia="Calibri" w:hAnsi="Arial" w:cs="Arial"/>
        </w:rPr>
      </w:pPr>
      <w:r w:rsidRPr="001E0223">
        <w:rPr>
          <w:rFonts w:ascii="Arial" w:eastAsia="Calibri" w:hAnsi="Arial" w:cs="Arial"/>
        </w:rPr>
        <w:t>Realizar las actividades, que determine la Junta General, la Secretaría Ejecutiva, y en su caso, la Comisión de Organización, para el debido cumplimiento de los Lineamientos.</w:t>
      </w:r>
    </w:p>
    <w:p w:rsidR="00111525" w:rsidRPr="001E0223" w:rsidRDefault="00111525" w:rsidP="00111525">
      <w:pPr>
        <w:ind w:left="720"/>
        <w:contextualSpacing/>
        <w:rPr>
          <w:rFonts w:ascii="Arial" w:eastAsia="Calibri" w:hAnsi="Arial" w:cs="Arial"/>
        </w:rPr>
      </w:pPr>
    </w:p>
    <w:p w:rsidR="00111525" w:rsidRPr="001E0223" w:rsidRDefault="00111525" w:rsidP="00111525">
      <w:pPr>
        <w:numPr>
          <w:ilvl w:val="0"/>
          <w:numId w:val="18"/>
        </w:numPr>
        <w:spacing w:after="0" w:line="240" w:lineRule="auto"/>
        <w:ind w:left="567" w:hanging="567"/>
        <w:contextualSpacing/>
        <w:mirrorIndents/>
        <w:jc w:val="both"/>
        <w:rPr>
          <w:rFonts w:ascii="Arial" w:eastAsia="Calibri" w:hAnsi="Arial" w:cs="Arial"/>
        </w:rPr>
      </w:pPr>
      <w:r w:rsidRPr="001E0223">
        <w:rPr>
          <w:rFonts w:ascii="Arial" w:eastAsia="Calibri" w:hAnsi="Arial" w:cs="Arial"/>
        </w:rPr>
        <w:t>Portar en un lugar visible el gafete oficial del Instituto de identificación personal de manera permanente y contar con su oficio de comisión correspondiente.</w:t>
      </w:r>
    </w:p>
    <w:p w:rsidR="00111525" w:rsidRPr="001E0223" w:rsidRDefault="00111525" w:rsidP="00111525">
      <w:pPr>
        <w:spacing w:line="240" w:lineRule="auto"/>
        <w:ind w:left="567"/>
        <w:contextualSpacing/>
        <w:mirrorIndents/>
        <w:jc w:val="both"/>
        <w:rPr>
          <w:rFonts w:ascii="Arial" w:eastAsia="Calibri" w:hAnsi="Arial" w:cs="Arial"/>
        </w:rPr>
      </w:pPr>
    </w:p>
    <w:p w:rsidR="00111525" w:rsidRPr="001E0223" w:rsidRDefault="00111525" w:rsidP="00111525">
      <w:pPr>
        <w:spacing w:line="240" w:lineRule="auto"/>
        <w:ind w:left="567"/>
        <w:contextualSpacing/>
        <w:mirrorIndents/>
        <w:jc w:val="both"/>
        <w:rPr>
          <w:rFonts w:ascii="Arial" w:eastAsia="Calibri" w:hAnsi="Arial" w:cs="Arial"/>
        </w:rPr>
      </w:pPr>
    </w:p>
    <w:p w:rsidR="00111525" w:rsidRPr="001E0223" w:rsidRDefault="00111525" w:rsidP="00111525">
      <w:pPr>
        <w:spacing w:after="0"/>
        <w:rPr>
          <w:rFonts w:ascii="Arial" w:eastAsia="Times New Roman" w:hAnsi="Arial" w:cs="Arial"/>
          <w:b/>
          <w:lang w:eastAsia="es-ES"/>
        </w:rPr>
      </w:pPr>
      <w:r w:rsidRPr="001E0223">
        <w:rPr>
          <w:rFonts w:ascii="Arial" w:eastAsia="Times New Roman" w:hAnsi="Arial" w:cs="Arial"/>
          <w:b/>
          <w:lang w:eastAsia="es-ES"/>
        </w:rPr>
        <w:t>RESPONSABILIDADES EN RELACIÓN A LA INFORMACIÓN:</w:t>
      </w:r>
    </w:p>
    <w:p w:rsidR="00111525" w:rsidRPr="001E0223" w:rsidRDefault="00111525" w:rsidP="00111525">
      <w:pPr>
        <w:spacing w:after="0" w:line="240" w:lineRule="auto"/>
        <w:ind w:left="567"/>
        <w:contextualSpacing/>
        <w:mirrorIndents/>
        <w:jc w:val="both"/>
        <w:rPr>
          <w:rFonts w:ascii="Arial" w:eastAsia="Calibri" w:hAnsi="Arial" w:cs="Arial"/>
        </w:rPr>
      </w:pPr>
    </w:p>
    <w:p w:rsidR="00111525" w:rsidRPr="001E0223" w:rsidRDefault="00111525" w:rsidP="00111525">
      <w:pPr>
        <w:numPr>
          <w:ilvl w:val="0"/>
          <w:numId w:val="27"/>
        </w:numPr>
        <w:spacing w:after="0" w:line="240" w:lineRule="auto"/>
        <w:ind w:left="567" w:hanging="643"/>
        <w:contextualSpacing/>
        <w:mirrorIndents/>
        <w:jc w:val="both"/>
        <w:rPr>
          <w:rFonts w:ascii="Arial" w:eastAsia="Calibri" w:hAnsi="Arial" w:cs="Arial"/>
        </w:rPr>
      </w:pPr>
      <w:r w:rsidRPr="001E0223">
        <w:rPr>
          <w:rFonts w:ascii="Arial" w:eastAsia="Calibri" w:hAnsi="Arial" w:cs="Arial"/>
        </w:rPr>
        <w:t xml:space="preserve">Proporcionar la información que soliciten </w:t>
      </w:r>
      <w:r w:rsidRPr="001E0223">
        <w:rPr>
          <w:rFonts w:ascii="Arial" w:hAnsi="Arial" w:cs="Arial"/>
        </w:rPr>
        <w:t xml:space="preserve">las ciudadanas y </w:t>
      </w:r>
      <w:r w:rsidRPr="001E0223">
        <w:rPr>
          <w:rFonts w:ascii="Arial" w:eastAsia="Calibri" w:hAnsi="Arial" w:cs="Arial"/>
        </w:rPr>
        <w:t>los ciudadanos que se presenten en la sede, respecto al procedimiento para llenar y presentar las cédulas de registro (</w:t>
      </w:r>
      <w:r w:rsidRPr="001E0223">
        <w:rPr>
          <w:rFonts w:ascii="Arial" w:eastAsia="Calibri" w:hAnsi="Arial" w:cs="Arial"/>
          <w:b/>
          <w:i/>
        </w:rPr>
        <w:t>Anexo 5 de los Lineamientos</w:t>
      </w:r>
      <w:r w:rsidRPr="001E0223">
        <w:rPr>
          <w:rFonts w:ascii="Arial" w:eastAsia="Calibri" w:hAnsi="Arial" w:cs="Arial"/>
        </w:rPr>
        <w:t>) y de los demás documentos solicitados.</w:t>
      </w:r>
    </w:p>
    <w:p w:rsidR="00111525" w:rsidRPr="001E0223" w:rsidRDefault="00111525" w:rsidP="00111525">
      <w:pPr>
        <w:spacing w:after="0" w:line="240" w:lineRule="auto"/>
        <w:ind w:left="567"/>
        <w:contextualSpacing/>
        <w:mirrorIndents/>
        <w:jc w:val="both"/>
        <w:rPr>
          <w:rFonts w:ascii="Arial" w:eastAsia="Calibri" w:hAnsi="Arial" w:cs="Arial"/>
        </w:rPr>
      </w:pPr>
    </w:p>
    <w:p w:rsidR="00111525" w:rsidRPr="001E0223" w:rsidRDefault="00111525" w:rsidP="00111525">
      <w:pPr>
        <w:numPr>
          <w:ilvl w:val="0"/>
          <w:numId w:val="27"/>
        </w:numPr>
        <w:spacing w:after="0" w:line="240" w:lineRule="auto"/>
        <w:ind w:left="567" w:hanging="643"/>
        <w:contextualSpacing/>
        <w:mirrorIndents/>
        <w:jc w:val="both"/>
        <w:rPr>
          <w:rFonts w:ascii="Arial" w:eastAsia="Calibri" w:hAnsi="Arial" w:cs="Arial"/>
        </w:rPr>
      </w:pPr>
      <w:r w:rsidRPr="001E0223">
        <w:rPr>
          <w:rFonts w:ascii="Arial" w:hAnsi="Arial" w:cs="Arial"/>
        </w:rPr>
        <w:t>Cuando los documentos solicitados en la convocatoria no se presenten de conformidad con lo establecido en la misma, informar a la ciudadana o el ciudadano, que deberá complementar su documentación, indicándole además la fecha límite señalada en ésta para realizar su trámite</w:t>
      </w:r>
      <w:r w:rsidRPr="001E0223">
        <w:rPr>
          <w:rFonts w:ascii="Arial" w:eastAsia="Calibri" w:hAnsi="Arial" w:cs="Arial"/>
        </w:rPr>
        <w:t>.</w:t>
      </w:r>
    </w:p>
    <w:p w:rsidR="00111525" w:rsidRPr="001E0223" w:rsidRDefault="00111525" w:rsidP="00111525">
      <w:pPr>
        <w:spacing w:after="0" w:line="240" w:lineRule="auto"/>
        <w:contextualSpacing/>
        <w:mirrorIndents/>
        <w:jc w:val="both"/>
        <w:rPr>
          <w:rFonts w:ascii="Arial" w:eastAsia="Calibri" w:hAnsi="Arial" w:cs="Arial"/>
        </w:rPr>
      </w:pPr>
    </w:p>
    <w:p w:rsidR="00111525" w:rsidRPr="00DF032B" w:rsidRDefault="00111525" w:rsidP="00111525">
      <w:pPr>
        <w:numPr>
          <w:ilvl w:val="0"/>
          <w:numId w:val="27"/>
        </w:numPr>
        <w:spacing w:after="0" w:line="240" w:lineRule="auto"/>
        <w:ind w:left="567" w:hanging="643"/>
        <w:contextualSpacing/>
        <w:mirrorIndents/>
        <w:jc w:val="both"/>
        <w:rPr>
          <w:rFonts w:ascii="Arial" w:eastAsia="Calibri" w:hAnsi="Arial" w:cs="Arial"/>
        </w:rPr>
      </w:pPr>
      <w:r w:rsidRPr="001E0223">
        <w:rPr>
          <w:rFonts w:ascii="Arial" w:hAnsi="Arial" w:cs="Arial"/>
        </w:rPr>
        <w:t xml:space="preserve">Informar a las interesadas o a los interesados en participar como aspirantes que la cédula de registro, la declaratoria, el </w:t>
      </w:r>
      <w:r w:rsidRPr="00DF032B">
        <w:rPr>
          <w:rFonts w:ascii="Arial" w:hAnsi="Arial" w:cs="Arial"/>
        </w:rPr>
        <w:t xml:space="preserve">listado de requisitos y documentos probatorios, así como el catálogo de documentos probatorios para acreditar estudios y actividades de los datos curriculares contenidos en la cédula de registro, se encuentran a su disposición en </w:t>
      </w:r>
      <w:r w:rsidR="004A28E7" w:rsidRPr="00DF032B">
        <w:rPr>
          <w:rFonts w:ascii="Arial" w:hAnsi="Arial" w:cs="Arial"/>
        </w:rPr>
        <w:t>la página electrónica del IEEM</w:t>
      </w:r>
      <w:r w:rsidR="004A28E7" w:rsidRPr="00DF032B">
        <w:rPr>
          <w:rFonts w:ascii="Arial" w:hAnsi="Arial" w:cs="Arial"/>
          <w:u w:val="single"/>
        </w:rPr>
        <w:t xml:space="preserve"> www.ieem.org.mx</w:t>
      </w:r>
      <w:r w:rsidRPr="00DF032B">
        <w:rPr>
          <w:rFonts w:ascii="Arial" w:hAnsi="Arial" w:cs="Arial"/>
        </w:rPr>
        <w:t xml:space="preserve"> y en las </w:t>
      </w:r>
      <w:r w:rsidR="004446CB" w:rsidRPr="00DF032B">
        <w:rPr>
          <w:rFonts w:ascii="Arial" w:hAnsi="Arial" w:cs="Arial"/>
        </w:rPr>
        <w:t>46</w:t>
      </w:r>
      <w:r w:rsidRPr="00DF032B">
        <w:rPr>
          <w:rFonts w:ascii="Arial" w:hAnsi="Arial" w:cs="Arial"/>
        </w:rPr>
        <w:t xml:space="preserve"> sedes que se instalarán en el Estado de México para su recepción.</w:t>
      </w:r>
    </w:p>
    <w:p w:rsidR="00111525" w:rsidRPr="00DF032B" w:rsidRDefault="00111525" w:rsidP="00111525">
      <w:pPr>
        <w:pStyle w:val="Prrafodelista"/>
        <w:rPr>
          <w:rFonts w:ascii="Arial" w:eastAsia="Calibri" w:hAnsi="Arial" w:cs="Arial"/>
        </w:rPr>
      </w:pPr>
    </w:p>
    <w:p w:rsidR="00111525" w:rsidRPr="001E0223" w:rsidRDefault="00111525" w:rsidP="00111525">
      <w:pPr>
        <w:pStyle w:val="Prrafodelista"/>
        <w:rPr>
          <w:rFonts w:ascii="Arial" w:eastAsia="Calibri" w:hAnsi="Arial" w:cs="Arial"/>
        </w:rPr>
      </w:pPr>
    </w:p>
    <w:p w:rsidR="00111525" w:rsidRPr="001E0223" w:rsidRDefault="00111525" w:rsidP="00111525">
      <w:pPr>
        <w:pStyle w:val="Prrafodelista"/>
        <w:rPr>
          <w:rFonts w:ascii="Arial" w:eastAsia="Calibri" w:hAnsi="Arial" w:cs="Arial"/>
        </w:rPr>
      </w:pPr>
    </w:p>
    <w:p w:rsidR="00111525" w:rsidRPr="001E0223" w:rsidRDefault="00111525" w:rsidP="00111525">
      <w:pPr>
        <w:pStyle w:val="Prrafodelista"/>
        <w:rPr>
          <w:rFonts w:ascii="Arial" w:eastAsia="Calibri" w:hAnsi="Arial" w:cs="Arial"/>
        </w:rPr>
      </w:pPr>
    </w:p>
    <w:p w:rsidR="00111525" w:rsidRPr="001E0223" w:rsidRDefault="00111525" w:rsidP="00111525">
      <w:pPr>
        <w:spacing w:after="0"/>
        <w:rPr>
          <w:rFonts w:ascii="Arial" w:eastAsia="Times New Roman" w:hAnsi="Arial" w:cs="Arial"/>
          <w:b/>
          <w:lang w:eastAsia="es-ES"/>
        </w:rPr>
      </w:pPr>
      <w:r w:rsidRPr="001E0223">
        <w:rPr>
          <w:rFonts w:ascii="Arial" w:eastAsia="Times New Roman" w:hAnsi="Arial" w:cs="Arial"/>
          <w:b/>
          <w:lang w:eastAsia="es-ES"/>
        </w:rPr>
        <w:t>RESPONSABILIDADES EN RELACIÓN A LA ASESORÍA:</w:t>
      </w:r>
    </w:p>
    <w:p w:rsidR="00111525" w:rsidRPr="001E0223" w:rsidRDefault="00111525" w:rsidP="00111525">
      <w:pPr>
        <w:spacing w:after="0" w:line="240" w:lineRule="auto"/>
        <w:ind w:left="567"/>
        <w:contextualSpacing/>
        <w:mirrorIndents/>
        <w:jc w:val="both"/>
        <w:rPr>
          <w:rFonts w:ascii="Arial" w:eastAsia="Calibri" w:hAnsi="Arial" w:cs="Arial"/>
        </w:rPr>
      </w:pPr>
    </w:p>
    <w:p w:rsidR="00111525" w:rsidRPr="001E0223" w:rsidRDefault="00111525" w:rsidP="00111525">
      <w:pPr>
        <w:numPr>
          <w:ilvl w:val="0"/>
          <w:numId w:val="28"/>
        </w:numPr>
        <w:spacing w:after="0" w:line="240" w:lineRule="auto"/>
        <w:ind w:left="567" w:hanging="567"/>
        <w:contextualSpacing/>
        <w:mirrorIndents/>
        <w:jc w:val="both"/>
        <w:rPr>
          <w:rFonts w:ascii="Arial" w:eastAsia="Calibri" w:hAnsi="Arial" w:cs="Arial"/>
        </w:rPr>
      </w:pPr>
      <w:r w:rsidRPr="001E0223">
        <w:rPr>
          <w:rFonts w:ascii="Arial" w:eastAsia="Calibri" w:hAnsi="Arial" w:cs="Arial"/>
        </w:rPr>
        <w:t xml:space="preserve">Otorgar a </w:t>
      </w:r>
      <w:r w:rsidRPr="001E0223">
        <w:rPr>
          <w:rFonts w:ascii="Arial" w:hAnsi="Arial" w:cs="Arial"/>
        </w:rPr>
        <w:t>las interesadas o a</w:t>
      </w:r>
      <w:r w:rsidRPr="001E0223">
        <w:rPr>
          <w:rFonts w:ascii="Arial" w:eastAsia="Calibri" w:hAnsi="Arial" w:cs="Arial"/>
        </w:rPr>
        <w:t xml:space="preserve"> los interesados en participar, la cédula de registro y el formato de declaratoria (</w:t>
      </w:r>
      <w:r w:rsidRPr="001E0223">
        <w:rPr>
          <w:rFonts w:ascii="Arial" w:eastAsia="Calibri" w:hAnsi="Arial" w:cs="Arial"/>
          <w:b/>
        </w:rPr>
        <w:t>Anexos 5 y 6 de los Lineamientos</w:t>
      </w:r>
      <w:r w:rsidRPr="001E0223">
        <w:rPr>
          <w:rFonts w:ascii="Arial" w:eastAsia="Calibri" w:hAnsi="Arial" w:cs="Arial"/>
        </w:rPr>
        <w:t>).</w:t>
      </w:r>
    </w:p>
    <w:p w:rsidR="00111525" w:rsidRPr="001E0223" w:rsidRDefault="00111525" w:rsidP="00111525">
      <w:pPr>
        <w:spacing w:after="0" w:line="240" w:lineRule="auto"/>
        <w:ind w:left="567"/>
        <w:contextualSpacing/>
        <w:mirrorIndents/>
        <w:jc w:val="both"/>
        <w:rPr>
          <w:rFonts w:ascii="Arial" w:eastAsia="Calibri" w:hAnsi="Arial" w:cs="Arial"/>
        </w:rPr>
      </w:pPr>
    </w:p>
    <w:p w:rsidR="00111525" w:rsidRPr="001E0223" w:rsidRDefault="00111525" w:rsidP="00111525">
      <w:pPr>
        <w:numPr>
          <w:ilvl w:val="0"/>
          <w:numId w:val="28"/>
        </w:numPr>
        <w:spacing w:after="0" w:line="240" w:lineRule="auto"/>
        <w:ind w:left="567" w:hanging="567"/>
        <w:contextualSpacing/>
        <w:mirrorIndents/>
        <w:jc w:val="both"/>
        <w:rPr>
          <w:rFonts w:ascii="Arial" w:eastAsia="Calibri" w:hAnsi="Arial" w:cs="Arial"/>
        </w:rPr>
      </w:pPr>
      <w:r w:rsidRPr="001E0223">
        <w:rPr>
          <w:rFonts w:ascii="Arial" w:eastAsia="Calibri" w:hAnsi="Arial" w:cs="Arial"/>
        </w:rPr>
        <w:t xml:space="preserve">En su caso, y de ser requerido por </w:t>
      </w:r>
      <w:r w:rsidRPr="001E0223">
        <w:rPr>
          <w:rFonts w:ascii="Arial" w:hAnsi="Arial" w:cs="Arial"/>
        </w:rPr>
        <w:t>el</w:t>
      </w:r>
      <w:r w:rsidRPr="001E0223">
        <w:rPr>
          <w:rFonts w:ascii="Arial" w:eastAsia="Calibri" w:hAnsi="Arial" w:cs="Arial"/>
        </w:rPr>
        <w:t xml:space="preserve"> aspirante facilitar el listado de requisitos y documentos probatorios (</w:t>
      </w:r>
      <w:r w:rsidRPr="001E0223">
        <w:rPr>
          <w:rFonts w:ascii="Arial" w:eastAsia="Calibri" w:hAnsi="Arial" w:cs="Arial"/>
          <w:b/>
        </w:rPr>
        <w:t>Anexo 7 de los Lineamientos</w:t>
      </w:r>
      <w:r w:rsidRPr="001E0223">
        <w:rPr>
          <w:rFonts w:ascii="Arial" w:eastAsia="Calibri" w:hAnsi="Arial" w:cs="Arial"/>
        </w:rPr>
        <w:t>) y colocar en el interior de la sede respectiva el cartel con estos requisitos.</w:t>
      </w:r>
    </w:p>
    <w:p w:rsidR="00111525" w:rsidRPr="001E0223" w:rsidRDefault="00111525" w:rsidP="00111525">
      <w:pPr>
        <w:spacing w:after="0" w:line="240" w:lineRule="auto"/>
        <w:ind w:left="567"/>
        <w:contextualSpacing/>
        <w:mirrorIndents/>
        <w:jc w:val="both"/>
        <w:rPr>
          <w:rFonts w:ascii="Arial" w:eastAsia="Calibri" w:hAnsi="Arial" w:cs="Arial"/>
        </w:rPr>
      </w:pPr>
    </w:p>
    <w:p w:rsidR="00111525" w:rsidRPr="001E0223" w:rsidRDefault="00111525" w:rsidP="00111525">
      <w:pPr>
        <w:numPr>
          <w:ilvl w:val="0"/>
          <w:numId w:val="28"/>
        </w:numPr>
        <w:spacing w:after="0" w:line="240" w:lineRule="auto"/>
        <w:ind w:left="567" w:hanging="567"/>
        <w:contextualSpacing/>
        <w:mirrorIndents/>
        <w:jc w:val="both"/>
        <w:rPr>
          <w:rFonts w:ascii="Arial" w:eastAsia="Calibri" w:hAnsi="Arial" w:cs="Arial"/>
        </w:rPr>
      </w:pPr>
      <w:r w:rsidRPr="001E0223">
        <w:rPr>
          <w:rFonts w:ascii="Arial" w:eastAsia="Calibri" w:hAnsi="Arial" w:cs="Arial"/>
        </w:rPr>
        <w:t xml:space="preserve">Aclarar cualquier duda, respecto del procedimiento para la integración de la propuesta y designación de </w:t>
      </w:r>
      <w:r w:rsidRPr="001E0223">
        <w:rPr>
          <w:rFonts w:ascii="Arial" w:eastAsia="Times New Roman" w:hAnsi="Arial" w:cs="Arial"/>
          <w:lang w:eastAsia="es-ES"/>
        </w:rPr>
        <w:t>Consejeras y</w:t>
      </w:r>
      <w:r w:rsidRPr="001E0223">
        <w:rPr>
          <w:rFonts w:ascii="Arial" w:eastAsia="Calibri" w:hAnsi="Arial" w:cs="Arial"/>
        </w:rPr>
        <w:t xml:space="preserve"> Consejeros Electorales Distritales </w:t>
      </w:r>
      <w:r w:rsidRPr="001E0223">
        <w:rPr>
          <w:rFonts w:ascii="Arial" w:hAnsi="Arial" w:cs="Arial"/>
        </w:rPr>
        <w:t>y Municipales, para el Proceso Electoral para la Elección Ordinaria de Diputados y Miembros de los Ayuntamientos del Estado de México 2017-2018</w:t>
      </w:r>
      <w:r w:rsidRPr="001E0223">
        <w:rPr>
          <w:rFonts w:ascii="Arial" w:eastAsia="Calibri" w:hAnsi="Arial" w:cs="Arial"/>
        </w:rPr>
        <w:t>.</w:t>
      </w:r>
    </w:p>
    <w:p w:rsidR="00111525" w:rsidRPr="001E0223" w:rsidRDefault="00111525" w:rsidP="00111525">
      <w:pPr>
        <w:tabs>
          <w:tab w:val="left" w:pos="2796"/>
        </w:tabs>
        <w:spacing w:after="0" w:line="240" w:lineRule="auto"/>
        <w:rPr>
          <w:rFonts w:ascii="Arial" w:eastAsia="Times New Roman" w:hAnsi="Arial" w:cs="Arial"/>
          <w:b/>
          <w:lang w:eastAsia="es-ES"/>
        </w:rPr>
      </w:pPr>
    </w:p>
    <w:p w:rsidR="00111525" w:rsidRPr="001E0223" w:rsidRDefault="00111525" w:rsidP="00111525">
      <w:pPr>
        <w:tabs>
          <w:tab w:val="left" w:pos="2796"/>
        </w:tabs>
        <w:spacing w:after="0" w:line="240" w:lineRule="auto"/>
        <w:rPr>
          <w:rFonts w:ascii="Arial" w:eastAsia="Times New Roman" w:hAnsi="Arial" w:cs="Arial"/>
          <w:b/>
          <w:lang w:eastAsia="es-ES"/>
        </w:rPr>
      </w:pPr>
    </w:p>
    <w:p w:rsidR="00111525" w:rsidRPr="001E0223" w:rsidRDefault="00111525" w:rsidP="00111525">
      <w:pPr>
        <w:spacing w:after="0" w:line="240" w:lineRule="auto"/>
        <w:rPr>
          <w:rFonts w:ascii="Arial" w:eastAsia="Times New Roman" w:hAnsi="Arial" w:cs="Arial"/>
          <w:b/>
          <w:lang w:eastAsia="es-ES"/>
        </w:rPr>
      </w:pPr>
      <w:r w:rsidRPr="001E0223">
        <w:rPr>
          <w:rFonts w:ascii="Arial" w:eastAsia="Times New Roman" w:hAnsi="Arial" w:cs="Arial"/>
          <w:b/>
          <w:lang w:eastAsia="es-ES"/>
        </w:rPr>
        <w:t>RESPONSABILIDADES EN RELACIÓN A LA RECEPCIÓN:</w:t>
      </w:r>
    </w:p>
    <w:p w:rsidR="00111525" w:rsidRPr="001E0223" w:rsidRDefault="00111525" w:rsidP="00111525">
      <w:pPr>
        <w:spacing w:after="0" w:line="240" w:lineRule="auto"/>
        <w:ind w:left="567"/>
        <w:contextualSpacing/>
        <w:mirrorIndents/>
        <w:jc w:val="both"/>
        <w:rPr>
          <w:rFonts w:ascii="Arial" w:eastAsia="Calibri" w:hAnsi="Arial" w:cs="Arial"/>
        </w:rPr>
      </w:pPr>
    </w:p>
    <w:p w:rsidR="00111525" w:rsidRPr="001E0223" w:rsidRDefault="00111525" w:rsidP="00111525">
      <w:pPr>
        <w:numPr>
          <w:ilvl w:val="0"/>
          <w:numId w:val="29"/>
        </w:numPr>
        <w:spacing w:after="0" w:line="240" w:lineRule="auto"/>
        <w:ind w:left="567" w:hanging="643"/>
        <w:contextualSpacing/>
        <w:mirrorIndents/>
        <w:jc w:val="both"/>
        <w:rPr>
          <w:rFonts w:ascii="Arial" w:eastAsia="Calibri" w:hAnsi="Arial" w:cs="Arial"/>
        </w:rPr>
      </w:pPr>
      <w:r w:rsidRPr="001E0223">
        <w:rPr>
          <w:rFonts w:ascii="Arial" w:eastAsia="Calibri" w:hAnsi="Arial" w:cs="Arial"/>
        </w:rPr>
        <w:t>Recibir y revisar que los documentos solicitados cumplan con los requisitos establecidos en la convocatoria (</w:t>
      </w:r>
      <w:r w:rsidRPr="001E0223">
        <w:rPr>
          <w:rFonts w:ascii="Arial" w:eastAsia="Calibri" w:hAnsi="Arial" w:cs="Arial"/>
          <w:b/>
        </w:rPr>
        <w:t>Anexo 1 de los Lineamientos</w:t>
      </w:r>
      <w:r w:rsidRPr="001E0223">
        <w:rPr>
          <w:rFonts w:ascii="Arial" w:eastAsia="Calibri" w:hAnsi="Arial" w:cs="Arial"/>
        </w:rPr>
        <w:t xml:space="preserve">). Ninguna cédula de registro deberá recibirse sin los documentos solicitados o bien sin que la </w:t>
      </w:r>
      <w:r w:rsidRPr="001E0223">
        <w:rPr>
          <w:rFonts w:ascii="Arial" w:hAnsi="Arial" w:cs="Arial"/>
        </w:rPr>
        <w:t xml:space="preserve">ciudadana o </w:t>
      </w:r>
      <w:r w:rsidRPr="001E0223">
        <w:rPr>
          <w:rFonts w:ascii="Arial" w:eastAsia="Calibri" w:hAnsi="Arial" w:cs="Arial"/>
        </w:rPr>
        <w:t xml:space="preserve">el ciudadano cumpla con los requisitos señalados en la convocatoria; salvo en aquellos casos en que las </w:t>
      </w:r>
      <w:r w:rsidRPr="001E0223">
        <w:rPr>
          <w:rFonts w:ascii="Arial" w:hAnsi="Arial" w:cs="Arial"/>
        </w:rPr>
        <w:t xml:space="preserve">ciudadanas o los </w:t>
      </w:r>
      <w:r w:rsidRPr="001E0223">
        <w:rPr>
          <w:rFonts w:ascii="Arial" w:eastAsia="Calibri" w:hAnsi="Arial" w:cs="Arial"/>
        </w:rPr>
        <w:t xml:space="preserve">ciudadanos insistan en que se les reciba de esa forma, aclarándoles que por el incumplimiento de algún requisito o por la falta de cualquiera de los documentos enunciados no se les considerará para la integración de las propuestas y designación de Consejeras y Consejeros Electorales Distritales </w:t>
      </w:r>
      <w:r w:rsidRPr="001E0223">
        <w:rPr>
          <w:rFonts w:ascii="Arial" w:hAnsi="Arial" w:cs="Arial"/>
        </w:rPr>
        <w:t>y Municipales</w:t>
      </w:r>
      <w:r w:rsidRPr="001E0223">
        <w:rPr>
          <w:rFonts w:ascii="Arial" w:eastAsia="Calibri" w:hAnsi="Arial" w:cs="Arial"/>
        </w:rPr>
        <w:t xml:space="preserve">, </w:t>
      </w:r>
      <w:r w:rsidRPr="001E0223">
        <w:rPr>
          <w:rFonts w:ascii="Arial" w:hAnsi="Arial" w:cs="Arial"/>
        </w:rPr>
        <w:t>detallando el nombre y la documentación faltante, o el requisito que se incumple</w:t>
      </w:r>
      <w:r w:rsidRPr="001E0223">
        <w:rPr>
          <w:rFonts w:ascii="Arial" w:eastAsia="Calibri" w:hAnsi="Arial" w:cs="Arial"/>
        </w:rPr>
        <w:t xml:space="preserve"> lo que forzosamente deberá anotarse como incidente en el acta circunstanciada del día (</w:t>
      </w:r>
      <w:r w:rsidRPr="001E0223">
        <w:rPr>
          <w:rFonts w:ascii="Arial" w:eastAsia="Calibri" w:hAnsi="Arial" w:cs="Arial"/>
          <w:b/>
        </w:rPr>
        <w:t>Anexo 9 de los Lineamientos</w:t>
      </w:r>
      <w:r w:rsidRPr="001E0223">
        <w:rPr>
          <w:rFonts w:ascii="Arial" w:eastAsia="Calibri" w:hAnsi="Arial" w:cs="Arial"/>
        </w:rPr>
        <w:t>), en la propia cédula de registro (</w:t>
      </w:r>
      <w:r w:rsidRPr="001E0223">
        <w:rPr>
          <w:rFonts w:ascii="Arial" w:eastAsia="Calibri" w:hAnsi="Arial" w:cs="Arial"/>
          <w:b/>
        </w:rPr>
        <w:t>Anexo 5 de los Lineamientos</w:t>
      </w:r>
      <w:r w:rsidRPr="001E0223">
        <w:rPr>
          <w:rFonts w:ascii="Arial" w:eastAsia="Calibri" w:hAnsi="Arial" w:cs="Arial"/>
        </w:rPr>
        <w:t>) y en el formato CRES (</w:t>
      </w:r>
      <w:r w:rsidRPr="001E0223">
        <w:rPr>
          <w:rFonts w:ascii="Arial" w:eastAsia="Calibri" w:hAnsi="Arial" w:cs="Arial"/>
          <w:b/>
        </w:rPr>
        <w:t>Anexo 10 de los Lineamientos</w:t>
      </w:r>
      <w:r w:rsidRPr="001E0223">
        <w:rPr>
          <w:rFonts w:ascii="Arial" w:eastAsia="Calibri" w:hAnsi="Arial" w:cs="Arial"/>
        </w:rPr>
        <w:t>), en el momento que se presente el hecho y no esperar hasta el final de la jornada.</w:t>
      </w:r>
    </w:p>
    <w:p w:rsidR="00111525" w:rsidRPr="001E0223" w:rsidRDefault="00111525" w:rsidP="00111525">
      <w:pPr>
        <w:spacing w:after="0" w:line="240" w:lineRule="auto"/>
        <w:contextualSpacing/>
        <w:mirrorIndents/>
        <w:jc w:val="both"/>
        <w:rPr>
          <w:rFonts w:ascii="Arial" w:eastAsia="Calibri" w:hAnsi="Arial" w:cs="Arial"/>
        </w:rPr>
      </w:pPr>
    </w:p>
    <w:p w:rsidR="00111525" w:rsidRPr="001E0223" w:rsidRDefault="00111525" w:rsidP="00111525">
      <w:pPr>
        <w:numPr>
          <w:ilvl w:val="0"/>
          <w:numId w:val="29"/>
        </w:numPr>
        <w:spacing w:after="0" w:line="240" w:lineRule="auto"/>
        <w:ind w:left="567" w:hanging="643"/>
        <w:contextualSpacing/>
        <w:mirrorIndents/>
        <w:jc w:val="both"/>
        <w:rPr>
          <w:rFonts w:ascii="Arial" w:eastAsia="Calibri" w:hAnsi="Arial" w:cs="Arial"/>
        </w:rPr>
      </w:pPr>
      <w:r w:rsidRPr="001E0223">
        <w:rPr>
          <w:rFonts w:ascii="Arial" w:hAnsi="Arial" w:cs="Arial"/>
        </w:rPr>
        <w:t xml:space="preserve">Verificar que la cédula de registro </w:t>
      </w:r>
      <w:r w:rsidRPr="001E0223">
        <w:rPr>
          <w:rFonts w:ascii="Arial" w:eastAsia="Calibri" w:hAnsi="Arial" w:cs="Arial"/>
        </w:rPr>
        <w:t>(</w:t>
      </w:r>
      <w:r w:rsidRPr="001E0223">
        <w:rPr>
          <w:rFonts w:ascii="Arial" w:eastAsia="Calibri" w:hAnsi="Arial" w:cs="Arial"/>
          <w:b/>
        </w:rPr>
        <w:t>Anexo 5 de los Lineamientos</w:t>
      </w:r>
      <w:r w:rsidRPr="001E0223">
        <w:rPr>
          <w:rFonts w:ascii="Arial" w:eastAsia="Calibri" w:hAnsi="Arial" w:cs="Arial"/>
        </w:rPr>
        <w:t xml:space="preserve">) </w:t>
      </w:r>
      <w:r w:rsidRPr="001E0223">
        <w:rPr>
          <w:rFonts w:ascii="Arial" w:hAnsi="Arial" w:cs="Arial"/>
        </w:rPr>
        <w:t>y los demás documentos solicitados cumplan con los requisitos establecidos en la convocatoria (</w:t>
      </w:r>
      <w:r w:rsidRPr="001E0223">
        <w:rPr>
          <w:rFonts w:ascii="Arial" w:hAnsi="Arial" w:cs="Arial"/>
          <w:b/>
        </w:rPr>
        <w:t xml:space="preserve">Anexo 1 </w:t>
      </w:r>
      <w:r w:rsidRPr="001E0223">
        <w:rPr>
          <w:rFonts w:ascii="Arial" w:eastAsia="Calibri" w:hAnsi="Arial" w:cs="Arial"/>
          <w:b/>
        </w:rPr>
        <w:t>de los Lineamientos</w:t>
      </w:r>
      <w:r w:rsidRPr="001E0223">
        <w:rPr>
          <w:rFonts w:ascii="Arial" w:hAnsi="Arial" w:cs="Arial"/>
        </w:rPr>
        <w:t>).</w:t>
      </w:r>
    </w:p>
    <w:p w:rsidR="00111525" w:rsidRPr="001E0223" w:rsidRDefault="00111525" w:rsidP="00111525">
      <w:pPr>
        <w:spacing w:after="0" w:line="240" w:lineRule="auto"/>
        <w:contextualSpacing/>
        <w:mirrorIndents/>
        <w:jc w:val="both"/>
        <w:rPr>
          <w:rFonts w:ascii="Arial" w:eastAsia="Calibri" w:hAnsi="Arial" w:cs="Arial"/>
        </w:rPr>
      </w:pPr>
    </w:p>
    <w:p w:rsidR="00111525" w:rsidRPr="001E0223" w:rsidRDefault="00111525" w:rsidP="00111525">
      <w:pPr>
        <w:numPr>
          <w:ilvl w:val="0"/>
          <w:numId w:val="29"/>
        </w:numPr>
        <w:spacing w:after="0" w:line="240" w:lineRule="auto"/>
        <w:ind w:left="567" w:hanging="643"/>
        <w:contextualSpacing/>
        <w:mirrorIndents/>
        <w:jc w:val="both"/>
        <w:rPr>
          <w:rFonts w:ascii="Arial" w:eastAsia="Calibri" w:hAnsi="Arial" w:cs="Arial"/>
        </w:rPr>
      </w:pPr>
      <w:r w:rsidRPr="001E0223">
        <w:rPr>
          <w:rFonts w:ascii="Arial" w:eastAsia="Calibri" w:hAnsi="Arial" w:cs="Arial"/>
        </w:rPr>
        <w:t xml:space="preserve">Cuando se presente una </w:t>
      </w:r>
      <w:r w:rsidRPr="001E0223">
        <w:rPr>
          <w:rFonts w:ascii="Arial" w:hAnsi="Arial" w:cs="Arial"/>
        </w:rPr>
        <w:t xml:space="preserve">ciudadana o un </w:t>
      </w:r>
      <w:r w:rsidRPr="001E0223">
        <w:rPr>
          <w:rFonts w:ascii="Arial" w:eastAsia="Calibri" w:hAnsi="Arial" w:cs="Arial"/>
        </w:rPr>
        <w:t>ciudadano a una sede distinta a la que le corresponde de acuerdo al domicilio señalado en su credencial para votar vigente, se le informará que su documentación deberá ser presentada en la sede que le corresponde (de conformidad al marco seccional proporcionado al Servidor Comisionado), y en caso de que insista en que se le reciba en esa sede, se le recibirá y se hará el trámite correspondiente anotándose en el acta circunstanciada del día (</w:t>
      </w:r>
      <w:r w:rsidRPr="001E0223">
        <w:rPr>
          <w:rFonts w:ascii="Arial" w:eastAsia="Calibri" w:hAnsi="Arial" w:cs="Arial"/>
          <w:b/>
        </w:rPr>
        <w:t>Anexo 9 de los Lineamientos</w:t>
      </w:r>
      <w:r w:rsidRPr="001E0223">
        <w:rPr>
          <w:rFonts w:ascii="Arial" w:eastAsia="Calibri" w:hAnsi="Arial" w:cs="Arial"/>
        </w:rPr>
        <w:t>), en la propia cédula de registro (</w:t>
      </w:r>
      <w:r w:rsidRPr="001E0223">
        <w:rPr>
          <w:rFonts w:ascii="Arial" w:eastAsia="Calibri" w:hAnsi="Arial" w:cs="Arial"/>
          <w:b/>
        </w:rPr>
        <w:t>Anexo 5 de los Lineamientos</w:t>
      </w:r>
      <w:r w:rsidRPr="001E0223">
        <w:rPr>
          <w:rFonts w:ascii="Arial" w:eastAsia="Calibri" w:hAnsi="Arial" w:cs="Arial"/>
        </w:rPr>
        <w:t>) y en el formato CRES (</w:t>
      </w:r>
      <w:r w:rsidRPr="001E0223">
        <w:rPr>
          <w:rFonts w:ascii="Arial" w:eastAsia="Calibri" w:hAnsi="Arial" w:cs="Arial"/>
          <w:b/>
        </w:rPr>
        <w:t>Anexo 10 de los Lineamientos</w:t>
      </w:r>
      <w:r w:rsidRPr="001E0223">
        <w:rPr>
          <w:rFonts w:ascii="Arial" w:eastAsia="Calibri" w:hAnsi="Arial" w:cs="Arial"/>
        </w:rPr>
        <w:t>), en el momento que se presente el hecho y no esperar hasta el final de la jornada.</w:t>
      </w:r>
    </w:p>
    <w:p w:rsidR="00111525" w:rsidRPr="001E0223" w:rsidRDefault="00111525" w:rsidP="00111525">
      <w:pPr>
        <w:spacing w:after="0" w:line="240" w:lineRule="auto"/>
        <w:ind w:left="567"/>
        <w:contextualSpacing/>
        <w:mirrorIndents/>
        <w:jc w:val="both"/>
        <w:rPr>
          <w:rFonts w:ascii="Arial" w:eastAsia="Calibri" w:hAnsi="Arial" w:cs="Arial"/>
        </w:rPr>
      </w:pPr>
    </w:p>
    <w:p w:rsidR="00111525" w:rsidRPr="001E0223" w:rsidRDefault="00111525" w:rsidP="00111525">
      <w:pPr>
        <w:numPr>
          <w:ilvl w:val="0"/>
          <w:numId w:val="29"/>
        </w:numPr>
        <w:spacing w:after="0" w:line="240" w:lineRule="auto"/>
        <w:ind w:left="567" w:hanging="567"/>
        <w:contextualSpacing/>
        <w:mirrorIndents/>
        <w:jc w:val="both"/>
        <w:rPr>
          <w:rFonts w:ascii="Arial" w:eastAsia="Calibri" w:hAnsi="Arial" w:cs="Arial"/>
        </w:rPr>
      </w:pPr>
      <w:r w:rsidRPr="001E0223">
        <w:rPr>
          <w:rFonts w:ascii="Arial" w:eastAsia="Calibri" w:hAnsi="Arial" w:cs="Arial"/>
        </w:rPr>
        <w:t>Firmar las cédulas de registro de los aspirantes que atiendan, cada vez que se haya revisado su llenado y cotejado los documentos requeridos por la convocatoria. Anotar los expedientes integrados de acuerdo con el formato CRES. (</w:t>
      </w:r>
      <w:r w:rsidRPr="001E0223">
        <w:rPr>
          <w:rFonts w:ascii="Arial" w:eastAsia="Calibri" w:hAnsi="Arial" w:cs="Arial"/>
          <w:b/>
        </w:rPr>
        <w:t>Anexo 10 de los Lineamientos</w:t>
      </w:r>
      <w:r w:rsidRPr="001E0223">
        <w:rPr>
          <w:rFonts w:ascii="Arial" w:eastAsia="Calibri" w:hAnsi="Arial" w:cs="Arial"/>
        </w:rPr>
        <w:t>)</w:t>
      </w:r>
    </w:p>
    <w:p w:rsidR="00111525" w:rsidRPr="001E0223" w:rsidRDefault="00111525" w:rsidP="00111525">
      <w:pPr>
        <w:tabs>
          <w:tab w:val="left" w:pos="6780"/>
        </w:tabs>
        <w:spacing w:line="240" w:lineRule="auto"/>
        <w:contextualSpacing/>
        <w:mirrorIndents/>
        <w:jc w:val="both"/>
        <w:rPr>
          <w:rFonts w:ascii="Arial" w:eastAsia="Calibri" w:hAnsi="Arial" w:cs="Arial"/>
        </w:rPr>
      </w:pPr>
    </w:p>
    <w:p w:rsidR="00111525" w:rsidRPr="001E0223" w:rsidRDefault="00111525" w:rsidP="00111525">
      <w:pPr>
        <w:numPr>
          <w:ilvl w:val="0"/>
          <w:numId w:val="29"/>
        </w:numPr>
        <w:spacing w:after="0" w:line="240" w:lineRule="auto"/>
        <w:ind w:left="567" w:hanging="567"/>
        <w:contextualSpacing/>
        <w:mirrorIndents/>
        <w:jc w:val="both"/>
        <w:rPr>
          <w:rFonts w:ascii="Arial" w:eastAsia="Calibri" w:hAnsi="Arial" w:cs="Arial"/>
        </w:rPr>
      </w:pPr>
      <w:r w:rsidRPr="001E0223">
        <w:rPr>
          <w:rFonts w:ascii="Arial" w:eastAsia="Calibri" w:hAnsi="Arial" w:cs="Arial"/>
        </w:rPr>
        <w:lastRenderedPageBreak/>
        <w:t xml:space="preserve">Entregar a la </w:t>
      </w:r>
      <w:r w:rsidRPr="001E0223">
        <w:rPr>
          <w:rFonts w:ascii="Arial" w:hAnsi="Arial" w:cs="Arial"/>
        </w:rPr>
        <w:t xml:space="preserve">ciudadana o al </w:t>
      </w:r>
      <w:r w:rsidRPr="001E0223">
        <w:rPr>
          <w:rFonts w:ascii="Arial" w:eastAsia="Calibri" w:hAnsi="Arial" w:cs="Arial"/>
        </w:rPr>
        <w:t>ciudadano aspirante, el acuse de recibo respectivo, el cual se encuentra al final de la propia cédula de registro.</w:t>
      </w:r>
    </w:p>
    <w:p w:rsidR="00111525" w:rsidRPr="001E0223" w:rsidRDefault="00111525" w:rsidP="00111525">
      <w:pPr>
        <w:spacing w:after="0"/>
        <w:rPr>
          <w:rFonts w:ascii="Arial" w:eastAsia="Times New Roman" w:hAnsi="Arial" w:cs="Arial"/>
          <w:b/>
          <w:lang w:eastAsia="es-ES"/>
        </w:rPr>
      </w:pPr>
    </w:p>
    <w:p w:rsidR="00111525" w:rsidRPr="001E0223" w:rsidRDefault="00111525" w:rsidP="00111525">
      <w:pPr>
        <w:spacing w:after="0"/>
        <w:rPr>
          <w:rFonts w:ascii="Arial" w:eastAsia="Times New Roman" w:hAnsi="Arial" w:cs="Arial"/>
          <w:b/>
          <w:lang w:eastAsia="es-ES"/>
        </w:rPr>
      </w:pPr>
    </w:p>
    <w:p w:rsidR="00111525" w:rsidRPr="001E0223" w:rsidRDefault="00111525" w:rsidP="00111525">
      <w:pPr>
        <w:spacing w:after="0"/>
        <w:rPr>
          <w:rFonts w:ascii="Arial" w:eastAsia="Times New Roman" w:hAnsi="Arial" w:cs="Arial"/>
          <w:b/>
          <w:lang w:eastAsia="es-ES"/>
        </w:rPr>
      </w:pPr>
      <w:r w:rsidRPr="001E0223">
        <w:rPr>
          <w:rFonts w:ascii="Arial" w:eastAsia="Times New Roman" w:hAnsi="Arial" w:cs="Arial"/>
          <w:b/>
          <w:lang w:eastAsia="es-ES"/>
        </w:rPr>
        <w:t>SECRETARÍA EJECUTIVA:</w:t>
      </w:r>
    </w:p>
    <w:p w:rsidR="00111525" w:rsidRPr="001E0223" w:rsidRDefault="00111525" w:rsidP="00111525">
      <w:pPr>
        <w:spacing w:after="0" w:line="240" w:lineRule="auto"/>
        <w:jc w:val="both"/>
        <w:rPr>
          <w:rFonts w:ascii="Arial" w:eastAsia="Times New Roman" w:hAnsi="Arial" w:cs="Arial"/>
          <w:lang w:eastAsia="es-ES"/>
        </w:rPr>
      </w:pPr>
    </w:p>
    <w:p w:rsidR="00111525" w:rsidRPr="00DF032B" w:rsidRDefault="00111525" w:rsidP="00111525">
      <w:pPr>
        <w:spacing w:after="0" w:line="240" w:lineRule="auto"/>
        <w:jc w:val="both"/>
        <w:rPr>
          <w:rFonts w:ascii="Arial" w:eastAsia="Times New Roman" w:hAnsi="Arial" w:cs="Arial"/>
          <w:lang w:eastAsia="es-ES"/>
        </w:rPr>
      </w:pPr>
      <w:r w:rsidRPr="001E0223">
        <w:rPr>
          <w:rFonts w:ascii="Arial" w:eastAsia="Times New Roman" w:hAnsi="Arial" w:cs="Arial"/>
          <w:lang w:eastAsia="es-ES"/>
        </w:rPr>
        <w:t xml:space="preserve">Comisionar a los servidores públicos </w:t>
      </w:r>
      <w:r w:rsidRPr="00DF032B">
        <w:rPr>
          <w:rFonts w:ascii="Arial" w:eastAsia="Times New Roman" w:hAnsi="Arial" w:cs="Arial"/>
          <w:lang w:eastAsia="es-ES"/>
        </w:rPr>
        <w:t xml:space="preserve">electorales que recibirán los documentos solicitados a los aspirantes en las </w:t>
      </w:r>
      <w:r w:rsidR="004446CB" w:rsidRPr="00DF032B">
        <w:rPr>
          <w:rFonts w:ascii="Arial" w:eastAsia="Times New Roman" w:hAnsi="Arial" w:cs="Arial"/>
          <w:lang w:eastAsia="es-ES"/>
        </w:rPr>
        <w:t>46</w:t>
      </w:r>
      <w:r w:rsidRPr="00DF032B">
        <w:rPr>
          <w:rFonts w:ascii="Arial" w:eastAsia="Times New Roman" w:hAnsi="Arial" w:cs="Arial"/>
          <w:lang w:eastAsia="es-ES"/>
        </w:rPr>
        <w:t xml:space="preserve"> sedes instaladas en el territorio estatal.</w:t>
      </w:r>
    </w:p>
    <w:p w:rsidR="0085725E" w:rsidRPr="00DF032B" w:rsidRDefault="0085725E" w:rsidP="0085725E">
      <w:pPr>
        <w:spacing w:after="0" w:line="240" w:lineRule="auto"/>
        <w:jc w:val="both"/>
        <w:rPr>
          <w:rFonts w:ascii="Arial" w:eastAsia="Times New Roman" w:hAnsi="Arial" w:cs="Arial"/>
          <w:strike/>
          <w:lang w:eastAsia="es-ES"/>
        </w:rPr>
      </w:pPr>
    </w:p>
    <w:p w:rsidR="00142841" w:rsidRPr="00DF032B" w:rsidRDefault="00142841" w:rsidP="00142841">
      <w:pPr>
        <w:spacing w:after="0" w:line="240" w:lineRule="auto"/>
        <w:jc w:val="both"/>
        <w:rPr>
          <w:rFonts w:ascii="Arial" w:eastAsia="Times New Roman" w:hAnsi="Arial" w:cs="Arial"/>
          <w:lang w:eastAsia="es-ES"/>
        </w:rPr>
      </w:pPr>
      <w:r w:rsidRPr="00DF032B">
        <w:rPr>
          <w:rFonts w:ascii="Arial" w:eastAsia="Times New Roman" w:hAnsi="Arial" w:cs="Arial"/>
          <w:lang w:eastAsia="es-ES"/>
        </w:rPr>
        <w:t>Apoyar a la Dirección de Organización manera coordinada en la operación y seguimiento de las 46 sedes, a través del personal que se designe.</w:t>
      </w:r>
    </w:p>
    <w:p w:rsidR="00142841" w:rsidRPr="00DF032B" w:rsidRDefault="00142841" w:rsidP="00111525">
      <w:pPr>
        <w:spacing w:after="0" w:line="240" w:lineRule="auto"/>
        <w:jc w:val="both"/>
        <w:rPr>
          <w:rFonts w:ascii="Arial" w:eastAsia="Times New Roman" w:hAnsi="Arial" w:cs="Arial"/>
          <w:lang w:eastAsia="es-ES"/>
        </w:rPr>
      </w:pPr>
    </w:p>
    <w:p w:rsidR="00111525" w:rsidRPr="00DF032B" w:rsidRDefault="00111525" w:rsidP="00111525">
      <w:pPr>
        <w:spacing w:after="0" w:line="240" w:lineRule="auto"/>
        <w:jc w:val="both"/>
        <w:rPr>
          <w:rFonts w:ascii="Arial" w:eastAsia="Times New Roman" w:hAnsi="Arial" w:cs="Arial"/>
          <w:lang w:eastAsia="es-ES"/>
        </w:rPr>
      </w:pPr>
      <w:r w:rsidRPr="00DF032B">
        <w:rPr>
          <w:rFonts w:ascii="Arial" w:eastAsia="Times New Roman" w:hAnsi="Arial" w:cs="Arial"/>
          <w:lang w:eastAsia="es-ES"/>
        </w:rPr>
        <w:t>Atender las dudas que presenten los servidores comisionados durante las jornadas de recepción de expedientes y solventarlas en coordinación con la Dirección de Organización, a través de la mesa de atención de dudas e incidentes en sede</w:t>
      </w:r>
      <w:r w:rsidRPr="00DF032B">
        <w:rPr>
          <w:rFonts w:ascii="Arial" w:eastAsia="Times New Roman" w:hAnsi="Arial" w:cs="Arial"/>
          <w:b/>
          <w:lang w:eastAsia="es-ES"/>
        </w:rPr>
        <w:t>.</w:t>
      </w:r>
    </w:p>
    <w:p w:rsidR="00111525" w:rsidRPr="00DF032B" w:rsidRDefault="00111525" w:rsidP="00111525">
      <w:pPr>
        <w:spacing w:after="0"/>
        <w:rPr>
          <w:rFonts w:ascii="Arial" w:eastAsia="Times New Roman" w:hAnsi="Arial" w:cs="Arial"/>
          <w:b/>
          <w:lang w:eastAsia="es-ES"/>
        </w:rPr>
      </w:pPr>
    </w:p>
    <w:p w:rsidR="00111525" w:rsidRPr="001E0223" w:rsidRDefault="00111525" w:rsidP="00111525">
      <w:pPr>
        <w:spacing w:after="0" w:line="240" w:lineRule="auto"/>
        <w:jc w:val="both"/>
        <w:rPr>
          <w:rFonts w:ascii="Arial" w:eastAsia="Times New Roman" w:hAnsi="Arial" w:cs="Arial"/>
          <w:lang w:eastAsia="es-ES"/>
        </w:rPr>
      </w:pPr>
      <w:r w:rsidRPr="00DF032B">
        <w:rPr>
          <w:rFonts w:ascii="Arial" w:eastAsia="Times New Roman" w:hAnsi="Arial" w:cs="Arial"/>
          <w:lang w:eastAsia="es-ES"/>
        </w:rPr>
        <w:t xml:space="preserve">Comisionar al personal necesario para recibir en las instalaciones del IEEM los expedientes que entregaron los aspirantes en las </w:t>
      </w:r>
      <w:r w:rsidR="004446CB" w:rsidRPr="00DF032B">
        <w:rPr>
          <w:rFonts w:ascii="Arial" w:eastAsia="Times New Roman" w:hAnsi="Arial" w:cs="Arial"/>
          <w:lang w:eastAsia="es-ES"/>
        </w:rPr>
        <w:t>46</w:t>
      </w:r>
      <w:r w:rsidRPr="00DF032B">
        <w:rPr>
          <w:rFonts w:ascii="Arial" w:eastAsia="Times New Roman" w:hAnsi="Arial" w:cs="Arial"/>
          <w:lang w:eastAsia="es-ES"/>
        </w:rPr>
        <w:t xml:space="preserve"> sedes instaladas en el </w:t>
      </w:r>
      <w:r w:rsidRPr="001E0223">
        <w:rPr>
          <w:rFonts w:ascii="Arial" w:eastAsia="Times New Roman" w:hAnsi="Arial" w:cs="Arial"/>
          <w:lang w:eastAsia="es-ES"/>
        </w:rPr>
        <w:t>territorio estatal a los servidores comisionados en sede.</w:t>
      </w:r>
    </w:p>
    <w:p w:rsidR="00111525" w:rsidRPr="001E0223" w:rsidRDefault="00111525" w:rsidP="00111525">
      <w:pPr>
        <w:spacing w:after="0"/>
        <w:rPr>
          <w:rFonts w:ascii="Arial" w:eastAsia="Times New Roman" w:hAnsi="Arial" w:cs="Arial"/>
          <w:lang w:eastAsia="es-ES"/>
        </w:rPr>
      </w:pPr>
    </w:p>
    <w:p w:rsidR="00111525" w:rsidRPr="001E0223" w:rsidRDefault="00111525" w:rsidP="00111525">
      <w:pPr>
        <w:spacing w:after="0"/>
        <w:rPr>
          <w:rFonts w:ascii="Arial" w:eastAsia="Times New Roman" w:hAnsi="Arial" w:cs="Arial"/>
          <w:lang w:eastAsia="es-ES"/>
        </w:rPr>
      </w:pPr>
    </w:p>
    <w:p w:rsidR="00111525" w:rsidRPr="001E0223" w:rsidRDefault="00111525" w:rsidP="00111525">
      <w:pPr>
        <w:spacing w:after="0"/>
        <w:rPr>
          <w:rFonts w:ascii="Arial" w:eastAsia="Times New Roman" w:hAnsi="Arial" w:cs="Arial"/>
          <w:b/>
          <w:lang w:eastAsia="es-ES"/>
        </w:rPr>
      </w:pPr>
      <w:r w:rsidRPr="001E0223">
        <w:rPr>
          <w:rFonts w:ascii="Arial" w:eastAsia="Times New Roman" w:hAnsi="Arial" w:cs="Arial"/>
          <w:b/>
          <w:lang w:eastAsia="es-ES"/>
        </w:rPr>
        <w:t>DIRECCIÓN DE ORGANIZACIÓN:</w:t>
      </w:r>
    </w:p>
    <w:p w:rsidR="00111525" w:rsidRPr="001E0223" w:rsidRDefault="00111525" w:rsidP="00111525">
      <w:pPr>
        <w:spacing w:after="0" w:line="240" w:lineRule="auto"/>
        <w:jc w:val="both"/>
        <w:rPr>
          <w:rFonts w:ascii="Arial" w:eastAsia="Times New Roman" w:hAnsi="Arial" w:cs="Arial"/>
          <w:lang w:eastAsia="es-ES"/>
        </w:rPr>
      </w:pPr>
    </w:p>
    <w:p w:rsidR="00111525" w:rsidRPr="00DF032B" w:rsidRDefault="00111525" w:rsidP="00111525">
      <w:pPr>
        <w:spacing w:after="0" w:line="240" w:lineRule="auto"/>
        <w:jc w:val="both"/>
        <w:rPr>
          <w:rFonts w:ascii="Arial" w:eastAsia="Times New Roman" w:hAnsi="Arial" w:cs="Arial"/>
          <w:lang w:eastAsia="es-ES"/>
        </w:rPr>
      </w:pPr>
      <w:r w:rsidRPr="001E0223">
        <w:rPr>
          <w:rFonts w:ascii="Arial" w:eastAsia="Times New Roman" w:hAnsi="Arial" w:cs="Arial"/>
          <w:lang w:eastAsia="es-ES"/>
        </w:rPr>
        <w:t xml:space="preserve">Dar seguimiento y apoyar la </w:t>
      </w:r>
      <w:r w:rsidRPr="00DF032B">
        <w:rPr>
          <w:rFonts w:ascii="Arial" w:eastAsia="Times New Roman" w:hAnsi="Arial" w:cs="Arial"/>
          <w:lang w:eastAsia="es-ES"/>
        </w:rPr>
        <w:t xml:space="preserve">operación de las </w:t>
      </w:r>
      <w:r w:rsidR="004446CB" w:rsidRPr="00DF032B">
        <w:rPr>
          <w:rFonts w:ascii="Arial" w:eastAsia="Times New Roman" w:hAnsi="Arial" w:cs="Arial"/>
          <w:lang w:eastAsia="es-ES"/>
        </w:rPr>
        <w:t>46</w:t>
      </w:r>
      <w:r w:rsidR="00142841" w:rsidRPr="00DF032B">
        <w:rPr>
          <w:rFonts w:ascii="Arial" w:eastAsia="Times New Roman" w:hAnsi="Arial" w:cs="Arial"/>
          <w:lang w:eastAsia="es-ES"/>
        </w:rPr>
        <w:t xml:space="preserve"> sedes de manera coordinada </w:t>
      </w:r>
      <w:r w:rsidRPr="00DF032B">
        <w:rPr>
          <w:rFonts w:ascii="Arial" w:eastAsia="Times New Roman" w:hAnsi="Arial" w:cs="Arial"/>
          <w:lang w:eastAsia="es-ES"/>
        </w:rPr>
        <w:t xml:space="preserve">con </w:t>
      </w:r>
      <w:r w:rsidR="00142841" w:rsidRPr="00DF032B">
        <w:rPr>
          <w:rFonts w:ascii="Arial" w:eastAsia="Times New Roman" w:hAnsi="Arial" w:cs="Arial"/>
          <w:lang w:eastAsia="es-ES"/>
        </w:rPr>
        <w:t xml:space="preserve">el apoyo de </w:t>
      </w:r>
      <w:r w:rsidRPr="00DF032B">
        <w:rPr>
          <w:rFonts w:ascii="Arial" w:eastAsia="Times New Roman" w:hAnsi="Arial" w:cs="Arial"/>
          <w:lang w:eastAsia="es-ES"/>
        </w:rPr>
        <w:t>la Secretaría Ejecutiva, a través del personal que se designe.</w:t>
      </w:r>
    </w:p>
    <w:p w:rsidR="00111525" w:rsidRPr="00DF032B" w:rsidRDefault="00111525" w:rsidP="00111525">
      <w:pPr>
        <w:spacing w:after="0" w:line="240" w:lineRule="auto"/>
        <w:jc w:val="both"/>
        <w:rPr>
          <w:rFonts w:ascii="Arial" w:eastAsia="Times New Roman" w:hAnsi="Arial" w:cs="Arial"/>
          <w:lang w:eastAsia="es-ES"/>
        </w:rPr>
      </w:pPr>
    </w:p>
    <w:p w:rsidR="00111525" w:rsidRPr="00DF032B" w:rsidRDefault="00111525" w:rsidP="00111525">
      <w:pPr>
        <w:spacing w:after="0" w:line="240" w:lineRule="auto"/>
        <w:jc w:val="both"/>
        <w:rPr>
          <w:rFonts w:ascii="Arial" w:eastAsia="Times New Roman" w:hAnsi="Arial" w:cs="Arial"/>
          <w:lang w:eastAsia="es-ES"/>
        </w:rPr>
      </w:pPr>
      <w:r w:rsidRPr="00DF032B">
        <w:rPr>
          <w:rFonts w:ascii="Arial" w:eastAsia="Times New Roman" w:hAnsi="Arial" w:cs="Arial"/>
          <w:lang w:eastAsia="es-ES"/>
        </w:rPr>
        <w:t xml:space="preserve">Atender las dudas que presenten los servidores comisionados, durante las jornadas de recepción de expedientes y </w:t>
      </w:r>
      <w:r w:rsidR="004446CB" w:rsidRPr="00DF032B">
        <w:rPr>
          <w:rFonts w:ascii="Arial" w:eastAsia="Times New Roman" w:hAnsi="Arial" w:cs="Arial"/>
          <w:lang w:eastAsia="es-ES"/>
        </w:rPr>
        <w:t>dar solución</w:t>
      </w:r>
      <w:r w:rsidRPr="00DF032B">
        <w:rPr>
          <w:rFonts w:ascii="Arial" w:eastAsia="Times New Roman" w:hAnsi="Arial" w:cs="Arial"/>
          <w:lang w:eastAsia="es-ES"/>
        </w:rPr>
        <w:t xml:space="preserve"> en coordinación con la Secretaría Ejecutiva, a través de la mesa de atención de dudas e incidentes en sede</w:t>
      </w:r>
      <w:r w:rsidRPr="00DF032B">
        <w:rPr>
          <w:rFonts w:ascii="Arial" w:eastAsia="Times New Roman" w:hAnsi="Arial" w:cs="Arial"/>
          <w:b/>
          <w:lang w:eastAsia="es-ES"/>
        </w:rPr>
        <w:t>.</w:t>
      </w:r>
    </w:p>
    <w:p w:rsidR="00111525" w:rsidRPr="00DF032B" w:rsidRDefault="00111525" w:rsidP="00111525">
      <w:pPr>
        <w:spacing w:after="0" w:line="240" w:lineRule="auto"/>
        <w:jc w:val="both"/>
        <w:rPr>
          <w:rFonts w:ascii="Arial" w:eastAsia="Times New Roman" w:hAnsi="Arial" w:cs="Arial"/>
          <w:lang w:eastAsia="es-ES"/>
        </w:rPr>
      </w:pPr>
    </w:p>
    <w:p w:rsidR="00111525" w:rsidRPr="001E0223" w:rsidRDefault="00111525" w:rsidP="00111525">
      <w:pPr>
        <w:spacing w:after="0" w:line="240" w:lineRule="auto"/>
        <w:jc w:val="both"/>
        <w:rPr>
          <w:rFonts w:ascii="Arial" w:eastAsia="Times New Roman" w:hAnsi="Arial" w:cs="Arial"/>
          <w:lang w:eastAsia="es-ES"/>
        </w:rPr>
      </w:pPr>
      <w:r w:rsidRPr="00DF032B">
        <w:rPr>
          <w:rFonts w:ascii="Arial" w:eastAsia="Times New Roman" w:hAnsi="Arial" w:cs="Arial"/>
          <w:lang w:eastAsia="es-ES"/>
        </w:rPr>
        <w:t xml:space="preserve">Recibir en las instalaciones del IEEM los expedientes que entregaron los aspirantes en las </w:t>
      </w:r>
      <w:r w:rsidR="004446CB" w:rsidRPr="00DF032B">
        <w:rPr>
          <w:rFonts w:ascii="Arial" w:eastAsia="Times New Roman" w:hAnsi="Arial" w:cs="Arial"/>
          <w:lang w:eastAsia="es-ES"/>
        </w:rPr>
        <w:t>46</w:t>
      </w:r>
      <w:r w:rsidRPr="00DF032B">
        <w:rPr>
          <w:rFonts w:ascii="Arial" w:eastAsia="Times New Roman" w:hAnsi="Arial" w:cs="Arial"/>
          <w:lang w:eastAsia="es-ES"/>
        </w:rPr>
        <w:t xml:space="preserve"> sedes instaladas en el territorio estatal a los servidores </w:t>
      </w:r>
      <w:r w:rsidRPr="001E0223">
        <w:rPr>
          <w:rFonts w:ascii="Arial" w:eastAsia="Times New Roman" w:hAnsi="Arial" w:cs="Arial"/>
          <w:lang w:eastAsia="es-ES"/>
        </w:rPr>
        <w:t>comisionados en sede.</w:t>
      </w:r>
    </w:p>
    <w:p w:rsidR="00111525" w:rsidRPr="001E0223" w:rsidRDefault="00111525" w:rsidP="00111525">
      <w:pPr>
        <w:spacing w:after="0" w:line="240" w:lineRule="auto"/>
        <w:jc w:val="both"/>
        <w:rPr>
          <w:rFonts w:ascii="Arial" w:eastAsia="Times New Roman" w:hAnsi="Arial" w:cs="Arial"/>
          <w:lang w:eastAsia="es-ES"/>
        </w:rPr>
      </w:pPr>
    </w:p>
    <w:p w:rsidR="00111525" w:rsidRPr="001E0223" w:rsidRDefault="00111525" w:rsidP="00111525">
      <w:pPr>
        <w:spacing w:after="0" w:line="240" w:lineRule="auto"/>
        <w:jc w:val="both"/>
        <w:rPr>
          <w:rFonts w:ascii="Arial" w:eastAsia="Times New Roman" w:hAnsi="Arial" w:cs="Arial"/>
          <w:lang w:eastAsia="es-ES"/>
        </w:rPr>
      </w:pPr>
    </w:p>
    <w:p w:rsidR="00111525" w:rsidRPr="001E0223" w:rsidRDefault="00111525" w:rsidP="00111525">
      <w:pPr>
        <w:spacing w:after="0" w:line="240" w:lineRule="auto"/>
        <w:jc w:val="both"/>
        <w:rPr>
          <w:rFonts w:ascii="Arial" w:eastAsia="Times New Roman" w:hAnsi="Arial" w:cs="Arial"/>
          <w:b/>
          <w:lang w:eastAsia="es-ES"/>
        </w:rPr>
      </w:pPr>
      <w:r w:rsidRPr="001E0223">
        <w:rPr>
          <w:rFonts w:ascii="Arial" w:eastAsia="Times New Roman" w:hAnsi="Arial" w:cs="Arial"/>
          <w:b/>
          <w:lang w:eastAsia="es-ES"/>
        </w:rPr>
        <w:t>VI.- INSUMOS:</w:t>
      </w:r>
    </w:p>
    <w:p w:rsidR="00111525" w:rsidRPr="001E0223" w:rsidRDefault="00111525" w:rsidP="00111525">
      <w:pPr>
        <w:spacing w:after="0" w:line="240" w:lineRule="auto"/>
        <w:jc w:val="both"/>
        <w:rPr>
          <w:rFonts w:ascii="Arial" w:eastAsia="Times New Roman" w:hAnsi="Arial" w:cs="Arial"/>
          <w:lang w:eastAsia="es-ES"/>
        </w:rPr>
      </w:pPr>
    </w:p>
    <w:p w:rsidR="00111525" w:rsidRPr="001E0223" w:rsidRDefault="00111525" w:rsidP="00111525">
      <w:pPr>
        <w:numPr>
          <w:ilvl w:val="0"/>
          <w:numId w:val="15"/>
        </w:numPr>
        <w:spacing w:after="0" w:line="240" w:lineRule="auto"/>
        <w:jc w:val="both"/>
        <w:rPr>
          <w:rFonts w:ascii="Arial" w:eastAsia="Times New Roman" w:hAnsi="Arial" w:cs="Arial"/>
          <w:lang w:eastAsia="es-ES"/>
        </w:rPr>
      </w:pPr>
      <w:r w:rsidRPr="001E0223">
        <w:rPr>
          <w:rFonts w:ascii="Arial" w:hAnsi="Arial" w:cs="Arial"/>
        </w:rPr>
        <w:t>Lineamientos</w:t>
      </w:r>
      <w:r w:rsidRPr="001E0223">
        <w:rPr>
          <w:rFonts w:ascii="Arial" w:eastAsia="Times New Roman" w:hAnsi="Arial" w:cs="Arial"/>
          <w:lang w:eastAsia="es-ES"/>
        </w:rPr>
        <w:t xml:space="preserve"> aprobados por el Consejo General.</w:t>
      </w:r>
    </w:p>
    <w:p w:rsidR="00111525" w:rsidRPr="001E0223" w:rsidRDefault="00111525" w:rsidP="00111525">
      <w:pPr>
        <w:spacing w:after="0" w:line="240" w:lineRule="auto"/>
        <w:jc w:val="both"/>
        <w:rPr>
          <w:rFonts w:ascii="Arial" w:eastAsia="Times New Roman" w:hAnsi="Arial" w:cs="Arial"/>
          <w:lang w:eastAsia="es-ES"/>
        </w:rPr>
      </w:pPr>
    </w:p>
    <w:p w:rsidR="00111525" w:rsidRPr="001E0223" w:rsidRDefault="00111525" w:rsidP="00111525">
      <w:pPr>
        <w:numPr>
          <w:ilvl w:val="0"/>
          <w:numId w:val="15"/>
        </w:numPr>
        <w:spacing w:after="0" w:line="240" w:lineRule="auto"/>
        <w:contextualSpacing/>
        <w:jc w:val="both"/>
        <w:rPr>
          <w:rFonts w:ascii="Arial" w:eastAsia="Calibri" w:hAnsi="Arial" w:cs="Arial"/>
        </w:rPr>
      </w:pPr>
      <w:r w:rsidRPr="001E0223">
        <w:rPr>
          <w:rFonts w:ascii="Arial" w:eastAsia="Times New Roman" w:hAnsi="Arial" w:cs="Arial"/>
          <w:lang w:eastAsia="es-ES"/>
        </w:rPr>
        <w:t>Convocatoria</w:t>
      </w:r>
      <w:r w:rsidRPr="001E0223">
        <w:rPr>
          <w:rFonts w:ascii="Arial" w:hAnsi="Arial" w:cs="Arial"/>
        </w:rPr>
        <w:t>.</w:t>
      </w:r>
    </w:p>
    <w:p w:rsidR="00111525" w:rsidRPr="001E0223" w:rsidRDefault="00111525" w:rsidP="00111525">
      <w:pPr>
        <w:spacing w:after="0" w:line="240" w:lineRule="auto"/>
        <w:ind w:left="720"/>
        <w:contextualSpacing/>
        <w:jc w:val="both"/>
        <w:rPr>
          <w:rFonts w:ascii="Arial" w:eastAsia="Calibri" w:hAnsi="Arial" w:cs="Arial"/>
        </w:rPr>
      </w:pPr>
    </w:p>
    <w:p w:rsidR="00111525" w:rsidRPr="001E0223" w:rsidRDefault="00111525" w:rsidP="00111525">
      <w:pPr>
        <w:numPr>
          <w:ilvl w:val="0"/>
          <w:numId w:val="15"/>
        </w:numPr>
        <w:spacing w:after="0" w:line="240" w:lineRule="auto"/>
        <w:jc w:val="both"/>
        <w:rPr>
          <w:rFonts w:ascii="Arial" w:eastAsia="Times New Roman" w:hAnsi="Arial" w:cs="Arial"/>
          <w:lang w:eastAsia="es-ES"/>
        </w:rPr>
      </w:pPr>
      <w:r w:rsidRPr="001E0223">
        <w:rPr>
          <w:rFonts w:ascii="Arial" w:eastAsia="Times New Roman" w:hAnsi="Arial" w:cs="Arial"/>
          <w:lang w:eastAsia="es-ES"/>
        </w:rPr>
        <w:t>Cédula de Registro.</w:t>
      </w:r>
    </w:p>
    <w:p w:rsidR="00111525" w:rsidRPr="001E0223" w:rsidRDefault="00111525" w:rsidP="00111525">
      <w:pPr>
        <w:spacing w:after="0" w:line="240" w:lineRule="auto"/>
        <w:jc w:val="both"/>
        <w:rPr>
          <w:rFonts w:ascii="Arial" w:eastAsia="Times New Roman" w:hAnsi="Arial" w:cs="Arial"/>
          <w:lang w:eastAsia="es-ES"/>
        </w:rPr>
      </w:pPr>
    </w:p>
    <w:p w:rsidR="00111525" w:rsidRPr="001E0223" w:rsidRDefault="00111525" w:rsidP="00111525">
      <w:pPr>
        <w:numPr>
          <w:ilvl w:val="0"/>
          <w:numId w:val="15"/>
        </w:numPr>
        <w:spacing w:after="0" w:line="240" w:lineRule="auto"/>
        <w:jc w:val="both"/>
        <w:rPr>
          <w:rFonts w:ascii="Arial" w:eastAsia="Times New Roman" w:hAnsi="Arial" w:cs="Arial"/>
          <w:lang w:eastAsia="es-ES"/>
        </w:rPr>
      </w:pPr>
      <w:r w:rsidRPr="001E0223">
        <w:rPr>
          <w:rFonts w:ascii="Arial" w:eastAsia="Times New Roman" w:hAnsi="Arial" w:cs="Arial"/>
          <w:lang w:eastAsia="es-ES"/>
        </w:rPr>
        <w:t>Listado de requisitos y documentos solicitados</w:t>
      </w:r>
      <w:r w:rsidRPr="001E0223">
        <w:rPr>
          <w:rFonts w:ascii="Arial" w:hAnsi="Arial" w:cs="Arial"/>
        </w:rPr>
        <w:t>.</w:t>
      </w:r>
    </w:p>
    <w:p w:rsidR="00111525" w:rsidRPr="001E0223" w:rsidRDefault="00111525" w:rsidP="00111525">
      <w:pPr>
        <w:spacing w:after="0" w:line="240" w:lineRule="auto"/>
        <w:jc w:val="both"/>
        <w:rPr>
          <w:rFonts w:ascii="Arial" w:eastAsia="Times New Roman" w:hAnsi="Arial" w:cs="Arial"/>
          <w:lang w:eastAsia="es-ES"/>
        </w:rPr>
      </w:pPr>
    </w:p>
    <w:p w:rsidR="00111525" w:rsidRPr="001E0223" w:rsidRDefault="00111525" w:rsidP="00111525">
      <w:pPr>
        <w:numPr>
          <w:ilvl w:val="0"/>
          <w:numId w:val="15"/>
        </w:numPr>
        <w:spacing w:after="0" w:line="240" w:lineRule="auto"/>
        <w:jc w:val="both"/>
        <w:rPr>
          <w:rFonts w:ascii="Arial" w:eastAsia="Times New Roman" w:hAnsi="Arial" w:cs="Arial"/>
          <w:lang w:eastAsia="es-ES"/>
        </w:rPr>
      </w:pPr>
      <w:r w:rsidRPr="001E0223">
        <w:rPr>
          <w:rFonts w:ascii="Arial" w:hAnsi="Arial" w:cs="Arial"/>
        </w:rPr>
        <w:t>Catálogo de documentos probatorios para acreditar estudios y actividades de los datos curriculares contenidos en la cédula de registro</w:t>
      </w:r>
      <w:r w:rsidRPr="001E0223">
        <w:rPr>
          <w:rFonts w:ascii="Arial" w:eastAsia="Times New Roman" w:hAnsi="Arial" w:cs="Arial"/>
          <w:lang w:eastAsia="es-ES"/>
        </w:rPr>
        <w:t>.</w:t>
      </w:r>
    </w:p>
    <w:p w:rsidR="00111525" w:rsidRPr="001E0223" w:rsidRDefault="00111525" w:rsidP="00111525">
      <w:pPr>
        <w:spacing w:after="0" w:line="240" w:lineRule="auto"/>
        <w:jc w:val="both"/>
        <w:rPr>
          <w:rFonts w:ascii="Arial" w:eastAsia="Times New Roman" w:hAnsi="Arial" w:cs="Arial"/>
          <w:lang w:eastAsia="es-ES"/>
        </w:rPr>
      </w:pPr>
    </w:p>
    <w:p w:rsidR="00111525" w:rsidRPr="001E0223" w:rsidRDefault="00111525" w:rsidP="00111525">
      <w:pPr>
        <w:numPr>
          <w:ilvl w:val="0"/>
          <w:numId w:val="15"/>
        </w:numPr>
        <w:spacing w:after="0" w:line="240" w:lineRule="auto"/>
        <w:jc w:val="both"/>
        <w:rPr>
          <w:rFonts w:ascii="Arial" w:eastAsia="Times New Roman" w:hAnsi="Arial" w:cs="Arial"/>
          <w:lang w:eastAsia="es-ES"/>
        </w:rPr>
      </w:pPr>
      <w:r w:rsidRPr="001E0223">
        <w:rPr>
          <w:rFonts w:ascii="Arial" w:eastAsia="Times New Roman" w:hAnsi="Arial" w:cs="Arial"/>
          <w:lang w:eastAsia="es-ES"/>
        </w:rPr>
        <w:t>Declaratoria.</w:t>
      </w:r>
    </w:p>
    <w:p w:rsidR="00111525" w:rsidRPr="001E0223" w:rsidRDefault="00111525" w:rsidP="00111525">
      <w:pPr>
        <w:spacing w:after="0" w:line="240" w:lineRule="auto"/>
        <w:contextualSpacing/>
        <w:rPr>
          <w:rFonts w:ascii="Arial" w:eastAsia="Calibri" w:hAnsi="Arial" w:cs="Arial"/>
        </w:rPr>
      </w:pPr>
    </w:p>
    <w:p w:rsidR="00111525" w:rsidRPr="001E0223" w:rsidRDefault="00111525" w:rsidP="00111525">
      <w:pPr>
        <w:numPr>
          <w:ilvl w:val="0"/>
          <w:numId w:val="15"/>
        </w:numPr>
        <w:spacing w:after="0" w:line="240" w:lineRule="auto"/>
        <w:jc w:val="both"/>
        <w:rPr>
          <w:rFonts w:ascii="Arial" w:eastAsia="Times New Roman" w:hAnsi="Arial" w:cs="Arial"/>
          <w:lang w:eastAsia="es-ES"/>
        </w:rPr>
      </w:pPr>
      <w:r w:rsidRPr="001E0223">
        <w:rPr>
          <w:rFonts w:ascii="Arial" w:eastAsia="Times New Roman" w:hAnsi="Arial" w:cs="Arial"/>
          <w:lang w:eastAsia="es-ES"/>
        </w:rPr>
        <w:lastRenderedPageBreak/>
        <w:t>Acta Circunstanciada.</w:t>
      </w:r>
    </w:p>
    <w:p w:rsidR="00111525" w:rsidRPr="001E0223" w:rsidRDefault="00111525" w:rsidP="00111525">
      <w:pPr>
        <w:spacing w:after="0" w:line="240" w:lineRule="auto"/>
        <w:rPr>
          <w:rFonts w:ascii="Arial" w:eastAsia="Times New Roman" w:hAnsi="Arial" w:cs="Arial"/>
          <w:lang w:eastAsia="es-ES"/>
        </w:rPr>
      </w:pPr>
    </w:p>
    <w:p w:rsidR="00111525" w:rsidRPr="001E0223" w:rsidRDefault="00111525" w:rsidP="00111525">
      <w:pPr>
        <w:numPr>
          <w:ilvl w:val="0"/>
          <w:numId w:val="15"/>
        </w:numPr>
        <w:spacing w:after="0" w:line="240" w:lineRule="auto"/>
        <w:jc w:val="both"/>
        <w:rPr>
          <w:rFonts w:ascii="Arial" w:eastAsia="Times New Roman" w:hAnsi="Arial" w:cs="Arial"/>
          <w:lang w:eastAsia="es-ES"/>
        </w:rPr>
      </w:pPr>
      <w:r w:rsidRPr="001E0223">
        <w:rPr>
          <w:rFonts w:ascii="Arial" w:eastAsia="Times New Roman" w:hAnsi="Arial" w:cs="Arial"/>
          <w:lang w:eastAsia="es-ES"/>
        </w:rPr>
        <w:t>Formato CRES.</w:t>
      </w:r>
    </w:p>
    <w:p w:rsidR="00111525" w:rsidRPr="001E0223" w:rsidRDefault="00111525" w:rsidP="00111525">
      <w:pPr>
        <w:spacing w:after="0" w:line="240" w:lineRule="auto"/>
        <w:jc w:val="both"/>
        <w:rPr>
          <w:rFonts w:ascii="Arial" w:eastAsia="Times New Roman" w:hAnsi="Arial" w:cs="Arial"/>
          <w:lang w:eastAsia="es-ES"/>
        </w:rPr>
      </w:pPr>
    </w:p>
    <w:p w:rsidR="00111525" w:rsidRPr="001E0223" w:rsidRDefault="00111525" w:rsidP="00111525">
      <w:pPr>
        <w:numPr>
          <w:ilvl w:val="0"/>
          <w:numId w:val="15"/>
        </w:numPr>
        <w:spacing w:after="0" w:line="240" w:lineRule="auto"/>
        <w:jc w:val="both"/>
        <w:rPr>
          <w:rFonts w:ascii="Arial" w:eastAsia="Times New Roman" w:hAnsi="Arial" w:cs="Arial"/>
          <w:lang w:eastAsia="es-ES"/>
        </w:rPr>
      </w:pPr>
      <w:r w:rsidRPr="001E0223">
        <w:rPr>
          <w:rFonts w:ascii="Arial" w:eastAsia="Times New Roman" w:hAnsi="Arial" w:cs="Arial"/>
          <w:lang w:eastAsia="es-ES"/>
        </w:rPr>
        <w:t>Recibo de entrega recepción de expedientes en órgano central.</w:t>
      </w:r>
    </w:p>
    <w:p w:rsidR="00111525" w:rsidRPr="001E0223" w:rsidRDefault="00111525" w:rsidP="00111525">
      <w:pPr>
        <w:spacing w:after="0" w:line="240" w:lineRule="auto"/>
        <w:jc w:val="both"/>
        <w:rPr>
          <w:rFonts w:ascii="Arial" w:eastAsia="Times New Roman" w:hAnsi="Arial" w:cs="Arial"/>
          <w:lang w:eastAsia="es-ES"/>
        </w:rPr>
      </w:pPr>
    </w:p>
    <w:p w:rsidR="00111525" w:rsidRPr="001E0223" w:rsidRDefault="00111525" w:rsidP="00111525">
      <w:pPr>
        <w:numPr>
          <w:ilvl w:val="0"/>
          <w:numId w:val="15"/>
        </w:numPr>
        <w:spacing w:after="0" w:line="240" w:lineRule="auto"/>
        <w:jc w:val="both"/>
        <w:rPr>
          <w:rFonts w:ascii="Arial" w:eastAsia="Times New Roman" w:hAnsi="Arial" w:cs="Arial"/>
          <w:lang w:eastAsia="es-ES"/>
        </w:rPr>
      </w:pPr>
      <w:r w:rsidRPr="001E0223">
        <w:rPr>
          <w:rFonts w:ascii="Arial" w:eastAsia="Times New Roman" w:hAnsi="Arial" w:cs="Arial"/>
          <w:lang w:eastAsia="es-ES"/>
        </w:rPr>
        <w:t>Lista de Registro de asistentes.</w:t>
      </w:r>
    </w:p>
    <w:p w:rsidR="00111525" w:rsidRPr="001E0223" w:rsidRDefault="00111525" w:rsidP="00111525">
      <w:pPr>
        <w:spacing w:after="0" w:line="240" w:lineRule="auto"/>
        <w:jc w:val="both"/>
        <w:rPr>
          <w:rFonts w:ascii="Arial" w:eastAsia="Times New Roman" w:hAnsi="Arial" w:cs="Arial"/>
          <w:lang w:eastAsia="es-ES"/>
        </w:rPr>
      </w:pPr>
    </w:p>
    <w:p w:rsidR="00111525" w:rsidRPr="001E0223" w:rsidRDefault="00111525" w:rsidP="00111525">
      <w:pPr>
        <w:numPr>
          <w:ilvl w:val="0"/>
          <w:numId w:val="15"/>
        </w:numPr>
        <w:spacing w:after="0" w:line="240" w:lineRule="auto"/>
        <w:jc w:val="both"/>
        <w:rPr>
          <w:rFonts w:ascii="Arial" w:eastAsia="Times New Roman" w:hAnsi="Arial" w:cs="Arial"/>
          <w:lang w:eastAsia="es-ES"/>
        </w:rPr>
      </w:pPr>
      <w:r w:rsidRPr="001E0223">
        <w:rPr>
          <w:rFonts w:ascii="Arial" w:eastAsia="Times New Roman" w:hAnsi="Arial" w:cs="Arial"/>
          <w:lang w:eastAsia="es-ES"/>
        </w:rPr>
        <w:t>Marco seccional distrital y municipal.</w:t>
      </w:r>
    </w:p>
    <w:p w:rsidR="00111525" w:rsidRPr="001E0223" w:rsidRDefault="00111525" w:rsidP="00111525">
      <w:pPr>
        <w:spacing w:after="0" w:line="240" w:lineRule="auto"/>
        <w:jc w:val="both"/>
        <w:rPr>
          <w:rFonts w:ascii="Arial" w:eastAsia="Times New Roman" w:hAnsi="Arial" w:cs="Arial"/>
          <w:lang w:eastAsia="es-ES"/>
        </w:rPr>
      </w:pPr>
    </w:p>
    <w:p w:rsidR="00111525" w:rsidRPr="001E0223" w:rsidRDefault="00111525" w:rsidP="00111525">
      <w:pPr>
        <w:numPr>
          <w:ilvl w:val="0"/>
          <w:numId w:val="15"/>
        </w:numPr>
        <w:spacing w:after="0" w:line="240" w:lineRule="auto"/>
        <w:jc w:val="both"/>
        <w:rPr>
          <w:rFonts w:ascii="Arial" w:eastAsia="Times New Roman" w:hAnsi="Arial" w:cs="Arial"/>
          <w:lang w:eastAsia="es-ES"/>
        </w:rPr>
      </w:pPr>
      <w:r w:rsidRPr="001E0223">
        <w:rPr>
          <w:rFonts w:ascii="Arial" w:eastAsia="Times New Roman" w:hAnsi="Arial" w:cs="Arial"/>
          <w:lang w:eastAsia="es-ES"/>
        </w:rPr>
        <w:t>Materiales de oficina y papelería.</w:t>
      </w:r>
    </w:p>
    <w:p w:rsidR="00111525" w:rsidRPr="001E0223" w:rsidRDefault="00111525" w:rsidP="00111525">
      <w:pPr>
        <w:spacing w:after="0" w:line="240" w:lineRule="auto"/>
        <w:jc w:val="both"/>
        <w:rPr>
          <w:rFonts w:ascii="Arial" w:eastAsia="Times New Roman" w:hAnsi="Arial" w:cs="Arial"/>
          <w:lang w:eastAsia="es-ES"/>
        </w:rPr>
      </w:pPr>
    </w:p>
    <w:p w:rsidR="00111525" w:rsidRPr="001E0223" w:rsidRDefault="00111525" w:rsidP="00111525">
      <w:pPr>
        <w:numPr>
          <w:ilvl w:val="0"/>
          <w:numId w:val="15"/>
        </w:numPr>
        <w:spacing w:after="0" w:line="240" w:lineRule="auto"/>
        <w:jc w:val="both"/>
        <w:rPr>
          <w:rFonts w:ascii="Arial" w:eastAsia="Times New Roman" w:hAnsi="Arial" w:cs="Arial"/>
          <w:lang w:eastAsia="es-ES"/>
        </w:rPr>
      </w:pPr>
      <w:r w:rsidRPr="001E0223">
        <w:rPr>
          <w:rFonts w:ascii="Arial" w:eastAsia="Times New Roman" w:hAnsi="Arial" w:cs="Arial"/>
          <w:lang w:eastAsia="es-ES"/>
        </w:rPr>
        <w:t>Tiempo aire para celular.</w:t>
      </w:r>
    </w:p>
    <w:p w:rsidR="00111525" w:rsidRPr="001E0223" w:rsidRDefault="00111525" w:rsidP="00111525">
      <w:pPr>
        <w:spacing w:after="0" w:line="240" w:lineRule="auto"/>
        <w:jc w:val="both"/>
        <w:rPr>
          <w:rFonts w:ascii="Arial" w:eastAsia="Times New Roman" w:hAnsi="Arial" w:cs="Arial"/>
          <w:lang w:eastAsia="es-ES"/>
        </w:rPr>
      </w:pPr>
    </w:p>
    <w:p w:rsidR="00111525" w:rsidRPr="001E0223" w:rsidRDefault="00111525" w:rsidP="00111525">
      <w:pPr>
        <w:spacing w:after="0" w:line="240" w:lineRule="auto"/>
        <w:jc w:val="both"/>
        <w:rPr>
          <w:rFonts w:ascii="Arial" w:eastAsia="Times New Roman" w:hAnsi="Arial" w:cs="Arial"/>
          <w:lang w:eastAsia="es-ES"/>
        </w:rPr>
      </w:pPr>
    </w:p>
    <w:p w:rsidR="00111525" w:rsidRPr="001E0223" w:rsidRDefault="00111525" w:rsidP="00111525">
      <w:pPr>
        <w:spacing w:after="0" w:line="240" w:lineRule="auto"/>
        <w:jc w:val="both"/>
        <w:rPr>
          <w:rFonts w:ascii="Arial" w:eastAsia="Times New Roman" w:hAnsi="Arial" w:cs="Arial"/>
          <w:b/>
          <w:lang w:eastAsia="es-ES"/>
        </w:rPr>
      </w:pPr>
      <w:r w:rsidRPr="001E0223">
        <w:rPr>
          <w:rFonts w:ascii="Arial" w:eastAsia="Times New Roman" w:hAnsi="Arial" w:cs="Arial"/>
          <w:b/>
          <w:lang w:eastAsia="es-ES"/>
        </w:rPr>
        <w:t>VII.- RESULTADOS:</w:t>
      </w:r>
    </w:p>
    <w:p w:rsidR="00111525" w:rsidRPr="001E0223" w:rsidRDefault="00111525" w:rsidP="00111525">
      <w:pPr>
        <w:spacing w:after="0" w:line="240" w:lineRule="auto"/>
        <w:jc w:val="both"/>
        <w:rPr>
          <w:rFonts w:ascii="Arial" w:eastAsia="Times New Roman" w:hAnsi="Arial" w:cs="Arial"/>
          <w:lang w:eastAsia="es-ES"/>
        </w:rPr>
      </w:pPr>
    </w:p>
    <w:p w:rsidR="00111525" w:rsidRPr="001E0223" w:rsidRDefault="00111525" w:rsidP="00111525">
      <w:pPr>
        <w:numPr>
          <w:ilvl w:val="0"/>
          <w:numId w:val="16"/>
        </w:numPr>
        <w:spacing w:after="0" w:line="240" w:lineRule="auto"/>
        <w:jc w:val="both"/>
        <w:rPr>
          <w:rFonts w:ascii="Arial" w:eastAsia="Times New Roman" w:hAnsi="Arial" w:cs="Arial"/>
          <w:lang w:eastAsia="es-ES"/>
        </w:rPr>
      </w:pPr>
      <w:r w:rsidRPr="001E0223">
        <w:rPr>
          <w:rFonts w:ascii="Arial" w:eastAsia="Times New Roman" w:hAnsi="Arial" w:cs="Arial"/>
          <w:lang w:eastAsia="es-ES"/>
        </w:rPr>
        <w:t>Adecuada recepción e integración de los expedientes de aspirantes.</w:t>
      </w:r>
    </w:p>
    <w:p w:rsidR="00111525" w:rsidRPr="001E0223" w:rsidRDefault="00111525" w:rsidP="00111525">
      <w:pPr>
        <w:spacing w:after="0" w:line="240" w:lineRule="auto"/>
        <w:jc w:val="both"/>
        <w:rPr>
          <w:rFonts w:ascii="Arial" w:eastAsia="Times New Roman" w:hAnsi="Arial" w:cs="Arial"/>
          <w:lang w:eastAsia="es-ES"/>
        </w:rPr>
      </w:pPr>
    </w:p>
    <w:p w:rsidR="00111525" w:rsidRPr="001E0223" w:rsidRDefault="00111525" w:rsidP="00111525">
      <w:pPr>
        <w:numPr>
          <w:ilvl w:val="0"/>
          <w:numId w:val="16"/>
        </w:numPr>
        <w:spacing w:after="0" w:line="240" w:lineRule="auto"/>
        <w:jc w:val="both"/>
        <w:rPr>
          <w:rFonts w:ascii="Arial" w:eastAsia="Times New Roman" w:hAnsi="Arial" w:cs="Arial"/>
          <w:lang w:eastAsia="es-ES"/>
        </w:rPr>
      </w:pPr>
      <w:r w:rsidRPr="001E0223">
        <w:rPr>
          <w:rFonts w:ascii="Arial" w:eastAsia="Times New Roman" w:hAnsi="Arial" w:cs="Arial"/>
          <w:lang w:eastAsia="es-ES"/>
        </w:rPr>
        <w:t>Eliminación o disminución de la recepción de expedientes incompletos o indebidamente integrados, por parte de los servidores comisionados.</w:t>
      </w:r>
    </w:p>
    <w:p w:rsidR="00111525" w:rsidRPr="001E0223" w:rsidRDefault="00111525" w:rsidP="00111525">
      <w:pPr>
        <w:spacing w:after="0" w:line="240" w:lineRule="auto"/>
        <w:jc w:val="both"/>
        <w:rPr>
          <w:rFonts w:ascii="Arial" w:eastAsia="Times New Roman" w:hAnsi="Arial" w:cs="Arial"/>
          <w:lang w:eastAsia="es-ES"/>
        </w:rPr>
      </w:pPr>
    </w:p>
    <w:p w:rsidR="00111525" w:rsidRPr="001E0223" w:rsidRDefault="00111525" w:rsidP="00111525">
      <w:pPr>
        <w:numPr>
          <w:ilvl w:val="0"/>
          <w:numId w:val="16"/>
        </w:numPr>
        <w:spacing w:after="0" w:line="240" w:lineRule="auto"/>
        <w:jc w:val="both"/>
        <w:rPr>
          <w:rFonts w:ascii="Arial" w:eastAsia="Times New Roman" w:hAnsi="Arial" w:cs="Arial"/>
          <w:lang w:eastAsia="es-ES"/>
        </w:rPr>
      </w:pPr>
      <w:r w:rsidRPr="001E0223">
        <w:rPr>
          <w:rFonts w:ascii="Arial" w:eastAsia="Times New Roman" w:hAnsi="Arial" w:cs="Arial"/>
          <w:lang w:eastAsia="es-ES"/>
        </w:rPr>
        <w:t>Recepción en tiempo y forma de los expedientes de aspirantes por la Dirección de Organización.</w:t>
      </w:r>
    </w:p>
    <w:p w:rsidR="00111525" w:rsidRPr="001E0223" w:rsidRDefault="00111525" w:rsidP="00111525">
      <w:pPr>
        <w:spacing w:after="0" w:line="240" w:lineRule="auto"/>
        <w:jc w:val="both"/>
        <w:rPr>
          <w:rFonts w:ascii="Arial" w:eastAsia="Times New Roman" w:hAnsi="Arial" w:cs="Arial"/>
          <w:lang w:eastAsia="es-ES"/>
        </w:rPr>
      </w:pPr>
    </w:p>
    <w:p w:rsidR="00F43F37" w:rsidRDefault="00F43F37" w:rsidP="00111525">
      <w:pPr>
        <w:spacing w:after="0" w:line="240" w:lineRule="auto"/>
        <w:jc w:val="both"/>
        <w:rPr>
          <w:rFonts w:ascii="Arial" w:eastAsia="Times New Roman" w:hAnsi="Arial" w:cs="Arial"/>
          <w:b/>
          <w:lang w:eastAsia="es-ES"/>
        </w:rPr>
      </w:pPr>
    </w:p>
    <w:p w:rsidR="00111525" w:rsidRPr="001E0223" w:rsidRDefault="00111525" w:rsidP="00111525">
      <w:pPr>
        <w:spacing w:after="0" w:line="240" w:lineRule="auto"/>
        <w:jc w:val="both"/>
        <w:rPr>
          <w:rFonts w:ascii="Arial" w:eastAsia="Times New Roman" w:hAnsi="Arial" w:cs="Arial"/>
          <w:b/>
          <w:lang w:eastAsia="es-ES"/>
        </w:rPr>
      </w:pPr>
      <w:r w:rsidRPr="001E0223">
        <w:rPr>
          <w:rFonts w:ascii="Arial" w:eastAsia="Times New Roman" w:hAnsi="Arial" w:cs="Arial"/>
          <w:b/>
          <w:lang w:eastAsia="es-ES"/>
        </w:rPr>
        <w:t>VIII.- CRITERIOS DE EJECUCIÓN:</w:t>
      </w:r>
    </w:p>
    <w:p w:rsidR="00111525" w:rsidRPr="001E0223" w:rsidRDefault="00111525" w:rsidP="00111525">
      <w:pPr>
        <w:spacing w:after="0" w:line="240" w:lineRule="auto"/>
        <w:jc w:val="both"/>
        <w:rPr>
          <w:rFonts w:ascii="Arial" w:eastAsia="Times New Roman" w:hAnsi="Arial" w:cs="Arial"/>
          <w:lang w:eastAsia="es-ES"/>
        </w:rPr>
      </w:pPr>
    </w:p>
    <w:p w:rsidR="00111525" w:rsidRPr="001E0223" w:rsidRDefault="00111525" w:rsidP="00111525">
      <w:pPr>
        <w:rPr>
          <w:rFonts w:ascii="Arial" w:eastAsia="Times New Roman" w:hAnsi="Arial" w:cs="Arial"/>
          <w:b/>
          <w:lang w:eastAsia="es-ES"/>
        </w:rPr>
      </w:pPr>
      <w:r w:rsidRPr="001E0223">
        <w:rPr>
          <w:rFonts w:ascii="Arial" w:eastAsia="Times New Roman" w:hAnsi="Arial" w:cs="Arial"/>
          <w:b/>
          <w:lang w:eastAsia="es-ES"/>
        </w:rPr>
        <w:t>GENERALES:</w:t>
      </w:r>
    </w:p>
    <w:p w:rsidR="00111525" w:rsidRPr="001E0223" w:rsidRDefault="00111525" w:rsidP="00111525">
      <w:pPr>
        <w:spacing w:after="0" w:line="240" w:lineRule="auto"/>
        <w:jc w:val="both"/>
        <w:rPr>
          <w:rFonts w:ascii="Arial" w:eastAsia="Times New Roman" w:hAnsi="Arial" w:cs="Arial"/>
          <w:lang w:eastAsia="es-ES"/>
        </w:rPr>
      </w:pPr>
    </w:p>
    <w:p w:rsidR="00111525" w:rsidRPr="00DF032B" w:rsidRDefault="00111525" w:rsidP="00111525">
      <w:pPr>
        <w:numPr>
          <w:ilvl w:val="0"/>
          <w:numId w:val="20"/>
        </w:numPr>
        <w:spacing w:after="0" w:line="240" w:lineRule="auto"/>
        <w:jc w:val="both"/>
        <w:rPr>
          <w:rFonts w:ascii="Arial" w:eastAsia="Times New Roman" w:hAnsi="Arial" w:cs="Arial"/>
          <w:lang w:eastAsia="es-ES"/>
        </w:rPr>
      </w:pPr>
      <w:r w:rsidRPr="001E0223">
        <w:rPr>
          <w:rFonts w:ascii="Arial" w:eastAsia="Times New Roman" w:hAnsi="Arial" w:cs="Arial"/>
          <w:lang w:eastAsia="es-ES"/>
        </w:rPr>
        <w:t xml:space="preserve">La recepción de los documentos de los aspirantes, se </w:t>
      </w:r>
      <w:r w:rsidRPr="00DF032B">
        <w:rPr>
          <w:rFonts w:ascii="Arial" w:eastAsia="Times New Roman" w:hAnsi="Arial" w:cs="Arial"/>
          <w:lang w:eastAsia="es-ES"/>
        </w:rPr>
        <w:t xml:space="preserve">realizará del </w:t>
      </w:r>
      <w:r w:rsidR="004446CB" w:rsidRPr="00DF032B">
        <w:rPr>
          <w:rFonts w:ascii="Arial" w:eastAsia="Times New Roman" w:hAnsi="Arial" w:cs="Arial"/>
          <w:lang w:eastAsia="es-ES"/>
        </w:rPr>
        <w:t>18</w:t>
      </w:r>
      <w:r w:rsidRPr="00DF032B">
        <w:rPr>
          <w:rFonts w:ascii="Arial" w:eastAsia="Times New Roman" w:hAnsi="Arial" w:cs="Arial"/>
          <w:lang w:eastAsia="es-ES"/>
        </w:rPr>
        <w:t xml:space="preserve"> al 2</w:t>
      </w:r>
      <w:r w:rsidR="004446CB" w:rsidRPr="00DF032B">
        <w:rPr>
          <w:rFonts w:ascii="Arial" w:eastAsia="Times New Roman" w:hAnsi="Arial" w:cs="Arial"/>
          <w:lang w:eastAsia="es-ES"/>
        </w:rPr>
        <w:t>8</w:t>
      </w:r>
      <w:r w:rsidRPr="00DF032B">
        <w:rPr>
          <w:rFonts w:ascii="Arial" w:eastAsia="Times New Roman" w:hAnsi="Arial" w:cs="Arial"/>
          <w:lang w:eastAsia="es-ES"/>
        </w:rPr>
        <w:t xml:space="preserve"> de septiembre de 2017 de lunes a </w:t>
      </w:r>
      <w:r w:rsidR="004446CB" w:rsidRPr="00DF032B">
        <w:rPr>
          <w:rFonts w:ascii="Arial" w:eastAsia="Times New Roman" w:hAnsi="Arial" w:cs="Arial"/>
          <w:lang w:eastAsia="es-ES"/>
        </w:rPr>
        <w:t>sábado</w:t>
      </w:r>
      <w:r w:rsidRPr="00DF032B">
        <w:rPr>
          <w:rFonts w:ascii="Arial" w:eastAsia="Times New Roman" w:hAnsi="Arial" w:cs="Arial"/>
          <w:lang w:eastAsia="es-ES"/>
        </w:rPr>
        <w:t xml:space="preserve">, en un horario de 09:00 a 17:00 horas en cada una de las </w:t>
      </w:r>
      <w:r w:rsidR="004446CB" w:rsidRPr="00DF032B">
        <w:rPr>
          <w:rFonts w:ascii="Arial" w:eastAsia="Times New Roman" w:hAnsi="Arial" w:cs="Arial"/>
          <w:lang w:eastAsia="es-ES"/>
        </w:rPr>
        <w:t>46</w:t>
      </w:r>
      <w:r w:rsidRPr="00DF032B">
        <w:rPr>
          <w:rFonts w:ascii="Arial" w:eastAsia="Times New Roman" w:hAnsi="Arial" w:cs="Arial"/>
          <w:lang w:eastAsia="es-ES"/>
        </w:rPr>
        <w:t xml:space="preserve"> sedes instaladas en el territorio del Estado de México.</w:t>
      </w:r>
    </w:p>
    <w:p w:rsidR="00111525" w:rsidRPr="00DF032B" w:rsidRDefault="00111525" w:rsidP="00111525">
      <w:pPr>
        <w:spacing w:after="0" w:line="240" w:lineRule="auto"/>
        <w:ind w:left="340"/>
        <w:jc w:val="both"/>
        <w:rPr>
          <w:rFonts w:ascii="Arial" w:eastAsia="Times New Roman" w:hAnsi="Arial" w:cs="Arial"/>
          <w:lang w:eastAsia="es-ES"/>
        </w:rPr>
      </w:pPr>
    </w:p>
    <w:p w:rsidR="00111525" w:rsidRPr="00DF032B" w:rsidRDefault="00111525" w:rsidP="00111525">
      <w:pPr>
        <w:numPr>
          <w:ilvl w:val="0"/>
          <w:numId w:val="20"/>
        </w:numPr>
        <w:spacing w:after="0" w:line="240" w:lineRule="auto"/>
        <w:jc w:val="both"/>
        <w:rPr>
          <w:rFonts w:ascii="Arial" w:eastAsia="Times New Roman" w:hAnsi="Arial" w:cs="Arial"/>
          <w:lang w:eastAsia="es-ES"/>
        </w:rPr>
      </w:pPr>
      <w:r w:rsidRPr="00DF032B">
        <w:rPr>
          <w:rFonts w:ascii="Arial" w:eastAsia="Times New Roman" w:hAnsi="Arial" w:cs="Arial"/>
          <w:lang w:eastAsia="es-ES"/>
        </w:rPr>
        <w:t xml:space="preserve">Los servidores comisionados deberán estar en la sede por lo menos treinta minutos antes de las 09:00 horas a efecto de realizar los preparativos conducentes para la adecuada atención </w:t>
      </w:r>
      <w:r w:rsidRPr="00DF032B">
        <w:rPr>
          <w:rFonts w:ascii="Arial" w:eastAsia="Calibri" w:hAnsi="Arial" w:cs="Arial"/>
        </w:rPr>
        <w:t xml:space="preserve">a las </w:t>
      </w:r>
      <w:r w:rsidRPr="00DF032B">
        <w:rPr>
          <w:rFonts w:ascii="Arial" w:hAnsi="Arial" w:cs="Arial"/>
        </w:rPr>
        <w:t xml:space="preserve">ciudadanas y los </w:t>
      </w:r>
      <w:r w:rsidRPr="00DF032B">
        <w:rPr>
          <w:rFonts w:ascii="Arial" w:eastAsia="Times New Roman" w:hAnsi="Arial" w:cs="Arial"/>
          <w:lang w:eastAsia="es-ES"/>
        </w:rPr>
        <w:t>ciudadanos que acudan a realizar la entrega de los documentos solicitados en la convocatoria.</w:t>
      </w:r>
    </w:p>
    <w:p w:rsidR="00111525" w:rsidRPr="001E0223" w:rsidRDefault="00111525" w:rsidP="00111525">
      <w:pPr>
        <w:pStyle w:val="Prrafodelista"/>
        <w:spacing w:after="0"/>
        <w:rPr>
          <w:rFonts w:ascii="Arial" w:eastAsia="Times New Roman" w:hAnsi="Arial" w:cs="Arial"/>
          <w:lang w:eastAsia="es-ES"/>
        </w:rPr>
      </w:pPr>
    </w:p>
    <w:p w:rsidR="00111525" w:rsidRDefault="00111525" w:rsidP="00111525">
      <w:pPr>
        <w:numPr>
          <w:ilvl w:val="0"/>
          <w:numId w:val="20"/>
        </w:numPr>
        <w:spacing w:after="0" w:line="240" w:lineRule="auto"/>
        <w:jc w:val="both"/>
        <w:rPr>
          <w:rFonts w:ascii="Arial" w:eastAsia="Times New Roman" w:hAnsi="Arial" w:cs="Arial"/>
          <w:lang w:eastAsia="es-ES"/>
        </w:rPr>
      </w:pPr>
      <w:r w:rsidRPr="001E0223">
        <w:rPr>
          <w:rFonts w:ascii="Arial" w:eastAsia="Times New Roman" w:hAnsi="Arial" w:cs="Arial"/>
          <w:lang w:eastAsia="es-ES"/>
        </w:rPr>
        <w:t xml:space="preserve">Los servidores comisionados, a las 09:00 horas colocarán en un lugar apropiado y visible del inmueble la lista de registro para que </w:t>
      </w:r>
      <w:r w:rsidRPr="001E0223">
        <w:rPr>
          <w:rFonts w:ascii="Arial" w:eastAsia="Calibri" w:hAnsi="Arial" w:cs="Arial"/>
        </w:rPr>
        <w:t xml:space="preserve">las </w:t>
      </w:r>
      <w:r w:rsidRPr="001E0223">
        <w:rPr>
          <w:rFonts w:ascii="Arial" w:hAnsi="Arial" w:cs="Arial"/>
        </w:rPr>
        <w:t xml:space="preserve">ciudadanas y los </w:t>
      </w:r>
      <w:r w:rsidRPr="001E0223">
        <w:rPr>
          <w:rFonts w:ascii="Arial" w:eastAsia="Times New Roman" w:hAnsi="Arial" w:cs="Arial"/>
          <w:lang w:eastAsia="es-ES"/>
        </w:rPr>
        <w:t>ciudadanos que acudan registren su nombre conforme van llegando y en ese orden sean atendidos; la lista de registro se retirará a las 17:00 horas una vez concluido el horario para la recepción.</w:t>
      </w:r>
    </w:p>
    <w:p w:rsidR="0084037E" w:rsidRPr="001E0223" w:rsidRDefault="0084037E" w:rsidP="0084037E">
      <w:pPr>
        <w:spacing w:after="0" w:line="240" w:lineRule="auto"/>
        <w:jc w:val="both"/>
        <w:rPr>
          <w:rFonts w:ascii="Arial" w:eastAsia="Times New Roman" w:hAnsi="Arial" w:cs="Arial"/>
          <w:lang w:eastAsia="es-ES"/>
        </w:rPr>
      </w:pPr>
    </w:p>
    <w:p w:rsidR="00111525" w:rsidRPr="001E0223" w:rsidRDefault="00111525" w:rsidP="00111525">
      <w:pPr>
        <w:spacing w:after="0" w:line="240" w:lineRule="auto"/>
        <w:ind w:left="720"/>
        <w:jc w:val="both"/>
        <w:rPr>
          <w:rFonts w:ascii="Arial" w:eastAsia="Times New Roman" w:hAnsi="Arial" w:cs="Arial"/>
          <w:lang w:eastAsia="es-ES"/>
        </w:rPr>
      </w:pPr>
      <w:r w:rsidRPr="001E0223">
        <w:rPr>
          <w:rFonts w:ascii="Arial" w:hAnsi="Arial" w:cs="Arial"/>
        </w:rPr>
        <w:t>Esta lista de registro iniciará todos los días con el número 1 y terminará con el número correspondiente a la última ciudadana o último ciudadano que se registró, la cual se entregará diariamente a la Dirección de Organización.</w:t>
      </w:r>
    </w:p>
    <w:p w:rsidR="00111525" w:rsidRPr="001E0223" w:rsidRDefault="00111525" w:rsidP="00111525">
      <w:pPr>
        <w:spacing w:after="0" w:line="240" w:lineRule="auto"/>
        <w:ind w:left="720"/>
        <w:jc w:val="both"/>
        <w:rPr>
          <w:rFonts w:ascii="Arial" w:eastAsia="Times New Roman" w:hAnsi="Arial" w:cs="Arial"/>
          <w:lang w:eastAsia="es-ES"/>
        </w:rPr>
      </w:pPr>
    </w:p>
    <w:p w:rsidR="00111525" w:rsidRPr="00DF032B" w:rsidRDefault="00111525" w:rsidP="00111525">
      <w:pPr>
        <w:spacing w:after="0" w:line="240" w:lineRule="auto"/>
        <w:ind w:left="720"/>
        <w:jc w:val="both"/>
        <w:rPr>
          <w:rFonts w:ascii="Arial" w:hAnsi="Arial" w:cs="Arial"/>
        </w:rPr>
      </w:pPr>
      <w:r w:rsidRPr="001E0223">
        <w:rPr>
          <w:rFonts w:ascii="Arial" w:eastAsia="Times New Roman" w:hAnsi="Arial" w:cs="Arial"/>
          <w:lang w:eastAsia="es-ES"/>
        </w:rPr>
        <w:lastRenderedPageBreak/>
        <w:t>La omisión en el registro de esta lista de ninguna manera impedirá participar a la ciudadana o al ciudadano que haya ingresado su solicitud y cumplido todos los requisitos legales. E</w:t>
      </w:r>
      <w:r w:rsidRPr="001E0223">
        <w:rPr>
          <w:rFonts w:ascii="Arial" w:hAnsi="Arial" w:cs="Arial"/>
        </w:rPr>
        <w:t>l servidor comisionado entregará diariamente los expedientes, el acta circunstanciada y el formato CRES, al personal de la Dirección de Organización, asignado para la recepción de expedientes en Órganos Centrales.</w:t>
      </w:r>
    </w:p>
    <w:p w:rsidR="00111525" w:rsidRPr="00DF032B" w:rsidRDefault="00111525" w:rsidP="00111525">
      <w:pPr>
        <w:spacing w:after="0" w:line="240" w:lineRule="auto"/>
        <w:ind w:left="720"/>
        <w:jc w:val="both"/>
        <w:rPr>
          <w:rFonts w:ascii="Arial" w:hAnsi="Arial" w:cs="Arial"/>
        </w:rPr>
      </w:pPr>
    </w:p>
    <w:p w:rsidR="00111525" w:rsidRPr="00DF032B" w:rsidRDefault="00111525" w:rsidP="00111525">
      <w:pPr>
        <w:numPr>
          <w:ilvl w:val="0"/>
          <w:numId w:val="20"/>
        </w:numPr>
        <w:spacing w:after="0" w:line="240" w:lineRule="auto"/>
        <w:jc w:val="both"/>
        <w:rPr>
          <w:rFonts w:ascii="Arial" w:eastAsia="Times New Roman" w:hAnsi="Arial" w:cs="Arial"/>
          <w:lang w:eastAsia="es-ES"/>
        </w:rPr>
      </w:pPr>
      <w:r w:rsidRPr="00DF032B">
        <w:rPr>
          <w:rFonts w:ascii="Arial" w:eastAsia="Times New Roman" w:hAnsi="Arial" w:cs="Arial"/>
          <w:lang w:eastAsia="es-ES"/>
        </w:rPr>
        <w:t>Los servidores c</w:t>
      </w:r>
      <w:r w:rsidRPr="00DF032B">
        <w:rPr>
          <w:rFonts w:ascii="Arial" w:hAnsi="Arial" w:cs="Arial"/>
        </w:rPr>
        <w:t>omisionados</w:t>
      </w:r>
      <w:r w:rsidRPr="00DF032B">
        <w:rPr>
          <w:rFonts w:ascii="Arial" w:eastAsia="Times New Roman" w:hAnsi="Arial" w:cs="Arial"/>
          <w:lang w:eastAsia="es-ES"/>
        </w:rPr>
        <w:t xml:space="preserve">, antes de tomar decisiones ante situaciones extraordinarias, deberán comunicarse a la mesa de atención de dudas e incidentes en sede, que establecerán de manera coordinada </w:t>
      </w:r>
      <w:r w:rsidR="00F43F37" w:rsidRPr="00DF032B">
        <w:rPr>
          <w:rFonts w:ascii="Arial" w:hAnsi="Arial" w:cs="Arial"/>
        </w:rPr>
        <w:t>la Dirección de Organización y la Secretaría Ejecutiva, con el personal debidamente capacitado</w:t>
      </w:r>
      <w:r w:rsidRPr="00DF032B">
        <w:rPr>
          <w:rFonts w:ascii="Arial" w:eastAsia="Times New Roman" w:hAnsi="Arial" w:cs="Arial"/>
          <w:lang w:eastAsia="es-ES"/>
        </w:rPr>
        <w:t>.</w:t>
      </w:r>
    </w:p>
    <w:p w:rsidR="00F43F37" w:rsidRPr="00DF032B" w:rsidRDefault="00F43F37" w:rsidP="00F43F37">
      <w:pPr>
        <w:spacing w:after="0" w:line="240" w:lineRule="auto"/>
        <w:jc w:val="both"/>
        <w:rPr>
          <w:rFonts w:ascii="Arial" w:eastAsia="Times New Roman" w:hAnsi="Arial" w:cs="Arial"/>
          <w:lang w:eastAsia="es-ES"/>
        </w:rPr>
      </w:pPr>
    </w:p>
    <w:p w:rsidR="00111525" w:rsidRPr="001E0223" w:rsidRDefault="00111525" w:rsidP="00111525">
      <w:pPr>
        <w:numPr>
          <w:ilvl w:val="0"/>
          <w:numId w:val="20"/>
        </w:numPr>
        <w:spacing w:after="0" w:line="240" w:lineRule="auto"/>
        <w:jc w:val="both"/>
        <w:rPr>
          <w:rFonts w:ascii="Arial" w:eastAsia="Times New Roman" w:hAnsi="Arial" w:cs="Arial"/>
          <w:lang w:eastAsia="es-ES"/>
        </w:rPr>
      </w:pPr>
      <w:r w:rsidRPr="00DF032B">
        <w:rPr>
          <w:rFonts w:ascii="Arial" w:eastAsia="Times New Roman" w:hAnsi="Arial" w:cs="Arial"/>
          <w:lang w:eastAsia="es-ES"/>
        </w:rPr>
        <w:t xml:space="preserve">Las </w:t>
      </w:r>
      <w:r w:rsidRPr="00DF032B">
        <w:rPr>
          <w:rFonts w:ascii="Arial" w:hAnsi="Arial" w:cs="Arial"/>
        </w:rPr>
        <w:t xml:space="preserve">ciudadanas y los </w:t>
      </w:r>
      <w:r w:rsidRPr="00DF032B">
        <w:rPr>
          <w:rFonts w:ascii="Arial" w:eastAsia="Times New Roman" w:hAnsi="Arial" w:cs="Arial"/>
          <w:lang w:eastAsia="es-ES"/>
        </w:rPr>
        <w:t xml:space="preserve">ciudadanos que aspiren a ser nombradas(os) Consejeras y Consejeros Electorales Distritales </w:t>
      </w:r>
      <w:r w:rsidRPr="00DF032B">
        <w:rPr>
          <w:rFonts w:ascii="Arial" w:hAnsi="Arial" w:cs="Arial"/>
        </w:rPr>
        <w:t>y Municipales</w:t>
      </w:r>
      <w:r w:rsidRPr="00DF032B">
        <w:rPr>
          <w:rFonts w:ascii="Arial" w:eastAsia="Times New Roman" w:hAnsi="Arial" w:cs="Arial"/>
          <w:lang w:eastAsia="es-ES"/>
        </w:rPr>
        <w:t xml:space="preserve"> en los </w:t>
      </w:r>
      <w:r w:rsidRPr="001E0223">
        <w:rPr>
          <w:rFonts w:ascii="Arial" w:eastAsia="Times New Roman" w:hAnsi="Arial" w:cs="Arial"/>
          <w:lang w:eastAsia="es-ES"/>
        </w:rPr>
        <w:t>Órganos Desconcentrados, deberán cumplir con los requisitos siguientes:</w:t>
      </w:r>
    </w:p>
    <w:p w:rsidR="00111525" w:rsidRPr="001E0223" w:rsidRDefault="00111525" w:rsidP="00111525">
      <w:pPr>
        <w:ind w:left="720"/>
        <w:contextualSpacing/>
        <w:rPr>
          <w:rFonts w:ascii="Arial" w:eastAsia="Calibri" w:hAnsi="Arial" w:cs="Arial"/>
        </w:rPr>
      </w:pPr>
    </w:p>
    <w:p w:rsidR="00111525" w:rsidRPr="001E0223" w:rsidRDefault="00111525" w:rsidP="0084037E">
      <w:pPr>
        <w:numPr>
          <w:ilvl w:val="0"/>
          <w:numId w:val="31"/>
        </w:numPr>
        <w:tabs>
          <w:tab w:val="left" w:pos="1418"/>
        </w:tabs>
        <w:spacing w:after="0"/>
        <w:ind w:left="1418" w:hanging="654"/>
        <w:contextualSpacing/>
        <w:jc w:val="both"/>
        <w:rPr>
          <w:rFonts w:ascii="Arial" w:hAnsi="Arial" w:cs="Arial"/>
        </w:rPr>
      </w:pPr>
      <w:r w:rsidRPr="001E0223">
        <w:rPr>
          <w:rFonts w:ascii="Arial" w:hAnsi="Arial" w:cs="Arial"/>
        </w:rPr>
        <w:t>Ser ciudadano mexicano por nacimiento, que no adquiera otra nacionalidad, además de estar en pleno goce de sus derechos civiles y políticos;</w:t>
      </w:r>
    </w:p>
    <w:p w:rsidR="00111525" w:rsidRPr="001E0223" w:rsidRDefault="00111525" w:rsidP="0084037E">
      <w:pPr>
        <w:numPr>
          <w:ilvl w:val="0"/>
          <w:numId w:val="31"/>
        </w:numPr>
        <w:tabs>
          <w:tab w:val="left" w:pos="1418"/>
        </w:tabs>
        <w:spacing w:after="0"/>
        <w:ind w:left="1418" w:hanging="654"/>
        <w:contextualSpacing/>
        <w:jc w:val="both"/>
        <w:rPr>
          <w:rFonts w:ascii="Arial" w:hAnsi="Arial" w:cs="Arial"/>
        </w:rPr>
      </w:pPr>
      <w:r w:rsidRPr="001E0223">
        <w:rPr>
          <w:rFonts w:ascii="Arial" w:hAnsi="Arial" w:cs="Arial"/>
        </w:rPr>
        <w:t>Estar inscrito en el Registro Federal de Electores y contar con Credencial para Votar vigente; (Serán válidas todas las credenciales para votar que tengan en la parte posterior de la misma un recuadro para el marcaje del año de la elección federal con el número 18, o en su caso verificar la vigencia que se encuentra en el cuerpo de la mica, no se aceptarán constancias de robo o pérdida de credencial, ni comprobante de trámite de expedición o reposición);</w:t>
      </w:r>
    </w:p>
    <w:p w:rsidR="00111525" w:rsidRPr="001E0223" w:rsidRDefault="00111525" w:rsidP="0084037E">
      <w:pPr>
        <w:numPr>
          <w:ilvl w:val="0"/>
          <w:numId w:val="31"/>
        </w:numPr>
        <w:tabs>
          <w:tab w:val="left" w:pos="1418"/>
        </w:tabs>
        <w:spacing w:after="0"/>
        <w:ind w:left="1418" w:hanging="654"/>
        <w:contextualSpacing/>
        <w:jc w:val="both"/>
        <w:rPr>
          <w:rFonts w:ascii="Arial" w:hAnsi="Arial" w:cs="Arial"/>
        </w:rPr>
      </w:pPr>
      <w:r w:rsidRPr="001E0223">
        <w:rPr>
          <w:rFonts w:ascii="Arial" w:hAnsi="Arial" w:cs="Arial"/>
        </w:rPr>
        <w:t xml:space="preserve">Tener más de treinta años de edad al día de la designación </w:t>
      </w:r>
      <w:r w:rsidRPr="001E0223">
        <w:rPr>
          <w:rFonts w:ascii="Arial" w:eastAsia="Times New Roman" w:hAnsi="Arial" w:cs="Arial"/>
          <w:lang w:eastAsia="es-ES"/>
        </w:rPr>
        <w:t>(3 de noviembre de 2017). Participarán todos los aspirantes que hayan nacido antes del 3 de noviembre de 1987;</w:t>
      </w:r>
    </w:p>
    <w:p w:rsidR="00111525" w:rsidRPr="001E0223" w:rsidRDefault="00111525" w:rsidP="0084037E">
      <w:pPr>
        <w:numPr>
          <w:ilvl w:val="0"/>
          <w:numId w:val="31"/>
        </w:numPr>
        <w:tabs>
          <w:tab w:val="left" w:pos="1418"/>
        </w:tabs>
        <w:spacing w:after="0"/>
        <w:ind w:left="1418" w:hanging="654"/>
        <w:contextualSpacing/>
        <w:jc w:val="both"/>
        <w:rPr>
          <w:rFonts w:ascii="Arial" w:hAnsi="Arial" w:cs="Arial"/>
          <w:strike/>
        </w:rPr>
      </w:pPr>
      <w:r w:rsidRPr="001E0223">
        <w:rPr>
          <w:rFonts w:ascii="Arial" w:hAnsi="Arial" w:cs="Arial"/>
        </w:rPr>
        <w:t>Gozar de buena reputación y no haber sido condenado por delito alguno, salvo que hubiese sido de carácter no intencional o imprudencial;</w:t>
      </w:r>
    </w:p>
    <w:p w:rsidR="00111525" w:rsidRPr="001E0223" w:rsidRDefault="00111525" w:rsidP="0084037E">
      <w:pPr>
        <w:pStyle w:val="Default"/>
        <w:numPr>
          <w:ilvl w:val="0"/>
          <w:numId w:val="31"/>
        </w:numPr>
        <w:tabs>
          <w:tab w:val="left" w:pos="1418"/>
        </w:tabs>
        <w:spacing w:line="276" w:lineRule="auto"/>
        <w:ind w:left="1418" w:hanging="654"/>
        <w:contextualSpacing/>
        <w:jc w:val="both"/>
        <w:rPr>
          <w:rFonts w:ascii="Arial" w:hAnsi="Arial" w:cs="Arial"/>
          <w:color w:val="auto"/>
          <w:sz w:val="22"/>
          <w:szCs w:val="22"/>
        </w:rPr>
      </w:pPr>
      <w:r w:rsidRPr="001E0223">
        <w:rPr>
          <w:rFonts w:ascii="Arial" w:hAnsi="Arial" w:cs="Arial"/>
          <w:bCs/>
          <w:color w:val="auto"/>
          <w:sz w:val="22"/>
          <w:szCs w:val="22"/>
        </w:rPr>
        <w:t>Ser originario del Estado de México o contar con una residencia efectiva de por lo menos cinco años anteriores a su designación en el distrito electoral local o municipio donde la ciudadana o ciudadano aspire a ser Consejera o Consejero Electoral Distrital o Municipal, salvo el caso de ausencia por servicio público, educativo o de investigación, por un tiempo menor de seis meses</w:t>
      </w:r>
      <w:r w:rsidRPr="001E0223">
        <w:rPr>
          <w:rFonts w:ascii="Arial" w:hAnsi="Arial" w:cs="Arial"/>
          <w:color w:val="auto"/>
          <w:sz w:val="22"/>
          <w:szCs w:val="22"/>
          <w:lang w:eastAsia="es-MX"/>
        </w:rPr>
        <w:t>;</w:t>
      </w:r>
    </w:p>
    <w:p w:rsidR="00111525" w:rsidRPr="001E0223" w:rsidRDefault="00111525" w:rsidP="0084037E">
      <w:pPr>
        <w:pStyle w:val="Default"/>
        <w:numPr>
          <w:ilvl w:val="0"/>
          <w:numId w:val="31"/>
        </w:numPr>
        <w:tabs>
          <w:tab w:val="left" w:pos="1418"/>
        </w:tabs>
        <w:spacing w:line="276" w:lineRule="auto"/>
        <w:ind w:left="1418" w:hanging="654"/>
        <w:contextualSpacing/>
        <w:jc w:val="both"/>
        <w:rPr>
          <w:rFonts w:ascii="Arial" w:hAnsi="Arial" w:cs="Arial"/>
          <w:color w:val="auto"/>
          <w:sz w:val="22"/>
          <w:szCs w:val="22"/>
        </w:rPr>
      </w:pPr>
      <w:r w:rsidRPr="001E0223">
        <w:rPr>
          <w:rFonts w:ascii="Arial" w:hAnsi="Arial" w:cs="Arial"/>
          <w:color w:val="auto"/>
          <w:sz w:val="22"/>
          <w:szCs w:val="22"/>
        </w:rPr>
        <w:t>No haber sido registrado como candidato ni haber desempeñado cargo alguno de elección popular en los cuatro años anteriores a la designación;</w:t>
      </w:r>
    </w:p>
    <w:p w:rsidR="00111525" w:rsidRPr="001E0223" w:rsidRDefault="00111525" w:rsidP="0084037E">
      <w:pPr>
        <w:numPr>
          <w:ilvl w:val="0"/>
          <w:numId w:val="31"/>
        </w:numPr>
        <w:tabs>
          <w:tab w:val="left" w:pos="1418"/>
        </w:tabs>
        <w:spacing w:after="0"/>
        <w:ind w:left="1418" w:hanging="654"/>
        <w:contextualSpacing/>
        <w:jc w:val="both"/>
        <w:rPr>
          <w:rFonts w:ascii="Arial" w:hAnsi="Arial" w:cs="Arial"/>
        </w:rPr>
      </w:pPr>
      <w:r w:rsidRPr="001E0223">
        <w:rPr>
          <w:rFonts w:ascii="Arial" w:hAnsi="Arial" w:cs="Arial"/>
        </w:rPr>
        <w:t>No desempeñar ni haber desempeñado cargo de dirección nacional, estatal o municipal en algún partido en los cuatro años anteriores a la designación;</w:t>
      </w:r>
    </w:p>
    <w:p w:rsidR="00111525" w:rsidRPr="001E0223" w:rsidRDefault="00111525" w:rsidP="0084037E">
      <w:pPr>
        <w:numPr>
          <w:ilvl w:val="0"/>
          <w:numId w:val="31"/>
        </w:numPr>
        <w:tabs>
          <w:tab w:val="left" w:pos="1418"/>
        </w:tabs>
        <w:spacing w:after="0"/>
        <w:ind w:left="1418" w:hanging="654"/>
        <w:contextualSpacing/>
        <w:jc w:val="both"/>
        <w:rPr>
          <w:rFonts w:ascii="Arial" w:hAnsi="Arial" w:cs="Arial"/>
        </w:rPr>
      </w:pPr>
      <w:r w:rsidRPr="001E0223">
        <w:rPr>
          <w:rFonts w:ascii="Arial" w:hAnsi="Arial" w:cs="Arial"/>
        </w:rPr>
        <w:t>No estar inhabilitado para ejercer cargos públicos en cualquier institución pública federal o local;</w:t>
      </w:r>
    </w:p>
    <w:p w:rsidR="00111525" w:rsidRPr="001E0223" w:rsidRDefault="00111525" w:rsidP="0084037E">
      <w:pPr>
        <w:numPr>
          <w:ilvl w:val="0"/>
          <w:numId w:val="31"/>
        </w:numPr>
        <w:tabs>
          <w:tab w:val="left" w:pos="1418"/>
        </w:tabs>
        <w:spacing w:after="0"/>
        <w:ind w:left="1418" w:hanging="654"/>
        <w:contextualSpacing/>
        <w:jc w:val="both"/>
        <w:rPr>
          <w:rFonts w:ascii="Arial" w:hAnsi="Arial" w:cs="Arial"/>
        </w:rPr>
      </w:pPr>
      <w:r w:rsidRPr="001E0223">
        <w:rPr>
          <w:rFonts w:ascii="Arial" w:hAnsi="Arial" w:cs="Arial"/>
        </w:rPr>
        <w:t>No ser ministro de culto religioso;</w:t>
      </w:r>
    </w:p>
    <w:p w:rsidR="00111525" w:rsidRDefault="00111525" w:rsidP="0084037E">
      <w:pPr>
        <w:numPr>
          <w:ilvl w:val="0"/>
          <w:numId w:val="31"/>
        </w:numPr>
        <w:tabs>
          <w:tab w:val="left" w:pos="1418"/>
        </w:tabs>
        <w:spacing w:after="0"/>
        <w:ind w:left="1418" w:hanging="654"/>
        <w:contextualSpacing/>
        <w:jc w:val="both"/>
        <w:rPr>
          <w:rFonts w:ascii="Arial" w:hAnsi="Arial" w:cs="Arial"/>
        </w:rPr>
      </w:pPr>
      <w:r w:rsidRPr="001E0223">
        <w:rPr>
          <w:rFonts w:ascii="Arial" w:hAnsi="Arial" w:cs="Arial"/>
        </w:rPr>
        <w:t>No haberse desempeñado durante los cuatro años previos a la designación como titular de secretaría o dependencia del gabinete legal o ampliado tanto del gobierno de la Federación, como de las entidades federativas; ni subsecretario u oficial mayor en la administración pública de cualquier nivel de gobierno. No ser jefe de gobierno del Distrito Federal</w:t>
      </w:r>
      <w:r w:rsidRPr="001E0223">
        <w:rPr>
          <w:rFonts w:ascii="Arial" w:hAnsi="Arial" w:cs="Arial"/>
          <w:vertAlign w:val="superscript"/>
        </w:rPr>
        <w:t>1</w:t>
      </w:r>
      <w:r w:rsidRPr="001E0223">
        <w:rPr>
          <w:rFonts w:ascii="Arial" w:hAnsi="Arial" w:cs="Arial"/>
        </w:rPr>
        <w:t>, ni Gobernador ni Secretario de gobierno o su equivalente a nivel local. No ser presidente municipal, síndico o regidor o titular de d</w:t>
      </w:r>
      <w:r w:rsidR="00497808">
        <w:rPr>
          <w:rFonts w:ascii="Arial" w:hAnsi="Arial" w:cs="Arial"/>
        </w:rPr>
        <w:t>ependencia de los ayuntamientos.</w:t>
      </w:r>
    </w:p>
    <w:p w:rsidR="00497808" w:rsidRPr="001E0223" w:rsidRDefault="00497808" w:rsidP="00497808">
      <w:pPr>
        <w:tabs>
          <w:tab w:val="left" w:pos="1418"/>
        </w:tabs>
        <w:spacing w:after="0"/>
        <w:contextualSpacing/>
        <w:jc w:val="both"/>
        <w:rPr>
          <w:rFonts w:ascii="Arial" w:hAnsi="Arial" w:cs="Arial"/>
        </w:rPr>
      </w:pPr>
      <w:r w:rsidRPr="002751A9">
        <w:rPr>
          <w:rFonts w:ascii="Arial" w:hAnsi="Arial" w:cs="Arial"/>
          <w:sz w:val="14"/>
          <w:szCs w:val="14"/>
          <w:vertAlign w:val="superscript"/>
        </w:rPr>
        <w:t>1</w:t>
      </w:r>
      <w:r w:rsidRPr="002751A9">
        <w:rPr>
          <w:rFonts w:ascii="Arial" w:hAnsi="Arial" w:cs="Arial"/>
          <w:sz w:val="14"/>
          <w:szCs w:val="14"/>
        </w:rPr>
        <w:t xml:space="preserve"> Ahora Ciudad de México</w:t>
      </w:r>
      <w:r>
        <w:rPr>
          <w:rFonts w:ascii="Arial" w:hAnsi="Arial" w:cs="Arial"/>
          <w:sz w:val="14"/>
          <w:szCs w:val="14"/>
        </w:rPr>
        <w:t>.</w:t>
      </w:r>
    </w:p>
    <w:p w:rsidR="00F43F37" w:rsidRDefault="00F43F37" w:rsidP="00BB359C">
      <w:pPr>
        <w:pStyle w:val="Piedepgina"/>
        <w:ind w:left="426"/>
        <w:rPr>
          <w:rFonts w:ascii="Arial" w:hAnsi="Arial" w:cs="Arial"/>
          <w:sz w:val="15"/>
          <w:szCs w:val="15"/>
        </w:rPr>
      </w:pPr>
    </w:p>
    <w:p w:rsidR="00111525" w:rsidRPr="001E0223" w:rsidRDefault="00111525" w:rsidP="00111525">
      <w:pPr>
        <w:numPr>
          <w:ilvl w:val="0"/>
          <w:numId w:val="20"/>
        </w:numPr>
        <w:spacing w:after="0" w:line="240" w:lineRule="auto"/>
        <w:jc w:val="both"/>
        <w:rPr>
          <w:rFonts w:ascii="Arial" w:eastAsia="Times New Roman" w:hAnsi="Arial" w:cs="Arial"/>
          <w:lang w:eastAsia="es-ES"/>
        </w:rPr>
      </w:pPr>
      <w:r w:rsidRPr="001E0223">
        <w:rPr>
          <w:rFonts w:ascii="Arial" w:eastAsia="Times New Roman" w:hAnsi="Arial" w:cs="Arial"/>
          <w:lang w:eastAsia="es-ES"/>
        </w:rPr>
        <w:t>Los servidores comisionados integrarán y ordenarán los expedientes, los cuales invariablemente deberán contener los siguientes documentos, en el orden que se establece a continuación:</w:t>
      </w:r>
    </w:p>
    <w:p w:rsidR="00111525" w:rsidRPr="001E0223" w:rsidRDefault="00111525" w:rsidP="00111525">
      <w:pPr>
        <w:spacing w:after="0" w:line="240" w:lineRule="auto"/>
        <w:jc w:val="both"/>
        <w:rPr>
          <w:rFonts w:ascii="Arial" w:eastAsia="Times New Roman" w:hAnsi="Arial" w:cs="Arial"/>
          <w:lang w:eastAsia="es-ES"/>
        </w:rPr>
      </w:pPr>
    </w:p>
    <w:p w:rsidR="00111525" w:rsidRPr="001E0223" w:rsidRDefault="00111525" w:rsidP="0084037E">
      <w:pPr>
        <w:numPr>
          <w:ilvl w:val="0"/>
          <w:numId w:val="32"/>
        </w:numPr>
        <w:spacing w:after="0"/>
        <w:ind w:left="1418" w:hanging="709"/>
        <w:contextualSpacing/>
        <w:jc w:val="both"/>
        <w:rPr>
          <w:rFonts w:ascii="Arial" w:hAnsi="Arial" w:cs="Arial"/>
        </w:rPr>
      </w:pPr>
      <w:r w:rsidRPr="001E0223">
        <w:rPr>
          <w:rFonts w:ascii="Arial" w:hAnsi="Arial" w:cs="Arial"/>
        </w:rPr>
        <w:t>Original de la cédula de registro que contenga, entre otros, los datos generales de identificación del aspirante, antecedentes académicos, estudios realizados en materia electoral, experiencia en materia político-electoral, participación comunitaria o ciudadana, compromiso democrático, prestigio público y profesional, así como pluralidad cultural en la entidad.</w:t>
      </w:r>
    </w:p>
    <w:p w:rsidR="00111525" w:rsidRPr="001E0223" w:rsidRDefault="00111525" w:rsidP="0084037E">
      <w:pPr>
        <w:numPr>
          <w:ilvl w:val="0"/>
          <w:numId w:val="32"/>
        </w:numPr>
        <w:spacing w:after="0"/>
        <w:ind w:left="1418" w:hanging="709"/>
        <w:contextualSpacing/>
        <w:jc w:val="both"/>
        <w:rPr>
          <w:rFonts w:ascii="Arial" w:hAnsi="Arial" w:cs="Arial"/>
        </w:rPr>
      </w:pPr>
      <w:r w:rsidRPr="001E0223">
        <w:rPr>
          <w:rFonts w:ascii="Arial" w:hAnsi="Arial" w:cs="Arial"/>
        </w:rPr>
        <w:t>Copia cotejada por ambos lados de la credencial para votar vigente (serán válidas todas las credenciales para votar que tengan en la parte posterior de la misma un recuadro para el marcaje del año de la elección federal con el número 18, o en su caso verificar la vigencia que se encuentra en el cuerpo de la mica, no se aceptarán constancias de robo o pérdida de credencial, ni comprobante de trámite de expedición o reposición).</w:t>
      </w:r>
    </w:p>
    <w:p w:rsidR="00111525" w:rsidRPr="001E0223" w:rsidRDefault="00111525" w:rsidP="0084037E">
      <w:pPr>
        <w:numPr>
          <w:ilvl w:val="0"/>
          <w:numId w:val="32"/>
        </w:numPr>
        <w:spacing w:after="0"/>
        <w:ind w:left="1418" w:hanging="709"/>
        <w:contextualSpacing/>
        <w:jc w:val="both"/>
        <w:rPr>
          <w:rFonts w:ascii="Arial" w:hAnsi="Arial" w:cs="Arial"/>
        </w:rPr>
      </w:pPr>
      <w:r w:rsidRPr="001E0223">
        <w:rPr>
          <w:rFonts w:ascii="Arial" w:hAnsi="Arial" w:cs="Arial"/>
        </w:rPr>
        <w:t xml:space="preserve">Copia cotejada del acta de nacimiento </w:t>
      </w:r>
      <w:r w:rsidRPr="001E0223">
        <w:rPr>
          <w:rFonts w:ascii="Arial" w:eastAsia="Times New Roman" w:hAnsi="Arial" w:cs="Arial"/>
          <w:lang w:eastAsia="es-ES"/>
        </w:rPr>
        <w:t>(participarán todos los aspirantes que hayan nacido antes del 3 de noviembre de 1987).</w:t>
      </w:r>
    </w:p>
    <w:p w:rsidR="00111525" w:rsidRPr="001E0223" w:rsidRDefault="00111525" w:rsidP="0084037E">
      <w:pPr>
        <w:numPr>
          <w:ilvl w:val="0"/>
          <w:numId w:val="32"/>
        </w:numPr>
        <w:spacing w:after="0"/>
        <w:ind w:left="1418" w:hanging="709"/>
        <w:contextualSpacing/>
        <w:jc w:val="both"/>
        <w:rPr>
          <w:rFonts w:ascii="Arial" w:hAnsi="Arial" w:cs="Arial"/>
        </w:rPr>
      </w:pPr>
      <w:r w:rsidRPr="001E0223">
        <w:rPr>
          <w:rFonts w:ascii="Arial" w:hAnsi="Arial" w:cs="Arial"/>
        </w:rPr>
        <w:t>Original de la declaratoria con firma autógrafa.</w:t>
      </w:r>
    </w:p>
    <w:p w:rsidR="00111525" w:rsidRPr="001E0223" w:rsidRDefault="00111525" w:rsidP="0084037E">
      <w:pPr>
        <w:numPr>
          <w:ilvl w:val="0"/>
          <w:numId w:val="32"/>
        </w:numPr>
        <w:spacing w:after="0"/>
        <w:ind w:left="1418" w:hanging="709"/>
        <w:contextualSpacing/>
        <w:jc w:val="both"/>
        <w:rPr>
          <w:rFonts w:ascii="Arial" w:hAnsi="Arial" w:cs="Arial"/>
        </w:rPr>
      </w:pPr>
      <w:r w:rsidRPr="001E0223">
        <w:rPr>
          <w:rFonts w:ascii="Arial" w:hAnsi="Arial" w:cs="Arial"/>
        </w:rPr>
        <w:t>Sólo en caso de no ser originario del Estado de México, original de la constancia de residencia que acredite una residencia efectiva de por lo menos 5 años y con una vigencia menor a seis meses de su expedición.</w:t>
      </w:r>
    </w:p>
    <w:p w:rsidR="00111525" w:rsidRPr="001E0223" w:rsidRDefault="00111525" w:rsidP="0084037E">
      <w:pPr>
        <w:numPr>
          <w:ilvl w:val="0"/>
          <w:numId w:val="32"/>
        </w:numPr>
        <w:spacing w:after="0"/>
        <w:ind w:left="1418" w:hanging="709"/>
        <w:contextualSpacing/>
        <w:jc w:val="both"/>
        <w:rPr>
          <w:rFonts w:ascii="Arial" w:hAnsi="Arial" w:cs="Arial"/>
        </w:rPr>
      </w:pPr>
      <w:r w:rsidRPr="001E0223">
        <w:rPr>
          <w:rFonts w:ascii="Arial" w:hAnsi="Arial" w:cs="Arial"/>
        </w:rPr>
        <w:t>Currículum vitae, el cual deberá contener entre otros datos, el nombre completo; domicilio particular; teléfono; correo electrónico; trayectoria laboral, académica, política, docente y profesional; publicaciones; actividad empresarial; cargos de elección popular; participación comunitaria o ciudadana y, en todos los casos el carácter de su participación, compromiso democrático, prestigio público y profesional, pluralidad cultural, y conocimientos en materia electoral, Que incluya copias de la totalidad de la documentación probatoria (para el caso de los antecedentes académicos, solo deberá presentar el comprobante que acredite el último grado de estudios, en caso de haber realizado diplomados y especialidades, adicionalmente deberá presentar el documento correspondiente. En su caso las publicaciones, certificados, comprobantes con valor curricular u otros documentos que acrediten que el aspirante cuenta con los conocimientos para el desempeño adecuado de sus funciones) incluyendo copias de la documentación probatoria asentada en el Currículum Vitae debidamente cotejada</w:t>
      </w:r>
      <w:proofErr w:type="gramStart"/>
      <w:r w:rsidRPr="001E0223">
        <w:rPr>
          <w:rFonts w:ascii="Arial" w:hAnsi="Arial" w:cs="Arial"/>
        </w:rPr>
        <w:t>..</w:t>
      </w:r>
      <w:proofErr w:type="gramEnd"/>
    </w:p>
    <w:p w:rsidR="00111525" w:rsidRPr="001E0223" w:rsidRDefault="00111525" w:rsidP="0084037E">
      <w:pPr>
        <w:numPr>
          <w:ilvl w:val="0"/>
          <w:numId w:val="32"/>
        </w:numPr>
        <w:spacing w:after="0"/>
        <w:ind w:left="1418" w:hanging="709"/>
        <w:contextualSpacing/>
        <w:jc w:val="both"/>
        <w:rPr>
          <w:rFonts w:ascii="Arial" w:hAnsi="Arial" w:cs="Arial"/>
        </w:rPr>
      </w:pPr>
      <w:r w:rsidRPr="001E0223">
        <w:rPr>
          <w:rFonts w:ascii="Arial" w:hAnsi="Arial" w:cs="Arial"/>
        </w:rPr>
        <w:t>Original de resumen curricular de máximo una cuartilla.</w:t>
      </w:r>
    </w:p>
    <w:p w:rsidR="00111525" w:rsidRPr="001E0223" w:rsidRDefault="00111525" w:rsidP="0084037E">
      <w:pPr>
        <w:numPr>
          <w:ilvl w:val="0"/>
          <w:numId w:val="32"/>
        </w:numPr>
        <w:spacing w:after="0"/>
        <w:ind w:left="1418" w:hanging="709"/>
        <w:contextualSpacing/>
        <w:jc w:val="both"/>
        <w:rPr>
          <w:rFonts w:ascii="Arial" w:hAnsi="Arial" w:cs="Arial"/>
        </w:rPr>
      </w:pPr>
      <w:r w:rsidRPr="001E0223">
        <w:rPr>
          <w:rFonts w:ascii="Arial" w:hAnsi="Arial" w:cs="Arial"/>
        </w:rPr>
        <w:t>Original del escrito de dos cuartillas como máximo en el que la ciudadana o el ciudadano exprese las razones por las que aspira a ser designada o designado como Consejera o Consejero Electoral Distrital o Municipal.</w:t>
      </w:r>
    </w:p>
    <w:p w:rsidR="00111525" w:rsidRPr="001E0223" w:rsidRDefault="00111525" w:rsidP="0084037E">
      <w:pPr>
        <w:numPr>
          <w:ilvl w:val="0"/>
          <w:numId w:val="32"/>
        </w:numPr>
        <w:spacing w:after="0"/>
        <w:ind w:left="1418" w:hanging="709"/>
        <w:contextualSpacing/>
        <w:jc w:val="both"/>
        <w:rPr>
          <w:rFonts w:ascii="Arial" w:hAnsi="Arial" w:cs="Arial"/>
        </w:rPr>
      </w:pPr>
      <w:r w:rsidRPr="001E0223">
        <w:rPr>
          <w:rFonts w:ascii="Arial" w:hAnsi="Arial" w:cs="Arial"/>
        </w:rPr>
        <w:t>Copia y original para cotejo del comprobante de domicilio.</w:t>
      </w:r>
    </w:p>
    <w:p w:rsidR="00111525" w:rsidRDefault="00111525" w:rsidP="0084037E">
      <w:pPr>
        <w:numPr>
          <w:ilvl w:val="0"/>
          <w:numId w:val="32"/>
        </w:numPr>
        <w:spacing w:after="0"/>
        <w:ind w:left="1418" w:hanging="709"/>
        <w:contextualSpacing/>
        <w:jc w:val="both"/>
        <w:rPr>
          <w:rFonts w:ascii="Arial" w:hAnsi="Arial" w:cs="Arial"/>
        </w:rPr>
      </w:pPr>
      <w:r w:rsidRPr="001E0223">
        <w:rPr>
          <w:rFonts w:ascii="Arial" w:hAnsi="Arial" w:cs="Arial"/>
        </w:rPr>
        <w:t>Copia y original para cotejo de la clave única de registro de población (CURP).</w:t>
      </w:r>
    </w:p>
    <w:p w:rsidR="0084037E" w:rsidRPr="001E0223" w:rsidRDefault="0084037E" w:rsidP="0084037E">
      <w:pPr>
        <w:spacing w:after="0"/>
        <w:contextualSpacing/>
        <w:jc w:val="both"/>
        <w:rPr>
          <w:rFonts w:ascii="Arial" w:hAnsi="Arial" w:cs="Arial"/>
        </w:rPr>
      </w:pPr>
    </w:p>
    <w:p w:rsidR="00F43F37" w:rsidRDefault="00F43F37" w:rsidP="00111525">
      <w:pPr>
        <w:spacing w:after="0" w:line="240" w:lineRule="auto"/>
        <w:jc w:val="both"/>
        <w:rPr>
          <w:rFonts w:ascii="Arial" w:eastAsia="Times New Roman" w:hAnsi="Arial" w:cs="Arial"/>
          <w:lang w:eastAsia="es-ES"/>
        </w:rPr>
      </w:pPr>
    </w:p>
    <w:p w:rsidR="00497808" w:rsidRDefault="00497808" w:rsidP="00111525">
      <w:pPr>
        <w:spacing w:after="0" w:line="240" w:lineRule="auto"/>
        <w:jc w:val="both"/>
        <w:rPr>
          <w:rFonts w:ascii="Arial" w:eastAsia="Times New Roman" w:hAnsi="Arial" w:cs="Arial"/>
          <w:lang w:eastAsia="es-ES"/>
        </w:rPr>
      </w:pPr>
    </w:p>
    <w:p w:rsidR="00497808" w:rsidRDefault="00497808" w:rsidP="00111525">
      <w:pPr>
        <w:spacing w:after="0" w:line="240" w:lineRule="auto"/>
        <w:jc w:val="both"/>
        <w:rPr>
          <w:rFonts w:ascii="Arial" w:eastAsia="Times New Roman" w:hAnsi="Arial" w:cs="Arial"/>
          <w:lang w:eastAsia="es-ES"/>
        </w:rPr>
      </w:pPr>
    </w:p>
    <w:p w:rsidR="00497808" w:rsidRDefault="00497808" w:rsidP="00111525">
      <w:pPr>
        <w:spacing w:after="0" w:line="240" w:lineRule="auto"/>
        <w:jc w:val="both"/>
        <w:rPr>
          <w:rFonts w:ascii="Arial" w:eastAsia="Times New Roman" w:hAnsi="Arial" w:cs="Arial"/>
          <w:lang w:eastAsia="es-ES"/>
        </w:rPr>
      </w:pPr>
    </w:p>
    <w:p w:rsidR="00497808" w:rsidRPr="001E0223" w:rsidRDefault="00497808" w:rsidP="00111525">
      <w:pPr>
        <w:spacing w:after="0" w:line="240" w:lineRule="auto"/>
        <w:jc w:val="both"/>
        <w:rPr>
          <w:rFonts w:ascii="Arial" w:eastAsia="Times New Roman" w:hAnsi="Arial" w:cs="Arial"/>
          <w:lang w:eastAsia="es-ES"/>
        </w:rPr>
      </w:pPr>
    </w:p>
    <w:p w:rsidR="00111525" w:rsidRPr="001E0223" w:rsidRDefault="00111525" w:rsidP="00111525">
      <w:pPr>
        <w:spacing w:after="0" w:line="240" w:lineRule="auto"/>
        <w:jc w:val="both"/>
        <w:rPr>
          <w:rFonts w:ascii="Arial" w:eastAsia="Times New Roman" w:hAnsi="Arial" w:cs="Arial"/>
          <w:b/>
          <w:lang w:eastAsia="es-ES"/>
        </w:rPr>
      </w:pPr>
      <w:r w:rsidRPr="001E0223">
        <w:rPr>
          <w:rFonts w:ascii="Arial" w:eastAsia="Times New Roman" w:hAnsi="Arial" w:cs="Arial"/>
          <w:b/>
          <w:lang w:eastAsia="es-ES"/>
        </w:rPr>
        <w:lastRenderedPageBreak/>
        <w:t>REVISIÓN DE LA DOCUMENTACIÓN</w:t>
      </w:r>
    </w:p>
    <w:p w:rsidR="00111525" w:rsidRPr="001E0223" w:rsidRDefault="00111525" w:rsidP="00111525">
      <w:pPr>
        <w:spacing w:after="0" w:line="240" w:lineRule="auto"/>
        <w:jc w:val="both"/>
        <w:rPr>
          <w:rFonts w:ascii="Arial" w:eastAsia="Times New Roman" w:hAnsi="Arial" w:cs="Arial"/>
          <w:lang w:eastAsia="es-ES"/>
        </w:rPr>
      </w:pPr>
    </w:p>
    <w:p w:rsidR="00111525" w:rsidRPr="001E0223" w:rsidRDefault="00111525" w:rsidP="00111525">
      <w:pPr>
        <w:spacing w:after="0" w:line="240" w:lineRule="auto"/>
        <w:jc w:val="both"/>
        <w:rPr>
          <w:rFonts w:ascii="Arial" w:eastAsia="Times New Roman" w:hAnsi="Arial" w:cs="Arial"/>
          <w:lang w:eastAsia="es-ES"/>
        </w:rPr>
      </w:pPr>
      <w:r w:rsidRPr="001E0223">
        <w:rPr>
          <w:rFonts w:ascii="Arial" w:eastAsia="Times New Roman" w:hAnsi="Arial" w:cs="Arial"/>
          <w:lang w:eastAsia="es-ES"/>
        </w:rPr>
        <w:t>Una vez que el aspirante presente los documentos solicitados en la convocatoria y que soportan la información contenida en la cédula de registro, el servidor comisionado validará la información contenida en éstas, conforme a lo siguiente:</w:t>
      </w:r>
    </w:p>
    <w:p w:rsidR="00111525" w:rsidRPr="001E0223" w:rsidRDefault="00111525" w:rsidP="00111525">
      <w:pPr>
        <w:spacing w:after="0" w:line="240" w:lineRule="auto"/>
        <w:jc w:val="both"/>
        <w:rPr>
          <w:rFonts w:ascii="Arial" w:eastAsia="Times New Roman" w:hAnsi="Arial" w:cs="Arial"/>
          <w:lang w:eastAsia="es-ES"/>
        </w:rPr>
      </w:pPr>
    </w:p>
    <w:p w:rsidR="00111525" w:rsidRPr="00DF032B" w:rsidRDefault="00111525" w:rsidP="00111525">
      <w:pPr>
        <w:numPr>
          <w:ilvl w:val="0"/>
          <w:numId w:val="19"/>
        </w:numPr>
        <w:spacing w:line="240" w:lineRule="auto"/>
        <w:jc w:val="both"/>
        <w:rPr>
          <w:rFonts w:ascii="Arial" w:eastAsia="Times New Roman" w:hAnsi="Arial" w:cs="Arial"/>
          <w:lang w:eastAsia="es-ES"/>
        </w:rPr>
      </w:pPr>
      <w:r w:rsidRPr="001E0223">
        <w:rPr>
          <w:rFonts w:ascii="Arial" w:eastAsia="Times New Roman" w:hAnsi="Arial" w:cs="Arial"/>
          <w:lang w:eastAsia="es-ES"/>
        </w:rPr>
        <w:t>Solicitará al aspirante toda su documentación y, en primera instancia, con el original de la credencial para votar vigente; la clave única de población (</w:t>
      </w:r>
      <w:r w:rsidRPr="00DF032B">
        <w:rPr>
          <w:rFonts w:ascii="Arial" w:eastAsia="Times New Roman" w:hAnsi="Arial" w:cs="Arial"/>
          <w:lang w:eastAsia="es-ES"/>
        </w:rPr>
        <w:t xml:space="preserve">CURP) y el comprobante de domicilio verificará los siguientes datos en la cédula de registro: municipio de residencia; clave de elector; clave OCR; clave CURP; nombre completo del aspirante; </w:t>
      </w:r>
      <w:r w:rsidR="0084037E" w:rsidRPr="00DF032B">
        <w:rPr>
          <w:rFonts w:ascii="Arial" w:eastAsia="Times New Roman" w:hAnsi="Arial" w:cs="Arial"/>
          <w:lang w:eastAsia="es-ES"/>
        </w:rPr>
        <w:t>sexo</w:t>
      </w:r>
      <w:r w:rsidRPr="00DF032B">
        <w:rPr>
          <w:rFonts w:ascii="Arial" w:eastAsia="Times New Roman" w:hAnsi="Arial" w:cs="Arial"/>
          <w:lang w:eastAsia="es-ES"/>
        </w:rPr>
        <w:t>; domicilio incluyendo calle, número interior y exterior, colonia o localidad, municipio; código postal; sección electoral y fecha de nacimiento.</w:t>
      </w:r>
    </w:p>
    <w:p w:rsidR="00111525" w:rsidRPr="001E0223" w:rsidRDefault="00111525" w:rsidP="00111525">
      <w:pPr>
        <w:numPr>
          <w:ilvl w:val="0"/>
          <w:numId w:val="19"/>
        </w:numPr>
        <w:spacing w:line="240" w:lineRule="auto"/>
        <w:jc w:val="both"/>
        <w:rPr>
          <w:rFonts w:ascii="Arial" w:eastAsia="Times New Roman" w:hAnsi="Arial" w:cs="Arial"/>
          <w:lang w:eastAsia="es-ES"/>
        </w:rPr>
      </w:pPr>
      <w:r w:rsidRPr="001E0223">
        <w:rPr>
          <w:rFonts w:ascii="Arial" w:eastAsia="Times New Roman" w:hAnsi="Arial" w:cs="Arial"/>
          <w:lang w:eastAsia="es-ES"/>
        </w:rPr>
        <w:t xml:space="preserve">Además, en el apartado de datos generales verificará los datos contenidos en los espacios para: tiempo de residir en su municipio, documento que avala el domicilio, </w:t>
      </w:r>
      <w:proofErr w:type="gramStart"/>
      <w:r w:rsidRPr="001E0223">
        <w:rPr>
          <w:rFonts w:ascii="Arial" w:eastAsia="Times New Roman" w:hAnsi="Arial" w:cs="Arial"/>
          <w:lang w:eastAsia="es-ES"/>
        </w:rPr>
        <w:t>registro</w:t>
      </w:r>
      <w:proofErr w:type="gramEnd"/>
      <w:r w:rsidRPr="001E0223">
        <w:rPr>
          <w:rFonts w:ascii="Arial" w:eastAsia="Times New Roman" w:hAnsi="Arial" w:cs="Arial"/>
          <w:lang w:eastAsia="es-ES"/>
        </w:rPr>
        <w:t xml:space="preserve"> federal de contribuyentes, incluyendo </w:t>
      </w:r>
      <w:proofErr w:type="spellStart"/>
      <w:r w:rsidRPr="001E0223">
        <w:rPr>
          <w:rFonts w:ascii="Arial" w:eastAsia="Times New Roman" w:hAnsi="Arial" w:cs="Arial"/>
          <w:lang w:eastAsia="es-ES"/>
        </w:rPr>
        <w:t>homoclave</w:t>
      </w:r>
      <w:proofErr w:type="spellEnd"/>
      <w:r w:rsidRPr="001E0223">
        <w:rPr>
          <w:rFonts w:ascii="Arial" w:eastAsia="Times New Roman" w:hAnsi="Arial" w:cs="Arial"/>
          <w:lang w:eastAsia="es-ES"/>
        </w:rPr>
        <w:t xml:space="preserve"> (en caso de contar con ella), lugar de nacimiento, correo electrónico, teléfono particular, teléfono celular entre otros, verificando que se encuentren completos, incluyendo clave lada.</w:t>
      </w:r>
    </w:p>
    <w:p w:rsidR="00111525" w:rsidRPr="001E0223" w:rsidRDefault="00111525" w:rsidP="00111525">
      <w:pPr>
        <w:numPr>
          <w:ilvl w:val="0"/>
          <w:numId w:val="19"/>
        </w:numPr>
        <w:spacing w:line="240" w:lineRule="auto"/>
        <w:jc w:val="both"/>
        <w:rPr>
          <w:rFonts w:ascii="Arial" w:eastAsia="Times New Roman" w:hAnsi="Arial" w:cs="Arial"/>
          <w:lang w:eastAsia="es-ES"/>
        </w:rPr>
      </w:pPr>
      <w:r w:rsidRPr="001E0223">
        <w:rPr>
          <w:rFonts w:ascii="Arial" w:eastAsia="Times New Roman" w:hAnsi="Arial" w:cs="Arial"/>
          <w:lang w:eastAsia="es-ES"/>
        </w:rPr>
        <w:t xml:space="preserve">Enseguida con la copia certificada del acta de </w:t>
      </w:r>
      <w:r w:rsidRPr="00DF032B">
        <w:rPr>
          <w:rFonts w:ascii="Arial" w:eastAsia="Times New Roman" w:hAnsi="Arial" w:cs="Arial"/>
          <w:lang w:eastAsia="es-ES"/>
        </w:rPr>
        <w:t xml:space="preserve">nacimiento verificará los siguientes datos en la cédula de registro: nombre completo del aspirante, </w:t>
      </w:r>
      <w:r w:rsidR="0084037E" w:rsidRPr="00DF032B">
        <w:rPr>
          <w:rFonts w:ascii="Arial" w:eastAsia="Times New Roman" w:hAnsi="Arial" w:cs="Arial"/>
          <w:lang w:eastAsia="es-ES"/>
        </w:rPr>
        <w:t>sexo</w:t>
      </w:r>
      <w:r w:rsidRPr="00DF032B">
        <w:rPr>
          <w:rFonts w:ascii="Arial" w:eastAsia="Times New Roman" w:hAnsi="Arial" w:cs="Arial"/>
          <w:lang w:eastAsia="es-ES"/>
        </w:rPr>
        <w:t xml:space="preserve">, fecha de nacimiento, constatando que el aspirante cuente con más de 30 años de edad, al día de la designación (3 de noviembre de 2017). Participarán todos los aspirantes que hayan </w:t>
      </w:r>
      <w:r w:rsidRPr="001E0223">
        <w:rPr>
          <w:rFonts w:ascii="Arial" w:eastAsia="Times New Roman" w:hAnsi="Arial" w:cs="Arial"/>
          <w:lang w:eastAsia="es-ES"/>
        </w:rPr>
        <w:t>nacido antes del 3 de noviembre de 1987.</w:t>
      </w:r>
    </w:p>
    <w:p w:rsidR="00111525" w:rsidRPr="001E0223" w:rsidRDefault="00111525" w:rsidP="00111525">
      <w:pPr>
        <w:numPr>
          <w:ilvl w:val="0"/>
          <w:numId w:val="19"/>
        </w:numPr>
        <w:spacing w:line="240" w:lineRule="auto"/>
        <w:jc w:val="both"/>
        <w:rPr>
          <w:rFonts w:ascii="Arial" w:eastAsia="Times New Roman" w:hAnsi="Arial" w:cs="Arial"/>
          <w:lang w:eastAsia="es-ES"/>
        </w:rPr>
      </w:pPr>
      <w:r w:rsidRPr="001E0223">
        <w:rPr>
          <w:rFonts w:ascii="Arial" w:eastAsia="Times New Roman" w:hAnsi="Arial" w:cs="Arial"/>
          <w:lang w:eastAsia="es-ES"/>
        </w:rPr>
        <w:t>Si del acta de nacimiento se desprende que el aspirante nació en el Estado de México, ya no será necesario solicitarle constancia de residencia.</w:t>
      </w:r>
    </w:p>
    <w:p w:rsidR="00111525" w:rsidRPr="001E0223" w:rsidRDefault="00111525" w:rsidP="00111525">
      <w:pPr>
        <w:numPr>
          <w:ilvl w:val="0"/>
          <w:numId w:val="19"/>
        </w:numPr>
        <w:spacing w:line="240" w:lineRule="auto"/>
        <w:jc w:val="both"/>
        <w:rPr>
          <w:rFonts w:ascii="Arial" w:eastAsia="Times New Roman" w:hAnsi="Arial" w:cs="Arial"/>
          <w:lang w:eastAsia="es-ES"/>
        </w:rPr>
      </w:pPr>
      <w:r w:rsidRPr="001E0223">
        <w:rPr>
          <w:rFonts w:ascii="Arial" w:eastAsia="Times New Roman" w:hAnsi="Arial" w:cs="Arial"/>
          <w:lang w:eastAsia="es-ES"/>
        </w:rPr>
        <w:t>Entonces, si del acta de nacimiento se observa que el aspirante no es originario del Estado de México, con la constancia de residencia,</w:t>
      </w:r>
      <w:r w:rsidRPr="001E0223">
        <w:rPr>
          <w:rFonts w:ascii="Arial" w:hAnsi="Arial" w:cs="Arial"/>
        </w:rPr>
        <w:t xml:space="preserve"> </w:t>
      </w:r>
      <w:r w:rsidRPr="001E0223">
        <w:rPr>
          <w:rFonts w:ascii="Arial" w:eastAsia="Times New Roman" w:hAnsi="Arial" w:cs="Arial"/>
          <w:lang w:eastAsia="es-ES"/>
        </w:rPr>
        <w:t>se verificarán los siguientes datos de la cédula de registro: municipio de residencia; nombre completo del aspirante; tiempo de residir en el municipio (en años), el que deberá ser o desprenderse de la misma un tiempo de por lo menos 5 años.</w:t>
      </w:r>
    </w:p>
    <w:p w:rsidR="00111525" w:rsidRPr="001E0223" w:rsidRDefault="00111525" w:rsidP="00111525">
      <w:pPr>
        <w:numPr>
          <w:ilvl w:val="0"/>
          <w:numId w:val="19"/>
        </w:numPr>
        <w:spacing w:line="240" w:lineRule="auto"/>
        <w:jc w:val="both"/>
        <w:rPr>
          <w:rFonts w:ascii="Arial" w:eastAsia="Times New Roman" w:hAnsi="Arial" w:cs="Arial"/>
          <w:lang w:eastAsia="es-ES"/>
        </w:rPr>
      </w:pPr>
      <w:r w:rsidRPr="001E0223">
        <w:rPr>
          <w:rFonts w:ascii="Arial" w:eastAsia="Times New Roman" w:hAnsi="Arial" w:cs="Arial"/>
          <w:lang w:eastAsia="es-ES"/>
        </w:rPr>
        <w:t>Verificará que la información asentada en el apartado de datos curriculares, Antecedentes Académicos</w:t>
      </w:r>
      <w:r w:rsidRPr="001E0223">
        <w:rPr>
          <w:rFonts w:ascii="Arial" w:hAnsi="Arial" w:cs="Arial"/>
          <w:b/>
        </w:rPr>
        <w:t xml:space="preserve"> </w:t>
      </w:r>
      <w:r w:rsidRPr="001E0223">
        <w:rPr>
          <w:rFonts w:ascii="Arial" w:hAnsi="Arial" w:cs="Arial"/>
        </w:rPr>
        <w:t>realizados (sólo deberá presentar el comprobante que acredite el último grado de estudios, en caso de haber realizado diplomados y especialidades, adicionalmente deberá presentar el documento correspondiente)</w:t>
      </w:r>
      <w:r w:rsidRPr="001E0223">
        <w:rPr>
          <w:rFonts w:ascii="Arial" w:eastAsia="Times New Roman" w:hAnsi="Arial" w:cs="Arial"/>
          <w:lang w:eastAsia="es-ES"/>
        </w:rPr>
        <w:t>, Estudios realizados en Materia Electoral, Experiencia en Materia Político-Electoral, Participación Comunitaria o Ciudadana, Compromiso Democrático, Prestigio Público y Profesional y Pluralidad Cultural en la entidad contenidos en la cédula de registro, si fuera el caso, se soportará con los documentos probatorios y que están incluidos en el currículum vitae respectivo.</w:t>
      </w:r>
    </w:p>
    <w:p w:rsidR="00111525" w:rsidRPr="001E0223" w:rsidRDefault="00111525" w:rsidP="00111525">
      <w:pPr>
        <w:numPr>
          <w:ilvl w:val="0"/>
          <w:numId w:val="19"/>
        </w:numPr>
        <w:spacing w:line="240" w:lineRule="auto"/>
        <w:jc w:val="both"/>
        <w:rPr>
          <w:rFonts w:ascii="Arial" w:eastAsia="Times New Roman" w:hAnsi="Arial" w:cs="Arial"/>
          <w:lang w:eastAsia="es-ES"/>
        </w:rPr>
      </w:pPr>
      <w:r w:rsidRPr="001E0223">
        <w:rPr>
          <w:rFonts w:ascii="Arial" w:eastAsia="Times New Roman" w:hAnsi="Arial" w:cs="Arial"/>
          <w:lang w:eastAsia="es-ES"/>
        </w:rPr>
        <w:t>En el apartado de: “Escrito que expresa las razones por las que aspira a ser designado”, verificará si marcó el cuadro de la presentación o no del mismo, así como el número de cuartillas que lo integran.</w:t>
      </w:r>
    </w:p>
    <w:p w:rsidR="00111525" w:rsidRPr="001E0223" w:rsidRDefault="00111525" w:rsidP="00111525">
      <w:pPr>
        <w:numPr>
          <w:ilvl w:val="0"/>
          <w:numId w:val="19"/>
        </w:numPr>
        <w:spacing w:line="240" w:lineRule="auto"/>
        <w:jc w:val="both"/>
        <w:rPr>
          <w:rFonts w:ascii="Arial" w:eastAsia="Times New Roman" w:hAnsi="Arial" w:cs="Arial"/>
          <w:lang w:eastAsia="es-ES"/>
        </w:rPr>
      </w:pPr>
      <w:r w:rsidRPr="001E0223">
        <w:rPr>
          <w:rFonts w:ascii="Arial" w:eastAsia="Times New Roman" w:hAnsi="Arial" w:cs="Arial"/>
          <w:lang w:eastAsia="es-ES"/>
        </w:rPr>
        <w:t xml:space="preserve">Proseguirá con la revisión y ahora en el apartado “Documentos que se exhiben”, con la documentación que presenta el aspirante irá marcando en los recuadros correspondientes la documentación que se está exhibiendo; es decir, se marcará en el cuadro con la palabra “SI” que entrega la cédula de registro en original, además de estar firmada de manera autógrafa. Tomará la credencial de elector, cotejará original y copia y palomeará el cuadro marcado con la palabra </w:t>
      </w:r>
      <w:r w:rsidRPr="001E0223">
        <w:rPr>
          <w:rFonts w:ascii="Arial" w:eastAsia="Times New Roman" w:hAnsi="Arial" w:cs="Arial"/>
          <w:lang w:eastAsia="es-ES"/>
        </w:rPr>
        <w:lastRenderedPageBreak/>
        <w:t>“SI”, además a la copia le aplicará el sello de “Cotejado”. Tomará el acta de nacimiento cotejará la copia certificada y la copia simple y palomeará el cuadro marcado con la palabra “SI”, además a la copia le aplicará el sello de “Cotejado”. Tomará el original de la declaratoria, verificará que esté firmada de forma autógrafa por el aspirante y palomeará el cuadro marcado con la palabra “SI”. Tomará el original de la constancia de residencia, en su caso, revisará que haya sido emitida por el Secretario del Ayuntamiento correspondiente,</w:t>
      </w:r>
      <w:r w:rsidRPr="001E0223">
        <w:rPr>
          <w:rFonts w:ascii="Arial" w:hAnsi="Arial" w:cs="Arial"/>
        </w:rPr>
        <w:t xml:space="preserve"> y que justifique</w:t>
      </w:r>
      <w:r w:rsidRPr="001E0223">
        <w:rPr>
          <w:rFonts w:ascii="Arial" w:eastAsia="Times New Roman" w:hAnsi="Arial" w:cs="Arial"/>
          <w:lang w:eastAsia="es-ES"/>
        </w:rPr>
        <w:t xml:space="preserve"> por lo menos los cinco años de residencia y palomeará el cuadro marcado con la palabra “SI” (éste último sólo en el caso de no ser originaria u originario del Estado de México). Tomará el currículum vitae con todos los documentos probatorios que presentó el aspirante y marcará en el cuadro con la palabra “SI”. Tomará el resumen curricular de máximo una cuartilla y marcará en el recuadro con la palabra “SI”. Tomará el original del escrito de máximo dos cuartillas que exprese las razones por las que aspira a ser designado y marcará en el cuadro con la palabra “SI”. Tomará la copia fotostática y marcará en el cuadro con la palabra “SI”. Tomará la copia de la clave única de registro de población (CURP) y marcará en el cuadro con la palabra “SI”. También anotará en el cuadro correspondiente el número de fojas que integra el expediente de cada aspirante. Si el aspirante ha entregado la totalidad de los documentos descritos en este párrafo, entonces el último cuadro de este apartado correspondiente a “Observaciones a la documentación presentada” se cancelará con una raya cruzada. Finalmente, si por el contrario, alguno de los documentos señalados en este párrafo no es entregado por el aspirante,</w:t>
      </w:r>
      <w:r w:rsidRPr="001E0223" w:rsidDel="00AE7910">
        <w:rPr>
          <w:rFonts w:ascii="Arial" w:eastAsia="Times New Roman" w:hAnsi="Arial" w:cs="Arial"/>
          <w:lang w:eastAsia="es-ES"/>
        </w:rPr>
        <w:t xml:space="preserve"> </w:t>
      </w:r>
      <w:r w:rsidRPr="001E0223">
        <w:rPr>
          <w:rFonts w:ascii="Arial" w:eastAsia="Times New Roman" w:hAnsi="Arial" w:cs="Arial"/>
          <w:lang w:eastAsia="es-ES"/>
        </w:rPr>
        <w:t>entonces deberán aplicarse las excepciones a este procedimiento</w:t>
      </w:r>
      <w:r w:rsidRPr="001E0223">
        <w:rPr>
          <w:rFonts w:ascii="Arial" w:eastAsia="Times New Roman" w:hAnsi="Arial" w:cs="Arial"/>
          <w:color w:val="CC3399"/>
          <w:lang w:eastAsia="es-ES"/>
        </w:rPr>
        <w:t xml:space="preserve"> </w:t>
      </w:r>
      <w:r w:rsidRPr="001E0223">
        <w:rPr>
          <w:rFonts w:ascii="Arial" w:eastAsia="Times New Roman" w:hAnsi="Arial" w:cs="Arial"/>
          <w:lang w:eastAsia="es-ES"/>
        </w:rPr>
        <w:t>en el último cuadro de este apartado, anotará los documentos que le están faltando al aspirante o la observación específica del documento en duda presentado por el mismo. En este último supuesto cuando falte algún documento y una vez que ya ha sido registrada en la cédula de registro lo que si se entrega, se colocará en la cédula de registro sobre los cuadros donde se asentó la documentación entregada presentada y faltante y en el recuadro de observaciones a la documentación presentada, cinta adhesiva transparente.</w:t>
      </w:r>
    </w:p>
    <w:p w:rsidR="00111525" w:rsidRPr="001E0223" w:rsidRDefault="00111525" w:rsidP="00111525">
      <w:pPr>
        <w:numPr>
          <w:ilvl w:val="0"/>
          <w:numId w:val="19"/>
        </w:numPr>
        <w:tabs>
          <w:tab w:val="left" w:pos="851"/>
        </w:tabs>
        <w:spacing w:line="240" w:lineRule="auto"/>
        <w:jc w:val="both"/>
        <w:rPr>
          <w:rFonts w:ascii="Arial" w:eastAsia="Times New Roman" w:hAnsi="Arial" w:cs="Arial"/>
          <w:lang w:eastAsia="es-ES"/>
        </w:rPr>
      </w:pPr>
      <w:r w:rsidRPr="001E0223">
        <w:rPr>
          <w:rFonts w:ascii="Arial" w:eastAsia="Times New Roman" w:hAnsi="Arial" w:cs="Arial"/>
          <w:lang w:eastAsia="es-ES"/>
        </w:rPr>
        <w:t xml:space="preserve">Una vez concluido el apartado anterior verificará que </w:t>
      </w:r>
      <w:r w:rsidRPr="001E0223">
        <w:rPr>
          <w:rFonts w:ascii="Arial" w:eastAsia="Calibri" w:hAnsi="Arial" w:cs="Arial"/>
        </w:rPr>
        <w:t xml:space="preserve">la </w:t>
      </w:r>
      <w:r w:rsidRPr="001E0223">
        <w:rPr>
          <w:rFonts w:ascii="Arial" w:hAnsi="Arial" w:cs="Arial"/>
        </w:rPr>
        <w:t xml:space="preserve">ciudadana o el </w:t>
      </w:r>
      <w:r w:rsidRPr="001E0223">
        <w:rPr>
          <w:rFonts w:ascii="Arial" w:eastAsia="Times New Roman" w:hAnsi="Arial" w:cs="Arial"/>
          <w:lang w:eastAsia="es-ES"/>
        </w:rPr>
        <w:t>ciudadano, de forma autógrafa haya firmado la cédula de registro en el apartado correspondiente, si no es así en ese momento le solicitará que lo haga, y constatará que la firma que estampa corresponda a la que aparece en su credencial para votar vigente.</w:t>
      </w:r>
    </w:p>
    <w:p w:rsidR="00111525" w:rsidRPr="001E0223" w:rsidRDefault="00111525" w:rsidP="00111525">
      <w:pPr>
        <w:numPr>
          <w:ilvl w:val="0"/>
          <w:numId w:val="19"/>
        </w:numPr>
        <w:tabs>
          <w:tab w:val="left" w:pos="851"/>
        </w:tabs>
        <w:spacing w:line="240" w:lineRule="auto"/>
        <w:jc w:val="both"/>
        <w:rPr>
          <w:rFonts w:ascii="Arial" w:eastAsia="Times New Roman" w:hAnsi="Arial" w:cs="Arial"/>
          <w:lang w:eastAsia="es-ES"/>
        </w:rPr>
      </w:pPr>
      <w:r w:rsidRPr="001E0223">
        <w:rPr>
          <w:rFonts w:ascii="Arial" w:eastAsia="Times New Roman" w:hAnsi="Arial" w:cs="Arial"/>
          <w:lang w:eastAsia="es-ES"/>
        </w:rPr>
        <w:t>En el supuesto de que el aspirante no presente constancia de residencia por que no fue necesario ya que es originario del Estado de México, Título o Certificado de algún grado Académico, solamente se marcara el cuadro con la palabra “NO”.</w:t>
      </w:r>
    </w:p>
    <w:p w:rsidR="00111525" w:rsidRPr="001E0223" w:rsidRDefault="00111525" w:rsidP="00111525">
      <w:pPr>
        <w:spacing w:after="0" w:line="240" w:lineRule="auto"/>
        <w:jc w:val="both"/>
        <w:rPr>
          <w:rFonts w:ascii="Arial" w:eastAsia="Times New Roman" w:hAnsi="Arial" w:cs="Arial"/>
          <w:b/>
          <w:lang w:eastAsia="es-ES"/>
        </w:rPr>
      </w:pPr>
    </w:p>
    <w:p w:rsidR="00111525" w:rsidRPr="001E0223" w:rsidRDefault="00111525" w:rsidP="00111525">
      <w:pPr>
        <w:spacing w:after="0" w:line="240" w:lineRule="auto"/>
        <w:jc w:val="both"/>
        <w:rPr>
          <w:rFonts w:ascii="Arial" w:eastAsia="Times New Roman" w:hAnsi="Arial" w:cs="Arial"/>
          <w:b/>
          <w:lang w:eastAsia="es-ES"/>
        </w:rPr>
      </w:pPr>
    </w:p>
    <w:p w:rsidR="00111525" w:rsidRPr="001E0223" w:rsidRDefault="00111525" w:rsidP="00111525">
      <w:pPr>
        <w:spacing w:after="0" w:line="240" w:lineRule="auto"/>
        <w:jc w:val="both"/>
        <w:rPr>
          <w:rFonts w:ascii="Arial" w:eastAsia="Times New Roman" w:hAnsi="Arial" w:cs="Arial"/>
          <w:b/>
          <w:lang w:eastAsia="es-ES"/>
        </w:rPr>
      </w:pPr>
      <w:r w:rsidRPr="001E0223">
        <w:rPr>
          <w:rFonts w:ascii="Arial" w:eastAsia="Times New Roman" w:hAnsi="Arial" w:cs="Arial"/>
          <w:b/>
          <w:lang w:eastAsia="es-ES"/>
        </w:rPr>
        <w:t>INTEGRACIÓN DE EXPEDIENTES</w:t>
      </w:r>
    </w:p>
    <w:p w:rsidR="00111525" w:rsidRPr="001E0223" w:rsidRDefault="00111525" w:rsidP="00111525">
      <w:pPr>
        <w:spacing w:after="0" w:line="240" w:lineRule="auto"/>
        <w:jc w:val="both"/>
        <w:rPr>
          <w:rFonts w:ascii="Arial" w:eastAsia="Times New Roman" w:hAnsi="Arial" w:cs="Arial"/>
          <w:lang w:eastAsia="es-ES"/>
        </w:rPr>
      </w:pPr>
    </w:p>
    <w:p w:rsidR="00111525" w:rsidRPr="001E0223" w:rsidRDefault="00111525" w:rsidP="00111525">
      <w:pPr>
        <w:spacing w:after="0" w:line="240" w:lineRule="auto"/>
        <w:contextualSpacing/>
        <w:jc w:val="both"/>
        <w:rPr>
          <w:rFonts w:ascii="Arial" w:eastAsia="Calibri" w:hAnsi="Arial" w:cs="Arial"/>
        </w:rPr>
      </w:pPr>
      <w:r w:rsidRPr="001E0223">
        <w:rPr>
          <w:rFonts w:ascii="Arial" w:eastAsia="Calibri" w:hAnsi="Arial" w:cs="Arial"/>
        </w:rPr>
        <w:t>Una vez que los documentos solicitados han sido debidamente revisados y cotejados, se continuará con el siguiente procedimiento:</w:t>
      </w:r>
    </w:p>
    <w:p w:rsidR="00111525" w:rsidRPr="001E0223" w:rsidRDefault="00111525" w:rsidP="00111525">
      <w:pPr>
        <w:spacing w:after="0" w:line="240" w:lineRule="auto"/>
        <w:contextualSpacing/>
        <w:jc w:val="both"/>
        <w:rPr>
          <w:rFonts w:ascii="Arial" w:eastAsia="Calibri" w:hAnsi="Arial" w:cs="Arial"/>
        </w:rPr>
      </w:pPr>
    </w:p>
    <w:p w:rsidR="00111525" w:rsidRPr="001E0223" w:rsidRDefault="00111525" w:rsidP="00111525">
      <w:pPr>
        <w:numPr>
          <w:ilvl w:val="0"/>
          <w:numId w:val="21"/>
        </w:numPr>
        <w:spacing w:after="0" w:line="240" w:lineRule="auto"/>
        <w:contextualSpacing/>
        <w:jc w:val="both"/>
        <w:rPr>
          <w:rFonts w:ascii="Arial" w:eastAsia="Calibri" w:hAnsi="Arial" w:cs="Arial"/>
        </w:rPr>
      </w:pPr>
      <w:r w:rsidRPr="001E0223">
        <w:rPr>
          <w:rFonts w:ascii="Arial" w:eastAsia="Calibri" w:hAnsi="Arial" w:cs="Arial"/>
        </w:rPr>
        <w:t xml:space="preserve"> A continuación, se colocará en la parte superior derecha el número de folio a cada documento que integra el expediente incluyendo la cédula de registro, y cuando el documento contenga texto por ambos lados, a los dos les asignará folio. Al terminar el foliado, conocerá el número de fojas entregadas, es decir, el último folio que se anote en el conjunto de los documentos entregados, y este número lo anotará en los espacios de la cédula de registro que dice “número de fojas entregadas” y que se encuentran en la última hoja de la cédula de registro y en el acuse de recibo. Posteriormente el servidor comisionado anotará su nombre completo y firmará la última hoja de la cédula de registro y el acuse de recibo. No deberá olvidar que invariablemente la primera hoja de la cédula de registro iniciará con el folio número 1.</w:t>
      </w:r>
    </w:p>
    <w:p w:rsidR="00111525" w:rsidRPr="001E0223" w:rsidRDefault="00111525" w:rsidP="00111525">
      <w:pPr>
        <w:spacing w:after="0" w:line="240" w:lineRule="auto"/>
        <w:ind w:left="720"/>
        <w:contextualSpacing/>
        <w:jc w:val="both"/>
        <w:rPr>
          <w:rFonts w:ascii="Arial" w:eastAsia="Calibri" w:hAnsi="Arial" w:cs="Arial"/>
        </w:rPr>
      </w:pPr>
    </w:p>
    <w:p w:rsidR="00111525" w:rsidRPr="001E0223" w:rsidRDefault="00111525" w:rsidP="00111525">
      <w:pPr>
        <w:numPr>
          <w:ilvl w:val="0"/>
          <w:numId w:val="21"/>
        </w:numPr>
        <w:spacing w:after="0" w:line="240" w:lineRule="auto"/>
        <w:contextualSpacing/>
        <w:jc w:val="both"/>
        <w:rPr>
          <w:rFonts w:ascii="Arial" w:eastAsia="Calibri" w:hAnsi="Arial" w:cs="Arial"/>
        </w:rPr>
      </w:pPr>
      <w:r w:rsidRPr="001E0223">
        <w:rPr>
          <w:rFonts w:ascii="Arial" w:eastAsia="Calibri" w:hAnsi="Arial" w:cs="Arial"/>
        </w:rPr>
        <w:t xml:space="preserve">Una vez que se tiene la seguridad que la cédula de registro está debidamente </w:t>
      </w:r>
      <w:proofErr w:type="spellStart"/>
      <w:r w:rsidRPr="001E0223">
        <w:rPr>
          <w:rFonts w:ascii="Arial" w:eastAsia="Calibri" w:hAnsi="Arial" w:cs="Arial"/>
        </w:rPr>
        <w:t>requisitada</w:t>
      </w:r>
      <w:proofErr w:type="spellEnd"/>
      <w:r w:rsidRPr="001E0223">
        <w:rPr>
          <w:rFonts w:ascii="Arial" w:eastAsia="Calibri" w:hAnsi="Arial" w:cs="Arial"/>
        </w:rPr>
        <w:t xml:space="preserve"> y los documentos entregados se encuentran completos de acuerdo a lo requerido en la convocatoria; entonces y sólo entonces se asignará un número de control de registro, el cual consta de ocho dígitos, correspondiendo los dos primeros al número de sede en la que se reciben los documentos, después un guión, los siguientes tres dígitos </w:t>
      </w:r>
      <w:r w:rsidRPr="001E0223">
        <w:rPr>
          <w:rFonts w:ascii="Arial" w:hAnsi="Arial" w:cs="Arial"/>
        </w:rPr>
        <w:t xml:space="preserve">corresponderán al número del municipio del domicilio de la ciudadana o ciudadano, señalado en su credencial para votar vigente, continuando con un guión </w:t>
      </w:r>
      <w:r w:rsidRPr="001E0223">
        <w:rPr>
          <w:rFonts w:ascii="Arial" w:eastAsia="Calibri" w:hAnsi="Arial" w:cs="Arial"/>
        </w:rPr>
        <w:t>y finalmente los tres últimos dígitos se referirán al número progresivo que le corresponda al expediente del aspirante al momento de entregar sus documentos completos. Este número lo anotará en la parte superior derecha de la primera hoja de la cédula de registro como en la hoja de acuse de recibo de ésta, en el cuadro denominado “Número de Control de Registro”, por ejemplo 03-029-015.</w:t>
      </w:r>
    </w:p>
    <w:p w:rsidR="00111525" w:rsidRPr="001E0223" w:rsidRDefault="00111525" w:rsidP="00111525">
      <w:pPr>
        <w:spacing w:after="0" w:line="240" w:lineRule="auto"/>
        <w:contextualSpacing/>
        <w:jc w:val="both"/>
        <w:rPr>
          <w:rFonts w:ascii="Arial" w:eastAsia="Calibri" w:hAnsi="Arial" w:cs="Arial"/>
        </w:rPr>
      </w:pPr>
    </w:p>
    <w:p w:rsidR="00111525" w:rsidRPr="001E0223" w:rsidRDefault="00111525" w:rsidP="00111525">
      <w:pPr>
        <w:numPr>
          <w:ilvl w:val="0"/>
          <w:numId w:val="21"/>
        </w:numPr>
        <w:spacing w:after="0" w:line="240" w:lineRule="auto"/>
        <w:contextualSpacing/>
        <w:jc w:val="both"/>
        <w:rPr>
          <w:rFonts w:ascii="Arial" w:eastAsia="Calibri" w:hAnsi="Arial" w:cs="Arial"/>
        </w:rPr>
      </w:pPr>
      <w:r w:rsidRPr="001E0223">
        <w:rPr>
          <w:rFonts w:ascii="Arial" w:eastAsia="Calibri" w:hAnsi="Arial" w:cs="Arial"/>
        </w:rPr>
        <w:t xml:space="preserve">Hecho lo anterior, procederá a terminar de </w:t>
      </w:r>
      <w:proofErr w:type="spellStart"/>
      <w:r w:rsidRPr="001E0223">
        <w:rPr>
          <w:rFonts w:ascii="Arial" w:eastAsia="Calibri" w:hAnsi="Arial" w:cs="Arial"/>
        </w:rPr>
        <w:t>requisitar</w:t>
      </w:r>
      <w:proofErr w:type="spellEnd"/>
      <w:r w:rsidRPr="001E0223">
        <w:rPr>
          <w:rFonts w:ascii="Arial" w:eastAsia="Calibri" w:hAnsi="Arial" w:cs="Arial"/>
        </w:rPr>
        <w:t xml:space="preserve"> el acuse de recibo de la cédula de registro, en donde anotará el municipio de residencia del aspirante el cual deberá coincidir con el que se anotó al inicio de la cédula de registro y el que aparece en su domicilio y que ya fue confirmado con la credencial para votar vigente o con la constancia de residencia, en su caso. Anotará el nombre completo del aspirante en la misma forma en que se anotó en el inicio de la cédula de registro y que ya fue confirmado con el acta de nacimiento y la credencial para votar vigente. En el apartado de “Documentos que entrega el aspirante” se deberán marcar los mismos cuadros utilizados en la última hoja de la cédula de registro.</w:t>
      </w:r>
    </w:p>
    <w:p w:rsidR="00111525" w:rsidRPr="001E0223" w:rsidRDefault="00111525" w:rsidP="00111525">
      <w:pPr>
        <w:spacing w:after="0" w:line="240" w:lineRule="auto"/>
        <w:contextualSpacing/>
        <w:jc w:val="both"/>
        <w:rPr>
          <w:rFonts w:ascii="Arial" w:eastAsia="Calibri" w:hAnsi="Arial" w:cs="Arial"/>
        </w:rPr>
      </w:pPr>
    </w:p>
    <w:p w:rsidR="00111525" w:rsidRPr="001E0223" w:rsidRDefault="00111525" w:rsidP="00111525">
      <w:pPr>
        <w:numPr>
          <w:ilvl w:val="0"/>
          <w:numId w:val="21"/>
        </w:numPr>
        <w:spacing w:after="0" w:line="240" w:lineRule="auto"/>
        <w:contextualSpacing/>
        <w:jc w:val="both"/>
        <w:rPr>
          <w:rFonts w:ascii="Arial" w:eastAsia="Calibri" w:hAnsi="Arial" w:cs="Arial"/>
        </w:rPr>
      </w:pPr>
      <w:r w:rsidRPr="001E0223">
        <w:rPr>
          <w:rFonts w:ascii="Arial" w:eastAsia="Calibri" w:hAnsi="Arial" w:cs="Arial"/>
        </w:rPr>
        <w:t>En el apartado de “Observaciones a la documentación presentada” del acuse de recibo, anotará la misma información que se registró en la última hoja de la cédula de registro con respecto a las observaciones, colocando cinta adhesiva transparente. A continuación, el servidor comisionado procederá a anotar su nombre completo y su firma de manera autógrafa.</w:t>
      </w:r>
    </w:p>
    <w:p w:rsidR="00111525" w:rsidRPr="001E0223" w:rsidRDefault="00111525" w:rsidP="00111525">
      <w:pPr>
        <w:spacing w:after="0" w:line="240" w:lineRule="auto"/>
        <w:contextualSpacing/>
        <w:jc w:val="both"/>
        <w:rPr>
          <w:rFonts w:ascii="Arial" w:eastAsia="Calibri" w:hAnsi="Arial" w:cs="Arial"/>
        </w:rPr>
      </w:pPr>
    </w:p>
    <w:p w:rsidR="00111525" w:rsidRPr="001E0223" w:rsidRDefault="00111525" w:rsidP="00111525">
      <w:pPr>
        <w:numPr>
          <w:ilvl w:val="0"/>
          <w:numId w:val="21"/>
        </w:numPr>
        <w:spacing w:after="0" w:line="240" w:lineRule="auto"/>
        <w:contextualSpacing/>
        <w:jc w:val="both"/>
        <w:rPr>
          <w:rFonts w:ascii="Arial" w:eastAsia="Calibri" w:hAnsi="Arial" w:cs="Arial"/>
        </w:rPr>
      </w:pPr>
      <w:r w:rsidRPr="001E0223">
        <w:rPr>
          <w:rFonts w:ascii="Arial" w:eastAsia="Calibri" w:hAnsi="Arial" w:cs="Arial"/>
        </w:rPr>
        <w:t>Finalmente anotará en los cuadros que se encuentran en la parte inferior derecha tanto de la cédula de registro como del acuse de recibo la hora en que se efectúa el registro, utilizando el formato universal de 24 horas, es decir se expresará la hora con dos dígitos y los minutos con dos dígitos, ejemplo: 15:37 horas.</w:t>
      </w:r>
    </w:p>
    <w:p w:rsidR="00111525" w:rsidRPr="001E0223" w:rsidRDefault="00111525" w:rsidP="00111525">
      <w:pPr>
        <w:spacing w:after="0" w:line="240" w:lineRule="auto"/>
        <w:contextualSpacing/>
        <w:jc w:val="both"/>
        <w:rPr>
          <w:rFonts w:ascii="Arial" w:eastAsia="Calibri" w:hAnsi="Arial" w:cs="Arial"/>
        </w:rPr>
      </w:pPr>
    </w:p>
    <w:p w:rsidR="00111525" w:rsidRPr="001E0223" w:rsidRDefault="00111525" w:rsidP="00111525">
      <w:pPr>
        <w:numPr>
          <w:ilvl w:val="0"/>
          <w:numId w:val="21"/>
        </w:numPr>
        <w:spacing w:after="0" w:line="240" w:lineRule="auto"/>
        <w:contextualSpacing/>
        <w:jc w:val="both"/>
        <w:rPr>
          <w:rFonts w:ascii="Arial" w:eastAsia="Calibri" w:hAnsi="Arial" w:cs="Arial"/>
        </w:rPr>
      </w:pPr>
      <w:r w:rsidRPr="001E0223">
        <w:rPr>
          <w:rFonts w:ascii="Arial" w:eastAsia="Calibri" w:hAnsi="Arial" w:cs="Arial"/>
        </w:rPr>
        <w:t xml:space="preserve">En ese momento, se le devolverán al aspirante, el acuse de recibo junto con la copia certificada del acta de nacimiento y los originales de la credencial para votar vigente, de la documentación probatoria original del currículum vitae, del comprobante de domicilio y de la clave única de registro de población (CURP), a excepción de la cédula de registro, declaratoria, escrito, y en su caso, la constancia de residencia, que se quedarán en original y se le pedirá que verifique toda su documentación a efecto de que no exista ningún faltante; </w:t>
      </w:r>
      <w:r w:rsidRPr="001E0223">
        <w:rPr>
          <w:rFonts w:ascii="Arial" w:eastAsia="Calibri" w:hAnsi="Arial" w:cs="Arial"/>
          <w:b/>
        </w:rPr>
        <w:t>por último le dará las gracias por su participación</w:t>
      </w:r>
      <w:r w:rsidRPr="001E0223">
        <w:rPr>
          <w:rFonts w:ascii="Arial" w:eastAsia="Calibri" w:hAnsi="Arial" w:cs="Arial"/>
        </w:rPr>
        <w:t>.</w:t>
      </w:r>
    </w:p>
    <w:p w:rsidR="00111525" w:rsidRPr="001E0223" w:rsidRDefault="00111525" w:rsidP="00111525">
      <w:pPr>
        <w:spacing w:after="0" w:line="240" w:lineRule="auto"/>
        <w:contextualSpacing/>
        <w:jc w:val="both"/>
        <w:rPr>
          <w:rFonts w:ascii="Arial" w:eastAsia="Calibri" w:hAnsi="Arial" w:cs="Arial"/>
        </w:rPr>
      </w:pPr>
    </w:p>
    <w:p w:rsidR="00111525" w:rsidRPr="001E0223" w:rsidRDefault="00111525" w:rsidP="00111525">
      <w:pPr>
        <w:numPr>
          <w:ilvl w:val="0"/>
          <w:numId w:val="21"/>
        </w:numPr>
        <w:spacing w:after="0" w:line="240" w:lineRule="auto"/>
        <w:contextualSpacing/>
        <w:jc w:val="both"/>
        <w:rPr>
          <w:rFonts w:ascii="Arial" w:eastAsia="Calibri" w:hAnsi="Arial" w:cs="Arial"/>
        </w:rPr>
      </w:pPr>
      <w:r w:rsidRPr="001E0223">
        <w:rPr>
          <w:rFonts w:ascii="Arial" w:eastAsia="Calibri" w:hAnsi="Arial" w:cs="Arial"/>
        </w:rPr>
        <w:t xml:space="preserve">Una vez que se retira el aspirante, el servidor comisionado conjuntará la cédula de registro con los documentos del aspirante que ya se encuentran ordenados, le colocará un clip y la incorporará a un fólder en cuya pestaña anotará inicialmente el número de control de registro asignado a la cédula de registro, el nombre completo del aspirante, iniciando por el primer apellido, segundo apellido y nombre (s), </w:t>
      </w:r>
      <w:r w:rsidRPr="001E0223">
        <w:rPr>
          <w:rFonts w:ascii="Arial" w:eastAsia="Calibri" w:hAnsi="Arial" w:cs="Arial"/>
          <w:b/>
        </w:rPr>
        <w:t xml:space="preserve">todo con mayúsculas </w:t>
      </w:r>
      <w:r w:rsidRPr="001E0223">
        <w:rPr>
          <w:rFonts w:ascii="Arial" w:eastAsia="Calibri" w:hAnsi="Arial" w:cs="Arial"/>
        </w:rPr>
        <w:t>y letra de molde en tinta negra.</w:t>
      </w:r>
    </w:p>
    <w:p w:rsidR="00F43F37" w:rsidRDefault="00F43F37" w:rsidP="00111525">
      <w:pPr>
        <w:pStyle w:val="Prrafodelista"/>
        <w:rPr>
          <w:rFonts w:ascii="Arial" w:eastAsia="Calibri" w:hAnsi="Arial" w:cs="Arial"/>
        </w:rPr>
      </w:pPr>
    </w:p>
    <w:p w:rsidR="00497808" w:rsidRDefault="00497808" w:rsidP="00111525">
      <w:pPr>
        <w:pStyle w:val="Prrafodelista"/>
        <w:rPr>
          <w:rFonts w:ascii="Arial" w:eastAsia="Calibri" w:hAnsi="Arial" w:cs="Arial"/>
        </w:rPr>
      </w:pPr>
    </w:p>
    <w:p w:rsidR="00497808" w:rsidRDefault="00497808" w:rsidP="00111525">
      <w:pPr>
        <w:pStyle w:val="Prrafodelista"/>
        <w:rPr>
          <w:rFonts w:ascii="Arial" w:eastAsia="Calibri" w:hAnsi="Arial" w:cs="Arial"/>
        </w:rPr>
      </w:pPr>
    </w:p>
    <w:p w:rsidR="00497808" w:rsidRPr="001E0223" w:rsidRDefault="00497808" w:rsidP="00111525">
      <w:pPr>
        <w:pStyle w:val="Prrafodelista"/>
        <w:rPr>
          <w:rFonts w:ascii="Arial" w:eastAsia="Calibri" w:hAnsi="Arial" w:cs="Arial"/>
        </w:rPr>
      </w:pPr>
    </w:p>
    <w:p w:rsidR="00111525" w:rsidRPr="001E0223" w:rsidRDefault="00111525" w:rsidP="00111525">
      <w:pPr>
        <w:spacing w:after="0" w:line="240" w:lineRule="auto"/>
        <w:contextualSpacing/>
        <w:jc w:val="both"/>
        <w:rPr>
          <w:rFonts w:ascii="Arial" w:eastAsia="Calibri" w:hAnsi="Arial" w:cs="Arial"/>
          <w:b/>
        </w:rPr>
      </w:pPr>
      <w:r w:rsidRPr="001E0223">
        <w:rPr>
          <w:rFonts w:ascii="Arial" w:eastAsia="Calibri" w:hAnsi="Arial" w:cs="Arial"/>
          <w:b/>
        </w:rPr>
        <w:lastRenderedPageBreak/>
        <w:t>REGISTRO DE EXPEDIENTES</w:t>
      </w:r>
    </w:p>
    <w:p w:rsidR="00111525" w:rsidRPr="001E0223" w:rsidRDefault="00111525" w:rsidP="00111525">
      <w:pPr>
        <w:spacing w:after="0" w:line="240" w:lineRule="auto"/>
        <w:contextualSpacing/>
        <w:jc w:val="both"/>
        <w:rPr>
          <w:rFonts w:ascii="Arial" w:eastAsia="Calibri" w:hAnsi="Arial" w:cs="Arial"/>
        </w:rPr>
      </w:pPr>
    </w:p>
    <w:p w:rsidR="00111525" w:rsidRPr="001E0223" w:rsidRDefault="00111525" w:rsidP="00111525">
      <w:pPr>
        <w:numPr>
          <w:ilvl w:val="0"/>
          <w:numId w:val="22"/>
        </w:numPr>
        <w:spacing w:after="0" w:line="240" w:lineRule="auto"/>
        <w:contextualSpacing/>
        <w:jc w:val="both"/>
        <w:rPr>
          <w:rFonts w:ascii="Arial" w:eastAsia="Calibri" w:hAnsi="Arial" w:cs="Arial"/>
        </w:rPr>
      </w:pPr>
      <w:r w:rsidRPr="001E0223">
        <w:rPr>
          <w:rFonts w:ascii="Arial" w:eastAsia="Calibri" w:hAnsi="Arial" w:cs="Arial"/>
        </w:rPr>
        <w:t>A continuación procederá a registrar el expediente en el formato CRES, en donde anotará el número de control de registro, el cual se encuentra en la parte superior derecha de la cédula de registro y en la pestaña del fólder del expediente; en seguida anotará el nombre completo del aspirante, en el siguiente orden, primer apellido, segundo apellido y nombre(s).</w:t>
      </w:r>
    </w:p>
    <w:p w:rsidR="00111525" w:rsidRPr="001E0223" w:rsidRDefault="00111525" w:rsidP="00111525">
      <w:pPr>
        <w:spacing w:after="0" w:line="240" w:lineRule="auto"/>
        <w:ind w:left="720"/>
        <w:contextualSpacing/>
        <w:jc w:val="both"/>
        <w:rPr>
          <w:rFonts w:ascii="Arial" w:eastAsia="Calibri" w:hAnsi="Arial" w:cs="Arial"/>
        </w:rPr>
      </w:pPr>
    </w:p>
    <w:p w:rsidR="00111525" w:rsidRPr="001E0223" w:rsidRDefault="00111525" w:rsidP="00111525">
      <w:pPr>
        <w:numPr>
          <w:ilvl w:val="0"/>
          <w:numId w:val="22"/>
        </w:numPr>
        <w:spacing w:after="0" w:line="240" w:lineRule="auto"/>
        <w:contextualSpacing/>
        <w:jc w:val="both"/>
        <w:rPr>
          <w:rFonts w:ascii="Arial" w:eastAsia="Calibri" w:hAnsi="Arial" w:cs="Arial"/>
        </w:rPr>
      </w:pPr>
      <w:r w:rsidRPr="001E0223">
        <w:rPr>
          <w:rFonts w:ascii="Arial" w:eastAsia="Calibri" w:hAnsi="Arial" w:cs="Arial"/>
        </w:rPr>
        <w:t>En seguida anotará el nombre del municipio de residencia del aspirante.</w:t>
      </w:r>
    </w:p>
    <w:p w:rsidR="00111525" w:rsidRPr="001E0223" w:rsidRDefault="00111525" w:rsidP="00111525">
      <w:pPr>
        <w:spacing w:after="0" w:line="240" w:lineRule="auto"/>
        <w:contextualSpacing/>
        <w:jc w:val="both"/>
        <w:rPr>
          <w:rFonts w:ascii="Arial" w:eastAsia="Calibri" w:hAnsi="Arial" w:cs="Arial"/>
        </w:rPr>
      </w:pPr>
    </w:p>
    <w:p w:rsidR="00111525" w:rsidRPr="001E0223" w:rsidRDefault="00111525" w:rsidP="00111525">
      <w:pPr>
        <w:numPr>
          <w:ilvl w:val="0"/>
          <w:numId w:val="22"/>
        </w:numPr>
        <w:spacing w:after="0" w:line="240" w:lineRule="auto"/>
        <w:contextualSpacing/>
        <w:jc w:val="both"/>
        <w:rPr>
          <w:rFonts w:ascii="Arial" w:eastAsia="Calibri" w:hAnsi="Arial" w:cs="Arial"/>
        </w:rPr>
      </w:pPr>
      <w:r w:rsidRPr="001E0223">
        <w:rPr>
          <w:rFonts w:ascii="Arial" w:eastAsia="Calibri" w:hAnsi="Arial" w:cs="Arial"/>
        </w:rPr>
        <w:t>Continuará anotando el número de fojas que integran el expediente, dato que también aparece en la última hoja de la cédula de registro, a un costado del apartado donde se encuentra el nombre completo y la firma del servidor comisionado.</w:t>
      </w:r>
    </w:p>
    <w:p w:rsidR="00111525" w:rsidRPr="001E0223" w:rsidRDefault="00111525" w:rsidP="00111525">
      <w:pPr>
        <w:spacing w:after="0" w:line="240" w:lineRule="auto"/>
        <w:contextualSpacing/>
        <w:jc w:val="both"/>
        <w:rPr>
          <w:rFonts w:ascii="Arial" w:eastAsia="Calibri" w:hAnsi="Arial" w:cs="Arial"/>
        </w:rPr>
      </w:pPr>
    </w:p>
    <w:p w:rsidR="00111525" w:rsidRPr="001E0223" w:rsidRDefault="00111525" w:rsidP="00111525">
      <w:pPr>
        <w:numPr>
          <w:ilvl w:val="0"/>
          <w:numId w:val="22"/>
        </w:numPr>
        <w:spacing w:after="0" w:line="240" w:lineRule="auto"/>
        <w:contextualSpacing/>
        <w:jc w:val="both"/>
        <w:rPr>
          <w:rFonts w:ascii="Arial" w:eastAsia="Calibri" w:hAnsi="Arial" w:cs="Arial"/>
          <w:strike/>
        </w:rPr>
      </w:pPr>
      <w:r w:rsidRPr="001E0223">
        <w:rPr>
          <w:rFonts w:ascii="Arial" w:eastAsia="Calibri" w:hAnsi="Arial" w:cs="Arial"/>
        </w:rPr>
        <w:t xml:space="preserve">Finalmente, en su caso, utilizará la columna de “Observaciones” para anotar cuando un expediente se reciba con inconsistencias o carencias ya sea de información o documentación, </w:t>
      </w:r>
      <w:proofErr w:type="spellStart"/>
      <w:r w:rsidRPr="001E0223">
        <w:rPr>
          <w:rFonts w:ascii="Arial" w:eastAsia="Calibri" w:hAnsi="Arial" w:cs="Arial"/>
        </w:rPr>
        <w:t>aún</w:t>
      </w:r>
      <w:proofErr w:type="spellEnd"/>
      <w:r w:rsidRPr="001E0223">
        <w:rPr>
          <w:rFonts w:ascii="Arial" w:eastAsia="Calibri" w:hAnsi="Arial" w:cs="Arial"/>
        </w:rPr>
        <w:t xml:space="preserve"> cuando se haya prevenido a la ciudadana o al ciudadano que no será considerado para integrar las listas de aspirantes a Consejeras y Consejeros Electorales Distritales </w:t>
      </w:r>
      <w:r w:rsidRPr="001E0223">
        <w:rPr>
          <w:rFonts w:ascii="Arial" w:hAnsi="Arial" w:cs="Arial"/>
        </w:rPr>
        <w:t>y Municipales</w:t>
      </w:r>
      <w:r w:rsidRPr="001E0223">
        <w:rPr>
          <w:rFonts w:ascii="Arial" w:eastAsia="Calibri" w:hAnsi="Arial" w:cs="Arial"/>
        </w:rPr>
        <w:t>, señalando la inconsistencia o carencia presentada en el expediente.</w:t>
      </w:r>
    </w:p>
    <w:p w:rsidR="00111525" w:rsidRPr="001E0223" w:rsidRDefault="00111525" w:rsidP="00111525">
      <w:pPr>
        <w:spacing w:after="0" w:line="240" w:lineRule="auto"/>
        <w:contextualSpacing/>
        <w:jc w:val="both"/>
        <w:rPr>
          <w:rFonts w:ascii="Arial" w:eastAsia="Calibri" w:hAnsi="Arial" w:cs="Arial"/>
        </w:rPr>
      </w:pPr>
    </w:p>
    <w:p w:rsidR="00111525" w:rsidRPr="001E0223" w:rsidRDefault="00111525" w:rsidP="00111525">
      <w:pPr>
        <w:numPr>
          <w:ilvl w:val="0"/>
          <w:numId w:val="22"/>
        </w:numPr>
        <w:spacing w:after="0" w:line="240" w:lineRule="auto"/>
        <w:contextualSpacing/>
        <w:jc w:val="both"/>
        <w:rPr>
          <w:rFonts w:ascii="Arial" w:eastAsia="Calibri" w:hAnsi="Arial" w:cs="Arial"/>
        </w:rPr>
      </w:pPr>
      <w:r w:rsidRPr="001E0223">
        <w:rPr>
          <w:rFonts w:ascii="Arial" w:eastAsia="Calibri" w:hAnsi="Arial" w:cs="Arial"/>
        </w:rPr>
        <w:t>Cada que se inicie el uso de una hoja de este formato CRES se deberá anotar con números arábigos el número de la sede, en seguida el nombre del municipio donde se ubica la sede. En su caso, se anotará en la parte superior derecha del formato el número de hojas que corresponda, ejemplo 1/2, 2/2, etc.; a continuación los nombres completos y las firmas de los responsables de sede y finalmente la fecha correspondiente al día de su utilización.</w:t>
      </w:r>
    </w:p>
    <w:p w:rsidR="00111525" w:rsidRPr="001E0223" w:rsidRDefault="00111525" w:rsidP="00111525">
      <w:pPr>
        <w:spacing w:after="0" w:line="240" w:lineRule="auto"/>
        <w:contextualSpacing/>
        <w:rPr>
          <w:rFonts w:ascii="Arial" w:eastAsia="Calibri" w:hAnsi="Arial" w:cs="Arial"/>
        </w:rPr>
      </w:pPr>
    </w:p>
    <w:p w:rsidR="00111525" w:rsidRPr="001E0223" w:rsidRDefault="00111525" w:rsidP="00111525">
      <w:pPr>
        <w:numPr>
          <w:ilvl w:val="0"/>
          <w:numId w:val="22"/>
        </w:numPr>
        <w:spacing w:after="0" w:line="240" w:lineRule="auto"/>
        <w:contextualSpacing/>
        <w:jc w:val="both"/>
        <w:rPr>
          <w:rFonts w:ascii="Arial" w:eastAsia="Calibri" w:hAnsi="Arial" w:cs="Arial"/>
        </w:rPr>
      </w:pPr>
      <w:r w:rsidRPr="001E0223">
        <w:rPr>
          <w:rFonts w:ascii="Arial" w:eastAsia="Calibri" w:hAnsi="Arial" w:cs="Arial"/>
        </w:rPr>
        <w:t xml:space="preserve">Una vez registrado el expediente lo introducirá en la caja de archivo de concentración que se le proporcionará para su resguardo y traslado a </w:t>
      </w:r>
      <w:r w:rsidRPr="001E0223">
        <w:rPr>
          <w:rFonts w:ascii="Arial" w:eastAsia="Times New Roman" w:hAnsi="Arial" w:cs="Arial"/>
          <w:lang w:eastAsia="es-ES"/>
        </w:rPr>
        <w:t>Órganos Centrales</w:t>
      </w:r>
      <w:r w:rsidRPr="001E0223">
        <w:rPr>
          <w:rFonts w:ascii="Arial" w:eastAsia="Calibri" w:hAnsi="Arial" w:cs="Arial"/>
        </w:rPr>
        <w:t xml:space="preserve"> del IEEM, al final de la jornada.</w:t>
      </w:r>
    </w:p>
    <w:p w:rsidR="00111525" w:rsidRPr="001E0223" w:rsidRDefault="00111525" w:rsidP="00111525">
      <w:pPr>
        <w:spacing w:after="0" w:line="240" w:lineRule="auto"/>
        <w:contextualSpacing/>
        <w:rPr>
          <w:rFonts w:ascii="Arial" w:eastAsia="Calibri" w:hAnsi="Arial" w:cs="Arial"/>
          <w:b/>
        </w:rPr>
      </w:pPr>
    </w:p>
    <w:p w:rsidR="00111525" w:rsidRPr="001E0223" w:rsidRDefault="00111525" w:rsidP="00111525">
      <w:pPr>
        <w:spacing w:after="0" w:line="240" w:lineRule="auto"/>
        <w:contextualSpacing/>
        <w:rPr>
          <w:rFonts w:ascii="Arial" w:eastAsia="Calibri" w:hAnsi="Arial" w:cs="Arial"/>
          <w:b/>
        </w:rPr>
      </w:pPr>
    </w:p>
    <w:p w:rsidR="00111525" w:rsidRPr="001E0223" w:rsidRDefault="00111525" w:rsidP="00111525">
      <w:pPr>
        <w:spacing w:after="0" w:line="240" w:lineRule="auto"/>
        <w:contextualSpacing/>
        <w:rPr>
          <w:rFonts w:ascii="Arial" w:eastAsia="Calibri" w:hAnsi="Arial" w:cs="Arial"/>
          <w:b/>
        </w:rPr>
      </w:pPr>
      <w:r w:rsidRPr="001E0223">
        <w:rPr>
          <w:rFonts w:ascii="Arial" w:eastAsia="Calibri" w:hAnsi="Arial" w:cs="Arial"/>
          <w:b/>
        </w:rPr>
        <w:t>EXCEPCIONES DEL PROCEDIMIENTO</w:t>
      </w:r>
    </w:p>
    <w:p w:rsidR="00111525" w:rsidRPr="001E0223" w:rsidRDefault="00111525" w:rsidP="00111525">
      <w:pPr>
        <w:spacing w:after="0" w:line="240" w:lineRule="auto"/>
        <w:contextualSpacing/>
        <w:rPr>
          <w:rFonts w:ascii="Arial" w:eastAsia="Calibri" w:hAnsi="Arial" w:cs="Arial"/>
        </w:rPr>
      </w:pPr>
    </w:p>
    <w:p w:rsidR="00111525" w:rsidRPr="007A6758" w:rsidRDefault="00111525" w:rsidP="00111525">
      <w:pPr>
        <w:numPr>
          <w:ilvl w:val="0"/>
          <w:numId w:val="23"/>
        </w:numPr>
        <w:spacing w:after="0" w:line="240" w:lineRule="auto"/>
        <w:contextualSpacing/>
        <w:jc w:val="both"/>
        <w:rPr>
          <w:rFonts w:ascii="Arial" w:eastAsia="Calibri" w:hAnsi="Arial" w:cs="Arial"/>
        </w:rPr>
      </w:pPr>
      <w:r w:rsidRPr="001E0223">
        <w:rPr>
          <w:rFonts w:ascii="Arial" w:eastAsia="Calibri" w:hAnsi="Arial" w:cs="Arial"/>
        </w:rPr>
        <w:t xml:space="preserve">Cuando al finalizar la revisión de la cédula de registro y los documentos solicitados se encuentren inconsistencias, se le informará a la </w:t>
      </w:r>
      <w:r w:rsidRPr="001E0223">
        <w:rPr>
          <w:rFonts w:ascii="Arial" w:hAnsi="Arial" w:cs="Arial"/>
        </w:rPr>
        <w:t xml:space="preserve">ciudadana o al </w:t>
      </w:r>
      <w:r w:rsidRPr="001E0223">
        <w:rPr>
          <w:rFonts w:ascii="Arial" w:eastAsia="Calibri" w:hAnsi="Arial" w:cs="Arial"/>
        </w:rPr>
        <w:t xml:space="preserve">ciudadano sobre éstas. Si las inconsistencias se refieren al llenado de la cédula de registro y es subsanable, en ese momento le proporcionará un nuevo formato de cédula de registro </w:t>
      </w:r>
      <w:r w:rsidRPr="007A6758">
        <w:rPr>
          <w:rFonts w:ascii="Arial" w:eastAsia="Calibri" w:hAnsi="Arial" w:cs="Arial"/>
        </w:rPr>
        <w:t xml:space="preserve">y sus documentos completos y le solicitará que la llene nuevamente, explicándole la corrección a realizar; una vez que la </w:t>
      </w:r>
      <w:r w:rsidRPr="007A6758">
        <w:rPr>
          <w:rFonts w:ascii="Arial" w:hAnsi="Arial" w:cs="Arial"/>
        </w:rPr>
        <w:t xml:space="preserve">ciudadana o el </w:t>
      </w:r>
      <w:r w:rsidRPr="007A6758">
        <w:rPr>
          <w:rFonts w:ascii="Arial" w:eastAsia="Calibri" w:hAnsi="Arial" w:cs="Arial"/>
        </w:rPr>
        <w:t>ciudadano ha corregido y entregado su cédula de registro con su documentación, retomará el procedimiento de revisión y recepción descrito en párrafos anteriores hasta concluir.</w:t>
      </w:r>
    </w:p>
    <w:p w:rsidR="00111525" w:rsidRPr="007A6758" w:rsidRDefault="00111525" w:rsidP="00111525">
      <w:pPr>
        <w:spacing w:after="0" w:line="240" w:lineRule="auto"/>
        <w:contextualSpacing/>
        <w:jc w:val="both"/>
        <w:rPr>
          <w:rFonts w:ascii="Arial" w:eastAsia="Calibri" w:hAnsi="Arial" w:cs="Arial"/>
        </w:rPr>
      </w:pPr>
    </w:p>
    <w:p w:rsidR="00111525" w:rsidRPr="001E0223" w:rsidRDefault="00111525" w:rsidP="00111525">
      <w:pPr>
        <w:numPr>
          <w:ilvl w:val="0"/>
          <w:numId w:val="23"/>
        </w:numPr>
        <w:spacing w:after="0" w:line="240" w:lineRule="auto"/>
        <w:contextualSpacing/>
        <w:jc w:val="both"/>
        <w:rPr>
          <w:rFonts w:ascii="Arial" w:eastAsia="Calibri" w:hAnsi="Arial" w:cs="Arial"/>
        </w:rPr>
      </w:pPr>
      <w:r w:rsidRPr="007A6758">
        <w:rPr>
          <w:rFonts w:ascii="Arial" w:eastAsia="Calibri" w:hAnsi="Arial" w:cs="Arial"/>
        </w:rPr>
        <w:t xml:space="preserve">Si las inconsistencias son insubsanables en ese momento o el aspirante carece de algún documento, se le entregará una nueva cédula de registro y se le explicará cómo debe corregir la o las inconsistencias, o bien, qué documento habrá que corregir o aportar; además se le indicará que sólo hasta el </w:t>
      </w:r>
      <w:r w:rsidR="00F43F37">
        <w:rPr>
          <w:rFonts w:ascii="Arial" w:eastAsia="Calibri" w:hAnsi="Arial" w:cs="Arial"/>
        </w:rPr>
        <w:t>28</w:t>
      </w:r>
      <w:r w:rsidRPr="007A6758">
        <w:rPr>
          <w:rFonts w:ascii="Arial" w:eastAsia="Calibri" w:hAnsi="Arial" w:cs="Arial"/>
        </w:rPr>
        <w:t xml:space="preserve"> de septiembre a más </w:t>
      </w:r>
      <w:r w:rsidRPr="001E0223">
        <w:rPr>
          <w:rFonts w:ascii="Arial" w:eastAsia="Calibri" w:hAnsi="Arial" w:cs="Arial"/>
        </w:rPr>
        <w:t>tardar a las 17:00 horas tiene para presentar nuevamente su cédula de registro y sus documentos solicitados en la convocatoria para que regrese oportunamente a realizar su trámite.</w:t>
      </w:r>
    </w:p>
    <w:p w:rsidR="00111525" w:rsidRPr="001E0223" w:rsidRDefault="00111525" w:rsidP="00111525">
      <w:pPr>
        <w:spacing w:after="0" w:line="240" w:lineRule="auto"/>
        <w:contextualSpacing/>
        <w:jc w:val="both"/>
        <w:rPr>
          <w:rFonts w:ascii="Arial" w:eastAsia="Calibri" w:hAnsi="Arial" w:cs="Arial"/>
        </w:rPr>
      </w:pPr>
    </w:p>
    <w:p w:rsidR="00111525" w:rsidRPr="001E0223" w:rsidRDefault="00111525" w:rsidP="00111525">
      <w:pPr>
        <w:numPr>
          <w:ilvl w:val="0"/>
          <w:numId w:val="23"/>
        </w:numPr>
        <w:spacing w:after="0" w:line="240" w:lineRule="auto"/>
        <w:jc w:val="both"/>
        <w:rPr>
          <w:rFonts w:ascii="Arial" w:eastAsia="Times New Roman" w:hAnsi="Arial" w:cs="Arial"/>
          <w:lang w:eastAsia="es-ES"/>
        </w:rPr>
      </w:pPr>
      <w:r w:rsidRPr="001E0223">
        <w:rPr>
          <w:rFonts w:ascii="Arial" w:eastAsia="Calibri" w:hAnsi="Arial" w:cs="Arial"/>
        </w:rPr>
        <w:t xml:space="preserve">Si aún, explicando a la ciudadana o al ciudadano de la o las inconsistencias encontradas, éste se niega a corregir o bien a entregar la documentación incorrecta e insuficiente y se empeña en que se le reciba su documentación en esos términos, se le advertirá que por motivo de la documentación o información faltante o el requisito incumplido será descalificado del </w:t>
      </w:r>
      <w:r w:rsidRPr="001E0223">
        <w:rPr>
          <w:rFonts w:ascii="Arial" w:eastAsia="Calibri" w:hAnsi="Arial" w:cs="Arial"/>
        </w:rPr>
        <w:lastRenderedPageBreak/>
        <w:t xml:space="preserve">procedimiento de selección y en consecuencia no será considerado para integrar las propuestas de candidatas y candidatos a Consejeras y Consejeros Electorales Distritales </w:t>
      </w:r>
      <w:r w:rsidRPr="001E0223">
        <w:rPr>
          <w:rFonts w:ascii="Arial" w:hAnsi="Arial" w:cs="Arial"/>
        </w:rPr>
        <w:t>y Municipales</w:t>
      </w:r>
      <w:r w:rsidRPr="001E0223">
        <w:rPr>
          <w:rFonts w:ascii="Arial" w:eastAsia="Calibri" w:hAnsi="Arial" w:cs="Arial"/>
        </w:rPr>
        <w:t xml:space="preserve">. </w:t>
      </w:r>
    </w:p>
    <w:p w:rsidR="00111525" w:rsidRPr="001E0223" w:rsidRDefault="00111525" w:rsidP="00111525">
      <w:pPr>
        <w:pStyle w:val="Prrafodelista"/>
        <w:spacing w:after="0" w:line="240" w:lineRule="auto"/>
        <w:rPr>
          <w:rFonts w:ascii="Arial" w:eastAsia="Calibri" w:hAnsi="Arial" w:cs="Arial"/>
        </w:rPr>
      </w:pPr>
    </w:p>
    <w:p w:rsidR="00111525" w:rsidRPr="001E0223" w:rsidRDefault="00111525" w:rsidP="00111525">
      <w:pPr>
        <w:spacing w:after="0" w:line="240" w:lineRule="auto"/>
        <w:ind w:left="720"/>
        <w:jc w:val="both"/>
        <w:rPr>
          <w:rFonts w:ascii="Arial" w:eastAsia="Times New Roman" w:hAnsi="Arial" w:cs="Arial"/>
          <w:lang w:eastAsia="es-ES"/>
        </w:rPr>
      </w:pPr>
      <w:r w:rsidRPr="001E0223">
        <w:rPr>
          <w:rFonts w:ascii="Arial" w:eastAsia="Calibri" w:hAnsi="Arial" w:cs="Arial"/>
        </w:rPr>
        <w:t xml:space="preserve">Si aún con la prevención la ciudadana o el ciudadano insiste en que le sea recibida, entonces se procederá conforme al procedimiento descrito en párrafos anteriores, con la salvedad de que cuando se </w:t>
      </w:r>
      <w:proofErr w:type="spellStart"/>
      <w:r w:rsidRPr="001E0223">
        <w:rPr>
          <w:rFonts w:ascii="Arial" w:eastAsia="Calibri" w:hAnsi="Arial" w:cs="Arial"/>
        </w:rPr>
        <w:t>requisite</w:t>
      </w:r>
      <w:proofErr w:type="spellEnd"/>
      <w:r w:rsidRPr="001E0223">
        <w:rPr>
          <w:rFonts w:ascii="Arial" w:eastAsia="Calibri" w:hAnsi="Arial" w:cs="Arial"/>
        </w:rPr>
        <w:t xml:space="preserve"> la cédula de registro en los apartados “Documentos que se exhiben” y en “Observaciones a la documentación presentada”, así como en el Acuse de Recibo en los apartados “Documentos que entrega el aspirante” y en “Observaciones a la documentación presentada”, se indicará cuál es la documentación faltante, o la observación correspondiente a la inconsistencia de la información contenida en la propia cédula de registro o el requisito incumplido. </w:t>
      </w:r>
      <w:r w:rsidRPr="001E0223">
        <w:rPr>
          <w:rFonts w:ascii="Arial" w:eastAsia="Times New Roman" w:hAnsi="Arial" w:cs="Arial"/>
          <w:lang w:eastAsia="es-ES"/>
        </w:rPr>
        <w:t xml:space="preserve">En este último supuesto cuando falte documentación y una vez que ya ha sido registrada en la cédula de registro lo que sí se entrega, se colocará en ésta sobre los cuadros donde se asentó la documentación entregada y faltante, cinta adhesiva transparente. </w:t>
      </w:r>
    </w:p>
    <w:p w:rsidR="00111525" w:rsidRPr="001E0223" w:rsidRDefault="00111525" w:rsidP="00111525">
      <w:pPr>
        <w:spacing w:after="0" w:line="240" w:lineRule="auto"/>
        <w:ind w:left="720"/>
        <w:jc w:val="both"/>
        <w:rPr>
          <w:rFonts w:ascii="Arial" w:eastAsia="Times New Roman" w:hAnsi="Arial" w:cs="Arial"/>
          <w:lang w:eastAsia="es-ES"/>
        </w:rPr>
      </w:pPr>
    </w:p>
    <w:p w:rsidR="00111525" w:rsidRPr="001E0223" w:rsidRDefault="00111525" w:rsidP="00111525">
      <w:pPr>
        <w:spacing w:after="0" w:line="240" w:lineRule="auto"/>
        <w:ind w:left="720"/>
        <w:jc w:val="both"/>
        <w:rPr>
          <w:rFonts w:ascii="Arial" w:eastAsia="Times New Roman" w:hAnsi="Arial" w:cs="Arial"/>
          <w:lang w:eastAsia="es-ES"/>
        </w:rPr>
      </w:pPr>
      <w:r w:rsidRPr="001E0223">
        <w:rPr>
          <w:rFonts w:ascii="Arial" w:eastAsia="Calibri" w:hAnsi="Arial" w:cs="Arial"/>
        </w:rPr>
        <w:t xml:space="preserve">Además cuando se realice el registro del expediente en el formato CRES, también deberá anotarse en el apartado de observaciones la inconsistencia que se presenta, ya sea de documentación o de información o ambas o el requisito incumplido. Finalmente, será necesario que anote el incidente en el acta circunstanciada del día, describiendo claramente el nombre de la ciudadana o del ciudadano, el número de control de registro que le correspondió, la o las inconsistencias y la hora en que sucedieron los hechos. Si el espacio destinado en el acta circunstancia para estos efectos es insuficiente para describir el incidente, podrá utilizar una hoja adicional, la cual deberán firmar quienes firmen el acta circunstanciada. En el acta circunstanciada se hará referencia a la hoja adicional que se genera e invariablemente deberá anexarse colocándole la leyenda de que la hoja es continuación del acta circunstanciada elaborada el día ____ de _______________ </w:t>
      </w:r>
      <w:proofErr w:type="spellStart"/>
      <w:r w:rsidRPr="001E0223">
        <w:rPr>
          <w:rFonts w:ascii="Arial" w:eastAsia="Calibri" w:hAnsi="Arial" w:cs="Arial"/>
        </w:rPr>
        <w:t>de</w:t>
      </w:r>
      <w:proofErr w:type="spellEnd"/>
      <w:r w:rsidRPr="001E0223">
        <w:rPr>
          <w:rFonts w:ascii="Arial" w:eastAsia="Calibri" w:hAnsi="Arial" w:cs="Arial"/>
        </w:rPr>
        <w:t xml:space="preserve"> 2017.</w:t>
      </w:r>
    </w:p>
    <w:p w:rsidR="00111525" w:rsidRPr="001E0223" w:rsidRDefault="00111525" w:rsidP="00111525">
      <w:pPr>
        <w:spacing w:after="0" w:line="240" w:lineRule="auto"/>
        <w:ind w:left="720"/>
        <w:contextualSpacing/>
        <w:jc w:val="both"/>
        <w:rPr>
          <w:rFonts w:ascii="Arial" w:eastAsia="Calibri" w:hAnsi="Arial" w:cs="Arial"/>
        </w:rPr>
      </w:pPr>
    </w:p>
    <w:p w:rsidR="00111525" w:rsidRPr="007A6758" w:rsidRDefault="00111525" w:rsidP="00111525">
      <w:pPr>
        <w:numPr>
          <w:ilvl w:val="0"/>
          <w:numId w:val="23"/>
        </w:numPr>
        <w:spacing w:after="0" w:line="240" w:lineRule="auto"/>
        <w:contextualSpacing/>
        <w:jc w:val="both"/>
        <w:rPr>
          <w:rFonts w:ascii="Arial" w:eastAsia="Calibri" w:hAnsi="Arial" w:cs="Arial"/>
        </w:rPr>
      </w:pPr>
      <w:r w:rsidRPr="001E0223">
        <w:rPr>
          <w:rFonts w:ascii="Arial" w:eastAsia="Calibri" w:hAnsi="Arial" w:cs="Arial"/>
        </w:rPr>
        <w:t xml:space="preserve">Cuando una ciudadana o un ciudadano acuda a la sede con su </w:t>
      </w:r>
      <w:r w:rsidRPr="007A6758">
        <w:rPr>
          <w:rFonts w:ascii="Arial" w:eastAsia="Calibri" w:hAnsi="Arial" w:cs="Arial"/>
        </w:rPr>
        <w:t xml:space="preserve">documentación pero sin la cédula de registro o la declaratoria, el servidor comisionado le proporcionará estos formatos y le explicará cómo deberá llenarlos con base en sus documentos y la forma en que deberá presentarlos una vez </w:t>
      </w:r>
      <w:proofErr w:type="spellStart"/>
      <w:r w:rsidRPr="007A6758">
        <w:rPr>
          <w:rFonts w:ascii="Arial" w:eastAsia="Calibri" w:hAnsi="Arial" w:cs="Arial"/>
        </w:rPr>
        <w:t>requisitados</w:t>
      </w:r>
      <w:proofErr w:type="spellEnd"/>
      <w:r w:rsidRPr="007A6758">
        <w:rPr>
          <w:rFonts w:ascii="Arial" w:eastAsia="Calibri" w:hAnsi="Arial" w:cs="Arial"/>
        </w:rPr>
        <w:t xml:space="preserve">; indicándole que en caso de que no lo haga ahí mismo, o no regrese el mismo día, tendrá la oportunidad de presentarlos hasta el </w:t>
      </w:r>
      <w:r w:rsidR="00F43F37">
        <w:rPr>
          <w:rFonts w:ascii="Arial" w:eastAsia="Calibri" w:hAnsi="Arial" w:cs="Arial"/>
        </w:rPr>
        <w:t>28</w:t>
      </w:r>
      <w:r w:rsidRPr="007A6758">
        <w:rPr>
          <w:rFonts w:ascii="Arial" w:eastAsia="Calibri" w:hAnsi="Arial" w:cs="Arial"/>
        </w:rPr>
        <w:t xml:space="preserve"> de septiembre de 2017.</w:t>
      </w:r>
    </w:p>
    <w:p w:rsidR="00111525" w:rsidRPr="007A6758" w:rsidRDefault="00111525" w:rsidP="00111525">
      <w:pPr>
        <w:pStyle w:val="Prrafodelista"/>
        <w:spacing w:after="0" w:line="240" w:lineRule="auto"/>
        <w:rPr>
          <w:rFonts w:ascii="Arial" w:eastAsia="Calibri" w:hAnsi="Arial" w:cs="Arial"/>
        </w:rPr>
      </w:pPr>
    </w:p>
    <w:p w:rsidR="00111525" w:rsidRPr="001E0223" w:rsidRDefault="00111525" w:rsidP="00111525">
      <w:pPr>
        <w:numPr>
          <w:ilvl w:val="0"/>
          <w:numId w:val="23"/>
        </w:numPr>
        <w:spacing w:after="0" w:line="240" w:lineRule="auto"/>
        <w:contextualSpacing/>
        <w:jc w:val="both"/>
        <w:rPr>
          <w:rFonts w:ascii="Arial" w:eastAsia="Calibri" w:hAnsi="Arial" w:cs="Arial"/>
        </w:rPr>
      </w:pPr>
      <w:r w:rsidRPr="007A6758">
        <w:rPr>
          <w:rFonts w:ascii="Arial" w:eastAsia="Calibri" w:hAnsi="Arial" w:cs="Arial"/>
        </w:rPr>
        <w:t xml:space="preserve">Cuando una ciudadana o un ciudadano llegue después de concluido el horario de recepción y solicite que se le reciba su documentación argumentando que existe gente que está formada en ese momento, se le informará que solamente se atiende a las ciudadanas y a los ciudadanos que hayan llegado hasta las 17:00 horas, en el periodo del </w:t>
      </w:r>
      <w:r w:rsidR="00FB6A85">
        <w:rPr>
          <w:rFonts w:ascii="Arial" w:eastAsia="Calibri" w:hAnsi="Arial" w:cs="Arial"/>
        </w:rPr>
        <w:t>18</w:t>
      </w:r>
      <w:r w:rsidRPr="007A6758">
        <w:rPr>
          <w:rFonts w:ascii="Arial" w:eastAsia="Calibri" w:hAnsi="Arial" w:cs="Arial"/>
        </w:rPr>
        <w:t xml:space="preserve"> al 2</w:t>
      </w:r>
      <w:r w:rsidR="00FB6A85">
        <w:rPr>
          <w:rFonts w:ascii="Arial" w:eastAsia="Calibri" w:hAnsi="Arial" w:cs="Arial"/>
        </w:rPr>
        <w:t>8</w:t>
      </w:r>
      <w:r w:rsidRPr="007A6758">
        <w:rPr>
          <w:rFonts w:ascii="Arial" w:eastAsia="Calibri" w:hAnsi="Arial" w:cs="Arial"/>
        </w:rPr>
        <w:t xml:space="preserve"> de septiembre de 2017 de lunes a </w:t>
      </w:r>
      <w:r w:rsidR="00FB6A85">
        <w:rPr>
          <w:rFonts w:ascii="Arial" w:eastAsia="Calibri" w:hAnsi="Arial" w:cs="Arial"/>
        </w:rPr>
        <w:t>sábado</w:t>
      </w:r>
      <w:r w:rsidRPr="007A6758">
        <w:rPr>
          <w:rFonts w:ascii="Arial" w:eastAsia="Calibri" w:hAnsi="Arial" w:cs="Arial"/>
        </w:rPr>
        <w:t xml:space="preserve">. Por lo que por ningún </w:t>
      </w:r>
      <w:r w:rsidRPr="001E0223">
        <w:rPr>
          <w:rFonts w:ascii="Arial" w:eastAsia="Calibri" w:hAnsi="Arial" w:cs="Arial"/>
        </w:rPr>
        <w:t>motivo serán recibidas solicitudes fuera del periodo y horario señalado.</w:t>
      </w:r>
    </w:p>
    <w:p w:rsidR="00111525" w:rsidRPr="001E0223" w:rsidRDefault="00111525" w:rsidP="00111525">
      <w:pPr>
        <w:spacing w:after="0" w:line="240" w:lineRule="auto"/>
        <w:contextualSpacing/>
        <w:jc w:val="both"/>
        <w:rPr>
          <w:rFonts w:ascii="Arial" w:eastAsia="Calibri" w:hAnsi="Arial" w:cs="Arial"/>
          <w:b/>
        </w:rPr>
      </w:pPr>
    </w:p>
    <w:p w:rsidR="00111525" w:rsidRPr="001E0223" w:rsidRDefault="00111525" w:rsidP="00111525">
      <w:pPr>
        <w:spacing w:after="0" w:line="240" w:lineRule="auto"/>
        <w:contextualSpacing/>
        <w:jc w:val="both"/>
        <w:rPr>
          <w:rFonts w:ascii="Arial" w:eastAsia="Calibri" w:hAnsi="Arial" w:cs="Arial"/>
          <w:b/>
        </w:rPr>
      </w:pPr>
    </w:p>
    <w:p w:rsidR="00111525" w:rsidRPr="001E0223" w:rsidRDefault="00111525" w:rsidP="00111525">
      <w:pPr>
        <w:spacing w:after="0" w:line="240" w:lineRule="auto"/>
        <w:contextualSpacing/>
        <w:jc w:val="both"/>
        <w:rPr>
          <w:rFonts w:ascii="Arial" w:eastAsia="Calibri" w:hAnsi="Arial" w:cs="Arial"/>
          <w:b/>
        </w:rPr>
      </w:pPr>
      <w:r w:rsidRPr="001E0223">
        <w:rPr>
          <w:rFonts w:ascii="Arial" w:eastAsia="Calibri" w:hAnsi="Arial" w:cs="Arial"/>
          <w:b/>
        </w:rPr>
        <w:t>CIERRE DEL FORMATO CRES</w:t>
      </w:r>
    </w:p>
    <w:p w:rsidR="00111525" w:rsidRPr="001E0223" w:rsidRDefault="00111525" w:rsidP="00111525">
      <w:pPr>
        <w:spacing w:after="0" w:line="240" w:lineRule="auto"/>
        <w:contextualSpacing/>
        <w:jc w:val="both"/>
        <w:rPr>
          <w:rFonts w:ascii="Arial" w:eastAsia="Calibri" w:hAnsi="Arial" w:cs="Arial"/>
          <w:b/>
        </w:rPr>
      </w:pPr>
    </w:p>
    <w:p w:rsidR="00111525" w:rsidRPr="001E0223" w:rsidRDefault="00111525" w:rsidP="00111525">
      <w:pPr>
        <w:numPr>
          <w:ilvl w:val="0"/>
          <w:numId w:val="24"/>
        </w:numPr>
        <w:spacing w:after="0" w:line="240" w:lineRule="auto"/>
        <w:contextualSpacing/>
        <w:jc w:val="both"/>
        <w:rPr>
          <w:rFonts w:ascii="Arial" w:eastAsia="Calibri" w:hAnsi="Arial" w:cs="Arial"/>
        </w:rPr>
      </w:pPr>
      <w:r w:rsidRPr="001E0223">
        <w:rPr>
          <w:rFonts w:ascii="Arial" w:eastAsia="Calibri" w:hAnsi="Arial" w:cs="Arial"/>
        </w:rPr>
        <w:t>Una vez que se atendió a la última ciudadana o al último ciudadano que se formó hasta concluido el horario de recepción, se realizará lo siguiente: se tomarán las hojas del formato CRES y se verificará que todos los expedientes recibidos ese día se encuentren registrados. Una vez hecho lo anterior (y si solamente es una hoja) se contará el número de expedientes registrados en ésta y se anotará el total en el espacio respectivo del formato; además se realizará la sumatoria de las cifras contenidas en la columna “Número de fojas que integra el expediente” y el total se anotará en el espacio específico del formato.</w:t>
      </w:r>
    </w:p>
    <w:p w:rsidR="00111525" w:rsidRPr="001E0223" w:rsidRDefault="00111525" w:rsidP="00111525">
      <w:pPr>
        <w:spacing w:after="0" w:line="240" w:lineRule="auto"/>
        <w:contextualSpacing/>
        <w:jc w:val="both"/>
        <w:rPr>
          <w:rFonts w:ascii="Arial" w:eastAsia="Calibri" w:hAnsi="Arial" w:cs="Arial"/>
        </w:rPr>
      </w:pPr>
    </w:p>
    <w:p w:rsidR="00111525" w:rsidRPr="001E0223" w:rsidRDefault="00111525" w:rsidP="00111525">
      <w:pPr>
        <w:numPr>
          <w:ilvl w:val="0"/>
          <w:numId w:val="24"/>
        </w:numPr>
        <w:spacing w:after="0" w:line="240" w:lineRule="auto"/>
        <w:contextualSpacing/>
        <w:jc w:val="both"/>
        <w:rPr>
          <w:rFonts w:ascii="Arial" w:eastAsia="Calibri" w:hAnsi="Arial" w:cs="Arial"/>
        </w:rPr>
      </w:pPr>
      <w:r w:rsidRPr="001E0223">
        <w:rPr>
          <w:rFonts w:ascii="Arial" w:eastAsia="Calibri" w:hAnsi="Arial" w:cs="Arial"/>
        </w:rPr>
        <w:lastRenderedPageBreak/>
        <w:t>Si son dos o más hojas del formato CRES de la misma manera se contará el número de expedientes registrados en éstas y se anotará el total en el espacio respectivo del formato en la última hoja utilizada, en el resto de las hojas se inutilizará el espacio con una línea; además se realizará la sumatoria de las cifras contenidas en la columna “Número de fojas que integra el expediente” de todas las hojas y el total se anotará en el espacio específico del formato CRES de la última hoja, además anotará el total de expedientes recibidos por día en el espacio respectivo.</w:t>
      </w:r>
    </w:p>
    <w:p w:rsidR="00111525" w:rsidRPr="001E0223" w:rsidRDefault="00111525" w:rsidP="00111525">
      <w:pPr>
        <w:spacing w:after="0" w:line="240" w:lineRule="auto"/>
        <w:contextualSpacing/>
        <w:rPr>
          <w:rFonts w:ascii="Arial" w:eastAsia="Calibri" w:hAnsi="Arial" w:cs="Arial"/>
        </w:rPr>
      </w:pPr>
    </w:p>
    <w:p w:rsidR="00111525" w:rsidRPr="001E0223" w:rsidRDefault="00111525" w:rsidP="00111525">
      <w:pPr>
        <w:numPr>
          <w:ilvl w:val="0"/>
          <w:numId w:val="24"/>
        </w:numPr>
        <w:spacing w:after="0" w:line="240" w:lineRule="auto"/>
        <w:jc w:val="both"/>
        <w:rPr>
          <w:rFonts w:ascii="Arial" w:eastAsia="Times New Roman" w:hAnsi="Arial" w:cs="Arial"/>
          <w:lang w:eastAsia="es-ES"/>
        </w:rPr>
      </w:pPr>
      <w:r w:rsidRPr="001E0223">
        <w:rPr>
          <w:rFonts w:ascii="Arial" w:eastAsia="Times New Roman" w:hAnsi="Arial" w:cs="Arial"/>
          <w:lang w:eastAsia="es-ES"/>
        </w:rPr>
        <w:t>Finalmente, los dos servidores comisionados anotarán su nombre completo y plasmarán su firma de manera autógrafa en la parte final del o los formatos CRES, según sea el caso.</w:t>
      </w:r>
    </w:p>
    <w:p w:rsidR="00111525" w:rsidRDefault="00111525" w:rsidP="00111525">
      <w:pPr>
        <w:spacing w:after="160" w:line="259" w:lineRule="auto"/>
        <w:rPr>
          <w:rFonts w:ascii="Arial" w:eastAsia="Times New Roman" w:hAnsi="Arial" w:cs="Arial"/>
          <w:lang w:eastAsia="es-ES"/>
        </w:rPr>
      </w:pPr>
    </w:p>
    <w:p w:rsidR="00111525" w:rsidRPr="001E0223" w:rsidRDefault="00111525" w:rsidP="00111525">
      <w:pPr>
        <w:spacing w:after="0" w:line="240" w:lineRule="auto"/>
        <w:jc w:val="both"/>
        <w:rPr>
          <w:rFonts w:ascii="Arial" w:eastAsia="Times New Roman" w:hAnsi="Arial" w:cs="Arial"/>
          <w:b/>
          <w:lang w:eastAsia="es-ES"/>
        </w:rPr>
      </w:pPr>
      <w:r w:rsidRPr="001E0223">
        <w:rPr>
          <w:rFonts w:ascii="Arial" w:eastAsia="Times New Roman" w:hAnsi="Arial" w:cs="Arial"/>
          <w:b/>
          <w:lang w:eastAsia="es-ES"/>
        </w:rPr>
        <w:t>ELABORACIÓN DEL ACTA CIRCUNSTANCIADA</w:t>
      </w:r>
    </w:p>
    <w:p w:rsidR="00111525" w:rsidRPr="001E0223" w:rsidRDefault="00111525" w:rsidP="00111525">
      <w:pPr>
        <w:spacing w:after="0" w:line="240" w:lineRule="auto"/>
        <w:jc w:val="both"/>
        <w:rPr>
          <w:rFonts w:ascii="Arial" w:eastAsia="Times New Roman" w:hAnsi="Arial" w:cs="Arial"/>
          <w:lang w:eastAsia="es-ES"/>
        </w:rPr>
      </w:pPr>
    </w:p>
    <w:p w:rsidR="00111525" w:rsidRPr="001E0223" w:rsidRDefault="00111525" w:rsidP="00111525">
      <w:pPr>
        <w:numPr>
          <w:ilvl w:val="0"/>
          <w:numId w:val="25"/>
        </w:numPr>
        <w:spacing w:after="0" w:line="240" w:lineRule="auto"/>
        <w:jc w:val="both"/>
        <w:rPr>
          <w:rFonts w:ascii="Arial" w:eastAsia="Times New Roman" w:hAnsi="Arial" w:cs="Arial"/>
          <w:lang w:eastAsia="es-ES"/>
        </w:rPr>
      </w:pPr>
      <w:r w:rsidRPr="001E0223">
        <w:rPr>
          <w:rFonts w:ascii="Arial" w:eastAsia="Times New Roman" w:hAnsi="Arial" w:cs="Arial"/>
          <w:lang w:eastAsia="es-ES"/>
        </w:rPr>
        <w:t>Por último procederán a levantar el acta circunstanciada, anotando en la parte superior el municipio en donde se instaló la sede, el domicilio del inmueble en donde se ubica y el número de sede que corresponda.</w:t>
      </w:r>
    </w:p>
    <w:p w:rsidR="00111525" w:rsidRPr="001E0223" w:rsidRDefault="00111525" w:rsidP="00111525">
      <w:pPr>
        <w:spacing w:after="0" w:line="240" w:lineRule="auto"/>
        <w:ind w:left="360"/>
        <w:jc w:val="both"/>
        <w:rPr>
          <w:rFonts w:ascii="Arial" w:eastAsia="Times New Roman" w:hAnsi="Arial" w:cs="Arial"/>
          <w:lang w:eastAsia="es-ES"/>
        </w:rPr>
      </w:pPr>
    </w:p>
    <w:p w:rsidR="00111525" w:rsidRPr="001E0223" w:rsidRDefault="00111525" w:rsidP="00111525">
      <w:pPr>
        <w:numPr>
          <w:ilvl w:val="0"/>
          <w:numId w:val="25"/>
        </w:numPr>
        <w:spacing w:after="0" w:line="240" w:lineRule="auto"/>
        <w:jc w:val="both"/>
        <w:rPr>
          <w:rFonts w:ascii="Arial" w:eastAsia="Times New Roman" w:hAnsi="Arial" w:cs="Arial"/>
          <w:lang w:eastAsia="es-ES"/>
        </w:rPr>
      </w:pPr>
      <w:r w:rsidRPr="001E0223">
        <w:rPr>
          <w:rFonts w:ascii="Arial" w:eastAsia="Times New Roman" w:hAnsi="Arial" w:cs="Arial"/>
          <w:lang w:eastAsia="es-ES"/>
        </w:rPr>
        <w:t>Además anotarán el número de expedientes que se recibieron y el total de fojas de los mismos, datos que obtendrán de la última hoja del formato CRES que llenaron minutos antes.</w:t>
      </w:r>
    </w:p>
    <w:p w:rsidR="00111525" w:rsidRPr="001E0223" w:rsidRDefault="00111525" w:rsidP="00111525">
      <w:pPr>
        <w:spacing w:after="0" w:line="240" w:lineRule="auto"/>
        <w:jc w:val="both"/>
        <w:rPr>
          <w:rFonts w:ascii="Arial" w:eastAsia="Times New Roman" w:hAnsi="Arial" w:cs="Arial"/>
          <w:lang w:eastAsia="es-ES"/>
        </w:rPr>
      </w:pPr>
    </w:p>
    <w:p w:rsidR="00111525" w:rsidRPr="001E0223" w:rsidRDefault="00111525" w:rsidP="00111525">
      <w:pPr>
        <w:numPr>
          <w:ilvl w:val="0"/>
          <w:numId w:val="25"/>
        </w:numPr>
        <w:spacing w:after="0" w:line="240" w:lineRule="auto"/>
        <w:jc w:val="both"/>
        <w:rPr>
          <w:rFonts w:ascii="Arial" w:eastAsia="Times New Roman" w:hAnsi="Arial" w:cs="Arial"/>
          <w:lang w:eastAsia="es-ES"/>
        </w:rPr>
      </w:pPr>
      <w:r w:rsidRPr="001E0223">
        <w:rPr>
          <w:rFonts w:ascii="Arial" w:eastAsia="Times New Roman" w:hAnsi="Arial" w:cs="Arial"/>
          <w:lang w:eastAsia="es-ES"/>
        </w:rPr>
        <w:t>A continuación, en su caso, registrarán en la tabla en la que se describan los casos en los que las ciudadanas o ciudadanos, no obstante habérseles advertido que su solicitud será rechazada por incumplir alguno de los requisitos de la convocatoria, insistieron en que se les recibiera su expediente describiendo con precisión el nombre completo y la documentación del faltante o el requisito incumplido.</w:t>
      </w:r>
    </w:p>
    <w:p w:rsidR="00111525" w:rsidRPr="001E0223" w:rsidRDefault="00111525" w:rsidP="00111525">
      <w:pPr>
        <w:ind w:left="720"/>
        <w:contextualSpacing/>
        <w:rPr>
          <w:rFonts w:ascii="Arial" w:eastAsia="Calibri" w:hAnsi="Arial" w:cs="Arial"/>
          <w:b/>
          <w:strike/>
        </w:rPr>
      </w:pPr>
    </w:p>
    <w:p w:rsidR="00111525" w:rsidRPr="001E0223" w:rsidRDefault="00111525" w:rsidP="00111525">
      <w:pPr>
        <w:numPr>
          <w:ilvl w:val="0"/>
          <w:numId w:val="25"/>
        </w:numPr>
        <w:spacing w:after="0" w:line="240" w:lineRule="auto"/>
        <w:jc w:val="both"/>
        <w:rPr>
          <w:rFonts w:ascii="Arial" w:eastAsia="Times New Roman" w:hAnsi="Arial" w:cs="Arial"/>
          <w:lang w:eastAsia="es-ES"/>
        </w:rPr>
      </w:pPr>
      <w:r w:rsidRPr="001E0223">
        <w:rPr>
          <w:rFonts w:ascii="Arial" w:eastAsia="Times New Roman" w:hAnsi="Arial" w:cs="Arial"/>
          <w:lang w:eastAsia="es-ES"/>
        </w:rPr>
        <w:t>En el espacio respectivo, en su caso, describirán de forma pormenorizada los incidentes que se hubiesen presentado desde la apertura de la sede hasta el cierre de las actividades, poniendo especial cuidado en describir los incidentes que se refieran a la recepción de expedientes, tal y como se indicó en párrafos anteriores. Finalmente anotarán la hora y la fecha en que se da por terminada el acta circunstanciada.</w:t>
      </w:r>
    </w:p>
    <w:p w:rsidR="00111525" w:rsidRPr="001E0223" w:rsidRDefault="00111525" w:rsidP="00111525">
      <w:pPr>
        <w:spacing w:after="0" w:line="240" w:lineRule="auto"/>
        <w:ind w:left="720"/>
        <w:jc w:val="both"/>
        <w:rPr>
          <w:rFonts w:ascii="Arial" w:eastAsia="Times New Roman" w:hAnsi="Arial" w:cs="Arial"/>
          <w:lang w:eastAsia="es-ES"/>
        </w:rPr>
      </w:pPr>
    </w:p>
    <w:p w:rsidR="00111525" w:rsidRPr="001E0223" w:rsidRDefault="00111525" w:rsidP="00111525">
      <w:pPr>
        <w:numPr>
          <w:ilvl w:val="0"/>
          <w:numId w:val="25"/>
        </w:numPr>
        <w:spacing w:after="0" w:line="240" w:lineRule="auto"/>
        <w:jc w:val="both"/>
        <w:rPr>
          <w:rFonts w:ascii="Arial" w:eastAsia="Times New Roman" w:hAnsi="Arial" w:cs="Arial"/>
          <w:lang w:eastAsia="es-ES"/>
        </w:rPr>
      </w:pPr>
      <w:r w:rsidRPr="001E0223">
        <w:rPr>
          <w:rFonts w:ascii="Arial" w:eastAsia="Times New Roman" w:hAnsi="Arial" w:cs="Arial"/>
          <w:lang w:eastAsia="es-ES"/>
        </w:rPr>
        <w:t>Firmarán el acta circunstanciada los servidores comisionados</w:t>
      </w:r>
      <w:r w:rsidRPr="001E0223">
        <w:rPr>
          <w:rFonts w:ascii="Arial" w:eastAsia="Times New Roman" w:hAnsi="Arial" w:cs="Arial"/>
          <w:color w:val="CC3399"/>
          <w:lang w:eastAsia="es-ES"/>
        </w:rPr>
        <w:t xml:space="preserve"> </w:t>
      </w:r>
      <w:r w:rsidRPr="001E0223">
        <w:rPr>
          <w:rFonts w:ascii="Arial" w:eastAsia="Times New Roman" w:hAnsi="Arial" w:cs="Arial"/>
          <w:lang w:eastAsia="es-ES"/>
        </w:rPr>
        <w:t xml:space="preserve">anotando su nombre completo y plasmando su firma de manera autógrafa al margen y al calce del documento; además la pasarán a firma de los representantes de los partidos políticos que se encuentren presentes y debidamente acreditados; </w:t>
      </w:r>
      <w:r w:rsidRPr="001E0223">
        <w:rPr>
          <w:rFonts w:ascii="Arial" w:hAnsi="Arial" w:cs="Arial"/>
        </w:rPr>
        <w:t xml:space="preserve">de esta acta se les podrá proporcionar en copia simple, en caso de ser solicitada. </w:t>
      </w:r>
    </w:p>
    <w:p w:rsidR="00F30965" w:rsidRDefault="00F30965" w:rsidP="00111525">
      <w:pPr>
        <w:spacing w:after="0" w:line="240" w:lineRule="auto"/>
        <w:ind w:left="360"/>
        <w:jc w:val="both"/>
        <w:rPr>
          <w:rFonts w:ascii="Arial" w:eastAsia="Times New Roman" w:hAnsi="Arial" w:cs="Arial"/>
          <w:lang w:eastAsia="es-ES"/>
        </w:rPr>
      </w:pPr>
    </w:p>
    <w:p w:rsidR="00111525" w:rsidRPr="001E0223" w:rsidRDefault="00111525" w:rsidP="00111525">
      <w:pPr>
        <w:spacing w:after="0" w:line="240" w:lineRule="auto"/>
        <w:jc w:val="both"/>
        <w:rPr>
          <w:rFonts w:ascii="Arial" w:eastAsia="Times New Roman" w:hAnsi="Arial" w:cs="Arial"/>
          <w:lang w:eastAsia="es-ES"/>
        </w:rPr>
      </w:pPr>
    </w:p>
    <w:p w:rsidR="00111525" w:rsidRPr="001E0223" w:rsidRDefault="00111525" w:rsidP="00111525">
      <w:pPr>
        <w:spacing w:after="0" w:line="240" w:lineRule="auto"/>
        <w:jc w:val="both"/>
        <w:rPr>
          <w:rFonts w:ascii="Arial" w:eastAsia="Times New Roman" w:hAnsi="Arial" w:cs="Arial"/>
          <w:b/>
          <w:lang w:eastAsia="es-ES"/>
        </w:rPr>
      </w:pPr>
      <w:r w:rsidRPr="001E0223">
        <w:rPr>
          <w:rFonts w:ascii="Arial" w:eastAsia="Times New Roman" w:hAnsi="Arial" w:cs="Arial"/>
          <w:b/>
          <w:lang w:eastAsia="es-ES"/>
        </w:rPr>
        <w:t>TRASLADO DE EXPEDIENTES</w:t>
      </w:r>
    </w:p>
    <w:p w:rsidR="00111525" w:rsidRPr="001E0223" w:rsidRDefault="00111525" w:rsidP="00111525">
      <w:pPr>
        <w:spacing w:after="0" w:line="240" w:lineRule="auto"/>
        <w:jc w:val="both"/>
        <w:rPr>
          <w:rFonts w:ascii="Arial" w:eastAsia="Times New Roman" w:hAnsi="Arial" w:cs="Arial"/>
          <w:lang w:eastAsia="es-ES"/>
        </w:rPr>
      </w:pPr>
    </w:p>
    <w:p w:rsidR="00111525" w:rsidRPr="001E0223" w:rsidRDefault="00111525" w:rsidP="00111525">
      <w:pPr>
        <w:numPr>
          <w:ilvl w:val="0"/>
          <w:numId w:val="26"/>
        </w:numPr>
        <w:spacing w:after="0" w:line="240" w:lineRule="auto"/>
        <w:jc w:val="both"/>
        <w:rPr>
          <w:rFonts w:ascii="Arial" w:eastAsia="Times New Roman" w:hAnsi="Arial" w:cs="Arial"/>
          <w:lang w:eastAsia="es-ES"/>
        </w:rPr>
      </w:pPr>
      <w:r w:rsidRPr="001E0223">
        <w:rPr>
          <w:rFonts w:ascii="Arial" w:eastAsia="Times New Roman" w:hAnsi="Arial" w:cs="Arial"/>
          <w:lang w:eastAsia="es-ES"/>
        </w:rPr>
        <w:t>Los servidores comisionados introducirán a la caja de archivo de concentración los expedientes recibidos de los aspirantes, el formato CRES, el acta circunstanciada y la lista de registro en un folder por separado y la cerrarán debidamente.</w:t>
      </w:r>
    </w:p>
    <w:p w:rsidR="00111525" w:rsidRPr="001E0223" w:rsidRDefault="00111525" w:rsidP="00111525">
      <w:pPr>
        <w:spacing w:after="0" w:line="240" w:lineRule="auto"/>
        <w:ind w:left="720"/>
        <w:jc w:val="both"/>
        <w:rPr>
          <w:rFonts w:ascii="Arial" w:eastAsia="Times New Roman" w:hAnsi="Arial" w:cs="Arial"/>
          <w:lang w:eastAsia="es-ES"/>
        </w:rPr>
      </w:pPr>
    </w:p>
    <w:p w:rsidR="00F30965" w:rsidRDefault="00111525" w:rsidP="00712E03">
      <w:pPr>
        <w:numPr>
          <w:ilvl w:val="0"/>
          <w:numId w:val="26"/>
        </w:numPr>
        <w:shd w:val="clear" w:color="auto" w:fill="FFFFFF"/>
        <w:spacing w:after="0" w:line="240" w:lineRule="auto"/>
        <w:jc w:val="both"/>
        <w:rPr>
          <w:rFonts w:ascii="Arial" w:eastAsia="Times New Roman" w:hAnsi="Arial" w:cs="Arial"/>
          <w:lang w:eastAsia="es-ES"/>
        </w:rPr>
      </w:pPr>
      <w:r w:rsidRPr="00FB6A85">
        <w:rPr>
          <w:rFonts w:ascii="Arial" w:eastAsia="Times New Roman" w:hAnsi="Arial" w:cs="Arial"/>
          <w:lang w:eastAsia="es-ES"/>
        </w:rPr>
        <w:t>Los servidores comisionados se trasladarán a las oficinas centrales del Instituto, en donde ambos entregarán al personal de la Dirección de Organización designado por la Secretaría Ejecutiva, los expedientes recibidos, el formato CRES, el acta circunstanciada y la lista de registro.</w:t>
      </w:r>
    </w:p>
    <w:p w:rsidR="00BB359C" w:rsidRDefault="00F30965">
      <w:pPr>
        <w:spacing w:after="0" w:line="240" w:lineRule="auto"/>
        <w:rPr>
          <w:rFonts w:ascii="Arial" w:hAnsi="Arial" w:cs="Arial"/>
          <w:b/>
          <w:sz w:val="20"/>
          <w:szCs w:val="20"/>
        </w:rPr>
        <w:sectPr w:rsidR="00BB359C" w:rsidSect="00A81A32">
          <w:pgSz w:w="12240" w:h="15840"/>
          <w:pgMar w:top="851" w:right="1043" w:bottom="709" w:left="1134" w:header="709" w:footer="709" w:gutter="0"/>
          <w:cols w:space="720"/>
        </w:sectPr>
      </w:pPr>
      <w:r>
        <w:rPr>
          <w:rFonts w:ascii="Arial" w:eastAsia="Times New Roman" w:hAnsi="Arial" w:cs="Arial"/>
          <w:lang w:eastAsia="es-ES"/>
        </w:rPr>
        <w:br w:type="page"/>
      </w:r>
    </w:p>
    <w:p w:rsidR="00BB359C" w:rsidRPr="00737A72" w:rsidRDefault="00BB359C" w:rsidP="00BB359C">
      <w:pPr>
        <w:spacing w:after="0" w:line="240" w:lineRule="auto"/>
        <w:jc w:val="center"/>
        <w:rPr>
          <w:rFonts w:ascii="Arial" w:eastAsia="Times New Roman" w:hAnsi="Arial" w:cs="Arial"/>
          <w:b/>
          <w:bCs/>
          <w:sz w:val="44"/>
          <w:szCs w:val="44"/>
          <w:lang w:eastAsia="es-MX"/>
        </w:rPr>
      </w:pPr>
      <w:r w:rsidRPr="00737A72">
        <w:rPr>
          <w:rFonts w:ascii="Arial" w:eastAsia="Times New Roman" w:hAnsi="Arial" w:cs="Arial"/>
          <w:b/>
          <w:bCs/>
          <w:sz w:val="44"/>
          <w:szCs w:val="44"/>
          <w:lang w:eastAsia="es-MX"/>
        </w:rPr>
        <w:lastRenderedPageBreak/>
        <w:t>ANEXO 13</w:t>
      </w:r>
    </w:p>
    <w:p w:rsidR="00BB359C" w:rsidRPr="00737A72" w:rsidRDefault="00BB359C" w:rsidP="00BB359C">
      <w:pPr>
        <w:spacing w:after="0"/>
        <w:jc w:val="center"/>
        <w:rPr>
          <w:rFonts w:ascii="Arial" w:eastAsia="Times New Roman" w:hAnsi="Arial" w:cs="Arial"/>
          <w:b/>
          <w:bCs/>
          <w:sz w:val="24"/>
          <w:szCs w:val="24"/>
          <w:lang w:eastAsia="es-MX"/>
        </w:rPr>
      </w:pPr>
    </w:p>
    <w:p w:rsidR="00BB359C" w:rsidRPr="00737A72" w:rsidRDefault="00BB359C" w:rsidP="00BB359C">
      <w:pPr>
        <w:spacing w:after="0"/>
        <w:jc w:val="center"/>
        <w:rPr>
          <w:rFonts w:ascii="Arial" w:eastAsia="Times New Roman" w:hAnsi="Arial" w:cs="Arial"/>
          <w:b/>
          <w:bCs/>
          <w:sz w:val="24"/>
          <w:szCs w:val="24"/>
          <w:lang w:eastAsia="es-MX"/>
        </w:rPr>
      </w:pPr>
      <w:bookmarkStart w:id="1" w:name="RANGE!A1:I106"/>
      <w:r w:rsidRPr="00737A72">
        <w:rPr>
          <w:rFonts w:ascii="Arial" w:eastAsia="Times New Roman" w:hAnsi="Arial" w:cs="Arial"/>
          <w:b/>
          <w:bCs/>
          <w:sz w:val="24"/>
          <w:szCs w:val="24"/>
          <w:lang w:eastAsia="es-MX"/>
        </w:rPr>
        <w:t xml:space="preserve">DIRECTORIO DE INSTITUCIONES EDUCATIVAS SUSCEPTIBLES DE INVITAR PARA QUE SUS INTEGRANTES PARTICIPEN COMO ASPIRANTES A CONSEJERAS Y CONSEJEROS ELECTORALES DISTRITALES Y MUNICIPALES, PROCESO ELECTORAL </w:t>
      </w:r>
      <w:bookmarkEnd w:id="1"/>
      <w:r w:rsidRPr="00737A72">
        <w:rPr>
          <w:rFonts w:ascii="Arial" w:eastAsia="Times New Roman" w:hAnsi="Arial" w:cs="Arial"/>
          <w:b/>
          <w:bCs/>
          <w:sz w:val="24"/>
          <w:szCs w:val="24"/>
          <w:lang w:eastAsia="es-MX"/>
        </w:rPr>
        <w:t xml:space="preserve">PARA LA ELECCIÓN ORDINARIA DE DIPUTADOS Y MIEMBROS DE LOS AYUNTAMIENTOS DEL ESTADO DE </w:t>
      </w:r>
    </w:p>
    <w:p w:rsidR="00BB359C" w:rsidRPr="00737A72" w:rsidRDefault="00BB359C" w:rsidP="00BB359C">
      <w:pPr>
        <w:spacing w:after="0"/>
        <w:jc w:val="center"/>
        <w:rPr>
          <w:rFonts w:ascii="Arial" w:eastAsia="Times New Roman" w:hAnsi="Arial" w:cs="Arial"/>
          <w:b/>
          <w:bCs/>
          <w:sz w:val="24"/>
          <w:szCs w:val="24"/>
          <w:lang w:eastAsia="es-MX"/>
        </w:rPr>
      </w:pPr>
      <w:r w:rsidRPr="00737A72">
        <w:rPr>
          <w:rFonts w:ascii="Arial" w:eastAsia="Times New Roman" w:hAnsi="Arial" w:cs="Arial"/>
          <w:b/>
          <w:bCs/>
          <w:sz w:val="24"/>
          <w:szCs w:val="24"/>
          <w:lang w:eastAsia="es-MX"/>
        </w:rPr>
        <w:t>MÉXICO 2017-2018.</w:t>
      </w:r>
    </w:p>
    <w:p w:rsidR="00BB359C" w:rsidRPr="00737A72" w:rsidRDefault="00BB359C" w:rsidP="00BB359C">
      <w:pPr>
        <w:spacing w:after="0"/>
        <w:jc w:val="center"/>
        <w:rPr>
          <w:rFonts w:ascii="Arial" w:eastAsia="Times New Roman" w:hAnsi="Arial" w:cs="Arial"/>
          <w:b/>
          <w:bCs/>
          <w:sz w:val="24"/>
          <w:szCs w:val="24"/>
          <w:lang w:eastAsia="es-MX"/>
        </w:rPr>
      </w:pPr>
    </w:p>
    <w:tbl>
      <w:tblPr>
        <w:tblW w:w="140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132"/>
        <w:gridCol w:w="1203"/>
        <w:gridCol w:w="1365"/>
        <w:gridCol w:w="1712"/>
        <w:gridCol w:w="2546"/>
        <w:gridCol w:w="1504"/>
        <w:gridCol w:w="4572"/>
      </w:tblGrid>
      <w:tr w:rsidR="00BB359C" w:rsidRPr="00737A72" w:rsidTr="009B2356">
        <w:trPr>
          <w:trHeight w:hRule="exact" w:val="505"/>
          <w:tblHeader/>
          <w:jc w:val="center"/>
        </w:trPr>
        <w:tc>
          <w:tcPr>
            <w:tcW w:w="1132" w:type="dxa"/>
            <w:tcBorders>
              <w:top w:val="single" w:sz="4" w:space="0" w:color="auto"/>
              <w:left w:val="single" w:sz="4" w:space="0" w:color="auto"/>
              <w:bottom w:val="single" w:sz="4" w:space="0" w:color="auto"/>
              <w:right w:val="single" w:sz="4" w:space="0" w:color="auto"/>
            </w:tcBorders>
            <w:shd w:val="clear" w:color="auto" w:fill="CC0099"/>
            <w:vAlign w:val="center"/>
            <w:hideMark/>
          </w:tcPr>
          <w:p w:rsidR="00BB359C" w:rsidRPr="00737A72" w:rsidRDefault="00BB359C" w:rsidP="009B2356">
            <w:pPr>
              <w:spacing w:after="0"/>
              <w:ind w:left="17" w:right="-73"/>
              <w:jc w:val="center"/>
              <w:rPr>
                <w:rFonts w:ascii="Arial" w:eastAsia="Times New Roman" w:hAnsi="Arial" w:cs="Arial"/>
                <w:b/>
                <w:bCs/>
                <w:color w:val="FFFFFF" w:themeColor="background1"/>
                <w:sz w:val="14"/>
                <w:szCs w:val="14"/>
                <w:lang w:eastAsia="es-MX"/>
              </w:rPr>
            </w:pPr>
            <w:r w:rsidRPr="00737A72">
              <w:rPr>
                <w:rFonts w:ascii="Arial" w:eastAsia="Times New Roman" w:hAnsi="Arial" w:cs="Arial"/>
                <w:b/>
                <w:bCs/>
                <w:color w:val="FFFFFF" w:themeColor="background1"/>
                <w:sz w:val="14"/>
                <w:szCs w:val="14"/>
                <w:lang w:eastAsia="es-MX"/>
              </w:rPr>
              <w:t>N.P</w:t>
            </w:r>
          </w:p>
        </w:tc>
        <w:tc>
          <w:tcPr>
            <w:tcW w:w="1203" w:type="dxa"/>
            <w:tcBorders>
              <w:top w:val="single" w:sz="4" w:space="0" w:color="auto"/>
              <w:left w:val="single" w:sz="4" w:space="0" w:color="auto"/>
              <w:bottom w:val="single" w:sz="4" w:space="0" w:color="auto"/>
              <w:right w:val="single" w:sz="4" w:space="0" w:color="auto"/>
            </w:tcBorders>
            <w:shd w:val="clear" w:color="auto" w:fill="CC0099"/>
            <w:vAlign w:val="center"/>
            <w:hideMark/>
          </w:tcPr>
          <w:p w:rsidR="00BB359C" w:rsidRPr="00737A72" w:rsidRDefault="00BB359C" w:rsidP="009B2356">
            <w:pPr>
              <w:spacing w:after="0"/>
              <w:jc w:val="center"/>
              <w:rPr>
                <w:rFonts w:ascii="Arial" w:eastAsia="Times New Roman" w:hAnsi="Arial" w:cs="Arial"/>
                <w:b/>
                <w:bCs/>
                <w:color w:val="FFFFFF" w:themeColor="background1"/>
                <w:sz w:val="14"/>
                <w:szCs w:val="14"/>
                <w:lang w:eastAsia="es-MX"/>
              </w:rPr>
            </w:pPr>
            <w:r w:rsidRPr="00737A72">
              <w:rPr>
                <w:rFonts w:ascii="Arial" w:eastAsia="Times New Roman" w:hAnsi="Arial" w:cs="Arial"/>
                <w:b/>
                <w:bCs/>
                <w:color w:val="FFFFFF" w:themeColor="background1"/>
                <w:sz w:val="14"/>
                <w:szCs w:val="14"/>
                <w:lang w:eastAsia="es-MX"/>
              </w:rPr>
              <w:t>MUNICIPIO</w:t>
            </w:r>
          </w:p>
        </w:tc>
        <w:tc>
          <w:tcPr>
            <w:tcW w:w="1365" w:type="dxa"/>
            <w:tcBorders>
              <w:top w:val="single" w:sz="4" w:space="0" w:color="auto"/>
              <w:left w:val="single" w:sz="4" w:space="0" w:color="auto"/>
              <w:bottom w:val="single" w:sz="4" w:space="0" w:color="auto"/>
              <w:right w:val="single" w:sz="4" w:space="0" w:color="auto"/>
            </w:tcBorders>
            <w:shd w:val="clear" w:color="auto" w:fill="CC0099"/>
            <w:vAlign w:val="center"/>
            <w:hideMark/>
          </w:tcPr>
          <w:p w:rsidR="00BB359C" w:rsidRPr="00737A72" w:rsidRDefault="00BB359C" w:rsidP="009B2356">
            <w:pPr>
              <w:spacing w:after="0"/>
              <w:jc w:val="center"/>
              <w:rPr>
                <w:rFonts w:ascii="Arial" w:eastAsia="Times New Roman" w:hAnsi="Arial" w:cs="Arial"/>
                <w:b/>
                <w:bCs/>
                <w:color w:val="FFFFFF" w:themeColor="background1"/>
                <w:sz w:val="14"/>
                <w:szCs w:val="14"/>
                <w:lang w:eastAsia="es-MX"/>
              </w:rPr>
            </w:pPr>
            <w:r w:rsidRPr="00737A72">
              <w:rPr>
                <w:rFonts w:ascii="Arial" w:eastAsia="Times New Roman" w:hAnsi="Arial" w:cs="Arial"/>
                <w:b/>
                <w:bCs/>
                <w:color w:val="FFFFFF" w:themeColor="background1"/>
                <w:sz w:val="14"/>
                <w:szCs w:val="14"/>
                <w:lang w:eastAsia="es-MX"/>
              </w:rPr>
              <w:t>N° DE INVITACIONES</w:t>
            </w:r>
          </w:p>
        </w:tc>
        <w:tc>
          <w:tcPr>
            <w:tcW w:w="1712" w:type="dxa"/>
            <w:tcBorders>
              <w:top w:val="single" w:sz="4" w:space="0" w:color="auto"/>
              <w:left w:val="single" w:sz="4" w:space="0" w:color="auto"/>
              <w:bottom w:val="single" w:sz="4" w:space="0" w:color="auto"/>
              <w:right w:val="single" w:sz="4" w:space="0" w:color="auto"/>
            </w:tcBorders>
            <w:shd w:val="clear" w:color="auto" w:fill="CC0099"/>
            <w:vAlign w:val="center"/>
            <w:hideMark/>
          </w:tcPr>
          <w:p w:rsidR="00BB359C" w:rsidRPr="00737A72" w:rsidRDefault="00BB359C" w:rsidP="009B2356">
            <w:pPr>
              <w:spacing w:after="0"/>
              <w:jc w:val="center"/>
              <w:rPr>
                <w:rFonts w:ascii="Arial" w:eastAsia="Times New Roman" w:hAnsi="Arial" w:cs="Arial"/>
                <w:b/>
                <w:bCs/>
                <w:color w:val="FFFFFF" w:themeColor="background1"/>
                <w:sz w:val="14"/>
                <w:szCs w:val="14"/>
                <w:lang w:eastAsia="es-MX"/>
              </w:rPr>
            </w:pPr>
            <w:r w:rsidRPr="00737A72">
              <w:rPr>
                <w:rFonts w:ascii="Arial" w:eastAsia="Times New Roman" w:hAnsi="Arial" w:cs="Arial"/>
                <w:b/>
                <w:bCs/>
                <w:color w:val="FFFFFF" w:themeColor="background1"/>
                <w:sz w:val="14"/>
                <w:szCs w:val="14"/>
                <w:lang w:eastAsia="es-MX"/>
              </w:rPr>
              <w:t>INSTITUCIÓN</w:t>
            </w:r>
          </w:p>
        </w:tc>
        <w:tc>
          <w:tcPr>
            <w:tcW w:w="2546" w:type="dxa"/>
            <w:tcBorders>
              <w:top w:val="single" w:sz="4" w:space="0" w:color="auto"/>
              <w:left w:val="single" w:sz="4" w:space="0" w:color="auto"/>
              <w:bottom w:val="single" w:sz="4" w:space="0" w:color="auto"/>
              <w:right w:val="single" w:sz="4" w:space="0" w:color="auto"/>
            </w:tcBorders>
            <w:shd w:val="clear" w:color="auto" w:fill="CC0099"/>
            <w:vAlign w:val="center"/>
            <w:hideMark/>
          </w:tcPr>
          <w:p w:rsidR="00BB359C" w:rsidRPr="00737A72" w:rsidRDefault="00BB359C" w:rsidP="009B2356">
            <w:pPr>
              <w:spacing w:after="0"/>
              <w:jc w:val="center"/>
              <w:rPr>
                <w:rFonts w:ascii="Arial" w:eastAsia="Times New Roman" w:hAnsi="Arial" w:cs="Arial"/>
                <w:b/>
                <w:bCs/>
                <w:color w:val="FFFFFF" w:themeColor="background1"/>
                <w:sz w:val="14"/>
                <w:szCs w:val="14"/>
                <w:lang w:eastAsia="es-MX"/>
              </w:rPr>
            </w:pPr>
            <w:r w:rsidRPr="00737A72">
              <w:rPr>
                <w:rFonts w:ascii="Arial" w:eastAsia="Times New Roman" w:hAnsi="Arial" w:cs="Arial"/>
                <w:b/>
                <w:bCs/>
                <w:color w:val="FFFFFF" w:themeColor="background1"/>
                <w:sz w:val="14"/>
                <w:szCs w:val="14"/>
                <w:lang w:eastAsia="es-MX"/>
              </w:rPr>
              <w:t>DOMICILIO</w:t>
            </w:r>
          </w:p>
        </w:tc>
        <w:tc>
          <w:tcPr>
            <w:tcW w:w="1504" w:type="dxa"/>
            <w:tcBorders>
              <w:top w:val="single" w:sz="4" w:space="0" w:color="auto"/>
              <w:left w:val="single" w:sz="4" w:space="0" w:color="auto"/>
              <w:bottom w:val="single" w:sz="4" w:space="0" w:color="auto"/>
              <w:right w:val="single" w:sz="4" w:space="0" w:color="auto"/>
            </w:tcBorders>
            <w:shd w:val="clear" w:color="auto" w:fill="CC0099"/>
            <w:vAlign w:val="center"/>
            <w:hideMark/>
          </w:tcPr>
          <w:p w:rsidR="00BB359C" w:rsidRPr="00737A72" w:rsidRDefault="00BB359C" w:rsidP="009B2356">
            <w:pPr>
              <w:spacing w:after="0"/>
              <w:jc w:val="center"/>
              <w:rPr>
                <w:rFonts w:ascii="Arial" w:eastAsia="Times New Roman" w:hAnsi="Arial" w:cs="Arial"/>
                <w:b/>
                <w:bCs/>
                <w:color w:val="FFFFFF" w:themeColor="background1"/>
                <w:sz w:val="14"/>
                <w:szCs w:val="14"/>
                <w:lang w:eastAsia="es-MX"/>
              </w:rPr>
            </w:pPr>
            <w:r w:rsidRPr="00737A72">
              <w:rPr>
                <w:rFonts w:ascii="Arial" w:eastAsia="Times New Roman" w:hAnsi="Arial" w:cs="Arial"/>
                <w:b/>
                <w:bCs/>
                <w:color w:val="FFFFFF" w:themeColor="background1"/>
                <w:sz w:val="14"/>
                <w:szCs w:val="14"/>
                <w:lang w:eastAsia="es-MX"/>
              </w:rPr>
              <w:t>TELÉFONO</w:t>
            </w:r>
          </w:p>
        </w:tc>
        <w:tc>
          <w:tcPr>
            <w:tcW w:w="4572" w:type="dxa"/>
            <w:tcBorders>
              <w:top w:val="single" w:sz="4" w:space="0" w:color="auto"/>
              <w:left w:val="single" w:sz="4" w:space="0" w:color="auto"/>
              <w:bottom w:val="single" w:sz="4" w:space="0" w:color="auto"/>
              <w:right w:val="single" w:sz="4" w:space="0" w:color="auto"/>
            </w:tcBorders>
            <w:shd w:val="clear" w:color="auto" w:fill="CC0099"/>
            <w:vAlign w:val="center"/>
            <w:hideMark/>
          </w:tcPr>
          <w:p w:rsidR="00BB359C" w:rsidRPr="00737A72" w:rsidRDefault="00BB359C" w:rsidP="009B2356">
            <w:pPr>
              <w:spacing w:after="0"/>
              <w:jc w:val="center"/>
              <w:rPr>
                <w:rFonts w:ascii="Arial" w:eastAsia="Times New Roman" w:hAnsi="Arial" w:cs="Arial"/>
                <w:b/>
                <w:bCs/>
                <w:color w:val="FFFFFF" w:themeColor="background1"/>
                <w:sz w:val="14"/>
                <w:szCs w:val="14"/>
                <w:lang w:eastAsia="es-MX"/>
              </w:rPr>
            </w:pPr>
            <w:r w:rsidRPr="00737A72">
              <w:rPr>
                <w:rFonts w:ascii="Arial" w:eastAsia="Times New Roman" w:hAnsi="Arial" w:cs="Arial"/>
                <w:b/>
                <w:bCs/>
                <w:color w:val="FFFFFF" w:themeColor="background1"/>
                <w:sz w:val="14"/>
                <w:szCs w:val="14"/>
                <w:lang w:eastAsia="es-MX"/>
              </w:rPr>
              <w:t>RESPONSABLE</w:t>
            </w:r>
          </w:p>
        </w:tc>
      </w:tr>
      <w:tr w:rsidR="00BB359C" w:rsidRPr="00737A72" w:rsidTr="009B2356">
        <w:trPr>
          <w:trHeight w:hRule="exact" w:val="689"/>
          <w:jc w:val="center"/>
        </w:trPr>
        <w:tc>
          <w:tcPr>
            <w:tcW w:w="1132" w:type="dxa"/>
            <w:tcBorders>
              <w:top w:val="single" w:sz="4" w:space="0" w:color="auto"/>
              <w:left w:val="single" w:sz="4" w:space="0" w:color="auto"/>
              <w:bottom w:val="single" w:sz="4" w:space="0" w:color="auto"/>
              <w:right w:val="single" w:sz="4" w:space="0" w:color="auto"/>
            </w:tcBorders>
            <w:vAlign w:val="center"/>
          </w:tcPr>
          <w:p w:rsidR="00BB359C" w:rsidRPr="00737A72" w:rsidRDefault="00BB359C" w:rsidP="009B2356">
            <w:pPr>
              <w:pStyle w:val="Prrafodelista"/>
              <w:numPr>
                <w:ilvl w:val="0"/>
                <w:numId w:val="12"/>
              </w:numPr>
              <w:ind w:left="301" w:right="-356"/>
              <w:jc w:val="center"/>
              <w:rPr>
                <w:rFonts w:ascii="Arial" w:eastAsia="Times New Roman" w:hAnsi="Arial" w:cs="Arial"/>
                <w:sz w:val="14"/>
                <w:szCs w:val="14"/>
                <w:lang w:eastAsia="es-MX"/>
              </w:rPr>
            </w:pPr>
          </w:p>
        </w:tc>
        <w:tc>
          <w:tcPr>
            <w:tcW w:w="1203" w:type="dxa"/>
            <w:tcBorders>
              <w:top w:val="single" w:sz="4" w:space="0" w:color="auto"/>
              <w:left w:val="single" w:sz="4" w:space="0" w:color="auto"/>
              <w:bottom w:val="single" w:sz="4" w:space="0" w:color="auto"/>
              <w:right w:val="single" w:sz="4" w:space="0" w:color="auto"/>
            </w:tcBorders>
            <w:vAlign w:val="center"/>
            <w:hideMark/>
          </w:tcPr>
          <w:p w:rsidR="00BB359C" w:rsidRPr="00737A72" w:rsidRDefault="00BB359C" w:rsidP="009B2356">
            <w:pPr>
              <w:jc w:val="center"/>
              <w:rPr>
                <w:rFonts w:ascii="Arial" w:eastAsia="Times New Roman" w:hAnsi="Arial" w:cs="Arial"/>
                <w:sz w:val="14"/>
                <w:szCs w:val="14"/>
                <w:lang w:eastAsia="es-MX"/>
              </w:rPr>
            </w:pPr>
            <w:proofErr w:type="spellStart"/>
            <w:r w:rsidRPr="00737A72">
              <w:rPr>
                <w:rFonts w:ascii="Arial" w:eastAsia="Times New Roman" w:hAnsi="Arial" w:cs="Arial"/>
                <w:sz w:val="14"/>
                <w:szCs w:val="14"/>
                <w:lang w:eastAsia="es-MX"/>
              </w:rPr>
              <w:t>Acambay</w:t>
            </w:r>
            <w:proofErr w:type="spellEnd"/>
            <w:r w:rsidRPr="00737A72">
              <w:rPr>
                <w:rFonts w:ascii="Arial" w:eastAsia="Times New Roman" w:hAnsi="Arial" w:cs="Arial"/>
                <w:sz w:val="14"/>
                <w:szCs w:val="14"/>
                <w:lang w:eastAsia="es-MX"/>
              </w:rPr>
              <w:t xml:space="preserve"> de Ruíz Castañeda</w:t>
            </w:r>
          </w:p>
        </w:tc>
        <w:tc>
          <w:tcPr>
            <w:tcW w:w="1365" w:type="dxa"/>
            <w:tcBorders>
              <w:top w:val="single" w:sz="4" w:space="0" w:color="auto"/>
              <w:left w:val="single" w:sz="4" w:space="0" w:color="auto"/>
              <w:bottom w:val="single" w:sz="4" w:space="0" w:color="auto"/>
              <w:right w:val="single" w:sz="4" w:space="0" w:color="auto"/>
            </w:tcBorders>
            <w:vAlign w:val="center"/>
            <w:hideMark/>
          </w:tcPr>
          <w:p w:rsidR="00BB359C" w:rsidRPr="00737A72" w:rsidRDefault="00BB359C" w:rsidP="009B2356">
            <w:pPr>
              <w:jc w:val="center"/>
              <w:rPr>
                <w:rFonts w:ascii="Arial" w:eastAsia="Times New Roman" w:hAnsi="Arial" w:cs="Arial"/>
                <w:sz w:val="14"/>
                <w:szCs w:val="14"/>
                <w:lang w:eastAsia="es-MX"/>
              </w:rPr>
            </w:pPr>
            <w:r w:rsidRPr="00737A72">
              <w:rPr>
                <w:rFonts w:ascii="Arial" w:eastAsia="Times New Roman" w:hAnsi="Arial" w:cs="Arial"/>
                <w:sz w:val="14"/>
                <w:szCs w:val="14"/>
                <w:lang w:eastAsia="es-MX"/>
              </w:rPr>
              <w:t>1</w:t>
            </w:r>
          </w:p>
        </w:tc>
        <w:tc>
          <w:tcPr>
            <w:tcW w:w="1712" w:type="dxa"/>
            <w:tcBorders>
              <w:top w:val="single" w:sz="4" w:space="0" w:color="auto"/>
              <w:left w:val="single" w:sz="4" w:space="0" w:color="auto"/>
              <w:bottom w:val="single" w:sz="4" w:space="0" w:color="auto"/>
              <w:right w:val="single" w:sz="4" w:space="0" w:color="auto"/>
            </w:tcBorders>
            <w:vAlign w:val="center"/>
            <w:hideMark/>
          </w:tcPr>
          <w:p w:rsidR="00BB359C" w:rsidRPr="00737A72" w:rsidRDefault="00BB359C" w:rsidP="009B2356">
            <w:pPr>
              <w:jc w:val="both"/>
              <w:rPr>
                <w:rFonts w:ascii="Arial" w:eastAsia="Times New Roman" w:hAnsi="Arial" w:cs="Arial"/>
                <w:sz w:val="14"/>
                <w:szCs w:val="14"/>
                <w:lang w:eastAsia="es-MX"/>
              </w:rPr>
            </w:pPr>
            <w:r w:rsidRPr="00737A72">
              <w:rPr>
                <w:rFonts w:ascii="Arial" w:eastAsia="Times New Roman" w:hAnsi="Arial" w:cs="Arial"/>
                <w:sz w:val="14"/>
                <w:szCs w:val="14"/>
                <w:lang w:eastAsia="es-MX"/>
              </w:rPr>
              <w:t xml:space="preserve">Unidad de Estudios Superiores </w:t>
            </w:r>
            <w:proofErr w:type="spellStart"/>
            <w:r w:rsidRPr="00737A72">
              <w:rPr>
                <w:rFonts w:ascii="Arial" w:eastAsia="Times New Roman" w:hAnsi="Arial" w:cs="Arial"/>
                <w:sz w:val="14"/>
                <w:szCs w:val="14"/>
                <w:lang w:eastAsia="es-MX"/>
              </w:rPr>
              <w:t>Acambay</w:t>
            </w:r>
            <w:proofErr w:type="spellEnd"/>
          </w:p>
        </w:tc>
        <w:tc>
          <w:tcPr>
            <w:tcW w:w="2546" w:type="dxa"/>
            <w:tcBorders>
              <w:top w:val="single" w:sz="4" w:space="0" w:color="auto"/>
              <w:left w:val="single" w:sz="4" w:space="0" w:color="auto"/>
              <w:bottom w:val="single" w:sz="4" w:space="0" w:color="auto"/>
              <w:right w:val="single" w:sz="4" w:space="0" w:color="auto"/>
            </w:tcBorders>
            <w:vAlign w:val="center"/>
            <w:hideMark/>
          </w:tcPr>
          <w:p w:rsidR="00BB359C" w:rsidRPr="00737A72" w:rsidRDefault="00BB359C" w:rsidP="009B2356">
            <w:pPr>
              <w:jc w:val="both"/>
              <w:rPr>
                <w:rFonts w:ascii="Arial" w:eastAsia="Times New Roman" w:hAnsi="Arial" w:cs="Arial"/>
                <w:sz w:val="14"/>
                <w:szCs w:val="14"/>
                <w:lang w:eastAsia="es-MX"/>
              </w:rPr>
            </w:pPr>
            <w:r w:rsidRPr="00737A72">
              <w:rPr>
                <w:rFonts w:ascii="Arial" w:eastAsia="Times New Roman" w:hAnsi="Arial" w:cs="Arial"/>
                <w:sz w:val="14"/>
                <w:szCs w:val="14"/>
                <w:lang w:eastAsia="es-MX"/>
              </w:rPr>
              <w:t xml:space="preserve">Carretera Estatal </w:t>
            </w:r>
            <w:proofErr w:type="spellStart"/>
            <w:r w:rsidRPr="00737A72">
              <w:rPr>
                <w:rFonts w:ascii="Arial" w:eastAsia="Times New Roman" w:hAnsi="Arial" w:cs="Arial"/>
                <w:sz w:val="14"/>
                <w:szCs w:val="14"/>
                <w:lang w:eastAsia="es-MX"/>
              </w:rPr>
              <w:t>Acambay</w:t>
            </w:r>
            <w:proofErr w:type="spellEnd"/>
            <w:r w:rsidRPr="00737A72">
              <w:rPr>
                <w:rFonts w:ascii="Arial" w:eastAsia="Times New Roman" w:hAnsi="Arial" w:cs="Arial"/>
                <w:sz w:val="14"/>
                <w:szCs w:val="14"/>
                <w:lang w:eastAsia="es-MX"/>
              </w:rPr>
              <w:t xml:space="preserve">-la Soledad,  Km. 2.5 s/n, La Soledad, C.P. 50300, </w:t>
            </w:r>
            <w:proofErr w:type="spellStart"/>
            <w:r w:rsidRPr="00737A72">
              <w:rPr>
                <w:rFonts w:ascii="Arial" w:eastAsia="Times New Roman" w:hAnsi="Arial" w:cs="Arial"/>
                <w:sz w:val="14"/>
                <w:szCs w:val="14"/>
                <w:lang w:eastAsia="es-MX"/>
              </w:rPr>
              <w:t>Acambay</w:t>
            </w:r>
            <w:proofErr w:type="spellEnd"/>
            <w:r w:rsidRPr="00737A72">
              <w:rPr>
                <w:rFonts w:ascii="Arial" w:eastAsia="Times New Roman" w:hAnsi="Arial" w:cs="Arial"/>
                <w:sz w:val="14"/>
                <w:szCs w:val="14"/>
                <w:lang w:eastAsia="es-MX"/>
              </w:rPr>
              <w:t>, Estado de México.</w:t>
            </w:r>
          </w:p>
        </w:tc>
        <w:tc>
          <w:tcPr>
            <w:tcW w:w="1504" w:type="dxa"/>
            <w:tcBorders>
              <w:top w:val="single" w:sz="4" w:space="0" w:color="auto"/>
              <w:left w:val="single" w:sz="4" w:space="0" w:color="auto"/>
              <w:bottom w:val="single" w:sz="4" w:space="0" w:color="auto"/>
              <w:right w:val="single" w:sz="4" w:space="0" w:color="auto"/>
            </w:tcBorders>
            <w:vAlign w:val="center"/>
            <w:hideMark/>
          </w:tcPr>
          <w:p w:rsidR="00BB359C" w:rsidRPr="00737A72" w:rsidRDefault="00BB359C" w:rsidP="009B2356">
            <w:pPr>
              <w:jc w:val="both"/>
              <w:rPr>
                <w:rFonts w:ascii="Arial" w:eastAsia="Times New Roman" w:hAnsi="Arial" w:cs="Arial"/>
                <w:sz w:val="14"/>
                <w:szCs w:val="14"/>
                <w:lang w:eastAsia="es-MX"/>
              </w:rPr>
            </w:pPr>
            <w:r w:rsidRPr="00737A72">
              <w:rPr>
                <w:rFonts w:ascii="Arial" w:eastAsia="Times New Roman" w:hAnsi="Arial" w:cs="Arial"/>
                <w:sz w:val="14"/>
                <w:szCs w:val="14"/>
                <w:lang w:eastAsia="es-MX"/>
              </w:rPr>
              <w:t>(722) 764 55 77</w:t>
            </w:r>
          </w:p>
        </w:tc>
        <w:tc>
          <w:tcPr>
            <w:tcW w:w="4572" w:type="dxa"/>
            <w:tcBorders>
              <w:top w:val="single" w:sz="4" w:space="0" w:color="auto"/>
              <w:left w:val="single" w:sz="4" w:space="0" w:color="auto"/>
              <w:bottom w:val="single" w:sz="4" w:space="0" w:color="auto"/>
              <w:right w:val="single" w:sz="4" w:space="0" w:color="auto"/>
            </w:tcBorders>
            <w:noWrap/>
            <w:vAlign w:val="center"/>
            <w:hideMark/>
          </w:tcPr>
          <w:p w:rsidR="00BB359C" w:rsidRPr="00737A72" w:rsidRDefault="00BB359C" w:rsidP="009B2356">
            <w:pPr>
              <w:jc w:val="both"/>
              <w:rPr>
                <w:rFonts w:ascii="Arial" w:eastAsia="Times New Roman" w:hAnsi="Arial" w:cs="Arial"/>
                <w:sz w:val="14"/>
                <w:szCs w:val="14"/>
                <w:lang w:eastAsia="es-MX"/>
              </w:rPr>
            </w:pPr>
            <w:r w:rsidRPr="00737A72">
              <w:rPr>
                <w:rFonts w:ascii="Arial" w:eastAsia="Times New Roman" w:hAnsi="Arial" w:cs="Arial"/>
                <w:sz w:val="14"/>
                <w:szCs w:val="14"/>
                <w:lang w:eastAsia="es-MX"/>
              </w:rPr>
              <w:t xml:space="preserve">Coordinadora de la Unidad de Estudios Superiores Mtra. </w:t>
            </w:r>
            <w:proofErr w:type="gramStart"/>
            <w:r w:rsidRPr="00737A72">
              <w:rPr>
                <w:rFonts w:ascii="Arial" w:eastAsia="Times New Roman" w:hAnsi="Arial" w:cs="Arial"/>
                <w:sz w:val="14"/>
                <w:szCs w:val="14"/>
                <w:lang w:eastAsia="es-MX"/>
              </w:rPr>
              <w:t>en</w:t>
            </w:r>
            <w:proofErr w:type="gramEnd"/>
            <w:r w:rsidRPr="00737A72">
              <w:rPr>
                <w:rFonts w:ascii="Arial" w:eastAsia="Times New Roman" w:hAnsi="Arial" w:cs="Arial"/>
                <w:sz w:val="14"/>
                <w:szCs w:val="14"/>
                <w:lang w:eastAsia="es-MX"/>
              </w:rPr>
              <w:t xml:space="preserve"> Administración Pública Gabriela Reyes Gutiérrez.</w:t>
            </w:r>
          </w:p>
        </w:tc>
      </w:tr>
      <w:tr w:rsidR="00BB359C" w:rsidRPr="00737A72" w:rsidTr="009B2356">
        <w:trPr>
          <w:trHeight w:hRule="exact" w:val="797"/>
          <w:jc w:val="center"/>
        </w:trPr>
        <w:tc>
          <w:tcPr>
            <w:tcW w:w="113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BB359C" w:rsidRPr="00737A72" w:rsidRDefault="00BB359C" w:rsidP="009B2356">
            <w:pPr>
              <w:pStyle w:val="Prrafodelista"/>
              <w:numPr>
                <w:ilvl w:val="0"/>
                <w:numId w:val="12"/>
              </w:numPr>
              <w:ind w:left="301" w:right="-356"/>
              <w:jc w:val="center"/>
              <w:rPr>
                <w:rFonts w:ascii="Arial" w:eastAsia="Times New Roman" w:hAnsi="Arial" w:cs="Arial"/>
                <w:sz w:val="14"/>
                <w:szCs w:val="14"/>
                <w:lang w:eastAsia="es-MX"/>
              </w:rPr>
            </w:pP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BB359C" w:rsidRPr="00737A72" w:rsidRDefault="00BB359C" w:rsidP="009B2356">
            <w:pPr>
              <w:jc w:val="center"/>
              <w:rPr>
                <w:rFonts w:ascii="Arial" w:eastAsia="Times New Roman" w:hAnsi="Arial" w:cs="Arial"/>
                <w:sz w:val="14"/>
                <w:szCs w:val="14"/>
                <w:lang w:eastAsia="es-MX"/>
              </w:rPr>
            </w:pPr>
            <w:r w:rsidRPr="00737A72">
              <w:rPr>
                <w:rFonts w:ascii="Arial" w:eastAsia="Times New Roman" w:hAnsi="Arial" w:cs="Arial"/>
                <w:sz w:val="14"/>
                <w:szCs w:val="14"/>
                <w:lang w:eastAsia="es-MX"/>
              </w:rPr>
              <w:t>Acolman</w:t>
            </w:r>
          </w:p>
        </w:tc>
        <w:tc>
          <w:tcPr>
            <w:tcW w:w="1365"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BB359C" w:rsidRPr="00737A72" w:rsidRDefault="00BB359C" w:rsidP="009B2356">
            <w:pPr>
              <w:jc w:val="center"/>
              <w:rPr>
                <w:rFonts w:ascii="Arial" w:eastAsia="Times New Roman" w:hAnsi="Arial" w:cs="Arial"/>
                <w:sz w:val="14"/>
                <w:szCs w:val="14"/>
                <w:lang w:eastAsia="es-MX"/>
              </w:rPr>
            </w:pPr>
            <w:r w:rsidRPr="00737A72">
              <w:rPr>
                <w:rFonts w:ascii="Arial" w:eastAsia="Times New Roman" w:hAnsi="Arial" w:cs="Arial"/>
                <w:sz w:val="14"/>
                <w:szCs w:val="14"/>
                <w:lang w:eastAsia="es-MX"/>
              </w:rPr>
              <w:t>1</w:t>
            </w:r>
          </w:p>
        </w:tc>
        <w:tc>
          <w:tcPr>
            <w:tcW w:w="1712"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BB359C" w:rsidRPr="00737A72" w:rsidRDefault="00BB359C" w:rsidP="009B2356">
            <w:pPr>
              <w:jc w:val="both"/>
              <w:rPr>
                <w:rFonts w:ascii="Arial" w:eastAsia="Times New Roman" w:hAnsi="Arial" w:cs="Arial"/>
                <w:sz w:val="14"/>
                <w:szCs w:val="14"/>
                <w:lang w:eastAsia="es-MX"/>
              </w:rPr>
            </w:pPr>
            <w:r w:rsidRPr="00737A72">
              <w:rPr>
                <w:rFonts w:ascii="Arial" w:eastAsia="Times New Roman" w:hAnsi="Arial" w:cs="Arial"/>
                <w:sz w:val="14"/>
                <w:szCs w:val="14"/>
                <w:lang w:eastAsia="es-MX"/>
              </w:rPr>
              <w:t>Unidad Académica Profesional Acolman</w:t>
            </w:r>
          </w:p>
        </w:tc>
        <w:tc>
          <w:tcPr>
            <w:tcW w:w="2546"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BB359C" w:rsidRPr="00737A72" w:rsidRDefault="00BB359C" w:rsidP="009B2356">
            <w:pPr>
              <w:jc w:val="both"/>
              <w:rPr>
                <w:rFonts w:ascii="Arial" w:eastAsia="Times New Roman" w:hAnsi="Arial" w:cs="Arial"/>
                <w:sz w:val="14"/>
                <w:szCs w:val="14"/>
                <w:lang w:eastAsia="es-MX"/>
              </w:rPr>
            </w:pPr>
            <w:r w:rsidRPr="00737A72">
              <w:rPr>
                <w:rFonts w:ascii="Arial" w:eastAsia="Times New Roman" w:hAnsi="Arial" w:cs="Arial"/>
                <w:sz w:val="14"/>
                <w:szCs w:val="14"/>
                <w:lang w:eastAsia="es-MX"/>
              </w:rPr>
              <w:t>Camino de Caleros No. 11, entre Lajas y San Marcos, Col. Ejido de Santa Catarina Santa Catarina, C.P. 55875, Acolman, Estado de México.</w:t>
            </w:r>
          </w:p>
        </w:tc>
        <w:tc>
          <w:tcPr>
            <w:tcW w:w="1504"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BB359C" w:rsidRPr="00737A72" w:rsidRDefault="00BB359C" w:rsidP="009B2356">
            <w:pPr>
              <w:rPr>
                <w:rFonts w:ascii="Arial" w:eastAsia="Times New Roman" w:hAnsi="Arial" w:cs="Arial"/>
                <w:sz w:val="14"/>
                <w:szCs w:val="14"/>
                <w:lang w:eastAsia="es-MX"/>
              </w:rPr>
            </w:pPr>
            <w:r w:rsidRPr="00737A72">
              <w:rPr>
                <w:rFonts w:ascii="Arial" w:eastAsia="Times New Roman" w:hAnsi="Arial" w:cs="Arial"/>
                <w:sz w:val="14"/>
                <w:szCs w:val="14"/>
                <w:lang w:eastAsia="es-MX"/>
              </w:rPr>
              <w:t>(55) 42 10 77 16</w:t>
            </w:r>
          </w:p>
          <w:p w:rsidR="00BB359C" w:rsidRPr="00737A72" w:rsidRDefault="00BB359C" w:rsidP="009B2356">
            <w:pPr>
              <w:rPr>
                <w:rFonts w:ascii="Arial" w:eastAsia="Times New Roman" w:hAnsi="Arial" w:cs="Arial"/>
                <w:sz w:val="14"/>
                <w:szCs w:val="14"/>
                <w:lang w:eastAsia="es-MX"/>
              </w:rPr>
            </w:pPr>
            <w:r w:rsidRPr="00737A72">
              <w:rPr>
                <w:rFonts w:ascii="Arial" w:eastAsia="Times New Roman" w:hAnsi="Arial" w:cs="Arial"/>
                <w:sz w:val="14"/>
                <w:szCs w:val="14"/>
                <w:lang w:eastAsia="es-MX"/>
              </w:rPr>
              <w:t>(722) 462 82 81</w:t>
            </w:r>
          </w:p>
        </w:tc>
        <w:tc>
          <w:tcPr>
            <w:tcW w:w="4572"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rsidR="00BB359C" w:rsidRPr="00737A72" w:rsidRDefault="00BB359C" w:rsidP="009B2356">
            <w:pPr>
              <w:jc w:val="both"/>
              <w:rPr>
                <w:rFonts w:ascii="Arial" w:eastAsia="Times New Roman" w:hAnsi="Arial" w:cs="Arial"/>
                <w:sz w:val="14"/>
                <w:szCs w:val="14"/>
                <w:lang w:eastAsia="es-MX"/>
              </w:rPr>
            </w:pPr>
            <w:r w:rsidRPr="00737A72">
              <w:rPr>
                <w:rFonts w:ascii="Arial" w:eastAsia="Times New Roman" w:hAnsi="Arial" w:cs="Arial"/>
                <w:sz w:val="14"/>
                <w:szCs w:val="14"/>
                <w:lang w:eastAsia="es-MX"/>
              </w:rPr>
              <w:t>Coordinador Dr. en E. Permanente Alberto Salgado Valdés</w:t>
            </w:r>
          </w:p>
        </w:tc>
      </w:tr>
      <w:tr w:rsidR="00BB359C" w:rsidRPr="00737A72" w:rsidTr="009B2356">
        <w:trPr>
          <w:trHeight w:hRule="exact" w:val="766"/>
          <w:jc w:val="center"/>
        </w:trPr>
        <w:tc>
          <w:tcPr>
            <w:tcW w:w="113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BB359C" w:rsidRPr="00737A72" w:rsidRDefault="00BB359C" w:rsidP="009B2356">
            <w:pPr>
              <w:pStyle w:val="Prrafodelista"/>
              <w:numPr>
                <w:ilvl w:val="0"/>
                <w:numId w:val="12"/>
              </w:numPr>
              <w:ind w:left="301" w:right="-356"/>
              <w:jc w:val="center"/>
              <w:rPr>
                <w:rFonts w:ascii="Arial" w:eastAsia="Times New Roman" w:hAnsi="Arial" w:cs="Arial"/>
                <w:sz w:val="14"/>
                <w:szCs w:val="14"/>
                <w:lang w:eastAsia="es-MX"/>
              </w:rPr>
            </w:pP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BB359C" w:rsidRPr="00737A72" w:rsidRDefault="00BB359C" w:rsidP="009B2356">
            <w:pPr>
              <w:jc w:val="center"/>
              <w:rPr>
                <w:rFonts w:ascii="Arial" w:eastAsia="Times New Roman" w:hAnsi="Arial" w:cs="Arial"/>
                <w:sz w:val="14"/>
                <w:szCs w:val="14"/>
                <w:lang w:eastAsia="es-MX"/>
              </w:rPr>
            </w:pPr>
            <w:r w:rsidRPr="00737A72">
              <w:rPr>
                <w:rFonts w:ascii="Arial" w:eastAsia="Times New Roman" w:hAnsi="Arial" w:cs="Arial"/>
                <w:sz w:val="14"/>
                <w:szCs w:val="14"/>
                <w:lang w:eastAsia="es-MX"/>
              </w:rPr>
              <w:t xml:space="preserve">Almoloya de </w:t>
            </w:r>
            <w:proofErr w:type="spellStart"/>
            <w:r w:rsidRPr="00737A72">
              <w:rPr>
                <w:rFonts w:ascii="Arial" w:eastAsia="Times New Roman" w:hAnsi="Arial" w:cs="Arial"/>
                <w:sz w:val="14"/>
                <w:szCs w:val="14"/>
                <w:lang w:eastAsia="es-MX"/>
              </w:rPr>
              <w:t>Alquisiras</w:t>
            </w:r>
            <w:proofErr w:type="spellEnd"/>
          </w:p>
        </w:tc>
        <w:tc>
          <w:tcPr>
            <w:tcW w:w="1365"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BB359C" w:rsidRPr="00737A72" w:rsidRDefault="00BB359C" w:rsidP="009B2356">
            <w:pPr>
              <w:jc w:val="center"/>
              <w:rPr>
                <w:rFonts w:ascii="Arial" w:eastAsia="Times New Roman" w:hAnsi="Arial" w:cs="Arial"/>
                <w:sz w:val="14"/>
                <w:szCs w:val="14"/>
                <w:lang w:eastAsia="es-MX"/>
              </w:rPr>
            </w:pPr>
            <w:r w:rsidRPr="00737A72">
              <w:rPr>
                <w:rFonts w:ascii="Arial" w:eastAsia="Times New Roman" w:hAnsi="Arial" w:cs="Arial"/>
                <w:sz w:val="14"/>
                <w:szCs w:val="14"/>
                <w:lang w:eastAsia="es-MX"/>
              </w:rPr>
              <w:t>1</w:t>
            </w:r>
          </w:p>
        </w:tc>
        <w:tc>
          <w:tcPr>
            <w:tcW w:w="1712"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BB359C" w:rsidRPr="00737A72" w:rsidRDefault="00BB359C" w:rsidP="009B2356">
            <w:pPr>
              <w:jc w:val="both"/>
              <w:rPr>
                <w:rFonts w:ascii="Arial" w:eastAsia="Times New Roman" w:hAnsi="Arial" w:cs="Arial"/>
                <w:sz w:val="14"/>
                <w:szCs w:val="14"/>
                <w:lang w:eastAsia="es-MX"/>
              </w:rPr>
            </w:pPr>
            <w:r w:rsidRPr="00737A72">
              <w:rPr>
                <w:rFonts w:ascii="Arial" w:eastAsia="Times New Roman" w:hAnsi="Arial" w:cs="Arial"/>
                <w:sz w:val="14"/>
                <w:szCs w:val="14"/>
                <w:lang w:eastAsia="es-MX"/>
              </w:rPr>
              <w:t xml:space="preserve">Unidad de Estudios Superiores Almoloya de </w:t>
            </w:r>
            <w:proofErr w:type="spellStart"/>
            <w:r w:rsidRPr="00737A72">
              <w:rPr>
                <w:rFonts w:ascii="Arial" w:eastAsia="Times New Roman" w:hAnsi="Arial" w:cs="Arial"/>
                <w:sz w:val="14"/>
                <w:szCs w:val="14"/>
                <w:lang w:eastAsia="es-MX"/>
              </w:rPr>
              <w:t>Alquisiras</w:t>
            </w:r>
            <w:proofErr w:type="spellEnd"/>
          </w:p>
        </w:tc>
        <w:tc>
          <w:tcPr>
            <w:tcW w:w="2546"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BB359C" w:rsidRPr="00737A72" w:rsidRDefault="00BB359C" w:rsidP="009B2356">
            <w:pPr>
              <w:jc w:val="both"/>
              <w:rPr>
                <w:rFonts w:ascii="Arial" w:eastAsia="Times New Roman" w:hAnsi="Arial" w:cs="Arial"/>
                <w:sz w:val="14"/>
                <w:szCs w:val="14"/>
                <w:lang w:eastAsia="es-MX"/>
              </w:rPr>
            </w:pPr>
            <w:r w:rsidRPr="00737A72">
              <w:rPr>
                <w:rFonts w:ascii="Arial" w:eastAsia="Times New Roman" w:hAnsi="Arial" w:cs="Arial"/>
                <w:sz w:val="14"/>
                <w:szCs w:val="14"/>
                <w:lang w:eastAsia="es-MX"/>
              </w:rPr>
              <w:t xml:space="preserve">Domicilio Conocido Paraje la Chimenea s/n, Comunidad Agua Fría, C.P. 51860, Almoloya de </w:t>
            </w:r>
            <w:proofErr w:type="spellStart"/>
            <w:r w:rsidRPr="00737A72">
              <w:rPr>
                <w:rFonts w:ascii="Arial" w:eastAsia="Times New Roman" w:hAnsi="Arial" w:cs="Arial"/>
                <w:sz w:val="14"/>
                <w:szCs w:val="14"/>
                <w:lang w:eastAsia="es-MX"/>
              </w:rPr>
              <w:t>Alquisiras</w:t>
            </w:r>
            <w:proofErr w:type="spellEnd"/>
            <w:r w:rsidRPr="00737A72">
              <w:rPr>
                <w:rFonts w:ascii="Arial" w:eastAsia="Times New Roman" w:hAnsi="Arial" w:cs="Arial"/>
                <w:sz w:val="14"/>
                <w:szCs w:val="14"/>
                <w:lang w:eastAsia="es-MX"/>
              </w:rPr>
              <w:t>, Estado de México.</w:t>
            </w:r>
          </w:p>
        </w:tc>
        <w:tc>
          <w:tcPr>
            <w:tcW w:w="1504"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BB359C" w:rsidRPr="00737A72" w:rsidRDefault="00BB359C" w:rsidP="009B2356">
            <w:pPr>
              <w:rPr>
                <w:rFonts w:ascii="Arial" w:eastAsia="Times New Roman" w:hAnsi="Arial" w:cs="Arial"/>
                <w:sz w:val="14"/>
                <w:szCs w:val="14"/>
                <w:lang w:eastAsia="es-MX"/>
              </w:rPr>
            </w:pPr>
            <w:r w:rsidRPr="00737A72">
              <w:rPr>
                <w:rFonts w:ascii="Arial" w:eastAsia="Times New Roman" w:hAnsi="Arial" w:cs="Arial"/>
                <w:sz w:val="14"/>
                <w:szCs w:val="14"/>
                <w:lang w:eastAsia="es-MX"/>
              </w:rPr>
              <w:t>(716) 144 55 55</w:t>
            </w:r>
          </w:p>
        </w:tc>
        <w:tc>
          <w:tcPr>
            <w:tcW w:w="4572"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rsidR="00BB359C" w:rsidRPr="00737A72" w:rsidRDefault="00BB359C" w:rsidP="009B2356">
            <w:pPr>
              <w:jc w:val="both"/>
              <w:rPr>
                <w:rFonts w:ascii="Arial" w:eastAsia="Times New Roman" w:hAnsi="Arial" w:cs="Arial"/>
                <w:sz w:val="14"/>
                <w:szCs w:val="14"/>
                <w:lang w:eastAsia="es-MX"/>
              </w:rPr>
            </w:pPr>
            <w:r w:rsidRPr="00737A72">
              <w:rPr>
                <w:rFonts w:ascii="Arial" w:eastAsia="Times New Roman" w:hAnsi="Arial" w:cs="Arial"/>
                <w:sz w:val="14"/>
                <w:szCs w:val="14"/>
                <w:lang w:eastAsia="es-MX"/>
              </w:rPr>
              <w:t>Coordinadora Lic. Rocío Jaime Vega</w:t>
            </w:r>
          </w:p>
        </w:tc>
      </w:tr>
      <w:tr w:rsidR="00BB359C" w:rsidRPr="00737A72" w:rsidTr="009B2356">
        <w:trPr>
          <w:trHeight w:hRule="exact" w:val="882"/>
          <w:jc w:val="center"/>
        </w:trPr>
        <w:tc>
          <w:tcPr>
            <w:tcW w:w="1132" w:type="dxa"/>
            <w:tcBorders>
              <w:top w:val="single" w:sz="4" w:space="0" w:color="auto"/>
              <w:left w:val="single" w:sz="4" w:space="0" w:color="auto"/>
              <w:bottom w:val="single" w:sz="4" w:space="0" w:color="auto"/>
              <w:right w:val="single" w:sz="4" w:space="0" w:color="auto"/>
            </w:tcBorders>
            <w:shd w:val="clear" w:color="auto" w:fill="auto"/>
            <w:vAlign w:val="center"/>
          </w:tcPr>
          <w:p w:rsidR="00BB359C" w:rsidRPr="00737A72" w:rsidRDefault="00BB359C" w:rsidP="009B2356">
            <w:pPr>
              <w:pStyle w:val="Prrafodelista"/>
              <w:numPr>
                <w:ilvl w:val="0"/>
                <w:numId w:val="12"/>
              </w:numPr>
              <w:ind w:left="301" w:right="-356"/>
              <w:jc w:val="center"/>
              <w:rPr>
                <w:rFonts w:ascii="Arial" w:eastAsia="Times New Roman" w:hAnsi="Arial" w:cs="Arial"/>
                <w:sz w:val="14"/>
                <w:szCs w:val="14"/>
                <w:lang w:eastAsia="es-MX"/>
              </w:rPr>
            </w:pPr>
          </w:p>
        </w:tc>
        <w:tc>
          <w:tcPr>
            <w:tcW w:w="1203" w:type="dxa"/>
            <w:tcBorders>
              <w:top w:val="single" w:sz="4" w:space="0" w:color="auto"/>
              <w:left w:val="single" w:sz="4" w:space="0" w:color="auto"/>
              <w:bottom w:val="single" w:sz="4" w:space="0" w:color="auto"/>
              <w:right w:val="single" w:sz="4" w:space="0" w:color="auto"/>
            </w:tcBorders>
            <w:shd w:val="clear" w:color="auto" w:fill="auto"/>
            <w:vAlign w:val="center"/>
          </w:tcPr>
          <w:p w:rsidR="00BB359C" w:rsidRPr="00737A72" w:rsidRDefault="00BB359C" w:rsidP="009B2356">
            <w:pPr>
              <w:jc w:val="center"/>
              <w:rPr>
                <w:rFonts w:ascii="Arial" w:eastAsia="Times New Roman" w:hAnsi="Arial" w:cs="Arial"/>
                <w:sz w:val="14"/>
                <w:szCs w:val="14"/>
                <w:lang w:eastAsia="es-MX"/>
              </w:rPr>
            </w:pPr>
            <w:r w:rsidRPr="00737A72">
              <w:rPr>
                <w:rFonts w:ascii="Arial" w:eastAsia="Times New Roman" w:hAnsi="Arial" w:cs="Arial"/>
                <w:sz w:val="14"/>
                <w:szCs w:val="14"/>
                <w:lang w:eastAsia="es-MX"/>
              </w:rPr>
              <w:t xml:space="preserve">Almoloya de </w:t>
            </w:r>
            <w:proofErr w:type="spellStart"/>
            <w:r w:rsidRPr="00737A72">
              <w:rPr>
                <w:rFonts w:ascii="Arial" w:eastAsia="Times New Roman" w:hAnsi="Arial" w:cs="Arial"/>
                <w:sz w:val="14"/>
                <w:szCs w:val="14"/>
                <w:lang w:eastAsia="es-MX"/>
              </w:rPr>
              <w:t>Alquisiras</w:t>
            </w:r>
            <w:proofErr w:type="spellEnd"/>
          </w:p>
        </w:tc>
        <w:tc>
          <w:tcPr>
            <w:tcW w:w="1365" w:type="dxa"/>
            <w:tcBorders>
              <w:top w:val="single" w:sz="4" w:space="0" w:color="auto"/>
              <w:left w:val="single" w:sz="4" w:space="0" w:color="auto"/>
              <w:bottom w:val="single" w:sz="4" w:space="0" w:color="auto"/>
              <w:right w:val="single" w:sz="4" w:space="0" w:color="auto"/>
            </w:tcBorders>
            <w:shd w:val="clear" w:color="auto" w:fill="auto"/>
            <w:vAlign w:val="center"/>
          </w:tcPr>
          <w:p w:rsidR="00BB359C" w:rsidRPr="00737A72" w:rsidRDefault="00BB359C" w:rsidP="009B2356">
            <w:pPr>
              <w:jc w:val="center"/>
              <w:rPr>
                <w:rFonts w:ascii="Arial" w:eastAsia="Times New Roman" w:hAnsi="Arial" w:cs="Arial"/>
                <w:sz w:val="14"/>
                <w:szCs w:val="14"/>
                <w:lang w:eastAsia="es-MX"/>
              </w:rPr>
            </w:pPr>
            <w:r w:rsidRPr="00737A72">
              <w:rPr>
                <w:rFonts w:ascii="Arial" w:eastAsia="Times New Roman" w:hAnsi="Arial" w:cs="Arial"/>
                <w:sz w:val="14"/>
                <w:szCs w:val="14"/>
                <w:lang w:eastAsia="es-MX"/>
              </w:rPr>
              <w:t>1</w:t>
            </w:r>
          </w:p>
        </w:tc>
        <w:tc>
          <w:tcPr>
            <w:tcW w:w="1712" w:type="dxa"/>
            <w:tcBorders>
              <w:top w:val="single" w:sz="4" w:space="0" w:color="auto"/>
              <w:left w:val="single" w:sz="4" w:space="0" w:color="auto"/>
              <w:bottom w:val="single" w:sz="4" w:space="0" w:color="auto"/>
              <w:right w:val="single" w:sz="4" w:space="0" w:color="auto"/>
            </w:tcBorders>
            <w:shd w:val="clear" w:color="auto" w:fill="auto"/>
            <w:vAlign w:val="center"/>
          </w:tcPr>
          <w:p w:rsidR="00BB359C" w:rsidRPr="00737A72" w:rsidRDefault="00BB359C" w:rsidP="009B2356">
            <w:pPr>
              <w:jc w:val="both"/>
              <w:rPr>
                <w:rFonts w:ascii="Arial" w:eastAsia="Times New Roman" w:hAnsi="Arial" w:cs="Arial"/>
                <w:sz w:val="14"/>
                <w:szCs w:val="14"/>
                <w:lang w:eastAsia="es-MX"/>
              </w:rPr>
            </w:pPr>
            <w:r w:rsidRPr="00737A72">
              <w:rPr>
                <w:rFonts w:ascii="Arial" w:eastAsia="Times New Roman" w:hAnsi="Arial" w:cs="Arial"/>
                <w:sz w:val="14"/>
                <w:szCs w:val="14"/>
                <w:lang w:eastAsia="es-MX"/>
              </w:rPr>
              <w:t xml:space="preserve">Plantel Almoloya de </w:t>
            </w:r>
            <w:proofErr w:type="spellStart"/>
            <w:r w:rsidRPr="00737A72">
              <w:rPr>
                <w:rFonts w:ascii="Arial" w:eastAsia="Times New Roman" w:hAnsi="Arial" w:cs="Arial"/>
                <w:sz w:val="14"/>
                <w:szCs w:val="14"/>
                <w:lang w:eastAsia="es-MX"/>
              </w:rPr>
              <w:t>Alquisiras</w:t>
            </w:r>
            <w:proofErr w:type="spellEnd"/>
            <w:r w:rsidRPr="00737A72">
              <w:rPr>
                <w:rFonts w:ascii="Arial" w:eastAsia="Times New Roman" w:hAnsi="Arial" w:cs="Arial"/>
                <w:sz w:val="14"/>
                <w:szCs w:val="14"/>
                <w:lang w:eastAsia="es-MX"/>
              </w:rPr>
              <w:t xml:space="preserve"> de la Escuela Preparatoria</w:t>
            </w:r>
          </w:p>
        </w:tc>
        <w:tc>
          <w:tcPr>
            <w:tcW w:w="2546" w:type="dxa"/>
            <w:tcBorders>
              <w:top w:val="single" w:sz="4" w:space="0" w:color="auto"/>
              <w:left w:val="single" w:sz="4" w:space="0" w:color="auto"/>
              <w:bottom w:val="single" w:sz="4" w:space="0" w:color="auto"/>
              <w:right w:val="single" w:sz="4" w:space="0" w:color="auto"/>
            </w:tcBorders>
            <w:shd w:val="clear" w:color="auto" w:fill="auto"/>
            <w:vAlign w:val="center"/>
          </w:tcPr>
          <w:p w:rsidR="00BB359C" w:rsidRPr="00737A72" w:rsidRDefault="00BB359C" w:rsidP="009B2356">
            <w:pPr>
              <w:jc w:val="both"/>
              <w:rPr>
                <w:rFonts w:ascii="Arial" w:eastAsia="Times New Roman" w:hAnsi="Arial" w:cs="Arial"/>
                <w:sz w:val="14"/>
                <w:szCs w:val="14"/>
                <w:lang w:eastAsia="es-MX"/>
              </w:rPr>
            </w:pPr>
            <w:r w:rsidRPr="00737A72">
              <w:rPr>
                <w:rFonts w:ascii="Arial" w:eastAsia="Times New Roman" w:hAnsi="Arial" w:cs="Arial"/>
                <w:sz w:val="14"/>
                <w:szCs w:val="14"/>
                <w:lang w:eastAsia="es-MX"/>
              </w:rPr>
              <w:t xml:space="preserve">Av. de la Paz Poniente No. 57, Cuarta Manzana, C.P. 51860, Almoloya de </w:t>
            </w:r>
            <w:proofErr w:type="spellStart"/>
            <w:r w:rsidRPr="00737A72">
              <w:rPr>
                <w:rFonts w:ascii="Arial" w:eastAsia="Times New Roman" w:hAnsi="Arial" w:cs="Arial"/>
                <w:sz w:val="14"/>
                <w:szCs w:val="14"/>
                <w:lang w:eastAsia="es-MX"/>
              </w:rPr>
              <w:t>Alquisiras</w:t>
            </w:r>
            <w:proofErr w:type="spellEnd"/>
            <w:r w:rsidRPr="00737A72">
              <w:rPr>
                <w:rFonts w:ascii="Arial" w:eastAsia="Times New Roman" w:hAnsi="Arial" w:cs="Arial"/>
                <w:sz w:val="14"/>
                <w:szCs w:val="14"/>
                <w:lang w:eastAsia="es-MX"/>
              </w:rPr>
              <w:t xml:space="preserve">, </w:t>
            </w:r>
            <w:r w:rsidRPr="00737A72">
              <w:rPr>
                <w:rFonts w:ascii="Arial" w:eastAsia="Times New Roman" w:hAnsi="Arial" w:cs="Arial"/>
                <w:sz w:val="14"/>
                <w:szCs w:val="16"/>
                <w:lang w:eastAsia="es-MX"/>
              </w:rPr>
              <w:t>Estado de México.</w:t>
            </w:r>
          </w:p>
        </w:tc>
        <w:tc>
          <w:tcPr>
            <w:tcW w:w="1504" w:type="dxa"/>
            <w:tcBorders>
              <w:top w:val="single" w:sz="4" w:space="0" w:color="auto"/>
              <w:left w:val="single" w:sz="4" w:space="0" w:color="auto"/>
              <w:bottom w:val="single" w:sz="4" w:space="0" w:color="auto"/>
              <w:right w:val="single" w:sz="4" w:space="0" w:color="auto"/>
            </w:tcBorders>
            <w:shd w:val="clear" w:color="auto" w:fill="auto"/>
            <w:vAlign w:val="center"/>
          </w:tcPr>
          <w:p w:rsidR="00BB359C" w:rsidRPr="00737A72" w:rsidRDefault="00BB359C" w:rsidP="009B2356">
            <w:pPr>
              <w:spacing w:after="0" w:line="240" w:lineRule="auto"/>
              <w:rPr>
                <w:rFonts w:ascii="Arial" w:eastAsia="Times New Roman" w:hAnsi="Arial" w:cs="Arial"/>
                <w:sz w:val="14"/>
                <w:szCs w:val="14"/>
                <w:lang w:eastAsia="es-MX"/>
              </w:rPr>
            </w:pPr>
            <w:r w:rsidRPr="00737A72">
              <w:rPr>
                <w:rFonts w:ascii="Arial" w:eastAsia="Times New Roman" w:hAnsi="Arial" w:cs="Arial"/>
                <w:sz w:val="14"/>
                <w:szCs w:val="14"/>
                <w:lang w:eastAsia="es-MX"/>
              </w:rPr>
              <w:t>(716) 144 60 11</w:t>
            </w:r>
          </w:p>
          <w:p w:rsidR="00BB359C" w:rsidRPr="00737A72" w:rsidRDefault="00BB359C" w:rsidP="009B2356">
            <w:pPr>
              <w:spacing w:after="0" w:line="240" w:lineRule="auto"/>
              <w:rPr>
                <w:rFonts w:ascii="Arial" w:eastAsia="Times New Roman" w:hAnsi="Arial" w:cs="Arial"/>
                <w:sz w:val="14"/>
                <w:szCs w:val="14"/>
                <w:lang w:eastAsia="es-MX"/>
              </w:rPr>
            </w:pPr>
          </w:p>
          <w:p w:rsidR="00BB359C" w:rsidRPr="00737A72" w:rsidRDefault="00BB359C" w:rsidP="009B2356">
            <w:pPr>
              <w:spacing w:after="0" w:line="240" w:lineRule="auto"/>
              <w:rPr>
                <w:rFonts w:ascii="Arial" w:eastAsia="Times New Roman" w:hAnsi="Arial" w:cs="Arial"/>
                <w:sz w:val="14"/>
                <w:szCs w:val="14"/>
                <w:lang w:eastAsia="es-MX"/>
              </w:rPr>
            </w:pPr>
            <w:r w:rsidRPr="00737A72">
              <w:rPr>
                <w:rFonts w:ascii="Arial" w:eastAsia="Times New Roman" w:hAnsi="Arial" w:cs="Arial"/>
                <w:sz w:val="14"/>
                <w:szCs w:val="14"/>
                <w:lang w:eastAsia="es-MX"/>
              </w:rPr>
              <w:t xml:space="preserve">Cel. </w:t>
            </w:r>
          </w:p>
          <w:p w:rsidR="00BB359C" w:rsidRPr="00737A72" w:rsidRDefault="00BB359C" w:rsidP="009B2356">
            <w:pPr>
              <w:spacing w:after="0" w:line="240" w:lineRule="auto"/>
              <w:rPr>
                <w:rFonts w:ascii="Arial" w:eastAsia="Times New Roman" w:hAnsi="Arial" w:cs="Arial"/>
                <w:sz w:val="14"/>
                <w:szCs w:val="14"/>
                <w:lang w:eastAsia="es-MX"/>
              </w:rPr>
            </w:pPr>
            <w:r w:rsidRPr="00737A72">
              <w:rPr>
                <w:rFonts w:ascii="Arial" w:eastAsia="Times New Roman" w:hAnsi="Arial" w:cs="Arial"/>
                <w:sz w:val="14"/>
                <w:szCs w:val="14"/>
                <w:lang w:eastAsia="es-MX"/>
              </w:rPr>
              <w:t>(722) 394 9380</w:t>
            </w:r>
          </w:p>
        </w:tc>
        <w:tc>
          <w:tcPr>
            <w:tcW w:w="4572" w:type="dxa"/>
            <w:tcBorders>
              <w:top w:val="single" w:sz="4" w:space="0" w:color="auto"/>
              <w:left w:val="single" w:sz="4" w:space="0" w:color="auto"/>
              <w:bottom w:val="single" w:sz="4" w:space="0" w:color="auto"/>
              <w:right w:val="single" w:sz="4" w:space="0" w:color="auto"/>
            </w:tcBorders>
            <w:shd w:val="clear" w:color="auto" w:fill="auto"/>
            <w:noWrap/>
            <w:vAlign w:val="center"/>
          </w:tcPr>
          <w:p w:rsidR="00BB359C" w:rsidRPr="00737A72" w:rsidRDefault="00BB359C" w:rsidP="009B2356">
            <w:pPr>
              <w:jc w:val="both"/>
              <w:rPr>
                <w:rFonts w:ascii="Arial" w:eastAsia="Times New Roman" w:hAnsi="Arial" w:cs="Arial"/>
                <w:color w:val="943634" w:themeColor="accent2" w:themeShade="BF"/>
                <w:sz w:val="14"/>
                <w:szCs w:val="14"/>
                <w:lang w:eastAsia="es-MX"/>
              </w:rPr>
            </w:pPr>
            <w:r w:rsidRPr="00737A72">
              <w:rPr>
                <w:rFonts w:ascii="Arial" w:eastAsia="Times New Roman" w:hAnsi="Arial" w:cs="Arial"/>
                <w:sz w:val="14"/>
                <w:szCs w:val="14"/>
                <w:lang w:eastAsia="es-MX"/>
              </w:rPr>
              <w:t>Directora Mtra. Eva Lilia García Escobar</w:t>
            </w:r>
          </w:p>
        </w:tc>
      </w:tr>
      <w:tr w:rsidR="00BB359C" w:rsidRPr="00737A72" w:rsidTr="009B2356">
        <w:trPr>
          <w:trHeight w:hRule="exact" w:val="845"/>
          <w:jc w:val="center"/>
        </w:trPr>
        <w:tc>
          <w:tcPr>
            <w:tcW w:w="1132" w:type="dxa"/>
            <w:tcBorders>
              <w:top w:val="single" w:sz="4" w:space="0" w:color="auto"/>
              <w:left w:val="single" w:sz="4" w:space="0" w:color="auto"/>
              <w:bottom w:val="single" w:sz="4" w:space="0" w:color="auto"/>
              <w:right w:val="single" w:sz="4" w:space="0" w:color="auto"/>
            </w:tcBorders>
            <w:vAlign w:val="center"/>
          </w:tcPr>
          <w:p w:rsidR="00BB359C" w:rsidRPr="00737A72" w:rsidRDefault="00BB359C" w:rsidP="009B2356">
            <w:pPr>
              <w:pStyle w:val="Prrafodelista"/>
              <w:numPr>
                <w:ilvl w:val="0"/>
                <w:numId w:val="12"/>
              </w:numPr>
              <w:ind w:left="301" w:right="-356"/>
              <w:jc w:val="center"/>
              <w:rPr>
                <w:rFonts w:ascii="Arial" w:eastAsia="Times New Roman" w:hAnsi="Arial" w:cs="Arial"/>
                <w:sz w:val="14"/>
                <w:szCs w:val="14"/>
                <w:lang w:eastAsia="es-MX"/>
              </w:rPr>
            </w:pPr>
          </w:p>
        </w:tc>
        <w:tc>
          <w:tcPr>
            <w:tcW w:w="1203" w:type="dxa"/>
            <w:tcBorders>
              <w:top w:val="single" w:sz="4" w:space="0" w:color="auto"/>
              <w:left w:val="single" w:sz="4" w:space="0" w:color="auto"/>
              <w:bottom w:val="single" w:sz="4" w:space="0" w:color="auto"/>
              <w:right w:val="single" w:sz="4" w:space="0" w:color="auto"/>
            </w:tcBorders>
            <w:vAlign w:val="center"/>
            <w:hideMark/>
          </w:tcPr>
          <w:p w:rsidR="00BB359C" w:rsidRPr="00737A72" w:rsidRDefault="00BB359C" w:rsidP="009B2356">
            <w:pPr>
              <w:jc w:val="center"/>
              <w:rPr>
                <w:rFonts w:ascii="Arial" w:eastAsia="Times New Roman" w:hAnsi="Arial" w:cs="Arial"/>
                <w:sz w:val="14"/>
                <w:szCs w:val="14"/>
                <w:lang w:eastAsia="es-MX"/>
              </w:rPr>
            </w:pPr>
            <w:r w:rsidRPr="00737A72">
              <w:rPr>
                <w:rFonts w:ascii="Arial" w:eastAsia="Times New Roman" w:hAnsi="Arial" w:cs="Arial"/>
                <w:sz w:val="14"/>
                <w:szCs w:val="14"/>
                <w:lang w:eastAsia="es-MX"/>
              </w:rPr>
              <w:t>Almoloya de Juárez</w:t>
            </w:r>
          </w:p>
        </w:tc>
        <w:tc>
          <w:tcPr>
            <w:tcW w:w="1365" w:type="dxa"/>
            <w:tcBorders>
              <w:top w:val="single" w:sz="4" w:space="0" w:color="auto"/>
              <w:left w:val="single" w:sz="4" w:space="0" w:color="auto"/>
              <w:bottom w:val="single" w:sz="4" w:space="0" w:color="auto"/>
              <w:right w:val="single" w:sz="4" w:space="0" w:color="auto"/>
            </w:tcBorders>
            <w:vAlign w:val="center"/>
            <w:hideMark/>
          </w:tcPr>
          <w:p w:rsidR="00BB359C" w:rsidRPr="00737A72" w:rsidRDefault="00BB359C" w:rsidP="009B2356">
            <w:pPr>
              <w:jc w:val="center"/>
              <w:rPr>
                <w:rFonts w:ascii="Arial" w:eastAsia="Times New Roman" w:hAnsi="Arial" w:cs="Arial"/>
                <w:sz w:val="14"/>
                <w:szCs w:val="14"/>
                <w:lang w:eastAsia="es-MX"/>
              </w:rPr>
            </w:pPr>
            <w:r w:rsidRPr="00737A72">
              <w:rPr>
                <w:rFonts w:ascii="Arial" w:eastAsia="Times New Roman" w:hAnsi="Arial" w:cs="Arial"/>
                <w:sz w:val="14"/>
                <w:szCs w:val="14"/>
                <w:lang w:eastAsia="es-MX"/>
              </w:rPr>
              <w:t>1</w:t>
            </w:r>
          </w:p>
        </w:tc>
        <w:tc>
          <w:tcPr>
            <w:tcW w:w="1712" w:type="dxa"/>
            <w:tcBorders>
              <w:top w:val="single" w:sz="4" w:space="0" w:color="auto"/>
              <w:left w:val="single" w:sz="4" w:space="0" w:color="auto"/>
              <w:bottom w:val="single" w:sz="4" w:space="0" w:color="auto"/>
              <w:right w:val="single" w:sz="4" w:space="0" w:color="auto"/>
            </w:tcBorders>
            <w:vAlign w:val="center"/>
            <w:hideMark/>
          </w:tcPr>
          <w:p w:rsidR="00BB359C" w:rsidRPr="00737A72" w:rsidRDefault="00BB359C" w:rsidP="009B2356">
            <w:pPr>
              <w:jc w:val="both"/>
              <w:rPr>
                <w:rFonts w:ascii="Arial" w:eastAsia="Times New Roman" w:hAnsi="Arial" w:cs="Arial"/>
                <w:sz w:val="14"/>
                <w:szCs w:val="14"/>
                <w:lang w:eastAsia="es-MX"/>
              </w:rPr>
            </w:pPr>
            <w:r w:rsidRPr="00737A72">
              <w:rPr>
                <w:rFonts w:ascii="Arial" w:eastAsia="Times New Roman" w:hAnsi="Arial" w:cs="Arial"/>
                <w:sz w:val="14"/>
                <w:szCs w:val="14"/>
                <w:lang w:eastAsia="es-MX"/>
              </w:rPr>
              <w:t>Universidad Politécnica del Valle de Toluca</w:t>
            </w:r>
          </w:p>
        </w:tc>
        <w:tc>
          <w:tcPr>
            <w:tcW w:w="2546" w:type="dxa"/>
            <w:tcBorders>
              <w:top w:val="single" w:sz="4" w:space="0" w:color="auto"/>
              <w:left w:val="single" w:sz="4" w:space="0" w:color="auto"/>
              <w:bottom w:val="single" w:sz="4" w:space="0" w:color="auto"/>
              <w:right w:val="single" w:sz="4" w:space="0" w:color="auto"/>
            </w:tcBorders>
            <w:vAlign w:val="center"/>
            <w:hideMark/>
          </w:tcPr>
          <w:p w:rsidR="00BB359C" w:rsidRPr="00737A72" w:rsidRDefault="00BB359C" w:rsidP="009B2356">
            <w:pPr>
              <w:jc w:val="both"/>
              <w:rPr>
                <w:rFonts w:ascii="Arial" w:eastAsia="Times New Roman" w:hAnsi="Arial" w:cs="Arial"/>
                <w:sz w:val="14"/>
                <w:szCs w:val="14"/>
                <w:lang w:eastAsia="es-MX"/>
              </w:rPr>
            </w:pPr>
            <w:r w:rsidRPr="00737A72">
              <w:rPr>
                <w:rFonts w:ascii="Arial" w:eastAsia="Times New Roman" w:hAnsi="Arial" w:cs="Arial"/>
                <w:sz w:val="14"/>
                <w:szCs w:val="14"/>
                <w:lang w:eastAsia="es-MX"/>
              </w:rPr>
              <w:t xml:space="preserve">Carretera Toluca-Almoloya de Juárez  Km. 5.6 s/n, Santiaguito </w:t>
            </w:r>
            <w:proofErr w:type="spellStart"/>
            <w:r w:rsidRPr="00737A72">
              <w:rPr>
                <w:rFonts w:ascii="Arial" w:eastAsia="Times New Roman" w:hAnsi="Arial" w:cs="Arial"/>
                <w:sz w:val="14"/>
                <w:szCs w:val="14"/>
                <w:lang w:eastAsia="es-MX"/>
              </w:rPr>
              <w:t>Tlalcilalcali</w:t>
            </w:r>
            <w:proofErr w:type="spellEnd"/>
            <w:r w:rsidRPr="00737A72">
              <w:rPr>
                <w:rFonts w:ascii="Arial" w:eastAsia="Times New Roman" w:hAnsi="Arial" w:cs="Arial"/>
                <w:sz w:val="14"/>
                <w:szCs w:val="14"/>
                <w:lang w:eastAsia="es-MX"/>
              </w:rPr>
              <w:t xml:space="preserve">, C.P. 50904, Almoloya de Juárez, </w:t>
            </w:r>
            <w:r w:rsidRPr="00737A72">
              <w:rPr>
                <w:rFonts w:ascii="Arial" w:eastAsia="Times New Roman" w:hAnsi="Arial" w:cs="Arial"/>
                <w:sz w:val="14"/>
                <w:szCs w:val="16"/>
                <w:lang w:eastAsia="es-MX"/>
              </w:rPr>
              <w:t>Estado de México.</w:t>
            </w:r>
          </w:p>
        </w:tc>
        <w:tc>
          <w:tcPr>
            <w:tcW w:w="1504" w:type="dxa"/>
            <w:tcBorders>
              <w:top w:val="single" w:sz="4" w:space="0" w:color="auto"/>
              <w:left w:val="single" w:sz="4" w:space="0" w:color="auto"/>
              <w:bottom w:val="single" w:sz="4" w:space="0" w:color="auto"/>
              <w:right w:val="single" w:sz="4" w:space="0" w:color="auto"/>
            </w:tcBorders>
            <w:vAlign w:val="center"/>
            <w:hideMark/>
          </w:tcPr>
          <w:p w:rsidR="00BB359C" w:rsidRPr="00737A72" w:rsidRDefault="00BB359C" w:rsidP="009B2356">
            <w:pPr>
              <w:rPr>
                <w:rFonts w:ascii="Arial" w:eastAsia="Times New Roman" w:hAnsi="Arial" w:cs="Arial"/>
                <w:sz w:val="14"/>
                <w:szCs w:val="14"/>
                <w:lang w:eastAsia="es-MX"/>
              </w:rPr>
            </w:pPr>
            <w:r w:rsidRPr="00737A72">
              <w:rPr>
                <w:rFonts w:ascii="Arial" w:eastAsia="Times New Roman" w:hAnsi="Arial" w:cs="Arial"/>
                <w:sz w:val="14"/>
                <w:szCs w:val="14"/>
                <w:lang w:eastAsia="es-MX"/>
              </w:rPr>
              <w:t>(722) 276 60 68</w:t>
            </w:r>
          </w:p>
          <w:p w:rsidR="00BB359C" w:rsidRPr="00737A72" w:rsidRDefault="00BB359C" w:rsidP="009B2356">
            <w:pPr>
              <w:rPr>
                <w:rFonts w:ascii="Arial" w:eastAsia="Times New Roman" w:hAnsi="Arial" w:cs="Arial"/>
                <w:sz w:val="14"/>
                <w:szCs w:val="14"/>
                <w:lang w:eastAsia="es-MX"/>
              </w:rPr>
            </w:pPr>
            <w:r w:rsidRPr="00737A72">
              <w:rPr>
                <w:rFonts w:ascii="Arial" w:eastAsia="Times New Roman" w:hAnsi="Arial" w:cs="Arial"/>
                <w:sz w:val="14"/>
                <w:szCs w:val="14"/>
                <w:lang w:eastAsia="es-MX"/>
              </w:rPr>
              <w:t>(722) 276 60 60</w:t>
            </w:r>
          </w:p>
        </w:tc>
        <w:tc>
          <w:tcPr>
            <w:tcW w:w="4572" w:type="dxa"/>
            <w:tcBorders>
              <w:top w:val="single" w:sz="4" w:space="0" w:color="auto"/>
              <w:left w:val="single" w:sz="4" w:space="0" w:color="auto"/>
              <w:bottom w:val="single" w:sz="4" w:space="0" w:color="auto"/>
              <w:right w:val="single" w:sz="4" w:space="0" w:color="auto"/>
            </w:tcBorders>
            <w:vAlign w:val="center"/>
            <w:hideMark/>
          </w:tcPr>
          <w:p w:rsidR="00BB359C" w:rsidRPr="00737A72" w:rsidRDefault="00BB359C" w:rsidP="009B2356">
            <w:pPr>
              <w:jc w:val="both"/>
              <w:rPr>
                <w:rFonts w:ascii="Arial" w:eastAsia="Times New Roman" w:hAnsi="Arial" w:cs="Arial"/>
                <w:sz w:val="14"/>
                <w:szCs w:val="14"/>
                <w:lang w:eastAsia="es-MX"/>
              </w:rPr>
            </w:pPr>
            <w:r w:rsidRPr="00737A72">
              <w:rPr>
                <w:rFonts w:ascii="Arial" w:eastAsia="Times New Roman" w:hAnsi="Arial" w:cs="Arial"/>
                <w:sz w:val="14"/>
                <w:szCs w:val="14"/>
                <w:lang w:eastAsia="es-MX"/>
              </w:rPr>
              <w:t>Rector Dr. En D. Luis Carlos Barros González</w:t>
            </w:r>
          </w:p>
        </w:tc>
      </w:tr>
      <w:tr w:rsidR="00BB359C" w:rsidRPr="00737A72" w:rsidTr="009B2356">
        <w:trPr>
          <w:trHeight w:hRule="exact" w:val="586"/>
          <w:jc w:val="center"/>
        </w:trPr>
        <w:tc>
          <w:tcPr>
            <w:tcW w:w="1132" w:type="dxa"/>
            <w:tcBorders>
              <w:top w:val="single" w:sz="4" w:space="0" w:color="auto"/>
              <w:left w:val="single" w:sz="4" w:space="0" w:color="auto"/>
              <w:bottom w:val="single" w:sz="4" w:space="0" w:color="auto"/>
              <w:right w:val="single" w:sz="4" w:space="0" w:color="auto"/>
            </w:tcBorders>
            <w:vAlign w:val="center"/>
          </w:tcPr>
          <w:p w:rsidR="00BB359C" w:rsidRPr="00737A72" w:rsidRDefault="00BB359C" w:rsidP="009B2356">
            <w:pPr>
              <w:pStyle w:val="Prrafodelista"/>
              <w:numPr>
                <w:ilvl w:val="0"/>
                <w:numId w:val="12"/>
              </w:numPr>
              <w:ind w:left="301" w:right="-356"/>
              <w:jc w:val="center"/>
              <w:rPr>
                <w:rFonts w:ascii="Arial" w:eastAsia="Times New Roman" w:hAnsi="Arial" w:cs="Arial"/>
                <w:sz w:val="14"/>
                <w:szCs w:val="14"/>
                <w:lang w:eastAsia="es-MX"/>
              </w:rPr>
            </w:pPr>
          </w:p>
        </w:tc>
        <w:tc>
          <w:tcPr>
            <w:tcW w:w="1203" w:type="dxa"/>
            <w:tcBorders>
              <w:top w:val="single" w:sz="4" w:space="0" w:color="auto"/>
              <w:left w:val="single" w:sz="4" w:space="0" w:color="auto"/>
              <w:bottom w:val="single" w:sz="4" w:space="0" w:color="auto"/>
              <w:right w:val="single" w:sz="4" w:space="0" w:color="auto"/>
            </w:tcBorders>
            <w:vAlign w:val="center"/>
            <w:hideMark/>
          </w:tcPr>
          <w:p w:rsidR="00BB359C" w:rsidRPr="00737A72" w:rsidRDefault="00BB359C" w:rsidP="009B2356">
            <w:pPr>
              <w:jc w:val="center"/>
              <w:rPr>
                <w:rFonts w:ascii="Arial" w:eastAsia="Times New Roman" w:hAnsi="Arial" w:cs="Arial"/>
                <w:sz w:val="14"/>
                <w:szCs w:val="14"/>
                <w:lang w:eastAsia="es-MX"/>
              </w:rPr>
            </w:pPr>
            <w:proofErr w:type="spellStart"/>
            <w:r w:rsidRPr="00737A72">
              <w:rPr>
                <w:rFonts w:ascii="Arial" w:eastAsia="Times New Roman" w:hAnsi="Arial" w:cs="Arial"/>
                <w:sz w:val="14"/>
                <w:szCs w:val="14"/>
                <w:lang w:eastAsia="es-MX"/>
              </w:rPr>
              <w:t>Amanalco</w:t>
            </w:r>
            <w:proofErr w:type="spellEnd"/>
          </w:p>
        </w:tc>
        <w:tc>
          <w:tcPr>
            <w:tcW w:w="1365" w:type="dxa"/>
            <w:tcBorders>
              <w:top w:val="single" w:sz="4" w:space="0" w:color="auto"/>
              <w:left w:val="single" w:sz="4" w:space="0" w:color="auto"/>
              <w:bottom w:val="single" w:sz="4" w:space="0" w:color="auto"/>
              <w:right w:val="single" w:sz="4" w:space="0" w:color="auto"/>
            </w:tcBorders>
            <w:vAlign w:val="center"/>
            <w:hideMark/>
          </w:tcPr>
          <w:p w:rsidR="00BB359C" w:rsidRPr="00737A72" w:rsidRDefault="00BB359C" w:rsidP="009B2356">
            <w:pPr>
              <w:jc w:val="center"/>
              <w:rPr>
                <w:rFonts w:ascii="Arial" w:eastAsia="Times New Roman" w:hAnsi="Arial" w:cs="Arial"/>
                <w:sz w:val="14"/>
                <w:szCs w:val="14"/>
                <w:lang w:eastAsia="es-MX"/>
              </w:rPr>
            </w:pPr>
            <w:r w:rsidRPr="00737A72">
              <w:rPr>
                <w:rFonts w:ascii="Arial" w:eastAsia="Times New Roman" w:hAnsi="Arial" w:cs="Arial"/>
                <w:sz w:val="14"/>
                <w:szCs w:val="14"/>
                <w:lang w:eastAsia="es-MX"/>
              </w:rPr>
              <w:t>1</w:t>
            </w:r>
          </w:p>
        </w:tc>
        <w:tc>
          <w:tcPr>
            <w:tcW w:w="1712" w:type="dxa"/>
            <w:tcBorders>
              <w:top w:val="single" w:sz="4" w:space="0" w:color="auto"/>
              <w:left w:val="single" w:sz="4" w:space="0" w:color="auto"/>
              <w:bottom w:val="single" w:sz="4" w:space="0" w:color="auto"/>
              <w:right w:val="single" w:sz="4" w:space="0" w:color="auto"/>
            </w:tcBorders>
            <w:vAlign w:val="center"/>
            <w:hideMark/>
          </w:tcPr>
          <w:p w:rsidR="00BB359C" w:rsidRPr="00737A72" w:rsidRDefault="00BB359C" w:rsidP="009B2356">
            <w:pPr>
              <w:jc w:val="both"/>
              <w:rPr>
                <w:rFonts w:ascii="Arial" w:eastAsia="Times New Roman" w:hAnsi="Arial" w:cs="Arial"/>
                <w:sz w:val="14"/>
                <w:szCs w:val="14"/>
                <w:lang w:eastAsia="es-MX"/>
              </w:rPr>
            </w:pPr>
            <w:r w:rsidRPr="00737A72">
              <w:rPr>
                <w:rFonts w:ascii="Arial" w:eastAsia="Times New Roman" w:hAnsi="Arial" w:cs="Arial"/>
                <w:sz w:val="14"/>
                <w:szCs w:val="14"/>
                <w:lang w:eastAsia="es-MX"/>
              </w:rPr>
              <w:t xml:space="preserve">Universidad Estatal del Valle de Toluca, Plantel </w:t>
            </w:r>
            <w:proofErr w:type="spellStart"/>
            <w:r w:rsidRPr="00737A72">
              <w:rPr>
                <w:rFonts w:ascii="Arial" w:eastAsia="Times New Roman" w:hAnsi="Arial" w:cs="Arial"/>
                <w:sz w:val="14"/>
                <w:szCs w:val="14"/>
                <w:lang w:eastAsia="es-MX"/>
              </w:rPr>
              <w:t>Amanalco</w:t>
            </w:r>
            <w:proofErr w:type="spellEnd"/>
          </w:p>
        </w:tc>
        <w:tc>
          <w:tcPr>
            <w:tcW w:w="2546" w:type="dxa"/>
            <w:tcBorders>
              <w:top w:val="single" w:sz="4" w:space="0" w:color="auto"/>
              <w:left w:val="single" w:sz="4" w:space="0" w:color="auto"/>
              <w:bottom w:val="single" w:sz="4" w:space="0" w:color="auto"/>
              <w:right w:val="single" w:sz="4" w:space="0" w:color="auto"/>
            </w:tcBorders>
            <w:vAlign w:val="center"/>
            <w:hideMark/>
          </w:tcPr>
          <w:p w:rsidR="00BB359C" w:rsidRPr="00737A72" w:rsidRDefault="00BB359C" w:rsidP="009B2356">
            <w:pPr>
              <w:jc w:val="both"/>
              <w:rPr>
                <w:rFonts w:ascii="Arial" w:eastAsia="Times New Roman" w:hAnsi="Arial" w:cs="Arial"/>
                <w:sz w:val="14"/>
                <w:szCs w:val="14"/>
                <w:lang w:eastAsia="es-MX"/>
              </w:rPr>
            </w:pPr>
            <w:r w:rsidRPr="00737A72">
              <w:rPr>
                <w:rFonts w:ascii="Arial" w:eastAsia="Times New Roman" w:hAnsi="Arial" w:cs="Arial"/>
                <w:sz w:val="14"/>
                <w:szCs w:val="14"/>
                <w:lang w:eastAsia="es-MX"/>
              </w:rPr>
              <w:t xml:space="preserve">Calle Emilio R. Becerril s/n, </w:t>
            </w:r>
            <w:proofErr w:type="spellStart"/>
            <w:r w:rsidRPr="00737A72">
              <w:rPr>
                <w:rFonts w:ascii="Arial" w:eastAsia="Times New Roman" w:hAnsi="Arial" w:cs="Arial"/>
                <w:sz w:val="14"/>
                <w:szCs w:val="14"/>
                <w:lang w:eastAsia="es-MX"/>
              </w:rPr>
              <w:t>esq</w:t>
            </w:r>
            <w:proofErr w:type="spellEnd"/>
            <w:r w:rsidRPr="00737A72">
              <w:rPr>
                <w:rFonts w:ascii="Arial" w:eastAsia="Times New Roman" w:hAnsi="Arial" w:cs="Arial"/>
                <w:sz w:val="14"/>
                <w:szCs w:val="14"/>
                <w:lang w:eastAsia="es-MX"/>
              </w:rPr>
              <w:t xml:space="preserve"> Av. Onésimo Reyes, Col. Centro C.P. 51260, </w:t>
            </w:r>
            <w:proofErr w:type="spellStart"/>
            <w:r w:rsidRPr="00737A72">
              <w:rPr>
                <w:rFonts w:ascii="Arial" w:eastAsia="Times New Roman" w:hAnsi="Arial" w:cs="Arial"/>
                <w:sz w:val="14"/>
                <w:szCs w:val="14"/>
                <w:lang w:eastAsia="es-MX"/>
              </w:rPr>
              <w:t>Amanalco</w:t>
            </w:r>
            <w:proofErr w:type="spellEnd"/>
            <w:r w:rsidRPr="00737A72">
              <w:rPr>
                <w:rFonts w:ascii="Arial" w:eastAsia="Times New Roman" w:hAnsi="Arial" w:cs="Arial"/>
                <w:sz w:val="14"/>
                <w:szCs w:val="14"/>
                <w:lang w:eastAsia="es-MX"/>
              </w:rPr>
              <w:t xml:space="preserve">, </w:t>
            </w:r>
            <w:r w:rsidRPr="00737A72">
              <w:rPr>
                <w:rFonts w:ascii="Arial" w:eastAsia="Times New Roman" w:hAnsi="Arial" w:cs="Arial"/>
                <w:sz w:val="14"/>
                <w:szCs w:val="16"/>
                <w:lang w:eastAsia="es-MX"/>
              </w:rPr>
              <w:t>Estado de México.</w:t>
            </w:r>
          </w:p>
        </w:tc>
        <w:tc>
          <w:tcPr>
            <w:tcW w:w="1504" w:type="dxa"/>
            <w:tcBorders>
              <w:top w:val="single" w:sz="4" w:space="0" w:color="auto"/>
              <w:left w:val="single" w:sz="4" w:space="0" w:color="auto"/>
              <w:bottom w:val="single" w:sz="4" w:space="0" w:color="auto"/>
              <w:right w:val="single" w:sz="4" w:space="0" w:color="auto"/>
            </w:tcBorders>
            <w:vAlign w:val="center"/>
            <w:hideMark/>
          </w:tcPr>
          <w:p w:rsidR="00BB359C" w:rsidRPr="00737A72" w:rsidRDefault="00BB359C" w:rsidP="009B2356">
            <w:pPr>
              <w:rPr>
                <w:rFonts w:ascii="Arial" w:eastAsia="Times New Roman" w:hAnsi="Arial" w:cs="Arial"/>
                <w:sz w:val="14"/>
                <w:szCs w:val="14"/>
                <w:lang w:eastAsia="es-MX"/>
              </w:rPr>
            </w:pPr>
            <w:r w:rsidRPr="00737A72">
              <w:rPr>
                <w:rFonts w:ascii="Arial" w:eastAsia="Times New Roman" w:hAnsi="Arial" w:cs="Arial"/>
                <w:sz w:val="14"/>
                <w:szCs w:val="14"/>
                <w:lang w:eastAsia="es-MX"/>
              </w:rPr>
              <w:t>(726) 268 85 32</w:t>
            </w:r>
          </w:p>
        </w:tc>
        <w:tc>
          <w:tcPr>
            <w:tcW w:w="4572" w:type="dxa"/>
            <w:tcBorders>
              <w:top w:val="single" w:sz="4" w:space="0" w:color="auto"/>
              <w:left w:val="single" w:sz="4" w:space="0" w:color="auto"/>
              <w:bottom w:val="single" w:sz="4" w:space="0" w:color="auto"/>
              <w:right w:val="single" w:sz="4" w:space="0" w:color="auto"/>
            </w:tcBorders>
            <w:vAlign w:val="center"/>
            <w:hideMark/>
          </w:tcPr>
          <w:p w:rsidR="00BB359C" w:rsidRPr="00737A72" w:rsidRDefault="00BB359C" w:rsidP="009B2356">
            <w:pPr>
              <w:jc w:val="both"/>
              <w:rPr>
                <w:rFonts w:ascii="Arial" w:eastAsia="Times New Roman" w:hAnsi="Arial" w:cs="Arial"/>
                <w:sz w:val="14"/>
                <w:szCs w:val="14"/>
                <w:lang w:eastAsia="es-MX"/>
              </w:rPr>
            </w:pPr>
            <w:r w:rsidRPr="00737A72">
              <w:rPr>
                <w:rFonts w:ascii="Arial" w:eastAsia="Times New Roman" w:hAnsi="Arial" w:cs="Arial"/>
                <w:sz w:val="14"/>
                <w:szCs w:val="14"/>
                <w:lang w:eastAsia="es-MX"/>
              </w:rPr>
              <w:t xml:space="preserve">Coordinador Lic. Edgar </w:t>
            </w:r>
            <w:proofErr w:type="spellStart"/>
            <w:r w:rsidRPr="00737A72">
              <w:rPr>
                <w:rFonts w:ascii="Arial" w:eastAsia="Times New Roman" w:hAnsi="Arial" w:cs="Arial"/>
                <w:sz w:val="14"/>
                <w:szCs w:val="14"/>
                <w:lang w:eastAsia="es-MX"/>
              </w:rPr>
              <w:t>Rossell</w:t>
            </w:r>
            <w:proofErr w:type="spellEnd"/>
            <w:r w:rsidRPr="00737A72">
              <w:rPr>
                <w:rFonts w:ascii="Arial" w:eastAsia="Times New Roman" w:hAnsi="Arial" w:cs="Arial"/>
                <w:sz w:val="14"/>
                <w:szCs w:val="14"/>
                <w:lang w:eastAsia="es-MX"/>
              </w:rPr>
              <w:t xml:space="preserve"> Lara Arguello </w:t>
            </w:r>
          </w:p>
        </w:tc>
      </w:tr>
      <w:tr w:rsidR="00BB359C" w:rsidRPr="00737A72" w:rsidTr="009B2356">
        <w:trPr>
          <w:trHeight w:hRule="exact" w:val="839"/>
          <w:jc w:val="center"/>
        </w:trPr>
        <w:tc>
          <w:tcPr>
            <w:tcW w:w="1132" w:type="dxa"/>
            <w:tcBorders>
              <w:top w:val="single" w:sz="4" w:space="0" w:color="auto"/>
              <w:left w:val="single" w:sz="4" w:space="0" w:color="auto"/>
              <w:bottom w:val="single" w:sz="4" w:space="0" w:color="auto"/>
              <w:right w:val="single" w:sz="4" w:space="0" w:color="auto"/>
            </w:tcBorders>
            <w:vAlign w:val="center"/>
          </w:tcPr>
          <w:p w:rsidR="00BB359C" w:rsidRPr="00737A72" w:rsidRDefault="00BB359C" w:rsidP="009B2356">
            <w:pPr>
              <w:pStyle w:val="Prrafodelista"/>
              <w:numPr>
                <w:ilvl w:val="0"/>
                <w:numId w:val="12"/>
              </w:numPr>
              <w:ind w:left="301" w:right="-356"/>
              <w:jc w:val="center"/>
              <w:rPr>
                <w:rFonts w:ascii="Arial" w:eastAsia="Times New Roman" w:hAnsi="Arial" w:cs="Arial"/>
                <w:sz w:val="14"/>
                <w:szCs w:val="14"/>
                <w:lang w:eastAsia="es-MX"/>
              </w:rPr>
            </w:pPr>
          </w:p>
        </w:tc>
        <w:tc>
          <w:tcPr>
            <w:tcW w:w="1203" w:type="dxa"/>
            <w:tcBorders>
              <w:top w:val="single" w:sz="4" w:space="0" w:color="auto"/>
              <w:left w:val="single" w:sz="4" w:space="0" w:color="auto"/>
              <w:bottom w:val="single" w:sz="4" w:space="0" w:color="auto"/>
              <w:right w:val="single" w:sz="4" w:space="0" w:color="auto"/>
            </w:tcBorders>
            <w:vAlign w:val="center"/>
            <w:hideMark/>
          </w:tcPr>
          <w:p w:rsidR="00BB359C" w:rsidRPr="00737A72" w:rsidRDefault="00BB359C" w:rsidP="009B2356">
            <w:pPr>
              <w:jc w:val="center"/>
              <w:rPr>
                <w:rFonts w:ascii="Arial" w:eastAsia="Times New Roman" w:hAnsi="Arial" w:cs="Arial"/>
                <w:sz w:val="14"/>
                <w:szCs w:val="14"/>
                <w:lang w:eastAsia="es-MX"/>
              </w:rPr>
            </w:pPr>
            <w:r w:rsidRPr="00737A72">
              <w:rPr>
                <w:rFonts w:ascii="Arial" w:eastAsia="Times New Roman" w:hAnsi="Arial" w:cs="Arial"/>
                <w:sz w:val="14"/>
                <w:szCs w:val="14"/>
                <w:lang w:eastAsia="es-MX"/>
              </w:rPr>
              <w:t>Amecameca</w:t>
            </w:r>
          </w:p>
        </w:tc>
        <w:tc>
          <w:tcPr>
            <w:tcW w:w="1365" w:type="dxa"/>
            <w:tcBorders>
              <w:top w:val="single" w:sz="4" w:space="0" w:color="auto"/>
              <w:left w:val="single" w:sz="4" w:space="0" w:color="auto"/>
              <w:bottom w:val="single" w:sz="4" w:space="0" w:color="auto"/>
              <w:right w:val="single" w:sz="4" w:space="0" w:color="auto"/>
            </w:tcBorders>
            <w:vAlign w:val="center"/>
            <w:hideMark/>
          </w:tcPr>
          <w:p w:rsidR="00BB359C" w:rsidRPr="00737A72" w:rsidRDefault="00BB359C" w:rsidP="009B2356">
            <w:pPr>
              <w:jc w:val="center"/>
              <w:rPr>
                <w:rFonts w:ascii="Arial" w:eastAsia="Times New Roman" w:hAnsi="Arial" w:cs="Arial"/>
                <w:sz w:val="14"/>
                <w:szCs w:val="14"/>
                <w:lang w:eastAsia="es-MX"/>
              </w:rPr>
            </w:pPr>
            <w:r w:rsidRPr="00737A72">
              <w:rPr>
                <w:rFonts w:ascii="Arial" w:eastAsia="Times New Roman" w:hAnsi="Arial" w:cs="Arial"/>
                <w:sz w:val="14"/>
                <w:szCs w:val="14"/>
                <w:lang w:eastAsia="es-MX"/>
              </w:rPr>
              <w:t>1</w:t>
            </w:r>
          </w:p>
        </w:tc>
        <w:tc>
          <w:tcPr>
            <w:tcW w:w="1712" w:type="dxa"/>
            <w:tcBorders>
              <w:top w:val="single" w:sz="4" w:space="0" w:color="auto"/>
              <w:left w:val="single" w:sz="4" w:space="0" w:color="auto"/>
              <w:bottom w:val="single" w:sz="4" w:space="0" w:color="auto"/>
              <w:right w:val="single" w:sz="4" w:space="0" w:color="auto"/>
            </w:tcBorders>
            <w:vAlign w:val="center"/>
            <w:hideMark/>
          </w:tcPr>
          <w:p w:rsidR="00BB359C" w:rsidRPr="00737A72" w:rsidRDefault="00BB359C" w:rsidP="009B2356">
            <w:pPr>
              <w:jc w:val="both"/>
              <w:rPr>
                <w:rFonts w:ascii="Arial" w:eastAsia="Times New Roman" w:hAnsi="Arial" w:cs="Arial"/>
                <w:sz w:val="14"/>
                <w:szCs w:val="14"/>
                <w:lang w:eastAsia="es-MX"/>
              </w:rPr>
            </w:pPr>
            <w:r w:rsidRPr="00737A72">
              <w:rPr>
                <w:rFonts w:ascii="Arial" w:eastAsia="Times New Roman" w:hAnsi="Arial" w:cs="Arial"/>
                <w:sz w:val="14"/>
                <w:szCs w:val="14"/>
                <w:lang w:eastAsia="es-MX"/>
              </w:rPr>
              <w:t>Centro Universitario UAEM Amecameca</w:t>
            </w:r>
          </w:p>
        </w:tc>
        <w:tc>
          <w:tcPr>
            <w:tcW w:w="2546" w:type="dxa"/>
            <w:tcBorders>
              <w:top w:val="single" w:sz="4" w:space="0" w:color="auto"/>
              <w:left w:val="single" w:sz="4" w:space="0" w:color="auto"/>
              <w:bottom w:val="single" w:sz="4" w:space="0" w:color="auto"/>
              <w:right w:val="single" w:sz="4" w:space="0" w:color="auto"/>
            </w:tcBorders>
            <w:vAlign w:val="center"/>
            <w:hideMark/>
          </w:tcPr>
          <w:p w:rsidR="00BB359C" w:rsidRPr="00737A72" w:rsidRDefault="00BB359C" w:rsidP="009B2356">
            <w:pPr>
              <w:jc w:val="both"/>
              <w:rPr>
                <w:rFonts w:ascii="Arial" w:eastAsia="Times New Roman" w:hAnsi="Arial" w:cs="Arial"/>
                <w:sz w:val="14"/>
                <w:szCs w:val="14"/>
                <w:lang w:eastAsia="es-MX"/>
              </w:rPr>
            </w:pPr>
            <w:r w:rsidRPr="00737A72">
              <w:rPr>
                <w:rFonts w:ascii="Arial" w:eastAsia="Times New Roman" w:hAnsi="Arial" w:cs="Arial"/>
                <w:sz w:val="14"/>
                <w:szCs w:val="14"/>
                <w:lang w:eastAsia="es-MX"/>
              </w:rPr>
              <w:t>Carretera Estatal libre Amecameca-</w:t>
            </w:r>
            <w:proofErr w:type="spellStart"/>
            <w:r w:rsidRPr="00737A72">
              <w:rPr>
                <w:rFonts w:ascii="Arial" w:eastAsia="Times New Roman" w:hAnsi="Arial" w:cs="Arial"/>
                <w:sz w:val="14"/>
                <w:szCs w:val="14"/>
                <w:lang w:eastAsia="es-MX"/>
              </w:rPr>
              <w:t>Ayapango</w:t>
            </w:r>
            <w:proofErr w:type="spellEnd"/>
            <w:r w:rsidRPr="00737A72">
              <w:rPr>
                <w:rFonts w:ascii="Arial" w:eastAsia="Times New Roman" w:hAnsi="Arial" w:cs="Arial"/>
                <w:sz w:val="14"/>
                <w:szCs w:val="14"/>
                <w:lang w:eastAsia="es-MX"/>
              </w:rPr>
              <w:t xml:space="preserve"> Km. 2.5 s/n, Col. Centro, C.P. 56900, Amecameca, Estado de México.</w:t>
            </w:r>
          </w:p>
        </w:tc>
        <w:tc>
          <w:tcPr>
            <w:tcW w:w="1504" w:type="dxa"/>
            <w:tcBorders>
              <w:top w:val="single" w:sz="4" w:space="0" w:color="auto"/>
              <w:left w:val="single" w:sz="4" w:space="0" w:color="auto"/>
              <w:bottom w:val="single" w:sz="4" w:space="0" w:color="auto"/>
              <w:right w:val="single" w:sz="4" w:space="0" w:color="auto"/>
            </w:tcBorders>
            <w:vAlign w:val="center"/>
            <w:hideMark/>
          </w:tcPr>
          <w:p w:rsidR="00BB359C" w:rsidRPr="00737A72" w:rsidRDefault="00BB359C" w:rsidP="009B2356">
            <w:pPr>
              <w:rPr>
                <w:rFonts w:ascii="Arial" w:eastAsia="Times New Roman" w:hAnsi="Arial" w:cs="Arial"/>
                <w:sz w:val="14"/>
                <w:szCs w:val="14"/>
                <w:lang w:eastAsia="es-MX"/>
              </w:rPr>
            </w:pPr>
            <w:r w:rsidRPr="00737A72">
              <w:rPr>
                <w:rFonts w:ascii="Arial" w:eastAsia="Times New Roman" w:hAnsi="Arial" w:cs="Arial"/>
                <w:sz w:val="14"/>
                <w:szCs w:val="14"/>
                <w:lang w:eastAsia="es-MX"/>
              </w:rPr>
              <w:t>(597)  978 21 59 (597)  978 21 58</w:t>
            </w:r>
          </w:p>
        </w:tc>
        <w:tc>
          <w:tcPr>
            <w:tcW w:w="4572" w:type="dxa"/>
            <w:tcBorders>
              <w:top w:val="single" w:sz="4" w:space="0" w:color="auto"/>
              <w:left w:val="single" w:sz="4" w:space="0" w:color="auto"/>
              <w:bottom w:val="single" w:sz="4" w:space="0" w:color="auto"/>
              <w:right w:val="single" w:sz="4" w:space="0" w:color="auto"/>
            </w:tcBorders>
            <w:vAlign w:val="center"/>
            <w:hideMark/>
          </w:tcPr>
          <w:p w:rsidR="00BB359C" w:rsidRPr="00737A72" w:rsidRDefault="00BB359C" w:rsidP="009B2356">
            <w:pPr>
              <w:jc w:val="both"/>
              <w:rPr>
                <w:rFonts w:ascii="Arial" w:eastAsia="Times New Roman" w:hAnsi="Arial" w:cs="Arial"/>
                <w:sz w:val="14"/>
                <w:szCs w:val="14"/>
                <w:lang w:eastAsia="es-MX"/>
              </w:rPr>
            </w:pPr>
            <w:r w:rsidRPr="00737A72">
              <w:rPr>
                <w:rFonts w:ascii="Arial" w:eastAsia="Times New Roman" w:hAnsi="Arial" w:cs="Arial"/>
                <w:sz w:val="14"/>
                <w:szCs w:val="14"/>
                <w:lang w:eastAsia="es-MX"/>
              </w:rPr>
              <w:t xml:space="preserve">Director Dr. C. Soc. </w:t>
            </w:r>
            <w:proofErr w:type="gramStart"/>
            <w:r w:rsidRPr="00737A72">
              <w:rPr>
                <w:rFonts w:ascii="Arial" w:eastAsia="Times New Roman" w:hAnsi="Arial" w:cs="Arial"/>
                <w:sz w:val="14"/>
                <w:szCs w:val="14"/>
                <w:lang w:eastAsia="es-MX"/>
              </w:rPr>
              <w:t>y</w:t>
            </w:r>
            <w:proofErr w:type="gramEnd"/>
            <w:r w:rsidRPr="00737A72">
              <w:rPr>
                <w:rFonts w:ascii="Arial" w:eastAsia="Times New Roman" w:hAnsi="Arial" w:cs="Arial"/>
                <w:sz w:val="14"/>
                <w:szCs w:val="14"/>
                <w:lang w:eastAsia="es-MX"/>
              </w:rPr>
              <w:t xml:space="preserve"> Pol. Ranulfo Pérez Garcés</w:t>
            </w:r>
          </w:p>
        </w:tc>
      </w:tr>
      <w:tr w:rsidR="00BB359C" w:rsidRPr="00737A72" w:rsidTr="009B2356">
        <w:trPr>
          <w:trHeight w:hRule="exact" w:val="708"/>
          <w:jc w:val="center"/>
        </w:trPr>
        <w:tc>
          <w:tcPr>
            <w:tcW w:w="1132" w:type="dxa"/>
            <w:tcBorders>
              <w:top w:val="single" w:sz="4" w:space="0" w:color="auto"/>
              <w:left w:val="single" w:sz="4" w:space="0" w:color="auto"/>
              <w:bottom w:val="single" w:sz="4" w:space="0" w:color="auto"/>
              <w:right w:val="single" w:sz="4" w:space="0" w:color="auto"/>
            </w:tcBorders>
            <w:vAlign w:val="center"/>
          </w:tcPr>
          <w:p w:rsidR="00BB359C" w:rsidRPr="00737A72" w:rsidRDefault="00BB359C" w:rsidP="009B2356">
            <w:pPr>
              <w:pStyle w:val="Prrafodelista"/>
              <w:numPr>
                <w:ilvl w:val="0"/>
                <w:numId w:val="12"/>
              </w:numPr>
              <w:ind w:left="301" w:right="-356"/>
              <w:jc w:val="center"/>
              <w:rPr>
                <w:rFonts w:ascii="Arial" w:eastAsia="Times New Roman" w:hAnsi="Arial" w:cs="Arial"/>
                <w:sz w:val="14"/>
                <w:szCs w:val="14"/>
                <w:lang w:eastAsia="es-MX"/>
              </w:rPr>
            </w:pPr>
          </w:p>
        </w:tc>
        <w:tc>
          <w:tcPr>
            <w:tcW w:w="1203" w:type="dxa"/>
            <w:tcBorders>
              <w:top w:val="single" w:sz="4" w:space="0" w:color="auto"/>
              <w:left w:val="single" w:sz="4" w:space="0" w:color="auto"/>
              <w:bottom w:val="single" w:sz="4" w:space="0" w:color="auto"/>
              <w:right w:val="single" w:sz="4" w:space="0" w:color="auto"/>
            </w:tcBorders>
            <w:vAlign w:val="center"/>
            <w:hideMark/>
          </w:tcPr>
          <w:p w:rsidR="00BB359C" w:rsidRPr="00737A72" w:rsidRDefault="00BB359C" w:rsidP="009B2356">
            <w:pPr>
              <w:jc w:val="center"/>
              <w:rPr>
                <w:rFonts w:ascii="Arial" w:eastAsia="Times New Roman" w:hAnsi="Arial" w:cs="Arial"/>
                <w:sz w:val="14"/>
                <w:szCs w:val="14"/>
                <w:lang w:eastAsia="es-MX"/>
              </w:rPr>
            </w:pPr>
            <w:proofErr w:type="spellStart"/>
            <w:r w:rsidRPr="00737A72">
              <w:rPr>
                <w:rFonts w:ascii="Arial" w:eastAsia="Times New Roman" w:hAnsi="Arial" w:cs="Arial"/>
                <w:sz w:val="14"/>
                <w:szCs w:val="14"/>
                <w:lang w:eastAsia="es-MX"/>
              </w:rPr>
              <w:t>Apaxco</w:t>
            </w:r>
            <w:proofErr w:type="spellEnd"/>
          </w:p>
        </w:tc>
        <w:tc>
          <w:tcPr>
            <w:tcW w:w="1365" w:type="dxa"/>
            <w:tcBorders>
              <w:top w:val="single" w:sz="4" w:space="0" w:color="auto"/>
              <w:left w:val="single" w:sz="4" w:space="0" w:color="auto"/>
              <w:bottom w:val="single" w:sz="4" w:space="0" w:color="auto"/>
              <w:right w:val="single" w:sz="4" w:space="0" w:color="auto"/>
            </w:tcBorders>
            <w:vAlign w:val="center"/>
            <w:hideMark/>
          </w:tcPr>
          <w:p w:rsidR="00BB359C" w:rsidRPr="00737A72" w:rsidRDefault="00BB359C" w:rsidP="009B2356">
            <w:pPr>
              <w:jc w:val="center"/>
              <w:rPr>
                <w:rFonts w:ascii="Arial" w:eastAsia="Times New Roman" w:hAnsi="Arial" w:cs="Arial"/>
                <w:sz w:val="14"/>
                <w:szCs w:val="14"/>
                <w:lang w:eastAsia="es-MX"/>
              </w:rPr>
            </w:pPr>
            <w:r w:rsidRPr="00737A72">
              <w:rPr>
                <w:rFonts w:ascii="Arial" w:eastAsia="Times New Roman" w:hAnsi="Arial" w:cs="Arial"/>
                <w:sz w:val="14"/>
                <w:szCs w:val="14"/>
                <w:lang w:eastAsia="es-MX"/>
              </w:rPr>
              <w:t>1</w:t>
            </w:r>
          </w:p>
        </w:tc>
        <w:tc>
          <w:tcPr>
            <w:tcW w:w="1712" w:type="dxa"/>
            <w:tcBorders>
              <w:top w:val="single" w:sz="4" w:space="0" w:color="auto"/>
              <w:left w:val="single" w:sz="4" w:space="0" w:color="auto"/>
              <w:bottom w:val="single" w:sz="4" w:space="0" w:color="auto"/>
              <w:right w:val="single" w:sz="4" w:space="0" w:color="auto"/>
            </w:tcBorders>
            <w:vAlign w:val="center"/>
            <w:hideMark/>
          </w:tcPr>
          <w:p w:rsidR="00BB359C" w:rsidRPr="00737A72" w:rsidRDefault="00BB359C" w:rsidP="009B2356">
            <w:pPr>
              <w:jc w:val="both"/>
              <w:rPr>
                <w:rFonts w:ascii="Arial" w:eastAsia="Times New Roman" w:hAnsi="Arial" w:cs="Arial"/>
                <w:sz w:val="14"/>
                <w:szCs w:val="14"/>
                <w:lang w:eastAsia="es-MX"/>
              </w:rPr>
            </w:pPr>
            <w:r w:rsidRPr="00737A72">
              <w:rPr>
                <w:rFonts w:ascii="Arial" w:eastAsia="Times New Roman" w:hAnsi="Arial" w:cs="Arial"/>
                <w:sz w:val="14"/>
                <w:szCs w:val="14"/>
                <w:lang w:eastAsia="es-MX"/>
              </w:rPr>
              <w:t xml:space="preserve">Universidad Tecnológica Internacional Campus </w:t>
            </w:r>
            <w:proofErr w:type="spellStart"/>
            <w:r w:rsidRPr="00737A72">
              <w:rPr>
                <w:rFonts w:ascii="Arial" w:eastAsia="Times New Roman" w:hAnsi="Arial" w:cs="Arial"/>
                <w:sz w:val="14"/>
                <w:szCs w:val="14"/>
                <w:lang w:eastAsia="es-MX"/>
              </w:rPr>
              <w:t>Apaxco</w:t>
            </w:r>
            <w:proofErr w:type="spellEnd"/>
          </w:p>
        </w:tc>
        <w:tc>
          <w:tcPr>
            <w:tcW w:w="2546" w:type="dxa"/>
            <w:tcBorders>
              <w:top w:val="single" w:sz="4" w:space="0" w:color="auto"/>
              <w:left w:val="single" w:sz="4" w:space="0" w:color="auto"/>
              <w:bottom w:val="single" w:sz="4" w:space="0" w:color="auto"/>
              <w:right w:val="single" w:sz="4" w:space="0" w:color="auto"/>
            </w:tcBorders>
            <w:vAlign w:val="center"/>
            <w:hideMark/>
          </w:tcPr>
          <w:p w:rsidR="00BB359C" w:rsidRPr="00737A72" w:rsidRDefault="00BB359C" w:rsidP="009B2356">
            <w:pPr>
              <w:jc w:val="both"/>
              <w:rPr>
                <w:rFonts w:ascii="Arial" w:eastAsia="Times New Roman" w:hAnsi="Arial" w:cs="Arial"/>
                <w:sz w:val="14"/>
                <w:szCs w:val="14"/>
                <w:lang w:eastAsia="es-MX"/>
              </w:rPr>
            </w:pPr>
            <w:r w:rsidRPr="00737A72">
              <w:rPr>
                <w:rFonts w:ascii="Arial" w:eastAsia="Times New Roman" w:hAnsi="Arial" w:cs="Arial"/>
                <w:sz w:val="14"/>
                <w:szCs w:val="14"/>
                <w:lang w:eastAsia="es-MX"/>
              </w:rPr>
              <w:t xml:space="preserve">Avenida Industrial s/n, Col. Centro, C.P. 55660, </w:t>
            </w:r>
            <w:proofErr w:type="spellStart"/>
            <w:r w:rsidRPr="00737A72">
              <w:rPr>
                <w:rFonts w:ascii="Arial" w:eastAsia="Times New Roman" w:hAnsi="Arial" w:cs="Arial"/>
                <w:sz w:val="14"/>
                <w:szCs w:val="14"/>
                <w:lang w:eastAsia="es-MX"/>
              </w:rPr>
              <w:t>Apaxco</w:t>
            </w:r>
            <w:proofErr w:type="spellEnd"/>
            <w:r w:rsidRPr="00737A72">
              <w:rPr>
                <w:rFonts w:ascii="Arial" w:eastAsia="Times New Roman" w:hAnsi="Arial" w:cs="Arial"/>
                <w:sz w:val="14"/>
                <w:szCs w:val="14"/>
                <w:lang w:eastAsia="es-MX"/>
              </w:rPr>
              <w:t xml:space="preserve">, </w:t>
            </w:r>
            <w:r w:rsidRPr="00737A72">
              <w:rPr>
                <w:rFonts w:ascii="Arial" w:eastAsia="Times New Roman" w:hAnsi="Arial" w:cs="Arial"/>
                <w:sz w:val="14"/>
                <w:szCs w:val="16"/>
                <w:lang w:eastAsia="es-MX"/>
              </w:rPr>
              <w:t>Estado de México.</w:t>
            </w:r>
          </w:p>
        </w:tc>
        <w:tc>
          <w:tcPr>
            <w:tcW w:w="1504" w:type="dxa"/>
            <w:tcBorders>
              <w:top w:val="single" w:sz="4" w:space="0" w:color="auto"/>
              <w:left w:val="single" w:sz="4" w:space="0" w:color="auto"/>
              <w:bottom w:val="single" w:sz="4" w:space="0" w:color="auto"/>
              <w:right w:val="single" w:sz="4" w:space="0" w:color="auto"/>
            </w:tcBorders>
            <w:vAlign w:val="center"/>
            <w:hideMark/>
          </w:tcPr>
          <w:p w:rsidR="00BB359C" w:rsidRPr="00737A72" w:rsidRDefault="00BB359C" w:rsidP="009B2356">
            <w:pPr>
              <w:spacing w:after="0" w:line="240" w:lineRule="auto"/>
              <w:rPr>
                <w:rFonts w:ascii="Arial" w:eastAsia="Times New Roman" w:hAnsi="Arial" w:cs="Arial"/>
                <w:sz w:val="14"/>
                <w:szCs w:val="14"/>
                <w:lang w:eastAsia="es-MX"/>
              </w:rPr>
            </w:pPr>
            <w:r w:rsidRPr="00737A72">
              <w:rPr>
                <w:rFonts w:ascii="Arial" w:eastAsia="Times New Roman" w:hAnsi="Arial" w:cs="Arial"/>
                <w:sz w:val="14"/>
                <w:szCs w:val="14"/>
                <w:lang w:eastAsia="es-MX"/>
              </w:rPr>
              <w:t>(599) 998 08 98</w:t>
            </w:r>
          </w:p>
          <w:p w:rsidR="00BB359C" w:rsidRPr="00737A72" w:rsidRDefault="00BB359C" w:rsidP="009B2356">
            <w:pPr>
              <w:spacing w:after="0" w:line="240" w:lineRule="auto"/>
              <w:rPr>
                <w:rFonts w:ascii="Arial" w:eastAsia="Times New Roman" w:hAnsi="Arial" w:cs="Arial"/>
                <w:sz w:val="14"/>
                <w:szCs w:val="14"/>
                <w:lang w:eastAsia="es-MX"/>
              </w:rPr>
            </w:pPr>
            <w:r w:rsidRPr="00737A72">
              <w:rPr>
                <w:rFonts w:ascii="Arial" w:eastAsia="Times New Roman" w:hAnsi="Arial" w:cs="Arial"/>
                <w:sz w:val="14"/>
                <w:szCs w:val="14"/>
                <w:lang w:eastAsia="es-MX"/>
              </w:rPr>
              <w:t>Cel.</w:t>
            </w:r>
          </w:p>
          <w:p w:rsidR="00BB359C" w:rsidRPr="00737A72" w:rsidRDefault="00BB359C" w:rsidP="009B2356">
            <w:pPr>
              <w:spacing w:after="0" w:line="240" w:lineRule="auto"/>
              <w:rPr>
                <w:rFonts w:ascii="Arial" w:eastAsia="Times New Roman" w:hAnsi="Arial" w:cs="Arial"/>
                <w:sz w:val="14"/>
                <w:szCs w:val="14"/>
                <w:lang w:eastAsia="es-MX"/>
              </w:rPr>
            </w:pPr>
            <w:r w:rsidRPr="00737A72">
              <w:rPr>
                <w:rFonts w:ascii="Arial" w:eastAsia="Times New Roman" w:hAnsi="Arial" w:cs="Arial"/>
                <w:sz w:val="14"/>
                <w:szCs w:val="14"/>
                <w:lang w:eastAsia="es-MX"/>
              </w:rPr>
              <w:t>(55) 21 54 07 56</w:t>
            </w:r>
          </w:p>
          <w:p w:rsidR="00BB359C" w:rsidRPr="00737A72" w:rsidRDefault="00BB359C" w:rsidP="009B2356">
            <w:pPr>
              <w:spacing w:after="0" w:line="240" w:lineRule="auto"/>
              <w:rPr>
                <w:rFonts w:ascii="Arial" w:eastAsia="Times New Roman" w:hAnsi="Arial" w:cs="Arial"/>
                <w:sz w:val="14"/>
                <w:szCs w:val="14"/>
                <w:lang w:eastAsia="es-MX"/>
              </w:rPr>
            </w:pPr>
            <w:r w:rsidRPr="00737A72">
              <w:rPr>
                <w:rFonts w:ascii="Arial" w:eastAsia="Times New Roman" w:hAnsi="Arial" w:cs="Arial"/>
                <w:sz w:val="14"/>
                <w:szCs w:val="14"/>
                <w:lang w:eastAsia="es-MX"/>
              </w:rPr>
              <w:t>(77) 31 54 68 71</w:t>
            </w:r>
          </w:p>
          <w:p w:rsidR="00BB359C" w:rsidRPr="00737A72" w:rsidRDefault="00BB359C" w:rsidP="009B2356">
            <w:pPr>
              <w:spacing w:after="0" w:line="240" w:lineRule="auto"/>
              <w:rPr>
                <w:rFonts w:ascii="Arial" w:eastAsia="Times New Roman" w:hAnsi="Arial" w:cs="Arial"/>
                <w:sz w:val="14"/>
                <w:szCs w:val="14"/>
                <w:lang w:eastAsia="es-MX"/>
              </w:rPr>
            </w:pPr>
          </w:p>
        </w:tc>
        <w:tc>
          <w:tcPr>
            <w:tcW w:w="4572" w:type="dxa"/>
            <w:tcBorders>
              <w:top w:val="single" w:sz="4" w:space="0" w:color="auto"/>
              <w:left w:val="single" w:sz="4" w:space="0" w:color="auto"/>
              <w:bottom w:val="single" w:sz="4" w:space="0" w:color="auto"/>
              <w:right w:val="single" w:sz="4" w:space="0" w:color="auto"/>
            </w:tcBorders>
            <w:vAlign w:val="center"/>
            <w:hideMark/>
          </w:tcPr>
          <w:p w:rsidR="00BB359C" w:rsidRPr="00737A72" w:rsidRDefault="00BB359C" w:rsidP="009B2356">
            <w:pPr>
              <w:jc w:val="both"/>
              <w:rPr>
                <w:rFonts w:ascii="Arial" w:eastAsia="Times New Roman" w:hAnsi="Arial" w:cs="Arial"/>
                <w:sz w:val="14"/>
                <w:szCs w:val="14"/>
                <w:lang w:eastAsia="es-MX"/>
              </w:rPr>
            </w:pPr>
            <w:r w:rsidRPr="00737A72">
              <w:rPr>
                <w:rFonts w:ascii="Arial" w:eastAsia="Times New Roman" w:hAnsi="Arial" w:cs="Arial"/>
                <w:sz w:val="14"/>
                <w:szCs w:val="14"/>
                <w:lang w:eastAsia="es-MX"/>
              </w:rPr>
              <w:t>Director General Dr. Ignacio García Velásquez</w:t>
            </w:r>
          </w:p>
        </w:tc>
      </w:tr>
      <w:tr w:rsidR="00BB359C" w:rsidRPr="00737A72" w:rsidTr="009B2356">
        <w:trPr>
          <w:trHeight w:hRule="exact" w:val="660"/>
          <w:jc w:val="center"/>
        </w:trPr>
        <w:tc>
          <w:tcPr>
            <w:tcW w:w="113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BB359C" w:rsidRPr="00737A72" w:rsidRDefault="00BB359C" w:rsidP="009B2356">
            <w:pPr>
              <w:pStyle w:val="Prrafodelista"/>
              <w:numPr>
                <w:ilvl w:val="0"/>
                <w:numId w:val="12"/>
              </w:numPr>
              <w:ind w:left="301" w:right="-356"/>
              <w:jc w:val="center"/>
              <w:rPr>
                <w:rFonts w:ascii="Arial" w:eastAsia="Times New Roman" w:hAnsi="Arial" w:cs="Arial"/>
                <w:sz w:val="14"/>
                <w:szCs w:val="14"/>
                <w:lang w:eastAsia="es-MX"/>
              </w:rPr>
            </w:pP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BB359C" w:rsidRPr="00737A72" w:rsidRDefault="00BB359C" w:rsidP="009B2356">
            <w:pPr>
              <w:jc w:val="center"/>
              <w:rPr>
                <w:rFonts w:ascii="Arial" w:eastAsia="Times New Roman" w:hAnsi="Arial" w:cs="Arial"/>
                <w:sz w:val="14"/>
                <w:szCs w:val="14"/>
                <w:lang w:eastAsia="es-MX"/>
              </w:rPr>
            </w:pPr>
          </w:p>
          <w:p w:rsidR="00BB359C" w:rsidRPr="00737A72" w:rsidRDefault="00BB359C" w:rsidP="009B2356">
            <w:pPr>
              <w:jc w:val="center"/>
              <w:rPr>
                <w:rFonts w:ascii="Arial" w:eastAsia="Times New Roman" w:hAnsi="Arial" w:cs="Arial"/>
                <w:sz w:val="14"/>
                <w:szCs w:val="14"/>
                <w:lang w:eastAsia="es-MX"/>
              </w:rPr>
            </w:pPr>
            <w:r w:rsidRPr="00737A72">
              <w:rPr>
                <w:rFonts w:ascii="Arial" w:eastAsia="Times New Roman" w:hAnsi="Arial" w:cs="Arial"/>
                <w:sz w:val="14"/>
                <w:szCs w:val="14"/>
                <w:lang w:eastAsia="es-MX"/>
              </w:rPr>
              <w:t>Atenco</w:t>
            </w:r>
          </w:p>
        </w:tc>
        <w:tc>
          <w:tcPr>
            <w:tcW w:w="1365"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rsidR="00BB359C" w:rsidRPr="00737A72" w:rsidRDefault="00BB359C" w:rsidP="009B2356">
            <w:pPr>
              <w:jc w:val="center"/>
              <w:rPr>
                <w:rFonts w:ascii="Arial" w:eastAsia="Times New Roman" w:hAnsi="Arial" w:cs="Arial"/>
                <w:sz w:val="14"/>
                <w:szCs w:val="14"/>
                <w:lang w:eastAsia="es-MX"/>
              </w:rPr>
            </w:pPr>
            <w:r w:rsidRPr="00737A72">
              <w:rPr>
                <w:rFonts w:ascii="Arial" w:eastAsia="Times New Roman" w:hAnsi="Arial" w:cs="Arial"/>
                <w:sz w:val="14"/>
                <w:szCs w:val="14"/>
                <w:lang w:eastAsia="es-MX"/>
              </w:rPr>
              <w:t>1</w:t>
            </w:r>
          </w:p>
        </w:tc>
        <w:tc>
          <w:tcPr>
            <w:tcW w:w="1712"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BB359C" w:rsidRPr="00737A72" w:rsidRDefault="00BB359C" w:rsidP="009B2356">
            <w:pPr>
              <w:jc w:val="both"/>
              <w:rPr>
                <w:rFonts w:ascii="Arial" w:eastAsia="Times New Roman" w:hAnsi="Arial" w:cs="Arial"/>
                <w:sz w:val="14"/>
                <w:szCs w:val="14"/>
                <w:lang w:eastAsia="es-MX"/>
              </w:rPr>
            </w:pPr>
            <w:r w:rsidRPr="00737A72">
              <w:rPr>
                <w:rFonts w:ascii="Arial" w:eastAsia="Times New Roman" w:hAnsi="Arial" w:cs="Arial"/>
                <w:sz w:val="14"/>
                <w:szCs w:val="14"/>
                <w:lang w:eastAsia="es-MX"/>
              </w:rPr>
              <w:t>Unidad de Estudios Superiores Atenco</w:t>
            </w:r>
          </w:p>
        </w:tc>
        <w:tc>
          <w:tcPr>
            <w:tcW w:w="2546"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BB359C" w:rsidRPr="00737A72" w:rsidRDefault="00BB359C" w:rsidP="009B2356">
            <w:pPr>
              <w:jc w:val="both"/>
              <w:rPr>
                <w:rFonts w:ascii="Arial" w:eastAsia="Times New Roman" w:hAnsi="Arial" w:cs="Arial"/>
                <w:sz w:val="14"/>
                <w:szCs w:val="14"/>
                <w:lang w:eastAsia="es-MX"/>
              </w:rPr>
            </w:pPr>
            <w:r w:rsidRPr="00737A72">
              <w:rPr>
                <w:rFonts w:ascii="Arial" w:eastAsia="Times New Roman" w:hAnsi="Arial" w:cs="Arial"/>
                <w:sz w:val="14"/>
                <w:szCs w:val="14"/>
                <w:lang w:eastAsia="es-MX"/>
              </w:rPr>
              <w:t>Av. Independencia s/n, Santa Isabel Ixtapan, C.P. 56300, Atenco, Estado de México.</w:t>
            </w:r>
          </w:p>
        </w:tc>
        <w:tc>
          <w:tcPr>
            <w:tcW w:w="1504"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BB359C" w:rsidRPr="00737A72" w:rsidRDefault="00BB359C" w:rsidP="009B2356">
            <w:pPr>
              <w:spacing w:after="0" w:line="240" w:lineRule="auto"/>
              <w:rPr>
                <w:rFonts w:ascii="Arial" w:eastAsia="Times New Roman" w:hAnsi="Arial" w:cs="Arial"/>
                <w:sz w:val="14"/>
                <w:szCs w:val="14"/>
                <w:lang w:eastAsia="es-MX"/>
              </w:rPr>
            </w:pPr>
            <w:r w:rsidRPr="00737A72">
              <w:rPr>
                <w:rFonts w:ascii="Arial" w:eastAsia="Times New Roman" w:hAnsi="Arial" w:cs="Arial"/>
                <w:sz w:val="14"/>
                <w:szCs w:val="14"/>
                <w:lang w:eastAsia="es-MX"/>
              </w:rPr>
              <w:t>Cel.</w:t>
            </w:r>
          </w:p>
          <w:p w:rsidR="00BB359C" w:rsidRPr="00737A72" w:rsidRDefault="00BB359C" w:rsidP="009B2356">
            <w:pPr>
              <w:spacing w:after="0" w:line="240" w:lineRule="auto"/>
              <w:rPr>
                <w:rFonts w:ascii="Arial" w:eastAsia="Times New Roman" w:hAnsi="Arial" w:cs="Arial"/>
                <w:sz w:val="14"/>
                <w:szCs w:val="14"/>
                <w:lang w:eastAsia="es-MX"/>
              </w:rPr>
            </w:pPr>
            <w:r w:rsidRPr="00737A72">
              <w:rPr>
                <w:rFonts w:ascii="Arial" w:eastAsia="Times New Roman" w:hAnsi="Arial" w:cs="Arial"/>
                <w:sz w:val="14"/>
                <w:szCs w:val="14"/>
                <w:lang w:eastAsia="es-MX"/>
              </w:rPr>
              <w:t>(722) 764 99 27</w:t>
            </w:r>
          </w:p>
        </w:tc>
        <w:tc>
          <w:tcPr>
            <w:tcW w:w="4572"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rsidR="00BB359C" w:rsidRPr="00737A72" w:rsidRDefault="00BB359C" w:rsidP="009B2356">
            <w:pPr>
              <w:jc w:val="both"/>
              <w:rPr>
                <w:rFonts w:ascii="Arial" w:eastAsia="Times New Roman" w:hAnsi="Arial" w:cs="Arial"/>
                <w:sz w:val="14"/>
                <w:szCs w:val="14"/>
                <w:lang w:eastAsia="es-MX"/>
              </w:rPr>
            </w:pPr>
            <w:r w:rsidRPr="00737A72">
              <w:rPr>
                <w:rFonts w:ascii="Arial" w:eastAsia="Times New Roman" w:hAnsi="Arial" w:cs="Arial"/>
                <w:sz w:val="14"/>
                <w:szCs w:val="14"/>
                <w:lang w:eastAsia="es-MX"/>
              </w:rPr>
              <w:t>Coordinador Ing. Héctor Manuel Gómez Martínez</w:t>
            </w:r>
          </w:p>
        </w:tc>
      </w:tr>
      <w:tr w:rsidR="00BB359C" w:rsidRPr="00737A72" w:rsidTr="009B2356">
        <w:trPr>
          <w:trHeight w:hRule="exact" w:val="781"/>
          <w:jc w:val="center"/>
        </w:trPr>
        <w:tc>
          <w:tcPr>
            <w:tcW w:w="1132" w:type="dxa"/>
            <w:tcBorders>
              <w:top w:val="single" w:sz="4" w:space="0" w:color="auto"/>
              <w:left w:val="single" w:sz="4" w:space="0" w:color="auto"/>
              <w:bottom w:val="single" w:sz="4" w:space="0" w:color="auto"/>
              <w:right w:val="single" w:sz="4" w:space="0" w:color="auto"/>
            </w:tcBorders>
            <w:vAlign w:val="center"/>
          </w:tcPr>
          <w:p w:rsidR="00BB359C" w:rsidRPr="00737A72" w:rsidRDefault="00BB359C" w:rsidP="009B2356">
            <w:pPr>
              <w:pStyle w:val="Prrafodelista"/>
              <w:numPr>
                <w:ilvl w:val="0"/>
                <w:numId w:val="12"/>
              </w:numPr>
              <w:ind w:left="301" w:right="-356"/>
              <w:jc w:val="center"/>
              <w:rPr>
                <w:rFonts w:ascii="Arial" w:eastAsia="Times New Roman" w:hAnsi="Arial" w:cs="Arial"/>
                <w:sz w:val="14"/>
                <w:szCs w:val="14"/>
                <w:lang w:eastAsia="es-MX"/>
              </w:rPr>
            </w:pPr>
          </w:p>
        </w:tc>
        <w:tc>
          <w:tcPr>
            <w:tcW w:w="1203" w:type="dxa"/>
            <w:tcBorders>
              <w:top w:val="single" w:sz="4" w:space="0" w:color="auto"/>
              <w:left w:val="single" w:sz="4" w:space="0" w:color="auto"/>
              <w:bottom w:val="single" w:sz="4" w:space="0" w:color="auto"/>
              <w:right w:val="single" w:sz="4" w:space="0" w:color="auto"/>
            </w:tcBorders>
            <w:vAlign w:val="center"/>
            <w:hideMark/>
          </w:tcPr>
          <w:p w:rsidR="00BB359C" w:rsidRPr="00737A72" w:rsidRDefault="00BB359C" w:rsidP="009B2356">
            <w:pPr>
              <w:jc w:val="center"/>
              <w:rPr>
                <w:rFonts w:ascii="Arial" w:eastAsia="Times New Roman" w:hAnsi="Arial" w:cs="Arial"/>
                <w:sz w:val="14"/>
                <w:szCs w:val="14"/>
                <w:lang w:eastAsia="es-MX"/>
              </w:rPr>
            </w:pPr>
            <w:r w:rsidRPr="00737A72">
              <w:rPr>
                <w:rFonts w:ascii="Arial" w:eastAsia="Times New Roman" w:hAnsi="Arial" w:cs="Arial"/>
                <w:sz w:val="14"/>
                <w:szCs w:val="14"/>
                <w:lang w:eastAsia="es-MX"/>
              </w:rPr>
              <w:t>Atizapán de Zaragoza</w:t>
            </w:r>
          </w:p>
        </w:tc>
        <w:tc>
          <w:tcPr>
            <w:tcW w:w="1365" w:type="dxa"/>
            <w:tcBorders>
              <w:top w:val="single" w:sz="4" w:space="0" w:color="auto"/>
              <w:left w:val="single" w:sz="4" w:space="0" w:color="auto"/>
              <w:bottom w:val="single" w:sz="4" w:space="0" w:color="auto"/>
              <w:right w:val="single" w:sz="4" w:space="0" w:color="auto"/>
            </w:tcBorders>
            <w:noWrap/>
            <w:vAlign w:val="center"/>
            <w:hideMark/>
          </w:tcPr>
          <w:p w:rsidR="00BB359C" w:rsidRPr="00737A72" w:rsidRDefault="00BB359C" w:rsidP="009B2356">
            <w:pPr>
              <w:jc w:val="center"/>
              <w:rPr>
                <w:rFonts w:ascii="Arial" w:eastAsia="Times New Roman" w:hAnsi="Arial" w:cs="Arial"/>
                <w:sz w:val="14"/>
                <w:szCs w:val="14"/>
                <w:lang w:eastAsia="es-MX"/>
              </w:rPr>
            </w:pPr>
            <w:r w:rsidRPr="00737A72">
              <w:rPr>
                <w:rFonts w:ascii="Arial" w:eastAsia="Times New Roman" w:hAnsi="Arial" w:cs="Arial"/>
                <w:sz w:val="14"/>
                <w:szCs w:val="14"/>
                <w:lang w:eastAsia="es-MX"/>
              </w:rPr>
              <w:t>1</w:t>
            </w:r>
          </w:p>
        </w:tc>
        <w:tc>
          <w:tcPr>
            <w:tcW w:w="1712" w:type="dxa"/>
            <w:tcBorders>
              <w:top w:val="single" w:sz="4" w:space="0" w:color="auto"/>
              <w:left w:val="single" w:sz="4" w:space="0" w:color="auto"/>
              <w:bottom w:val="single" w:sz="4" w:space="0" w:color="auto"/>
              <w:right w:val="single" w:sz="4" w:space="0" w:color="auto"/>
            </w:tcBorders>
            <w:vAlign w:val="center"/>
            <w:hideMark/>
          </w:tcPr>
          <w:p w:rsidR="00BB359C" w:rsidRPr="00737A72" w:rsidRDefault="00BB359C" w:rsidP="009B2356">
            <w:pPr>
              <w:jc w:val="both"/>
              <w:rPr>
                <w:rFonts w:ascii="Arial" w:eastAsia="Times New Roman" w:hAnsi="Arial" w:cs="Arial"/>
                <w:sz w:val="14"/>
                <w:szCs w:val="14"/>
                <w:lang w:eastAsia="es-MX"/>
              </w:rPr>
            </w:pPr>
            <w:r w:rsidRPr="00737A72">
              <w:rPr>
                <w:rFonts w:ascii="Arial" w:eastAsia="Times New Roman" w:hAnsi="Arial" w:cs="Arial"/>
                <w:sz w:val="14"/>
                <w:szCs w:val="14"/>
                <w:lang w:eastAsia="es-MX"/>
              </w:rPr>
              <w:t>Instituto Tecnológico de Estudios Superiores de Monterrey Campus Estado de México</w:t>
            </w:r>
          </w:p>
        </w:tc>
        <w:tc>
          <w:tcPr>
            <w:tcW w:w="2546" w:type="dxa"/>
            <w:tcBorders>
              <w:top w:val="single" w:sz="4" w:space="0" w:color="auto"/>
              <w:left w:val="single" w:sz="4" w:space="0" w:color="auto"/>
              <w:bottom w:val="single" w:sz="4" w:space="0" w:color="auto"/>
              <w:right w:val="single" w:sz="4" w:space="0" w:color="auto"/>
            </w:tcBorders>
            <w:vAlign w:val="center"/>
            <w:hideMark/>
          </w:tcPr>
          <w:p w:rsidR="00BB359C" w:rsidRPr="00737A72" w:rsidRDefault="00BB359C" w:rsidP="009B2356">
            <w:pPr>
              <w:jc w:val="both"/>
              <w:rPr>
                <w:rFonts w:ascii="Arial" w:eastAsia="Times New Roman" w:hAnsi="Arial" w:cs="Arial"/>
                <w:sz w:val="14"/>
                <w:szCs w:val="14"/>
                <w:lang w:eastAsia="es-MX"/>
              </w:rPr>
            </w:pPr>
            <w:r w:rsidRPr="00737A72">
              <w:rPr>
                <w:rFonts w:ascii="Arial" w:eastAsia="Times New Roman" w:hAnsi="Arial" w:cs="Arial"/>
                <w:sz w:val="14"/>
                <w:szCs w:val="14"/>
                <w:lang w:eastAsia="es-MX"/>
              </w:rPr>
              <w:t>Carretera a Lago de Guadalupe Km 3.5 s/n, Col. Margarita Maza de Juárez, C.P. 52926, Atizapán de Zaragoza, Estado de México.</w:t>
            </w:r>
          </w:p>
        </w:tc>
        <w:tc>
          <w:tcPr>
            <w:tcW w:w="1504" w:type="dxa"/>
            <w:tcBorders>
              <w:top w:val="single" w:sz="4" w:space="0" w:color="auto"/>
              <w:left w:val="single" w:sz="4" w:space="0" w:color="auto"/>
              <w:bottom w:val="single" w:sz="4" w:space="0" w:color="auto"/>
              <w:right w:val="single" w:sz="4" w:space="0" w:color="auto"/>
            </w:tcBorders>
            <w:vAlign w:val="center"/>
            <w:hideMark/>
          </w:tcPr>
          <w:p w:rsidR="00BB359C" w:rsidRPr="00737A72" w:rsidRDefault="00BB359C" w:rsidP="009B2356">
            <w:pPr>
              <w:rPr>
                <w:rFonts w:ascii="Arial" w:eastAsia="Times New Roman" w:hAnsi="Arial" w:cs="Arial"/>
                <w:sz w:val="14"/>
                <w:szCs w:val="14"/>
                <w:lang w:eastAsia="es-MX"/>
              </w:rPr>
            </w:pPr>
            <w:r w:rsidRPr="00737A72">
              <w:rPr>
                <w:rFonts w:ascii="Arial" w:eastAsia="Times New Roman" w:hAnsi="Arial" w:cs="Arial"/>
                <w:sz w:val="14"/>
                <w:szCs w:val="14"/>
                <w:lang w:eastAsia="es-MX"/>
              </w:rPr>
              <w:t>(55) 58 64 55 55</w:t>
            </w:r>
          </w:p>
        </w:tc>
        <w:tc>
          <w:tcPr>
            <w:tcW w:w="4572" w:type="dxa"/>
            <w:tcBorders>
              <w:top w:val="single" w:sz="4" w:space="0" w:color="auto"/>
              <w:left w:val="single" w:sz="4" w:space="0" w:color="auto"/>
              <w:bottom w:val="single" w:sz="4" w:space="0" w:color="auto"/>
              <w:right w:val="single" w:sz="4" w:space="0" w:color="auto"/>
            </w:tcBorders>
            <w:vAlign w:val="center"/>
            <w:hideMark/>
          </w:tcPr>
          <w:p w:rsidR="00BB359C" w:rsidRPr="00737A72" w:rsidRDefault="00BB359C" w:rsidP="009B2356">
            <w:pPr>
              <w:jc w:val="both"/>
              <w:rPr>
                <w:rFonts w:ascii="Arial" w:eastAsia="Times New Roman" w:hAnsi="Arial" w:cs="Arial"/>
                <w:sz w:val="14"/>
                <w:szCs w:val="14"/>
                <w:lang w:eastAsia="es-MX"/>
              </w:rPr>
            </w:pPr>
            <w:r w:rsidRPr="00737A72">
              <w:rPr>
                <w:rFonts w:ascii="Arial" w:eastAsia="Times New Roman" w:hAnsi="Arial" w:cs="Arial"/>
                <w:sz w:val="14"/>
                <w:szCs w:val="14"/>
                <w:lang w:eastAsia="es-MX"/>
              </w:rPr>
              <w:t>Director General Dr. Pedro Luis Grasa Soler</w:t>
            </w:r>
          </w:p>
        </w:tc>
      </w:tr>
      <w:tr w:rsidR="00BB359C" w:rsidRPr="00737A72" w:rsidTr="009B2356">
        <w:trPr>
          <w:trHeight w:hRule="exact" w:val="715"/>
          <w:jc w:val="center"/>
        </w:trPr>
        <w:tc>
          <w:tcPr>
            <w:tcW w:w="1132" w:type="dxa"/>
            <w:tcBorders>
              <w:top w:val="single" w:sz="4" w:space="0" w:color="auto"/>
              <w:left w:val="single" w:sz="4" w:space="0" w:color="auto"/>
              <w:bottom w:val="single" w:sz="4" w:space="0" w:color="auto"/>
              <w:right w:val="single" w:sz="4" w:space="0" w:color="auto"/>
            </w:tcBorders>
            <w:vAlign w:val="center"/>
          </w:tcPr>
          <w:p w:rsidR="00BB359C" w:rsidRPr="00737A72" w:rsidRDefault="00BB359C" w:rsidP="009B2356">
            <w:pPr>
              <w:pStyle w:val="Prrafodelista"/>
              <w:numPr>
                <w:ilvl w:val="0"/>
                <w:numId w:val="12"/>
              </w:numPr>
              <w:ind w:left="301" w:right="-356"/>
              <w:jc w:val="center"/>
              <w:rPr>
                <w:rFonts w:ascii="Arial" w:eastAsia="Times New Roman" w:hAnsi="Arial" w:cs="Arial"/>
                <w:sz w:val="14"/>
                <w:szCs w:val="14"/>
                <w:lang w:eastAsia="es-MX"/>
              </w:rPr>
            </w:pPr>
          </w:p>
        </w:tc>
        <w:tc>
          <w:tcPr>
            <w:tcW w:w="1203" w:type="dxa"/>
            <w:tcBorders>
              <w:top w:val="single" w:sz="4" w:space="0" w:color="auto"/>
              <w:left w:val="single" w:sz="4" w:space="0" w:color="auto"/>
              <w:bottom w:val="single" w:sz="4" w:space="0" w:color="auto"/>
              <w:right w:val="single" w:sz="4" w:space="0" w:color="auto"/>
            </w:tcBorders>
            <w:vAlign w:val="center"/>
            <w:hideMark/>
          </w:tcPr>
          <w:p w:rsidR="00BB359C" w:rsidRPr="00737A72" w:rsidRDefault="00BB359C" w:rsidP="009B2356">
            <w:pPr>
              <w:jc w:val="center"/>
              <w:rPr>
                <w:rFonts w:ascii="Arial" w:eastAsia="Times New Roman" w:hAnsi="Arial" w:cs="Arial"/>
                <w:sz w:val="14"/>
                <w:szCs w:val="14"/>
                <w:lang w:eastAsia="es-MX"/>
              </w:rPr>
            </w:pPr>
            <w:r w:rsidRPr="00737A72">
              <w:rPr>
                <w:rFonts w:ascii="Arial" w:eastAsia="Times New Roman" w:hAnsi="Arial" w:cs="Arial"/>
                <w:sz w:val="14"/>
                <w:szCs w:val="14"/>
                <w:lang w:eastAsia="es-MX"/>
              </w:rPr>
              <w:t>Atizapán de Zaragoza</w:t>
            </w:r>
          </w:p>
        </w:tc>
        <w:tc>
          <w:tcPr>
            <w:tcW w:w="1365" w:type="dxa"/>
            <w:tcBorders>
              <w:top w:val="single" w:sz="4" w:space="0" w:color="auto"/>
              <w:left w:val="single" w:sz="4" w:space="0" w:color="auto"/>
              <w:bottom w:val="single" w:sz="4" w:space="0" w:color="auto"/>
              <w:right w:val="single" w:sz="4" w:space="0" w:color="auto"/>
            </w:tcBorders>
            <w:noWrap/>
            <w:vAlign w:val="center"/>
            <w:hideMark/>
          </w:tcPr>
          <w:p w:rsidR="00BB359C" w:rsidRPr="00737A72" w:rsidRDefault="00BB359C" w:rsidP="009B2356">
            <w:pPr>
              <w:jc w:val="center"/>
              <w:rPr>
                <w:rFonts w:ascii="Arial" w:eastAsia="Times New Roman" w:hAnsi="Arial" w:cs="Arial"/>
                <w:sz w:val="14"/>
                <w:szCs w:val="14"/>
                <w:lang w:eastAsia="es-MX"/>
              </w:rPr>
            </w:pPr>
            <w:r w:rsidRPr="00737A72">
              <w:rPr>
                <w:rFonts w:ascii="Arial" w:eastAsia="Times New Roman" w:hAnsi="Arial" w:cs="Arial"/>
                <w:sz w:val="14"/>
                <w:szCs w:val="14"/>
                <w:lang w:eastAsia="es-MX"/>
              </w:rPr>
              <w:t>1</w:t>
            </w:r>
          </w:p>
        </w:tc>
        <w:tc>
          <w:tcPr>
            <w:tcW w:w="1712" w:type="dxa"/>
            <w:tcBorders>
              <w:top w:val="single" w:sz="4" w:space="0" w:color="auto"/>
              <w:left w:val="single" w:sz="4" w:space="0" w:color="auto"/>
              <w:bottom w:val="single" w:sz="4" w:space="0" w:color="auto"/>
              <w:right w:val="single" w:sz="4" w:space="0" w:color="auto"/>
            </w:tcBorders>
            <w:vAlign w:val="center"/>
            <w:hideMark/>
          </w:tcPr>
          <w:p w:rsidR="00BB359C" w:rsidRPr="00737A72" w:rsidRDefault="00BB359C" w:rsidP="009B2356">
            <w:pPr>
              <w:jc w:val="both"/>
              <w:rPr>
                <w:rFonts w:ascii="Arial" w:eastAsia="Times New Roman" w:hAnsi="Arial" w:cs="Arial"/>
                <w:sz w:val="14"/>
                <w:szCs w:val="14"/>
                <w:lang w:eastAsia="es-MX"/>
              </w:rPr>
            </w:pPr>
            <w:r w:rsidRPr="00737A72">
              <w:rPr>
                <w:rFonts w:ascii="Arial" w:eastAsia="Times New Roman" w:hAnsi="Arial" w:cs="Arial"/>
                <w:sz w:val="14"/>
                <w:szCs w:val="14"/>
                <w:lang w:eastAsia="es-MX"/>
              </w:rPr>
              <w:t>Universidad Tecnológica Baden Powell</w:t>
            </w:r>
          </w:p>
        </w:tc>
        <w:tc>
          <w:tcPr>
            <w:tcW w:w="2546" w:type="dxa"/>
            <w:tcBorders>
              <w:top w:val="single" w:sz="4" w:space="0" w:color="auto"/>
              <w:left w:val="single" w:sz="4" w:space="0" w:color="auto"/>
              <w:bottom w:val="single" w:sz="4" w:space="0" w:color="auto"/>
              <w:right w:val="single" w:sz="4" w:space="0" w:color="auto"/>
            </w:tcBorders>
            <w:vAlign w:val="center"/>
            <w:hideMark/>
          </w:tcPr>
          <w:p w:rsidR="00BB359C" w:rsidRPr="00737A72" w:rsidRDefault="00BB359C" w:rsidP="009B2356">
            <w:pPr>
              <w:jc w:val="both"/>
              <w:rPr>
                <w:rFonts w:ascii="Arial" w:eastAsia="Times New Roman" w:hAnsi="Arial" w:cs="Arial"/>
                <w:sz w:val="14"/>
                <w:szCs w:val="14"/>
                <w:lang w:eastAsia="es-MX"/>
              </w:rPr>
            </w:pPr>
            <w:r w:rsidRPr="00737A72">
              <w:rPr>
                <w:rFonts w:ascii="Arial" w:eastAsia="Times New Roman" w:hAnsi="Arial" w:cs="Arial"/>
                <w:sz w:val="14"/>
                <w:szCs w:val="14"/>
                <w:lang w:eastAsia="es-MX"/>
              </w:rPr>
              <w:t xml:space="preserve">Av. Juárez No.162, Col. San Mateo </w:t>
            </w:r>
            <w:proofErr w:type="spellStart"/>
            <w:r w:rsidRPr="00737A72">
              <w:rPr>
                <w:rFonts w:ascii="Arial" w:eastAsia="Times New Roman" w:hAnsi="Arial" w:cs="Arial"/>
                <w:sz w:val="14"/>
                <w:szCs w:val="14"/>
                <w:lang w:eastAsia="es-MX"/>
              </w:rPr>
              <w:t>Tecoloapan</w:t>
            </w:r>
            <w:proofErr w:type="spellEnd"/>
            <w:r w:rsidRPr="00737A72">
              <w:rPr>
                <w:rFonts w:ascii="Arial" w:eastAsia="Times New Roman" w:hAnsi="Arial" w:cs="Arial"/>
                <w:sz w:val="14"/>
                <w:szCs w:val="14"/>
                <w:lang w:eastAsia="es-MX"/>
              </w:rPr>
              <w:t>, C.P. 52920, Atizapán de Zaragoza, Estado de México.</w:t>
            </w:r>
          </w:p>
        </w:tc>
        <w:tc>
          <w:tcPr>
            <w:tcW w:w="1504" w:type="dxa"/>
            <w:tcBorders>
              <w:top w:val="single" w:sz="4" w:space="0" w:color="auto"/>
              <w:left w:val="single" w:sz="4" w:space="0" w:color="auto"/>
              <w:bottom w:val="single" w:sz="4" w:space="0" w:color="auto"/>
              <w:right w:val="single" w:sz="4" w:space="0" w:color="auto"/>
            </w:tcBorders>
            <w:vAlign w:val="center"/>
            <w:hideMark/>
          </w:tcPr>
          <w:p w:rsidR="00BB359C" w:rsidRPr="00737A72" w:rsidRDefault="00BB359C" w:rsidP="009B2356">
            <w:pPr>
              <w:rPr>
                <w:rFonts w:ascii="Arial" w:eastAsia="Times New Roman" w:hAnsi="Arial" w:cs="Arial"/>
                <w:sz w:val="14"/>
                <w:szCs w:val="14"/>
                <w:lang w:eastAsia="es-MX"/>
              </w:rPr>
            </w:pPr>
            <w:r w:rsidRPr="00737A72">
              <w:rPr>
                <w:rFonts w:ascii="Arial" w:eastAsia="Times New Roman" w:hAnsi="Arial" w:cs="Arial"/>
                <w:sz w:val="14"/>
                <w:szCs w:val="14"/>
                <w:lang w:eastAsia="es-MX"/>
              </w:rPr>
              <w:t>(55) 53 70 90 00</w:t>
            </w:r>
          </w:p>
        </w:tc>
        <w:tc>
          <w:tcPr>
            <w:tcW w:w="4572" w:type="dxa"/>
            <w:tcBorders>
              <w:top w:val="single" w:sz="4" w:space="0" w:color="auto"/>
              <w:left w:val="single" w:sz="4" w:space="0" w:color="auto"/>
              <w:bottom w:val="single" w:sz="4" w:space="0" w:color="auto"/>
              <w:right w:val="single" w:sz="4" w:space="0" w:color="auto"/>
            </w:tcBorders>
            <w:vAlign w:val="center"/>
            <w:hideMark/>
          </w:tcPr>
          <w:p w:rsidR="00BB359C" w:rsidRPr="00737A72" w:rsidRDefault="00BB359C" w:rsidP="009B2356">
            <w:pPr>
              <w:jc w:val="both"/>
              <w:rPr>
                <w:rFonts w:ascii="Arial" w:eastAsia="Times New Roman" w:hAnsi="Arial" w:cs="Arial"/>
                <w:sz w:val="14"/>
                <w:szCs w:val="14"/>
                <w:lang w:eastAsia="es-MX"/>
              </w:rPr>
            </w:pPr>
            <w:r w:rsidRPr="00737A72">
              <w:rPr>
                <w:rFonts w:ascii="Arial" w:eastAsia="Times New Roman" w:hAnsi="Arial" w:cs="Arial"/>
                <w:sz w:val="14"/>
                <w:szCs w:val="14"/>
                <w:lang w:eastAsia="es-MX"/>
              </w:rPr>
              <w:t>Director de Relaciones Públicas Lic. Víctor Martínez Lara</w:t>
            </w:r>
          </w:p>
        </w:tc>
      </w:tr>
      <w:tr w:rsidR="00BB359C" w:rsidRPr="00737A72" w:rsidTr="009B2356">
        <w:trPr>
          <w:trHeight w:hRule="exact" w:val="711"/>
          <w:jc w:val="center"/>
        </w:trPr>
        <w:tc>
          <w:tcPr>
            <w:tcW w:w="1132" w:type="dxa"/>
            <w:tcBorders>
              <w:top w:val="single" w:sz="4" w:space="0" w:color="auto"/>
              <w:left w:val="single" w:sz="4" w:space="0" w:color="auto"/>
              <w:bottom w:val="single" w:sz="4" w:space="0" w:color="auto"/>
              <w:right w:val="single" w:sz="4" w:space="0" w:color="auto"/>
            </w:tcBorders>
            <w:vAlign w:val="center"/>
          </w:tcPr>
          <w:p w:rsidR="00BB359C" w:rsidRPr="00737A72" w:rsidRDefault="00BB359C" w:rsidP="009B2356">
            <w:pPr>
              <w:pStyle w:val="Prrafodelista"/>
              <w:numPr>
                <w:ilvl w:val="0"/>
                <w:numId w:val="12"/>
              </w:numPr>
              <w:ind w:left="301" w:right="-356"/>
              <w:jc w:val="center"/>
              <w:rPr>
                <w:rFonts w:ascii="Arial" w:eastAsia="Times New Roman" w:hAnsi="Arial" w:cs="Arial"/>
                <w:sz w:val="14"/>
                <w:szCs w:val="14"/>
                <w:lang w:eastAsia="es-MX"/>
              </w:rPr>
            </w:pPr>
          </w:p>
        </w:tc>
        <w:tc>
          <w:tcPr>
            <w:tcW w:w="1203" w:type="dxa"/>
            <w:tcBorders>
              <w:top w:val="single" w:sz="4" w:space="0" w:color="auto"/>
              <w:left w:val="single" w:sz="4" w:space="0" w:color="auto"/>
              <w:bottom w:val="single" w:sz="4" w:space="0" w:color="auto"/>
              <w:right w:val="single" w:sz="4" w:space="0" w:color="auto"/>
            </w:tcBorders>
            <w:vAlign w:val="center"/>
            <w:hideMark/>
          </w:tcPr>
          <w:p w:rsidR="00BB359C" w:rsidRPr="00737A72" w:rsidRDefault="00BB359C" w:rsidP="009B2356">
            <w:pPr>
              <w:jc w:val="center"/>
              <w:rPr>
                <w:rFonts w:ascii="Arial" w:eastAsia="Times New Roman" w:hAnsi="Arial" w:cs="Arial"/>
                <w:sz w:val="14"/>
                <w:szCs w:val="14"/>
                <w:lang w:eastAsia="es-MX"/>
              </w:rPr>
            </w:pPr>
            <w:r w:rsidRPr="00737A72">
              <w:rPr>
                <w:rFonts w:ascii="Arial" w:eastAsia="Times New Roman" w:hAnsi="Arial" w:cs="Arial"/>
                <w:sz w:val="14"/>
                <w:szCs w:val="14"/>
                <w:lang w:eastAsia="es-MX"/>
              </w:rPr>
              <w:t>Atizapán de Zaragoza</w:t>
            </w:r>
          </w:p>
        </w:tc>
        <w:tc>
          <w:tcPr>
            <w:tcW w:w="1365" w:type="dxa"/>
            <w:tcBorders>
              <w:top w:val="single" w:sz="4" w:space="0" w:color="auto"/>
              <w:left w:val="single" w:sz="4" w:space="0" w:color="auto"/>
              <w:bottom w:val="single" w:sz="4" w:space="0" w:color="auto"/>
              <w:right w:val="single" w:sz="4" w:space="0" w:color="auto"/>
            </w:tcBorders>
            <w:noWrap/>
            <w:vAlign w:val="center"/>
            <w:hideMark/>
          </w:tcPr>
          <w:p w:rsidR="00BB359C" w:rsidRPr="00737A72" w:rsidRDefault="00BB359C" w:rsidP="009B2356">
            <w:pPr>
              <w:jc w:val="center"/>
              <w:rPr>
                <w:rFonts w:ascii="Arial" w:eastAsia="Times New Roman" w:hAnsi="Arial" w:cs="Arial"/>
                <w:sz w:val="14"/>
                <w:szCs w:val="14"/>
                <w:lang w:eastAsia="es-MX"/>
              </w:rPr>
            </w:pPr>
            <w:r w:rsidRPr="00737A72">
              <w:rPr>
                <w:rFonts w:ascii="Arial" w:eastAsia="Times New Roman" w:hAnsi="Arial" w:cs="Arial"/>
                <w:sz w:val="14"/>
                <w:szCs w:val="14"/>
                <w:lang w:eastAsia="es-MX"/>
              </w:rPr>
              <w:t>1</w:t>
            </w:r>
          </w:p>
        </w:tc>
        <w:tc>
          <w:tcPr>
            <w:tcW w:w="1712" w:type="dxa"/>
            <w:tcBorders>
              <w:top w:val="single" w:sz="4" w:space="0" w:color="auto"/>
              <w:left w:val="single" w:sz="4" w:space="0" w:color="auto"/>
              <w:bottom w:val="single" w:sz="4" w:space="0" w:color="auto"/>
              <w:right w:val="single" w:sz="4" w:space="0" w:color="auto"/>
            </w:tcBorders>
            <w:vAlign w:val="center"/>
            <w:hideMark/>
          </w:tcPr>
          <w:p w:rsidR="00BB359C" w:rsidRPr="00737A72" w:rsidRDefault="00BB359C" w:rsidP="009B2356">
            <w:pPr>
              <w:jc w:val="both"/>
              <w:rPr>
                <w:rFonts w:ascii="Arial" w:eastAsia="Times New Roman" w:hAnsi="Arial" w:cs="Arial"/>
                <w:sz w:val="14"/>
                <w:szCs w:val="14"/>
                <w:lang w:eastAsia="es-MX"/>
              </w:rPr>
            </w:pPr>
            <w:r w:rsidRPr="00737A72">
              <w:rPr>
                <w:rFonts w:ascii="Arial" w:eastAsia="Times New Roman" w:hAnsi="Arial" w:cs="Arial"/>
                <w:sz w:val="14"/>
                <w:szCs w:val="14"/>
                <w:lang w:eastAsia="es-MX"/>
              </w:rPr>
              <w:t>Universidad Tecnológica de México Campus Atizapán</w:t>
            </w:r>
          </w:p>
        </w:tc>
        <w:tc>
          <w:tcPr>
            <w:tcW w:w="2546" w:type="dxa"/>
            <w:tcBorders>
              <w:top w:val="single" w:sz="4" w:space="0" w:color="auto"/>
              <w:left w:val="single" w:sz="4" w:space="0" w:color="auto"/>
              <w:bottom w:val="single" w:sz="4" w:space="0" w:color="auto"/>
              <w:right w:val="single" w:sz="4" w:space="0" w:color="auto"/>
            </w:tcBorders>
            <w:vAlign w:val="center"/>
            <w:hideMark/>
          </w:tcPr>
          <w:p w:rsidR="00BB359C" w:rsidRPr="00737A72" w:rsidRDefault="00BB359C" w:rsidP="009B2356">
            <w:pPr>
              <w:jc w:val="both"/>
              <w:rPr>
                <w:rFonts w:ascii="Arial" w:eastAsia="Times New Roman" w:hAnsi="Arial" w:cs="Arial"/>
                <w:sz w:val="14"/>
                <w:szCs w:val="14"/>
                <w:lang w:eastAsia="es-MX"/>
              </w:rPr>
            </w:pPr>
            <w:r w:rsidRPr="00737A72">
              <w:rPr>
                <w:rFonts w:ascii="Arial" w:eastAsia="Times New Roman" w:hAnsi="Arial" w:cs="Arial"/>
                <w:sz w:val="14"/>
                <w:szCs w:val="14"/>
                <w:lang w:eastAsia="es-MX"/>
              </w:rPr>
              <w:t xml:space="preserve">Av. </w:t>
            </w:r>
            <w:proofErr w:type="spellStart"/>
            <w:r w:rsidRPr="00737A72">
              <w:rPr>
                <w:rFonts w:ascii="Arial" w:eastAsia="Times New Roman" w:hAnsi="Arial" w:cs="Arial"/>
                <w:sz w:val="14"/>
                <w:szCs w:val="14"/>
                <w:lang w:eastAsia="es-MX"/>
              </w:rPr>
              <w:t>Calacoaya</w:t>
            </w:r>
            <w:proofErr w:type="spellEnd"/>
            <w:r w:rsidRPr="00737A72">
              <w:rPr>
                <w:rFonts w:ascii="Arial" w:eastAsia="Times New Roman" w:hAnsi="Arial" w:cs="Arial"/>
                <w:sz w:val="14"/>
                <w:szCs w:val="14"/>
                <w:lang w:eastAsia="es-MX"/>
              </w:rPr>
              <w:t xml:space="preserve"> No. 7, Col. La Ermita, C.P. 52970, Atizapán de Zaragoza, Estado de México.</w:t>
            </w:r>
          </w:p>
        </w:tc>
        <w:tc>
          <w:tcPr>
            <w:tcW w:w="1504" w:type="dxa"/>
            <w:tcBorders>
              <w:top w:val="single" w:sz="4" w:space="0" w:color="auto"/>
              <w:left w:val="single" w:sz="4" w:space="0" w:color="auto"/>
              <w:bottom w:val="single" w:sz="4" w:space="0" w:color="auto"/>
              <w:right w:val="single" w:sz="4" w:space="0" w:color="auto"/>
            </w:tcBorders>
            <w:vAlign w:val="center"/>
            <w:hideMark/>
          </w:tcPr>
          <w:p w:rsidR="00BB359C" w:rsidRPr="00737A72" w:rsidRDefault="00BB359C" w:rsidP="009B2356">
            <w:pPr>
              <w:rPr>
                <w:rFonts w:ascii="Arial" w:eastAsia="Times New Roman" w:hAnsi="Arial" w:cs="Arial"/>
                <w:sz w:val="14"/>
                <w:szCs w:val="14"/>
                <w:lang w:eastAsia="es-MX"/>
              </w:rPr>
            </w:pPr>
            <w:r w:rsidRPr="00737A72">
              <w:rPr>
                <w:rFonts w:ascii="Arial" w:eastAsia="Times New Roman" w:hAnsi="Arial" w:cs="Arial"/>
                <w:sz w:val="14"/>
                <w:szCs w:val="14"/>
                <w:lang w:eastAsia="es-MX"/>
              </w:rPr>
              <w:t>(55)  53 66 75 00</w:t>
            </w:r>
          </w:p>
        </w:tc>
        <w:tc>
          <w:tcPr>
            <w:tcW w:w="4572" w:type="dxa"/>
            <w:tcBorders>
              <w:top w:val="single" w:sz="4" w:space="0" w:color="auto"/>
              <w:left w:val="single" w:sz="4" w:space="0" w:color="auto"/>
              <w:bottom w:val="single" w:sz="4" w:space="0" w:color="auto"/>
              <w:right w:val="single" w:sz="4" w:space="0" w:color="auto"/>
            </w:tcBorders>
            <w:vAlign w:val="center"/>
            <w:hideMark/>
          </w:tcPr>
          <w:p w:rsidR="00BB359C" w:rsidRPr="00737A72" w:rsidRDefault="00BB359C" w:rsidP="009B2356">
            <w:pPr>
              <w:jc w:val="both"/>
              <w:rPr>
                <w:rFonts w:ascii="Arial" w:eastAsia="Times New Roman" w:hAnsi="Arial" w:cs="Arial"/>
                <w:sz w:val="14"/>
                <w:szCs w:val="14"/>
                <w:lang w:eastAsia="es-MX"/>
              </w:rPr>
            </w:pPr>
            <w:r w:rsidRPr="00737A72">
              <w:rPr>
                <w:rFonts w:ascii="Arial" w:eastAsia="Times New Roman" w:hAnsi="Arial" w:cs="Arial"/>
                <w:sz w:val="14"/>
                <w:szCs w:val="14"/>
                <w:lang w:eastAsia="es-MX"/>
              </w:rPr>
              <w:t>Rectora Mtra. Claudia Roldan García</w:t>
            </w:r>
          </w:p>
        </w:tc>
      </w:tr>
      <w:tr w:rsidR="00BB359C" w:rsidRPr="00737A72" w:rsidTr="009B2356">
        <w:trPr>
          <w:trHeight w:hRule="exact" w:val="706"/>
          <w:jc w:val="center"/>
        </w:trPr>
        <w:tc>
          <w:tcPr>
            <w:tcW w:w="1132" w:type="dxa"/>
            <w:tcBorders>
              <w:top w:val="single" w:sz="4" w:space="0" w:color="auto"/>
              <w:left w:val="single" w:sz="4" w:space="0" w:color="auto"/>
              <w:bottom w:val="single" w:sz="4" w:space="0" w:color="auto"/>
              <w:right w:val="single" w:sz="4" w:space="0" w:color="auto"/>
            </w:tcBorders>
            <w:vAlign w:val="center"/>
          </w:tcPr>
          <w:p w:rsidR="00BB359C" w:rsidRPr="00737A72" w:rsidRDefault="00BB359C" w:rsidP="009B2356">
            <w:pPr>
              <w:pStyle w:val="Prrafodelista"/>
              <w:numPr>
                <w:ilvl w:val="0"/>
                <w:numId w:val="12"/>
              </w:numPr>
              <w:ind w:left="301" w:right="-356"/>
              <w:jc w:val="center"/>
              <w:rPr>
                <w:rFonts w:ascii="Arial" w:eastAsia="Times New Roman" w:hAnsi="Arial" w:cs="Arial"/>
                <w:sz w:val="14"/>
                <w:szCs w:val="14"/>
                <w:lang w:eastAsia="es-MX"/>
              </w:rPr>
            </w:pPr>
          </w:p>
        </w:tc>
        <w:tc>
          <w:tcPr>
            <w:tcW w:w="1203" w:type="dxa"/>
            <w:tcBorders>
              <w:top w:val="single" w:sz="4" w:space="0" w:color="auto"/>
              <w:left w:val="single" w:sz="4" w:space="0" w:color="auto"/>
              <w:bottom w:val="single" w:sz="4" w:space="0" w:color="auto"/>
              <w:right w:val="single" w:sz="4" w:space="0" w:color="auto"/>
            </w:tcBorders>
            <w:vAlign w:val="center"/>
            <w:hideMark/>
          </w:tcPr>
          <w:p w:rsidR="00BB359C" w:rsidRPr="00737A72" w:rsidRDefault="00BB359C" w:rsidP="009B2356">
            <w:pPr>
              <w:jc w:val="center"/>
              <w:rPr>
                <w:rFonts w:ascii="Arial" w:eastAsia="Times New Roman" w:hAnsi="Arial" w:cs="Arial"/>
                <w:sz w:val="14"/>
                <w:szCs w:val="14"/>
                <w:lang w:eastAsia="es-MX"/>
              </w:rPr>
            </w:pPr>
            <w:r w:rsidRPr="00737A72">
              <w:rPr>
                <w:rFonts w:ascii="Arial" w:eastAsia="Times New Roman" w:hAnsi="Arial" w:cs="Arial"/>
                <w:sz w:val="14"/>
                <w:szCs w:val="14"/>
                <w:lang w:eastAsia="es-MX"/>
              </w:rPr>
              <w:t>Atizapán de Zaragoza</w:t>
            </w:r>
          </w:p>
        </w:tc>
        <w:tc>
          <w:tcPr>
            <w:tcW w:w="1365" w:type="dxa"/>
            <w:tcBorders>
              <w:top w:val="single" w:sz="4" w:space="0" w:color="auto"/>
              <w:left w:val="single" w:sz="4" w:space="0" w:color="auto"/>
              <w:bottom w:val="single" w:sz="4" w:space="0" w:color="auto"/>
              <w:right w:val="single" w:sz="4" w:space="0" w:color="auto"/>
            </w:tcBorders>
            <w:noWrap/>
            <w:vAlign w:val="center"/>
            <w:hideMark/>
          </w:tcPr>
          <w:p w:rsidR="00BB359C" w:rsidRPr="00737A72" w:rsidRDefault="00BB359C" w:rsidP="009B2356">
            <w:pPr>
              <w:jc w:val="center"/>
              <w:rPr>
                <w:rFonts w:ascii="Arial" w:eastAsia="Times New Roman" w:hAnsi="Arial" w:cs="Arial"/>
                <w:sz w:val="14"/>
                <w:szCs w:val="14"/>
                <w:lang w:eastAsia="es-MX"/>
              </w:rPr>
            </w:pPr>
            <w:r w:rsidRPr="00737A72">
              <w:rPr>
                <w:rFonts w:ascii="Arial" w:eastAsia="Times New Roman" w:hAnsi="Arial" w:cs="Arial"/>
                <w:sz w:val="14"/>
                <w:szCs w:val="14"/>
                <w:lang w:eastAsia="es-MX"/>
              </w:rPr>
              <w:t>1</w:t>
            </w:r>
          </w:p>
        </w:tc>
        <w:tc>
          <w:tcPr>
            <w:tcW w:w="1712" w:type="dxa"/>
            <w:tcBorders>
              <w:top w:val="single" w:sz="4" w:space="0" w:color="auto"/>
              <w:left w:val="single" w:sz="4" w:space="0" w:color="auto"/>
              <w:bottom w:val="single" w:sz="4" w:space="0" w:color="auto"/>
              <w:right w:val="single" w:sz="4" w:space="0" w:color="auto"/>
            </w:tcBorders>
            <w:vAlign w:val="center"/>
            <w:hideMark/>
          </w:tcPr>
          <w:p w:rsidR="00BB359C" w:rsidRPr="00737A72" w:rsidRDefault="00BB359C" w:rsidP="009B2356">
            <w:pPr>
              <w:jc w:val="both"/>
              <w:rPr>
                <w:rFonts w:ascii="Arial" w:eastAsia="Times New Roman" w:hAnsi="Arial" w:cs="Arial"/>
                <w:sz w:val="14"/>
                <w:szCs w:val="14"/>
                <w:lang w:eastAsia="es-MX"/>
              </w:rPr>
            </w:pPr>
            <w:r w:rsidRPr="00737A72">
              <w:rPr>
                <w:rFonts w:ascii="Arial" w:eastAsia="Times New Roman" w:hAnsi="Arial" w:cs="Arial"/>
                <w:sz w:val="14"/>
                <w:szCs w:val="14"/>
                <w:lang w:eastAsia="es-MX"/>
              </w:rPr>
              <w:t>Centro Universitario UAEM Valle de México</w:t>
            </w:r>
          </w:p>
        </w:tc>
        <w:tc>
          <w:tcPr>
            <w:tcW w:w="2546" w:type="dxa"/>
            <w:tcBorders>
              <w:top w:val="single" w:sz="4" w:space="0" w:color="auto"/>
              <w:left w:val="single" w:sz="4" w:space="0" w:color="auto"/>
              <w:bottom w:val="single" w:sz="4" w:space="0" w:color="auto"/>
              <w:right w:val="single" w:sz="4" w:space="0" w:color="auto"/>
            </w:tcBorders>
            <w:vAlign w:val="center"/>
            <w:hideMark/>
          </w:tcPr>
          <w:p w:rsidR="00BB359C" w:rsidRPr="00737A72" w:rsidRDefault="00BB359C" w:rsidP="009B2356">
            <w:pPr>
              <w:jc w:val="both"/>
              <w:rPr>
                <w:rFonts w:ascii="Arial" w:eastAsia="Times New Roman" w:hAnsi="Arial" w:cs="Arial"/>
                <w:sz w:val="14"/>
                <w:szCs w:val="14"/>
                <w:lang w:eastAsia="es-MX"/>
              </w:rPr>
            </w:pPr>
            <w:r w:rsidRPr="00737A72">
              <w:rPr>
                <w:rFonts w:ascii="Arial" w:eastAsia="Times New Roman" w:hAnsi="Arial" w:cs="Arial"/>
                <w:sz w:val="14"/>
                <w:szCs w:val="14"/>
                <w:lang w:eastAsia="es-MX"/>
              </w:rPr>
              <w:t xml:space="preserve">Boulevard Universitario s/n, Col. Predio San Javier, C.P. 52966, Atizapán de Zaragoza, </w:t>
            </w:r>
            <w:r w:rsidRPr="00737A72">
              <w:rPr>
                <w:rFonts w:ascii="Arial" w:eastAsia="Times New Roman" w:hAnsi="Arial" w:cs="Arial"/>
                <w:sz w:val="14"/>
                <w:szCs w:val="16"/>
                <w:lang w:eastAsia="es-MX"/>
              </w:rPr>
              <w:t>Estado de México.</w:t>
            </w:r>
          </w:p>
        </w:tc>
        <w:tc>
          <w:tcPr>
            <w:tcW w:w="1504" w:type="dxa"/>
            <w:tcBorders>
              <w:top w:val="single" w:sz="4" w:space="0" w:color="auto"/>
              <w:left w:val="single" w:sz="4" w:space="0" w:color="auto"/>
              <w:bottom w:val="single" w:sz="4" w:space="0" w:color="auto"/>
              <w:right w:val="single" w:sz="4" w:space="0" w:color="auto"/>
            </w:tcBorders>
            <w:vAlign w:val="center"/>
            <w:hideMark/>
          </w:tcPr>
          <w:p w:rsidR="00BB359C" w:rsidRPr="00737A72" w:rsidRDefault="00BB359C" w:rsidP="009B2356">
            <w:pPr>
              <w:rPr>
                <w:rFonts w:ascii="Arial" w:eastAsia="Times New Roman" w:hAnsi="Arial" w:cs="Arial"/>
                <w:sz w:val="14"/>
                <w:szCs w:val="14"/>
                <w:lang w:eastAsia="es-MX"/>
              </w:rPr>
            </w:pPr>
            <w:r w:rsidRPr="00737A72">
              <w:rPr>
                <w:rFonts w:ascii="Arial" w:eastAsia="Times New Roman" w:hAnsi="Arial" w:cs="Arial"/>
                <w:sz w:val="14"/>
                <w:szCs w:val="14"/>
                <w:lang w:eastAsia="es-MX"/>
              </w:rPr>
              <w:t>(55) 58 27 03 61</w:t>
            </w:r>
          </w:p>
        </w:tc>
        <w:tc>
          <w:tcPr>
            <w:tcW w:w="4572" w:type="dxa"/>
            <w:tcBorders>
              <w:top w:val="single" w:sz="4" w:space="0" w:color="auto"/>
              <w:left w:val="single" w:sz="4" w:space="0" w:color="auto"/>
              <w:bottom w:val="single" w:sz="4" w:space="0" w:color="auto"/>
              <w:right w:val="single" w:sz="4" w:space="0" w:color="auto"/>
            </w:tcBorders>
            <w:vAlign w:val="center"/>
            <w:hideMark/>
          </w:tcPr>
          <w:p w:rsidR="00BB359C" w:rsidRPr="00737A72" w:rsidRDefault="00BB359C" w:rsidP="009B2356">
            <w:pPr>
              <w:jc w:val="both"/>
              <w:rPr>
                <w:rFonts w:ascii="Arial" w:eastAsia="Times New Roman" w:hAnsi="Arial" w:cs="Arial"/>
                <w:sz w:val="14"/>
                <w:szCs w:val="14"/>
                <w:lang w:eastAsia="es-MX"/>
              </w:rPr>
            </w:pPr>
            <w:r w:rsidRPr="00737A72">
              <w:rPr>
                <w:rFonts w:ascii="Arial" w:eastAsia="Times New Roman" w:hAnsi="Arial" w:cs="Arial"/>
                <w:sz w:val="14"/>
                <w:szCs w:val="14"/>
                <w:lang w:eastAsia="es-MX"/>
              </w:rPr>
              <w:t>Directora Dra. María Laura González Santos</w:t>
            </w:r>
          </w:p>
        </w:tc>
      </w:tr>
      <w:tr w:rsidR="00BB359C" w:rsidRPr="00737A72" w:rsidTr="009B2356">
        <w:trPr>
          <w:trHeight w:hRule="exact" w:val="851"/>
          <w:jc w:val="center"/>
        </w:trPr>
        <w:tc>
          <w:tcPr>
            <w:tcW w:w="1132" w:type="dxa"/>
            <w:tcBorders>
              <w:top w:val="single" w:sz="4" w:space="0" w:color="auto"/>
              <w:left w:val="single" w:sz="4" w:space="0" w:color="auto"/>
              <w:bottom w:val="single" w:sz="4" w:space="0" w:color="auto"/>
              <w:right w:val="single" w:sz="4" w:space="0" w:color="auto"/>
            </w:tcBorders>
            <w:vAlign w:val="center"/>
          </w:tcPr>
          <w:p w:rsidR="00BB359C" w:rsidRPr="00737A72" w:rsidRDefault="00BB359C" w:rsidP="009B2356">
            <w:pPr>
              <w:pStyle w:val="Prrafodelista"/>
              <w:numPr>
                <w:ilvl w:val="0"/>
                <w:numId w:val="12"/>
              </w:numPr>
              <w:ind w:left="301" w:right="-356"/>
              <w:jc w:val="center"/>
              <w:rPr>
                <w:rFonts w:ascii="Arial" w:eastAsia="Times New Roman" w:hAnsi="Arial" w:cs="Arial"/>
                <w:sz w:val="14"/>
                <w:szCs w:val="14"/>
                <w:lang w:eastAsia="es-MX"/>
              </w:rPr>
            </w:pPr>
          </w:p>
        </w:tc>
        <w:tc>
          <w:tcPr>
            <w:tcW w:w="1203" w:type="dxa"/>
            <w:tcBorders>
              <w:top w:val="single" w:sz="4" w:space="0" w:color="auto"/>
              <w:left w:val="single" w:sz="4" w:space="0" w:color="auto"/>
              <w:bottom w:val="single" w:sz="4" w:space="0" w:color="auto"/>
              <w:right w:val="single" w:sz="4" w:space="0" w:color="auto"/>
            </w:tcBorders>
            <w:vAlign w:val="center"/>
            <w:hideMark/>
          </w:tcPr>
          <w:p w:rsidR="00BB359C" w:rsidRPr="00737A72" w:rsidRDefault="00BB359C" w:rsidP="009B2356">
            <w:pPr>
              <w:jc w:val="center"/>
              <w:rPr>
                <w:rFonts w:ascii="Arial" w:eastAsia="Times New Roman" w:hAnsi="Arial" w:cs="Arial"/>
                <w:sz w:val="14"/>
                <w:szCs w:val="14"/>
                <w:lang w:eastAsia="es-MX"/>
              </w:rPr>
            </w:pPr>
            <w:r w:rsidRPr="00737A72">
              <w:rPr>
                <w:rFonts w:ascii="Arial" w:eastAsia="Times New Roman" w:hAnsi="Arial" w:cs="Arial"/>
                <w:sz w:val="14"/>
                <w:szCs w:val="14"/>
                <w:lang w:eastAsia="es-MX"/>
              </w:rPr>
              <w:t>Atizapán de Zaragoza</w:t>
            </w:r>
          </w:p>
        </w:tc>
        <w:tc>
          <w:tcPr>
            <w:tcW w:w="1365" w:type="dxa"/>
            <w:tcBorders>
              <w:top w:val="single" w:sz="4" w:space="0" w:color="auto"/>
              <w:left w:val="single" w:sz="4" w:space="0" w:color="auto"/>
              <w:bottom w:val="single" w:sz="4" w:space="0" w:color="auto"/>
              <w:right w:val="single" w:sz="4" w:space="0" w:color="auto"/>
            </w:tcBorders>
            <w:noWrap/>
            <w:vAlign w:val="center"/>
            <w:hideMark/>
          </w:tcPr>
          <w:p w:rsidR="00BB359C" w:rsidRPr="00737A72" w:rsidRDefault="00BB359C" w:rsidP="009B2356">
            <w:pPr>
              <w:jc w:val="center"/>
              <w:rPr>
                <w:rFonts w:ascii="Arial" w:eastAsia="Times New Roman" w:hAnsi="Arial" w:cs="Arial"/>
                <w:sz w:val="14"/>
                <w:szCs w:val="14"/>
                <w:lang w:eastAsia="es-MX"/>
              </w:rPr>
            </w:pPr>
            <w:r w:rsidRPr="00737A72">
              <w:rPr>
                <w:rFonts w:ascii="Arial" w:eastAsia="Times New Roman" w:hAnsi="Arial" w:cs="Arial"/>
                <w:sz w:val="14"/>
                <w:szCs w:val="14"/>
                <w:lang w:eastAsia="es-MX"/>
              </w:rPr>
              <w:t>1</w:t>
            </w:r>
          </w:p>
        </w:tc>
        <w:tc>
          <w:tcPr>
            <w:tcW w:w="1712" w:type="dxa"/>
            <w:tcBorders>
              <w:top w:val="single" w:sz="4" w:space="0" w:color="auto"/>
              <w:left w:val="single" w:sz="4" w:space="0" w:color="auto"/>
              <w:bottom w:val="single" w:sz="4" w:space="0" w:color="auto"/>
              <w:right w:val="single" w:sz="4" w:space="0" w:color="auto"/>
            </w:tcBorders>
            <w:vAlign w:val="center"/>
            <w:hideMark/>
          </w:tcPr>
          <w:p w:rsidR="00BB359C" w:rsidRPr="00737A72" w:rsidRDefault="00BB359C" w:rsidP="009B2356">
            <w:pPr>
              <w:jc w:val="both"/>
              <w:rPr>
                <w:rFonts w:ascii="Arial" w:eastAsia="Times New Roman" w:hAnsi="Arial" w:cs="Arial"/>
                <w:sz w:val="14"/>
                <w:szCs w:val="14"/>
                <w:lang w:eastAsia="es-MX"/>
              </w:rPr>
            </w:pPr>
            <w:r w:rsidRPr="00737A72">
              <w:rPr>
                <w:rFonts w:ascii="Arial" w:eastAsia="Times New Roman" w:hAnsi="Arial" w:cs="Arial"/>
                <w:sz w:val="14"/>
                <w:szCs w:val="14"/>
                <w:lang w:eastAsia="es-MX"/>
              </w:rPr>
              <w:t>Escuela Normal de Atizapán de Zaragoza</w:t>
            </w:r>
          </w:p>
        </w:tc>
        <w:tc>
          <w:tcPr>
            <w:tcW w:w="2546" w:type="dxa"/>
            <w:tcBorders>
              <w:top w:val="single" w:sz="4" w:space="0" w:color="auto"/>
              <w:left w:val="single" w:sz="4" w:space="0" w:color="auto"/>
              <w:bottom w:val="single" w:sz="4" w:space="0" w:color="auto"/>
              <w:right w:val="single" w:sz="4" w:space="0" w:color="auto"/>
            </w:tcBorders>
            <w:vAlign w:val="center"/>
            <w:hideMark/>
          </w:tcPr>
          <w:p w:rsidR="00BB359C" w:rsidRPr="00737A72" w:rsidRDefault="00BB359C" w:rsidP="009B2356">
            <w:pPr>
              <w:jc w:val="both"/>
              <w:rPr>
                <w:rFonts w:ascii="Arial" w:eastAsia="Times New Roman" w:hAnsi="Arial" w:cs="Arial"/>
                <w:sz w:val="14"/>
                <w:szCs w:val="14"/>
                <w:lang w:eastAsia="es-MX"/>
              </w:rPr>
            </w:pPr>
            <w:r w:rsidRPr="00737A72">
              <w:rPr>
                <w:rFonts w:ascii="Arial" w:eastAsia="Times New Roman" w:hAnsi="Arial" w:cs="Arial"/>
                <w:sz w:val="14"/>
                <w:szCs w:val="14"/>
                <w:lang w:eastAsia="es-MX"/>
              </w:rPr>
              <w:t>Av. Ruiz Cortines y Municipio Libre s/n, Col. Lomas de Atizapán 1</w:t>
            </w:r>
            <w:r w:rsidRPr="00737A72">
              <w:rPr>
                <w:rFonts w:ascii="Arial" w:eastAsia="Times New Roman" w:hAnsi="Arial" w:cs="Arial"/>
                <w:sz w:val="14"/>
                <w:szCs w:val="14"/>
                <w:vertAlign w:val="superscript"/>
                <w:lang w:eastAsia="es-MX"/>
              </w:rPr>
              <w:t>ra</w:t>
            </w:r>
            <w:r w:rsidRPr="00737A72">
              <w:rPr>
                <w:rFonts w:ascii="Arial" w:eastAsia="Times New Roman" w:hAnsi="Arial" w:cs="Arial"/>
                <w:sz w:val="14"/>
                <w:szCs w:val="14"/>
                <w:lang w:eastAsia="es-MX"/>
              </w:rPr>
              <w:t xml:space="preserve"> Sección, C.P. 52977, Atizapán de Zaragoza, </w:t>
            </w:r>
            <w:r w:rsidRPr="00737A72">
              <w:rPr>
                <w:rFonts w:ascii="Arial" w:eastAsia="Times New Roman" w:hAnsi="Arial" w:cs="Arial"/>
                <w:sz w:val="14"/>
                <w:szCs w:val="16"/>
                <w:lang w:eastAsia="es-MX"/>
              </w:rPr>
              <w:t>Estado de México.</w:t>
            </w:r>
          </w:p>
        </w:tc>
        <w:tc>
          <w:tcPr>
            <w:tcW w:w="1504" w:type="dxa"/>
            <w:tcBorders>
              <w:top w:val="single" w:sz="4" w:space="0" w:color="auto"/>
              <w:left w:val="single" w:sz="4" w:space="0" w:color="auto"/>
              <w:bottom w:val="single" w:sz="4" w:space="0" w:color="auto"/>
              <w:right w:val="single" w:sz="4" w:space="0" w:color="auto"/>
            </w:tcBorders>
            <w:vAlign w:val="center"/>
            <w:hideMark/>
          </w:tcPr>
          <w:p w:rsidR="00BB359C" w:rsidRPr="00737A72" w:rsidRDefault="00BB359C" w:rsidP="009B2356">
            <w:pPr>
              <w:rPr>
                <w:rFonts w:ascii="Arial" w:eastAsia="Times New Roman" w:hAnsi="Arial" w:cs="Arial"/>
                <w:sz w:val="14"/>
                <w:szCs w:val="14"/>
                <w:lang w:eastAsia="es-MX"/>
              </w:rPr>
            </w:pPr>
            <w:r w:rsidRPr="00737A72">
              <w:rPr>
                <w:rFonts w:ascii="Arial" w:eastAsia="Times New Roman" w:hAnsi="Arial" w:cs="Arial"/>
                <w:sz w:val="14"/>
                <w:szCs w:val="14"/>
                <w:lang w:eastAsia="es-MX"/>
              </w:rPr>
              <w:t>(55) 58 22 55 20</w:t>
            </w:r>
          </w:p>
        </w:tc>
        <w:tc>
          <w:tcPr>
            <w:tcW w:w="4572" w:type="dxa"/>
            <w:tcBorders>
              <w:top w:val="single" w:sz="4" w:space="0" w:color="auto"/>
              <w:left w:val="single" w:sz="4" w:space="0" w:color="auto"/>
              <w:bottom w:val="single" w:sz="4" w:space="0" w:color="auto"/>
              <w:right w:val="single" w:sz="4" w:space="0" w:color="auto"/>
            </w:tcBorders>
            <w:vAlign w:val="center"/>
            <w:hideMark/>
          </w:tcPr>
          <w:p w:rsidR="00BB359C" w:rsidRPr="00737A72" w:rsidRDefault="00BB359C" w:rsidP="009B2356">
            <w:pPr>
              <w:jc w:val="both"/>
              <w:rPr>
                <w:rFonts w:ascii="Arial" w:eastAsia="Times New Roman" w:hAnsi="Arial" w:cs="Arial"/>
                <w:sz w:val="14"/>
                <w:szCs w:val="14"/>
                <w:lang w:eastAsia="es-MX"/>
              </w:rPr>
            </w:pPr>
            <w:r w:rsidRPr="00737A72">
              <w:rPr>
                <w:rFonts w:ascii="Arial" w:eastAsia="Times New Roman" w:hAnsi="Arial" w:cs="Arial"/>
                <w:sz w:val="14"/>
                <w:szCs w:val="14"/>
                <w:lang w:eastAsia="es-MX"/>
              </w:rPr>
              <w:t xml:space="preserve">Director Mtro. Héctor Hernández Pérez </w:t>
            </w:r>
          </w:p>
        </w:tc>
      </w:tr>
      <w:tr w:rsidR="00BB359C" w:rsidRPr="00737A72" w:rsidTr="009B2356">
        <w:trPr>
          <w:trHeight w:hRule="exact" w:val="705"/>
          <w:jc w:val="center"/>
        </w:trPr>
        <w:tc>
          <w:tcPr>
            <w:tcW w:w="1132" w:type="dxa"/>
            <w:tcBorders>
              <w:top w:val="single" w:sz="4" w:space="0" w:color="auto"/>
              <w:left w:val="single" w:sz="4" w:space="0" w:color="auto"/>
              <w:bottom w:val="single" w:sz="4" w:space="0" w:color="auto"/>
              <w:right w:val="single" w:sz="4" w:space="0" w:color="auto"/>
            </w:tcBorders>
            <w:vAlign w:val="center"/>
          </w:tcPr>
          <w:p w:rsidR="00BB359C" w:rsidRPr="00737A72" w:rsidRDefault="00BB359C" w:rsidP="009B2356">
            <w:pPr>
              <w:pStyle w:val="Prrafodelista"/>
              <w:numPr>
                <w:ilvl w:val="0"/>
                <w:numId w:val="12"/>
              </w:numPr>
              <w:ind w:left="301" w:right="-356"/>
              <w:jc w:val="center"/>
              <w:rPr>
                <w:rFonts w:ascii="Arial" w:eastAsia="Times New Roman" w:hAnsi="Arial" w:cs="Arial"/>
                <w:sz w:val="14"/>
                <w:szCs w:val="14"/>
                <w:lang w:eastAsia="es-MX"/>
              </w:rPr>
            </w:pPr>
          </w:p>
        </w:tc>
        <w:tc>
          <w:tcPr>
            <w:tcW w:w="1203" w:type="dxa"/>
            <w:tcBorders>
              <w:top w:val="single" w:sz="4" w:space="0" w:color="auto"/>
              <w:left w:val="single" w:sz="4" w:space="0" w:color="auto"/>
              <w:bottom w:val="single" w:sz="4" w:space="0" w:color="auto"/>
              <w:right w:val="single" w:sz="4" w:space="0" w:color="auto"/>
            </w:tcBorders>
            <w:vAlign w:val="center"/>
            <w:hideMark/>
          </w:tcPr>
          <w:p w:rsidR="00BB359C" w:rsidRPr="00737A72" w:rsidRDefault="00BB359C" w:rsidP="009B2356">
            <w:pPr>
              <w:jc w:val="center"/>
              <w:rPr>
                <w:rFonts w:ascii="Arial" w:eastAsia="Times New Roman" w:hAnsi="Arial" w:cs="Arial"/>
                <w:sz w:val="14"/>
                <w:szCs w:val="14"/>
                <w:lang w:eastAsia="es-MX"/>
              </w:rPr>
            </w:pPr>
            <w:r w:rsidRPr="00737A72">
              <w:rPr>
                <w:rFonts w:ascii="Arial" w:eastAsia="Times New Roman" w:hAnsi="Arial" w:cs="Arial"/>
                <w:sz w:val="14"/>
                <w:szCs w:val="14"/>
                <w:lang w:eastAsia="es-MX"/>
              </w:rPr>
              <w:t>Atizapán de Zaragoza</w:t>
            </w:r>
          </w:p>
        </w:tc>
        <w:tc>
          <w:tcPr>
            <w:tcW w:w="1365" w:type="dxa"/>
            <w:tcBorders>
              <w:top w:val="single" w:sz="4" w:space="0" w:color="auto"/>
              <w:left w:val="single" w:sz="4" w:space="0" w:color="auto"/>
              <w:bottom w:val="single" w:sz="4" w:space="0" w:color="auto"/>
              <w:right w:val="single" w:sz="4" w:space="0" w:color="auto"/>
            </w:tcBorders>
            <w:noWrap/>
            <w:vAlign w:val="center"/>
            <w:hideMark/>
          </w:tcPr>
          <w:p w:rsidR="00BB359C" w:rsidRPr="00737A72" w:rsidRDefault="00BB359C" w:rsidP="009B2356">
            <w:pPr>
              <w:jc w:val="center"/>
              <w:rPr>
                <w:rFonts w:ascii="Arial" w:eastAsia="Times New Roman" w:hAnsi="Arial" w:cs="Arial"/>
                <w:sz w:val="14"/>
                <w:szCs w:val="14"/>
                <w:lang w:eastAsia="es-MX"/>
              </w:rPr>
            </w:pPr>
            <w:r w:rsidRPr="00737A72">
              <w:rPr>
                <w:rFonts w:ascii="Arial" w:eastAsia="Times New Roman" w:hAnsi="Arial" w:cs="Arial"/>
                <w:sz w:val="14"/>
                <w:szCs w:val="14"/>
                <w:lang w:eastAsia="es-MX"/>
              </w:rPr>
              <w:t>1</w:t>
            </w:r>
          </w:p>
        </w:tc>
        <w:tc>
          <w:tcPr>
            <w:tcW w:w="1712" w:type="dxa"/>
            <w:tcBorders>
              <w:top w:val="single" w:sz="4" w:space="0" w:color="auto"/>
              <w:left w:val="single" w:sz="4" w:space="0" w:color="auto"/>
              <w:bottom w:val="single" w:sz="4" w:space="0" w:color="auto"/>
              <w:right w:val="single" w:sz="4" w:space="0" w:color="auto"/>
            </w:tcBorders>
            <w:vAlign w:val="center"/>
            <w:hideMark/>
          </w:tcPr>
          <w:p w:rsidR="00BB359C" w:rsidRPr="00737A72" w:rsidRDefault="00BB359C" w:rsidP="009B2356">
            <w:pPr>
              <w:jc w:val="both"/>
              <w:rPr>
                <w:rFonts w:ascii="Arial" w:eastAsia="Times New Roman" w:hAnsi="Arial" w:cs="Arial"/>
                <w:sz w:val="14"/>
                <w:szCs w:val="14"/>
                <w:lang w:eastAsia="es-MX"/>
              </w:rPr>
            </w:pPr>
            <w:r w:rsidRPr="00737A72">
              <w:rPr>
                <w:rFonts w:ascii="Arial" w:eastAsia="Times New Roman" w:hAnsi="Arial" w:cs="Arial"/>
                <w:sz w:val="14"/>
                <w:szCs w:val="14"/>
                <w:lang w:eastAsia="es-MX"/>
              </w:rPr>
              <w:t>Centro de Estudios Superiores de San Ángel Campus Norte</w:t>
            </w:r>
          </w:p>
        </w:tc>
        <w:tc>
          <w:tcPr>
            <w:tcW w:w="2546" w:type="dxa"/>
            <w:tcBorders>
              <w:top w:val="single" w:sz="4" w:space="0" w:color="auto"/>
              <w:left w:val="single" w:sz="4" w:space="0" w:color="auto"/>
              <w:bottom w:val="single" w:sz="4" w:space="0" w:color="auto"/>
              <w:right w:val="single" w:sz="4" w:space="0" w:color="auto"/>
            </w:tcBorders>
            <w:vAlign w:val="center"/>
            <w:hideMark/>
          </w:tcPr>
          <w:p w:rsidR="00BB359C" w:rsidRPr="00737A72" w:rsidRDefault="00BB359C" w:rsidP="009B2356">
            <w:pPr>
              <w:jc w:val="both"/>
              <w:rPr>
                <w:rFonts w:ascii="Arial" w:eastAsia="Times New Roman" w:hAnsi="Arial" w:cs="Arial"/>
                <w:sz w:val="14"/>
                <w:szCs w:val="14"/>
                <w:lang w:eastAsia="es-MX"/>
              </w:rPr>
            </w:pPr>
            <w:r w:rsidRPr="00737A72">
              <w:rPr>
                <w:rFonts w:ascii="Arial" w:eastAsia="Times New Roman" w:hAnsi="Arial" w:cs="Arial"/>
                <w:sz w:val="14"/>
                <w:szCs w:val="14"/>
                <w:lang w:eastAsia="es-MX"/>
              </w:rPr>
              <w:t xml:space="preserve">Calzada San Mateo No. 152, Col. Arboledas, C.P. 52920, Atizapán de Zaragoza, </w:t>
            </w:r>
            <w:r w:rsidRPr="00737A72">
              <w:rPr>
                <w:rFonts w:ascii="Arial" w:eastAsia="Times New Roman" w:hAnsi="Arial" w:cs="Arial"/>
                <w:sz w:val="14"/>
                <w:szCs w:val="16"/>
                <w:lang w:eastAsia="es-MX"/>
              </w:rPr>
              <w:t>Estado de México.</w:t>
            </w:r>
          </w:p>
        </w:tc>
        <w:tc>
          <w:tcPr>
            <w:tcW w:w="1504" w:type="dxa"/>
            <w:tcBorders>
              <w:top w:val="single" w:sz="4" w:space="0" w:color="auto"/>
              <w:left w:val="single" w:sz="4" w:space="0" w:color="auto"/>
              <w:bottom w:val="single" w:sz="4" w:space="0" w:color="auto"/>
              <w:right w:val="single" w:sz="4" w:space="0" w:color="auto"/>
            </w:tcBorders>
            <w:vAlign w:val="center"/>
            <w:hideMark/>
          </w:tcPr>
          <w:p w:rsidR="00BB359C" w:rsidRPr="00737A72" w:rsidRDefault="00BB359C" w:rsidP="009B2356">
            <w:pPr>
              <w:rPr>
                <w:rFonts w:ascii="Arial" w:eastAsia="Times New Roman" w:hAnsi="Arial" w:cs="Arial"/>
                <w:sz w:val="14"/>
                <w:szCs w:val="14"/>
                <w:lang w:eastAsia="es-MX"/>
              </w:rPr>
            </w:pPr>
            <w:r w:rsidRPr="00737A72">
              <w:rPr>
                <w:rFonts w:ascii="Arial" w:eastAsia="Times New Roman" w:hAnsi="Arial" w:cs="Arial"/>
                <w:sz w:val="14"/>
                <w:szCs w:val="14"/>
                <w:lang w:eastAsia="es-MX"/>
              </w:rPr>
              <w:t>(55) 40 40 89 00</w:t>
            </w:r>
          </w:p>
        </w:tc>
        <w:tc>
          <w:tcPr>
            <w:tcW w:w="4572" w:type="dxa"/>
            <w:tcBorders>
              <w:top w:val="single" w:sz="4" w:space="0" w:color="auto"/>
              <w:left w:val="single" w:sz="4" w:space="0" w:color="auto"/>
              <w:bottom w:val="single" w:sz="4" w:space="0" w:color="auto"/>
              <w:right w:val="single" w:sz="4" w:space="0" w:color="auto"/>
            </w:tcBorders>
            <w:vAlign w:val="center"/>
            <w:hideMark/>
          </w:tcPr>
          <w:p w:rsidR="00BB359C" w:rsidRPr="00737A72" w:rsidRDefault="00BB359C" w:rsidP="009B2356">
            <w:pPr>
              <w:jc w:val="both"/>
              <w:rPr>
                <w:rFonts w:ascii="Arial" w:eastAsia="Times New Roman" w:hAnsi="Arial" w:cs="Arial"/>
                <w:sz w:val="14"/>
                <w:szCs w:val="14"/>
                <w:lang w:eastAsia="es-MX"/>
              </w:rPr>
            </w:pPr>
            <w:r w:rsidRPr="00737A72">
              <w:rPr>
                <w:rFonts w:ascii="Arial" w:eastAsia="Times New Roman" w:hAnsi="Arial" w:cs="Arial"/>
                <w:sz w:val="14"/>
                <w:szCs w:val="14"/>
                <w:lang w:eastAsia="es-MX"/>
              </w:rPr>
              <w:t>Directora Mtra. Fernanda Gutiérrez Zamora</w:t>
            </w:r>
          </w:p>
        </w:tc>
      </w:tr>
      <w:tr w:rsidR="00BB359C" w:rsidRPr="00737A72" w:rsidTr="009B2356">
        <w:trPr>
          <w:trHeight w:hRule="exact" w:val="850"/>
          <w:jc w:val="center"/>
        </w:trPr>
        <w:tc>
          <w:tcPr>
            <w:tcW w:w="1132" w:type="dxa"/>
            <w:tcBorders>
              <w:top w:val="single" w:sz="4" w:space="0" w:color="auto"/>
              <w:left w:val="single" w:sz="4" w:space="0" w:color="auto"/>
              <w:bottom w:val="single" w:sz="4" w:space="0" w:color="auto"/>
              <w:right w:val="single" w:sz="4" w:space="0" w:color="auto"/>
            </w:tcBorders>
            <w:vAlign w:val="center"/>
          </w:tcPr>
          <w:p w:rsidR="00BB359C" w:rsidRPr="00737A72" w:rsidRDefault="00BB359C" w:rsidP="009B2356">
            <w:pPr>
              <w:pStyle w:val="Prrafodelista"/>
              <w:numPr>
                <w:ilvl w:val="0"/>
                <w:numId w:val="12"/>
              </w:numPr>
              <w:ind w:left="301" w:right="-356"/>
              <w:jc w:val="center"/>
              <w:rPr>
                <w:rFonts w:ascii="Arial" w:eastAsia="Times New Roman" w:hAnsi="Arial" w:cs="Arial"/>
                <w:sz w:val="14"/>
                <w:szCs w:val="14"/>
                <w:lang w:eastAsia="es-MX"/>
              </w:rPr>
            </w:pPr>
          </w:p>
        </w:tc>
        <w:tc>
          <w:tcPr>
            <w:tcW w:w="1203" w:type="dxa"/>
            <w:tcBorders>
              <w:top w:val="single" w:sz="4" w:space="0" w:color="auto"/>
              <w:left w:val="single" w:sz="4" w:space="0" w:color="auto"/>
              <w:bottom w:val="single" w:sz="4" w:space="0" w:color="auto"/>
              <w:right w:val="single" w:sz="4" w:space="0" w:color="auto"/>
            </w:tcBorders>
            <w:vAlign w:val="center"/>
            <w:hideMark/>
          </w:tcPr>
          <w:p w:rsidR="00BB359C" w:rsidRPr="00737A72" w:rsidRDefault="00BB359C" w:rsidP="009B2356">
            <w:pPr>
              <w:jc w:val="center"/>
              <w:rPr>
                <w:rFonts w:ascii="Arial" w:eastAsia="Times New Roman" w:hAnsi="Arial" w:cs="Arial"/>
                <w:sz w:val="14"/>
                <w:szCs w:val="14"/>
                <w:lang w:eastAsia="es-MX"/>
              </w:rPr>
            </w:pPr>
            <w:r w:rsidRPr="00737A72">
              <w:rPr>
                <w:rFonts w:ascii="Arial" w:eastAsia="Times New Roman" w:hAnsi="Arial" w:cs="Arial"/>
                <w:sz w:val="14"/>
                <w:szCs w:val="14"/>
                <w:lang w:eastAsia="es-MX"/>
              </w:rPr>
              <w:t>Atlacomulco</w:t>
            </w:r>
          </w:p>
        </w:tc>
        <w:tc>
          <w:tcPr>
            <w:tcW w:w="1365" w:type="dxa"/>
            <w:tcBorders>
              <w:top w:val="single" w:sz="4" w:space="0" w:color="auto"/>
              <w:left w:val="single" w:sz="4" w:space="0" w:color="auto"/>
              <w:bottom w:val="single" w:sz="4" w:space="0" w:color="auto"/>
              <w:right w:val="single" w:sz="4" w:space="0" w:color="auto"/>
            </w:tcBorders>
            <w:noWrap/>
            <w:vAlign w:val="center"/>
            <w:hideMark/>
          </w:tcPr>
          <w:p w:rsidR="00BB359C" w:rsidRPr="00737A72" w:rsidRDefault="00BB359C" w:rsidP="009B2356">
            <w:pPr>
              <w:jc w:val="center"/>
              <w:rPr>
                <w:rFonts w:ascii="Arial" w:eastAsia="Times New Roman" w:hAnsi="Arial" w:cs="Arial"/>
                <w:sz w:val="14"/>
                <w:szCs w:val="14"/>
                <w:lang w:eastAsia="es-MX"/>
              </w:rPr>
            </w:pPr>
            <w:r w:rsidRPr="00737A72">
              <w:rPr>
                <w:rFonts w:ascii="Arial" w:eastAsia="Times New Roman" w:hAnsi="Arial" w:cs="Arial"/>
                <w:sz w:val="14"/>
                <w:szCs w:val="14"/>
                <w:lang w:eastAsia="es-MX"/>
              </w:rPr>
              <w:t>1</w:t>
            </w:r>
          </w:p>
        </w:tc>
        <w:tc>
          <w:tcPr>
            <w:tcW w:w="1712" w:type="dxa"/>
            <w:tcBorders>
              <w:top w:val="single" w:sz="4" w:space="0" w:color="auto"/>
              <w:left w:val="single" w:sz="4" w:space="0" w:color="auto"/>
              <w:bottom w:val="single" w:sz="4" w:space="0" w:color="auto"/>
              <w:right w:val="single" w:sz="4" w:space="0" w:color="auto"/>
            </w:tcBorders>
            <w:vAlign w:val="center"/>
            <w:hideMark/>
          </w:tcPr>
          <w:p w:rsidR="00BB359C" w:rsidRPr="00737A72" w:rsidRDefault="00BB359C" w:rsidP="009B2356">
            <w:pPr>
              <w:jc w:val="both"/>
              <w:rPr>
                <w:rFonts w:ascii="Arial" w:eastAsia="Times New Roman" w:hAnsi="Arial" w:cs="Arial"/>
                <w:sz w:val="14"/>
                <w:szCs w:val="14"/>
                <w:lang w:eastAsia="es-MX"/>
              </w:rPr>
            </w:pPr>
            <w:r w:rsidRPr="00737A72">
              <w:rPr>
                <w:rFonts w:ascii="Arial" w:eastAsia="Times New Roman" w:hAnsi="Arial" w:cs="Arial"/>
                <w:sz w:val="14"/>
                <w:szCs w:val="14"/>
                <w:lang w:eastAsia="es-MX"/>
              </w:rPr>
              <w:t>Centro Universitario UAEM Atlacomulco</w:t>
            </w:r>
          </w:p>
        </w:tc>
        <w:tc>
          <w:tcPr>
            <w:tcW w:w="2546" w:type="dxa"/>
            <w:tcBorders>
              <w:top w:val="single" w:sz="4" w:space="0" w:color="auto"/>
              <w:left w:val="single" w:sz="4" w:space="0" w:color="auto"/>
              <w:bottom w:val="single" w:sz="4" w:space="0" w:color="auto"/>
              <w:right w:val="single" w:sz="4" w:space="0" w:color="auto"/>
            </w:tcBorders>
            <w:vAlign w:val="center"/>
          </w:tcPr>
          <w:p w:rsidR="00BB359C" w:rsidRPr="00737A72" w:rsidRDefault="00BB359C" w:rsidP="009B2356">
            <w:pPr>
              <w:jc w:val="both"/>
              <w:rPr>
                <w:rFonts w:ascii="Arial" w:eastAsia="Times New Roman" w:hAnsi="Arial" w:cs="Arial"/>
                <w:sz w:val="14"/>
                <w:szCs w:val="16"/>
                <w:lang w:eastAsia="es-MX"/>
              </w:rPr>
            </w:pPr>
            <w:r w:rsidRPr="00737A72">
              <w:rPr>
                <w:rFonts w:ascii="Arial" w:eastAsia="Times New Roman" w:hAnsi="Arial" w:cs="Arial"/>
                <w:sz w:val="14"/>
                <w:szCs w:val="14"/>
                <w:lang w:eastAsia="es-MX"/>
              </w:rPr>
              <w:t xml:space="preserve">Carretera Toluca-Atlacomulco Km. 60 s/n, Localidad San Francisco </w:t>
            </w:r>
            <w:proofErr w:type="spellStart"/>
            <w:r w:rsidRPr="00737A72">
              <w:rPr>
                <w:rFonts w:ascii="Arial" w:eastAsia="Times New Roman" w:hAnsi="Arial" w:cs="Arial"/>
                <w:sz w:val="14"/>
                <w:szCs w:val="14"/>
                <w:lang w:eastAsia="es-MX"/>
              </w:rPr>
              <w:t>Chalchihuapan</w:t>
            </w:r>
            <w:proofErr w:type="spellEnd"/>
            <w:r w:rsidRPr="00737A72">
              <w:rPr>
                <w:rFonts w:ascii="Arial" w:eastAsia="Times New Roman" w:hAnsi="Arial" w:cs="Arial"/>
                <w:sz w:val="14"/>
                <w:szCs w:val="14"/>
                <w:lang w:eastAsia="es-MX"/>
              </w:rPr>
              <w:t xml:space="preserve">, C.P. 50450, Atlacomulco, </w:t>
            </w:r>
            <w:r w:rsidRPr="00737A72">
              <w:rPr>
                <w:rFonts w:ascii="Arial" w:eastAsia="Times New Roman" w:hAnsi="Arial" w:cs="Arial"/>
                <w:sz w:val="14"/>
                <w:szCs w:val="16"/>
                <w:lang w:eastAsia="es-MX"/>
              </w:rPr>
              <w:t>Estado de México.</w:t>
            </w:r>
          </w:p>
          <w:p w:rsidR="00BB359C" w:rsidRPr="00737A72" w:rsidRDefault="00BB359C" w:rsidP="009B2356">
            <w:pPr>
              <w:jc w:val="both"/>
              <w:rPr>
                <w:rFonts w:ascii="Arial" w:eastAsia="Times New Roman" w:hAnsi="Arial" w:cs="Arial"/>
                <w:sz w:val="14"/>
                <w:szCs w:val="16"/>
                <w:lang w:eastAsia="es-MX"/>
              </w:rPr>
            </w:pPr>
          </w:p>
          <w:p w:rsidR="00BB359C" w:rsidRPr="00737A72" w:rsidRDefault="00BB359C" w:rsidP="009B2356">
            <w:pPr>
              <w:jc w:val="both"/>
              <w:rPr>
                <w:rFonts w:ascii="Arial" w:eastAsia="Times New Roman" w:hAnsi="Arial" w:cs="Arial"/>
                <w:sz w:val="14"/>
                <w:szCs w:val="16"/>
                <w:lang w:eastAsia="es-MX"/>
              </w:rPr>
            </w:pPr>
          </w:p>
          <w:p w:rsidR="00BB359C" w:rsidRPr="00737A72" w:rsidRDefault="00BB359C" w:rsidP="009B2356">
            <w:pPr>
              <w:jc w:val="both"/>
              <w:rPr>
                <w:rFonts w:ascii="Arial" w:eastAsia="Times New Roman" w:hAnsi="Arial" w:cs="Arial"/>
                <w:sz w:val="14"/>
                <w:szCs w:val="16"/>
                <w:lang w:eastAsia="es-MX"/>
              </w:rPr>
            </w:pPr>
          </w:p>
          <w:p w:rsidR="00BB359C" w:rsidRPr="00737A72" w:rsidRDefault="00BB359C" w:rsidP="009B2356">
            <w:pPr>
              <w:jc w:val="both"/>
              <w:rPr>
                <w:rFonts w:ascii="Arial" w:eastAsia="Times New Roman" w:hAnsi="Arial" w:cs="Arial"/>
                <w:sz w:val="14"/>
                <w:szCs w:val="14"/>
                <w:lang w:eastAsia="es-MX"/>
              </w:rPr>
            </w:pPr>
          </w:p>
        </w:tc>
        <w:tc>
          <w:tcPr>
            <w:tcW w:w="1504" w:type="dxa"/>
            <w:tcBorders>
              <w:top w:val="single" w:sz="4" w:space="0" w:color="auto"/>
              <w:left w:val="single" w:sz="4" w:space="0" w:color="auto"/>
              <w:bottom w:val="single" w:sz="4" w:space="0" w:color="auto"/>
              <w:right w:val="single" w:sz="4" w:space="0" w:color="auto"/>
            </w:tcBorders>
            <w:vAlign w:val="center"/>
            <w:hideMark/>
          </w:tcPr>
          <w:p w:rsidR="00BB359C" w:rsidRPr="00737A72" w:rsidRDefault="00BB359C" w:rsidP="009B2356">
            <w:pPr>
              <w:spacing w:after="0"/>
              <w:rPr>
                <w:rFonts w:ascii="Arial" w:eastAsia="Times New Roman" w:hAnsi="Arial" w:cs="Arial"/>
                <w:sz w:val="14"/>
                <w:szCs w:val="14"/>
                <w:lang w:eastAsia="es-MX"/>
              </w:rPr>
            </w:pPr>
            <w:r w:rsidRPr="00737A72">
              <w:rPr>
                <w:rFonts w:ascii="Arial" w:eastAsia="Times New Roman" w:hAnsi="Arial" w:cs="Arial"/>
                <w:sz w:val="14"/>
                <w:szCs w:val="14"/>
                <w:lang w:eastAsia="es-MX"/>
              </w:rPr>
              <w:t>(712) 122 04 36</w:t>
            </w:r>
          </w:p>
          <w:p w:rsidR="00BB359C" w:rsidRPr="00737A72" w:rsidRDefault="00BB359C" w:rsidP="009B2356">
            <w:pPr>
              <w:spacing w:after="0"/>
              <w:rPr>
                <w:rFonts w:ascii="Arial" w:eastAsia="Times New Roman" w:hAnsi="Arial" w:cs="Arial"/>
                <w:sz w:val="14"/>
                <w:szCs w:val="14"/>
                <w:lang w:eastAsia="es-MX"/>
              </w:rPr>
            </w:pPr>
            <w:r w:rsidRPr="00737A72">
              <w:rPr>
                <w:rFonts w:ascii="Arial" w:eastAsia="Times New Roman" w:hAnsi="Arial" w:cs="Arial"/>
                <w:sz w:val="14"/>
                <w:szCs w:val="14"/>
                <w:lang w:eastAsia="es-MX"/>
              </w:rPr>
              <w:t>(712 )122 04 46</w:t>
            </w:r>
          </w:p>
          <w:p w:rsidR="00BB359C" w:rsidRPr="00737A72" w:rsidRDefault="00BB359C" w:rsidP="009B2356">
            <w:pPr>
              <w:spacing w:after="0"/>
              <w:rPr>
                <w:rFonts w:ascii="Arial" w:eastAsia="Times New Roman" w:hAnsi="Arial" w:cs="Arial"/>
                <w:sz w:val="14"/>
                <w:szCs w:val="14"/>
                <w:lang w:eastAsia="es-MX"/>
              </w:rPr>
            </w:pPr>
            <w:r w:rsidRPr="00737A72">
              <w:rPr>
                <w:rFonts w:ascii="Arial" w:eastAsia="Times New Roman" w:hAnsi="Arial" w:cs="Arial"/>
                <w:sz w:val="14"/>
                <w:szCs w:val="14"/>
                <w:lang w:eastAsia="es-MX"/>
              </w:rPr>
              <w:t>(712 )122 01 33</w:t>
            </w:r>
          </w:p>
        </w:tc>
        <w:tc>
          <w:tcPr>
            <w:tcW w:w="4572" w:type="dxa"/>
            <w:tcBorders>
              <w:top w:val="single" w:sz="4" w:space="0" w:color="auto"/>
              <w:left w:val="single" w:sz="4" w:space="0" w:color="auto"/>
              <w:bottom w:val="single" w:sz="4" w:space="0" w:color="auto"/>
              <w:right w:val="single" w:sz="4" w:space="0" w:color="auto"/>
            </w:tcBorders>
            <w:vAlign w:val="center"/>
            <w:hideMark/>
          </w:tcPr>
          <w:p w:rsidR="00BB359C" w:rsidRPr="00737A72" w:rsidRDefault="00BB359C" w:rsidP="009B2356">
            <w:pPr>
              <w:jc w:val="both"/>
              <w:rPr>
                <w:rFonts w:ascii="Arial" w:eastAsia="Times New Roman" w:hAnsi="Arial" w:cs="Arial"/>
                <w:sz w:val="14"/>
                <w:szCs w:val="14"/>
                <w:lang w:eastAsia="es-MX"/>
              </w:rPr>
            </w:pPr>
            <w:r w:rsidRPr="00737A72">
              <w:rPr>
                <w:rFonts w:ascii="Arial" w:eastAsia="Times New Roman" w:hAnsi="Arial" w:cs="Arial"/>
                <w:sz w:val="14"/>
                <w:szCs w:val="14"/>
                <w:lang w:eastAsia="es-MX"/>
              </w:rPr>
              <w:t>Director Dr. C. S. Antonio Sámano Ángeles</w:t>
            </w:r>
          </w:p>
        </w:tc>
      </w:tr>
      <w:tr w:rsidR="00BB359C" w:rsidRPr="00737A72" w:rsidTr="009B2356">
        <w:trPr>
          <w:trHeight w:hRule="exact" w:val="843"/>
          <w:jc w:val="center"/>
        </w:trPr>
        <w:tc>
          <w:tcPr>
            <w:tcW w:w="1132" w:type="dxa"/>
            <w:tcBorders>
              <w:top w:val="single" w:sz="4" w:space="0" w:color="auto"/>
              <w:left w:val="single" w:sz="4" w:space="0" w:color="auto"/>
              <w:bottom w:val="single" w:sz="4" w:space="0" w:color="auto"/>
              <w:right w:val="single" w:sz="4" w:space="0" w:color="auto"/>
            </w:tcBorders>
            <w:vAlign w:val="center"/>
          </w:tcPr>
          <w:p w:rsidR="00BB359C" w:rsidRPr="00737A72" w:rsidRDefault="00BB359C" w:rsidP="009B2356">
            <w:pPr>
              <w:pStyle w:val="Prrafodelista"/>
              <w:numPr>
                <w:ilvl w:val="0"/>
                <w:numId w:val="12"/>
              </w:numPr>
              <w:ind w:left="301" w:right="-356"/>
              <w:jc w:val="center"/>
              <w:rPr>
                <w:rFonts w:ascii="Arial" w:eastAsia="Times New Roman" w:hAnsi="Arial" w:cs="Arial"/>
                <w:sz w:val="14"/>
                <w:szCs w:val="14"/>
                <w:lang w:eastAsia="es-MX"/>
              </w:rPr>
            </w:pPr>
          </w:p>
        </w:tc>
        <w:tc>
          <w:tcPr>
            <w:tcW w:w="1203" w:type="dxa"/>
            <w:tcBorders>
              <w:top w:val="single" w:sz="4" w:space="0" w:color="auto"/>
              <w:left w:val="single" w:sz="4" w:space="0" w:color="auto"/>
              <w:bottom w:val="single" w:sz="4" w:space="0" w:color="auto"/>
              <w:right w:val="single" w:sz="4" w:space="0" w:color="auto"/>
            </w:tcBorders>
            <w:vAlign w:val="center"/>
            <w:hideMark/>
          </w:tcPr>
          <w:p w:rsidR="00BB359C" w:rsidRPr="00737A72" w:rsidRDefault="00BB359C" w:rsidP="009B2356">
            <w:pPr>
              <w:jc w:val="center"/>
              <w:rPr>
                <w:rFonts w:ascii="Arial" w:eastAsia="Times New Roman" w:hAnsi="Arial" w:cs="Arial"/>
                <w:sz w:val="14"/>
                <w:szCs w:val="14"/>
                <w:lang w:eastAsia="es-MX"/>
              </w:rPr>
            </w:pPr>
            <w:r w:rsidRPr="00737A72">
              <w:rPr>
                <w:rFonts w:ascii="Arial" w:eastAsia="Times New Roman" w:hAnsi="Arial" w:cs="Arial"/>
                <w:sz w:val="14"/>
                <w:szCs w:val="14"/>
                <w:lang w:eastAsia="es-MX"/>
              </w:rPr>
              <w:t>Atlacomulco</w:t>
            </w:r>
          </w:p>
        </w:tc>
        <w:tc>
          <w:tcPr>
            <w:tcW w:w="1365" w:type="dxa"/>
            <w:tcBorders>
              <w:top w:val="single" w:sz="4" w:space="0" w:color="auto"/>
              <w:left w:val="single" w:sz="4" w:space="0" w:color="auto"/>
              <w:bottom w:val="single" w:sz="4" w:space="0" w:color="auto"/>
              <w:right w:val="single" w:sz="4" w:space="0" w:color="auto"/>
            </w:tcBorders>
            <w:noWrap/>
            <w:vAlign w:val="center"/>
            <w:hideMark/>
          </w:tcPr>
          <w:p w:rsidR="00BB359C" w:rsidRPr="00737A72" w:rsidRDefault="00BB359C" w:rsidP="009B2356">
            <w:pPr>
              <w:jc w:val="center"/>
              <w:rPr>
                <w:rFonts w:ascii="Arial" w:eastAsia="Times New Roman" w:hAnsi="Arial" w:cs="Arial"/>
                <w:sz w:val="14"/>
                <w:szCs w:val="14"/>
                <w:lang w:eastAsia="es-MX"/>
              </w:rPr>
            </w:pPr>
            <w:r w:rsidRPr="00737A72">
              <w:rPr>
                <w:rFonts w:ascii="Arial" w:eastAsia="Times New Roman" w:hAnsi="Arial" w:cs="Arial"/>
                <w:sz w:val="14"/>
                <w:szCs w:val="14"/>
                <w:lang w:eastAsia="es-MX"/>
              </w:rPr>
              <w:t>1</w:t>
            </w:r>
          </w:p>
        </w:tc>
        <w:tc>
          <w:tcPr>
            <w:tcW w:w="1712" w:type="dxa"/>
            <w:tcBorders>
              <w:top w:val="single" w:sz="4" w:space="0" w:color="auto"/>
              <w:left w:val="single" w:sz="4" w:space="0" w:color="auto"/>
              <w:bottom w:val="single" w:sz="4" w:space="0" w:color="auto"/>
              <w:right w:val="single" w:sz="4" w:space="0" w:color="auto"/>
            </w:tcBorders>
            <w:vAlign w:val="center"/>
            <w:hideMark/>
          </w:tcPr>
          <w:p w:rsidR="00BB359C" w:rsidRPr="00737A72" w:rsidRDefault="00BB359C" w:rsidP="009B2356">
            <w:pPr>
              <w:jc w:val="both"/>
              <w:rPr>
                <w:rFonts w:ascii="Arial" w:eastAsia="Times New Roman" w:hAnsi="Arial" w:cs="Arial"/>
                <w:sz w:val="14"/>
                <w:szCs w:val="14"/>
                <w:lang w:eastAsia="es-MX"/>
              </w:rPr>
            </w:pPr>
            <w:r w:rsidRPr="00737A72">
              <w:rPr>
                <w:rFonts w:ascii="Arial" w:eastAsia="Times New Roman" w:hAnsi="Arial" w:cs="Arial"/>
                <w:sz w:val="14"/>
                <w:szCs w:val="14"/>
                <w:lang w:eastAsia="es-MX"/>
              </w:rPr>
              <w:t>Universidad Politécnica de Atlacomulco</w:t>
            </w:r>
          </w:p>
        </w:tc>
        <w:tc>
          <w:tcPr>
            <w:tcW w:w="2546" w:type="dxa"/>
            <w:tcBorders>
              <w:top w:val="single" w:sz="4" w:space="0" w:color="auto"/>
              <w:left w:val="single" w:sz="4" w:space="0" w:color="auto"/>
              <w:bottom w:val="single" w:sz="4" w:space="0" w:color="auto"/>
              <w:right w:val="single" w:sz="4" w:space="0" w:color="auto"/>
            </w:tcBorders>
            <w:vAlign w:val="center"/>
            <w:hideMark/>
          </w:tcPr>
          <w:p w:rsidR="00BB359C" w:rsidRPr="00737A72" w:rsidRDefault="00BB359C" w:rsidP="009B2356">
            <w:pPr>
              <w:jc w:val="both"/>
              <w:rPr>
                <w:rFonts w:ascii="Arial" w:eastAsia="Times New Roman" w:hAnsi="Arial" w:cs="Arial"/>
                <w:sz w:val="14"/>
                <w:szCs w:val="14"/>
                <w:lang w:eastAsia="es-MX"/>
              </w:rPr>
            </w:pPr>
            <w:r w:rsidRPr="00737A72">
              <w:rPr>
                <w:rFonts w:ascii="Arial" w:eastAsia="Times New Roman" w:hAnsi="Arial" w:cs="Arial"/>
                <w:sz w:val="14"/>
                <w:szCs w:val="14"/>
                <w:lang w:eastAsia="es-MX"/>
              </w:rPr>
              <w:t xml:space="preserve">Carretera Atlacomulco-San José </w:t>
            </w:r>
            <w:proofErr w:type="spellStart"/>
            <w:r w:rsidRPr="00737A72">
              <w:rPr>
                <w:rFonts w:ascii="Arial" w:eastAsia="Times New Roman" w:hAnsi="Arial" w:cs="Arial"/>
                <w:sz w:val="14"/>
                <w:szCs w:val="14"/>
                <w:lang w:eastAsia="es-MX"/>
              </w:rPr>
              <w:t>Toxi</w:t>
            </w:r>
            <w:proofErr w:type="spellEnd"/>
            <w:r w:rsidRPr="00737A72">
              <w:rPr>
                <w:rFonts w:ascii="Arial" w:eastAsia="Times New Roman" w:hAnsi="Arial" w:cs="Arial"/>
                <w:sz w:val="14"/>
                <w:szCs w:val="14"/>
                <w:lang w:eastAsia="es-MX"/>
              </w:rPr>
              <w:t xml:space="preserve"> Km. 5 s/n, Santo Domingo </w:t>
            </w:r>
            <w:proofErr w:type="spellStart"/>
            <w:r w:rsidRPr="00737A72">
              <w:rPr>
                <w:rFonts w:ascii="Arial" w:eastAsia="Times New Roman" w:hAnsi="Arial" w:cs="Arial"/>
                <w:sz w:val="14"/>
                <w:szCs w:val="14"/>
                <w:lang w:eastAsia="es-MX"/>
              </w:rPr>
              <w:t>Shomege</w:t>
            </w:r>
            <w:proofErr w:type="spellEnd"/>
            <w:r w:rsidRPr="00737A72">
              <w:rPr>
                <w:rFonts w:ascii="Arial" w:eastAsia="Times New Roman" w:hAnsi="Arial" w:cs="Arial"/>
                <w:sz w:val="14"/>
                <w:szCs w:val="14"/>
                <w:lang w:eastAsia="es-MX"/>
              </w:rPr>
              <w:t xml:space="preserve">, C.P. 50465, Atlacomulco, </w:t>
            </w:r>
            <w:r w:rsidRPr="00737A72">
              <w:rPr>
                <w:rFonts w:ascii="Arial" w:eastAsia="Times New Roman" w:hAnsi="Arial" w:cs="Arial"/>
                <w:sz w:val="14"/>
                <w:szCs w:val="16"/>
                <w:lang w:eastAsia="es-MX"/>
              </w:rPr>
              <w:t>Estado de México.</w:t>
            </w:r>
          </w:p>
        </w:tc>
        <w:tc>
          <w:tcPr>
            <w:tcW w:w="1504" w:type="dxa"/>
            <w:tcBorders>
              <w:top w:val="single" w:sz="4" w:space="0" w:color="auto"/>
              <w:left w:val="single" w:sz="4" w:space="0" w:color="auto"/>
              <w:bottom w:val="single" w:sz="4" w:space="0" w:color="auto"/>
              <w:right w:val="single" w:sz="4" w:space="0" w:color="auto"/>
            </w:tcBorders>
            <w:vAlign w:val="center"/>
            <w:hideMark/>
          </w:tcPr>
          <w:p w:rsidR="00BB359C" w:rsidRPr="00737A72" w:rsidRDefault="00BB359C" w:rsidP="009B2356">
            <w:pPr>
              <w:rPr>
                <w:rFonts w:ascii="Arial" w:eastAsia="Times New Roman" w:hAnsi="Arial" w:cs="Arial"/>
                <w:sz w:val="14"/>
                <w:szCs w:val="14"/>
                <w:lang w:eastAsia="es-MX"/>
              </w:rPr>
            </w:pPr>
            <w:r w:rsidRPr="00737A72">
              <w:rPr>
                <w:rFonts w:ascii="Arial" w:eastAsia="Times New Roman" w:hAnsi="Arial" w:cs="Arial"/>
                <w:sz w:val="14"/>
                <w:szCs w:val="14"/>
                <w:lang w:eastAsia="es-MX"/>
              </w:rPr>
              <w:t>(712) 120 07 74 (722) 120 07 64</w:t>
            </w:r>
          </w:p>
        </w:tc>
        <w:tc>
          <w:tcPr>
            <w:tcW w:w="4572" w:type="dxa"/>
            <w:tcBorders>
              <w:top w:val="single" w:sz="4" w:space="0" w:color="auto"/>
              <w:left w:val="single" w:sz="4" w:space="0" w:color="auto"/>
              <w:bottom w:val="single" w:sz="4" w:space="0" w:color="auto"/>
              <w:right w:val="single" w:sz="4" w:space="0" w:color="auto"/>
            </w:tcBorders>
            <w:vAlign w:val="center"/>
            <w:hideMark/>
          </w:tcPr>
          <w:p w:rsidR="00BB359C" w:rsidRPr="00737A72" w:rsidRDefault="00BB359C" w:rsidP="009B2356">
            <w:pPr>
              <w:jc w:val="both"/>
              <w:rPr>
                <w:rFonts w:ascii="Arial" w:eastAsia="Times New Roman" w:hAnsi="Arial" w:cs="Arial"/>
                <w:sz w:val="14"/>
                <w:szCs w:val="14"/>
                <w:lang w:eastAsia="es-MX"/>
              </w:rPr>
            </w:pPr>
            <w:r w:rsidRPr="00737A72">
              <w:rPr>
                <w:rFonts w:ascii="Arial" w:eastAsia="Times New Roman" w:hAnsi="Arial" w:cs="Arial"/>
                <w:sz w:val="14"/>
                <w:szCs w:val="14"/>
                <w:lang w:eastAsia="es-MX"/>
              </w:rPr>
              <w:t>Rector Ing. Francisco Rubén Bringas Peñaloza</w:t>
            </w:r>
          </w:p>
        </w:tc>
      </w:tr>
      <w:tr w:rsidR="00BB359C" w:rsidRPr="00737A72" w:rsidTr="009B2356">
        <w:trPr>
          <w:trHeight w:hRule="exact" w:val="724"/>
          <w:jc w:val="center"/>
        </w:trPr>
        <w:tc>
          <w:tcPr>
            <w:tcW w:w="1132" w:type="dxa"/>
            <w:tcBorders>
              <w:top w:val="single" w:sz="4" w:space="0" w:color="auto"/>
              <w:left w:val="single" w:sz="4" w:space="0" w:color="auto"/>
              <w:bottom w:val="single" w:sz="4" w:space="0" w:color="auto"/>
              <w:right w:val="single" w:sz="4" w:space="0" w:color="auto"/>
            </w:tcBorders>
            <w:vAlign w:val="center"/>
          </w:tcPr>
          <w:p w:rsidR="00BB359C" w:rsidRPr="00737A72" w:rsidRDefault="00BB359C" w:rsidP="009B2356">
            <w:pPr>
              <w:pStyle w:val="Prrafodelista"/>
              <w:numPr>
                <w:ilvl w:val="0"/>
                <w:numId w:val="12"/>
              </w:numPr>
              <w:ind w:left="301" w:right="-356"/>
              <w:jc w:val="center"/>
              <w:rPr>
                <w:rFonts w:ascii="Arial" w:eastAsia="Times New Roman" w:hAnsi="Arial" w:cs="Arial"/>
                <w:sz w:val="14"/>
                <w:szCs w:val="14"/>
                <w:lang w:eastAsia="es-MX"/>
              </w:rPr>
            </w:pPr>
          </w:p>
        </w:tc>
        <w:tc>
          <w:tcPr>
            <w:tcW w:w="1203" w:type="dxa"/>
            <w:tcBorders>
              <w:top w:val="single" w:sz="4" w:space="0" w:color="auto"/>
              <w:left w:val="single" w:sz="4" w:space="0" w:color="auto"/>
              <w:bottom w:val="single" w:sz="4" w:space="0" w:color="auto"/>
              <w:right w:val="single" w:sz="4" w:space="0" w:color="auto"/>
            </w:tcBorders>
            <w:vAlign w:val="center"/>
            <w:hideMark/>
          </w:tcPr>
          <w:p w:rsidR="00BB359C" w:rsidRPr="00737A72" w:rsidRDefault="00BB359C" w:rsidP="009B2356">
            <w:pPr>
              <w:jc w:val="center"/>
              <w:rPr>
                <w:rFonts w:ascii="Arial" w:eastAsia="Times New Roman" w:hAnsi="Arial" w:cs="Arial"/>
                <w:sz w:val="14"/>
                <w:szCs w:val="14"/>
                <w:lang w:eastAsia="es-MX"/>
              </w:rPr>
            </w:pPr>
            <w:proofErr w:type="spellStart"/>
            <w:r w:rsidRPr="00737A72">
              <w:rPr>
                <w:rFonts w:ascii="Arial" w:eastAsia="Times New Roman" w:hAnsi="Arial" w:cs="Arial"/>
                <w:sz w:val="14"/>
                <w:szCs w:val="14"/>
                <w:lang w:eastAsia="es-MX"/>
              </w:rPr>
              <w:t>Atlautla</w:t>
            </w:r>
            <w:proofErr w:type="spellEnd"/>
          </w:p>
        </w:tc>
        <w:tc>
          <w:tcPr>
            <w:tcW w:w="1365" w:type="dxa"/>
            <w:tcBorders>
              <w:top w:val="single" w:sz="4" w:space="0" w:color="auto"/>
              <w:left w:val="single" w:sz="4" w:space="0" w:color="auto"/>
              <w:bottom w:val="single" w:sz="4" w:space="0" w:color="auto"/>
              <w:right w:val="single" w:sz="4" w:space="0" w:color="auto"/>
            </w:tcBorders>
            <w:noWrap/>
            <w:vAlign w:val="center"/>
            <w:hideMark/>
          </w:tcPr>
          <w:p w:rsidR="00BB359C" w:rsidRPr="00737A72" w:rsidRDefault="00BB359C" w:rsidP="009B2356">
            <w:pPr>
              <w:jc w:val="center"/>
              <w:rPr>
                <w:rFonts w:ascii="Arial" w:eastAsia="Times New Roman" w:hAnsi="Arial" w:cs="Arial"/>
                <w:sz w:val="14"/>
                <w:szCs w:val="14"/>
                <w:lang w:eastAsia="es-MX"/>
              </w:rPr>
            </w:pPr>
            <w:r w:rsidRPr="00737A72">
              <w:rPr>
                <w:rFonts w:ascii="Arial" w:eastAsia="Times New Roman" w:hAnsi="Arial" w:cs="Arial"/>
                <w:sz w:val="14"/>
                <w:szCs w:val="14"/>
                <w:lang w:eastAsia="es-MX"/>
              </w:rPr>
              <w:t>1</w:t>
            </w:r>
          </w:p>
        </w:tc>
        <w:tc>
          <w:tcPr>
            <w:tcW w:w="1712" w:type="dxa"/>
            <w:tcBorders>
              <w:top w:val="single" w:sz="4" w:space="0" w:color="auto"/>
              <w:left w:val="single" w:sz="4" w:space="0" w:color="auto"/>
              <w:bottom w:val="single" w:sz="4" w:space="0" w:color="auto"/>
              <w:right w:val="single" w:sz="4" w:space="0" w:color="auto"/>
            </w:tcBorders>
            <w:vAlign w:val="center"/>
            <w:hideMark/>
          </w:tcPr>
          <w:p w:rsidR="00BB359C" w:rsidRPr="00737A72" w:rsidRDefault="00BB359C" w:rsidP="009B2356">
            <w:pPr>
              <w:jc w:val="both"/>
              <w:rPr>
                <w:rFonts w:ascii="Arial" w:eastAsia="Times New Roman" w:hAnsi="Arial" w:cs="Arial"/>
                <w:sz w:val="14"/>
                <w:szCs w:val="14"/>
                <w:lang w:eastAsia="es-MX"/>
              </w:rPr>
            </w:pPr>
            <w:r w:rsidRPr="00737A72">
              <w:rPr>
                <w:rFonts w:ascii="Arial" w:eastAsia="Times New Roman" w:hAnsi="Arial" w:cs="Arial"/>
                <w:sz w:val="14"/>
                <w:szCs w:val="14"/>
                <w:lang w:eastAsia="es-MX"/>
              </w:rPr>
              <w:t xml:space="preserve">Universidad Politécnica de </w:t>
            </w:r>
            <w:proofErr w:type="spellStart"/>
            <w:r w:rsidRPr="00737A72">
              <w:rPr>
                <w:rFonts w:ascii="Arial" w:eastAsia="Times New Roman" w:hAnsi="Arial" w:cs="Arial"/>
                <w:sz w:val="14"/>
                <w:szCs w:val="14"/>
                <w:lang w:eastAsia="es-MX"/>
              </w:rPr>
              <w:t>Atlautla</w:t>
            </w:r>
            <w:proofErr w:type="spellEnd"/>
          </w:p>
        </w:tc>
        <w:tc>
          <w:tcPr>
            <w:tcW w:w="2546" w:type="dxa"/>
            <w:tcBorders>
              <w:top w:val="single" w:sz="4" w:space="0" w:color="auto"/>
              <w:left w:val="single" w:sz="4" w:space="0" w:color="auto"/>
              <w:bottom w:val="single" w:sz="4" w:space="0" w:color="auto"/>
              <w:right w:val="single" w:sz="4" w:space="0" w:color="auto"/>
            </w:tcBorders>
            <w:vAlign w:val="center"/>
            <w:hideMark/>
          </w:tcPr>
          <w:p w:rsidR="00BB359C" w:rsidRPr="00737A72" w:rsidRDefault="00BB359C" w:rsidP="009B2356">
            <w:pPr>
              <w:jc w:val="both"/>
              <w:rPr>
                <w:rFonts w:ascii="Arial" w:eastAsia="Times New Roman" w:hAnsi="Arial" w:cs="Arial"/>
                <w:sz w:val="14"/>
                <w:szCs w:val="14"/>
                <w:lang w:eastAsia="es-MX"/>
              </w:rPr>
            </w:pPr>
            <w:r w:rsidRPr="00737A72">
              <w:rPr>
                <w:rFonts w:ascii="Arial" w:eastAsia="Times New Roman" w:hAnsi="Arial" w:cs="Arial"/>
                <w:sz w:val="14"/>
                <w:szCs w:val="14"/>
                <w:lang w:eastAsia="es-MX"/>
              </w:rPr>
              <w:t xml:space="preserve">Carretera </w:t>
            </w:r>
            <w:proofErr w:type="spellStart"/>
            <w:r w:rsidRPr="00737A72">
              <w:rPr>
                <w:rFonts w:ascii="Arial" w:eastAsia="Times New Roman" w:hAnsi="Arial" w:cs="Arial"/>
                <w:sz w:val="14"/>
                <w:szCs w:val="14"/>
                <w:lang w:eastAsia="es-MX"/>
              </w:rPr>
              <w:t>Atlautla-Ozumba</w:t>
            </w:r>
            <w:proofErr w:type="spellEnd"/>
            <w:r w:rsidRPr="00737A72">
              <w:rPr>
                <w:rFonts w:ascii="Arial" w:eastAsia="Times New Roman" w:hAnsi="Arial" w:cs="Arial"/>
                <w:sz w:val="14"/>
                <w:szCs w:val="14"/>
                <w:lang w:eastAsia="es-MX"/>
              </w:rPr>
              <w:t xml:space="preserve"> No. 12 Barrio San Jacinto, C.P. 56970, </w:t>
            </w:r>
            <w:proofErr w:type="spellStart"/>
            <w:r w:rsidRPr="00737A72">
              <w:rPr>
                <w:rFonts w:ascii="Arial" w:eastAsia="Times New Roman" w:hAnsi="Arial" w:cs="Arial"/>
                <w:sz w:val="14"/>
                <w:szCs w:val="14"/>
                <w:lang w:eastAsia="es-MX"/>
              </w:rPr>
              <w:t>Atlautla</w:t>
            </w:r>
            <w:proofErr w:type="spellEnd"/>
            <w:r w:rsidRPr="00737A72">
              <w:rPr>
                <w:rFonts w:ascii="Arial" w:eastAsia="Times New Roman" w:hAnsi="Arial" w:cs="Arial"/>
                <w:sz w:val="14"/>
                <w:szCs w:val="14"/>
                <w:lang w:eastAsia="es-MX"/>
              </w:rPr>
              <w:t xml:space="preserve">, </w:t>
            </w:r>
            <w:r w:rsidRPr="00737A72">
              <w:rPr>
                <w:rFonts w:ascii="Arial" w:eastAsia="Times New Roman" w:hAnsi="Arial" w:cs="Arial"/>
                <w:sz w:val="14"/>
                <w:szCs w:val="16"/>
                <w:lang w:eastAsia="es-MX"/>
              </w:rPr>
              <w:t>Estado de México.</w:t>
            </w:r>
          </w:p>
        </w:tc>
        <w:tc>
          <w:tcPr>
            <w:tcW w:w="1504" w:type="dxa"/>
            <w:tcBorders>
              <w:top w:val="single" w:sz="4" w:space="0" w:color="auto"/>
              <w:left w:val="single" w:sz="4" w:space="0" w:color="auto"/>
              <w:bottom w:val="single" w:sz="4" w:space="0" w:color="auto"/>
              <w:right w:val="single" w:sz="4" w:space="0" w:color="auto"/>
            </w:tcBorders>
            <w:vAlign w:val="center"/>
            <w:hideMark/>
          </w:tcPr>
          <w:p w:rsidR="00BB359C" w:rsidRPr="00737A72" w:rsidRDefault="00BB359C" w:rsidP="009B2356">
            <w:pPr>
              <w:rPr>
                <w:rFonts w:ascii="Arial" w:eastAsia="Times New Roman" w:hAnsi="Arial" w:cs="Arial"/>
                <w:sz w:val="14"/>
                <w:szCs w:val="14"/>
                <w:lang w:eastAsia="es-MX"/>
              </w:rPr>
            </w:pPr>
            <w:r w:rsidRPr="00737A72">
              <w:rPr>
                <w:rFonts w:ascii="Arial" w:eastAsia="Times New Roman" w:hAnsi="Arial" w:cs="Arial"/>
                <w:sz w:val="14"/>
                <w:szCs w:val="14"/>
                <w:lang w:eastAsia="es-MX"/>
              </w:rPr>
              <w:t>(597) 976 11 30</w:t>
            </w:r>
          </w:p>
        </w:tc>
        <w:tc>
          <w:tcPr>
            <w:tcW w:w="4572" w:type="dxa"/>
            <w:tcBorders>
              <w:top w:val="single" w:sz="4" w:space="0" w:color="auto"/>
              <w:left w:val="single" w:sz="4" w:space="0" w:color="auto"/>
              <w:bottom w:val="single" w:sz="4" w:space="0" w:color="auto"/>
              <w:right w:val="single" w:sz="4" w:space="0" w:color="auto"/>
            </w:tcBorders>
            <w:vAlign w:val="center"/>
            <w:hideMark/>
          </w:tcPr>
          <w:p w:rsidR="00BB359C" w:rsidRPr="00737A72" w:rsidRDefault="00BB359C" w:rsidP="009B2356">
            <w:pPr>
              <w:jc w:val="both"/>
              <w:rPr>
                <w:rFonts w:ascii="Arial" w:eastAsia="Times New Roman" w:hAnsi="Arial" w:cs="Arial"/>
                <w:sz w:val="14"/>
                <w:szCs w:val="14"/>
                <w:lang w:eastAsia="es-MX"/>
              </w:rPr>
            </w:pPr>
            <w:r w:rsidRPr="00737A72">
              <w:rPr>
                <w:rFonts w:ascii="Arial" w:eastAsia="Times New Roman" w:hAnsi="Arial" w:cs="Arial"/>
                <w:sz w:val="14"/>
                <w:szCs w:val="14"/>
                <w:lang w:eastAsia="es-MX"/>
              </w:rPr>
              <w:t>Rector Mtro. Juan Demetrio Sánchez Granada</w:t>
            </w:r>
          </w:p>
        </w:tc>
      </w:tr>
      <w:tr w:rsidR="00BB359C" w:rsidRPr="00737A72" w:rsidTr="009B2356">
        <w:trPr>
          <w:trHeight w:hRule="exact" w:val="691"/>
          <w:jc w:val="center"/>
        </w:trPr>
        <w:tc>
          <w:tcPr>
            <w:tcW w:w="1132" w:type="dxa"/>
            <w:tcBorders>
              <w:top w:val="single" w:sz="4" w:space="0" w:color="auto"/>
              <w:left w:val="single" w:sz="4" w:space="0" w:color="auto"/>
              <w:bottom w:val="single" w:sz="4" w:space="0" w:color="auto"/>
              <w:right w:val="single" w:sz="4" w:space="0" w:color="auto"/>
            </w:tcBorders>
            <w:vAlign w:val="center"/>
          </w:tcPr>
          <w:p w:rsidR="00BB359C" w:rsidRPr="00737A72" w:rsidRDefault="00BB359C" w:rsidP="009B2356">
            <w:pPr>
              <w:pStyle w:val="Prrafodelista"/>
              <w:numPr>
                <w:ilvl w:val="0"/>
                <w:numId w:val="12"/>
              </w:numPr>
              <w:spacing w:after="0"/>
              <w:ind w:left="301" w:right="-356"/>
              <w:jc w:val="center"/>
              <w:rPr>
                <w:rFonts w:ascii="Arial" w:eastAsia="Times New Roman" w:hAnsi="Arial" w:cs="Arial"/>
                <w:sz w:val="14"/>
                <w:szCs w:val="14"/>
                <w:lang w:eastAsia="es-MX"/>
              </w:rPr>
            </w:pPr>
          </w:p>
        </w:tc>
        <w:tc>
          <w:tcPr>
            <w:tcW w:w="1203" w:type="dxa"/>
            <w:tcBorders>
              <w:top w:val="single" w:sz="4" w:space="0" w:color="auto"/>
              <w:left w:val="single" w:sz="4" w:space="0" w:color="auto"/>
              <w:bottom w:val="single" w:sz="4" w:space="0" w:color="auto"/>
              <w:right w:val="single" w:sz="4" w:space="0" w:color="auto"/>
            </w:tcBorders>
            <w:vAlign w:val="center"/>
            <w:hideMark/>
          </w:tcPr>
          <w:p w:rsidR="00BB359C" w:rsidRPr="00737A72" w:rsidRDefault="00BB359C" w:rsidP="009B2356">
            <w:pPr>
              <w:spacing w:after="0"/>
              <w:jc w:val="center"/>
              <w:rPr>
                <w:rFonts w:ascii="Arial" w:eastAsia="Times New Roman" w:hAnsi="Arial" w:cs="Arial"/>
                <w:sz w:val="14"/>
                <w:szCs w:val="14"/>
                <w:lang w:eastAsia="es-MX"/>
              </w:rPr>
            </w:pPr>
            <w:proofErr w:type="spellStart"/>
            <w:r w:rsidRPr="00737A72">
              <w:rPr>
                <w:rFonts w:ascii="Arial" w:eastAsia="Times New Roman" w:hAnsi="Arial" w:cs="Arial"/>
                <w:sz w:val="14"/>
                <w:szCs w:val="14"/>
                <w:lang w:eastAsia="es-MX"/>
              </w:rPr>
              <w:t>Axapusco</w:t>
            </w:r>
            <w:proofErr w:type="spellEnd"/>
          </w:p>
        </w:tc>
        <w:tc>
          <w:tcPr>
            <w:tcW w:w="1365" w:type="dxa"/>
            <w:tcBorders>
              <w:top w:val="single" w:sz="4" w:space="0" w:color="auto"/>
              <w:left w:val="single" w:sz="4" w:space="0" w:color="auto"/>
              <w:bottom w:val="single" w:sz="4" w:space="0" w:color="auto"/>
              <w:right w:val="single" w:sz="4" w:space="0" w:color="auto"/>
            </w:tcBorders>
            <w:noWrap/>
            <w:vAlign w:val="center"/>
            <w:hideMark/>
          </w:tcPr>
          <w:p w:rsidR="00BB359C" w:rsidRPr="00737A72" w:rsidRDefault="00BB359C" w:rsidP="009B2356">
            <w:pPr>
              <w:spacing w:after="0"/>
              <w:jc w:val="center"/>
              <w:rPr>
                <w:rFonts w:ascii="Arial" w:eastAsia="Times New Roman" w:hAnsi="Arial" w:cs="Arial"/>
                <w:sz w:val="14"/>
                <w:szCs w:val="14"/>
                <w:lang w:eastAsia="es-MX"/>
              </w:rPr>
            </w:pPr>
            <w:r w:rsidRPr="00737A72">
              <w:rPr>
                <w:rFonts w:ascii="Arial" w:eastAsia="Times New Roman" w:hAnsi="Arial" w:cs="Arial"/>
                <w:sz w:val="14"/>
                <w:szCs w:val="14"/>
                <w:lang w:eastAsia="es-MX"/>
              </w:rPr>
              <w:t>1</w:t>
            </w:r>
          </w:p>
        </w:tc>
        <w:tc>
          <w:tcPr>
            <w:tcW w:w="1712" w:type="dxa"/>
            <w:tcBorders>
              <w:top w:val="single" w:sz="4" w:space="0" w:color="auto"/>
              <w:left w:val="single" w:sz="4" w:space="0" w:color="auto"/>
              <w:bottom w:val="single" w:sz="4" w:space="0" w:color="auto"/>
              <w:right w:val="single" w:sz="4" w:space="0" w:color="auto"/>
            </w:tcBorders>
            <w:vAlign w:val="center"/>
            <w:hideMark/>
          </w:tcPr>
          <w:p w:rsidR="00BB359C" w:rsidRPr="00737A72" w:rsidRDefault="00BB359C" w:rsidP="009B2356">
            <w:pPr>
              <w:spacing w:after="0"/>
              <w:jc w:val="both"/>
              <w:rPr>
                <w:rFonts w:ascii="Arial" w:eastAsia="Times New Roman" w:hAnsi="Arial" w:cs="Arial"/>
                <w:sz w:val="14"/>
                <w:szCs w:val="14"/>
                <w:lang w:eastAsia="es-MX"/>
              </w:rPr>
            </w:pPr>
            <w:r w:rsidRPr="00737A72">
              <w:rPr>
                <w:rFonts w:ascii="Arial" w:eastAsia="Times New Roman" w:hAnsi="Arial" w:cs="Arial"/>
                <w:sz w:val="14"/>
                <w:szCs w:val="14"/>
                <w:lang w:eastAsia="es-MX"/>
              </w:rPr>
              <w:t>Centro Universitario UAEM Valle de Teotihuacán</w:t>
            </w:r>
          </w:p>
        </w:tc>
        <w:tc>
          <w:tcPr>
            <w:tcW w:w="2546" w:type="dxa"/>
            <w:tcBorders>
              <w:top w:val="single" w:sz="4" w:space="0" w:color="auto"/>
              <w:left w:val="single" w:sz="4" w:space="0" w:color="auto"/>
              <w:bottom w:val="single" w:sz="4" w:space="0" w:color="auto"/>
              <w:right w:val="single" w:sz="4" w:space="0" w:color="auto"/>
            </w:tcBorders>
            <w:vAlign w:val="center"/>
            <w:hideMark/>
          </w:tcPr>
          <w:p w:rsidR="00BB359C" w:rsidRPr="00737A72" w:rsidRDefault="00BB359C" w:rsidP="009B2356">
            <w:pPr>
              <w:spacing w:after="0"/>
              <w:jc w:val="both"/>
              <w:rPr>
                <w:rFonts w:ascii="Arial" w:eastAsia="Times New Roman" w:hAnsi="Arial" w:cs="Arial"/>
                <w:sz w:val="14"/>
                <w:szCs w:val="14"/>
                <w:lang w:eastAsia="es-MX"/>
              </w:rPr>
            </w:pPr>
            <w:r w:rsidRPr="00737A72">
              <w:rPr>
                <w:rFonts w:ascii="Arial" w:eastAsia="Times New Roman" w:hAnsi="Arial" w:cs="Arial"/>
                <w:sz w:val="14"/>
                <w:szCs w:val="14"/>
                <w:lang w:eastAsia="es-MX"/>
              </w:rPr>
              <w:t xml:space="preserve">Cerrada Nezahualcóyotl s/n, Santo Domingo </w:t>
            </w:r>
            <w:proofErr w:type="spellStart"/>
            <w:r w:rsidRPr="00737A72">
              <w:rPr>
                <w:rFonts w:ascii="Arial" w:eastAsia="Times New Roman" w:hAnsi="Arial" w:cs="Arial"/>
                <w:sz w:val="14"/>
                <w:szCs w:val="14"/>
                <w:lang w:eastAsia="es-MX"/>
              </w:rPr>
              <w:t>Aztacameca</w:t>
            </w:r>
            <w:proofErr w:type="spellEnd"/>
            <w:r w:rsidRPr="00737A72">
              <w:rPr>
                <w:rFonts w:ascii="Arial" w:eastAsia="Times New Roman" w:hAnsi="Arial" w:cs="Arial"/>
                <w:sz w:val="14"/>
                <w:szCs w:val="14"/>
                <w:lang w:eastAsia="es-MX"/>
              </w:rPr>
              <w:t xml:space="preserve">, C.P. 55955, </w:t>
            </w:r>
            <w:proofErr w:type="spellStart"/>
            <w:r w:rsidRPr="00737A72">
              <w:rPr>
                <w:rFonts w:ascii="Arial" w:eastAsia="Times New Roman" w:hAnsi="Arial" w:cs="Arial"/>
                <w:sz w:val="14"/>
                <w:szCs w:val="14"/>
                <w:lang w:eastAsia="es-MX"/>
              </w:rPr>
              <w:t>Axapusco</w:t>
            </w:r>
            <w:proofErr w:type="spellEnd"/>
            <w:r w:rsidRPr="00737A72">
              <w:rPr>
                <w:rFonts w:ascii="Arial" w:eastAsia="Times New Roman" w:hAnsi="Arial" w:cs="Arial"/>
                <w:sz w:val="14"/>
                <w:szCs w:val="14"/>
                <w:lang w:eastAsia="es-MX"/>
              </w:rPr>
              <w:t>, Estado de México.</w:t>
            </w:r>
          </w:p>
        </w:tc>
        <w:tc>
          <w:tcPr>
            <w:tcW w:w="1504" w:type="dxa"/>
            <w:tcBorders>
              <w:top w:val="single" w:sz="4" w:space="0" w:color="auto"/>
              <w:left w:val="single" w:sz="4" w:space="0" w:color="auto"/>
              <w:bottom w:val="single" w:sz="4" w:space="0" w:color="auto"/>
              <w:right w:val="single" w:sz="4" w:space="0" w:color="auto"/>
            </w:tcBorders>
            <w:vAlign w:val="center"/>
            <w:hideMark/>
          </w:tcPr>
          <w:p w:rsidR="00BB359C" w:rsidRPr="00737A72" w:rsidRDefault="00BB359C" w:rsidP="009B2356">
            <w:pPr>
              <w:spacing w:after="0"/>
              <w:rPr>
                <w:rFonts w:ascii="Arial" w:eastAsia="Times New Roman" w:hAnsi="Arial" w:cs="Arial"/>
                <w:sz w:val="14"/>
                <w:szCs w:val="14"/>
                <w:lang w:eastAsia="es-MX"/>
              </w:rPr>
            </w:pPr>
            <w:r w:rsidRPr="00737A72">
              <w:rPr>
                <w:rFonts w:ascii="Arial" w:eastAsia="Times New Roman" w:hAnsi="Arial" w:cs="Arial"/>
                <w:sz w:val="14"/>
                <w:szCs w:val="14"/>
                <w:lang w:eastAsia="es-MX"/>
              </w:rPr>
              <w:t>(592) 924 54 05</w:t>
            </w:r>
          </w:p>
          <w:p w:rsidR="00BB359C" w:rsidRPr="00737A72" w:rsidRDefault="00BB359C" w:rsidP="009B2356">
            <w:pPr>
              <w:spacing w:after="0"/>
              <w:rPr>
                <w:rFonts w:ascii="Arial" w:eastAsia="Times New Roman" w:hAnsi="Arial" w:cs="Arial"/>
                <w:sz w:val="14"/>
                <w:szCs w:val="14"/>
                <w:lang w:eastAsia="es-MX"/>
              </w:rPr>
            </w:pPr>
            <w:r w:rsidRPr="00737A72">
              <w:rPr>
                <w:rFonts w:ascii="Arial" w:eastAsia="Times New Roman" w:hAnsi="Arial" w:cs="Arial"/>
                <w:sz w:val="14"/>
                <w:szCs w:val="14"/>
                <w:lang w:eastAsia="es-MX"/>
              </w:rPr>
              <w:t>(592) 924 55 03</w:t>
            </w:r>
          </w:p>
          <w:p w:rsidR="00BB359C" w:rsidRPr="00737A72" w:rsidRDefault="00BB359C" w:rsidP="009B2356">
            <w:pPr>
              <w:spacing w:after="0"/>
              <w:rPr>
                <w:rFonts w:ascii="Arial" w:eastAsia="Times New Roman" w:hAnsi="Arial" w:cs="Arial"/>
                <w:sz w:val="14"/>
                <w:szCs w:val="14"/>
                <w:lang w:eastAsia="es-MX"/>
              </w:rPr>
            </w:pPr>
          </w:p>
          <w:p w:rsidR="00BB359C" w:rsidRPr="00737A72" w:rsidRDefault="00BB359C" w:rsidP="009B2356">
            <w:pPr>
              <w:spacing w:after="0"/>
              <w:rPr>
                <w:rFonts w:ascii="Arial" w:eastAsia="Times New Roman" w:hAnsi="Arial" w:cs="Arial"/>
                <w:sz w:val="14"/>
                <w:szCs w:val="14"/>
                <w:lang w:eastAsia="es-MX"/>
              </w:rPr>
            </w:pPr>
          </w:p>
        </w:tc>
        <w:tc>
          <w:tcPr>
            <w:tcW w:w="4572" w:type="dxa"/>
            <w:tcBorders>
              <w:top w:val="single" w:sz="4" w:space="0" w:color="auto"/>
              <w:left w:val="single" w:sz="4" w:space="0" w:color="auto"/>
              <w:bottom w:val="single" w:sz="4" w:space="0" w:color="auto"/>
              <w:right w:val="single" w:sz="4" w:space="0" w:color="auto"/>
            </w:tcBorders>
            <w:vAlign w:val="center"/>
            <w:hideMark/>
          </w:tcPr>
          <w:p w:rsidR="00BB359C" w:rsidRPr="00737A72" w:rsidRDefault="00BB359C" w:rsidP="009B2356">
            <w:pPr>
              <w:spacing w:after="0"/>
              <w:jc w:val="both"/>
              <w:rPr>
                <w:rFonts w:ascii="Arial" w:eastAsia="Times New Roman" w:hAnsi="Arial" w:cs="Arial"/>
                <w:sz w:val="14"/>
                <w:szCs w:val="14"/>
                <w:lang w:eastAsia="es-MX"/>
              </w:rPr>
            </w:pPr>
            <w:r w:rsidRPr="00737A72">
              <w:rPr>
                <w:rFonts w:ascii="Arial" w:eastAsia="Times New Roman" w:hAnsi="Arial" w:cs="Arial"/>
                <w:sz w:val="14"/>
                <w:szCs w:val="14"/>
                <w:lang w:eastAsia="es-MX"/>
              </w:rPr>
              <w:t>Director Mtro. en Derecho Andrés Jaime González</w:t>
            </w:r>
          </w:p>
        </w:tc>
      </w:tr>
      <w:tr w:rsidR="00BB359C" w:rsidRPr="00737A72" w:rsidTr="009B2356">
        <w:trPr>
          <w:trHeight w:hRule="exact" w:val="660"/>
          <w:jc w:val="center"/>
        </w:trPr>
        <w:tc>
          <w:tcPr>
            <w:tcW w:w="1132" w:type="dxa"/>
            <w:tcBorders>
              <w:top w:val="single" w:sz="4" w:space="0" w:color="auto"/>
              <w:left w:val="single" w:sz="4" w:space="0" w:color="auto"/>
              <w:bottom w:val="single" w:sz="4" w:space="0" w:color="auto"/>
              <w:right w:val="single" w:sz="4" w:space="0" w:color="auto"/>
            </w:tcBorders>
            <w:vAlign w:val="center"/>
          </w:tcPr>
          <w:p w:rsidR="00BB359C" w:rsidRPr="00737A72" w:rsidRDefault="00BB359C" w:rsidP="009B2356">
            <w:pPr>
              <w:pStyle w:val="Prrafodelista"/>
              <w:numPr>
                <w:ilvl w:val="0"/>
                <w:numId w:val="12"/>
              </w:numPr>
              <w:ind w:left="301" w:right="-356"/>
              <w:jc w:val="center"/>
              <w:rPr>
                <w:rFonts w:ascii="Arial" w:eastAsia="Times New Roman" w:hAnsi="Arial" w:cs="Arial"/>
                <w:sz w:val="14"/>
                <w:szCs w:val="14"/>
                <w:lang w:eastAsia="es-MX"/>
              </w:rPr>
            </w:pPr>
          </w:p>
        </w:tc>
        <w:tc>
          <w:tcPr>
            <w:tcW w:w="1203" w:type="dxa"/>
            <w:tcBorders>
              <w:top w:val="single" w:sz="4" w:space="0" w:color="auto"/>
              <w:left w:val="single" w:sz="4" w:space="0" w:color="auto"/>
              <w:bottom w:val="single" w:sz="4" w:space="0" w:color="auto"/>
              <w:right w:val="single" w:sz="4" w:space="0" w:color="auto"/>
            </w:tcBorders>
            <w:vAlign w:val="center"/>
            <w:hideMark/>
          </w:tcPr>
          <w:p w:rsidR="00BB359C" w:rsidRPr="00737A72" w:rsidRDefault="00BB359C" w:rsidP="009B2356">
            <w:pPr>
              <w:jc w:val="center"/>
              <w:rPr>
                <w:rFonts w:ascii="Arial" w:eastAsia="Times New Roman" w:hAnsi="Arial" w:cs="Arial"/>
                <w:sz w:val="14"/>
                <w:szCs w:val="14"/>
                <w:lang w:eastAsia="es-MX"/>
              </w:rPr>
            </w:pPr>
            <w:r w:rsidRPr="00737A72">
              <w:rPr>
                <w:rFonts w:ascii="Arial" w:eastAsia="Times New Roman" w:hAnsi="Arial" w:cs="Arial"/>
                <w:sz w:val="14"/>
                <w:szCs w:val="14"/>
                <w:lang w:eastAsia="es-MX"/>
              </w:rPr>
              <w:t>Coacalco de Berriozábal</w:t>
            </w:r>
          </w:p>
        </w:tc>
        <w:tc>
          <w:tcPr>
            <w:tcW w:w="1365" w:type="dxa"/>
            <w:tcBorders>
              <w:top w:val="single" w:sz="4" w:space="0" w:color="auto"/>
              <w:left w:val="single" w:sz="4" w:space="0" w:color="auto"/>
              <w:bottom w:val="single" w:sz="4" w:space="0" w:color="auto"/>
              <w:right w:val="single" w:sz="4" w:space="0" w:color="auto"/>
            </w:tcBorders>
            <w:noWrap/>
            <w:vAlign w:val="center"/>
            <w:hideMark/>
          </w:tcPr>
          <w:p w:rsidR="00BB359C" w:rsidRPr="00737A72" w:rsidRDefault="00BB359C" w:rsidP="009B2356">
            <w:pPr>
              <w:jc w:val="center"/>
              <w:rPr>
                <w:rFonts w:ascii="Arial" w:eastAsia="Times New Roman" w:hAnsi="Arial" w:cs="Arial"/>
                <w:sz w:val="14"/>
                <w:szCs w:val="14"/>
                <w:lang w:eastAsia="es-MX"/>
              </w:rPr>
            </w:pPr>
            <w:r w:rsidRPr="00737A72">
              <w:rPr>
                <w:rFonts w:ascii="Arial" w:eastAsia="Times New Roman" w:hAnsi="Arial" w:cs="Arial"/>
                <w:sz w:val="14"/>
                <w:szCs w:val="14"/>
                <w:lang w:eastAsia="es-MX"/>
              </w:rPr>
              <w:t>1</w:t>
            </w:r>
          </w:p>
        </w:tc>
        <w:tc>
          <w:tcPr>
            <w:tcW w:w="1712" w:type="dxa"/>
            <w:tcBorders>
              <w:top w:val="single" w:sz="4" w:space="0" w:color="auto"/>
              <w:left w:val="single" w:sz="4" w:space="0" w:color="auto"/>
              <w:bottom w:val="single" w:sz="4" w:space="0" w:color="auto"/>
              <w:right w:val="single" w:sz="4" w:space="0" w:color="auto"/>
            </w:tcBorders>
            <w:vAlign w:val="center"/>
            <w:hideMark/>
          </w:tcPr>
          <w:p w:rsidR="00BB359C" w:rsidRPr="00737A72" w:rsidRDefault="00BB359C" w:rsidP="009B2356">
            <w:pPr>
              <w:jc w:val="both"/>
              <w:rPr>
                <w:rFonts w:ascii="Arial" w:eastAsia="Times New Roman" w:hAnsi="Arial" w:cs="Arial"/>
                <w:sz w:val="14"/>
                <w:szCs w:val="14"/>
                <w:lang w:eastAsia="es-MX"/>
              </w:rPr>
            </w:pPr>
            <w:r w:rsidRPr="00737A72">
              <w:rPr>
                <w:rFonts w:ascii="Arial" w:eastAsia="Times New Roman" w:hAnsi="Arial" w:cs="Arial"/>
                <w:sz w:val="14"/>
                <w:szCs w:val="14"/>
                <w:lang w:eastAsia="es-MX"/>
              </w:rPr>
              <w:t>Instituto Universitario y Tecnológico Modelo S.C.</w:t>
            </w:r>
          </w:p>
        </w:tc>
        <w:tc>
          <w:tcPr>
            <w:tcW w:w="2546" w:type="dxa"/>
            <w:tcBorders>
              <w:top w:val="single" w:sz="4" w:space="0" w:color="auto"/>
              <w:left w:val="single" w:sz="4" w:space="0" w:color="auto"/>
              <w:bottom w:val="single" w:sz="4" w:space="0" w:color="auto"/>
              <w:right w:val="single" w:sz="4" w:space="0" w:color="auto"/>
            </w:tcBorders>
            <w:vAlign w:val="center"/>
            <w:hideMark/>
          </w:tcPr>
          <w:p w:rsidR="00BB359C" w:rsidRPr="00737A72" w:rsidRDefault="00BB359C" w:rsidP="009B2356">
            <w:pPr>
              <w:jc w:val="both"/>
              <w:rPr>
                <w:rFonts w:ascii="Arial" w:eastAsia="Times New Roman" w:hAnsi="Arial" w:cs="Arial"/>
                <w:sz w:val="14"/>
                <w:szCs w:val="14"/>
                <w:lang w:eastAsia="es-MX"/>
              </w:rPr>
            </w:pPr>
            <w:r w:rsidRPr="00737A72">
              <w:rPr>
                <w:rFonts w:ascii="Arial" w:eastAsia="Times New Roman" w:hAnsi="Arial" w:cs="Arial"/>
                <w:sz w:val="14"/>
                <w:szCs w:val="14"/>
                <w:lang w:eastAsia="es-MX"/>
              </w:rPr>
              <w:t>Cerrada López Portillo No.3, Col. Villa de las Flores, C.P. 55710, Coacalco de Berriozábal, Estado de México.</w:t>
            </w:r>
          </w:p>
        </w:tc>
        <w:tc>
          <w:tcPr>
            <w:tcW w:w="1504" w:type="dxa"/>
            <w:tcBorders>
              <w:top w:val="single" w:sz="4" w:space="0" w:color="auto"/>
              <w:left w:val="single" w:sz="4" w:space="0" w:color="auto"/>
              <w:bottom w:val="single" w:sz="4" w:space="0" w:color="auto"/>
              <w:right w:val="single" w:sz="4" w:space="0" w:color="auto"/>
            </w:tcBorders>
            <w:vAlign w:val="center"/>
            <w:hideMark/>
          </w:tcPr>
          <w:p w:rsidR="00BB359C" w:rsidRPr="00737A72" w:rsidRDefault="00BB359C" w:rsidP="009B2356">
            <w:pPr>
              <w:rPr>
                <w:rFonts w:ascii="Arial" w:eastAsia="Times New Roman" w:hAnsi="Arial" w:cs="Arial"/>
                <w:sz w:val="14"/>
                <w:szCs w:val="14"/>
                <w:lang w:eastAsia="es-MX"/>
              </w:rPr>
            </w:pPr>
            <w:r w:rsidRPr="00737A72">
              <w:rPr>
                <w:rFonts w:ascii="Arial" w:eastAsia="Times New Roman" w:hAnsi="Arial" w:cs="Arial"/>
                <w:sz w:val="14"/>
                <w:szCs w:val="14"/>
                <w:lang w:eastAsia="es-MX"/>
              </w:rPr>
              <w:t>(55) 15 42 00 62</w:t>
            </w:r>
          </w:p>
          <w:p w:rsidR="00BB359C" w:rsidRPr="00737A72" w:rsidRDefault="00BB359C" w:rsidP="009B2356">
            <w:pPr>
              <w:rPr>
                <w:rFonts w:ascii="Arial" w:eastAsia="Times New Roman" w:hAnsi="Arial" w:cs="Arial"/>
                <w:sz w:val="14"/>
                <w:szCs w:val="14"/>
                <w:lang w:eastAsia="es-MX"/>
              </w:rPr>
            </w:pPr>
            <w:r w:rsidRPr="00737A72">
              <w:rPr>
                <w:rFonts w:ascii="Arial" w:eastAsia="Times New Roman" w:hAnsi="Arial" w:cs="Arial"/>
                <w:sz w:val="14"/>
                <w:szCs w:val="14"/>
                <w:lang w:eastAsia="es-MX"/>
              </w:rPr>
              <w:t>(55) 15 42 01 60</w:t>
            </w:r>
          </w:p>
        </w:tc>
        <w:tc>
          <w:tcPr>
            <w:tcW w:w="4572" w:type="dxa"/>
            <w:tcBorders>
              <w:top w:val="single" w:sz="4" w:space="0" w:color="auto"/>
              <w:left w:val="single" w:sz="4" w:space="0" w:color="auto"/>
              <w:bottom w:val="single" w:sz="4" w:space="0" w:color="auto"/>
              <w:right w:val="single" w:sz="4" w:space="0" w:color="auto"/>
            </w:tcBorders>
            <w:vAlign w:val="center"/>
            <w:hideMark/>
          </w:tcPr>
          <w:p w:rsidR="00BB359C" w:rsidRPr="00737A72" w:rsidRDefault="00BB359C" w:rsidP="009B2356">
            <w:pPr>
              <w:jc w:val="both"/>
              <w:rPr>
                <w:rFonts w:ascii="Arial" w:eastAsia="Times New Roman" w:hAnsi="Arial" w:cs="Arial"/>
                <w:sz w:val="14"/>
                <w:szCs w:val="14"/>
                <w:lang w:eastAsia="es-MX"/>
              </w:rPr>
            </w:pPr>
            <w:r w:rsidRPr="00737A72">
              <w:rPr>
                <w:rFonts w:ascii="Arial" w:eastAsia="Times New Roman" w:hAnsi="Arial" w:cs="Arial"/>
                <w:sz w:val="14"/>
                <w:szCs w:val="14"/>
                <w:lang w:eastAsia="es-MX"/>
              </w:rPr>
              <w:t xml:space="preserve">Rectora Dra. Magda Aura </w:t>
            </w:r>
            <w:proofErr w:type="spellStart"/>
            <w:r w:rsidRPr="00737A72">
              <w:rPr>
                <w:rFonts w:ascii="Arial" w:eastAsia="Times New Roman" w:hAnsi="Arial" w:cs="Arial"/>
                <w:sz w:val="14"/>
                <w:szCs w:val="14"/>
                <w:lang w:eastAsia="es-MX"/>
              </w:rPr>
              <w:t>Britto</w:t>
            </w:r>
            <w:proofErr w:type="spellEnd"/>
            <w:r w:rsidRPr="00737A72">
              <w:rPr>
                <w:rFonts w:ascii="Arial" w:eastAsia="Times New Roman" w:hAnsi="Arial" w:cs="Arial"/>
                <w:sz w:val="14"/>
                <w:szCs w:val="14"/>
                <w:lang w:eastAsia="es-MX"/>
              </w:rPr>
              <w:t xml:space="preserve"> Serna</w:t>
            </w:r>
          </w:p>
        </w:tc>
      </w:tr>
      <w:tr w:rsidR="00BB359C" w:rsidRPr="00737A72" w:rsidTr="009B2356">
        <w:trPr>
          <w:trHeight w:hRule="exact" w:val="781"/>
          <w:jc w:val="center"/>
        </w:trPr>
        <w:tc>
          <w:tcPr>
            <w:tcW w:w="1132" w:type="dxa"/>
            <w:tcBorders>
              <w:top w:val="single" w:sz="4" w:space="0" w:color="auto"/>
              <w:left w:val="single" w:sz="4" w:space="0" w:color="auto"/>
              <w:bottom w:val="single" w:sz="4" w:space="0" w:color="auto"/>
              <w:right w:val="single" w:sz="4" w:space="0" w:color="auto"/>
            </w:tcBorders>
            <w:vAlign w:val="center"/>
          </w:tcPr>
          <w:p w:rsidR="00BB359C" w:rsidRPr="00737A72" w:rsidRDefault="00BB359C" w:rsidP="009B2356">
            <w:pPr>
              <w:pStyle w:val="Prrafodelista"/>
              <w:numPr>
                <w:ilvl w:val="0"/>
                <w:numId w:val="12"/>
              </w:numPr>
              <w:ind w:left="301" w:right="-356"/>
              <w:jc w:val="center"/>
              <w:rPr>
                <w:rFonts w:ascii="Arial" w:eastAsia="Times New Roman" w:hAnsi="Arial" w:cs="Arial"/>
                <w:sz w:val="14"/>
                <w:szCs w:val="14"/>
                <w:lang w:eastAsia="es-MX"/>
              </w:rPr>
            </w:pPr>
          </w:p>
        </w:tc>
        <w:tc>
          <w:tcPr>
            <w:tcW w:w="1203" w:type="dxa"/>
            <w:tcBorders>
              <w:top w:val="single" w:sz="4" w:space="0" w:color="auto"/>
              <w:left w:val="single" w:sz="4" w:space="0" w:color="auto"/>
              <w:bottom w:val="single" w:sz="4" w:space="0" w:color="auto"/>
              <w:right w:val="single" w:sz="4" w:space="0" w:color="auto"/>
            </w:tcBorders>
            <w:vAlign w:val="center"/>
            <w:hideMark/>
          </w:tcPr>
          <w:p w:rsidR="00BB359C" w:rsidRPr="00737A72" w:rsidRDefault="00BB359C" w:rsidP="009B2356">
            <w:pPr>
              <w:jc w:val="center"/>
              <w:rPr>
                <w:rFonts w:ascii="Arial" w:eastAsia="Times New Roman" w:hAnsi="Arial" w:cs="Arial"/>
                <w:sz w:val="14"/>
                <w:szCs w:val="14"/>
                <w:lang w:eastAsia="es-MX"/>
              </w:rPr>
            </w:pPr>
            <w:r w:rsidRPr="00737A72">
              <w:rPr>
                <w:rFonts w:ascii="Arial" w:eastAsia="Times New Roman" w:hAnsi="Arial" w:cs="Arial"/>
                <w:sz w:val="14"/>
                <w:szCs w:val="14"/>
                <w:lang w:eastAsia="es-MX"/>
              </w:rPr>
              <w:t>Coacalco de Berriozábal</w:t>
            </w:r>
          </w:p>
        </w:tc>
        <w:tc>
          <w:tcPr>
            <w:tcW w:w="1365" w:type="dxa"/>
            <w:tcBorders>
              <w:top w:val="single" w:sz="4" w:space="0" w:color="auto"/>
              <w:left w:val="single" w:sz="4" w:space="0" w:color="auto"/>
              <w:bottom w:val="single" w:sz="4" w:space="0" w:color="auto"/>
              <w:right w:val="single" w:sz="4" w:space="0" w:color="auto"/>
            </w:tcBorders>
            <w:noWrap/>
            <w:vAlign w:val="center"/>
            <w:hideMark/>
          </w:tcPr>
          <w:p w:rsidR="00BB359C" w:rsidRPr="00737A72" w:rsidRDefault="00BB359C" w:rsidP="009B2356">
            <w:pPr>
              <w:jc w:val="center"/>
              <w:rPr>
                <w:rFonts w:ascii="Arial" w:eastAsia="Times New Roman" w:hAnsi="Arial" w:cs="Arial"/>
                <w:sz w:val="14"/>
                <w:szCs w:val="14"/>
                <w:lang w:eastAsia="es-MX"/>
              </w:rPr>
            </w:pPr>
            <w:r w:rsidRPr="00737A72">
              <w:rPr>
                <w:rFonts w:ascii="Arial" w:eastAsia="Times New Roman" w:hAnsi="Arial" w:cs="Arial"/>
                <w:sz w:val="14"/>
                <w:szCs w:val="14"/>
                <w:lang w:eastAsia="es-MX"/>
              </w:rPr>
              <w:t>1</w:t>
            </w:r>
          </w:p>
        </w:tc>
        <w:tc>
          <w:tcPr>
            <w:tcW w:w="1712" w:type="dxa"/>
            <w:tcBorders>
              <w:top w:val="single" w:sz="4" w:space="0" w:color="auto"/>
              <w:left w:val="single" w:sz="4" w:space="0" w:color="auto"/>
              <w:bottom w:val="single" w:sz="4" w:space="0" w:color="auto"/>
              <w:right w:val="single" w:sz="4" w:space="0" w:color="auto"/>
            </w:tcBorders>
            <w:vAlign w:val="center"/>
            <w:hideMark/>
          </w:tcPr>
          <w:p w:rsidR="00BB359C" w:rsidRPr="00737A72" w:rsidRDefault="00BB359C" w:rsidP="009B2356">
            <w:pPr>
              <w:jc w:val="both"/>
              <w:rPr>
                <w:rFonts w:ascii="Arial" w:eastAsia="Times New Roman" w:hAnsi="Arial" w:cs="Arial"/>
                <w:sz w:val="14"/>
                <w:szCs w:val="14"/>
                <w:lang w:eastAsia="es-MX"/>
              </w:rPr>
            </w:pPr>
            <w:r w:rsidRPr="00737A72">
              <w:rPr>
                <w:rFonts w:ascii="Arial" w:eastAsia="Times New Roman" w:hAnsi="Arial" w:cs="Arial"/>
                <w:sz w:val="14"/>
                <w:szCs w:val="14"/>
                <w:lang w:eastAsia="es-MX"/>
              </w:rPr>
              <w:t>Escuela Normal de Coacalco</w:t>
            </w:r>
          </w:p>
        </w:tc>
        <w:tc>
          <w:tcPr>
            <w:tcW w:w="2546" w:type="dxa"/>
            <w:tcBorders>
              <w:top w:val="single" w:sz="4" w:space="0" w:color="auto"/>
              <w:left w:val="single" w:sz="4" w:space="0" w:color="auto"/>
              <w:bottom w:val="single" w:sz="4" w:space="0" w:color="auto"/>
              <w:right w:val="single" w:sz="4" w:space="0" w:color="auto"/>
            </w:tcBorders>
            <w:vAlign w:val="center"/>
            <w:hideMark/>
          </w:tcPr>
          <w:p w:rsidR="00BB359C" w:rsidRPr="00737A72" w:rsidRDefault="00BB359C" w:rsidP="009B2356">
            <w:pPr>
              <w:jc w:val="both"/>
              <w:rPr>
                <w:rFonts w:ascii="Arial" w:eastAsia="Times New Roman" w:hAnsi="Arial" w:cs="Arial"/>
                <w:sz w:val="14"/>
                <w:szCs w:val="14"/>
                <w:lang w:eastAsia="es-MX"/>
              </w:rPr>
            </w:pPr>
            <w:r w:rsidRPr="00737A72">
              <w:rPr>
                <w:rFonts w:ascii="Arial" w:eastAsia="Times New Roman" w:hAnsi="Arial" w:cs="Arial"/>
                <w:sz w:val="14"/>
                <w:szCs w:val="14"/>
                <w:lang w:eastAsia="es-MX"/>
              </w:rPr>
              <w:t xml:space="preserve">Enrique </w:t>
            </w:r>
            <w:proofErr w:type="spellStart"/>
            <w:r w:rsidRPr="00737A72">
              <w:rPr>
                <w:rFonts w:ascii="Arial" w:eastAsia="Times New Roman" w:hAnsi="Arial" w:cs="Arial"/>
                <w:sz w:val="14"/>
                <w:szCs w:val="14"/>
                <w:lang w:eastAsia="es-MX"/>
              </w:rPr>
              <w:t>Rebsamen</w:t>
            </w:r>
            <w:proofErr w:type="spellEnd"/>
            <w:r w:rsidRPr="00737A72">
              <w:rPr>
                <w:rFonts w:ascii="Arial" w:eastAsia="Times New Roman" w:hAnsi="Arial" w:cs="Arial"/>
                <w:sz w:val="14"/>
                <w:szCs w:val="14"/>
                <w:lang w:eastAsia="es-MX"/>
              </w:rPr>
              <w:t xml:space="preserve"> No. 65, Col. República Mexicana, C.P. 55705, Coacalco de Berriozábal, Estado de México.</w:t>
            </w:r>
          </w:p>
        </w:tc>
        <w:tc>
          <w:tcPr>
            <w:tcW w:w="1504" w:type="dxa"/>
            <w:tcBorders>
              <w:top w:val="single" w:sz="4" w:space="0" w:color="auto"/>
              <w:left w:val="single" w:sz="4" w:space="0" w:color="auto"/>
              <w:bottom w:val="single" w:sz="4" w:space="0" w:color="auto"/>
              <w:right w:val="single" w:sz="4" w:space="0" w:color="auto"/>
            </w:tcBorders>
            <w:vAlign w:val="center"/>
            <w:hideMark/>
          </w:tcPr>
          <w:p w:rsidR="00BB359C" w:rsidRPr="00737A72" w:rsidRDefault="00BB359C" w:rsidP="009B2356">
            <w:pPr>
              <w:rPr>
                <w:rFonts w:ascii="Arial" w:eastAsia="Times New Roman" w:hAnsi="Arial" w:cs="Arial"/>
                <w:sz w:val="14"/>
                <w:szCs w:val="14"/>
                <w:lang w:eastAsia="es-MX"/>
              </w:rPr>
            </w:pPr>
            <w:r w:rsidRPr="00737A72">
              <w:rPr>
                <w:rFonts w:ascii="Arial" w:eastAsia="Times New Roman" w:hAnsi="Arial" w:cs="Arial"/>
                <w:sz w:val="14"/>
                <w:szCs w:val="14"/>
                <w:lang w:eastAsia="es-MX"/>
              </w:rPr>
              <w:t>(55) 15 48 88 33</w:t>
            </w:r>
          </w:p>
        </w:tc>
        <w:tc>
          <w:tcPr>
            <w:tcW w:w="4572" w:type="dxa"/>
            <w:tcBorders>
              <w:top w:val="single" w:sz="4" w:space="0" w:color="auto"/>
              <w:left w:val="single" w:sz="4" w:space="0" w:color="auto"/>
              <w:bottom w:val="single" w:sz="4" w:space="0" w:color="auto"/>
              <w:right w:val="single" w:sz="4" w:space="0" w:color="auto"/>
            </w:tcBorders>
            <w:vAlign w:val="center"/>
            <w:hideMark/>
          </w:tcPr>
          <w:p w:rsidR="00BB359C" w:rsidRPr="00737A72" w:rsidRDefault="00BB359C" w:rsidP="009B2356">
            <w:pPr>
              <w:jc w:val="both"/>
              <w:rPr>
                <w:rFonts w:ascii="Arial" w:eastAsia="Times New Roman" w:hAnsi="Arial" w:cs="Arial"/>
                <w:sz w:val="14"/>
                <w:szCs w:val="14"/>
                <w:lang w:eastAsia="es-MX"/>
              </w:rPr>
            </w:pPr>
            <w:r w:rsidRPr="00737A72">
              <w:rPr>
                <w:rFonts w:ascii="Arial" w:eastAsia="Times New Roman" w:hAnsi="Arial" w:cs="Arial"/>
                <w:sz w:val="14"/>
                <w:szCs w:val="14"/>
                <w:lang w:eastAsia="es-MX"/>
              </w:rPr>
              <w:t>Director Lic. Sergio Jesús Sosa de la Merced</w:t>
            </w:r>
          </w:p>
        </w:tc>
      </w:tr>
      <w:tr w:rsidR="00BB359C" w:rsidRPr="00737A72" w:rsidTr="009B2356">
        <w:trPr>
          <w:trHeight w:hRule="exact" w:val="755"/>
          <w:jc w:val="center"/>
        </w:trPr>
        <w:tc>
          <w:tcPr>
            <w:tcW w:w="1132" w:type="dxa"/>
            <w:tcBorders>
              <w:top w:val="single" w:sz="4" w:space="0" w:color="auto"/>
              <w:left w:val="single" w:sz="4" w:space="0" w:color="auto"/>
              <w:bottom w:val="single" w:sz="4" w:space="0" w:color="auto"/>
              <w:right w:val="single" w:sz="4" w:space="0" w:color="auto"/>
            </w:tcBorders>
            <w:vAlign w:val="center"/>
          </w:tcPr>
          <w:p w:rsidR="00BB359C" w:rsidRPr="00737A72" w:rsidRDefault="00BB359C" w:rsidP="009B2356">
            <w:pPr>
              <w:pStyle w:val="Prrafodelista"/>
              <w:numPr>
                <w:ilvl w:val="0"/>
                <w:numId w:val="12"/>
              </w:numPr>
              <w:spacing w:after="0"/>
              <w:ind w:left="301" w:right="-356"/>
              <w:jc w:val="center"/>
              <w:rPr>
                <w:rFonts w:ascii="Arial" w:eastAsia="Times New Roman" w:hAnsi="Arial" w:cs="Arial"/>
                <w:sz w:val="14"/>
                <w:szCs w:val="14"/>
                <w:lang w:eastAsia="es-MX"/>
              </w:rPr>
            </w:pPr>
          </w:p>
        </w:tc>
        <w:tc>
          <w:tcPr>
            <w:tcW w:w="1203" w:type="dxa"/>
            <w:tcBorders>
              <w:top w:val="single" w:sz="4" w:space="0" w:color="auto"/>
              <w:left w:val="single" w:sz="4" w:space="0" w:color="auto"/>
              <w:bottom w:val="single" w:sz="4" w:space="0" w:color="auto"/>
              <w:right w:val="single" w:sz="4" w:space="0" w:color="auto"/>
            </w:tcBorders>
            <w:vAlign w:val="center"/>
            <w:hideMark/>
          </w:tcPr>
          <w:p w:rsidR="00BB359C" w:rsidRPr="00737A72" w:rsidRDefault="00BB359C" w:rsidP="009B2356">
            <w:pPr>
              <w:spacing w:after="0"/>
              <w:jc w:val="center"/>
              <w:rPr>
                <w:rFonts w:ascii="Arial" w:eastAsia="Times New Roman" w:hAnsi="Arial" w:cs="Arial"/>
                <w:sz w:val="14"/>
                <w:szCs w:val="14"/>
                <w:lang w:eastAsia="es-MX"/>
              </w:rPr>
            </w:pPr>
            <w:r w:rsidRPr="00737A72">
              <w:rPr>
                <w:rFonts w:ascii="Arial" w:eastAsia="Times New Roman" w:hAnsi="Arial" w:cs="Arial"/>
                <w:sz w:val="14"/>
                <w:szCs w:val="14"/>
                <w:lang w:eastAsia="es-MX"/>
              </w:rPr>
              <w:t>Coatepec Harinas</w:t>
            </w:r>
          </w:p>
        </w:tc>
        <w:tc>
          <w:tcPr>
            <w:tcW w:w="1365" w:type="dxa"/>
            <w:tcBorders>
              <w:top w:val="single" w:sz="4" w:space="0" w:color="auto"/>
              <w:left w:val="single" w:sz="4" w:space="0" w:color="auto"/>
              <w:bottom w:val="single" w:sz="4" w:space="0" w:color="auto"/>
              <w:right w:val="single" w:sz="4" w:space="0" w:color="auto"/>
            </w:tcBorders>
            <w:vAlign w:val="center"/>
            <w:hideMark/>
          </w:tcPr>
          <w:p w:rsidR="00BB359C" w:rsidRPr="00737A72" w:rsidRDefault="00BB359C" w:rsidP="009B2356">
            <w:pPr>
              <w:spacing w:after="0"/>
              <w:jc w:val="center"/>
              <w:rPr>
                <w:rFonts w:ascii="Arial" w:eastAsia="Times New Roman" w:hAnsi="Arial" w:cs="Arial"/>
                <w:sz w:val="14"/>
                <w:szCs w:val="14"/>
                <w:lang w:eastAsia="es-MX"/>
              </w:rPr>
            </w:pPr>
            <w:r w:rsidRPr="00737A72">
              <w:rPr>
                <w:rFonts w:ascii="Arial" w:eastAsia="Times New Roman" w:hAnsi="Arial" w:cs="Arial"/>
                <w:sz w:val="14"/>
                <w:szCs w:val="14"/>
                <w:lang w:eastAsia="es-MX"/>
              </w:rPr>
              <w:t>1</w:t>
            </w:r>
          </w:p>
        </w:tc>
        <w:tc>
          <w:tcPr>
            <w:tcW w:w="1712" w:type="dxa"/>
            <w:tcBorders>
              <w:top w:val="single" w:sz="4" w:space="0" w:color="auto"/>
              <w:left w:val="single" w:sz="4" w:space="0" w:color="auto"/>
              <w:bottom w:val="single" w:sz="4" w:space="0" w:color="auto"/>
              <w:right w:val="single" w:sz="4" w:space="0" w:color="auto"/>
            </w:tcBorders>
            <w:vAlign w:val="center"/>
            <w:hideMark/>
          </w:tcPr>
          <w:p w:rsidR="00BB359C" w:rsidRPr="00737A72" w:rsidRDefault="00BB359C" w:rsidP="009B2356">
            <w:pPr>
              <w:spacing w:after="0"/>
              <w:jc w:val="both"/>
              <w:rPr>
                <w:rFonts w:ascii="Arial" w:eastAsia="Times New Roman" w:hAnsi="Arial" w:cs="Arial"/>
                <w:sz w:val="14"/>
                <w:szCs w:val="14"/>
                <w:lang w:eastAsia="es-MX"/>
              </w:rPr>
            </w:pPr>
            <w:r w:rsidRPr="00737A72">
              <w:rPr>
                <w:rFonts w:ascii="Arial" w:eastAsia="Times New Roman" w:hAnsi="Arial" w:cs="Arial"/>
                <w:sz w:val="14"/>
                <w:szCs w:val="14"/>
                <w:lang w:eastAsia="es-MX"/>
              </w:rPr>
              <w:t>Unidad de Estudios Superiores Coatepec Harinas</w:t>
            </w:r>
          </w:p>
        </w:tc>
        <w:tc>
          <w:tcPr>
            <w:tcW w:w="2546" w:type="dxa"/>
            <w:tcBorders>
              <w:top w:val="single" w:sz="4" w:space="0" w:color="auto"/>
              <w:left w:val="single" w:sz="4" w:space="0" w:color="auto"/>
              <w:bottom w:val="single" w:sz="4" w:space="0" w:color="auto"/>
              <w:right w:val="single" w:sz="4" w:space="0" w:color="auto"/>
            </w:tcBorders>
            <w:vAlign w:val="center"/>
            <w:hideMark/>
          </w:tcPr>
          <w:p w:rsidR="00BB359C" w:rsidRPr="00737A72" w:rsidRDefault="00BB359C" w:rsidP="009B2356">
            <w:pPr>
              <w:spacing w:after="0"/>
              <w:jc w:val="both"/>
              <w:rPr>
                <w:rFonts w:ascii="Arial" w:eastAsia="Times New Roman" w:hAnsi="Arial" w:cs="Arial"/>
                <w:sz w:val="14"/>
                <w:szCs w:val="14"/>
                <w:lang w:eastAsia="es-MX"/>
              </w:rPr>
            </w:pPr>
            <w:r w:rsidRPr="00737A72">
              <w:rPr>
                <w:rFonts w:ascii="Arial" w:eastAsia="Times New Roman" w:hAnsi="Arial" w:cs="Arial"/>
                <w:sz w:val="14"/>
                <w:szCs w:val="14"/>
                <w:lang w:eastAsia="es-MX"/>
              </w:rPr>
              <w:t>Av. Universidad s/n, Ejido San Luis Coatepec, C.P. 51700, Coatepec Harinas, Estado de México.</w:t>
            </w:r>
          </w:p>
        </w:tc>
        <w:tc>
          <w:tcPr>
            <w:tcW w:w="1504" w:type="dxa"/>
            <w:tcBorders>
              <w:top w:val="single" w:sz="4" w:space="0" w:color="auto"/>
              <w:left w:val="single" w:sz="4" w:space="0" w:color="auto"/>
              <w:bottom w:val="single" w:sz="4" w:space="0" w:color="auto"/>
              <w:right w:val="single" w:sz="4" w:space="0" w:color="auto"/>
            </w:tcBorders>
            <w:vAlign w:val="center"/>
            <w:hideMark/>
          </w:tcPr>
          <w:p w:rsidR="00BB359C" w:rsidRPr="00737A72" w:rsidRDefault="00BB359C" w:rsidP="009B2356">
            <w:pPr>
              <w:spacing w:after="0"/>
              <w:rPr>
                <w:rFonts w:ascii="Arial" w:eastAsia="Times New Roman" w:hAnsi="Arial" w:cs="Arial"/>
                <w:sz w:val="14"/>
                <w:szCs w:val="14"/>
                <w:lang w:eastAsia="es-MX"/>
              </w:rPr>
            </w:pPr>
            <w:r w:rsidRPr="00737A72">
              <w:rPr>
                <w:rFonts w:ascii="Arial" w:eastAsia="Times New Roman" w:hAnsi="Arial" w:cs="Arial"/>
                <w:sz w:val="14"/>
                <w:szCs w:val="14"/>
                <w:lang w:eastAsia="es-MX"/>
              </w:rPr>
              <w:t>Cel.</w:t>
            </w:r>
          </w:p>
          <w:p w:rsidR="00BB359C" w:rsidRPr="00737A72" w:rsidRDefault="00BB359C" w:rsidP="009B2356">
            <w:pPr>
              <w:spacing w:after="0"/>
              <w:rPr>
                <w:rFonts w:ascii="Arial" w:eastAsia="Times New Roman" w:hAnsi="Arial" w:cs="Arial"/>
                <w:sz w:val="14"/>
                <w:szCs w:val="14"/>
                <w:lang w:eastAsia="es-MX"/>
              </w:rPr>
            </w:pPr>
            <w:r w:rsidRPr="00737A72">
              <w:rPr>
                <w:rFonts w:ascii="Arial" w:eastAsia="Times New Roman" w:hAnsi="Arial" w:cs="Arial"/>
                <w:sz w:val="14"/>
                <w:szCs w:val="14"/>
                <w:lang w:eastAsia="es-MX"/>
              </w:rPr>
              <w:t xml:space="preserve">(722) 764 93 92 </w:t>
            </w:r>
          </w:p>
        </w:tc>
        <w:tc>
          <w:tcPr>
            <w:tcW w:w="4572" w:type="dxa"/>
            <w:tcBorders>
              <w:top w:val="single" w:sz="4" w:space="0" w:color="auto"/>
              <w:left w:val="single" w:sz="4" w:space="0" w:color="auto"/>
              <w:bottom w:val="single" w:sz="4" w:space="0" w:color="auto"/>
              <w:right w:val="single" w:sz="4" w:space="0" w:color="auto"/>
            </w:tcBorders>
            <w:noWrap/>
            <w:vAlign w:val="center"/>
            <w:hideMark/>
          </w:tcPr>
          <w:p w:rsidR="00BB359C" w:rsidRPr="00737A72" w:rsidRDefault="00BB359C" w:rsidP="009B2356">
            <w:pPr>
              <w:spacing w:after="0"/>
              <w:jc w:val="both"/>
              <w:rPr>
                <w:rFonts w:ascii="Arial" w:eastAsia="Times New Roman" w:hAnsi="Arial" w:cs="Arial"/>
                <w:sz w:val="14"/>
                <w:szCs w:val="14"/>
                <w:lang w:eastAsia="es-MX"/>
              </w:rPr>
            </w:pPr>
            <w:r w:rsidRPr="00737A72">
              <w:rPr>
                <w:rFonts w:ascii="Arial" w:eastAsia="Times New Roman" w:hAnsi="Arial" w:cs="Arial"/>
                <w:sz w:val="14"/>
                <w:szCs w:val="14"/>
                <w:lang w:eastAsia="es-MX"/>
              </w:rPr>
              <w:t>Coordinador Lic. Héctor Luis Sánchez Vargas</w:t>
            </w:r>
          </w:p>
        </w:tc>
      </w:tr>
      <w:tr w:rsidR="00BB359C" w:rsidRPr="00737A72" w:rsidTr="009B2356">
        <w:trPr>
          <w:trHeight w:hRule="exact" w:val="675"/>
          <w:jc w:val="center"/>
        </w:trPr>
        <w:tc>
          <w:tcPr>
            <w:tcW w:w="1132" w:type="dxa"/>
            <w:tcBorders>
              <w:top w:val="single" w:sz="4" w:space="0" w:color="auto"/>
              <w:left w:val="single" w:sz="4" w:space="0" w:color="auto"/>
              <w:bottom w:val="single" w:sz="4" w:space="0" w:color="auto"/>
              <w:right w:val="single" w:sz="4" w:space="0" w:color="auto"/>
            </w:tcBorders>
            <w:vAlign w:val="center"/>
          </w:tcPr>
          <w:p w:rsidR="00BB359C" w:rsidRPr="00737A72" w:rsidRDefault="00BB359C" w:rsidP="009B2356">
            <w:pPr>
              <w:pStyle w:val="Prrafodelista"/>
              <w:numPr>
                <w:ilvl w:val="0"/>
                <w:numId w:val="12"/>
              </w:numPr>
              <w:ind w:left="301" w:right="-356"/>
              <w:jc w:val="center"/>
              <w:rPr>
                <w:rFonts w:ascii="Arial" w:eastAsia="Times New Roman" w:hAnsi="Arial" w:cs="Arial"/>
                <w:sz w:val="14"/>
                <w:szCs w:val="14"/>
                <w:lang w:eastAsia="es-MX"/>
              </w:rPr>
            </w:pPr>
          </w:p>
        </w:tc>
        <w:tc>
          <w:tcPr>
            <w:tcW w:w="1203" w:type="dxa"/>
            <w:tcBorders>
              <w:top w:val="single" w:sz="4" w:space="0" w:color="auto"/>
              <w:left w:val="single" w:sz="4" w:space="0" w:color="auto"/>
              <w:bottom w:val="single" w:sz="4" w:space="0" w:color="auto"/>
              <w:right w:val="single" w:sz="4" w:space="0" w:color="auto"/>
            </w:tcBorders>
            <w:vAlign w:val="center"/>
            <w:hideMark/>
          </w:tcPr>
          <w:p w:rsidR="00BB359C" w:rsidRPr="00737A72" w:rsidRDefault="00BB359C" w:rsidP="009B2356">
            <w:pPr>
              <w:jc w:val="center"/>
              <w:rPr>
                <w:rFonts w:ascii="Arial" w:eastAsia="Times New Roman" w:hAnsi="Arial" w:cs="Arial"/>
                <w:sz w:val="14"/>
                <w:szCs w:val="14"/>
                <w:lang w:eastAsia="es-MX"/>
              </w:rPr>
            </w:pPr>
            <w:r w:rsidRPr="00737A72">
              <w:rPr>
                <w:rFonts w:ascii="Arial" w:eastAsia="Times New Roman" w:hAnsi="Arial" w:cs="Arial"/>
                <w:sz w:val="14"/>
                <w:szCs w:val="14"/>
                <w:lang w:eastAsia="es-MX"/>
              </w:rPr>
              <w:t>Cuautitlán</w:t>
            </w:r>
          </w:p>
        </w:tc>
        <w:tc>
          <w:tcPr>
            <w:tcW w:w="1365" w:type="dxa"/>
            <w:tcBorders>
              <w:top w:val="single" w:sz="4" w:space="0" w:color="auto"/>
              <w:left w:val="single" w:sz="4" w:space="0" w:color="auto"/>
              <w:bottom w:val="single" w:sz="4" w:space="0" w:color="auto"/>
              <w:right w:val="single" w:sz="4" w:space="0" w:color="auto"/>
            </w:tcBorders>
            <w:vAlign w:val="center"/>
            <w:hideMark/>
          </w:tcPr>
          <w:p w:rsidR="00BB359C" w:rsidRPr="00737A72" w:rsidRDefault="00BB359C" w:rsidP="009B2356">
            <w:pPr>
              <w:jc w:val="center"/>
              <w:rPr>
                <w:rFonts w:ascii="Arial" w:eastAsia="Times New Roman" w:hAnsi="Arial" w:cs="Arial"/>
                <w:sz w:val="14"/>
                <w:szCs w:val="14"/>
                <w:lang w:eastAsia="es-MX"/>
              </w:rPr>
            </w:pPr>
            <w:r w:rsidRPr="00737A72">
              <w:rPr>
                <w:rFonts w:ascii="Arial" w:eastAsia="Times New Roman" w:hAnsi="Arial" w:cs="Arial"/>
                <w:sz w:val="14"/>
                <w:szCs w:val="14"/>
                <w:lang w:eastAsia="es-MX"/>
              </w:rPr>
              <w:t>1</w:t>
            </w:r>
          </w:p>
        </w:tc>
        <w:tc>
          <w:tcPr>
            <w:tcW w:w="1712" w:type="dxa"/>
            <w:tcBorders>
              <w:top w:val="single" w:sz="4" w:space="0" w:color="auto"/>
              <w:left w:val="single" w:sz="4" w:space="0" w:color="auto"/>
              <w:bottom w:val="single" w:sz="4" w:space="0" w:color="auto"/>
              <w:right w:val="single" w:sz="4" w:space="0" w:color="auto"/>
            </w:tcBorders>
            <w:vAlign w:val="center"/>
            <w:hideMark/>
          </w:tcPr>
          <w:p w:rsidR="00BB359C" w:rsidRPr="00737A72" w:rsidRDefault="00BB359C" w:rsidP="009B2356">
            <w:pPr>
              <w:jc w:val="both"/>
              <w:rPr>
                <w:rFonts w:ascii="Arial" w:eastAsia="Times New Roman" w:hAnsi="Arial" w:cs="Arial"/>
                <w:sz w:val="14"/>
                <w:szCs w:val="14"/>
                <w:lang w:eastAsia="es-MX"/>
              </w:rPr>
            </w:pPr>
            <w:r w:rsidRPr="00737A72">
              <w:rPr>
                <w:rFonts w:ascii="Arial" w:eastAsia="Times New Roman" w:hAnsi="Arial" w:cs="Arial"/>
                <w:sz w:val="14"/>
                <w:szCs w:val="14"/>
                <w:lang w:eastAsia="es-MX"/>
              </w:rPr>
              <w:t>Centro Universitario Isidro Fabela</w:t>
            </w:r>
          </w:p>
        </w:tc>
        <w:tc>
          <w:tcPr>
            <w:tcW w:w="2546" w:type="dxa"/>
            <w:tcBorders>
              <w:top w:val="single" w:sz="4" w:space="0" w:color="auto"/>
              <w:left w:val="single" w:sz="4" w:space="0" w:color="auto"/>
              <w:bottom w:val="single" w:sz="4" w:space="0" w:color="auto"/>
              <w:right w:val="single" w:sz="4" w:space="0" w:color="auto"/>
            </w:tcBorders>
            <w:vAlign w:val="center"/>
            <w:hideMark/>
          </w:tcPr>
          <w:p w:rsidR="00BB359C" w:rsidRPr="00737A72" w:rsidRDefault="00BB359C" w:rsidP="009B2356">
            <w:pPr>
              <w:jc w:val="both"/>
              <w:rPr>
                <w:rFonts w:ascii="Arial" w:eastAsia="Times New Roman" w:hAnsi="Arial" w:cs="Arial"/>
                <w:sz w:val="14"/>
                <w:szCs w:val="14"/>
                <w:lang w:eastAsia="es-MX"/>
              </w:rPr>
            </w:pPr>
            <w:r w:rsidRPr="00737A72">
              <w:rPr>
                <w:rFonts w:ascii="Arial" w:eastAsia="Times New Roman" w:hAnsi="Arial" w:cs="Arial"/>
                <w:sz w:val="14"/>
                <w:szCs w:val="14"/>
                <w:lang w:eastAsia="es-MX"/>
              </w:rPr>
              <w:t>Calle Huerto Oriente No. 400, Frac. Santa María, C.P. 54820. Cuautitlán, Estado de México.</w:t>
            </w:r>
          </w:p>
        </w:tc>
        <w:tc>
          <w:tcPr>
            <w:tcW w:w="1504" w:type="dxa"/>
            <w:tcBorders>
              <w:top w:val="single" w:sz="4" w:space="0" w:color="auto"/>
              <w:left w:val="single" w:sz="4" w:space="0" w:color="auto"/>
              <w:bottom w:val="single" w:sz="4" w:space="0" w:color="auto"/>
              <w:right w:val="single" w:sz="4" w:space="0" w:color="auto"/>
            </w:tcBorders>
            <w:vAlign w:val="center"/>
            <w:hideMark/>
          </w:tcPr>
          <w:p w:rsidR="00BB359C" w:rsidRPr="00737A72" w:rsidRDefault="00BB359C" w:rsidP="009B2356">
            <w:pPr>
              <w:spacing w:after="0"/>
              <w:rPr>
                <w:rFonts w:ascii="Arial" w:eastAsia="Times New Roman" w:hAnsi="Arial" w:cs="Arial"/>
                <w:sz w:val="14"/>
                <w:szCs w:val="14"/>
                <w:lang w:eastAsia="es-MX"/>
              </w:rPr>
            </w:pPr>
            <w:r w:rsidRPr="00737A72">
              <w:rPr>
                <w:rFonts w:ascii="Arial" w:eastAsia="Times New Roman" w:hAnsi="Arial" w:cs="Arial"/>
                <w:sz w:val="14"/>
                <w:szCs w:val="14"/>
                <w:lang w:eastAsia="es-MX"/>
              </w:rPr>
              <w:t>(55) 58 72 00 48</w:t>
            </w:r>
          </w:p>
          <w:p w:rsidR="00BB359C" w:rsidRPr="00737A72" w:rsidRDefault="00BB359C" w:rsidP="009B2356">
            <w:pPr>
              <w:spacing w:after="0"/>
              <w:rPr>
                <w:rFonts w:ascii="Arial" w:eastAsia="Times New Roman" w:hAnsi="Arial" w:cs="Arial"/>
                <w:sz w:val="14"/>
                <w:szCs w:val="14"/>
                <w:lang w:eastAsia="es-MX"/>
              </w:rPr>
            </w:pPr>
            <w:r w:rsidRPr="00737A72">
              <w:rPr>
                <w:rFonts w:ascii="Arial" w:eastAsia="Times New Roman" w:hAnsi="Arial" w:cs="Arial"/>
                <w:sz w:val="14"/>
                <w:szCs w:val="14"/>
                <w:lang w:eastAsia="es-MX"/>
              </w:rPr>
              <w:t>(55) 58 72 77 06</w:t>
            </w:r>
          </w:p>
        </w:tc>
        <w:tc>
          <w:tcPr>
            <w:tcW w:w="4572" w:type="dxa"/>
            <w:tcBorders>
              <w:top w:val="single" w:sz="4" w:space="0" w:color="auto"/>
              <w:left w:val="single" w:sz="4" w:space="0" w:color="auto"/>
              <w:bottom w:val="single" w:sz="4" w:space="0" w:color="auto"/>
              <w:right w:val="single" w:sz="4" w:space="0" w:color="auto"/>
            </w:tcBorders>
            <w:vAlign w:val="center"/>
            <w:hideMark/>
          </w:tcPr>
          <w:p w:rsidR="00BB359C" w:rsidRPr="00737A72" w:rsidRDefault="00BB359C" w:rsidP="009B2356">
            <w:pPr>
              <w:jc w:val="both"/>
              <w:rPr>
                <w:rFonts w:ascii="Arial" w:eastAsia="Times New Roman" w:hAnsi="Arial" w:cs="Arial"/>
                <w:sz w:val="14"/>
                <w:szCs w:val="14"/>
                <w:lang w:eastAsia="es-MX"/>
              </w:rPr>
            </w:pPr>
            <w:r w:rsidRPr="00737A72">
              <w:rPr>
                <w:rFonts w:ascii="Arial" w:eastAsia="Times New Roman" w:hAnsi="Arial" w:cs="Arial"/>
                <w:sz w:val="14"/>
                <w:szCs w:val="14"/>
                <w:lang w:eastAsia="es-MX"/>
              </w:rPr>
              <w:t xml:space="preserve">Rector Luis Manuel González </w:t>
            </w:r>
            <w:proofErr w:type="spellStart"/>
            <w:r w:rsidRPr="00737A72">
              <w:rPr>
                <w:rFonts w:ascii="Arial" w:eastAsia="Times New Roman" w:hAnsi="Arial" w:cs="Arial"/>
                <w:sz w:val="14"/>
                <w:szCs w:val="14"/>
                <w:lang w:eastAsia="es-MX"/>
              </w:rPr>
              <w:t>Minutti</w:t>
            </w:r>
            <w:proofErr w:type="spellEnd"/>
          </w:p>
        </w:tc>
      </w:tr>
      <w:tr w:rsidR="00BB359C" w:rsidRPr="00737A72" w:rsidTr="009B2356">
        <w:trPr>
          <w:trHeight w:hRule="exact" w:val="571"/>
          <w:jc w:val="center"/>
        </w:trPr>
        <w:tc>
          <w:tcPr>
            <w:tcW w:w="113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BB359C" w:rsidRPr="00737A72" w:rsidRDefault="00BB359C" w:rsidP="009B2356">
            <w:pPr>
              <w:pStyle w:val="Prrafodelista"/>
              <w:numPr>
                <w:ilvl w:val="0"/>
                <w:numId w:val="12"/>
              </w:numPr>
              <w:ind w:left="301" w:right="-356"/>
              <w:jc w:val="center"/>
              <w:rPr>
                <w:rFonts w:ascii="Arial" w:eastAsia="Times New Roman" w:hAnsi="Arial" w:cs="Arial"/>
                <w:sz w:val="14"/>
                <w:szCs w:val="14"/>
                <w:lang w:eastAsia="es-MX"/>
              </w:rPr>
            </w:pP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BB359C" w:rsidRPr="00737A72" w:rsidRDefault="00BB359C" w:rsidP="009B2356">
            <w:pPr>
              <w:jc w:val="center"/>
              <w:rPr>
                <w:rFonts w:ascii="Arial" w:eastAsia="Times New Roman" w:hAnsi="Arial" w:cs="Arial"/>
                <w:sz w:val="14"/>
                <w:szCs w:val="14"/>
                <w:lang w:eastAsia="es-MX"/>
              </w:rPr>
            </w:pPr>
            <w:r w:rsidRPr="00737A72">
              <w:rPr>
                <w:rFonts w:ascii="Arial" w:eastAsia="Times New Roman" w:hAnsi="Arial" w:cs="Arial"/>
                <w:sz w:val="14"/>
                <w:szCs w:val="14"/>
                <w:lang w:eastAsia="es-MX"/>
              </w:rPr>
              <w:t>Cuautitlán Izcalli</w:t>
            </w:r>
          </w:p>
        </w:tc>
        <w:tc>
          <w:tcPr>
            <w:tcW w:w="1365"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BB359C" w:rsidRPr="00737A72" w:rsidRDefault="00BB359C" w:rsidP="009B2356">
            <w:pPr>
              <w:jc w:val="center"/>
              <w:rPr>
                <w:rFonts w:ascii="Arial" w:eastAsia="Times New Roman" w:hAnsi="Arial" w:cs="Arial"/>
                <w:sz w:val="14"/>
                <w:szCs w:val="14"/>
                <w:lang w:eastAsia="es-MX"/>
              </w:rPr>
            </w:pPr>
            <w:r w:rsidRPr="00737A72">
              <w:rPr>
                <w:rFonts w:ascii="Arial" w:eastAsia="Times New Roman" w:hAnsi="Arial" w:cs="Arial"/>
                <w:sz w:val="14"/>
                <w:szCs w:val="14"/>
                <w:lang w:eastAsia="es-MX"/>
              </w:rPr>
              <w:t>1</w:t>
            </w:r>
          </w:p>
        </w:tc>
        <w:tc>
          <w:tcPr>
            <w:tcW w:w="1712"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BB359C" w:rsidRPr="00737A72" w:rsidRDefault="00BB359C" w:rsidP="009B2356">
            <w:pPr>
              <w:jc w:val="both"/>
              <w:rPr>
                <w:rFonts w:ascii="Arial" w:eastAsia="Times New Roman" w:hAnsi="Arial" w:cs="Arial"/>
                <w:sz w:val="14"/>
                <w:szCs w:val="14"/>
                <w:lang w:eastAsia="es-MX"/>
              </w:rPr>
            </w:pPr>
            <w:r w:rsidRPr="00737A72">
              <w:rPr>
                <w:rFonts w:ascii="Arial" w:eastAsia="Times New Roman" w:hAnsi="Arial" w:cs="Arial"/>
                <w:sz w:val="14"/>
                <w:szCs w:val="14"/>
                <w:lang w:eastAsia="es-MX"/>
              </w:rPr>
              <w:t>Colegio de Estudios de Posgrado de la Ciudad de México</w:t>
            </w:r>
          </w:p>
        </w:tc>
        <w:tc>
          <w:tcPr>
            <w:tcW w:w="2546"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BB359C" w:rsidRPr="00737A72" w:rsidRDefault="00BB359C" w:rsidP="009B2356">
            <w:pPr>
              <w:jc w:val="both"/>
              <w:rPr>
                <w:rFonts w:ascii="Arial" w:eastAsia="Times New Roman" w:hAnsi="Arial" w:cs="Arial"/>
                <w:sz w:val="14"/>
                <w:szCs w:val="14"/>
                <w:lang w:eastAsia="es-MX"/>
              </w:rPr>
            </w:pPr>
            <w:r w:rsidRPr="00737A72">
              <w:rPr>
                <w:rFonts w:ascii="Arial" w:eastAsia="Times New Roman" w:hAnsi="Arial" w:cs="Arial"/>
                <w:sz w:val="14"/>
                <w:szCs w:val="14"/>
                <w:lang w:eastAsia="es-MX"/>
              </w:rPr>
              <w:t>Calle Andador Sur No. 4, Col. Centro Urbano, C.P. 54700, Cuautitlán Izcalli, Estado de México.</w:t>
            </w:r>
          </w:p>
        </w:tc>
        <w:tc>
          <w:tcPr>
            <w:tcW w:w="1504"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BB359C" w:rsidRPr="00737A72" w:rsidRDefault="00BB359C" w:rsidP="009B2356">
            <w:pPr>
              <w:rPr>
                <w:rFonts w:ascii="Arial" w:eastAsia="Times New Roman" w:hAnsi="Arial" w:cs="Arial"/>
                <w:sz w:val="14"/>
                <w:szCs w:val="14"/>
                <w:lang w:eastAsia="es-MX"/>
              </w:rPr>
            </w:pPr>
            <w:r w:rsidRPr="00737A72">
              <w:rPr>
                <w:rFonts w:ascii="Arial" w:eastAsia="Times New Roman" w:hAnsi="Arial" w:cs="Arial"/>
                <w:sz w:val="14"/>
                <w:szCs w:val="14"/>
                <w:lang w:eastAsia="es-MX"/>
              </w:rPr>
              <w:t>(55) 58 68 37 78</w:t>
            </w:r>
          </w:p>
          <w:p w:rsidR="00BB359C" w:rsidRPr="00737A72" w:rsidRDefault="00BB359C" w:rsidP="009B2356">
            <w:pPr>
              <w:rPr>
                <w:rFonts w:ascii="Arial" w:eastAsia="Times New Roman" w:hAnsi="Arial" w:cs="Arial"/>
                <w:sz w:val="14"/>
                <w:szCs w:val="14"/>
                <w:lang w:eastAsia="es-MX"/>
              </w:rPr>
            </w:pPr>
            <w:r w:rsidRPr="00737A72">
              <w:rPr>
                <w:rFonts w:ascii="Arial" w:eastAsia="Times New Roman" w:hAnsi="Arial" w:cs="Arial"/>
                <w:sz w:val="14"/>
                <w:szCs w:val="14"/>
                <w:lang w:eastAsia="es-MX"/>
              </w:rPr>
              <w:t>(55) 58 68 38 89</w:t>
            </w:r>
          </w:p>
        </w:tc>
        <w:tc>
          <w:tcPr>
            <w:tcW w:w="4572"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BB359C" w:rsidRPr="00737A72" w:rsidRDefault="00BB359C" w:rsidP="009B2356">
            <w:pPr>
              <w:jc w:val="both"/>
              <w:rPr>
                <w:rFonts w:ascii="Arial" w:eastAsia="Times New Roman" w:hAnsi="Arial" w:cs="Arial"/>
                <w:sz w:val="14"/>
                <w:szCs w:val="14"/>
                <w:lang w:eastAsia="es-MX"/>
              </w:rPr>
            </w:pPr>
            <w:r w:rsidRPr="00737A72">
              <w:rPr>
                <w:rFonts w:ascii="Arial" w:eastAsia="Times New Roman" w:hAnsi="Arial" w:cs="Arial"/>
                <w:sz w:val="14"/>
                <w:szCs w:val="14"/>
                <w:lang w:eastAsia="es-MX"/>
              </w:rPr>
              <w:t>Rector Dr. Jacobo Sosa Hernández</w:t>
            </w:r>
          </w:p>
        </w:tc>
      </w:tr>
      <w:tr w:rsidR="00BB359C" w:rsidRPr="00737A72" w:rsidTr="009B2356">
        <w:trPr>
          <w:trHeight w:hRule="exact" w:val="848"/>
          <w:jc w:val="center"/>
        </w:trPr>
        <w:tc>
          <w:tcPr>
            <w:tcW w:w="1132" w:type="dxa"/>
            <w:tcBorders>
              <w:top w:val="single" w:sz="4" w:space="0" w:color="auto"/>
              <w:left w:val="single" w:sz="4" w:space="0" w:color="auto"/>
              <w:bottom w:val="single" w:sz="4" w:space="0" w:color="auto"/>
              <w:right w:val="single" w:sz="4" w:space="0" w:color="auto"/>
            </w:tcBorders>
            <w:vAlign w:val="center"/>
          </w:tcPr>
          <w:p w:rsidR="00BB359C" w:rsidRPr="00737A72" w:rsidRDefault="00BB359C" w:rsidP="009B2356">
            <w:pPr>
              <w:pStyle w:val="Prrafodelista"/>
              <w:numPr>
                <w:ilvl w:val="0"/>
                <w:numId w:val="12"/>
              </w:numPr>
              <w:ind w:left="301" w:right="-356"/>
              <w:jc w:val="center"/>
              <w:rPr>
                <w:rFonts w:ascii="Arial" w:eastAsia="Times New Roman" w:hAnsi="Arial" w:cs="Arial"/>
                <w:sz w:val="14"/>
                <w:szCs w:val="14"/>
                <w:lang w:eastAsia="es-MX"/>
              </w:rPr>
            </w:pPr>
          </w:p>
        </w:tc>
        <w:tc>
          <w:tcPr>
            <w:tcW w:w="1203" w:type="dxa"/>
            <w:tcBorders>
              <w:top w:val="single" w:sz="4" w:space="0" w:color="auto"/>
              <w:left w:val="single" w:sz="4" w:space="0" w:color="auto"/>
              <w:bottom w:val="single" w:sz="4" w:space="0" w:color="auto"/>
              <w:right w:val="single" w:sz="4" w:space="0" w:color="auto"/>
            </w:tcBorders>
            <w:vAlign w:val="center"/>
            <w:hideMark/>
          </w:tcPr>
          <w:p w:rsidR="00BB359C" w:rsidRPr="00737A72" w:rsidRDefault="00BB359C" w:rsidP="009B2356">
            <w:pPr>
              <w:jc w:val="center"/>
              <w:rPr>
                <w:rFonts w:ascii="Arial" w:eastAsia="Times New Roman" w:hAnsi="Arial" w:cs="Arial"/>
                <w:sz w:val="14"/>
                <w:szCs w:val="14"/>
                <w:lang w:eastAsia="es-MX"/>
              </w:rPr>
            </w:pPr>
            <w:r w:rsidRPr="00737A72">
              <w:rPr>
                <w:rFonts w:ascii="Arial" w:eastAsia="Times New Roman" w:hAnsi="Arial" w:cs="Arial"/>
                <w:sz w:val="14"/>
                <w:szCs w:val="14"/>
                <w:lang w:eastAsia="es-MX"/>
              </w:rPr>
              <w:t>Cuautitlán Izcalli</w:t>
            </w:r>
          </w:p>
        </w:tc>
        <w:tc>
          <w:tcPr>
            <w:tcW w:w="1365" w:type="dxa"/>
            <w:tcBorders>
              <w:top w:val="single" w:sz="4" w:space="0" w:color="auto"/>
              <w:left w:val="single" w:sz="4" w:space="0" w:color="auto"/>
              <w:bottom w:val="single" w:sz="4" w:space="0" w:color="auto"/>
              <w:right w:val="single" w:sz="4" w:space="0" w:color="auto"/>
            </w:tcBorders>
            <w:vAlign w:val="center"/>
            <w:hideMark/>
          </w:tcPr>
          <w:p w:rsidR="00BB359C" w:rsidRPr="00737A72" w:rsidRDefault="00BB359C" w:rsidP="009B2356">
            <w:pPr>
              <w:jc w:val="center"/>
              <w:rPr>
                <w:rFonts w:ascii="Arial" w:eastAsia="Times New Roman" w:hAnsi="Arial" w:cs="Arial"/>
                <w:sz w:val="14"/>
                <w:szCs w:val="14"/>
                <w:lang w:eastAsia="es-MX"/>
              </w:rPr>
            </w:pPr>
            <w:r w:rsidRPr="00737A72">
              <w:rPr>
                <w:rFonts w:ascii="Arial" w:eastAsia="Times New Roman" w:hAnsi="Arial" w:cs="Arial"/>
                <w:sz w:val="14"/>
                <w:szCs w:val="14"/>
                <w:lang w:eastAsia="es-MX"/>
              </w:rPr>
              <w:t>1</w:t>
            </w:r>
          </w:p>
        </w:tc>
        <w:tc>
          <w:tcPr>
            <w:tcW w:w="1712" w:type="dxa"/>
            <w:tcBorders>
              <w:top w:val="single" w:sz="4" w:space="0" w:color="auto"/>
              <w:left w:val="single" w:sz="4" w:space="0" w:color="auto"/>
              <w:bottom w:val="single" w:sz="4" w:space="0" w:color="auto"/>
              <w:right w:val="single" w:sz="4" w:space="0" w:color="auto"/>
            </w:tcBorders>
            <w:vAlign w:val="center"/>
            <w:hideMark/>
          </w:tcPr>
          <w:p w:rsidR="00BB359C" w:rsidRPr="00737A72" w:rsidRDefault="00BB359C" w:rsidP="009B2356">
            <w:pPr>
              <w:jc w:val="both"/>
              <w:rPr>
                <w:rFonts w:ascii="Arial" w:eastAsia="Times New Roman" w:hAnsi="Arial" w:cs="Arial"/>
                <w:sz w:val="14"/>
                <w:szCs w:val="14"/>
                <w:lang w:eastAsia="es-MX"/>
              </w:rPr>
            </w:pPr>
            <w:r w:rsidRPr="00737A72">
              <w:rPr>
                <w:rFonts w:ascii="Arial" w:eastAsia="Times New Roman" w:hAnsi="Arial" w:cs="Arial"/>
                <w:sz w:val="14"/>
                <w:szCs w:val="14"/>
                <w:lang w:eastAsia="es-MX"/>
              </w:rPr>
              <w:t>Instituto Tepeyac Campus Cuautitlán</w:t>
            </w:r>
          </w:p>
        </w:tc>
        <w:tc>
          <w:tcPr>
            <w:tcW w:w="2546" w:type="dxa"/>
            <w:tcBorders>
              <w:top w:val="single" w:sz="4" w:space="0" w:color="auto"/>
              <w:left w:val="single" w:sz="4" w:space="0" w:color="auto"/>
              <w:bottom w:val="single" w:sz="4" w:space="0" w:color="auto"/>
              <w:right w:val="single" w:sz="4" w:space="0" w:color="auto"/>
            </w:tcBorders>
            <w:vAlign w:val="center"/>
            <w:hideMark/>
          </w:tcPr>
          <w:p w:rsidR="00BB359C" w:rsidRPr="00737A72" w:rsidRDefault="00BB359C" w:rsidP="009B2356">
            <w:pPr>
              <w:jc w:val="both"/>
              <w:rPr>
                <w:rFonts w:ascii="Arial" w:eastAsia="Times New Roman" w:hAnsi="Arial" w:cs="Arial"/>
                <w:sz w:val="14"/>
                <w:szCs w:val="14"/>
                <w:lang w:eastAsia="es-MX"/>
              </w:rPr>
            </w:pPr>
            <w:r w:rsidRPr="00737A72">
              <w:rPr>
                <w:rFonts w:ascii="Arial" w:eastAsia="Times New Roman" w:hAnsi="Arial" w:cs="Arial"/>
                <w:sz w:val="14"/>
                <w:szCs w:val="14"/>
                <w:lang w:eastAsia="es-MX"/>
              </w:rPr>
              <w:t xml:space="preserve">Calle General Manuel Ávila Camacho No. 21, Col. Santiago </w:t>
            </w:r>
            <w:proofErr w:type="spellStart"/>
            <w:r w:rsidRPr="00737A72">
              <w:rPr>
                <w:rFonts w:ascii="Arial" w:eastAsia="Times New Roman" w:hAnsi="Arial" w:cs="Arial"/>
                <w:sz w:val="14"/>
                <w:szCs w:val="14"/>
                <w:lang w:eastAsia="es-MX"/>
              </w:rPr>
              <w:t>Tepalcapa</w:t>
            </w:r>
            <w:proofErr w:type="spellEnd"/>
            <w:r w:rsidRPr="00737A72">
              <w:rPr>
                <w:rFonts w:ascii="Arial" w:eastAsia="Times New Roman" w:hAnsi="Arial" w:cs="Arial"/>
                <w:sz w:val="14"/>
                <w:szCs w:val="14"/>
                <w:lang w:eastAsia="es-MX"/>
              </w:rPr>
              <w:t>, C.P. 54760, Cuautitlán Izcalli, Estado de México.</w:t>
            </w:r>
          </w:p>
        </w:tc>
        <w:tc>
          <w:tcPr>
            <w:tcW w:w="1504" w:type="dxa"/>
            <w:tcBorders>
              <w:top w:val="single" w:sz="4" w:space="0" w:color="auto"/>
              <w:left w:val="single" w:sz="4" w:space="0" w:color="auto"/>
              <w:bottom w:val="single" w:sz="4" w:space="0" w:color="auto"/>
              <w:right w:val="single" w:sz="4" w:space="0" w:color="auto"/>
            </w:tcBorders>
            <w:vAlign w:val="center"/>
            <w:hideMark/>
          </w:tcPr>
          <w:p w:rsidR="00BB359C" w:rsidRPr="00737A72" w:rsidRDefault="00BB359C" w:rsidP="009B2356">
            <w:pPr>
              <w:spacing w:after="0"/>
              <w:rPr>
                <w:rFonts w:ascii="Arial" w:eastAsia="Times New Roman" w:hAnsi="Arial" w:cs="Arial"/>
                <w:sz w:val="14"/>
                <w:szCs w:val="14"/>
                <w:lang w:eastAsia="es-MX"/>
              </w:rPr>
            </w:pPr>
            <w:r w:rsidRPr="00737A72">
              <w:rPr>
                <w:rFonts w:ascii="Arial" w:eastAsia="Times New Roman" w:hAnsi="Arial" w:cs="Arial"/>
                <w:sz w:val="14"/>
                <w:szCs w:val="14"/>
                <w:lang w:eastAsia="es-MX"/>
              </w:rPr>
              <w:t>(55) 58 93 56 93</w:t>
            </w:r>
          </w:p>
          <w:p w:rsidR="00BB359C" w:rsidRPr="00737A72" w:rsidRDefault="00BB359C" w:rsidP="009B2356">
            <w:pPr>
              <w:spacing w:after="0"/>
              <w:rPr>
                <w:rFonts w:ascii="Arial" w:eastAsia="Times New Roman" w:hAnsi="Arial" w:cs="Arial"/>
                <w:sz w:val="14"/>
                <w:szCs w:val="14"/>
                <w:lang w:eastAsia="es-MX"/>
              </w:rPr>
            </w:pPr>
            <w:r w:rsidRPr="00737A72">
              <w:rPr>
                <w:rFonts w:ascii="Arial" w:eastAsia="Times New Roman" w:hAnsi="Arial" w:cs="Arial"/>
                <w:sz w:val="14"/>
                <w:szCs w:val="14"/>
                <w:lang w:eastAsia="es-MX"/>
              </w:rPr>
              <w:t>(55) 58 93 57 14</w:t>
            </w:r>
          </w:p>
        </w:tc>
        <w:tc>
          <w:tcPr>
            <w:tcW w:w="4572" w:type="dxa"/>
            <w:tcBorders>
              <w:top w:val="single" w:sz="4" w:space="0" w:color="auto"/>
              <w:left w:val="single" w:sz="4" w:space="0" w:color="auto"/>
              <w:bottom w:val="single" w:sz="4" w:space="0" w:color="auto"/>
              <w:right w:val="single" w:sz="4" w:space="0" w:color="auto"/>
            </w:tcBorders>
            <w:vAlign w:val="center"/>
            <w:hideMark/>
          </w:tcPr>
          <w:p w:rsidR="00BB359C" w:rsidRPr="00737A72" w:rsidRDefault="00BB359C" w:rsidP="009B2356">
            <w:pPr>
              <w:jc w:val="both"/>
              <w:rPr>
                <w:rFonts w:ascii="Arial" w:eastAsia="Times New Roman" w:hAnsi="Arial" w:cs="Arial"/>
                <w:sz w:val="14"/>
                <w:szCs w:val="14"/>
                <w:lang w:eastAsia="es-MX"/>
              </w:rPr>
            </w:pPr>
            <w:r w:rsidRPr="00737A72">
              <w:rPr>
                <w:rFonts w:ascii="Arial" w:eastAsia="Times New Roman" w:hAnsi="Arial" w:cs="Arial"/>
                <w:sz w:val="14"/>
                <w:szCs w:val="14"/>
                <w:lang w:eastAsia="es-MX"/>
              </w:rPr>
              <w:t>Directora Lic. Claudia Morales</w:t>
            </w:r>
          </w:p>
        </w:tc>
      </w:tr>
      <w:tr w:rsidR="00BB359C" w:rsidRPr="00737A72" w:rsidTr="009B2356">
        <w:trPr>
          <w:trHeight w:hRule="exact" w:val="565"/>
          <w:jc w:val="center"/>
        </w:trPr>
        <w:tc>
          <w:tcPr>
            <w:tcW w:w="1132" w:type="dxa"/>
            <w:tcBorders>
              <w:top w:val="single" w:sz="4" w:space="0" w:color="auto"/>
              <w:left w:val="single" w:sz="4" w:space="0" w:color="auto"/>
              <w:bottom w:val="single" w:sz="4" w:space="0" w:color="auto"/>
              <w:right w:val="single" w:sz="4" w:space="0" w:color="auto"/>
            </w:tcBorders>
            <w:vAlign w:val="center"/>
          </w:tcPr>
          <w:p w:rsidR="00BB359C" w:rsidRPr="00737A72" w:rsidRDefault="00BB359C" w:rsidP="009B2356">
            <w:pPr>
              <w:pStyle w:val="Prrafodelista"/>
              <w:numPr>
                <w:ilvl w:val="0"/>
                <w:numId w:val="12"/>
              </w:numPr>
              <w:ind w:left="301" w:right="-356"/>
              <w:jc w:val="center"/>
              <w:rPr>
                <w:rFonts w:ascii="Arial" w:eastAsia="Times New Roman" w:hAnsi="Arial" w:cs="Arial"/>
                <w:sz w:val="14"/>
                <w:szCs w:val="14"/>
                <w:lang w:eastAsia="es-MX"/>
              </w:rPr>
            </w:pPr>
          </w:p>
        </w:tc>
        <w:tc>
          <w:tcPr>
            <w:tcW w:w="1203" w:type="dxa"/>
            <w:tcBorders>
              <w:top w:val="single" w:sz="4" w:space="0" w:color="auto"/>
              <w:left w:val="single" w:sz="4" w:space="0" w:color="auto"/>
              <w:bottom w:val="single" w:sz="4" w:space="0" w:color="auto"/>
              <w:right w:val="single" w:sz="4" w:space="0" w:color="auto"/>
            </w:tcBorders>
            <w:vAlign w:val="center"/>
            <w:hideMark/>
          </w:tcPr>
          <w:p w:rsidR="00BB359C" w:rsidRPr="00737A72" w:rsidRDefault="00BB359C" w:rsidP="009B2356">
            <w:pPr>
              <w:jc w:val="center"/>
              <w:rPr>
                <w:rFonts w:ascii="Arial" w:eastAsia="Times New Roman" w:hAnsi="Arial" w:cs="Arial"/>
                <w:sz w:val="14"/>
                <w:szCs w:val="14"/>
                <w:lang w:eastAsia="es-MX"/>
              </w:rPr>
            </w:pPr>
            <w:r w:rsidRPr="00737A72">
              <w:rPr>
                <w:rFonts w:ascii="Arial" w:eastAsia="Times New Roman" w:hAnsi="Arial" w:cs="Arial"/>
                <w:sz w:val="14"/>
                <w:szCs w:val="14"/>
                <w:lang w:eastAsia="es-MX"/>
              </w:rPr>
              <w:t>Cuautitlán Izcalli</w:t>
            </w:r>
          </w:p>
        </w:tc>
        <w:tc>
          <w:tcPr>
            <w:tcW w:w="1365" w:type="dxa"/>
            <w:tcBorders>
              <w:top w:val="single" w:sz="4" w:space="0" w:color="auto"/>
              <w:left w:val="single" w:sz="4" w:space="0" w:color="auto"/>
              <w:bottom w:val="single" w:sz="4" w:space="0" w:color="auto"/>
              <w:right w:val="single" w:sz="4" w:space="0" w:color="auto"/>
            </w:tcBorders>
            <w:vAlign w:val="center"/>
            <w:hideMark/>
          </w:tcPr>
          <w:p w:rsidR="00BB359C" w:rsidRPr="00737A72" w:rsidRDefault="00BB359C" w:rsidP="009B2356">
            <w:pPr>
              <w:jc w:val="center"/>
              <w:rPr>
                <w:rFonts w:ascii="Arial" w:eastAsia="Times New Roman" w:hAnsi="Arial" w:cs="Arial"/>
                <w:sz w:val="14"/>
                <w:szCs w:val="14"/>
                <w:lang w:eastAsia="es-MX"/>
              </w:rPr>
            </w:pPr>
            <w:r w:rsidRPr="00737A72">
              <w:rPr>
                <w:rFonts w:ascii="Arial" w:eastAsia="Times New Roman" w:hAnsi="Arial" w:cs="Arial"/>
                <w:sz w:val="14"/>
                <w:szCs w:val="14"/>
                <w:lang w:eastAsia="es-MX"/>
              </w:rPr>
              <w:t>1</w:t>
            </w:r>
          </w:p>
        </w:tc>
        <w:tc>
          <w:tcPr>
            <w:tcW w:w="1712" w:type="dxa"/>
            <w:tcBorders>
              <w:top w:val="single" w:sz="4" w:space="0" w:color="auto"/>
              <w:left w:val="single" w:sz="4" w:space="0" w:color="auto"/>
              <w:bottom w:val="single" w:sz="4" w:space="0" w:color="auto"/>
              <w:right w:val="single" w:sz="4" w:space="0" w:color="auto"/>
            </w:tcBorders>
            <w:vAlign w:val="center"/>
            <w:hideMark/>
          </w:tcPr>
          <w:p w:rsidR="00BB359C" w:rsidRPr="00737A72" w:rsidRDefault="00BB359C" w:rsidP="009B2356">
            <w:pPr>
              <w:jc w:val="both"/>
              <w:rPr>
                <w:rFonts w:ascii="Arial" w:eastAsia="Times New Roman" w:hAnsi="Arial" w:cs="Arial"/>
                <w:sz w:val="14"/>
                <w:szCs w:val="14"/>
                <w:lang w:eastAsia="es-MX"/>
              </w:rPr>
            </w:pPr>
            <w:r w:rsidRPr="00737A72">
              <w:rPr>
                <w:rFonts w:ascii="Arial" w:eastAsia="Times New Roman" w:hAnsi="Arial" w:cs="Arial"/>
                <w:sz w:val="14"/>
                <w:szCs w:val="14"/>
                <w:lang w:eastAsia="es-MX"/>
              </w:rPr>
              <w:t>Universidad de Cuautitlán Izcalli Plantel Lago de los Lirios</w:t>
            </w:r>
          </w:p>
        </w:tc>
        <w:tc>
          <w:tcPr>
            <w:tcW w:w="2546" w:type="dxa"/>
            <w:tcBorders>
              <w:top w:val="single" w:sz="4" w:space="0" w:color="auto"/>
              <w:left w:val="single" w:sz="4" w:space="0" w:color="auto"/>
              <w:bottom w:val="single" w:sz="4" w:space="0" w:color="auto"/>
              <w:right w:val="single" w:sz="4" w:space="0" w:color="auto"/>
            </w:tcBorders>
            <w:vAlign w:val="center"/>
            <w:hideMark/>
          </w:tcPr>
          <w:p w:rsidR="00BB359C" w:rsidRPr="00737A72" w:rsidRDefault="00BB359C" w:rsidP="009B2356">
            <w:pPr>
              <w:jc w:val="both"/>
              <w:rPr>
                <w:rFonts w:ascii="Arial" w:eastAsia="Times New Roman" w:hAnsi="Arial" w:cs="Arial"/>
                <w:sz w:val="14"/>
                <w:szCs w:val="14"/>
                <w:lang w:eastAsia="es-MX"/>
              </w:rPr>
            </w:pPr>
            <w:r w:rsidRPr="00737A72">
              <w:rPr>
                <w:rFonts w:ascii="Arial" w:eastAsia="Times New Roman" w:hAnsi="Arial" w:cs="Arial"/>
                <w:sz w:val="14"/>
                <w:szCs w:val="14"/>
                <w:lang w:eastAsia="es-MX"/>
              </w:rPr>
              <w:t>Av. Rancho del Jacal No. 100, Col. Santa Rosa de Lima, C.P. 54740, Cuautitlán Izcalli, Estado de México.</w:t>
            </w:r>
          </w:p>
        </w:tc>
        <w:tc>
          <w:tcPr>
            <w:tcW w:w="1504" w:type="dxa"/>
            <w:tcBorders>
              <w:top w:val="single" w:sz="4" w:space="0" w:color="auto"/>
              <w:left w:val="single" w:sz="4" w:space="0" w:color="auto"/>
              <w:bottom w:val="single" w:sz="4" w:space="0" w:color="auto"/>
              <w:right w:val="single" w:sz="4" w:space="0" w:color="auto"/>
            </w:tcBorders>
            <w:vAlign w:val="center"/>
            <w:hideMark/>
          </w:tcPr>
          <w:p w:rsidR="00BB359C" w:rsidRPr="00737A72" w:rsidRDefault="00BB359C" w:rsidP="009B2356">
            <w:pPr>
              <w:rPr>
                <w:rFonts w:ascii="Arial" w:eastAsia="Times New Roman" w:hAnsi="Arial" w:cs="Arial"/>
                <w:sz w:val="14"/>
                <w:szCs w:val="14"/>
                <w:lang w:eastAsia="es-MX"/>
              </w:rPr>
            </w:pPr>
            <w:r w:rsidRPr="00737A72">
              <w:rPr>
                <w:rFonts w:ascii="Arial" w:eastAsia="Times New Roman" w:hAnsi="Arial" w:cs="Arial"/>
                <w:sz w:val="14"/>
                <w:szCs w:val="14"/>
                <w:lang w:eastAsia="es-MX"/>
              </w:rPr>
              <w:t>(55) 50 89 72 70</w:t>
            </w:r>
          </w:p>
        </w:tc>
        <w:tc>
          <w:tcPr>
            <w:tcW w:w="4572" w:type="dxa"/>
            <w:tcBorders>
              <w:top w:val="single" w:sz="4" w:space="0" w:color="auto"/>
              <w:left w:val="single" w:sz="4" w:space="0" w:color="auto"/>
              <w:bottom w:val="single" w:sz="4" w:space="0" w:color="auto"/>
              <w:right w:val="single" w:sz="4" w:space="0" w:color="auto"/>
            </w:tcBorders>
            <w:vAlign w:val="center"/>
            <w:hideMark/>
          </w:tcPr>
          <w:p w:rsidR="00BB359C" w:rsidRPr="00737A72" w:rsidRDefault="00BB359C" w:rsidP="009B2356">
            <w:pPr>
              <w:jc w:val="both"/>
              <w:rPr>
                <w:rFonts w:ascii="Arial" w:eastAsia="Times New Roman" w:hAnsi="Arial" w:cs="Arial"/>
                <w:sz w:val="14"/>
                <w:szCs w:val="14"/>
                <w:lang w:eastAsia="es-MX"/>
              </w:rPr>
            </w:pPr>
            <w:r w:rsidRPr="00737A72">
              <w:rPr>
                <w:rFonts w:ascii="Arial" w:eastAsia="Times New Roman" w:hAnsi="Arial" w:cs="Arial"/>
                <w:sz w:val="14"/>
                <w:szCs w:val="14"/>
                <w:lang w:eastAsia="es-MX"/>
              </w:rPr>
              <w:t>Rector Ing. Abel Palma Mondragón</w:t>
            </w:r>
          </w:p>
        </w:tc>
      </w:tr>
      <w:tr w:rsidR="00BB359C" w:rsidRPr="00737A72" w:rsidTr="009B2356">
        <w:trPr>
          <w:trHeight w:hRule="exact" w:val="559"/>
          <w:jc w:val="center"/>
        </w:trPr>
        <w:tc>
          <w:tcPr>
            <w:tcW w:w="1132" w:type="dxa"/>
            <w:tcBorders>
              <w:top w:val="single" w:sz="4" w:space="0" w:color="auto"/>
              <w:left w:val="single" w:sz="4" w:space="0" w:color="auto"/>
              <w:bottom w:val="single" w:sz="4" w:space="0" w:color="auto"/>
              <w:right w:val="single" w:sz="4" w:space="0" w:color="auto"/>
            </w:tcBorders>
            <w:vAlign w:val="center"/>
          </w:tcPr>
          <w:p w:rsidR="00BB359C" w:rsidRPr="00737A72" w:rsidRDefault="00BB359C" w:rsidP="009B2356">
            <w:pPr>
              <w:pStyle w:val="Prrafodelista"/>
              <w:numPr>
                <w:ilvl w:val="0"/>
                <w:numId w:val="12"/>
              </w:numPr>
              <w:spacing w:after="0"/>
              <w:ind w:left="301" w:right="-356"/>
              <w:jc w:val="center"/>
              <w:rPr>
                <w:rFonts w:ascii="Arial" w:eastAsia="Times New Roman" w:hAnsi="Arial" w:cs="Arial"/>
                <w:sz w:val="14"/>
                <w:szCs w:val="14"/>
                <w:lang w:eastAsia="es-MX"/>
              </w:rPr>
            </w:pPr>
          </w:p>
        </w:tc>
        <w:tc>
          <w:tcPr>
            <w:tcW w:w="1203" w:type="dxa"/>
            <w:tcBorders>
              <w:top w:val="single" w:sz="4" w:space="0" w:color="auto"/>
              <w:left w:val="single" w:sz="4" w:space="0" w:color="auto"/>
              <w:bottom w:val="single" w:sz="4" w:space="0" w:color="auto"/>
              <w:right w:val="single" w:sz="4" w:space="0" w:color="auto"/>
            </w:tcBorders>
            <w:vAlign w:val="center"/>
            <w:hideMark/>
          </w:tcPr>
          <w:p w:rsidR="00BB359C" w:rsidRPr="00737A72" w:rsidRDefault="00BB359C" w:rsidP="009B2356">
            <w:pPr>
              <w:spacing w:after="0"/>
              <w:jc w:val="center"/>
              <w:rPr>
                <w:rFonts w:ascii="Arial" w:eastAsia="Times New Roman" w:hAnsi="Arial" w:cs="Arial"/>
                <w:sz w:val="14"/>
                <w:szCs w:val="14"/>
                <w:lang w:eastAsia="es-MX"/>
              </w:rPr>
            </w:pPr>
            <w:r w:rsidRPr="00737A72">
              <w:rPr>
                <w:rFonts w:ascii="Arial" w:eastAsia="Times New Roman" w:hAnsi="Arial" w:cs="Arial"/>
                <w:sz w:val="14"/>
                <w:szCs w:val="14"/>
                <w:lang w:eastAsia="es-MX"/>
              </w:rPr>
              <w:t>Cuautitlán Izcalli</w:t>
            </w:r>
          </w:p>
        </w:tc>
        <w:tc>
          <w:tcPr>
            <w:tcW w:w="1365" w:type="dxa"/>
            <w:tcBorders>
              <w:top w:val="single" w:sz="4" w:space="0" w:color="auto"/>
              <w:left w:val="single" w:sz="4" w:space="0" w:color="auto"/>
              <w:bottom w:val="single" w:sz="4" w:space="0" w:color="auto"/>
              <w:right w:val="single" w:sz="4" w:space="0" w:color="auto"/>
            </w:tcBorders>
            <w:noWrap/>
            <w:vAlign w:val="center"/>
            <w:hideMark/>
          </w:tcPr>
          <w:p w:rsidR="00BB359C" w:rsidRPr="00737A72" w:rsidRDefault="00BB359C" w:rsidP="009B2356">
            <w:pPr>
              <w:spacing w:after="0"/>
              <w:jc w:val="center"/>
              <w:rPr>
                <w:rFonts w:ascii="Arial" w:eastAsia="Times New Roman" w:hAnsi="Arial" w:cs="Arial"/>
                <w:sz w:val="14"/>
                <w:szCs w:val="14"/>
                <w:lang w:eastAsia="es-MX"/>
              </w:rPr>
            </w:pPr>
            <w:r w:rsidRPr="00737A72">
              <w:rPr>
                <w:rFonts w:ascii="Arial" w:eastAsia="Times New Roman" w:hAnsi="Arial" w:cs="Arial"/>
                <w:sz w:val="14"/>
                <w:szCs w:val="14"/>
                <w:lang w:eastAsia="es-MX"/>
              </w:rPr>
              <w:t>1</w:t>
            </w:r>
          </w:p>
        </w:tc>
        <w:tc>
          <w:tcPr>
            <w:tcW w:w="1712" w:type="dxa"/>
            <w:tcBorders>
              <w:top w:val="single" w:sz="4" w:space="0" w:color="auto"/>
              <w:left w:val="single" w:sz="4" w:space="0" w:color="auto"/>
              <w:bottom w:val="single" w:sz="4" w:space="0" w:color="auto"/>
              <w:right w:val="single" w:sz="4" w:space="0" w:color="auto"/>
            </w:tcBorders>
            <w:vAlign w:val="center"/>
            <w:hideMark/>
          </w:tcPr>
          <w:p w:rsidR="00BB359C" w:rsidRPr="00737A72" w:rsidRDefault="00BB359C" w:rsidP="009B2356">
            <w:pPr>
              <w:spacing w:after="0"/>
              <w:jc w:val="both"/>
              <w:rPr>
                <w:rFonts w:ascii="Arial" w:eastAsia="Times New Roman" w:hAnsi="Arial" w:cs="Arial"/>
                <w:sz w:val="14"/>
                <w:szCs w:val="14"/>
                <w:lang w:eastAsia="es-MX"/>
              </w:rPr>
            </w:pPr>
            <w:r w:rsidRPr="00737A72">
              <w:rPr>
                <w:rFonts w:ascii="Arial" w:eastAsia="Times New Roman" w:hAnsi="Arial" w:cs="Arial"/>
                <w:sz w:val="14"/>
                <w:szCs w:val="14"/>
                <w:lang w:eastAsia="es-MX"/>
              </w:rPr>
              <w:t>Unidad Académica Profesional UAEM Cuautitlán Izcalli</w:t>
            </w:r>
          </w:p>
        </w:tc>
        <w:tc>
          <w:tcPr>
            <w:tcW w:w="2546" w:type="dxa"/>
            <w:tcBorders>
              <w:top w:val="single" w:sz="4" w:space="0" w:color="auto"/>
              <w:left w:val="single" w:sz="4" w:space="0" w:color="auto"/>
              <w:bottom w:val="single" w:sz="4" w:space="0" w:color="auto"/>
              <w:right w:val="single" w:sz="4" w:space="0" w:color="auto"/>
            </w:tcBorders>
            <w:vAlign w:val="center"/>
            <w:hideMark/>
          </w:tcPr>
          <w:p w:rsidR="00BB359C" w:rsidRPr="00737A72" w:rsidRDefault="00BB359C" w:rsidP="009B2356">
            <w:pPr>
              <w:spacing w:after="0"/>
              <w:jc w:val="both"/>
              <w:rPr>
                <w:rFonts w:ascii="Arial" w:eastAsia="Times New Roman" w:hAnsi="Arial" w:cs="Arial"/>
                <w:sz w:val="14"/>
                <w:szCs w:val="14"/>
                <w:lang w:eastAsia="es-MX"/>
              </w:rPr>
            </w:pPr>
            <w:r w:rsidRPr="00737A72">
              <w:rPr>
                <w:rFonts w:ascii="Arial" w:eastAsia="Times New Roman" w:hAnsi="Arial" w:cs="Arial"/>
                <w:sz w:val="14"/>
                <w:szCs w:val="14"/>
                <w:lang w:eastAsia="es-MX"/>
              </w:rPr>
              <w:t>Av. Prolongación Islas s/n, Col. Atlanta, 2</w:t>
            </w:r>
            <w:r w:rsidRPr="00737A72">
              <w:rPr>
                <w:rFonts w:ascii="Arial" w:eastAsia="Times New Roman" w:hAnsi="Arial" w:cs="Arial"/>
                <w:sz w:val="14"/>
                <w:szCs w:val="14"/>
                <w:vertAlign w:val="superscript"/>
                <w:lang w:eastAsia="es-MX"/>
              </w:rPr>
              <w:t>da</w:t>
            </w:r>
            <w:r w:rsidRPr="00737A72">
              <w:rPr>
                <w:rFonts w:ascii="Arial" w:eastAsia="Times New Roman" w:hAnsi="Arial" w:cs="Arial"/>
                <w:sz w:val="14"/>
                <w:szCs w:val="14"/>
                <w:lang w:eastAsia="es-MX"/>
              </w:rPr>
              <w:t xml:space="preserve"> Sección, C.P. 54740, Cuautitlán Izcalli, Estado de México.</w:t>
            </w:r>
          </w:p>
        </w:tc>
        <w:tc>
          <w:tcPr>
            <w:tcW w:w="1504" w:type="dxa"/>
            <w:tcBorders>
              <w:top w:val="single" w:sz="4" w:space="0" w:color="auto"/>
              <w:left w:val="single" w:sz="4" w:space="0" w:color="auto"/>
              <w:bottom w:val="single" w:sz="4" w:space="0" w:color="auto"/>
              <w:right w:val="single" w:sz="4" w:space="0" w:color="auto"/>
            </w:tcBorders>
            <w:vAlign w:val="center"/>
            <w:hideMark/>
          </w:tcPr>
          <w:p w:rsidR="00BB359C" w:rsidRPr="00737A72" w:rsidRDefault="00BB359C" w:rsidP="009B2356">
            <w:pPr>
              <w:spacing w:after="0"/>
              <w:rPr>
                <w:rFonts w:ascii="Arial" w:eastAsia="Times New Roman" w:hAnsi="Arial" w:cs="Arial"/>
                <w:sz w:val="14"/>
                <w:szCs w:val="14"/>
                <w:lang w:eastAsia="es-MX"/>
              </w:rPr>
            </w:pPr>
            <w:r w:rsidRPr="00737A72">
              <w:rPr>
                <w:rFonts w:ascii="Arial" w:eastAsia="Times New Roman" w:hAnsi="Arial" w:cs="Arial"/>
                <w:sz w:val="14"/>
                <w:szCs w:val="14"/>
                <w:lang w:eastAsia="es-MX"/>
              </w:rPr>
              <w:t>(55) 11 13 40 60</w:t>
            </w:r>
          </w:p>
          <w:p w:rsidR="00BB359C" w:rsidRPr="00737A72" w:rsidRDefault="00BB359C" w:rsidP="009B2356">
            <w:pPr>
              <w:spacing w:after="0"/>
              <w:rPr>
                <w:rFonts w:ascii="Arial" w:eastAsia="Times New Roman" w:hAnsi="Arial" w:cs="Arial"/>
                <w:sz w:val="14"/>
                <w:szCs w:val="14"/>
                <w:lang w:eastAsia="es-MX"/>
              </w:rPr>
            </w:pPr>
            <w:r w:rsidRPr="00737A72">
              <w:rPr>
                <w:rFonts w:ascii="Arial" w:eastAsia="Times New Roman" w:hAnsi="Arial" w:cs="Arial"/>
                <w:sz w:val="14"/>
                <w:szCs w:val="14"/>
                <w:lang w:eastAsia="es-MX"/>
              </w:rPr>
              <w:t>(55) 11 13 40 62</w:t>
            </w:r>
          </w:p>
        </w:tc>
        <w:tc>
          <w:tcPr>
            <w:tcW w:w="4572" w:type="dxa"/>
            <w:tcBorders>
              <w:top w:val="single" w:sz="4" w:space="0" w:color="auto"/>
              <w:left w:val="single" w:sz="4" w:space="0" w:color="auto"/>
              <w:bottom w:val="single" w:sz="4" w:space="0" w:color="auto"/>
              <w:right w:val="single" w:sz="4" w:space="0" w:color="auto"/>
            </w:tcBorders>
            <w:vAlign w:val="center"/>
            <w:hideMark/>
          </w:tcPr>
          <w:p w:rsidR="00BB359C" w:rsidRPr="00737A72" w:rsidRDefault="00BB359C" w:rsidP="009B2356">
            <w:pPr>
              <w:spacing w:after="0"/>
              <w:jc w:val="both"/>
              <w:rPr>
                <w:rFonts w:ascii="Arial" w:eastAsia="Times New Roman" w:hAnsi="Arial" w:cs="Arial"/>
                <w:sz w:val="14"/>
                <w:szCs w:val="14"/>
                <w:lang w:eastAsia="es-MX"/>
              </w:rPr>
            </w:pPr>
            <w:r w:rsidRPr="00737A72">
              <w:rPr>
                <w:rFonts w:ascii="Arial" w:eastAsia="Times New Roman" w:hAnsi="Arial" w:cs="Arial"/>
                <w:sz w:val="14"/>
                <w:szCs w:val="14"/>
                <w:lang w:eastAsia="es-MX"/>
              </w:rPr>
              <w:t>Coordinador Dr. en C. José Mauro Victoria Mora</w:t>
            </w:r>
          </w:p>
        </w:tc>
      </w:tr>
      <w:tr w:rsidR="00BB359C" w:rsidRPr="00737A72" w:rsidTr="009B2356">
        <w:trPr>
          <w:trHeight w:hRule="exact" w:val="849"/>
          <w:jc w:val="center"/>
        </w:trPr>
        <w:tc>
          <w:tcPr>
            <w:tcW w:w="1132" w:type="dxa"/>
            <w:tcBorders>
              <w:top w:val="single" w:sz="4" w:space="0" w:color="auto"/>
              <w:left w:val="single" w:sz="4" w:space="0" w:color="auto"/>
              <w:bottom w:val="single" w:sz="4" w:space="0" w:color="auto"/>
              <w:right w:val="single" w:sz="4" w:space="0" w:color="auto"/>
            </w:tcBorders>
            <w:vAlign w:val="center"/>
          </w:tcPr>
          <w:p w:rsidR="00BB359C" w:rsidRPr="00737A72" w:rsidRDefault="00BB359C" w:rsidP="009B2356">
            <w:pPr>
              <w:pStyle w:val="Prrafodelista"/>
              <w:numPr>
                <w:ilvl w:val="0"/>
                <w:numId w:val="12"/>
              </w:numPr>
              <w:ind w:left="301" w:right="-356"/>
              <w:jc w:val="center"/>
              <w:rPr>
                <w:rFonts w:ascii="Arial" w:eastAsia="Times New Roman" w:hAnsi="Arial" w:cs="Arial"/>
                <w:sz w:val="14"/>
                <w:szCs w:val="14"/>
                <w:lang w:eastAsia="es-MX"/>
              </w:rPr>
            </w:pPr>
          </w:p>
        </w:tc>
        <w:tc>
          <w:tcPr>
            <w:tcW w:w="1203" w:type="dxa"/>
            <w:tcBorders>
              <w:top w:val="single" w:sz="4" w:space="0" w:color="auto"/>
              <w:left w:val="single" w:sz="4" w:space="0" w:color="auto"/>
              <w:bottom w:val="single" w:sz="4" w:space="0" w:color="auto"/>
              <w:right w:val="single" w:sz="4" w:space="0" w:color="auto"/>
            </w:tcBorders>
            <w:vAlign w:val="center"/>
            <w:hideMark/>
          </w:tcPr>
          <w:p w:rsidR="00BB359C" w:rsidRPr="00737A72" w:rsidRDefault="00BB359C" w:rsidP="009B2356">
            <w:pPr>
              <w:jc w:val="center"/>
              <w:rPr>
                <w:rFonts w:ascii="Arial" w:eastAsia="Times New Roman" w:hAnsi="Arial" w:cs="Arial"/>
                <w:sz w:val="14"/>
                <w:szCs w:val="14"/>
                <w:lang w:eastAsia="es-MX"/>
              </w:rPr>
            </w:pPr>
            <w:r w:rsidRPr="00737A72">
              <w:rPr>
                <w:rFonts w:ascii="Arial" w:eastAsia="Times New Roman" w:hAnsi="Arial" w:cs="Arial"/>
                <w:sz w:val="14"/>
                <w:szCs w:val="14"/>
                <w:lang w:eastAsia="es-MX"/>
              </w:rPr>
              <w:t>Cuautitlán Izcalli</w:t>
            </w:r>
          </w:p>
        </w:tc>
        <w:tc>
          <w:tcPr>
            <w:tcW w:w="1365" w:type="dxa"/>
            <w:tcBorders>
              <w:top w:val="single" w:sz="4" w:space="0" w:color="auto"/>
              <w:left w:val="single" w:sz="4" w:space="0" w:color="auto"/>
              <w:bottom w:val="single" w:sz="4" w:space="0" w:color="auto"/>
              <w:right w:val="single" w:sz="4" w:space="0" w:color="auto"/>
            </w:tcBorders>
            <w:noWrap/>
            <w:vAlign w:val="center"/>
            <w:hideMark/>
          </w:tcPr>
          <w:p w:rsidR="00BB359C" w:rsidRPr="00737A72" w:rsidRDefault="00BB359C" w:rsidP="009B2356">
            <w:pPr>
              <w:jc w:val="center"/>
              <w:rPr>
                <w:rFonts w:ascii="Arial" w:eastAsia="Times New Roman" w:hAnsi="Arial" w:cs="Arial"/>
                <w:sz w:val="14"/>
                <w:szCs w:val="14"/>
                <w:lang w:eastAsia="es-MX"/>
              </w:rPr>
            </w:pPr>
            <w:r w:rsidRPr="00737A72">
              <w:rPr>
                <w:rFonts w:ascii="Arial" w:eastAsia="Times New Roman" w:hAnsi="Arial" w:cs="Arial"/>
                <w:sz w:val="14"/>
                <w:szCs w:val="14"/>
                <w:lang w:eastAsia="es-MX"/>
              </w:rPr>
              <w:t>1</w:t>
            </w:r>
          </w:p>
        </w:tc>
        <w:tc>
          <w:tcPr>
            <w:tcW w:w="1712" w:type="dxa"/>
            <w:tcBorders>
              <w:top w:val="single" w:sz="4" w:space="0" w:color="auto"/>
              <w:left w:val="single" w:sz="4" w:space="0" w:color="auto"/>
              <w:bottom w:val="single" w:sz="4" w:space="0" w:color="auto"/>
              <w:right w:val="single" w:sz="4" w:space="0" w:color="auto"/>
            </w:tcBorders>
            <w:vAlign w:val="center"/>
            <w:hideMark/>
          </w:tcPr>
          <w:p w:rsidR="00BB359C" w:rsidRPr="00737A72" w:rsidRDefault="00BB359C" w:rsidP="009B2356">
            <w:pPr>
              <w:jc w:val="both"/>
              <w:rPr>
                <w:rFonts w:ascii="Arial" w:eastAsia="Times New Roman" w:hAnsi="Arial" w:cs="Arial"/>
                <w:sz w:val="14"/>
                <w:szCs w:val="14"/>
                <w:lang w:eastAsia="es-MX"/>
              </w:rPr>
            </w:pPr>
            <w:r w:rsidRPr="00737A72">
              <w:rPr>
                <w:rFonts w:ascii="Arial" w:eastAsia="Times New Roman" w:hAnsi="Arial" w:cs="Arial"/>
                <w:sz w:val="14"/>
                <w:szCs w:val="14"/>
                <w:lang w:eastAsia="es-MX"/>
              </w:rPr>
              <w:t>Universidad Politécnica de Cuautitlán Izcalli</w:t>
            </w:r>
          </w:p>
        </w:tc>
        <w:tc>
          <w:tcPr>
            <w:tcW w:w="2546" w:type="dxa"/>
            <w:tcBorders>
              <w:top w:val="single" w:sz="4" w:space="0" w:color="auto"/>
              <w:left w:val="single" w:sz="4" w:space="0" w:color="auto"/>
              <w:bottom w:val="single" w:sz="4" w:space="0" w:color="auto"/>
              <w:right w:val="single" w:sz="4" w:space="0" w:color="auto"/>
            </w:tcBorders>
            <w:vAlign w:val="center"/>
            <w:hideMark/>
          </w:tcPr>
          <w:p w:rsidR="00BB359C" w:rsidRPr="00737A72" w:rsidRDefault="00BB359C" w:rsidP="009B2356">
            <w:pPr>
              <w:jc w:val="both"/>
              <w:rPr>
                <w:rFonts w:ascii="Arial" w:eastAsia="Times New Roman" w:hAnsi="Arial" w:cs="Arial"/>
                <w:sz w:val="14"/>
                <w:szCs w:val="14"/>
                <w:lang w:eastAsia="es-MX"/>
              </w:rPr>
            </w:pPr>
            <w:r w:rsidRPr="00737A72">
              <w:rPr>
                <w:rFonts w:ascii="Arial" w:eastAsia="Times New Roman" w:hAnsi="Arial" w:cs="Arial"/>
                <w:sz w:val="14"/>
                <w:szCs w:val="14"/>
                <w:lang w:eastAsia="es-MX"/>
              </w:rPr>
              <w:t xml:space="preserve">Fracción G de la Ex-Hacienda de Santa María Guadalupe </w:t>
            </w:r>
            <w:proofErr w:type="spellStart"/>
            <w:r w:rsidRPr="00737A72">
              <w:rPr>
                <w:rFonts w:ascii="Arial" w:eastAsia="Times New Roman" w:hAnsi="Arial" w:cs="Arial"/>
                <w:sz w:val="14"/>
                <w:szCs w:val="14"/>
                <w:lang w:eastAsia="es-MX"/>
              </w:rPr>
              <w:t>Tepojaco</w:t>
            </w:r>
            <w:proofErr w:type="spellEnd"/>
            <w:r w:rsidRPr="00737A72">
              <w:rPr>
                <w:rFonts w:ascii="Arial" w:eastAsia="Times New Roman" w:hAnsi="Arial" w:cs="Arial"/>
                <w:sz w:val="14"/>
                <w:szCs w:val="14"/>
                <w:lang w:eastAsia="es-MX"/>
              </w:rPr>
              <w:t xml:space="preserve"> s/n, Col. </w:t>
            </w:r>
            <w:proofErr w:type="spellStart"/>
            <w:r w:rsidRPr="00737A72">
              <w:rPr>
                <w:rFonts w:ascii="Arial" w:eastAsia="Times New Roman" w:hAnsi="Arial" w:cs="Arial"/>
                <w:sz w:val="14"/>
                <w:szCs w:val="14"/>
                <w:lang w:eastAsia="es-MX"/>
              </w:rPr>
              <w:t>Tepojaco</w:t>
            </w:r>
            <w:proofErr w:type="spellEnd"/>
            <w:r w:rsidRPr="00737A72">
              <w:rPr>
                <w:rFonts w:ascii="Arial" w:eastAsia="Times New Roman" w:hAnsi="Arial" w:cs="Arial"/>
                <w:sz w:val="14"/>
                <w:szCs w:val="14"/>
                <w:lang w:eastAsia="es-MX"/>
              </w:rPr>
              <w:t>, C.P. 54760, Cuautitlán Izcalli, Estado de México.</w:t>
            </w:r>
          </w:p>
        </w:tc>
        <w:tc>
          <w:tcPr>
            <w:tcW w:w="1504" w:type="dxa"/>
            <w:tcBorders>
              <w:top w:val="single" w:sz="4" w:space="0" w:color="auto"/>
              <w:left w:val="single" w:sz="4" w:space="0" w:color="auto"/>
              <w:bottom w:val="single" w:sz="4" w:space="0" w:color="auto"/>
              <w:right w:val="single" w:sz="4" w:space="0" w:color="auto"/>
            </w:tcBorders>
            <w:vAlign w:val="center"/>
            <w:hideMark/>
          </w:tcPr>
          <w:p w:rsidR="00BB359C" w:rsidRPr="00737A72" w:rsidRDefault="00BB359C" w:rsidP="009B2356">
            <w:pPr>
              <w:rPr>
                <w:rFonts w:ascii="Arial" w:eastAsia="Times New Roman" w:hAnsi="Arial" w:cs="Arial"/>
                <w:sz w:val="14"/>
                <w:szCs w:val="14"/>
                <w:lang w:eastAsia="es-MX"/>
              </w:rPr>
            </w:pPr>
            <w:r w:rsidRPr="00737A72">
              <w:rPr>
                <w:rFonts w:ascii="Arial" w:eastAsia="Times New Roman" w:hAnsi="Arial" w:cs="Arial"/>
                <w:sz w:val="14"/>
                <w:szCs w:val="14"/>
                <w:lang w:eastAsia="es-MX"/>
              </w:rPr>
              <w:t>(55) 58 68 01 10</w:t>
            </w:r>
          </w:p>
          <w:p w:rsidR="00BB359C" w:rsidRPr="00737A72" w:rsidRDefault="00BB359C" w:rsidP="009B2356">
            <w:pPr>
              <w:rPr>
                <w:rFonts w:ascii="Arial" w:eastAsia="Times New Roman" w:hAnsi="Arial" w:cs="Arial"/>
                <w:sz w:val="14"/>
                <w:szCs w:val="14"/>
                <w:lang w:eastAsia="es-MX"/>
              </w:rPr>
            </w:pPr>
            <w:r w:rsidRPr="00737A72">
              <w:rPr>
                <w:rFonts w:ascii="Arial" w:eastAsia="Times New Roman" w:hAnsi="Arial" w:cs="Arial"/>
                <w:sz w:val="14"/>
                <w:szCs w:val="14"/>
                <w:lang w:eastAsia="es-MX"/>
              </w:rPr>
              <w:t>(55) 26 02 77 08</w:t>
            </w:r>
          </w:p>
        </w:tc>
        <w:tc>
          <w:tcPr>
            <w:tcW w:w="4572" w:type="dxa"/>
            <w:tcBorders>
              <w:top w:val="single" w:sz="4" w:space="0" w:color="auto"/>
              <w:left w:val="single" w:sz="4" w:space="0" w:color="auto"/>
              <w:bottom w:val="single" w:sz="4" w:space="0" w:color="auto"/>
              <w:right w:val="single" w:sz="4" w:space="0" w:color="auto"/>
            </w:tcBorders>
            <w:vAlign w:val="center"/>
            <w:hideMark/>
          </w:tcPr>
          <w:p w:rsidR="00BB359C" w:rsidRPr="00737A72" w:rsidRDefault="00BB359C" w:rsidP="009B2356">
            <w:pPr>
              <w:jc w:val="both"/>
              <w:rPr>
                <w:rFonts w:ascii="Arial" w:eastAsia="Times New Roman" w:hAnsi="Arial" w:cs="Arial"/>
                <w:sz w:val="14"/>
                <w:szCs w:val="14"/>
                <w:lang w:eastAsia="es-MX"/>
              </w:rPr>
            </w:pPr>
            <w:r w:rsidRPr="00737A72">
              <w:rPr>
                <w:rFonts w:ascii="Arial" w:eastAsia="Times New Roman" w:hAnsi="Arial" w:cs="Arial"/>
                <w:sz w:val="14"/>
                <w:szCs w:val="14"/>
                <w:lang w:eastAsia="es-MX"/>
              </w:rPr>
              <w:t>Rector Lic. Rogelio Alfonso García Bonilla</w:t>
            </w:r>
          </w:p>
        </w:tc>
      </w:tr>
      <w:tr w:rsidR="00BB359C" w:rsidRPr="00737A72" w:rsidTr="009B2356">
        <w:trPr>
          <w:trHeight w:hRule="exact" w:val="704"/>
          <w:jc w:val="center"/>
        </w:trPr>
        <w:tc>
          <w:tcPr>
            <w:tcW w:w="1132" w:type="dxa"/>
            <w:tcBorders>
              <w:top w:val="single" w:sz="4" w:space="0" w:color="auto"/>
              <w:left w:val="single" w:sz="4" w:space="0" w:color="auto"/>
              <w:bottom w:val="single" w:sz="4" w:space="0" w:color="auto"/>
              <w:right w:val="single" w:sz="4" w:space="0" w:color="auto"/>
            </w:tcBorders>
            <w:vAlign w:val="center"/>
          </w:tcPr>
          <w:p w:rsidR="00BB359C" w:rsidRPr="00737A72" w:rsidRDefault="00BB359C" w:rsidP="009B2356">
            <w:pPr>
              <w:pStyle w:val="Prrafodelista"/>
              <w:numPr>
                <w:ilvl w:val="0"/>
                <w:numId w:val="12"/>
              </w:numPr>
              <w:ind w:left="301" w:right="-356"/>
              <w:jc w:val="center"/>
              <w:rPr>
                <w:rFonts w:ascii="Arial" w:eastAsia="Times New Roman" w:hAnsi="Arial" w:cs="Arial"/>
                <w:sz w:val="14"/>
                <w:szCs w:val="14"/>
                <w:lang w:eastAsia="es-MX"/>
              </w:rPr>
            </w:pPr>
          </w:p>
        </w:tc>
        <w:tc>
          <w:tcPr>
            <w:tcW w:w="1203" w:type="dxa"/>
            <w:tcBorders>
              <w:top w:val="single" w:sz="4" w:space="0" w:color="auto"/>
              <w:left w:val="single" w:sz="4" w:space="0" w:color="auto"/>
              <w:bottom w:val="single" w:sz="4" w:space="0" w:color="auto"/>
              <w:right w:val="single" w:sz="4" w:space="0" w:color="auto"/>
            </w:tcBorders>
            <w:vAlign w:val="center"/>
            <w:hideMark/>
          </w:tcPr>
          <w:p w:rsidR="00BB359C" w:rsidRPr="00737A72" w:rsidRDefault="00BB359C" w:rsidP="009B2356">
            <w:pPr>
              <w:jc w:val="center"/>
              <w:rPr>
                <w:rFonts w:ascii="Arial" w:eastAsia="Times New Roman" w:hAnsi="Arial" w:cs="Arial"/>
                <w:sz w:val="14"/>
                <w:szCs w:val="14"/>
                <w:lang w:eastAsia="es-MX"/>
              </w:rPr>
            </w:pPr>
            <w:r w:rsidRPr="00737A72">
              <w:rPr>
                <w:rFonts w:ascii="Arial" w:eastAsia="Times New Roman" w:hAnsi="Arial" w:cs="Arial"/>
                <w:sz w:val="14"/>
                <w:szCs w:val="14"/>
                <w:lang w:eastAsia="es-MX"/>
              </w:rPr>
              <w:t>Cuautitlán Izcalli</w:t>
            </w:r>
          </w:p>
        </w:tc>
        <w:tc>
          <w:tcPr>
            <w:tcW w:w="1365" w:type="dxa"/>
            <w:tcBorders>
              <w:top w:val="single" w:sz="4" w:space="0" w:color="auto"/>
              <w:left w:val="single" w:sz="4" w:space="0" w:color="auto"/>
              <w:bottom w:val="single" w:sz="4" w:space="0" w:color="auto"/>
              <w:right w:val="single" w:sz="4" w:space="0" w:color="auto"/>
            </w:tcBorders>
            <w:noWrap/>
            <w:vAlign w:val="center"/>
            <w:hideMark/>
          </w:tcPr>
          <w:p w:rsidR="00BB359C" w:rsidRPr="00737A72" w:rsidRDefault="00BB359C" w:rsidP="009B2356">
            <w:pPr>
              <w:jc w:val="center"/>
              <w:rPr>
                <w:rFonts w:ascii="Arial" w:eastAsia="Times New Roman" w:hAnsi="Arial" w:cs="Arial"/>
                <w:sz w:val="14"/>
                <w:szCs w:val="14"/>
                <w:lang w:eastAsia="es-MX"/>
              </w:rPr>
            </w:pPr>
            <w:r w:rsidRPr="00737A72">
              <w:rPr>
                <w:rFonts w:ascii="Arial" w:eastAsia="Times New Roman" w:hAnsi="Arial" w:cs="Arial"/>
                <w:sz w:val="14"/>
                <w:szCs w:val="14"/>
                <w:lang w:eastAsia="es-MX"/>
              </w:rPr>
              <w:t>1</w:t>
            </w:r>
          </w:p>
        </w:tc>
        <w:tc>
          <w:tcPr>
            <w:tcW w:w="1712" w:type="dxa"/>
            <w:tcBorders>
              <w:top w:val="single" w:sz="4" w:space="0" w:color="auto"/>
              <w:left w:val="single" w:sz="4" w:space="0" w:color="auto"/>
              <w:bottom w:val="single" w:sz="4" w:space="0" w:color="auto"/>
              <w:right w:val="single" w:sz="4" w:space="0" w:color="auto"/>
            </w:tcBorders>
            <w:vAlign w:val="center"/>
            <w:hideMark/>
          </w:tcPr>
          <w:p w:rsidR="00BB359C" w:rsidRPr="00737A72" w:rsidRDefault="00BB359C" w:rsidP="009B2356">
            <w:pPr>
              <w:jc w:val="both"/>
              <w:rPr>
                <w:rFonts w:ascii="Arial" w:eastAsia="Times New Roman" w:hAnsi="Arial" w:cs="Arial"/>
                <w:sz w:val="14"/>
                <w:szCs w:val="14"/>
                <w:lang w:eastAsia="es-MX"/>
              </w:rPr>
            </w:pPr>
            <w:r w:rsidRPr="00737A72">
              <w:rPr>
                <w:rFonts w:ascii="Arial" w:eastAsia="Times New Roman" w:hAnsi="Arial" w:cs="Arial"/>
                <w:sz w:val="14"/>
                <w:szCs w:val="14"/>
                <w:lang w:eastAsia="es-MX"/>
              </w:rPr>
              <w:t>Facultad de Estudios Superiores Cuautitlán</w:t>
            </w:r>
          </w:p>
        </w:tc>
        <w:tc>
          <w:tcPr>
            <w:tcW w:w="2546" w:type="dxa"/>
            <w:tcBorders>
              <w:top w:val="single" w:sz="4" w:space="0" w:color="auto"/>
              <w:left w:val="single" w:sz="4" w:space="0" w:color="auto"/>
              <w:bottom w:val="single" w:sz="4" w:space="0" w:color="auto"/>
              <w:right w:val="single" w:sz="4" w:space="0" w:color="auto"/>
            </w:tcBorders>
            <w:vAlign w:val="center"/>
            <w:hideMark/>
          </w:tcPr>
          <w:p w:rsidR="00BB359C" w:rsidRPr="00737A72" w:rsidRDefault="00BB359C" w:rsidP="009B2356">
            <w:pPr>
              <w:jc w:val="both"/>
              <w:rPr>
                <w:rFonts w:ascii="Arial" w:eastAsia="Times New Roman" w:hAnsi="Arial" w:cs="Arial"/>
                <w:sz w:val="14"/>
                <w:szCs w:val="14"/>
                <w:lang w:eastAsia="es-MX"/>
              </w:rPr>
            </w:pPr>
            <w:r w:rsidRPr="00737A72">
              <w:rPr>
                <w:rFonts w:ascii="Arial" w:eastAsia="Times New Roman" w:hAnsi="Arial" w:cs="Arial"/>
                <w:sz w:val="14"/>
                <w:szCs w:val="14"/>
                <w:lang w:eastAsia="es-MX"/>
              </w:rPr>
              <w:t>Carretera Cuautitlán-</w:t>
            </w:r>
            <w:proofErr w:type="spellStart"/>
            <w:r w:rsidRPr="00737A72">
              <w:rPr>
                <w:rFonts w:ascii="Arial" w:eastAsia="Times New Roman" w:hAnsi="Arial" w:cs="Arial"/>
                <w:sz w:val="14"/>
                <w:szCs w:val="14"/>
                <w:lang w:eastAsia="es-MX"/>
              </w:rPr>
              <w:t>Teoloyucán</w:t>
            </w:r>
            <w:proofErr w:type="spellEnd"/>
            <w:r w:rsidRPr="00737A72">
              <w:rPr>
                <w:rFonts w:ascii="Arial" w:eastAsia="Times New Roman" w:hAnsi="Arial" w:cs="Arial"/>
                <w:sz w:val="14"/>
                <w:szCs w:val="14"/>
                <w:lang w:eastAsia="es-MX"/>
              </w:rPr>
              <w:t xml:space="preserve"> Km. 2.5 s/n, San Sebastián </w:t>
            </w:r>
            <w:proofErr w:type="spellStart"/>
            <w:r w:rsidRPr="00737A72">
              <w:rPr>
                <w:rFonts w:ascii="Arial" w:eastAsia="Times New Roman" w:hAnsi="Arial" w:cs="Arial"/>
                <w:sz w:val="14"/>
                <w:szCs w:val="14"/>
                <w:lang w:eastAsia="es-MX"/>
              </w:rPr>
              <w:t>Xhala</w:t>
            </w:r>
            <w:proofErr w:type="spellEnd"/>
            <w:r w:rsidRPr="00737A72">
              <w:rPr>
                <w:rFonts w:ascii="Arial" w:eastAsia="Times New Roman" w:hAnsi="Arial" w:cs="Arial"/>
                <w:sz w:val="14"/>
                <w:szCs w:val="14"/>
                <w:lang w:eastAsia="es-MX"/>
              </w:rPr>
              <w:t>, C.P. 54714, Cuautitlán, Estado de México.</w:t>
            </w:r>
          </w:p>
        </w:tc>
        <w:tc>
          <w:tcPr>
            <w:tcW w:w="1504" w:type="dxa"/>
            <w:tcBorders>
              <w:top w:val="single" w:sz="4" w:space="0" w:color="auto"/>
              <w:left w:val="single" w:sz="4" w:space="0" w:color="auto"/>
              <w:bottom w:val="single" w:sz="4" w:space="0" w:color="auto"/>
              <w:right w:val="single" w:sz="4" w:space="0" w:color="auto"/>
            </w:tcBorders>
            <w:vAlign w:val="center"/>
            <w:hideMark/>
          </w:tcPr>
          <w:p w:rsidR="00BB359C" w:rsidRPr="00737A72" w:rsidRDefault="00BB359C" w:rsidP="009B2356">
            <w:pPr>
              <w:spacing w:after="0"/>
              <w:rPr>
                <w:rFonts w:ascii="Arial" w:eastAsia="Times New Roman" w:hAnsi="Arial" w:cs="Arial"/>
                <w:sz w:val="14"/>
                <w:szCs w:val="14"/>
                <w:lang w:eastAsia="es-MX"/>
              </w:rPr>
            </w:pPr>
            <w:r w:rsidRPr="00737A72">
              <w:rPr>
                <w:rFonts w:ascii="Arial" w:eastAsia="Times New Roman" w:hAnsi="Arial" w:cs="Arial"/>
                <w:sz w:val="14"/>
                <w:szCs w:val="14"/>
                <w:lang w:eastAsia="es-MX"/>
              </w:rPr>
              <w:t>(55) 56 23 19 61</w:t>
            </w:r>
          </w:p>
          <w:p w:rsidR="00BB359C" w:rsidRPr="00737A72" w:rsidRDefault="00BB359C" w:rsidP="009B2356">
            <w:pPr>
              <w:spacing w:after="0"/>
              <w:rPr>
                <w:rFonts w:ascii="Arial" w:eastAsia="Times New Roman" w:hAnsi="Arial" w:cs="Arial"/>
                <w:sz w:val="14"/>
                <w:szCs w:val="14"/>
                <w:lang w:eastAsia="es-MX"/>
              </w:rPr>
            </w:pPr>
            <w:r w:rsidRPr="00737A72">
              <w:rPr>
                <w:rFonts w:ascii="Arial" w:eastAsia="Times New Roman" w:hAnsi="Arial" w:cs="Arial"/>
                <w:sz w:val="14"/>
                <w:szCs w:val="14"/>
                <w:lang w:eastAsia="es-MX"/>
              </w:rPr>
              <w:t>(55) 56 23 19 62</w:t>
            </w:r>
          </w:p>
        </w:tc>
        <w:tc>
          <w:tcPr>
            <w:tcW w:w="4572" w:type="dxa"/>
            <w:tcBorders>
              <w:top w:val="single" w:sz="4" w:space="0" w:color="auto"/>
              <w:left w:val="single" w:sz="4" w:space="0" w:color="auto"/>
              <w:bottom w:val="single" w:sz="4" w:space="0" w:color="auto"/>
              <w:right w:val="single" w:sz="4" w:space="0" w:color="auto"/>
            </w:tcBorders>
            <w:vAlign w:val="center"/>
            <w:hideMark/>
          </w:tcPr>
          <w:p w:rsidR="00BB359C" w:rsidRPr="00737A72" w:rsidRDefault="00BB359C" w:rsidP="009B2356">
            <w:pPr>
              <w:jc w:val="both"/>
              <w:rPr>
                <w:rFonts w:ascii="Arial" w:eastAsia="Times New Roman" w:hAnsi="Arial" w:cs="Arial"/>
                <w:sz w:val="14"/>
                <w:szCs w:val="14"/>
                <w:lang w:eastAsia="es-MX"/>
              </w:rPr>
            </w:pPr>
            <w:r w:rsidRPr="00737A72">
              <w:rPr>
                <w:rFonts w:ascii="Arial" w:eastAsia="Times New Roman" w:hAnsi="Arial" w:cs="Arial"/>
                <w:sz w:val="14"/>
                <w:szCs w:val="14"/>
                <w:lang w:eastAsia="es-MX"/>
              </w:rPr>
              <w:t>Mtro. en C. Jorge Alfredo Cuéllar Ordaz</w:t>
            </w:r>
          </w:p>
        </w:tc>
      </w:tr>
      <w:tr w:rsidR="00BB359C" w:rsidRPr="00737A72" w:rsidTr="009B2356">
        <w:trPr>
          <w:trHeight w:hRule="exact" w:val="586"/>
          <w:jc w:val="center"/>
        </w:trPr>
        <w:tc>
          <w:tcPr>
            <w:tcW w:w="1132" w:type="dxa"/>
            <w:tcBorders>
              <w:top w:val="single" w:sz="4" w:space="0" w:color="auto"/>
              <w:left w:val="single" w:sz="4" w:space="0" w:color="auto"/>
              <w:bottom w:val="single" w:sz="4" w:space="0" w:color="auto"/>
              <w:right w:val="single" w:sz="4" w:space="0" w:color="auto"/>
            </w:tcBorders>
            <w:vAlign w:val="center"/>
          </w:tcPr>
          <w:p w:rsidR="00BB359C" w:rsidRPr="00737A72" w:rsidRDefault="00BB359C" w:rsidP="009B2356">
            <w:pPr>
              <w:pStyle w:val="Prrafodelista"/>
              <w:numPr>
                <w:ilvl w:val="0"/>
                <w:numId w:val="12"/>
              </w:numPr>
              <w:ind w:left="301" w:right="-356"/>
              <w:jc w:val="center"/>
              <w:rPr>
                <w:rFonts w:ascii="Arial" w:eastAsia="Times New Roman" w:hAnsi="Arial" w:cs="Arial"/>
                <w:sz w:val="14"/>
                <w:szCs w:val="14"/>
                <w:lang w:eastAsia="es-MX"/>
              </w:rPr>
            </w:pPr>
          </w:p>
        </w:tc>
        <w:tc>
          <w:tcPr>
            <w:tcW w:w="1203" w:type="dxa"/>
            <w:tcBorders>
              <w:top w:val="single" w:sz="4" w:space="0" w:color="auto"/>
              <w:left w:val="single" w:sz="4" w:space="0" w:color="auto"/>
              <w:bottom w:val="single" w:sz="4" w:space="0" w:color="auto"/>
              <w:right w:val="single" w:sz="4" w:space="0" w:color="auto"/>
            </w:tcBorders>
            <w:vAlign w:val="center"/>
            <w:hideMark/>
          </w:tcPr>
          <w:p w:rsidR="00BB359C" w:rsidRPr="00737A72" w:rsidRDefault="00BB359C" w:rsidP="009B2356">
            <w:pPr>
              <w:jc w:val="center"/>
              <w:rPr>
                <w:rFonts w:ascii="Arial" w:eastAsia="Times New Roman" w:hAnsi="Arial" w:cs="Arial"/>
                <w:sz w:val="14"/>
                <w:szCs w:val="14"/>
                <w:lang w:eastAsia="es-MX"/>
              </w:rPr>
            </w:pPr>
            <w:r w:rsidRPr="00737A72">
              <w:rPr>
                <w:rFonts w:ascii="Arial" w:eastAsia="Times New Roman" w:hAnsi="Arial" w:cs="Arial"/>
                <w:sz w:val="14"/>
                <w:szCs w:val="14"/>
                <w:lang w:eastAsia="es-MX"/>
              </w:rPr>
              <w:t>Chalco</w:t>
            </w:r>
          </w:p>
        </w:tc>
        <w:tc>
          <w:tcPr>
            <w:tcW w:w="1365" w:type="dxa"/>
            <w:tcBorders>
              <w:top w:val="single" w:sz="4" w:space="0" w:color="auto"/>
              <w:left w:val="single" w:sz="4" w:space="0" w:color="auto"/>
              <w:bottom w:val="single" w:sz="4" w:space="0" w:color="auto"/>
              <w:right w:val="single" w:sz="4" w:space="0" w:color="auto"/>
            </w:tcBorders>
            <w:noWrap/>
            <w:vAlign w:val="center"/>
            <w:hideMark/>
          </w:tcPr>
          <w:p w:rsidR="00BB359C" w:rsidRPr="00737A72" w:rsidRDefault="00BB359C" w:rsidP="009B2356">
            <w:pPr>
              <w:jc w:val="center"/>
              <w:rPr>
                <w:rFonts w:ascii="Arial" w:eastAsia="Times New Roman" w:hAnsi="Arial" w:cs="Arial"/>
                <w:sz w:val="14"/>
                <w:szCs w:val="14"/>
                <w:lang w:eastAsia="es-MX"/>
              </w:rPr>
            </w:pPr>
            <w:r w:rsidRPr="00737A72">
              <w:rPr>
                <w:rFonts w:ascii="Arial" w:eastAsia="Times New Roman" w:hAnsi="Arial" w:cs="Arial"/>
                <w:sz w:val="14"/>
                <w:szCs w:val="14"/>
                <w:lang w:eastAsia="es-MX"/>
              </w:rPr>
              <w:t>1</w:t>
            </w:r>
          </w:p>
        </w:tc>
        <w:tc>
          <w:tcPr>
            <w:tcW w:w="1712" w:type="dxa"/>
            <w:tcBorders>
              <w:top w:val="single" w:sz="4" w:space="0" w:color="auto"/>
              <w:left w:val="single" w:sz="4" w:space="0" w:color="auto"/>
              <w:bottom w:val="single" w:sz="4" w:space="0" w:color="auto"/>
              <w:right w:val="single" w:sz="4" w:space="0" w:color="auto"/>
            </w:tcBorders>
            <w:vAlign w:val="center"/>
            <w:hideMark/>
          </w:tcPr>
          <w:p w:rsidR="00BB359C" w:rsidRPr="00737A72" w:rsidRDefault="00BB359C" w:rsidP="009B2356">
            <w:pPr>
              <w:jc w:val="both"/>
              <w:rPr>
                <w:rFonts w:ascii="Arial" w:eastAsia="Times New Roman" w:hAnsi="Arial" w:cs="Arial"/>
                <w:sz w:val="14"/>
                <w:szCs w:val="14"/>
                <w:lang w:eastAsia="es-MX"/>
              </w:rPr>
            </w:pPr>
            <w:r w:rsidRPr="00737A72">
              <w:rPr>
                <w:rFonts w:ascii="Arial" w:eastAsia="Times New Roman" w:hAnsi="Arial" w:cs="Arial"/>
                <w:sz w:val="14"/>
                <w:szCs w:val="14"/>
                <w:lang w:eastAsia="es-MX"/>
              </w:rPr>
              <w:t>Unidad de Estudios Superiores Chalco</w:t>
            </w:r>
          </w:p>
        </w:tc>
        <w:tc>
          <w:tcPr>
            <w:tcW w:w="2546" w:type="dxa"/>
            <w:tcBorders>
              <w:top w:val="single" w:sz="4" w:space="0" w:color="auto"/>
              <w:left w:val="single" w:sz="4" w:space="0" w:color="auto"/>
              <w:bottom w:val="single" w:sz="4" w:space="0" w:color="auto"/>
              <w:right w:val="single" w:sz="4" w:space="0" w:color="auto"/>
            </w:tcBorders>
            <w:vAlign w:val="center"/>
            <w:hideMark/>
          </w:tcPr>
          <w:p w:rsidR="00BB359C" w:rsidRPr="00737A72" w:rsidRDefault="00BB359C" w:rsidP="009B2356">
            <w:pPr>
              <w:jc w:val="both"/>
              <w:rPr>
                <w:rFonts w:ascii="Arial" w:eastAsia="Times New Roman" w:hAnsi="Arial" w:cs="Arial"/>
                <w:sz w:val="14"/>
                <w:szCs w:val="14"/>
                <w:lang w:eastAsia="es-MX"/>
              </w:rPr>
            </w:pPr>
            <w:r w:rsidRPr="00737A72">
              <w:rPr>
                <w:rFonts w:ascii="Arial" w:eastAsia="Times New Roman" w:hAnsi="Arial" w:cs="Arial"/>
                <w:sz w:val="14"/>
                <w:szCs w:val="14"/>
                <w:lang w:eastAsia="es-MX"/>
              </w:rPr>
              <w:t xml:space="preserve">Carretera Federal México-Cuautla s/n, La Candelaria </w:t>
            </w:r>
            <w:proofErr w:type="spellStart"/>
            <w:r w:rsidRPr="00737A72">
              <w:rPr>
                <w:rFonts w:ascii="Arial" w:eastAsia="Times New Roman" w:hAnsi="Arial" w:cs="Arial"/>
                <w:sz w:val="14"/>
                <w:szCs w:val="14"/>
                <w:lang w:eastAsia="es-MX"/>
              </w:rPr>
              <w:t>Tlapala</w:t>
            </w:r>
            <w:proofErr w:type="spellEnd"/>
            <w:r w:rsidRPr="00737A72">
              <w:rPr>
                <w:rFonts w:ascii="Arial" w:eastAsia="Times New Roman" w:hAnsi="Arial" w:cs="Arial"/>
                <w:sz w:val="14"/>
                <w:szCs w:val="14"/>
                <w:lang w:eastAsia="es-MX"/>
              </w:rPr>
              <w:t>, C.P. 56641,  Chalco, Estado de México.</w:t>
            </w:r>
          </w:p>
        </w:tc>
        <w:tc>
          <w:tcPr>
            <w:tcW w:w="1504" w:type="dxa"/>
            <w:tcBorders>
              <w:top w:val="single" w:sz="4" w:space="0" w:color="auto"/>
              <w:left w:val="single" w:sz="4" w:space="0" w:color="auto"/>
              <w:bottom w:val="single" w:sz="4" w:space="0" w:color="auto"/>
              <w:right w:val="single" w:sz="4" w:space="0" w:color="auto"/>
            </w:tcBorders>
            <w:vAlign w:val="center"/>
            <w:hideMark/>
          </w:tcPr>
          <w:p w:rsidR="00BB359C" w:rsidRPr="00737A72" w:rsidRDefault="00BB359C" w:rsidP="009B2356">
            <w:pPr>
              <w:rPr>
                <w:rFonts w:ascii="Arial" w:eastAsia="Times New Roman" w:hAnsi="Arial" w:cs="Arial"/>
                <w:sz w:val="14"/>
                <w:szCs w:val="14"/>
                <w:lang w:eastAsia="es-MX"/>
              </w:rPr>
            </w:pPr>
            <w:r w:rsidRPr="00737A72">
              <w:rPr>
                <w:rFonts w:ascii="Arial" w:eastAsia="Times New Roman" w:hAnsi="Arial" w:cs="Arial"/>
                <w:sz w:val="14"/>
                <w:szCs w:val="14"/>
                <w:lang w:eastAsia="es-MX"/>
              </w:rPr>
              <w:t>(55) 59 82 35 97</w:t>
            </w:r>
          </w:p>
          <w:p w:rsidR="00BB359C" w:rsidRPr="00737A72" w:rsidRDefault="00BB359C" w:rsidP="009B2356">
            <w:pPr>
              <w:rPr>
                <w:rFonts w:ascii="Arial" w:eastAsia="Times New Roman" w:hAnsi="Arial" w:cs="Arial"/>
                <w:sz w:val="14"/>
                <w:szCs w:val="14"/>
                <w:lang w:eastAsia="es-MX"/>
              </w:rPr>
            </w:pPr>
            <w:r w:rsidRPr="00737A72">
              <w:rPr>
                <w:rFonts w:ascii="Arial" w:eastAsia="Times New Roman" w:hAnsi="Arial" w:cs="Arial"/>
                <w:sz w:val="14"/>
                <w:szCs w:val="14"/>
                <w:lang w:eastAsia="es-MX"/>
              </w:rPr>
              <w:t>(55) 59 82 35 99</w:t>
            </w:r>
          </w:p>
        </w:tc>
        <w:tc>
          <w:tcPr>
            <w:tcW w:w="4572" w:type="dxa"/>
            <w:tcBorders>
              <w:top w:val="single" w:sz="4" w:space="0" w:color="auto"/>
              <w:left w:val="single" w:sz="4" w:space="0" w:color="auto"/>
              <w:bottom w:val="single" w:sz="4" w:space="0" w:color="auto"/>
              <w:right w:val="single" w:sz="4" w:space="0" w:color="auto"/>
            </w:tcBorders>
            <w:noWrap/>
            <w:vAlign w:val="center"/>
            <w:hideMark/>
          </w:tcPr>
          <w:p w:rsidR="00BB359C" w:rsidRPr="00737A72" w:rsidRDefault="00BB359C" w:rsidP="009B2356">
            <w:pPr>
              <w:jc w:val="both"/>
              <w:rPr>
                <w:rFonts w:ascii="Arial" w:eastAsia="Times New Roman" w:hAnsi="Arial" w:cs="Arial"/>
                <w:sz w:val="14"/>
                <w:szCs w:val="14"/>
                <w:lang w:eastAsia="es-MX"/>
              </w:rPr>
            </w:pPr>
            <w:r w:rsidRPr="00737A72">
              <w:rPr>
                <w:rFonts w:ascii="Arial" w:eastAsia="Times New Roman" w:hAnsi="Arial" w:cs="Arial"/>
                <w:sz w:val="14"/>
                <w:szCs w:val="14"/>
                <w:lang w:eastAsia="es-MX"/>
              </w:rPr>
              <w:t>Coordinador Ing. Jorge Alberto López Oseguera</w:t>
            </w:r>
          </w:p>
        </w:tc>
      </w:tr>
      <w:tr w:rsidR="00BB359C" w:rsidRPr="00737A72" w:rsidTr="009B2356">
        <w:trPr>
          <w:trHeight w:hRule="exact" w:val="695"/>
          <w:jc w:val="center"/>
        </w:trPr>
        <w:tc>
          <w:tcPr>
            <w:tcW w:w="1132" w:type="dxa"/>
            <w:tcBorders>
              <w:top w:val="single" w:sz="4" w:space="0" w:color="auto"/>
              <w:left w:val="single" w:sz="4" w:space="0" w:color="auto"/>
              <w:bottom w:val="single" w:sz="4" w:space="0" w:color="auto"/>
              <w:right w:val="single" w:sz="4" w:space="0" w:color="auto"/>
            </w:tcBorders>
            <w:vAlign w:val="center"/>
          </w:tcPr>
          <w:p w:rsidR="00BB359C" w:rsidRPr="00737A72" w:rsidRDefault="00BB359C" w:rsidP="009B2356">
            <w:pPr>
              <w:pStyle w:val="Prrafodelista"/>
              <w:numPr>
                <w:ilvl w:val="0"/>
                <w:numId w:val="12"/>
              </w:numPr>
              <w:ind w:left="301" w:right="-356"/>
              <w:jc w:val="center"/>
              <w:rPr>
                <w:rFonts w:ascii="Arial" w:eastAsia="Times New Roman" w:hAnsi="Arial" w:cs="Arial"/>
                <w:sz w:val="14"/>
                <w:szCs w:val="14"/>
                <w:lang w:eastAsia="es-MX"/>
              </w:rPr>
            </w:pPr>
          </w:p>
        </w:tc>
        <w:tc>
          <w:tcPr>
            <w:tcW w:w="1203" w:type="dxa"/>
            <w:tcBorders>
              <w:top w:val="single" w:sz="4" w:space="0" w:color="auto"/>
              <w:left w:val="single" w:sz="4" w:space="0" w:color="auto"/>
              <w:bottom w:val="single" w:sz="4" w:space="0" w:color="auto"/>
              <w:right w:val="single" w:sz="4" w:space="0" w:color="auto"/>
            </w:tcBorders>
            <w:vAlign w:val="center"/>
            <w:hideMark/>
          </w:tcPr>
          <w:p w:rsidR="00BB359C" w:rsidRPr="00737A72" w:rsidRDefault="00BB359C" w:rsidP="009B2356">
            <w:pPr>
              <w:jc w:val="center"/>
              <w:rPr>
                <w:rFonts w:ascii="Arial" w:eastAsia="Times New Roman" w:hAnsi="Arial" w:cs="Arial"/>
                <w:sz w:val="14"/>
                <w:szCs w:val="14"/>
                <w:lang w:eastAsia="es-MX"/>
              </w:rPr>
            </w:pPr>
            <w:r w:rsidRPr="00737A72">
              <w:rPr>
                <w:rFonts w:ascii="Arial" w:eastAsia="Times New Roman" w:hAnsi="Arial" w:cs="Arial"/>
                <w:sz w:val="14"/>
                <w:szCs w:val="14"/>
                <w:lang w:eastAsia="es-MX"/>
              </w:rPr>
              <w:t>Chalco</w:t>
            </w:r>
          </w:p>
        </w:tc>
        <w:tc>
          <w:tcPr>
            <w:tcW w:w="1365" w:type="dxa"/>
            <w:tcBorders>
              <w:top w:val="single" w:sz="4" w:space="0" w:color="auto"/>
              <w:left w:val="single" w:sz="4" w:space="0" w:color="auto"/>
              <w:bottom w:val="single" w:sz="4" w:space="0" w:color="auto"/>
              <w:right w:val="single" w:sz="4" w:space="0" w:color="auto"/>
            </w:tcBorders>
            <w:noWrap/>
            <w:vAlign w:val="center"/>
            <w:hideMark/>
          </w:tcPr>
          <w:p w:rsidR="00BB359C" w:rsidRPr="00737A72" w:rsidRDefault="00BB359C" w:rsidP="009B2356">
            <w:pPr>
              <w:jc w:val="center"/>
              <w:rPr>
                <w:rFonts w:ascii="Arial" w:eastAsia="Times New Roman" w:hAnsi="Arial" w:cs="Arial"/>
                <w:sz w:val="14"/>
                <w:szCs w:val="14"/>
                <w:lang w:eastAsia="es-MX"/>
              </w:rPr>
            </w:pPr>
            <w:r w:rsidRPr="00737A72">
              <w:rPr>
                <w:rFonts w:ascii="Arial" w:eastAsia="Times New Roman" w:hAnsi="Arial" w:cs="Arial"/>
                <w:sz w:val="14"/>
                <w:szCs w:val="14"/>
                <w:lang w:eastAsia="es-MX"/>
              </w:rPr>
              <w:t>1</w:t>
            </w:r>
          </w:p>
        </w:tc>
        <w:tc>
          <w:tcPr>
            <w:tcW w:w="1712" w:type="dxa"/>
            <w:tcBorders>
              <w:top w:val="single" w:sz="4" w:space="0" w:color="auto"/>
              <w:left w:val="single" w:sz="4" w:space="0" w:color="auto"/>
              <w:bottom w:val="single" w:sz="4" w:space="0" w:color="auto"/>
              <w:right w:val="single" w:sz="4" w:space="0" w:color="auto"/>
            </w:tcBorders>
            <w:vAlign w:val="center"/>
            <w:hideMark/>
          </w:tcPr>
          <w:p w:rsidR="00BB359C" w:rsidRPr="00737A72" w:rsidRDefault="00BB359C" w:rsidP="009B2356">
            <w:pPr>
              <w:jc w:val="both"/>
              <w:rPr>
                <w:rFonts w:ascii="Arial" w:eastAsia="Times New Roman" w:hAnsi="Arial" w:cs="Arial"/>
                <w:sz w:val="14"/>
                <w:szCs w:val="14"/>
                <w:lang w:eastAsia="es-MX"/>
              </w:rPr>
            </w:pPr>
            <w:r w:rsidRPr="00737A72">
              <w:rPr>
                <w:rFonts w:ascii="Arial" w:eastAsia="Times New Roman" w:hAnsi="Arial" w:cs="Arial"/>
                <w:sz w:val="14"/>
                <w:szCs w:val="14"/>
                <w:lang w:eastAsia="es-MX"/>
              </w:rPr>
              <w:t>Universidad Azteca Plantel Chalco</w:t>
            </w:r>
          </w:p>
        </w:tc>
        <w:tc>
          <w:tcPr>
            <w:tcW w:w="2546" w:type="dxa"/>
            <w:tcBorders>
              <w:top w:val="single" w:sz="4" w:space="0" w:color="auto"/>
              <w:left w:val="single" w:sz="4" w:space="0" w:color="auto"/>
              <w:bottom w:val="single" w:sz="4" w:space="0" w:color="auto"/>
              <w:right w:val="single" w:sz="4" w:space="0" w:color="auto"/>
            </w:tcBorders>
            <w:vAlign w:val="center"/>
            <w:hideMark/>
          </w:tcPr>
          <w:p w:rsidR="00BB359C" w:rsidRPr="00737A72" w:rsidRDefault="00BB359C" w:rsidP="009B2356">
            <w:pPr>
              <w:jc w:val="both"/>
              <w:rPr>
                <w:rFonts w:ascii="Arial" w:eastAsia="Times New Roman" w:hAnsi="Arial" w:cs="Arial"/>
                <w:sz w:val="14"/>
                <w:szCs w:val="14"/>
                <w:lang w:eastAsia="es-MX"/>
              </w:rPr>
            </w:pPr>
            <w:r w:rsidRPr="00737A72">
              <w:rPr>
                <w:rFonts w:ascii="Arial" w:eastAsia="Times New Roman" w:hAnsi="Arial" w:cs="Arial"/>
                <w:sz w:val="14"/>
                <w:szCs w:val="14"/>
                <w:lang w:eastAsia="es-MX"/>
              </w:rPr>
              <w:t>Calle Palma No. 61. Barrio de San Antonio, C.P. 56600, Chalco, Estado de México.</w:t>
            </w:r>
          </w:p>
        </w:tc>
        <w:tc>
          <w:tcPr>
            <w:tcW w:w="1504" w:type="dxa"/>
            <w:tcBorders>
              <w:top w:val="single" w:sz="4" w:space="0" w:color="auto"/>
              <w:left w:val="single" w:sz="4" w:space="0" w:color="auto"/>
              <w:bottom w:val="single" w:sz="4" w:space="0" w:color="auto"/>
              <w:right w:val="single" w:sz="4" w:space="0" w:color="auto"/>
            </w:tcBorders>
            <w:vAlign w:val="center"/>
            <w:hideMark/>
          </w:tcPr>
          <w:p w:rsidR="00BB359C" w:rsidRPr="00737A72" w:rsidRDefault="00BB359C" w:rsidP="009B2356">
            <w:pPr>
              <w:rPr>
                <w:rFonts w:ascii="Arial" w:eastAsia="Times New Roman" w:hAnsi="Arial" w:cs="Arial"/>
                <w:sz w:val="14"/>
                <w:szCs w:val="14"/>
                <w:lang w:eastAsia="es-MX"/>
              </w:rPr>
            </w:pPr>
            <w:r w:rsidRPr="00737A72">
              <w:rPr>
                <w:rFonts w:ascii="Arial" w:eastAsia="Times New Roman" w:hAnsi="Arial" w:cs="Arial"/>
                <w:sz w:val="14"/>
                <w:szCs w:val="14"/>
                <w:lang w:eastAsia="es-MX"/>
              </w:rPr>
              <w:t>(55) 59 75 21 61 Ext.114</w:t>
            </w:r>
          </w:p>
        </w:tc>
        <w:tc>
          <w:tcPr>
            <w:tcW w:w="4572" w:type="dxa"/>
            <w:tcBorders>
              <w:top w:val="single" w:sz="4" w:space="0" w:color="auto"/>
              <w:left w:val="single" w:sz="4" w:space="0" w:color="auto"/>
              <w:bottom w:val="single" w:sz="4" w:space="0" w:color="auto"/>
              <w:right w:val="single" w:sz="4" w:space="0" w:color="auto"/>
            </w:tcBorders>
            <w:noWrap/>
            <w:vAlign w:val="center"/>
            <w:hideMark/>
          </w:tcPr>
          <w:p w:rsidR="00BB359C" w:rsidRPr="00737A72" w:rsidRDefault="00BB359C" w:rsidP="009B2356">
            <w:pPr>
              <w:jc w:val="both"/>
              <w:rPr>
                <w:rFonts w:ascii="Arial" w:eastAsia="Times New Roman" w:hAnsi="Arial" w:cs="Arial"/>
                <w:sz w:val="14"/>
                <w:szCs w:val="14"/>
                <w:lang w:eastAsia="es-MX"/>
              </w:rPr>
            </w:pPr>
            <w:r w:rsidRPr="00737A72">
              <w:rPr>
                <w:rFonts w:ascii="Arial" w:eastAsia="Times New Roman" w:hAnsi="Arial" w:cs="Arial"/>
                <w:sz w:val="14"/>
                <w:szCs w:val="14"/>
                <w:lang w:eastAsia="es-MX"/>
              </w:rPr>
              <w:t>Directora Académica Katia Jurado Ruiz</w:t>
            </w:r>
          </w:p>
        </w:tc>
      </w:tr>
      <w:tr w:rsidR="00BB359C" w:rsidRPr="00737A72" w:rsidTr="009B2356">
        <w:trPr>
          <w:trHeight w:hRule="exact" w:val="681"/>
          <w:jc w:val="center"/>
        </w:trPr>
        <w:tc>
          <w:tcPr>
            <w:tcW w:w="113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BB359C" w:rsidRPr="00737A72" w:rsidRDefault="00BB359C" w:rsidP="009B2356">
            <w:pPr>
              <w:pStyle w:val="Prrafodelista"/>
              <w:numPr>
                <w:ilvl w:val="0"/>
                <w:numId w:val="12"/>
              </w:numPr>
              <w:ind w:left="301" w:right="-356"/>
              <w:jc w:val="center"/>
              <w:rPr>
                <w:rFonts w:ascii="Arial" w:eastAsia="Times New Roman" w:hAnsi="Arial" w:cs="Arial"/>
                <w:sz w:val="14"/>
                <w:szCs w:val="14"/>
                <w:lang w:eastAsia="es-MX"/>
              </w:rPr>
            </w:pP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BB359C" w:rsidRPr="00737A72" w:rsidRDefault="00BB359C" w:rsidP="009B2356">
            <w:pPr>
              <w:jc w:val="center"/>
              <w:rPr>
                <w:rFonts w:ascii="Arial" w:eastAsia="Times New Roman" w:hAnsi="Arial" w:cs="Arial"/>
                <w:sz w:val="14"/>
                <w:szCs w:val="14"/>
                <w:lang w:eastAsia="es-MX"/>
              </w:rPr>
            </w:pPr>
            <w:r w:rsidRPr="00737A72">
              <w:rPr>
                <w:rFonts w:ascii="Arial" w:eastAsia="Times New Roman" w:hAnsi="Arial" w:cs="Arial"/>
                <w:sz w:val="14"/>
                <w:szCs w:val="14"/>
                <w:lang w:eastAsia="es-MX"/>
              </w:rPr>
              <w:t>Chalco</w:t>
            </w:r>
          </w:p>
        </w:tc>
        <w:tc>
          <w:tcPr>
            <w:tcW w:w="1365"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rsidR="00BB359C" w:rsidRPr="00737A72" w:rsidRDefault="00BB359C" w:rsidP="009B2356">
            <w:pPr>
              <w:jc w:val="center"/>
              <w:rPr>
                <w:rFonts w:ascii="Arial" w:eastAsia="Times New Roman" w:hAnsi="Arial" w:cs="Arial"/>
                <w:sz w:val="14"/>
                <w:szCs w:val="14"/>
                <w:lang w:eastAsia="es-MX"/>
              </w:rPr>
            </w:pPr>
            <w:r w:rsidRPr="00737A72">
              <w:rPr>
                <w:rFonts w:ascii="Arial" w:eastAsia="Times New Roman" w:hAnsi="Arial" w:cs="Arial"/>
                <w:sz w:val="14"/>
                <w:szCs w:val="14"/>
                <w:lang w:eastAsia="es-MX"/>
              </w:rPr>
              <w:t>1</w:t>
            </w:r>
          </w:p>
        </w:tc>
        <w:tc>
          <w:tcPr>
            <w:tcW w:w="1712"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BB359C" w:rsidRPr="00737A72" w:rsidRDefault="00BB359C" w:rsidP="009B2356">
            <w:pPr>
              <w:jc w:val="both"/>
              <w:rPr>
                <w:rFonts w:ascii="Arial" w:eastAsia="Times New Roman" w:hAnsi="Arial" w:cs="Arial"/>
                <w:sz w:val="14"/>
                <w:szCs w:val="14"/>
                <w:lang w:eastAsia="es-MX"/>
              </w:rPr>
            </w:pPr>
            <w:r w:rsidRPr="00737A72">
              <w:rPr>
                <w:rFonts w:ascii="Arial" w:eastAsia="Times New Roman" w:hAnsi="Arial" w:cs="Arial"/>
                <w:sz w:val="14"/>
                <w:szCs w:val="14"/>
                <w:lang w:eastAsia="es-MX"/>
              </w:rPr>
              <w:t>Universidad ETAC Campus Chalco</w:t>
            </w:r>
          </w:p>
        </w:tc>
        <w:tc>
          <w:tcPr>
            <w:tcW w:w="2546"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BB359C" w:rsidRPr="00737A72" w:rsidRDefault="00BB359C" w:rsidP="009B2356">
            <w:pPr>
              <w:jc w:val="both"/>
              <w:rPr>
                <w:rFonts w:ascii="Arial" w:eastAsia="Times New Roman" w:hAnsi="Arial" w:cs="Arial"/>
                <w:sz w:val="14"/>
                <w:szCs w:val="14"/>
                <w:lang w:eastAsia="es-MX"/>
              </w:rPr>
            </w:pPr>
            <w:r w:rsidRPr="00737A72">
              <w:rPr>
                <w:rFonts w:ascii="Arial" w:eastAsia="Times New Roman" w:hAnsi="Arial" w:cs="Arial"/>
                <w:sz w:val="14"/>
                <w:szCs w:val="14"/>
                <w:lang w:eastAsia="es-MX"/>
              </w:rPr>
              <w:t xml:space="preserve">Calle Camino Real la Parcela 3Z-P½ s/n, San Marcos </w:t>
            </w:r>
            <w:proofErr w:type="spellStart"/>
            <w:r w:rsidRPr="00737A72">
              <w:rPr>
                <w:rFonts w:ascii="Arial" w:eastAsia="Times New Roman" w:hAnsi="Arial" w:cs="Arial"/>
                <w:sz w:val="14"/>
                <w:szCs w:val="14"/>
                <w:lang w:eastAsia="es-MX"/>
              </w:rPr>
              <w:t>Huixtoco</w:t>
            </w:r>
            <w:proofErr w:type="spellEnd"/>
            <w:r w:rsidRPr="00737A72">
              <w:rPr>
                <w:rFonts w:ascii="Arial" w:eastAsia="Times New Roman" w:hAnsi="Arial" w:cs="Arial"/>
                <w:sz w:val="14"/>
                <w:szCs w:val="14"/>
                <w:lang w:eastAsia="es-MX"/>
              </w:rPr>
              <w:t>, C.P. 56643, Chalco, Estado de México.</w:t>
            </w:r>
          </w:p>
        </w:tc>
        <w:tc>
          <w:tcPr>
            <w:tcW w:w="1504"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BB359C" w:rsidRPr="00737A72" w:rsidRDefault="00BB359C" w:rsidP="009B2356">
            <w:pPr>
              <w:rPr>
                <w:rFonts w:ascii="Arial" w:eastAsia="Times New Roman" w:hAnsi="Arial" w:cs="Arial"/>
                <w:sz w:val="14"/>
                <w:szCs w:val="14"/>
                <w:lang w:eastAsia="es-MX"/>
              </w:rPr>
            </w:pPr>
            <w:r w:rsidRPr="00737A72">
              <w:rPr>
                <w:rFonts w:ascii="Arial" w:eastAsia="Times New Roman" w:hAnsi="Arial" w:cs="Arial"/>
                <w:sz w:val="14"/>
                <w:szCs w:val="14"/>
                <w:lang w:eastAsia="es-MX"/>
              </w:rPr>
              <w:t>(55) 30 67 66 00</w:t>
            </w:r>
          </w:p>
        </w:tc>
        <w:tc>
          <w:tcPr>
            <w:tcW w:w="4572"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rsidR="00BB359C" w:rsidRPr="00737A72" w:rsidRDefault="00BB359C" w:rsidP="009B2356">
            <w:pPr>
              <w:jc w:val="both"/>
              <w:rPr>
                <w:rFonts w:ascii="Arial" w:eastAsia="Times New Roman" w:hAnsi="Arial" w:cs="Arial"/>
                <w:sz w:val="14"/>
                <w:szCs w:val="14"/>
                <w:lang w:eastAsia="es-MX"/>
              </w:rPr>
            </w:pPr>
            <w:r w:rsidRPr="00737A72">
              <w:rPr>
                <w:rFonts w:ascii="Arial" w:eastAsia="Times New Roman" w:hAnsi="Arial" w:cs="Arial"/>
                <w:sz w:val="14"/>
                <w:szCs w:val="14"/>
                <w:lang w:eastAsia="es-MX"/>
              </w:rPr>
              <w:t>Director Administrativo C. P. Oscar Sánchez Torres</w:t>
            </w:r>
          </w:p>
        </w:tc>
      </w:tr>
      <w:tr w:rsidR="00BB359C" w:rsidRPr="00737A72" w:rsidTr="009B2356">
        <w:trPr>
          <w:trHeight w:hRule="exact" w:val="737"/>
          <w:jc w:val="center"/>
        </w:trPr>
        <w:tc>
          <w:tcPr>
            <w:tcW w:w="113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BB359C" w:rsidRPr="00737A72" w:rsidRDefault="00BB359C" w:rsidP="009B2356">
            <w:pPr>
              <w:pStyle w:val="Prrafodelista"/>
              <w:numPr>
                <w:ilvl w:val="0"/>
                <w:numId w:val="12"/>
              </w:numPr>
              <w:ind w:left="301" w:right="-356"/>
              <w:jc w:val="center"/>
              <w:rPr>
                <w:rFonts w:ascii="Arial" w:eastAsia="Times New Roman" w:hAnsi="Arial" w:cs="Arial"/>
                <w:sz w:val="14"/>
                <w:szCs w:val="14"/>
                <w:lang w:eastAsia="es-MX"/>
              </w:rPr>
            </w:pP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BB359C" w:rsidRPr="00737A72" w:rsidRDefault="00BB359C" w:rsidP="009B2356">
            <w:pPr>
              <w:jc w:val="center"/>
              <w:rPr>
                <w:rFonts w:ascii="Arial" w:eastAsia="Times New Roman" w:hAnsi="Arial" w:cs="Arial"/>
                <w:sz w:val="14"/>
                <w:szCs w:val="14"/>
                <w:lang w:eastAsia="es-MX"/>
              </w:rPr>
            </w:pPr>
            <w:r w:rsidRPr="00737A72">
              <w:rPr>
                <w:rFonts w:ascii="Arial" w:eastAsia="Times New Roman" w:hAnsi="Arial" w:cs="Arial"/>
                <w:sz w:val="14"/>
                <w:szCs w:val="14"/>
                <w:lang w:eastAsia="es-MX"/>
              </w:rPr>
              <w:t>Chalco</w:t>
            </w:r>
          </w:p>
        </w:tc>
        <w:tc>
          <w:tcPr>
            <w:tcW w:w="1365"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rsidR="00BB359C" w:rsidRPr="00737A72" w:rsidRDefault="00BB359C" w:rsidP="009B2356">
            <w:pPr>
              <w:jc w:val="center"/>
              <w:rPr>
                <w:rFonts w:ascii="Arial" w:eastAsia="Times New Roman" w:hAnsi="Arial" w:cs="Arial"/>
                <w:sz w:val="14"/>
                <w:szCs w:val="14"/>
                <w:lang w:eastAsia="es-MX"/>
              </w:rPr>
            </w:pPr>
            <w:r w:rsidRPr="00737A72">
              <w:rPr>
                <w:rFonts w:ascii="Arial" w:eastAsia="Times New Roman" w:hAnsi="Arial" w:cs="Arial"/>
                <w:sz w:val="14"/>
                <w:szCs w:val="14"/>
                <w:lang w:eastAsia="es-MX"/>
              </w:rPr>
              <w:t>1</w:t>
            </w:r>
          </w:p>
        </w:tc>
        <w:tc>
          <w:tcPr>
            <w:tcW w:w="1712"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BB359C" w:rsidRPr="00737A72" w:rsidRDefault="00BB359C" w:rsidP="009B2356">
            <w:pPr>
              <w:jc w:val="both"/>
              <w:rPr>
                <w:rFonts w:ascii="Arial" w:eastAsia="Times New Roman" w:hAnsi="Arial" w:cs="Arial"/>
                <w:sz w:val="14"/>
                <w:szCs w:val="14"/>
                <w:lang w:eastAsia="es-MX"/>
              </w:rPr>
            </w:pPr>
            <w:r w:rsidRPr="00737A72">
              <w:rPr>
                <w:rFonts w:ascii="Arial" w:eastAsia="Times New Roman" w:hAnsi="Arial" w:cs="Arial"/>
                <w:sz w:val="14"/>
                <w:szCs w:val="14"/>
                <w:lang w:eastAsia="es-MX"/>
              </w:rPr>
              <w:t>Tecnológico de Estudios Superiores de Chalco</w:t>
            </w:r>
          </w:p>
        </w:tc>
        <w:tc>
          <w:tcPr>
            <w:tcW w:w="2546"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BB359C" w:rsidRPr="00737A72" w:rsidRDefault="00BB359C" w:rsidP="009B2356">
            <w:pPr>
              <w:jc w:val="both"/>
              <w:rPr>
                <w:rFonts w:ascii="Arial" w:eastAsia="Times New Roman" w:hAnsi="Arial" w:cs="Arial"/>
                <w:sz w:val="14"/>
                <w:szCs w:val="14"/>
                <w:lang w:eastAsia="es-MX"/>
              </w:rPr>
            </w:pPr>
            <w:r w:rsidRPr="00737A72">
              <w:rPr>
                <w:rFonts w:ascii="Arial" w:eastAsia="Times New Roman" w:hAnsi="Arial" w:cs="Arial"/>
                <w:sz w:val="14"/>
                <w:szCs w:val="14"/>
                <w:lang w:eastAsia="es-MX"/>
              </w:rPr>
              <w:t xml:space="preserve">Carretera Federal México-Cuautla s/n, La Candelaria </w:t>
            </w:r>
            <w:proofErr w:type="spellStart"/>
            <w:r w:rsidRPr="00737A72">
              <w:rPr>
                <w:rFonts w:ascii="Arial" w:eastAsia="Times New Roman" w:hAnsi="Arial" w:cs="Arial"/>
                <w:sz w:val="14"/>
                <w:szCs w:val="14"/>
                <w:lang w:eastAsia="es-MX"/>
              </w:rPr>
              <w:t>Tlapala</w:t>
            </w:r>
            <w:proofErr w:type="spellEnd"/>
            <w:r w:rsidRPr="00737A72">
              <w:rPr>
                <w:rFonts w:ascii="Arial" w:eastAsia="Times New Roman" w:hAnsi="Arial" w:cs="Arial"/>
                <w:sz w:val="14"/>
                <w:szCs w:val="14"/>
                <w:lang w:eastAsia="es-MX"/>
              </w:rPr>
              <w:t>, C.P. 56641, Chalco, Estado de México.</w:t>
            </w:r>
          </w:p>
        </w:tc>
        <w:tc>
          <w:tcPr>
            <w:tcW w:w="1504"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BB359C" w:rsidRPr="00737A72" w:rsidRDefault="00BB359C" w:rsidP="009B2356">
            <w:pPr>
              <w:rPr>
                <w:rFonts w:ascii="Arial" w:eastAsia="Times New Roman" w:hAnsi="Arial" w:cs="Arial"/>
                <w:sz w:val="14"/>
                <w:szCs w:val="14"/>
                <w:lang w:eastAsia="es-MX"/>
              </w:rPr>
            </w:pPr>
            <w:r w:rsidRPr="00737A72">
              <w:rPr>
                <w:rFonts w:ascii="Arial" w:eastAsia="Times New Roman" w:hAnsi="Arial" w:cs="Arial"/>
                <w:sz w:val="14"/>
                <w:szCs w:val="14"/>
                <w:lang w:eastAsia="es-MX"/>
              </w:rPr>
              <w:t>(55) 59 82 10 89</w:t>
            </w:r>
          </w:p>
          <w:p w:rsidR="00BB359C" w:rsidRPr="00737A72" w:rsidRDefault="00BB359C" w:rsidP="009B2356">
            <w:pPr>
              <w:rPr>
                <w:rFonts w:ascii="Arial" w:eastAsia="Times New Roman" w:hAnsi="Arial" w:cs="Arial"/>
                <w:sz w:val="14"/>
                <w:szCs w:val="14"/>
                <w:lang w:eastAsia="es-MX"/>
              </w:rPr>
            </w:pPr>
            <w:r w:rsidRPr="00737A72">
              <w:rPr>
                <w:rFonts w:ascii="Arial" w:eastAsia="Times New Roman" w:hAnsi="Arial" w:cs="Arial"/>
                <w:sz w:val="14"/>
                <w:szCs w:val="14"/>
                <w:lang w:eastAsia="es-MX"/>
              </w:rPr>
              <w:t>(55 ) 59 82 08 48</w:t>
            </w:r>
          </w:p>
        </w:tc>
        <w:tc>
          <w:tcPr>
            <w:tcW w:w="4572"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rsidR="00BB359C" w:rsidRPr="00737A72" w:rsidRDefault="00BB359C" w:rsidP="009B2356">
            <w:pPr>
              <w:jc w:val="both"/>
              <w:rPr>
                <w:rFonts w:ascii="Arial" w:eastAsia="Times New Roman" w:hAnsi="Arial" w:cs="Arial"/>
                <w:sz w:val="14"/>
                <w:szCs w:val="14"/>
                <w:lang w:val="en-US" w:eastAsia="es-MX"/>
              </w:rPr>
            </w:pPr>
            <w:r w:rsidRPr="00737A72">
              <w:rPr>
                <w:rFonts w:ascii="Arial" w:eastAsia="Times New Roman" w:hAnsi="Arial" w:cs="Arial"/>
                <w:sz w:val="14"/>
                <w:szCs w:val="14"/>
                <w:lang w:val="en-US" w:eastAsia="es-MX"/>
              </w:rPr>
              <w:t xml:space="preserve">Director General </w:t>
            </w:r>
            <w:proofErr w:type="spellStart"/>
            <w:r w:rsidRPr="00737A72">
              <w:rPr>
                <w:rFonts w:ascii="Arial" w:eastAsia="Times New Roman" w:hAnsi="Arial" w:cs="Arial"/>
                <w:sz w:val="14"/>
                <w:szCs w:val="14"/>
                <w:lang w:val="en-US" w:eastAsia="es-MX"/>
              </w:rPr>
              <w:t>Lic</w:t>
            </w:r>
            <w:proofErr w:type="spellEnd"/>
            <w:r w:rsidRPr="00737A72">
              <w:rPr>
                <w:rFonts w:ascii="Arial" w:eastAsia="Times New Roman" w:hAnsi="Arial" w:cs="Arial"/>
                <w:sz w:val="14"/>
                <w:szCs w:val="14"/>
                <w:lang w:val="en-US" w:eastAsia="es-MX"/>
              </w:rPr>
              <w:t>. Edgar Daniel Sánchez Balderas</w:t>
            </w:r>
          </w:p>
        </w:tc>
      </w:tr>
      <w:tr w:rsidR="00BB359C" w:rsidRPr="00737A72" w:rsidTr="009B2356">
        <w:trPr>
          <w:trHeight w:hRule="exact" w:val="640"/>
          <w:jc w:val="center"/>
        </w:trPr>
        <w:tc>
          <w:tcPr>
            <w:tcW w:w="113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BB359C" w:rsidRPr="00737A72" w:rsidRDefault="00BB359C" w:rsidP="009B2356">
            <w:pPr>
              <w:pStyle w:val="Prrafodelista"/>
              <w:numPr>
                <w:ilvl w:val="0"/>
                <w:numId w:val="12"/>
              </w:numPr>
              <w:ind w:left="301" w:right="-356"/>
              <w:jc w:val="center"/>
              <w:rPr>
                <w:rFonts w:ascii="Arial" w:eastAsia="Times New Roman" w:hAnsi="Arial" w:cs="Arial"/>
                <w:sz w:val="14"/>
                <w:szCs w:val="14"/>
                <w:lang w:val="en-US" w:eastAsia="es-MX"/>
              </w:rPr>
            </w:pP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BB359C" w:rsidRPr="00737A72" w:rsidRDefault="00BB359C" w:rsidP="009B2356">
            <w:pPr>
              <w:jc w:val="center"/>
              <w:rPr>
                <w:rFonts w:ascii="Arial" w:eastAsia="Times New Roman" w:hAnsi="Arial" w:cs="Arial"/>
                <w:sz w:val="14"/>
                <w:szCs w:val="14"/>
                <w:lang w:eastAsia="es-MX"/>
              </w:rPr>
            </w:pPr>
            <w:r w:rsidRPr="00737A72">
              <w:rPr>
                <w:rFonts w:ascii="Arial" w:eastAsia="Times New Roman" w:hAnsi="Arial" w:cs="Arial"/>
                <w:sz w:val="14"/>
                <w:szCs w:val="14"/>
                <w:lang w:eastAsia="es-MX"/>
              </w:rPr>
              <w:t>Chalco</w:t>
            </w:r>
          </w:p>
        </w:tc>
        <w:tc>
          <w:tcPr>
            <w:tcW w:w="1365"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rsidR="00BB359C" w:rsidRPr="00737A72" w:rsidRDefault="00BB359C" w:rsidP="009B2356">
            <w:pPr>
              <w:jc w:val="center"/>
              <w:rPr>
                <w:rFonts w:ascii="Arial" w:eastAsia="Times New Roman" w:hAnsi="Arial" w:cs="Arial"/>
                <w:sz w:val="14"/>
                <w:szCs w:val="14"/>
                <w:lang w:eastAsia="es-MX"/>
              </w:rPr>
            </w:pPr>
            <w:r w:rsidRPr="00737A72">
              <w:rPr>
                <w:rFonts w:ascii="Arial" w:eastAsia="Times New Roman" w:hAnsi="Arial" w:cs="Arial"/>
                <w:sz w:val="14"/>
                <w:szCs w:val="14"/>
                <w:lang w:eastAsia="es-MX"/>
              </w:rPr>
              <w:t>1</w:t>
            </w:r>
          </w:p>
        </w:tc>
        <w:tc>
          <w:tcPr>
            <w:tcW w:w="1712"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BB359C" w:rsidRPr="00737A72" w:rsidRDefault="00BB359C" w:rsidP="009B2356">
            <w:pPr>
              <w:jc w:val="both"/>
              <w:rPr>
                <w:rFonts w:ascii="Arial" w:eastAsia="Times New Roman" w:hAnsi="Arial" w:cs="Arial"/>
                <w:sz w:val="14"/>
                <w:szCs w:val="14"/>
                <w:lang w:eastAsia="es-MX"/>
              </w:rPr>
            </w:pPr>
            <w:r w:rsidRPr="00737A72">
              <w:rPr>
                <w:rFonts w:ascii="Arial" w:eastAsia="Times New Roman" w:hAnsi="Arial" w:cs="Arial"/>
                <w:sz w:val="14"/>
                <w:szCs w:val="14"/>
                <w:lang w:eastAsia="es-MX"/>
              </w:rPr>
              <w:t>Escuela Normal de Chalco</w:t>
            </w:r>
          </w:p>
        </w:tc>
        <w:tc>
          <w:tcPr>
            <w:tcW w:w="2546"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BB359C" w:rsidRPr="00737A72" w:rsidRDefault="00BB359C" w:rsidP="009B2356">
            <w:pPr>
              <w:jc w:val="both"/>
              <w:rPr>
                <w:rFonts w:ascii="Arial" w:eastAsia="Times New Roman" w:hAnsi="Arial" w:cs="Arial"/>
                <w:sz w:val="14"/>
                <w:szCs w:val="14"/>
                <w:lang w:eastAsia="es-MX"/>
              </w:rPr>
            </w:pPr>
            <w:r w:rsidRPr="00737A72">
              <w:rPr>
                <w:rFonts w:ascii="Arial" w:eastAsia="Times New Roman" w:hAnsi="Arial" w:cs="Arial"/>
                <w:sz w:val="14"/>
                <w:szCs w:val="14"/>
                <w:lang w:eastAsia="es-MX"/>
              </w:rPr>
              <w:t xml:space="preserve">Calle </w:t>
            </w:r>
            <w:proofErr w:type="spellStart"/>
            <w:r w:rsidRPr="00737A72">
              <w:rPr>
                <w:rFonts w:ascii="Arial" w:eastAsia="Times New Roman" w:hAnsi="Arial" w:cs="Arial"/>
                <w:sz w:val="14"/>
                <w:szCs w:val="14"/>
                <w:lang w:eastAsia="es-MX"/>
              </w:rPr>
              <w:t>Tizapa</w:t>
            </w:r>
            <w:proofErr w:type="spellEnd"/>
            <w:r w:rsidRPr="00737A72">
              <w:rPr>
                <w:rFonts w:ascii="Arial" w:eastAsia="Times New Roman" w:hAnsi="Arial" w:cs="Arial"/>
                <w:sz w:val="14"/>
                <w:szCs w:val="14"/>
                <w:lang w:eastAsia="es-MX"/>
              </w:rPr>
              <w:t xml:space="preserve"> s/n, Col. Casco de San Juan, C.P. 56600, Chalco, Estado de México.</w:t>
            </w:r>
          </w:p>
        </w:tc>
        <w:tc>
          <w:tcPr>
            <w:tcW w:w="1504"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BB359C" w:rsidRPr="00737A72" w:rsidRDefault="00BB359C" w:rsidP="009B2356">
            <w:pPr>
              <w:rPr>
                <w:rFonts w:ascii="Arial" w:eastAsia="Times New Roman" w:hAnsi="Arial" w:cs="Arial"/>
                <w:sz w:val="14"/>
                <w:szCs w:val="14"/>
                <w:lang w:eastAsia="es-MX"/>
              </w:rPr>
            </w:pPr>
            <w:r w:rsidRPr="00737A72">
              <w:rPr>
                <w:rFonts w:ascii="Arial" w:eastAsia="Times New Roman" w:hAnsi="Arial" w:cs="Arial"/>
                <w:sz w:val="14"/>
                <w:szCs w:val="14"/>
                <w:lang w:eastAsia="es-MX"/>
              </w:rPr>
              <w:t>(55) 59 73 05 56</w:t>
            </w:r>
          </w:p>
        </w:tc>
        <w:tc>
          <w:tcPr>
            <w:tcW w:w="4572"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rsidR="00BB359C" w:rsidRPr="00737A72" w:rsidRDefault="00BB359C" w:rsidP="009B2356">
            <w:pPr>
              <w:jc w:val="both"/>
              <w:rPr>
                <w:rFonts w:ascii="Arial" w:eastAsia="Times New Roman" w:hAnsi="Arial" w:cs="Arial"/>
                <w:sz w:val="14"/>
                <w:szCs w:val="14"/>
                <w:lang w:eastAsia="es-MX"/>
              </w:rPr>
            </w:pPr>
            <w:r w:rsidRPr="00737A72">
              <w:rPr>
                <w:rFonts w:ascii="Arial" w:eastAsia="Times New Roman" w:hAnsi="Arial" w:cs="Arial"/>
                <w:sz w:val="14"/>
                <w:szCs w:val="14"/>
                <w:lang w:eastAsia="es-MX"/>
              </w:rPr>
              <w:t>Director Escolar Mtro. Vicente Gutiérrez Tavira.</w:t>
            </w:r>
          </w:p>
        </w:tc>
      </w:tr>
      <w:tr w:rsidR="00BB359C" w:rsidRPr="00737A72" w:rsidTr="009B2356">
        <w:trPr>
          <w:trHeight w:hRule="exact" w:val="563"/>
          <w:jc w:val="center"/>
        </w:trPr>
        <w:tc>
          <w:tcPr>
            <w:tcW w:w="113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BB359C" w:rsidRPr="00737A72" w:rsidRDefault="00BB359C" w:rsidP="009B2356">
            <w:pPr>
              <w:pStyle w:val="Prrafodelista"/>
              <w:numPr>
                <w:ilvl w:val="0"/>
                <w:numId w:val="12"/>
              </w:numPr>
              <w:ind w:left="301" w:right="-356"/>
              <w:jc w:val="center"/>
              <w:rPr>
                <w:rFonts w:ascii="Arial" w:eastAsia="Times New Roman" w:hAnsi="Arial" w:cs="Arial"/>
                <w:sz w:val="14"/>
                <w:szCs w:val="14"/>
                <w:lang w:eastAsia="es-MX"/>
              </w:rPr>
            </w:pP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BB359C" w:rsidRPr="00737A72" w:rsidRDefault="00BB359C" w:rsidP="009B2356">
            <w:pPr>
              <w:jc w:val="center"/>
              <w:rPr>
                <w:rFonts w:ascii="Arial" w:eastAsia="Times New Roman" w:hAnsi="Arial" w:cs="Arial"/>
                <w:sz w:val="14"/>
                <w:szCs w:val="14"/>
                <w:lang w:eastAsia="es-MX"/>
              </w:rPr>
            </w:pPr>
            <w:proofErr w:type="spellStart"/>
            <w:r w:rsidRPr="00737A72">
              <w:rPr>
                <w:rFonts w:ascii="Arial" w:eastAsia="Times New Roman" w:hAnsi="Arial" w:cs="Arial"/>
                <w:sz w:val="14"/>
                <w:szCs w:val="14"/>
                <w:lang w:eastAsia="es-MX"/>
              </w:rPr>
              <w:t>Chiautla</w:t>
            </w:r>
            <w:proofErr w:type="spellEnd"/>
          </w:p>
        </w:tc>
        <w:tc>
          <w:tcPr>
            <w:tcW w:w="1365"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rsidR="00BB359C" w:rsidRPr="00737A72" w:rsidRDefault="00BB359C" w:rsidP="009B2356">
            <w:pPr>
              <w:jc w:val="center"/>
              <w:rPr>
                <w:rFonts w:ascii="Arial" w:eastAsia="Times New Roman" w:hAnsi="Arial" w:cs="Arial"/>
                <w:sz w:val="14"/>
                <w:szCs w:val="14"/>
                <w:lang w:eastAsia="es-MX"/>
              </w:rPr>
            </w:pPr>
            <w:r w:rsidRPr="00737A72">
              <w:rPr>
                <w:rFonts w:ascii="Arial" w:eastAsia="Times New Roman" w:hAnsi="Arial" w:cs="Arial"/>
                <w:sz w:val="14"/>
                <w:szCs w:val="14"/>
                <w:lang w:eastAsia="es-MX"/>
              </w:rPr>
              <w:t>1</w:t>
            </w:r>
          </w:p>
        </w:tc>
        <w:tc>
          <w:tcPr>
            <w:tcW w:w="1712"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BB359C" w:rsidRPr="00737A72" w:rsidRDefault="00BB359C" w:rsidP="009B2356">
            <w:pPr>
              <w:jc w:val="both"/>
              <w:rPr>
                <w:rFonts w:ascii="Arial" w:eastAsia="Times New Roman" w:hAnsi="Arial" w:cs="Arial"/>
                <w:sz w:val="14"/>
                <w:szCs w:val="14"/>
                <w:lang w:eastAsia="es-MX"/>
              </w:rPr>
            </w:pPr>
            <w:r w:rsidRPr="00737A72">
              <w:rPr>
                <w:rFonts w:ascii="Arial" w:eastAsia="Times New Roman" w:hAnsi="Arial" w:cs="Arial"/>
                <w:sz w:val="14"/>
                <w:szCs w:val="14"/>
                <w:lang w:eastAsia="es-MX"/>
              </w:rPr>
              <w:t>Universidad Privada del Estado de México Plantel Texcoco</w:t>
            </w:r>
          </w:p>
        </w:tc>
        <w:tc>
          <w:tcPr>
            <w:tcW w:w="2546"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BB359C" w:rsidRPr="00737A72" w:rsidRDefault="00BB359C" w:rsidP="009B2356">
            <w:pPr>
              <w:jc w:val="both"/>
              <w:rPr>
                <w:rFonts w:ascii="Arial" w:eastAsia="Times New Roman" w:hAnsi="Arial" w:cs="Arial"/>
                <w:sz w:val="14"/>
                <w:szCs w:val="14"/>
                <w:lang w:eastAsia="es-MX"/>
              </w:rPr>
            </w:pPr>
            <w:r w:rsidRPr="00737A72">
              <w:rPr>
                <w:rFonts w:ascii="Arial" w:eastAsia="Times New Roman" w:hAnsi="Arial" w:cs="Arial"/>
                <w:sz w:val="14"/>
                <w:szCs w:val="14"/>
                <w:lang w:eastAsia="es-MX"/>
              </w:rPr>
              <w:t xml:space="preserve">Av. Del Trabajo s/n, Col. Centro, C.P. 56030, </w:t>
            </w:r>
            <w:proofErr w:type="spellStart"/>
            <w:r w:rsidRPr="00737A72">
              <w:rPr>
                <w:rFonts w:ascii="Arial" w:eastAsia="Times New Roman" w:hAnsi="Arial" w:cs="Arial"/>
                <w:sz w:val="14"/>
                <w:szCs w:val="14"/>
                <w:lang w:eastAsia="es-MX"/>
              </w:rPr>
              <w:t>Chiautla</w:t>
            </w:r>
            <w:proofErr w:type="spellEnd"/>
            <w:r w:rsidRPr="00737A72">
              <w:rPr>
                <w:rFonts w:ascii="Arial" w:eastAsia="Times New Roman" w:hAnsi="Arial" w:cs="Arial"/>
                <w:sz w:val="14"/>
                <w:szCs w:val="14"/>
                <w:lang w:eastAsia="es-MX"/>
              </w:rPr>
              <w:t>, Estado de México.</w:t>
            </w:r>
          </w:p>
        </w:tc>
        <w:tc>
          <w:tcPr>
            <w:tcW w:w="1504"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BB359C" w:rsidRPr="00737A72" w:rsidRDefault="00BB359C" w:rsidP="009B2356">
            <w:pPr>
              <w:rPr>
                <w:rFonts w:ascii="Arial" w:eastAsia="Times New Roman" w:hAnsi="Arial" w:cs="Arial"/>
                <w:sz w:val="14"/>
                <w:szCs w:val="14"/>
                <w:lang w:eastAsia="es-MX"/>
              </w:rPr>
            </w:pPr>
            <w:r w:rsidRPr="00737A72">
              <w:rPr>
                <w:rFonts w:ascii="Arial" w:eastAsia="Times New Roman" w:hAnsi="Arial" w:cs="Arial"/>
                <w:sz w:val="14"/>
                <w:szCs w:val="14"/>
                <w:lang w:eastAsia="es-MX"/>
              </w:rPr>
              <w:t>(595) 953 78 13</w:t>
            </w:r>
          </w:p>
        </w:tc>
        <w:tc>
          <w:tcPr>
            <w:tcW w:w="4572"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rsidR="00BB359C" w:rsidRPr="00737A72" w:rsidRDefault="00BB359C" w:rsidP="009B2356">
            <w:pPr>
              <w:jc w:val="both"/>
              <w:rPr>
                <w:rFonts w:ascii="Arial" w:eastAsia="Times New Roman" w:hAnsi="Arial" w:cs="Arial"/>
                <w:sz w:val="14"/>
                <w:szCs w:val="14"/>
                <w:lang w:eastAsia="es-MX"/>
              </w:rPr>
            </w:pPr>
            <w:r w:rsidRPr="00737A72">
              <w:rPr>
                <w:rFonts w:ascii="Arial" w:eastAsia="Times New Roman" w:hAnsi="Arial" w:cs="Arial"/>
                <w:sz w:val="14"/>
                <w:szCs w:val="14"/>
                <w:lang w:eastAsia="es-MX"/>
              </w:rPr>
              <w:t>Directora General Lic. Blanca Estela de la Torre Encinas</w:t>
            </w:r>
          </w:p>
        </w:tc>
      </w:tr>
      <w:tr w:rsidR="00BB359C" w:rsidRPr="00737A72" w:rsidTr="009B2356">
        <w:trPr>
          <w:trHeight w:hRule="exact" w:val="571"/>
          <w:jc w:val="center"/>
        </w:trPr>
        <w:tc>
          <w:tcPr>
            <w:tcW w:w="1132" w:type="dxa"/>
            <w:tcBorders>
              <w:top w:val="single" w:sz="4" w:space="0" w:color="auto"/>
              <w:left w:val="single" w:sz="4" w:space="0" w:color="auto"/>
              <w:bottom w:val="single" w:sz="4" w:space="0" w:color="auto"/>
              <w:right w:val="single" w:sz="4" w:space="0" w:color="auto"/>
            </w:tcBorders>
            <w:vAlign w:val="center"/>
          </w:tcPr>
          <w:p w:rsidR="00BB359C" w:rsidRPr="00737A72" w:rsidRDefault="00BB359C" w:rsidP="009B2356">
            <w:pPr>
              <w:pStyle w:val="Prrafodelista"/>
              <w:numPr>
                <w:ilvl w:val="0"/>
                <w:numId w:val="12"/>
              </w:numPr>
              <w:ind w:left="301" w:right="-356"/>
              <w:jc w:val="center"/>
              <w:rPr>
                <w:rFonts w:ascii="Arial" w:eastAsia="Times New Roman" w:hAnsi="Arial" w:cs="Arial"/>
                <w:sz w:val="14"/>
                <w:szCs w:val="14"/>
                <w:lang w:eastAsia="es-MX"/>
              </w:rPr>
            </w:pPr>
          </w:p>
        </w:tc>
        <w:tc>
          <w:tcPr>
            <w:tcW w:w="1203" w:type="dxa"/>
            <w:tcBorders>
              <w:top w:val="single" w:sz="4" w:space="0" w:color="auto"/>
              <w:left w:val="single" w:sz="4" w:space="0" w:color="auto"/>
              <w:bottom w:val="single" w:sz="4" w:space="0" w:color="auto"/>
              <w:right w:val="single" w:sz="4" w:space="0" w:color="auto"/>
            </w:tcBorders>
            <w:vAlign w:val="center"/>
            <w:hideMark/>
          </w:tcPr>
          <w:p w:rsidR="00BB359C" w:rsidRPr="00737A72" w:rsidRDefault="00BB359C" w:rsidP="009B2356">
            <w:pPr>
              <w:jc w:val="center"/>
              <w:rPr>
                <w:rFonts w:ascii="Arial" w:eastAsia="Times New Roman" w:hAnsi="Arial" w:cs="Arial"/>
                <w:sz w:val="14"/>
                <w:szCs w:val="14"/>
                <w:lang w:eastAsia="es-MX"/>
              </w:rPr>
            </w:pPr>
            <w:r w:rsidRPr="00737A72">
              <w:rPr>
                <w:rFonts w:ascii="Arial" w:eastAsia="Times New Roman" w:hAnsi="Arial" w:cs="Arial"/>
                <w:sz w:val="14"/>
                <w:szCs w:val="14"/>
                <w:lang w:eastAsia="es-MX"/>
              </w:rPr>
              <w:t>Chimalhuacán</w:t>
            </w:r>
          </w:p>
        </w:tc>
        <w:tc>
          <w:tcPr>
            <w:tcW w:w="1365" w:type="dxa"/>
            <w:tcBorders>
              <w:top w:val="single" w:sz="4" w:space="0" w:color="auto"/>
              <w:left w:val="single" w:sz="4" w:space="0" w:color="auto"/>
              <w:bottom w:val="single" w:sz="4" w:space="0" w:color="auto"/>
              <w:right w:val="single" w:sz="4" w:space="0" w:color="auto"/>
            </w:tcBorders>
            <w:noWrap/>
            <w:vAlign w:val="center"/>
            <w:hideMark/>
          </w:tcPr>
          <w:p w:rsidR="00BB359C" w:rsidRPr="00737A72" w:rsidRDefault="00BB359C" w:rsidP="009B2356">
            <w:pPr>
              <w:jc w:val="center"/>
              <w:rPr>
                <w:rFonts w:ascii="Arial" w:eastAsia="Times New Roman" w:hAnsi="Arial" w:cs="Arial"/>
                <w:sz w:val="14"/>
                <w:szCs w:val="14"/>
                <w:lang w:eastAsia="es-MX"/>
              </w:rPr>
            </w:pPr>
            <w:r w:rsidRPr="00737A72">
              <w:rPr>
                <w:rFonts w:ascii="Arial" w:eastAsia="Times New Roman" w:hAnsi="Arial" w:cs="Arial"/>
                <w:sz w:val="14"/>
                <w:szCs w:val="14"/>
                <w:lang w:eastAsia="es-MX"/>
              </w:rPr>
              <w:t>1</w:t>
            </w:r>
          </w:p>
        </w:tc>
        <w:tc>
          <w:tcPr>
            <w:tcW w:w="1712" w:type="dxa"/>
            <w:tcBorders>
              <w:top w:val="single" w:sz="4" w:space="0" w:color="auto"/>
              <w:left w:val="single" w:sz="4" w:space="0" w:color="auto"/>
              <w:bottom w:val="single" w:sz="4" w:space="0" w:color="auto"/>
              <w:right w:val="single" w:sz="4" w:space="0" w:color="auto"/>
            </w:tcBorders>
            <w:vAlign w:val="center"/>
            <w:hideMark/>
          </w:tcPr>
          <w:p w:rsidR="00BB359C" w:rsidRPr="00737A72" w:rsidRDefault="00BB359C" w:rsidP="009B2356">
            <w:pPr>
              <w:jc w:val="both"/>
              <w:rPr>
                <w:rFonts w:ascii="Arial" w:eastAsia="Times New Roman" w:hAnsi="Arial" w:cs="Arial"/>
                <w:sz w:val="14"/>
                <w:szCs w:val="14"/>
                <w:lang w:eastAsia="es-MX"/>
              </w:rPr>
            </w:pPr>
            <w:r w:rsidRPr="00737A72">
              <w:rPr>
                <w:rFonts w:ascii="Arial" w:eastAsia="Times New Roman" w:hAnsi="Arial" w:cs="Arial"/>
                <w:sz w:val="14"/>
                <w:szCs w:val="14"/>
                <w:lang w:eastAsia="es-MX"/>
              </w:rPr>
              <w:t>Unidad Académica Profesional UAEM Chimalhuacán</w:t>
            </w:r>
          </w:p>
        </w:tc>
        <w:tc>
          <w:tcPr>
            <w:tcW w:w="2546" w:type="dxa"/>
            <w:tcBorders>
              <w:top w:val="single" w:sz="4" w:space="0" w:color="auto"/>
              <w:left w:val="single" w:sz="4" w:space="0" w:color="auto"/>
              <w:bottom w:val="single" w:sz="4" w:space="0" w:color="auto"/>
              <w:right w:val="single" w:sz="4" w:space="0" w:color="auto"/>
            </w:tcBorders>
            <w:vAlign w:val="center"/>
            <w:hideMark/>
          </w:tcPr>
          <w:p w:rsidR="00BB359C" w:rsidRPr="00737A72" w:rsidRDefault="00BB359C" w:rsidP="009B2356">
            <w:pPr>
              <w:jc w:val="both"/>
              <w:rPr>
                <w:rFonts w:ascii="Arial" w:eastAsia="Times New Roman" w:hAnsi="Arial" w:cs="Arial"/>
                <w:sz w:val="14"/>
                <w:szCs w:val="14"/>
                <w:lang w:eastAsia="es-MX"/>
              </w:rPr>
            </w:pPr>
            <w:r w:rsidRPr="00737A72">
              <w:rPr>
                <w:rFonts w:ascii="Arial" w:eastAsia="Times New Roman" w:hAnsi="Arial" w:cs="Arial"/>
                <w:sz w:val="14"/>
                <w:szCs w:val="14"/>
                <w:lang w:eastAsia="es-MX"/>
              </w:rPr>
              <w:t>Av. Ejido Colectivo s/n, Col. Arturo Montiel, C.P. 56353, Chimalhuacán, Estado de México.</w:t>
            </w:r>
          </w:p>
        </w:tc>
        <w:tc>
          <w:tcPr>
            <w:tcW w:w="1504" w:type="dxa"/>
            <w:tcBorders>
              <w:top w:val="single" w:sz="4" w:space="0" w:color="auto"/>
              <w:left w:val="single" w:sz="4" w:space="0" w:color="auto"/>
              <w:bottom w:val="single" w:sz="4" w:space="0" w:color="auto"/>
              <w:right w:val="single" w:sz="4" w:space="0" w:color="auto"/>
            </w:tcBorders>
            <w:vAlign w:val="center"/>
            <w:hideMark/>
          </w:tcPr>
          <w:p w:rsidR="00BB359C" w:rsidRPr="00737A72" w:rsidRDefault="00BB359C" w:rsidP="009B2356">
            <w:pPr>
              <w:rPr>
                <w:rFonts w:ascii="Arial" w:eastAsia="Times New Roman" w:hAnsi="Arial" w:cs="Arial"/>
                <w:sz w:val="14"/>
                <w:szCs w:val="14"/>
                <w:lang w:eastAsia="es-MX"/>
              </w:rPr>
            </w:pPr>
            <w:r w:rsidRPr="00737A72">
              <w:rPr>
                <w:rFonts w:ascii="Arial" w:eastAsia="Times New Roman" w:hAnsi="Arial" w:cs="Arial"/>
                <w:sz w:val="14"/>
                <w:szCs w:val="14"/>
                <w:lang w:eastAsia="es-MX"/>
              </w:rPr>
              <w:t>(55) 51 11 78 58</w:t>
            </w:r>
          </w:p>
        </w:tc>
        <w:tc>
          <w:tcPr>
            <w:tcW w:w="4572" w:type="dxa"/>
            <w:tcBorders>
              <w:top w:val="single" w:sz="4" w:space="0" w:color="auto"/>
              <w:left w:val="single" w:sz="4" w:space="0" w:color="auto"/>
              <w:bottom w:val="single" w:sz="4" w:space="0" w:color="auto"/>
              <w:right w:val="single" w:sz="4" w:space="0" w:color="auto"/>
            </w:tcBorders>
            <w:vAlign w:val="center"/>
            <w:hideMark/>
          </w:tcPr>
          <w:p w:rsidR="00BB359C" w:rsidRPr="00737A72" w:rsidRDefault="00BB359C" w:rsidP="009B2356">
            <w:pPr>
              <w:jc w:val="both"/>
              <w:rPr>
                <w:rFonts w:ascii="Arial" w:eastAsia="Times New Roman" w:hAnsi="Arial" w:cs="Arial"/>
                <w:sz w:val="14"/>
                <w:szCs w:val="14"/>
                <w:lang w:eastAsia="es-MX"/>
              </w:rPr>
            </w:pPr>
            <w:r w:rsidRPr="00737A72">
              <w:rPr>
                <w:rFonts w:ascii="Arial" w:eastAsia="Times New Roman" w:hAnsi="Arial" w:cs="Arial"/>
                <w:sz w:val="14"/>
                <w:szCs w:val="14"/>
                <w:lang w:eastAsia="es-MX"/>
              </w:rPr>
              <w:t>Coordinador Académico Dr. en EC. José Hernández Ramírez</w:t>
            </w:r>
          </w:p>
        </w:tc>
      </w:tr>
      <w:tr w:rsidR="00BB359C" w:rsidRPr="00737A72" w:rsidTr="009B2356">
        <w:trPr>
          <w:trHeight w:hRule="exact" w:val="707"/>
          <w:jc w:val="center"/>
        </w:trPr>
        <w:tc>
          <w:tcPr>
            <w:tcW w:w="1132" w:type="dxa"/>
            <w:tcBorders>
              <w:top w:val="single" w:sz="4" w:space="0" w:color="auto"/>
              <w:left w:val="single" w:sz="4" w:space="0" w:color="auto"/>
              <w:bottom w:val="single" w:sz="4" w:space="0" w:color="auto"/>
              <w:right w:val="single" w:sz="4" w:space="0" w:color="auto"/>
            </w:tcBorders>
            <w:vAlign w:val="center"/>
          </w:tcPr>
          <w:p w:rsidR="00BB359C" w:rsidRPr="00737A72" w:rsidRDefault="00BB359C" w:rsidP="009B2356">
            <w:pPr>
              <w:pStyle w:val="Prrafodelista"/>
              <w:numPr>
                <w:ilvl w:val="0"/>
                <w:numId w:val="12"/>
              </w:numPr>
              <w:spacing w:after="0"/>
              <w:ind w:left="301" w:right="-356"/>
              <w:jc w:val="center"/>
              <w:rPr>
                <w:rFonts w:ascii="Arial" w:eastAsia="Times New Roman" w:hAnsi="Arial" w:cs="Arial"/>
                <w:sz w:val="14"/>
                <w:szCs w:val="14"/>
                <w:lang w:eastAsia="es-MX"/>
              </w:rPr>
            </w:pPr>
          </w:p>
        </w:tc>
        <w:tc>
          <w:tcPr>
            <w:tcW w:w="1203" w:type="dxa"/>
            <w:tcBorders>
              <w:top w:val="single" w:sz="4" w:space="0" w:color="auto"/>
              <w:left w:val="single" w:sz="4" w:space="0" w:color="auto"/>
              <w:bottom w:val="single" w:sz="4" w:space="0" w:color="auto"/>
              <w:right w:val="single" w:sz="4" w:space="0" w:color="auto"/>
            </w:tcBorders>
            <w:vAlign w:val="center"/>
            <w:hideMark/>
          </w:tcPr>
          <w:p w:rsidR="00BB359C" w:rsidRPr="00737A72" w:rsidRDefault="00BB359C" w:rsidP="009B2356">
            <w:pPr>
              <w:spacing w:after="0"/>
              <w:jc w:val="center"/>
              <w:rPr>
                <w:rFonts w:ascii="Arial" w:eastAsia="Times New Roman" w:hAnsi="Arial" w:cs="Arial"/>
                <w:sz w:val="14"/>
                <w:szCs w:val="14"/>
                <w:lang w:eastAsia="es-MX"/>
              </w:rPr>
            </w:pPr>
            <w:r w:rsidRPr="00737A72">
              <w:rPr>
                <w:rFonts w:ascii="Arial" w:eastAsia="Times New Roman" w:hAnsi="Arial" w:cs="Arial"/>
                <w:sz w:val="14"/>
                <w:szCs w:val="14"/>
                <w:lang w:eastAsia="es-MX"/>
              </w:rPr>
              <w:t>Chimalhuacán</w:t>
            </w:r>
          </w:p>
        </w:tc>
        <w:tc>
          <w:tcPr>
            <w:tcW w:w="1365" w:type="dxa"/>
            <w:tcBorders>
              <w:top w:val="single" w:sz="4" w:space="0" w:color="auto"/>
              <w:left w:val="single" w:sz="4" w:space="0" w:color="auto"/>
              <w:bottom w:val="single" w:sz="4" w:space="0" w:color="auto"/>
              <w:right w:val="single" w:sz="4" w:space="0" w:color="auto"/>
            </w:tcBorders>
            <w:noWrap/>
            <w:vAlign w:val="center"/>
            <w:hideMark/>
          </w:tcPr>
          <w:p w:rsidR="00BB359C" w:rsidRPr="00737A72" w:rsidRDefault="00BB359C" w:rsidP="009B2356">
            <w:pPr>
              <w:spacing w:after="0"/>
              <w:jc w:val="center"/>
              <w:rPr>
                <w:rFonts w:ascii="Arial" w:eastAsia="Times New Roman" w:hAnsi="Arial" w:cs="Arial"/>
                <w:sz w:val="14"/>
                <w:szCs w:val="14"/>
                <w:lang w:eastAsia="es-MX"/>
              </w:rPr>
            </w:pPr>
            <w:r w:rsidRPr="00737A72">
              <w:rPr>
                <w:rFonts w:ascii="Arial" w:eastAsia="Times New Roman" w:hAnsi="Arial" w:cs="Arial"/>
                <w:sz w:val="14"/>
                <w:szCs w:val="14"/>
                <w:lang w:eastAsia="es-MX"/>
              </w:rPr>
              <w:t>1</w:t>
            </w:r>
          </w:p>
        </w:tc>
        <w:tc>
          <w:tcPr>
            <w:tcW w:w="1712" w:type="dxa"/>
            <w:tcBorders>
              <w:top w:val="single" w:sz="4" w:space="0" w:color="auto"/>
              <w:left w:val="single" w:sz="4" w:space="0" w:color="auto"/>
              <w:bottom w:val="single" w:sz="4" w:space="0" w:color="auto"/>
              <w:right w:val="single" w:sz="4" w:space="0" w:color="auto"/>
            </w:tcBorders>
            <w:vAlign w:val="center"/>
            <w:hideMark/>
          </w:tcPr>
          <w:p w:rsidR="00BB359C" w:rsidRPr="00737A72" w:rsidRDefault="00BB359C" w:rsidP="009B2356">
            <w:pPr>
              <w:spacing w:after="0"/>
              <w:jc w:val="both"/>
              <w:rPr>
                <w:rFonts w:ascii="Arial" w:eastAsia="Times New Roman" w:hAnsi="Arial" w:cs="Arial"/>
                <w:sz w:val="14"/>
                <w:szCs w:val="14"/>
                <w:lang w:eastAsia="es-MX"/>
              </w:rPr>
            </w:pPr>
            <w:r w:rsidRPr="00737A72">
              <w:rPr>
                <w:rFonts w:ascii="Arial" w:eastAsia="Times New Roman" w:hAnsi="Arial" w:cs="Arial"/>
                <w:sz w:val="14"/>
                <w:szCs w:val="14"/>
                <w:lang w:eastAsia="es-MX"/>
              </w:rPr>
              <w:t>Universidad Politécnica de Chimalhuacán</w:t>
            </w:r>
          </w:p>
        </w:tc>
        <w:tc>
          <w:tcPr>
            <w:tcW w:w="2546" w:type="dxa"/>
            <w:tcBorders>
              <w:top w:val="single" w:sz="4" w:space="0" w:color="auto"/>
              <w:left w:val="single" w:sz="4" w:space="0" w:color="auto"/>
              <w:bottom w:val="single" w:sz="4" w:space="0" w:color="auto"/>
              <w:right w:val="single" w:sz="4" w:space="0" w:color="auto"/>
            </w:tcBorders>
            <w:vAlign w:val="center"/>
            <w:hideMark/>
          </w:tcPr>
          <w:p w:rsidR="00BB359C" w:rsidRPr="00737A72" w:rsidRDefault="00BB359C" w:rsidP="009B2356">
            <w:pPr>
              <w:spacing w:after="0"/>
              <w:jc w:val="both"/>
              <w:rPr>
                <w:rFonts w:ascii="Arial" w:eastAsia="Times New Roman" w:hAnsi="Arial" w:cs="Arial"/>
                <w:sz w:val="14"/>
                <w:szCs w:val="14"/>
                <w:lang w:eastAsia="es-MX"/>
              </w:rPr>
            </w:pPr>
            <w:r w:rsidRPr="00737A72">
              <w:rPr>
                <w:rFonts w:ascii="Arial" w:eastAsia="Times New Roman" w:hAnsi="Arial" w:cs="Arial"/>
                <w:sz w:val="14"/>
                <w:szCs w:val="14"/>
                <w:lang w:eastAsia="es-MX"/>
              </w:rPr>
              <w:t>Calle Zafiro s/n Esq. Emiliano Zapata, Barrio Transportistas, C.P. 56363, Chimalhuacán, Estado de México.</w:t>
            </w:r>
          </w:p>
        </w:tc>
        <w:tc>
          <w:tcPr>
            <w:tcW w:w="1504" w:type="dxa"/>
            <w:tcBorders>
              <w:top w:val="single" w:sz="4" w:space="0" w:color="auto"/>
              <w:left w:val="single" w:sz="4" w:space="0" w:color="auto"/>
              <w:bottom w:val="single" w:sz="4" w:space="0" w:color="auto"/>
              <w:right w:val="single" w:sz="4" w:space="0" w:color="auto"/>
            </w:tcBorders>
            <w:vAlign w:val="center"/>
            <w:hideMark/>
          </w:tcPr>
          <w:p w:rsidR="00BB359C" w:rsidRPr="00737A72" w:rsidRDefault="00BB359C" w:rsidP="009B2356">
            <w:pPr>
              <w:spacing w:after="0"/>
              <w:rPr>
                <w:rFonts w:ascii="Arial" w:eastAsia="Times New Roman" w:hAnsi="Arial" w:cs="Arial"/>
                <w:sz w:val="14"/>
                <w:szCs w:val="14"/>
                <w:lang w:eastAsia="es-MX"/>
              </w:rPr>
            </w:pPr>
            <w:r w:rsidRPr="00737A72">
              <w:rPr>
                <w:rFonts w:ascii="Arial" w:eastAsia="Times New Roman" w:hAnsi="Arial" w:cs="Arial"/>
                <w:sz w:val="14"/>
                <w:szCs w:val="14"/>
                <w:lang w:eastAsia="es-MX"/>
              </w:rPr>
              <w:t>(55) 15 51 82 32</w:t>
            </w:r>
          </w:p>
          <w:p w:rsidR="00BB359C" w:rsidRPr="00737A72" w:rsidRDefault="00BB359C" w:rsidP="009B2356">
            <w:pPr>
              <w:spacing w:after="0"/>
              <w:rPr>
                <w:rFonts w:ascii="Arial" w:eastAsia="Times New Roman" w:hAnsi="Arial" w:cs="Arial"/>
                <w:sz w:val="14"/>
                <w:szCs w:val="14"/>
                <w:lang w:eastAsia="es-MX"/>
              </w:rPr>
            </w:pPr>
            <w:r w:rsidRPr="00737A72">
              <w:rPr>
                <w:rFonts w:ascii="Arial" w:eastAsia="Times New Roman" w:hAnsi="Arial" w:cs="Arial"/>
                <w:sz w:val="14"/>
                <w:szCs w:val="14"/>
                <w:lang w:eastAsia="es-MX"/>
              </w:rPr>
              <w:t>(55) 26 32 18 76</w:t>
            </w:r>
          </w:p>
        </w:tc>
        <w:tc>
          <w:tcPr>
            <w:tcW w:w="4572" w:type="dxa"/>
            <w:tcBorders>
              <w:top w:val="single" w:sz="4" w:space="0" w:color="auto"/>
              <w:left w:val="single" w:sz="4" w:space="0" w:color="auto"/>
              <w:bottom w:val="single" w:sz="4" w:space="0" w:color="auto"/>
              <w:right w:val="single" w:sz="4" w:space="0" w:color="auto"/>
            </w:tcBorders>
            <w:vAlign w:val="center"/>
            <w:hideMark/>
          </w:tcPr>
          <w:p w:rsidR="00BB359C" w:rsidRPr="00737A72" w:rsidRDefault="00BB359C" w:rsidP="009B2356">
            <w:pPr>
              <w:spacing w:after="0"/>
              <w:jc w:val="both"/>
              <w:rPr>
                <w:rFonts w:ascii="Arial" w:eastAsia="Times New Roman" w:hAnsi="Arial" w:cs="Arial"/>
                <w:sz w:val="14"/>
                <w:szCs w:val="14"/>
                <w:lang w:eastAsia="es-MX"/>
              </w:rPr>
            </w:pPr>
            <w:r w:rsidRPr="00737A72">
              <w:rPr>
                <w:rFonts w:ascii="Arial" w:eastAsia="Times New Roman" w:hAnsi="Arial" w:cs="Arial"/>
                <w:sz w:val="14"/>
                <w:szCs w:val="14"/>
                <w:lang w:eastAsia="es-MX"/>
              </w:rPr>
              <w:t xml:space="preserve">Rectora Mtra. </w:t>
            </w:r>
            <w:proofErr w:type="spellStart"/>
            <w:r w:rsidRPr="00737A72">
              <w:rPr>
                <w:rFonts w:ascii="Arial" w:eastAsia="Times New Roman" w:hAnsi="Arial" w:cs="Arial"/>
                <w:sz w:val="14"/>
                <w:szCs w:val="14"/>
                <w:lang w:eastAsia="es-MX"/>
              </w:rPr>
              <w:t>Mirella</w:t>
            </w:r>
            <w:proofErr w:type="spellEnd"/>
            <w:r w:rsidRPr="00737A72">
              <w:rPr>
                <w:rFonts w:ascii="Arial" w:eastAsia="Times New Roman" w:hAnsi="Arial" w:cs="Arial"/>
                <w:sz w:val="14"/>
                <w:szCs w:val="14"/>
                <w:lang w:eastAsia="es-MX"/>
              </w:rPr>
              <w:t xml:space="preserve"> Hernández Rodríguez</w:t>
            </w:r>
          </w:p>
        </w:tc>
      </w:tr>
      <w:tr w:rsidR="00BB359C" w:rsidRPr="00737A72" w:rsidTr="009B2356">
        <w:trPr>
          <w:trHeight w:hRule="exact" w:val="858"/>
          <w:jc w:val="center"/>
        </w:trPr>
        <w:tc>
          <w:tcPr>
            <w:tcW w:w="1132" w:type="dxa"/>
            <w:tcBorders>
              <w:top w:val="single" w:sz="4" w:space="0" w:color="auto"/>
              <w:left w:val="single" w:sz="4" w:space="0" w:color="auto"/>
              <w:bottom w:val="single" w:sz="4" w:space="0" w:color="auto"/>
              <w:right w:val="single" w:sz="4" w:space="0" w:color="auto"/>
            </w:tcBorders>
            <w:vAlign w:val="center"/>
          </w:tcPr>
          <w:p w:rsidR="00BB359C" w:rsidRPr="00737A72" w:rsidRDefault="00BB359C" w:rsidP="009B2356">
            <w:pPr>
              <w:pStyle w:val="Prrafodelista"/>
              <w:numPr>
                <w:ilvl w:val="0"/>
                <w:numId w:val="12"/>
              </w:numPr>
              <w:ind w:left="301" w:right="-356"/>
              <w:jc w:val="center"/>
              <w:rPr>
                <w:rFonts w:ascii="Arial" w:eastAsia="Times New Roman" w:hAnsi="Arial" w:cs="Arial"/>
                <w:sz w:val="14"/>
                <w:szCs w:val="14"/>
                <w:lang w:eastAsia="es-MX"/>
              </w:rPr>
            </w:pPr>
          </w:p>
        </w:tc>
        <w:tc>
          <w:tcPr>
            <w:tcW w:w="1203" w:type="dxa"/>
            <w:tcBorders>
              <w:top w:val="single" w:sz="4" w:space="0" w:color="auto"/>
              <w:left w:val="single" w:sz="4" w:space="0" w:color="auto"/>
              <w:bottom w:val="single" w:sz="4" w:space="0" w:color="auto"/>
              <w:right w:val="single" w:sz="4" w:space="0" w:color="auto"/>
            </w:tcBorders>
            <w:vAlign w:val="center"/>
            <w:hideMark/>
          </w:tcPr>
          <w:p w:rsidR="00BB359C" w:rsidRPr="00737A72" w:rsidRDefault="00BB359C" w:rsidP="009B2356">
            <w:pPr>
              <w:jc w:val="center"/>
              <w:rPr>
                <w:rFonts w:ascii="Arial" w:eastAsia="Times New Roman" w:hAnsi="Arial" w:cs="Arial"/>
                <w:sz w:val="14"/>
                <w:szCs w:val="14"/>
                <w:lang w:eastAsia="es-MX"/>
              </w:rPr>
            </w:pPr>
            <w:r w:rsidRPr="00737A72">
              <w:rPr>
                <w:rFonts w:ascii="Arial" w:eastAsia="Times New Roman" w:hAnsi="Arial" w:cs="Arial"/>
                <w:sz w:val="14"/>
                <w:szCs w:val="14"/>
                <w:lang w:eastAsia="es-MX"/>
              </w:rPr>
              <w:t>Ecatepec de Morelos</w:t>
            </w:r>
          </w:p>
        </w:tc>
        <w:tc>
          <w:tcPr>
            <w:tcW w:w="1365" w:type="dxa"/>
            <w:tcBorders>
              <w:top w:val="single" w:sz="4" w:space="0" w:color="auto"/>
              <w:left w:val="single" w:sz="4" w:space="0" w:color="auto"/>
              <w:bottom w:val="single" w:sz="4" w:space="0" w:color="auto"/>
              <w:right w:val="single" w:sz="4" w:space="0" w:color="auto"/>
            </w:tcBorders>
            <w:noWrap/>
            <w:vAlign w:val="center"/>
            <w:hideMark/>
          </w:tcPr>
          <w:p w:rsidR="00BB359C" w:rsidRPr="00737A72" w:rsidRDefault="00BB359C" w:rsidP="009B2356">
            <w:pPr>
              <w:jc w:val="center"/>
              <w:rPr>
                <w:rFonts w:ascii="Arial" w:eastAsia="Times New Roman" w:hAnsi="Arial" w:cs="Arial"/>
                <w:sz w:val="14"/>
                <w:szCs w:val="14"/>
                <w:lang w:eastAsia="es-MX"/>
              </w:rPr>
            </w:pPr>
            <w:r w:rsidRPr="00737A72">
              <w:rPr>
                <w:rFonts w:ascii="Arial" w:eastAsia="Times New Roman" w:hAnsi="Arial" w:cs="Arial"/>
                <w:sz w:val="14"/>
                <w:szCs w:val="14"/>
                <w:lang w:eastAsia="es-MX"/>
              </w:rPr>
              <w:t>1</w:t>
            </w:r>
          </w:p>
        </w:tc>
        <w:tc>
          <w:tcPr>
            <w:tcW w:w="1712" w:type="dxa"/>
            <w:tcBorders>
              <w:top w:val="single" w:sz="4" w:space="0" w:color="auto"/>
              <w:left w:val="single" w:sz="4" w:space="0" w:color="auto"/>
              <w:bottom w:val="single" w:sz="4" w:space="0" w:color="auto"/>
              <w:right w:val="single" w:sz="4" w:space="0" w:color="auto"/>
            </w:tcBorders>
            <w:vAlign w:val="center"/>
            <w:hideMark/>
          </w:tcPr>
          <w:p w:rsidR="00BB359C" w:rsidRPr="00737A72" w:rsidRDefault="00BB359C" w:rsidP="009B2356">
            <w:pPr>
              <w:jc w:val="both"/>
              <w:rPr>
                <w:rFonts w:ascii="Arial" w:eastAsia="Times New Roman" w:hAnsi="Arial" w:cs="Arial"/>
                <w:sz w:val="14"/>
                <w:szCs w:val="14"/>
                <w:lang w:eastAsia="es-MX"/>
              </w:rPr>
            </w:pPr>
            <w:r w:rsidRPr="00737A72">
              <w:rPr>
                <w:rFonts w:ascii="Arial" w:eastAsia="Times New Roman" w:hAnsi="Arial" w:cs="Arial"/>
                <w:sz w:val="14"/>
                <w:szCs w:val="14"/>
                <w:lang w:eastAsia="es-MX"/>
              </w:rPr>
              <w:t>Centro Universitario UAEM Ecatepec</w:t>
            </w:r>
          </w:p>
        </w:tc>
        <w:tc>
          <w:tcPr>
            <w:tcW w:w="2546" w:type="dxa"/>
            <w:tcBorders>
              <w:top w:val="single" w:sz="4" w:space="0" w:color="auto"/>
              <w:left w:val="single" w:sz="4" w:space="0" w:color="auto"/>
              <w:bottom w:val="single" w:sz="4" w:space="0" w:color="auto"/>
              <w:right w:val="single" w:sz="4" w:space="0" w:color="auto"/>
            </w:tcBorders>
            <w:vAlign w:val="center"/>
            <w:hideMark/>
          </w:tcPr>
          <w:p w:rsidR="00BB359C" w:rsidRPr="00737A72" w:rsidRDefault="00BB359C" w:rsidP="009B2356">
            <w:pPr>
              <w:jc w:val="both"/>
              <w:rPr>
                <w:rFonts w:ascii="Arial" w:eastAsia="Times New Roman" w:hAnsi="Arial" w:cs="Arial"/>
                <w:sz w:val="14"/>
                <w:szCs w:val="14"/>
                <w:lang w:eastAsia="es-MX"/>
              </w:rPr>
            </w:pPr>
            <w:r w:rsidRPr="00737A72">
              <w:rPr>
                <w:rFonts w:ascii="Arial" w:eastAsia="Times New Roman" w:hAnsi="Arial" w:cs="Arial"/>
                <w:sz w:val="14"/>
                <w:szCs w:val="14"/>
                <w:lang w:eastAsia="es-MX"/>
              </w:rPr>
              <w:t>Sor Juana Inés de la Cruz, Puerto Vallarte, Col. Tierra Blanca, CP 55020,  Ecatepec de Morelos, Estado de México.</w:t>
            </w:r>
          </w:p>
        </w:tc>
        <w:tc>
          <w:tcPr>
            <w:tcW w:w="1504" w:type="dxa"/>
            <w:tcBorders>
              <w:top w:val="single" w:sz="4" w:space="0" w:color="auto"/>
              <w:left w:val="single" w:sz="4" w:space="0" w:color="auto"/>
              <w:bottom w:val="single" w:sz="4" w:space="0" w:color="auto"/>
              <w:right w:val="single" w:sz="4" w:space="0" w:color="auto"/>
            </w:tcBorders>
            <w:vAlign w:val="center"/>
            <w:hideMark/>
          </w:tcPr>
          <w:p w:rsidR="00BB359C" w:rsidRPr="00737A72" w:rsidRDefault="00BB359C" w:rsidP="009B2356">
            <w:pPr>
              <w:spacing w:after="0"/>
              <w:rPr>
                <w:rFonts w:ascii="Arial" w:eastAsia="Times New Roman" w:hAnsi="Arial" w:cs="Arial"/>
                <w:sz w:val="14"/>
                <w:szCs w:val="14"/>
                <w:lang w:eastAsia="es-MX"/>
              </w:rPr>
            </w:pPr>
            <w:r w:rsidRPr="00737A72">
              <w:rPr>
                <w:rFonts w:ascii="Arial" w:eastAsia="Times New Roman" w:hAnsi="Arial" w:cs="Arial"/>
                <w:sz w:val="14"/>
                <w:szCs w:val="14"/>
                <w:lang w:eastAsia="es-MX"/>
              </w:rPr>
              <w:t>(55) 57 87 36 26</w:t>
            </w:r>
          </w:p>
          <w:p w:rsidR="00BB359C" w:rsidRPr="00737A72" w:rsidRDefault="00BB359C" w:rsidP="009B2356">
            <w:pPr>
              <w:spacing w:after="0"/>
              <w:rPr>
                <w:rFonts w:ascii="Arial" w:eastAsia="Times New Roman" w:hAnsi="Arial" w:cs="Arial"/>
                <w:sz w:val="14"/>
                <w:szCs w:val="14"/>
                <w:lang w:eastAsia="es-MX"/>
              </w:rPr>
            </w:pPr>
            <w:r w:rsidRPr="00737A72">
              <w:rPr>
                <w:rFonts w:ascii="Arial" w:eastAsia="Times New Roman" w:hAnsi="Arial" w:cs="Arial"/>
                <w:sz w:val="14"/>
                <w:szCs w:val="14"/>
                <w:lang w:eastAsia="es-MX"/>
              </w:rPr>
              <w:t>(55) 57 87 35 10</w:t>
            </w:r>
          </w:p>
        </w:tc>
        <w:tc>
          <w:tcPr>
            <w:tcW w:w="4572" w:type="dxa"/>
            <w:tcBorders>
              <w:top w:val="single" w:sz="4" w:space="0" w:color="auto"/>
              <w:left w:val="single" w:sz="4" w:space="0" w:color="auto"/>
              <w:bottom w:val="single" w:sz="4" w:space="0" w:color="auto"/>
              <w:right w:val="single" w:sz="4" w:space="0" w:color="auto"/>
            </w:tcBorders>
            <w:vAlign w:val="center"/>
            <w:hideMark/>
          </w:tcPr>
          <w:p w:rsidR="00BB359C" w:rsidRPr="00737A72" w:rsidRDefault="00BB359C" w:rsidP="009B2356">
            <w:pPr>
              <w:jc w:val="both"/>
              <w:rPr>
                <w:rFonts w:ascii="Arial" w:eastAsia="Times New Roman" w:hAnsi="Arial" w:cs="Arial"/>
                <w:sz w:val="14"/>
                <w:szCs w:val="14"/>
                <w:lang w:eastAsia="es-MX"/>
              </w:rPr>
            </w:pPr>
            <w:r w:rsidRPr="00737A72">
              <w:rPr>
                <w:rFonts w:ascii="Arial" w:eastAsia="Times New Roman" w:hAnsi="Arial" w:cs="Arial"/>
                <w:sz w:val="14"/>
                <w:szCs w:val="14"/>
                <w:lang w:eastAsia="es-MX"/>
              </w:rPr>
              <w:t>Director M. en Ciencias de la Educación Marco Antonio Villeda Esquivel</w:t>
            </w:r>
          </w:p>
        </w:tc>
      </w:tr>
      <w:tr w:rsidR="00BB359C" w:rsidRPr="00737A72" w:rsidTr="009B2356">
        <w:trPr>
          <w:trHeight w:hRule="exact" w:val="700"/>
          <w:jc w:val="center"/>
        </w:trPr>
        <w:tc>
          <w:tcPr>
            <w:tcW w:w="1132" w:type="dxa"/>
            <w:tcBorders>
              <w:top w:val="single" w:sz="4" w:space="0" w:color="auto"/>
              <w:left w:val="single" w:sz="4" w:space="0" w:color="auto"/>
              <w:bottom w:val="single" w:sz="4" w:space="0" w:color="auto"/>
              <w:right w:val="single" w:sz="4" w:space="0" w:color="auto"/>
            </w:tcBorders>
            <w:vAlign w:val="center"/>
          </w:tcPr>
          <w:p w:rsidR="00BB359C" w:rsidRPr="00737A72" w:rsidRDefault="00BB359C" w:rsidP="009B2356">
            <w:pPr>
              <w:pStyle w:val="Prrafodelista"/>
              <w:numPr>
                <w:ilvl w:val="0"/>
                <w:numId w:val="12"/>
              </w:numPr>
              <w:spacing w:after="0"/>
              <w:ind w:left="301" w:right="-356"/>
              <w:jc w:val="center"/>
              <w:rPr>
                <w:rFonts w:ascii="Arial" w:eastAsia="Times New Roman" w:hAnsi="Arial" w:cs="Arial"/>
                <w:sz w:val="14"/>
                <w:szCs w:val="14"/>
                <w:lang w:eastAsia="es-MX"/>
              </w:rPr>
            </w:pPr>
          </w:p>
        </w:tc>
        <w:tc>
          <w:tcPr>
            <w:tcW w:w="1203" w:type="dxa"/>
            <w:tcBorders>
              <w:top w:val="single" w:sz="4" w:space="0" w:color="auto"/>
              <w:left w:val="single" w:sz="4" w:space="0" w:color="auto"/>
              <w:bottom w:val="single" w:sz="4" w:space="0" w:color="auto"/>
              <w:right w:val="single" w:sz="4" w:space="0" w:color="auto"/>
            </w:tcBorders>
            <w:vAlign w:val="center"/>
            <w:hideMark/>
          </w:tcPr>
          <w:p w:rsidR="00BB359C" w:rsidRPr="00737A72" w:rsidRDefault="00BB359C" w:rsidP="009B2356">
            <w:pPr>
              <w:spacing w:after="0"/>
              <w:jc w:val="center"/>
              <w:rPr>
                <w:rFonts w:ascii="Arial" w:eastAsia="Times New Roman" w:hAnsi="Arial" w:cs="Arial"/>
                <w:sz w:val="14"/>
                <w:szCs w:val="14"/>
                <w:lang w:eastAsia="es-MX"/>
              </w:rPr>
            </w:pPr>
            <w:r w:rsidRPr="00737A72">
              <w:rPr>
                <w:rFonts w:ascii="Arial" w:eastAsia="Times New Roman" w:hAnsi="Arial" w:cs="Arial"/>
                <w:sz w:val="14"/>
                <w:szCs w:val="14"/>
                <w:lang w:eastAsia="es-MX"/>
              </w:rPr>
              <w:t>Ecatepec de Morelos</w:t>
            </w:r>
          </w:p>
        </w:tc>
        <w:tc>
          <w:tcPr>
            <w:tcW w:w="1365" w:type="dxa"/>
            <w:tcBorders>
              <w:top w:val="single" w:sz="4" w:space="0" w:color="auto"/>
              <w:left w:val="single" w:sz="4" w:space="0" w:color="auto"/>
              <w:bottom w:val="single" w:sz="4" w:space="0" w:color="auto"/>
              <w:right w:val="single" w:sz="4" w:space="0" w:color="auto"/>
            </w:tcBorders>
            <w:noWrap/>
            <w:vAlign w:val="center"/>
            <w:hideMark/>
          </w:tcPr>
          <w:p w:rsidR="00BB359C" w:rsidRPr="00737A72" w:rsidRDefault="00BB359C" w:rsidP="009B2356">
            <w:pPr>
              <w:spacing w:after="0"/>
              <w:jc w:val="center"/>
              <w:rPr>
                <w:rFonts w:ascii="Arial" w:eastAsia="Times New Roman" w:hAnsi="Arial" w:cs="Arial"/>
                <w:sz w:val="14"/>
                <w:szCs w:val="14"/>
                <w:lang w:eastAsia="es-MX"/>
              </w:rPr>
            </w:pPr>
            <w:r w:rsidRPr="00737A72">
              <w:rPr>
                <w:rFonts w:ascii="Arial" w:eastAsia="Times New Roman" w:hAnsi="Arial" w:cs="Arial"/>
                <w:sz w:val="14"/>
                <w:szCs w:val="14"/>
                <w:lang w:eastAsia="es-MX"/>
              </w:rPr>
              <w:t>1</w:t>
            </w:r>
          </w:p>
        </w:tc>
        <w:tc>
          <w:tcPr>
            <w:tcW w:w="1712" w:type="dxa"/>
            <w:tcBorders>
              <w:top w:val="single" w:sz="4" w:space="0" w:color="auto"/>
              <w:left w:val="single" w:sz="4" w:space="0" w:color="auto"/>
              <w:bottom w:val="single" w:sz="4" w:space="0" w:color="auto"/>
              <w:right w:val="single" w:sz="4" w:space="0" w:color="auto"/>
            </w:tcBorders>
            <w:vAlign w:val="center"/>
            <w:hideMark/>
          </w:tcPr>
          <w:p w:rsidR="00BB359C" w:rsidRPr="00737A72" w:rsidRDefault="00BB359C" w:rsidP="009B2356">
            <w:pPr>
              <w:spacing w:after="0"/>
              <w:jc w:val="both"/>
              <w:rPr>
                <w:rFonts w:ascii="Arial" w:eastAsia="Times New Roman" w:hAnsi="Arial" w:cs="Arial"/>
                <w:sz w:val="14"/>
                <w:szCs w:val="14"/>
                <w:lang w:eastAsia="es-MX"/>
              </w:rPr>
            </w:pPr>
            <w:r w:rsidRPr="00737A72">
              <w:rPr>
                <w:rFonts w:ascii="Arial" w:eastAsia="Times New Roman" w:hAnsi="Arial" w:cs="Arial"/>
                <w:sz w:val="14"/>
                <w:szCs w:val="14"/>
                <w:lang w:eastAsia="es-MX"/>
              </w:rPr>
              <w:t>Universidad Europea.</w:t>
            </w:r>
          </w:p>
        </w:tc>
        <w:tc>
          <w:tcPr>
            <w:tcW w:w="2546" w:type="dxa"/>
            <w:tcBorders>
              <w:top w:val="single" w:sz="4" w:space="0" w:color="auto"/>
              <w:left w:val="single" w:sz="4" w:space="0" w:color="auto"/>
              <w:bottom w:val="single" w:sz="4" w:space="0" w:color="auto"/>
              <w:right w:val="single" w:sz="4" w:space="0" w:color="auto"/>
            </w:tcBorders>
            <w:vAlign w:val="center"/>
            <w:hideMark/>
          </w:tcPr>
          <w:p w:rsidR="00BB359C" w:rsidRPr="00737A72" w:rsidRDefault="00BB359C" w:rsidP="009B2356">
            <w:pPr>
              <w:spacing w:after="0"/>
              <w:jc w:val="both"/>
              <w:rPr>
                <w:rFonts w:ascii="Arial" w:eastAsia="Times New Roman" w:hAnsi="Arial" w:cs="Arial"/>
                <w:sz w:val="14"/>
                <w:szCs w:val="14"/>
                <w:lang w:eastAsia="es-MX"/>
              </w:rPr>
            </w:pPr>
            <w:r w:rsidRPr="00737A72">
              <w:rPr>
                <w:rFonts w:ascii="Arial" w:eastAsia="Times New Roman" w:hAnsi="Arial" w:cs="Arial"/>
                <w:sz w:val="14"/>
                <w:szCs w:val="14"/>
                <w:lang w:eastAsia="es-MX"/>
              </w:rPr>
              <w:t xml:space="preserve">Av. Vía Morelos No. 224, Col. Santa María </w:t>
            </w:r>
            <w:proofErr w:type="spellStart"/>
            <w:r w:rsidRPr="00737A72">
              <w:rPr>
                <w:rFonts w:ascii="Arial" w:eastAsia="Times New Roman" w:hAnsi="Arial" w:cs="Arial"/>
                <w:sz w:val="14"/>
                <w:szCs w:val="14"/>
                <w:lang w:eastAsia="es-MX"/>
              </w:rPr>
              <w:t>Tulpetloc</w:t>
            </w:r>
            <w:proofErr w:type="spellEnd"/>
            <w:r w:rsidRPr="00737A72">
              <w:rPr>
                <w:rFonts w:ascii="Arial" w:eastAsia="Times New Roman" w:hAnsi="Arial" w:cs="Arial"/>
                <w:sz w:val="14"/>
                <w:szCs w:val="14"/>
                <w:lang w:eastAsia="es-MX"/>
              </w:rPr>
              <w:t>, C. P. 55400, Ecatepec de Morelos, Estado de México.</w:t>
            </w:r>
          </w:p>
        </w:tc>
        <w:tc>
          <w:tcPr>
            <w:tcW w:w="1504" w:type="dxa"/>
            <w:tcBorders>
              <w:top w:val="single" w:sz="4" w:space="0" w:color="auto"/>
              <w:left w:val="single" w:sz="4" w:space="0" w:color="auto"/>
              <w:bottom w:val="single" w:sz="4" w:space="0" w:color="auto"/>
              <w:right w:val="single" w:sz="4" w:space="0" w:color="auto"/>
            </w:tcBorders>
            <w:vAlign w:val="center"/>
            <w:hideMark/>
          </w:tcPr>
          <w:p w:rsidR="00BB359C" w:rsidRPr="00737A72" w:rsidRDefault="00BB359C" w:rsidP="009B2356">
            <w:pPr>
              <w:spacing w:after="0"/>
              <w:rPr>
                <w:rFonts w:ascii="Arial" w:eastAsia="Times New Roman" w:hAnsi="Arial" w:cs="Arial"/>
                <w:sz w:val="14"/>
                <w:szCs w:val="14"/>
                <w:lang w:eastAsia="es-MX"/>
              </w:rPr>
            </w:pPr>
            <w:r w:rsidRPr="00737A72">
              <w:rPr>
                <w:rFonts w:ascii="Arial" w:eastAsia="Times New Roman" w:hAnsi="Arial" w:cs="Arial"/>
                <w:sz w:val="14"/>
                <w:szCs w:val="14"/>
                <w:lang w:eastAsia="es-MX"/>
              </w:rPr>
              <w:t>(55) 57 87 89 93</w:t>
            </w:r>
          </w:p>
          <w:p w:rsidR="00BB359C" w:rsidRPr="00737A72" w:rsidRDefault="00BB359C" w:rsidP="009B2356">
            <w:pPr>
              <w:spacing w:after="0"/>
              <w:rPr>
                <w:rFonts w:ascii="Arial" w:eastAsia="Times New Roman" w:hAnsi="Arial" w:cs="Arial"/>
                <w:sz w:val="14"/>
                <w:szCs w:val="14"/>
                <w:lang w:eastAsia="es-MX"/>
              </w:rPr>
            </w:pPr>
            <w:r w:rsidRPr="00737A72">
              <w:rPr>
                <w:rFonts w:ascii="Arial" w:eastAsia="Times New Roman" w:hAnsi="Arial" w:cs="Arial"/>
                <w:sz w:val="14"/>
                <w:szCs w:val="14"/>
                <w:lang w:eastAsia="es-MX"/>
              </w:rPr>
              <w:t>(55) 57 87 03 74</w:t>
            </w:r>
          </w:p>
        </w:tc>
        <w:tc>
          <w:tcPr>
            <w:tcW w:w="4572" w:type="dxa"/>
            <w:tcBorders>
              <w:top w:val="single" w:sz="4" w:space="0" w:color="auto"/>
              <w:left w:val="single" w:sz="4" w:space="0" w:color="auto"/>
              <w:bottom w:val="single" w:sz="4" w:space="0" w:color="auto"/>
              <w:right w:val="single" w:sz="4" w:space="0" w:color="auto"/>
            </w:tcBorders>
            <w:vAlign w:val="center"/>
            <w:hideMark/>
          </w:tcPr>
          <w:p w:rsidR="00BB359C" w:rsidRPr="00737A72" w:rsidRDefault="00BB359C" w:rsidP="009B2356">
            <w:pPr>
              <w:spacing w:after="0"/>
              <w:jc w:val="both"/>
              <w:rPr>
                <w:rFonts w:ascii="Arial" w:eastAsia="Times New Roman" w:hAnsi="Arial" w:cs="Arial"/>
                <w:sz w:val="14"/>
                <w:szCs w:val="14"/>
                <w:lang w:eastAsia="es-MX"/>
              </w:rPr>
            </w:pPr>
            <w:r w:rsidRPr="00737A72">
              <w:rPr>
                <w:rFonts w:ascii="Arial" w:eastAsia="Times New Roman" w:hAnsi="Arial" w:cs="Arial"/>
                <w:sz w:val="14"/>
                <w:szCs w:val="14"/>
                <w:lang w:eastAsia="es-MX"/>
              </w:rPr>
              <w:t>Rector Lic. Rubén Ángel Mercado</w:t>
            </w:r>
          </w:p>
        </w:tc>
      </w:tr>
      <w:tr w:rsidR="00BB359C" w:rsidRPr="00737A72" w:rsidTr="009B2356">
        <w:trPr>
          <w:trHeight w:hRule="exact" w:val="867"/>
          <w:jc w:val="center"/>
        </w:trPr>
        <w:tc>
          <w:tcPr>
            <w:tcW w:w="1132" w:type="dxa"/>
            <w:tcBorders>
              <w:top w:val="single" w:sz="4" w:space="0" w:color="auto"/>
              <w:left w:val="single" w:sz="4" w:space="0" w:color="auto"/>
              <w:bottom w:val="single" w:sz="4" w:space="0" w:color="auto"/>
              <w:right w:val="single" w:sz="4" w:space="0" w:color="auto"/>
            </w:tcBorders>
            <w:vAlign w:val="center"/>
          </w:tcPr>
          <w:p w:rsidR="00BB359C" w:rsidRPr="00737A72" w:rsidRDefault="00BB359C" w:rsidP="009B2356">
            <w:pPr>
              <w:pStyle w:val="Prrafodelista"/>
              <w:numPr>
                <w:ilvl w:val="0"/>
                <w:numId w:val="12"/>
              </w:numPr>
              <w:spacing w:after="0"/>
              <w:ind w:left="301" w:right="-356"/>
              <w:jc w:val="center"/>
              <w:rPr>
                <w:rFonts w:ascii="Arial" w:eastAsia="Times New Roman" w:hAnsi="Arial" w:cs="Arial"/>
                <w:sz w:val="14"/>
                <w:szCs w:val="14"/>
                <w:lang w:eastAsia="es-MX"/>
              </w:rPr>
            </w:pPr>
          </w:p>
        </w:tc>
        <w:tc>
          <w:tcPr>
            <w:tcW w:w="1203" w:type="dxa"/>
            <w:tcBorders>
              <w:top w:val="single" w:sz="4" w:space="0" w:color="auto"/>
              <w:left w:val="single" w:sz="4" w:space="0" w:color="auto"/>
              <w:bottom w:val="single" w:sz="4" w:space="0" w:color="auto"/>
              <w:right w:val="single" w:sz="4" w:space="0" w:color="auto"/>
            </w:tcBorders>
            <w:vAlign w:val="center"/>
            <w:hideMark/>
          </w:tcPr>
          <w:p w:rsidR="00BB359C" w:rsidRPr="00737A72" w:rsidRDefault="00BB359C" w:rsidP="009B2356">
            <w:pPr>
              <w:spacing w:after="0"/>
              <w:jc w:val="center"/>
              <w:rPr>
                <w:rFonts w:ascii="Arial" w:eastAsia="Times New Roman" w:hAnsi="Arial" w:cs="Arial"/>
                <w:sz w:val="14"/>
                <w:szCs w:val="14"/>
                <w:lang w:eastAsia="es-MX"/>
              </w:rPr>
            </w:pPr>
            <w:r w:rsidRPr="00737A72">
              <w:rPr>
                <w:rFonts w:ascii="Arial" w:eastAsia="Times New Roman" w:hAnsi="Arial" w:cs="Arial"/>
                <w:sz w:val="14"/>
                <w:szCs w:val="14"/>
                <w:lang w:eastAsia="es-MX"/>
              </w:rPr>
              <w:t>Ecatepec de Morelos</w:t>
            </w:r>
          </w:p>
        </w:tc>
        <w:tc>
          <w:tcPr>
            <w:tcW w:w="1365" w:type="dxa"/>
            <w:tcBorders>
              <w:top w:val="single" w:sz="4" w:space="0" w:color="auto"/>
              <w:left w:val="single" w:sz="4" w:space="0" w:color="auto"/>
              <w:bottom w:val="single" w:sz="4" w:space="0" w:color="auto"/>
              <w:right w:val="single" w:sz="4" w:space="0" w:color="auto"/>
            </w:tcBorders>
            <w:noWrap/>
            <w:vAlign w:val="center"/>
            <w:hideMark/>
          </w:tcPr>
          <w:p w:rsidR="00BB359C" w:rsidRPr="00737A72" w:rsidRDefault="00BB359C" w:rsidP="009B2356">
            <w:pPr>
              <w:spacing w:after="0"/>
              <w:jc w:val="center"/>
              <w:rPr>
                <w:rFonts w:ascii="Arial" w:eastAsia="Times New Roman" w:hAnsi="Arial" w:cs="Arial"/>
                <w:sz w:val="14"/>
                <w:szCs w:val="14"/>
                <w:lang w:eastAsia="es-MX"/>
              </w:rPr>
            </w:pPr>
            <w:r w:rsidRPr="00737A72">
              <w:rPr>
                <w:rFonts w:ascii="Arial" w:eastAsia="Times New Roman" w:hAnsi="Arial" w:cs="Arial"/>
                <w:sz w:val="14"/>
                <w:szCs w:val="14"/>
                <w:lang w:eastAsia="es-MX"/>
              </w:rPr>
              <w:t>1</w:t>
            </w:r>
          </w:p>
        </w:tc>
        <w:tc>
          <w:tcPr>
            <w:tcW w:w="1712" w:type="dxa"/>
            <w:tcBorders>
              <w:top w:val="single" w:sz="4" w:space="0" w:color="auto"/>
              <w:left w:val="single" w:sz="4" w:space="0" w:color="auto"/>
              <w:bottom w:val="single" w:sz="4" w:space="0" w:color="auto"/>
              <w:right w:val="single" w:sz="4" w:space="0" w:color="auto"/>
            </w:tcBorders>
            <w:vAlign w:val="center"/>
            <w:hideMark/>
          </w:tcPr>
          <w:p w:rsidR="00BB359C" w:rsidRPr="00737A72" w:rsidRDefault="00BB359C" w:rsidP="009B2356">
            <w:pPr>
              <w:spacing w:after="0"/>
              <w:jc w:val="both"/>
              <w:rPr>
                <w:rFonts w:ascii="Arial" w:eastAsia="Times New Roman" w:hAnsi="Arial" w:cs="Arial"/>
                <w:sz w:val="14"/>
                <w:szCs w:val="14"/>
                <w:lang w:eastAsia="es-MX"/>
              </w:rPr>
            </w:pPr>
            <w:r w:rsidRPr="00737A72">
              <w:rPr>
                <w:rFonts w:ascii="Arial" w:eastAsia="Times New Roman" w:hAnsi="Arial" w:cs="Arial"/>
                <w:sz w:val="14"/>
                <w:szCs w:val="14"/>
                <w:lang w:eastAsia="es-MX"/>
              </w:rPr>
              <w:t xml:space="preserve">Centro Universitario Colegio </w:t>
            </w:r>
            <w:proofErr w:type="spellStart"/>
            <w:r w:rsidRPr="00737A72">
              <w:rPr>
                <w:rFonts w:ascii="Arial" w:eastAsia="Times New Roman" w:hAnsi="Arial" w:cs="Arial"/>
                <w:sz w:val="14"/>
                <w:szCs w:val="14"/>
                <w:lang w:eastAsia="es-MX"/>
              </w:rPr>
              <w:t>Oparín</w:t>
            </w:r>
            <w:proofErr w:type="spellEnd"/>
            <w:r w:rsidRPr="00737A72">
              <w:rPr>
                <w:rFonts w:ascii="Arial" w:eastAsia="Times New Roman" w:hAnsi="Arial" w:cs="Arial"/>
                <w:sz w:val="14"/>
                <w:szCs w:val="14"/>
                <w:lang w:eastAsia="es-MX"/>
              </w:rPr>
              <w:t xml:space="preserve"> S.C.</w:t>
            </w:r>
          </w:p>
        </w:tc>
        <w:tc>
          <w:tcPr>
            <w:tcW w:w="2546" w:type="dxa"/>
            <w:tcBorders>
              <w:top w:val="single" w:sz="4" w:space="0" w:color="auto"/>
              <w:left w:val="single" w:sz="4" w:space="0" w:color="auto"/>
              <w:bottom w:val="single" w:sz="4" w:space="0" w:color="auto"/>
              <w:right w:val="single" w:sz="4" w:space="0" w:color="auto"/>
            </w:tcBorders>
            <w:vAlign w:val="center"/>
            <w:hideMark/>
          </w:tcPr>
          <w:p w:rsidR="00BB359C" w:rsidRPr="00737A72" w:rsidRDefault="00BB359C" w:rsidP="009B2356">
            <w:pPr>
              <w:spacing w:after="0"/>
              <w:jc w:val="both"/>
              <w:rPr>
                <w:rFonts w:ascii="Arial" w:eastAsia="Times New Roman" w:hAnsi="Arial" w:cs="Arial"/>
                <w:sz w:val="14"/>
                <w:szCs w:val="14"/>
                <w:lang w:eastAsia="es-MX"/>
              </w:rPr>
            </w:pPr>
            <w:r w:rsidRPr="00737A72">
              <w:rPr>
                <w:rFonts w:ascii="Arial" w:eastAsia="Times New Roman" w:hAnsi="Arial" w:cs="Arial"/>
                <w:sz w:val="14"/>
                <w:szCs w:val="14"/>
                <w:lang w:eastAsia="es-MX"/>
              </w:rPr>
              <w:t xml:space="preserve">Calle Isabela Católica No.29, Col. Centro San </w:t>
            </w:r>
            <w:proofErr w:type="spellStart"/>
            <w:r w:rsidRPr="00737A72">
              <w:rPr>
                <w:rFonts w:ascii="Arial" w:eastAsia="Times New Roman" w:hAnsi="Arial" w:cs="Arial"/>
                <w:sz w:val="14"/>
                <w:szCs w:val="14"/>
                <w:lang w:eastAsia="es-MX"/>
              </w:rPr>
              <w:t>Cristobal</w:t>
            </w:r>
            <w:proofErr w:type="spellEnd"/>
            <w:r w:rsidRPr="00737A72">
              <w:rPr>
                <w:rFonts w:ascii="Arial" w:eastAsia="Times New Roman" w:hAnsi="Arial" w:cs="Arial"/>
                <w:sz w:val="14"/>
                <w:szCs w:val="14"/>
                <w:lang w:eastAsia="es-MX"/>
              </w:rPr>
              <w:t>, C.P. 55000, Ecatepec de Morelos, Estado de México.</w:t>
            </w:r>
          </w:p>
        </w:tc>
        <w:tc>
          <w:tcPr>
            <w:tcW w:w="1504" w:type="dxa"/>
            <w:tcBorders>
              <w:top w:val="single" w:sz="4" w:space="0" w:color="auto"/>
              <w:left w:val="single" w:sz="4" w:space="0" w:color="auto"/>
              <w:bottom w:val="single" w:sz="4" w:space="0" w:color="auto"/>
              <w:right w:val="single" w:sz="4" w:space="0" w:color="auto"/>
            </w:tcBorders>
            <w:vAlign w:val="center"/>
            <w:hideMark/>
          </w:tcPr>
          <w:p w:rsidR="00BB359C" w:rsidRPr="00737A72" w:rsidRDefault="00BB359C" w:rsidP="009B2356">
            <w:pPr>
              <w:spacing w:after="0"/>
              <w:rPr>
                <w:rFonts w:ascii="Arial" w:eastAsia="Times New Roman" w:hAnsi="Arial" w:cs="Arial"/>
                <w:sz w:val="14"/>
                <w:szCs w:val="14"/>
                <w:lang w:eastAsia="es-MX"/>
              </w:rPr>
            </w:pPr>
            <w:r w:rsidRPr="00737A72">
              <w:rPr>
                <w:rFonts w:ascii="Arial" w:eastAsia="Times New Roman" w:hAnsi="Arial" w:cs="Arial"/>
                <w:sz w:val="14"/>
                <w:szCs w:val="14"/>
                <w:lang w:eastAsia="es-MX"/>
              </w:rPr>
              <w:t>(55) 57 70 06 68</w:t>
            </w:r>
          </w:p>
          <w:p w:rsidR="00BB359C" w:rsidRPr="00737A72" w:rsidRDefault="00BB359C" w:rsidP="009B2356">
            <w:pPr>
              <w:spacing w:after="0"/>
              <w:rPr>
                <w:rFonts w:ascii="Arial" w:eastAsia="Times New Roman" w:hAnsi="Arial" w:cs="Arial"/>
                <w:sz w:val="14"/>
                <w:szCs w:val="14"/>
                <w:lang w:eastAsia="es-MX"/>
              </w:rPr>
            </w:pPr>
            <w:r w:rsidRPr="00737A72">
              <w:rPr>
                <w:rFonts w:ascii="Arial" w:eastAsia="Times New Roman" w:hAnsi="Arial" w:cs="Arial"/>
                <w:sz w:val="14"/>
                <w:szCs w:val="14"/>
                <w:lang w:eastAsia="es-MX"/>
              </w:rPr>
              <w:t>(55) 57 87 05 62</w:t>
            </w:r>
          </w:p>
          <w:p w:rsidR="00BB359C" w:rsidRPr="00737A72" w:rsidRDefault="00BB359C" w:rsidP="009B2356">
            <w:pPr>
              <w:spacing w:after="0"/>
              <w:rPr>
                <w:rFonts w:ascii="Arial" w:eastAsia="Times New Roman" w:hAnsi="Arial" w:cs="Arial"/>
                <w:sz w:val="14"/>
                <w:szCs w:val="14"/>
                <w:lang w:eastAsia="es-MX"/>
              </w:rPr>
            </w:pPr>
            <w:r w:rsidRPr="00737A72">
              <w:rPr>
                <w:rFonts w:ascii="Arial" w:eastAsia="Times New Roman" w:hAnsi="Arial" w:cs="Arial"/>
                <w:sz w:val="14"/>
                <w:szCs w:val="14"/>
                <w:lang w:eastAsia="es-MX"/>
              </w:rPr>
              <w:t>Ext. 104</w:t>
            </w:r>
          </w:p>
        </w:tc>
        <w:tc>
          <w:tcPr>
            <w:tcW w:w="4572" w:type="dxa"/>
            <w:tcBorders>
              <w:top w:val="single" w:sz="4" w:space="0" w:color="auto"/>
              <w:left w:val="single" w:sz="4" w:space="0" w:color="auto"/>
              <w:bottom w:val="single" w:sz="4" w:space="0" w:color="auto"/>
              <w:right w:val="single" w:sz="4" w:space="0" w:color="auto"/>
            </w:tcBorders>
            <w:vAlign w:val="center"/>
            <w:hideMark/>
          </w:tcPr>
          <w:p w:rsidR="00BB359C" w:rsidRPr="00737A72" w:rsidRDefault="00BB359C" w:rsidP="009B2356">
            <w:pPr>
              <w:spacing w:after="0"/>
              <w:jc w:val="both"/>
              <w:rPr>
                <w:rFonts w:ascii="Arial" w:eastAsia="Times New Roman" w:hAnsi="Arial" w:cs="Arial"/>
                <w:sz w:val="14"/>
                <w:szCs w:val="14"/>
                <w:lang w:eastAsia="es-MX"/>
              </w:rPr>
            </w:pPr>
            <w:r w:rsidRPr="00737A72">
              <w:rPr>
                <w:rFonts w:ascii="Arial" w:eastAsia="Times New Roman" w:hAnsi="Arial" w:cs="Arial"/>
                <w:sz w:val="14"/>
                <w:szCs w:val="14"/>
                <w:lang w:eastAsia="es-MX"/>
              </w:rPr>
              <w:t>Director General Prof. Raúl Ríos Díaz</w:t>
            </w:r>
          </w:p>
        </w:tc>
      </w:tr>
      <w:tr w:rsidR="00BB359C" w:rsidRPr="00737A72" w:rsidTr="009B2356">
        <w:trPr>
          <w:trHeight w:hRule="exact" w:val="695"/>
          <w:jc w:val="center"/>
        </w:trPr>
        <w:tc>
          <w:tcPr>
            <w:tcW w:w="1132" w:type="dxa"/>
            <w:tcBorders>
              <w:top w:val="single" w:sz="4" w:space="0" w:color="auto"/>
              <w:left w:val="single" w:sz="4" w:space="0" w:color="auto"/>
              <w:bottom w:val="single" w:sz="4" w:space="0" w:color="auto"/>
              <w:right w:val="single" w:sz="4" w:space="0" w:color="auto"/>
            </w:tcBorders>
            <w:vAlign w:val="center"/>
          </w:tcPr>
          <w:p w:rsidR="00BB359C" w:rsidRPr="00737A72" w:rsidRDefault="00BB359C" w:rsidP="009B2356">
            <w:pPr>
              <w:pStyle w:val="Prrafodelista"/>
              <w:numPr>
                <w:ilvl w:val="0"/>
                <w:numId w:val="12"/>
              </w:numPr>
              <w:ind w:left="301" w:right="-356"/>
              <w:jc w:val="center"/>
              <w:rPr>
                <w:rFonts w:ascii="Arial" w:eastAsia="Times New Roman" w:hAnsi="Arial" w:cs="Arial"/>
                <w:sz w:val="14"/>
                <w:szCs w:val="14"/>
                <w:lang w:eastAsia="es-MX"/>
              </w:rPr>
            </w:pPr>
          </w:p>
        </w:tc>
        <w:tc>
          <w:tcPr>
            <w:tcW w:w="1203" w:type="dxa"/>
            <w:tcBorders>
              <w:top w:val="single" w:sz="4" w:space="0" w:color="auto"/>
              <w:left w:val="single" w:sz="4" w:space="0" w:color="auto"/>
              <w:bottom w:val="single" w:sz="4" w:space="0" w:color="auto"/>
              <w:right w:val="single" w:sz="4" w:space="0" w:color="auto"/>
            </w:tcBorders>
            <w:vAlign w:val="center"/>
            <w:hideMark/>
          </w:tcPr>
          <w:p w:rsidR="00BB359C" w:rsidRPr="00737A72" w:rsidRDefault="00BB359C" w:rsidP="009B2356">
            <w:pPr>
              <w:jc w:val="center"/>
              <w:rPr>
                <w:rFonts w:ascii="Arial" w:eastAsia="Times New Roman" w:hAnsi="Arial" w:cs="Arial"/>
                <w:sz w:val="14"/>
                <w:szCs w:val="14"/>
                <w:lang w:eastAsia="es-MX"/>
              </w:rPr>
            </w:pPr>
            <w:r w:rsidRPr="00737A72">
              <w:rPr>
                <w:rFonts w:ascii="Arial" w:eastAsia="Times New Roman" w:hAnsi="Arial" w:cs="Arial"/>
                <w:sz w:val="14"/>
                <w:szCs w:val="14"/>
                <w:lang w:eastAsia="es-MX"/>
              </w:rPr>
              <w:t>Ecatepec de Morelos</w:t>
            </w:r>
          </w:p>
        </w:tc>
        <w:tc>
          <w:tcPr>
            <w:tcW w:w="1365" w:type="dxa"/>
            <w:tcBorders>
              <w:top w:val="single" w:sz="4" w:space="0" w:color="auto"/>
              <w:left w:val="single" w:sz="4" w:space="0" w:color="auto"/>
              <w:bottom w:val="single" w:sz="4" w:space="0" w:color="auto"/>
              <w:right w:val="single" w:sz="4" w:space="0" w:color="auto"/>
            </w:tcBorders>
            <w:noWrap/>
            <w:vAlign w:val="center"/>
            <w:hideMark/>
          </w:tcPr>
          <w:p w:rsidR="00BB359C" w:rsidRPr="00737A72" w:rsidRDefault="00BB359C" w:rsidP="009B2356">
            <w:pPr>
              <w:jc w:val="center"/>
              <w:rPr>
                <w:rFonts w:ascii="Arial" w:eastAsia="Times New Roman" w:hAnsi="Arial" w:cs="Arial"/>
                <w:sz w:val="14"/>
                <w:szCs w:val="14"/>
                <w:lang w:eastAsia="es-MX"/>
              </w:rPr>
            </w:pPr>
            <w:r w:rsidRPr="00737A72">
              <w:rPr>
                <w:rFonts w:ascii="Arial" w:eastAsia="Times New Roman" w:hAnsi="Arial" w:cs="Arial"/>
                <w:sz w:val="14"/>
                <w:szCs w:val="14"/>
                <w:lang w:eastAsia="es-MX"/>
              </w:rPr>
              <w:t>1</w:t>
            </w:r>
          </w:p>
        </w:tc>
        <w:tc>
          <w:tcPr>
            <w:tcW w:w="1712" w:type="dxa"/>
            <w:tcBorders>
              <w:top w:val="single" w:sz="4" w:space="0" w:color="auto"/>
              <w:left w:val="single" w:sz="4" w:space="0" w:color="auto"/>
              <w:bottom w:val="single" w:sz="4" w:space="0" w:color="auto"/>
              <w:right w:val="single" w:sz="4" w:space="0" w:color="auto"/>
            </w:tcBorders>
            <w:vAlign w:val="center"/>
            <w:hideMark/>
          </w:tcPr>
          <w:p w:rsidR="00BB359C" w:rsidRPr="00737A72" w:rsidRDefault="00BB359C" w:rsidP="009B2356">
            <w:pPr>
              <w:jc w:val="both"/>
              <w:rPr>
                <w:rFonts w:ascii="Arial" w:eastAsia="Times New Roman" w:hAnsi="Arial" w:cs="Arial"/>
                <w:sz w:val="14"/>
                <w:szCs w:val="14"/>
                <w:lang w:eastAsia="es-MX"/>
              </w:rPr>
            </w:pPr>
            <w:r w:rsidRPr="00737A72">
              <w:rPr>
                <w:rFonts w:ascii="Arial" w:eastAsia="Times New Roman" w:hAnsi="Arial" w:cs="Arial"/>
                <w:sz w:val="14"/>
                <w:szCs w:val="14"/>
                <w:lang w:eastAsia="es-MX"/>
              </w:rPr>
              <w:t>Unidad de Estudios Superiores Ecatepec</w:t>
            </w:r>
          </w:p>
        </w:tc>
        <w:tc>
          <w:tcPr>
            <w:tcW w:w="2546" w:type="dxa"/>
            <w:tcBorders>
              <w:top w:val="single" w:sz="4" w:space="0" w:color="auto"/>
              <w:left w:val="single" w:sz="4" w:space="0" w:color="auto"/>
              <w:bottom w:val="single" w:sz="4" w:space="0" w:color="auto"/>
              <w:right w:val="single" w:sz="4" w:space="0" w:color="auto"/>
            </w:tcBorders>
            <w:vAlign w:val="center"/>
            <w:hideMark/>
          </w:tcPr>
          <w:p w:rsidR="00BB359C" w:rsidRPr="00737A72" w:rsidRDefault="00BB359C" w:rsidP="009B2356">
            <w:pPr>
              <w:jc w:val="both"/>
              <w:rPr>
                <w:rFonts w:ascii="Arial" w:eastAsia="Times New Roman" w:hAnsi="Arial" w:cs="Arial"/>
                <w:sz w:val="14"/>
                <w:szCs w:val="14"/>
                <w:lang w:eastAsia="es-MX"/>
              </w:rPr>
            </w:pPr>
            <w:r w:rsidRPr="00737A72">
              <w:rPr>
                <w:rFonts w:ascii="Arial" w:eastAsia="Times New Roman" w:hAnsi="Arial" w:cs="Arial"/>
                <w:sz w:val="14"/>
                <w:szCs w:val="14"/>
                <w:lang w:eastAsia="es-MX"/>
              </w:rPr>
              <w:t>Av. Insurgentes s/n, Col. Las Américas, CP 55075, Ecatepec de Morelos, Estado de México.</w:t>
            </w:r>
          </w:p>
        </w:tc>
        <w:tc>
          <w:tcPr>
            <w:tcW w:w="1504" w:type="dxa"/>
            <w:tcBorders>
              <w:top w:val="single" w:sz="4" w:space="0" w:color="auto"/>
              <w:left w:val="single" w:sz="4" w:space="0" w:color="auto"/>
              <w:bottom w:val="single" w:sz="4" w:space="0" w:color="auto"/>
              <w:right w:val="single" w:sz="4" w:space="0" w:color="auto"/>
            </w:tcBorders>
            <w:vAlign w:val="center"/>
            <w:hideMark/>
          </w:tcPr>
          <w:p w:rsidR="00BB359C" w:rsidRPr="00737A72" w:rsidRDefault="00BB359C" w:rsidP="009B2356">
            <w:pPr>
              <w:rPr>
                <w:rFonts w:ascii="Arial" w:eastAsia="Times New Roman" w:hAnsi="Arial" w:cs="Arial"/>
                <w:sz w:val="14"/>
                <w:szCs w:val="14"/>
                <w:lang w:eastAsia="es-MX"/>
              </w:rPr>
            </w:pPr>
            <w:r w:rsidRPr="00737A72">
              <w:rPr>
                <w:rFonts w:ascii="Arial" w:eastAsia="Times New Roman" w:hAnsi="Arial" w:cs="Arial"/>
                <w:sz w:val="14"/>
                <w:szCs w:val="14"/>
                <w:lang w:eastAsia="es-MX"/>
              </w:rPr>
              <w:t>Cel.</w:t>
            </w:r>
          </w:p>
          <w:p w:rsidR="00BB359C" w:rsidRPr="00737A72" w:rsidRDefault="00BB359C" w:rsidP="009B2356">
            <w:pPr>
              <w:rPr>
                <w:rFonts w:ascii="Arial" w:eastAsia="Times New Roman" w:hAnsi="Arial" w:cs="Arial"/>
                <w:sz w:val="14"/>
                <w:szCs w:val="14"/>
                <w:lang w:eastAsia="es-MX"/>
              </w:rPr>
            </w:pPr>
            <w:r w:rsidRPr="00737A72">
              <w:rPr>
                <w:rFonts w:ascii="Arial" w:eastAsia="Times New Roman" w:hAnsi="Arial" w:cs="Arial"/>
                <w:sz w:val="14"/>
                <w:szCs w:val="14"/>
                <w:lang w:eastAsia="es-MX"/>
              </w:rPr>
              <w:t>(722) 764 82 86</w:t>
            </w:r>
          </w:p>
        </w:tc>
        <w:tc>
          <w:tcPr>
            <w:tcW w:w="4572" w:type="dxa"/>
            <w:tcBorders>
              <w:top w:val="single" w:sz="4" w:space="0" w:color="auto"/>
              <w:left w:val="single" w:sz="4" w:space="0" w:color="auto"/>
              <w:bottom w:val="single" w:sz="4" w:space="0" w:color="auto"/>
              <w:right w:val="single" w:sz="4" w:space="0" w:color="auto"/>
            </w:tcBorders>
            <w:vAlign w:val="center"/>
            <w:hideMark/>
          </w:tcPr>
          <w:p w:rsidR="00BB359C" w:rsidRPr="00737A72" w:rsidRDefault="00BB359C" w:rsidP="009B2356">
            <w:pPr>
              <w:jc w:val="both"/>
              <w:rPr>
                <w:rFonts w:ascii="Arial" w:eastAsia="Times New Roman" w:hAnsi="Arial" w:cs="Arial"/>
                <w:sz w:val="14"/>
                <w:szCs w:val="14"/>
                <w:lang w:eastAsia="es-MX"/>
              </w:rPr>
            </w:pPr>
            <w:r w:rsidRPr="00737A72">
              <w:rPr>
                <w:rFonts w:ascii="Arial" w:eastAsia="Times New Roman" w:hAnsi="Arial" w:cs="Arial"/>
                <w:sz w:val="14"/>
                <w:szCs w:val="14"/>
                <w:lang w:eastAsia="es-MX"/>
              </w:rPr>
              <w:t>Coordinador Lic. Gilberto López Mejía</w:t>
            </w:r>
          </w:p>
        </w:tc>
      </w:tr>
      <w:tr w:rsidR="00BB359C" w:rsidRPr="00737A72" w:rsidTr="009B2356">
        <w:trPr>
          <w:trHeight w:hRule="exact" w:val="695"/>
          <w:jc w:val="center"/>
        </w:trPr>
        <w:tc>
          <w:tcPr>
            <w:tcW w:w="1132" w:type="dxa"/>
            <w:tcBorders>
              <w:top w:val="single" w:sz="4" w:space="0" w:color="auto"/>
              <w:left w:val="single" w:sz="4" w:space="0" w:color="auto"/>
              <w:bottom w:val="single" w:sz="4" w:space="0" w:color="auto"/>
              <w:right w:val="single" w:sz="4" w:space="0" w:color="auto"/>
            </w:tcBorders>
            <w:vAlign w:val="center"/>
          </w:tcPr>
          <w:p w:rsidR="00BB359C" w:rsidRPr="00737A72" w:rsidRDefault="00BB359C" w:rsidP="009B2356">
            <w:pPr>
              <w:pStyle w:val="Prrafodelista"/>
              <w:numPr>
                <w:ilvl w:val="0"/>
                <w:numId w:val="12"/>
              </w:numPr>
              <w:ind w:left="301" w:right="-356"/>
              <w:jc w:val="center"/>
              <w:rPr>
                <w:rFonts w:ascii="Arial" w:eastAsia="Times New Roman" w:hAnsi="Arial" w:cs="Arial"/>
                <w:sz w:val="14"/>
                <w:szCs w:val="14"/>
                <w:lang w:eastAsia="es-MX"/>
              </w:rPr>
            </w:pPr>
          </w:p>
        </w:tc>
        <w:tc>
          <w:tcPr>
            <w:tcW w:w="1203" w:type="dxa"/>
            <w:tcBorders>
              <w:top w:val="single" w:sz="4" w:space="0" w:color="auto"/>
              <w:left w:val="single" w:sz="4" w:space="0" w:color="auto"/>
              <w:bottom w:val="single" w:sz="4" w:space="0" w:color="auto"/>
              <w:right w:val="single" w:sz="4" w:space="0" w:color="auto"/>
            </w:tcBorders>
            <w:vAlign w:val="center"/>
            <w:hideMark/>
          </w:tcPr>
          <w:p w:rsidR="00BB359C" w:rsidRPr="00737A72" w:rsidRDefault="00BB359C" w:rsidP="009B2356">
            <w:pPr>
              <w:jc w:val="center"/>
              <w:rPr>
                <w:rFonts w:ascii="Arial" w:eastAsia="Times New Roman" w:hAnsi="Arial" w:cs="Arial"/>
                <w:sz w:val="14"/>
                <w:szCs w:val="14"/>
                <w:lang w:eastAsia="es-MX"/>
              </w:rPr>
            </w:pPr>
            <w:r w:rsidRPr="00737A72">
              <w:rPr>
                <w:rFonts w:ascii="Arial" w:eastAsia="Times New Roman" w:hAnsi="Arial" w:cs="Arial"/>
                <w:sz w:val="14"/>
                <w:szCs w:val="14"/>
                <w:lang w:eastAsia="es-MX"/>
              </w:rPr>
              <w:t>Ecatepec de Morelos</w:t>
            </w:r>
          </w:p>
        </w:tc>
        <w:tc>
          <w:tcPr>
            <w:tcW w:w="1365" w:type="dxa"/>
            <w:tcBorders>
              <w:top w:val="single" w:sz="4" w:space="0" w:color="auto"/>
              <w:left w:val="single" w:sz="4" w:space="0" w:color="auto"/>
              <w:bottom w:val="single" w:sz="4" w:space="0" w:color="auto"/>
              <w:right w:val="single" w:sz="4" w:space="0" w:color="auto"/>
            </w:tcBorders>
            <w:noWrap/>
            <w:vAlign w:val="center"/>
            <w:hideMark/>
          </w:tcPr>
          <w:p w:rsidR="00BB359C" w:rsidRPr="00737A72" w:rsidRDefault="00BB359C" w:rsidP="009B2356">
            <w:pPr>
              <w:jc w:val="center"/>
              <w:rPr>
                <w:rFonts w:ascii="Arial" w:eastAsia="Times New Roman" w:hAnsi="Arial" w:cs="Arial"/>
                <w:sz w:val="14"/>
                <w:szCs w:val="14"/>
                <w:lang w:eastAsia="es-MX"/>
              </w:rPr>
            </w:pPr>
            <w:r w:rsidRPr="00737A72">
              <w:rPr>
                <w:rFonts w:ascii="Arial" w:eastAsia="Times New Roman" w:hAnsi="Arial" w:cs="Arial"/>
                <w:sz w:val="14"/>
                <w:szCs w:val="14"/>
                <w:lang w:eastAsia="es-MX"/>
              </w:rPr>
              <w:t>1</w:t>
            </w:r>
          </w:p>
        </w:tc>
        <w:tc>
          <w:tcPr>
            <w:tcW w:w="1712" w:type="dxa"/>
            <w:tcBorders>
              <w:top w:val="single" w:sz="4" w:space="0" w:color="auto"/>
              <w:left w:val="single" w:sz="4" w:space="0" w:color="auto"/>
              <w:bottom w:val="single" w:sz="4" w:space="0" w:color="auto"/>
              <w:right w:val="single" w:sz="4" w:space="0" w:color="auto"/>
            </w:tcBorders>
            <w:vAlign w:val="center"/>
            <w:hideMark/>
          </w:tcPr>
          <w:p w:rsidR="00BB359C" w:rsidRPr="00737A72" w:rsidRDefault="00BB359C" w:rsidP="009B2356">
            <w:pPr>
              <w:jc w:val="both"/>
              <w:rPr>
                <w:rFonts w:ascii="Arial" w:eastAsia="Times New Roman" w:hAnsi="Arial" w:cs="Arial"/>
                <w:sz w:val="14"/>
                <w:szCs w:val="14"/>
                <w:lang w:eastAsia="es-MX"/>
              </w:rPr>
            </w:pPr>
            <w:r w:rsidRPr="00737A72">
              <w:rPr>
                <w:rFonts w:ascii="Arial" w:eastAsia="Times New Roman" w:hAnsi="Arial" w:cs="Arial"/>
                <w:sz w:val="14"/>
                <w:szCs w:val="14"/>
                <w:lang w:eastAsia="es-MX"/>
              </w:rPr>
              <w:t>Tecnológico de Estudios Superiores de Ecatepec</w:t>
            </w:r>
          </w:p>
        </w:tc>
        <w:tc>
          <w:tcPr>
            <w:tcW w:w="2546" w:type="dxa"/>
            <w:tcBorders>
              <w:top w:val="single" w:sz="4" w:space="0" w:color="auto"/>
              <w:left w:val="single" w:sz="4" w:space="0" w:color="auto"/>
              <w:bottom w:val="single" w:sz="4" w:space="0" w:color="auto"/>
              <w:right w:val="single" w:sz="4" w:space="0" w:color="auto"/>
            </w:tcBorders>
            <w:vAlign w:val="center"/>
            <w:hideMark/>
          </w:tcPr>
          <w:p w:rsidR="00BB359C" w:rsidRPr="00737A72" w:rsidRDefault="00BB359C" w:rsidP="009B2356">
            <w:pPr>
              <w:jc w:val="both"/>
              <w:rPr>
                <w:rFonts w:ascii="Arial" w:eastAsia="Times New Roman" w:hAnsi="Arial" w:cs="Arial"/>
                <w:sz w:val="14"/>
                <w:szCs w:val="14"/>
                <w:lang w:eastAsia="es-MX"/>
              </w:rPr>
            </w:pPr>
            <w:r w:rsidRPr="00737A72">
              <w:rPr>
                <w:rFonts w:ascii="Arial" w:eastAsia="Times New Roman" w:hAnsi="Arial" w:cs="Arial"/>
                <w:sz w:val="14"/>
                <w:szCs w:val="14"/>
                <w:lang w:eastAsia="es-MX"/>
              </w:rPr>
              <w:t>Av. Tecnológico s/n, Col. Valle de Anáhuac, C.P. 55210, Ecatepec de Morelos, Estado de México.</w:t>
            </w:r>
          </w:p>
        </w:tc>
        <w:tc>
          <w:tcPr>
            <w:tcW w:w="1504" w:type="dxa"/>
            <w:tcBorders>
              <w:top w:val="single" w:sz="4" w:space="0" w:color="auto"/>
              <w:left w:val="single" w:sz="4" w:space="0" w:color="auto"/>
              <w:bottom w:val="single" w:sz="4" w:space="0" w:color="auto"/>
              <w:right w:val="single" w:sz="4" w:space="0" w:color="auto"/>
            </w:tcBorders>
            <w:vAlign w:val="center"/>
            <w:hideMark/>
          </w:tcPr>
          <w:p w:rsidR="00BB359C" w:rsidRPr="00737A72" w:rsidRDefault="00BB359C" w:rsidP="009B2356">
            <w:pPr>
              <w:rPr>
                <w:rFonts w:ascii="Arial" w:eastAsia="Times New Roman" w:hAnsi="Arial" w:cs="Arial"/>
                <w:sz w:val="14"/>
                <w:szCs w:val="14"/>
                <w:lang w:eastAsia="es-MX"/>
              </w:rPr>
            </w:pPr>
            <w:r w:rsidRPr="00737A72">
              <w:rPr>
                <w:rFonts w:ascii="Arial" w:eastAsia="Times New Roman" w:hAnsi="Arial" w:cs="Arial"/>
                <w:sz w:val="14"/>
                <w:szCs w:val="14"/>
                <w:lang w:eastAsia="es-MX"/>
              </w:rPr>
              <w:t>(55) 50 00 23 02</w:t>
            </w:r>
          </w:p>
        </w:tc>
        <w:tc>
          <w:tcPr>
            <w:tcW w:w="4572" w:type="dxa"/>
            <w:tcBorders>
              <w:top w:val="single" w:sz="4" w:space="0" w:color="auto"/>
              <w:left w:val="single" w:sz="4" w:space="0" w:color="auto"/>
              <w:bottom w:val="single" w:sz="4" w:space="0" w:color="auto"/>
              <w:right w:val="single" w:sz="4" w:space="0" w:color="auto"/>
            </w:tcBorders>
            <w:vAlign w:val="center"/>
            <w:hideMark/>
          </w:tcPr>
          <w:p w:rsidR="00BB359C" w:rsidRPr="00737A72" w:rsidRDefault="00BB359C" w:rsidP="009B2356">
            <w:pPr>
              <w:jc w:val="both"/>
              <w:rPr>
                <w:rFonts w:ascii="Arial" w:eastAsia="Times New Roman" w:hAnsi="Arial" w:cs="Arial"/>
                <w:sz w:val="14"/>
                <w:szCs w:val="14"/>
                <w:lang w:eastAsia="es-MX"/>
              </w:rPr>
            </w:pPr>
            <w:r w:rsidRPr="00737A72">
              <w:rPr>
                <w:rFonts w:ascii="Arial" w:eastAsia="Times New Roman" w:hAnsi="Arial" w:cs="Arial"/>
                <w:sz w:val="14"/>
                <w:szCs w:val="14"/>
                <w:lang w:eastAsia="es-MX"/>
              </w:rPr>
              <w:t>Director General Lic. Sergio Mancilla Guzmán</w:t>
            </w:r>
          </w:p>
        </w:tc>
      </w:tr>
      <w:tr w:rsidR="00BB359C" w:rsidRPr="00737A72" w:rsidTr="009B2356">
        <w:trPr>
          <w:trHeight w:hRule="exact" w:val="682"/>
          <w:jc w:val="center"/>
        </w:trPr>
        <w:tc>
          <w:tcPr>
            <w:tcW w:w="1132" w:type="dxa"/>
            <w:tcBorders>
              <w:top w:val="single" w:sz="4" w:space="0" w:color="auto"/>
              <w:left w:val="single" w:sz="4" w:space="0" w:color="auto"/>
              <w:bottom w:val="single" w:sz="4" w:space="0" w:color="auto"/>
              <w:right w:val="single" w:sz="4" w:space="0" w:color="auto"/>
            </w:tcBorders>
            <w:vAlign w:val="center"/>
          </w:tcPr>
          <w:p w:rsidR="00BB359C" w:rsidRPr="00737A72" w:rsidRDefault="00BB359C" w:rsidP="009B2356">
            <w:pPr>
              <w:pStyle w:val="Prrafodelista"/>
              <w:numPr>
                <w:ilvl w:val="0"/>
                <w:numId w:val="12"/>
              </w:numPr>
              <w:ind w:left="301" w:right="-356"/>
              <w:jc w:val="center"/>
              <w:rPr>
                <w:rFonts w:ascii="Arial" w:eastAsia="Times New Roman" w:hAnsi="Arial" w:cs="Arial"/>
                <w:sz w:val="14"/>
                <w:szCs w:val="14"/>
                <w:lang w:eastAsia="es-MX"/>
              </w:rPr>
            </w:pPr>
          </w:p>
        </w:tc>
        <w:tc>
          <w:tcPr>
            <w:tcW w:w="1203" w:type="dxa"/>
            <w:tcBorders>
              <w:top w:val="single" w:sz="4" w:space="0" w:color="auto"/>
              <w:left w:val="single" w:sz="4" w:space="0" w:color="auto"/>
              <w:bottom w:val="single" w:sz="4" w:space="0" w:color="auto"/>
              <w:right w:val="single" w:sz="4" w:space="0" w:color="auto"/>
            </w:tcBorders>
            <w:vAlign w:val="center"/>
            <w:hideMark/>
          </w:tcPr>
          <w:p w:rsidR="00BB359C" w:rsidRPr="00737A72" w:rsidRDefault="00BB359C" w:rsidP="009B2356">
            <w:pPr>
              <w:jc w:val="center"/>
              <w:rPr>
                <w:rFonts w:ascii="Arial" w:eastAsia="Times New Roman" w:hAnsi="Arial" w:cs="Arial"/>
                <w:sz w:val="14"/>
                <w:szCs w:val="14"/>
                <w:lang w:eastAsia="es-MX"/>
              </w:rPr>
            </w:pPr>
            <w:r w:rsidRPr="00737A72">
              <w:rPr>
                <w:rFonts w:ascii="Arial" w:eastAsia="Times New Roman" w:hAnsi="Arial" w:cs="Arial"/>
                <w:sz w:val="14"/>
                <w:szCs w:val="14"/>
                <w:lang w:eastAsia="es-MX"/>
              </w:rPr>
              <w:t>Ecatepec de Morelos</w:t>
            </w:r>
          </w:p>
        </w:tc>
        <w:tc>
          <w:tcPr>
            <w:tcW w:w="1365" w:type="dxa"/>
            <w:tcBorders>
              <w:top w:val="single" w:sz="4" w:space="0" w:color="auto"/>
              <w:left w:val="single" w:sz="4" w:space="0" w:color="auto"/>
              <w:bottom w:val="single" w:sz="4" w:space="0" w:color="auto"/>
              <w:right w:val="single" w:sz="4" w:space="0" w:color="auto"/>
            </w:tcBorders>
            <w:noWrap/>
            <w:vAlign w:val="center"/>
            <w:hideMark/>
          </w:tcPr>
          <w:p w:rsidR="00BB359C" w:rsidRPr="00737A72" w:rsidRDefault="00BB359C" w:rsidP="009B2356">
            <w:pPr>
              <w:jc w:val="center"/>
              <w:rPr>
                <w:rFonts w:ascii="Arial" w:eastAsia="Times New Roman" w:hAnsi="Arial" w:cs="Arial"/>
                <w:sz w:val="14"/>
                <w:szCs w:val="14"/>
                <w:lang w:eastAsia="es-MX"/>
              </w:rPr>
            </w:pPr>
            <w:r w:rsidRPr="00737A72">
              <w:rPr>
                <w:rFonts w:ascii="Arial" w:eastAsia="Times New Roman" w:hAnsi="Arial" w:cs="Arial"/>
                <w:sz w:val="14"/>
                <w:szCs w:val="14"/>
                <w:lang w:eastAsia="es-MX"/>
              </w:rPr>
              <w:t>1</w:t>
            </w:r>
          </w:p>
        </w:tc>
        <w:tc>
          <w:tcPr>
            <w:tcW w:w="1712" w:type="dxa"/>
            <w:tcBorders>
              <w:top w:val="single" w:sz="4" w:space="0" w:color="auto"/>
              <w:left w:val="single" w:sz="4" w:space="0" w:color="auto"/>
              <w:bottom w:val="single" w:sz="4" w:space="0" w:color="auto"/>
              <w:right w:val="single" w:sz="4" w:space="0" w:color="auto"/>
            </w:tcBorders>
            <w:vAlign w:val="center"/>
            <w:hideMark/>
          </w:tcPr>
          <w:p w:rsidR="00BB359C" w:rsidRPr="00737A72" w:rsidRDefault="00BB359C" w:rsidP="009B2356">
            <w:pPr>
              <w:jc w:val="both"/>
              <w:rPr>
                <w:rFonts w:ascii="Arial" w:eastAsia="Times New Roman" w:hAnsi="Arial" w:cs="Arial"/>
                <w:sz w:val="14"/>
                <w:szCs w:val="14"/>
                <w:lang w:eastAsia="es-MX"/>
              </w:rPr>
            </w:pPr>
            <w:r w:rsidRPr="00737A72">
              <w:rPr>
                <w:rFonts w:ascii="Arial" w:eastAsia="Times New Roman" w:hAnsi="Arial" w:cs="Arial"/>
                <w:sz w:val="14"/>
                <w:szCs w:val="14"/>
                <w:lang w:eastAsia="es-MX"/>
              </w:rPr>
              <w:t>Universidad Estatal del Valle de Ecatepec</w:t>
            </w:r>
          </w:p>
        </w:tc>
        <w:tc>
          <w:tcPr>
            <w:tcW w:w="2546" w:type="dxa"/>
            <w:tcBorders>
              <w:top w:val="single" w:sz="4" w:space="0" w:color="auto"/>
              <w:left w:val="single" w:sz="4" w:space="0" w:color="auto"/>
              <w:bottom w:val="single" w:sz="4" w:space="0" w:color="auto"/>
              <w:right w:val="single" w:sz="4" w:space="0" w:color="auto"/>
            </w:tcBorders>
            <w:vAlign w:val="center"/>
            <w:hideMark/>
          </w:tcPr>
          <w:p w:rsidR="00BB359C" w:rsidRPr="00737A72" w:rsidRDefault="00BB359C" w:rsidP="009B2356">
            <w:pPr>
              <w:jc w:val="both"/>
              <w:rPr>
                <w:rFonts w:ascii="Arial" w:eastAsia="Times New Roman" w:hAnsi="Arial" w:cs="Arial"/>
                <w:sz w:val="14"/>
                <w:szCs w:val="14"/>
                <w:lang w:eastAsia="es-MX"/>
              </w:rPr>
            </w:pPr>
            <w:r w:rsidRPr="00737A72">
              <w:rPr>
                <w:rFonts w:ascii="Arial" w:eastAsia="Times New Roman" w:hAnsi="Arial" w:cs="Arial"/>
                <w:sz w:val="14"/>
                <w:szCs w:val="14"/>
                <w:lang w:eastAsia="es-MX"/>
              </w:rPr>
              <w:t>Av. Central s/n, Col. Valle de Anáhuac Sección A, C.P. 55210, Ecatepec de Morelos, Estado de México.</w:t>
            </w:r>
          </w:p>
        </w:tc>
        <w:tc>
          <w:tcPr>
            <w:tcW w:w="1504" w:type="dxa"/>
            <w:tcBorders>
              <w:top w:val="single" w:sz="4" w:space="0" w:color="auto"/>
              <w:left w:val="single" w:sz="4" w:space="0" w:color="auto"/>
              <w:bottom w:val="single" w:sz="4" w:space="0" w:color="auto"/>
              <w:right w:val="single" w:sz="4" w:space="0" w:color="auto"/>
            </w:tcBorders>
            <w:vAlign w:val="center"/>
            <w:hideMark/>
          </w:tcPr>
          <w:p w:rsidR="00BB359C" w:rsidRPr="00737A72" w:rsidRDefault="00BB359C" w:rsidP="009B2356">
            <w:pPr>
              <w:spacing w:after="0"/>
              <w:rPr>
                <w:rFonts w:ascii="Arial" w:eastAsia="Times New Roman" w:hAnsi="Arial" w:cs="Arial"/>
                <w:sz w:val="14"/>
                <w:szCs w:val="14"/>
                <w:lang w:eastAsia="es-MX"/>
              </w:rPr>
            </w:pPr>
            <w:r w:rsidRPr="00737A72">
              <w:rPr>
                <w:rFonts w:ascii="Arial" w:eastAsia="Times New Roman" w:hAnsi="Arial" w:cs="Arial"/>
                <w:sz w:val="14"/>
                <w:szCs w:val="14"/>
                <w:lang w:eastAsia="es-MX"/>
              </w:rPr>
              <w:t>(55) 56 99 99 96</w:t>
            </w:r>
          </w:p>
          <w:p w:rsidR="00BB359C" w:rsidRPr="00737A72" w:rsidRDefault="00BB359C" w:rsidP="009B2356">
            <w:pPr>
              <w:spacing w:after="0"/>
              <w:rPr>
                <w:rFonts w:ascii="Arial" w:eastAsia="Times New Roman" w:hAnsi="Arial" w:cs="Arial"/>
                <w:sz w:val="14"/>
                <w:szCs w:val="14"/>
                <w:lang w:eastAsia="es-MX"/>
              </w:rPr>
            </w:pPr>
            <w:r w:rsidRPr="00737A72">
              <w:rPr>
                <w:rFonts w:ascii="Arial" w:eastAsia="Times New Roman" w:hAnsi="Arial" w:cs="Arial"/>
                <w:sz w:val="14"/>
                <w:szCs w:val="14"/>
                <w:lang w:eastAsia="es-MX"/>
              </w:rPr>
              <w:t>(55) 50 01 14 00</w:t>
            </w:r>
          </w:p>
        </w:tc>
        <w:tc>
          <w:tcPr>
            <w:tcW w:w="4572" w:type="dxa"/>
            <w:tcBorders>
              <w:top w:val="single" w:sz="4" w:space="0" w:color="auto"/>
              <w:left w:val="single" w:sz="4" w:space="0" w:color="auto"/>
              <w:bottom w:val="single" w:sz="4" w:space="0" w:color="auto"/>
              <w:right w:val="single" w:sz="4" w:space="0" w:color="auto"/>
            </w:tcBorders>
            <w:vAlign w:val="center"/>
            <w:hideMark/>
          </w:tcPr>
          <w:p w:rsidR="00BB359C" w:rsidRPr="00737A72" w:rsidRDefault="00BB359C" w:rsidP="009B2356">
            <w:pPr>
              <w:jc w:val="both"/>
              <w:rPr>
                <w:rFonts w:ascii="Arial" w:eastAsia="Times New Roman" w:hAnsi="Arial" w:cs="Arial"/>
                <w:sz w:val="14"/>
                <w:szCs w:val="14"/>
                <w:lang w:eastAsia="es-MX"/>
              </w:rPr>
            </w:pPr>
            <w:r w:rsidRPr="00737A72">
              <w:rPr>
                <w:rFonts w:ascii="Arial" w:eastAsia="Times New Roman" w:hAnsi="Arial" w:cs="Arial"/>
                <w:sz w:val="14"/>
                <w:szCs w:val="14"/>
                <w:lang w:eastAsia="es-MX"/>
              </w:rPr>
              <w:t>Director M. en A. Jorge Eleazar García Martínez</w:t>
            </w:r>
          </w:p>
        </w:tc>
      </w:tr>
      <w:tr w:rsidR="00BB359C" w:rsidRPr="00737A72" w:rsidTr="009B2356">
        <w:trPr>
          <w:trHeight w:hRule="exact" w:val="707"/>
          <w:jc w:val="center"/>
        </w:trPr>
        <w:tc>
          <w:tcPr>
            <w:tcW w:w="1132" w:type="dxa"/>
            <w:tcBorders>
              <w:top w:val="single" w:sz="4" w:space="0" w:color="auto"/>
              <w:left w:val="single" w:sz="4" w:space="0" w:color="auto"/>
              <w:bottom w:val="single" w:sz="4" w:space="0" w:color="auto"/>
              <w:right w:val="single" w:sz="4" w:space="0" w:color="auto"/>
            </w:tcBorders>
            <w:vAlign w:val="center"/>
          </w:tcPr>
          <w:p w:rsidR="00BB359C" w:rsidRPr="00737A72" w:rsidRDefault="00BB359C" w:rsidP="009B2356">
            <w:pPr>
              <w:pStyle w:val="Prrafodelista"/>
              <w:numPr>
                <w:ilvl w:val="0"/>
                <w:numId w:val="12"/>
              </w:numPr>
              <w:ind w:left="301" w:right="-356"/>
              <w:jc w:val="center"/>
              <w:rPr>
                <w:rFonts w:ascii="Arial" w:eastAsia="Times New Roman" w:hAnsi="Arial" w:cs="Arial"/>
                <w:sz w:val="14"/>
                <w:szCs w:val="14"/>
                <w:lang w:eastAsia="es-MX"/>
              </w:rPr>
            </w:pPr>
          </w:p>
        </w:tc>
        <w:tc>
          <w:tcPr>
            <w:tcW w:w="1203" w:type="dxa"/>
            <w:tcBorders>
              <w:top w:val="single" w:sz="4" w:space="0" w:color="auto"/>
              <w:left w:val="single" w:sz="4" w:space="0" w:color="auto"/>
              <w:bottom w:val="single" w:sz="4" w:space="0" w:color="auto"/>
              <w:right w:val="single" w:sz="4" w:space="0" w:color="auto"/>
            </w:tcBorders>
            <w:vAlign w:val="center"/>
            <w:hideMark/>
          </w:tcPr>
          <w:p w:rsidR="00BB359C" w:rsidRPr="00737A72" w:rsidRDefault="00BB359C" w:rsidP="009B2356">
            <w:pPr>
              <w:jc w:val="center"/>
              <w:rPr>
                <w:rFonts w:ascii="Arial" w:eastAsia="Times New Roman" w:hAnsi="Arial" w:cs="Arial"/>
                <w:sz w:val="14"/>
                <w:szCs w:val="14"/>
                <w:lang w:eastAsia="es-MX"/>
              </w:rPr>
            </w:pPr>
            <w:r w:rsidRPr="00737A72">
              <w:rPr>
                <w:rFonts w:ascii="Arial" w:eastAsia="Times New Roman" w:hAnsi="Arial" w:cs="Arial"/>
                <w:sz w:val="14"/>
                <w:szCs w:val="14"/>
                <w:lang w:eastAsia="es-MX"/>
              </w:rPr>
              <w:t>Ecatepec de Morelos</w:t>
            </w:r>
          </w:p>
        </w:tc>
        <w:tc>
          <w:tcPr>
            <w:tcW w:w="1365" w:type="dxa"/>
            <w:tcBorders>
              <w:top w:val="single" w:sz="4" w:space="0" w:color="auto"/>
              <w:left w:val="single" w:sz="4" w:space="0" w:color="auto"/>
              <w:bottom w:val="single" w:sz="4" w:space="0" w:color="auto"/>
              <w:right w:val="single" w:sz="4" w:space="0" w:color="auto"/>
            </w:tcBorders>
            <w:noWrap/>
            <w:vAlign w:val="center"/>
            <w:hideMark/>
          </w:tcPr>
          <w:p w:rsidR="00BB359C" w:rsidRPr="00737A72" w:rsidRDefault="00BB359C" w:rsidP="009B2356">
            <w:pPr>
              <w:jc w:val="center"/>
              <w:rPr>
                <w:rFonts w:ascii="Arial" w:eastAsia="Times New Roman" w:hAnsi="Arial" w:cs="Arial"/>
                <w:sz w:val="14"/>
                <w:szCs w:val="14"/>
                <w:lang w:eastAsia="es-MX"/>
              </w:rPr>
            </w:pPr>
            <w:r w:rsidRPr="00737A72">
              <w:rPr>
                <w:rFonts w:ascii="Arial" w:eastAsia="Times New Roman" w:hAnsi="Arial" w:cs="Arial"/>
                <w:sz w:val="14"/>
                <w:szCs w:val="14"/>
                <w:lang w:eastAsia="es-MX"/>
              </w:rPr>
              <w:t>1</w:t>
            </w:r>
          </w:p>
        </w:tc>
        <w:tc>
          <w:tcPr>
            <w:tcW w:w="1712" w:type="dxa"/>
            <w:tcBorders>
              <w:top w:val="single" w:sz="4" w:space="0" w:color="auto"/>
              <w:left w:val="single" w:sz="4" w:space="0" w:color="auto"/>
              <w:bottom w:val="single" w:sz="4" w:space="0" w:color="auto"/>
              <w:right w:val="single" w:sz="4" w:space="0" w:color="auto"/>
            </w:tcBorders>
            <w:vAlign w:val="center"/>
            <w:hideMark/>
          </w:tcPr>
          <w:p w:rsidR="00BB359C" w:rsidRPr="00737A72" w:rsidRDefault="00BB359C" w:rsidP="009B2356">
            <w:pPr>
              <w:jc w:val="both"/>
              <w:rPr>
                <w:rFonts w:ascii="Arial" w:eastAsia="Times New Roman" w:hAnsi="Arial" w:cs="Arial"/>
                <w:sz w:val="14"/>
                <w:szCs w:val="14"/>
                <w:lang w:eastAsia="es-MX"/>
              </w:rPr>
            </w:pPr>
            <w:r w:rsidRPr="00737A72">
              <w:rPr>
                <w:rFonts w:ascii="Arial" w:eastAsia="Times New Roman" w:hAnsi="Arial" w:cs="Arial"/>
                <w:sz w:val="14"/>
                <w:szCs w:val="14"/>
                <w:lang w:eastAsia="es-MX"/>
              </w:rPr>
              <w:t xml:space="preserve">Instituto de Ortodoncia </w:t>
            </w:r>
            <w:proofErr w:type="spellStart"/>
            <w:r w:rsidRPr="00737A72">
              <w:rPr>
                <w:rFonts w:ascii="Arial" w:eastAsia="Times New Roman" w:hAnsi="Arial" w:cs="Arial"/>
                <w:sz w:val="14"/>
                <w:szCs w:val="14"/>
                <w:lang w:eastAsia="es-MX"/>
              </w:rPr>
              <w:t>Bioprogresiva</w:t>
            </w:r>
            <w:proofErr w:type="spellEnd"/>
          </w:p>
        </w:tc>
        <w:tc>
          <w:tcPr>
            <w:tcW w:w="2546" w:type="dxa"/>
            <w:tcBorders>
              <w:top w:val="single" w:sz="4" w:space="0" w:color="auto"/>
              <w:left w:val="single" w:sz="4" w:space="0" w:color="auto"/>
              <w:bottom w:val="single" w:sz="4" w:space="0" w:color="auto"/>
              <w:right w:val="single" w:sz="4" w:space="0" w:color="auto"/>
            </w:tcBorders>
            <w:vAlign w:val="center"/>
            <w:hideMark/>
          </w:tcPr>
          <w:p w:rsidR="00BB359C" w:rsidRPr="00737A72" w:rsidRDefault="00BB359C" w:rsidP="009B2356">
            <w:pPr>
              <w:jc w:val="both"/>
              <w:rPr>
                <w:rFonts w:ascii="Arial" w:eastAsia="Times New Roman" w:hAnsi="Arial" w:cs="Arial"/>
                <w:sz w:val="14"/>
                <w:szCs w:val="14"/>
                <w:lang w:eastAsia="es-MX"/>
              </w:rPr>
            </w:pPr>
            <w:r w:rsidRPr="00737A72">
              <w:rPr>
                <w:rFonts w:ascii="Arial" w:eastAsia="Times New Roman" w:hAnsi="Arial" w:cs="Arial"/>
                <w:sz w:val="14"/>
                <w:szCs w:val="14"/>
                <w:lang w:eastAsia="es-MX"/>
              </w:rPr>
              <w:t xml:space="preserve">Calle </w:t>
            </w:r>
            <w:proofErr w:type="spellStart"/>
            <w:r w:rsidRPr="00737A72">
              <w:rPr>
                <w:rFonts w:ascii="Arial" w:eastAsia="Times New Roman" w:hAnsi="Arial" w:cs="Arial"/>
                <w:sz w:val="14"/>
                <w:szCs w:val="14"/>
                <w:lang w:eastAsia="es-MX"/>
              </w:rPr>
              <w:t>Coyotepec</w:t>
            </w:r>
            <w:proofErr w:type="spellEnd"/>
            <w:r w:rsidRPr="00737A72">
              <w:rPr>
                <w:rFonts w:ascii="Arial" w:eastAsia="Times New Roman" w:hAnsi="Arial" w:cs="Arial"/>
                <w:sz w:val="14"/>
                <w:szCs w:val="14"/>
                <w:lang w:eastAsia="es-MX"/>
              </w:rPr>
              <w:t xml:space="preserve">, Manzana 8 Lote 10, Col. </w:t>
            </w:r>
            <w:proofErr w:type="spellStart"/>
            <w:r w:rsidRPr="00737A72">
              <w:rPr>
                <w:rFonts w:ascii="Arial" w:eastAsia="Times New Roman" w:hAnsi="Arial" w:cs="Arial"/>
                <w:sz w:val="14"/>
                <w:szCs w:val="14"/>
                <w:lang w:eastAsia="es-MX"/>
              </w:rPr>
              <w:t>Altavilla</w:t>
            </w:r>
            <w:proofErr w:type="spellEnd"/>
            <w:r w:rsidRPr="00737A72">
              <w:rPr>
                <w:rFonts w:ascii="Arial" w:eastAsia="Times New Roman" w:hAnsi="Arial" w:cs="Arial"/>
                <w:sz w:val="14"/>
                <w:szCs w:val="14"/>
                <w:lang w:eastAsia="es-MX"/>
              </w:rPr>
              <w:t>, C.P. 55390, Ecatepec de Morelos, Estado de México.</w:t>
            </w:r>
          </w:p>
        </w:tc>
        <w:tc>
          <w:tcPr>
            <w:tcW w:w="1504" w:type="dxa"/>
            <w:tcBorders>
              <w:top w:val="single" w:sz="4" w:space="0" w:color="auto"/>
              <w:left w:val="single" w:sz="4" w:space="0" w:color="auto"/>
              <w:bottom w:val="single" w:sz="4" w:space="0" w:color="auto"/>
              <w:right w:val="single" w:sz="4" w:space="0" w:color="auto"/>
            </w:tcBorders>
            <w:vAlign w:val="center"/>
            <w:hideMark/>
          </w:tcPr>
          <w:p w:rsidR="00BB359C" w:rsidRPr="00737A72" w:rsidRDefault="00BB359C" w:rsidP="009B2356">
            <w:pPr>
              <w:rPr>
                <w:rFonts w:ascii="Arial" w:eastAsia="Times New Roman" w:hAnsi="Arial" w:cs="Arial"/>
                <w:sz w:val="14"/>
                <w:szCs w:val="14"/>
                <w:lang w:eastAsia="es-MX"/>
              </w:rPr>
            </w:pPr>
            <w:r w:rsidRPr="00737A72">
              <w:rPr>
                <w:rFonts w:ascii="Arial" w:eastAsia="Times New Roman" w:hAnsi="Arial" w:cs="Arial"/>
                <w:sz w:val="14"/>
                <w:szCs w:val="14"/>
                <w:lang w:eastAsia="es-MX"/>
              </w:rPr>
              <w:t>(55) 57 14 83 28</w:t>
            </w:r>
          </w:p>
        </w:tc>
        <w:tc>
          <w:tcPr>
            <w:tcW w:w="4572" w:type="dxa"/>
            <w:tcBorders>
              <w:top w:val="single" w:sz="4" w:space="0" w:color="auto"/>
              <w:left w:val="single" w:sz="4" w:space="0" w:color="auto"/>
              <w:bottom w:val="single" w:sz="4" w:space="0" w:color="auto"/>
              <w:right w:val="single" w:sz="4" w:space="0" w:color="auto"/>
            </w:tcBorders>
            <w:vAlign w:val="center"/>
            <w:hideMark/>
          </w:tcPr>
          <w:p w:rsidR="00BB359C" w:rsidRPr="00737A72" w:rsidRDefault="00BB359C" w:rsidP="009B2356">
            <w:pPr>
              <w:jc w:val="both"/>
              <w:rPr>
                <w:rFonts w:ascii="Arial" w:eastAsia="Times New Roman" w:hAnsi="Arial" w:cs="Arial"/>
                <w:sz w:val="14"/>
                <w:szCs w:val="14"/>
                <w:lang w:eastAsia="es-MX"/>
              </w:rPr>
            </w:pPr>
            <w:r w:rsidRPr="00737A72">
              <w:rPr>
                <w:rFonts w:ascii="Arial" w:eastAsia="Times New Roman" w:hAnsi="Arial" w:cs="Arial"/>
                <w:sz w:val="14"/>
                <w:szCs w:val="14"/>
                <w:lang w:eastAsia="es-MX"/>
              </w:rPr>
              <w:t>Director General Dr. Gustavo Altamirano Hernández</w:t>
            </w:r>
          </w:p>
        </w:tc>
      </w:tr>
      <w:tr w:rsidR="00BB359C" w:rsidRPr="00737A72" w:rsidTr="009B2356">
        <w:trPr>
          <w:trHeight w:hRule="exact" w:val="667"/>
          <w:jc w:val="center"/>
        </w:trPr>
        <w:tc>
          <w:tcPr>
            <w:tcW w:w="1132" w:type="dxa"/>
            <w:tcBorders>
              <w:top w:val="single" w:sz="4" w:space="0" w:color="auto"/>
              <w:left w:val="single" w:sz="4" w:space="0" w:color="auto"/>
              <w:bottom w:val="single" w:sz="4" w:space="0" w:color="auto"/>
              <w:right w:val="single" w:sz="4" w:space="0" w:color="auto"/>
            </w:tcBorders>
            <w:vAlign w:val="center"/>
          </w:tcPr>
          <w:p w:rsidR="00BB359C" w:rsidRPr="00737A72" w:rsidRDefault="00BB359C" w:rsidP="009B2356">
            <w:pPr>
              <w:pStyle w:val="Prrafodelista"/>
              <w:numPr>
                <w:ilvl w:val="0"/>
                <w:numId w:val="12"/>
              </w:numPr>
              <w:ind w:left="301" w:right="-356"/>
              <w:jc w:val="center"/>
              <w:rPr>
                <w:rFonts w:ascii="Arial" w:eastAsia="Times New Roman" w:hAnsi="Arial" w:cs="Arial"/>
                <w:sz w:val="14"/>
                <w:szCs w:val="14"/>
                <w:lang w:eastAsia="es-MX"/>
              </w:rPr>
            </w:pPr>
          </w:p>
        </w:tc>
        <w:tc>
          <w:tcPr>
            <w:tcW w:w="1203" w:type="dxa"/>
            <w:tcBorders>
              <w:top w:val="single" w:sz="4" w:space="0" w:color="auto"/>
              <w:left w:val="single" w:sz="4" w:space="0" w:color="auto"/>
              <w:bottom w:val="single" w:sz="4" w:space="0" w:color="auto"/>
              <w:right w:val="single" w:sz="4" w:space="0" w:color="auto"/>
            </w:tcBorders>
            <w:vAlign w:val="center"/>
            <w:hideMark/>
          </w:tcPr>
          <w:p w:rsidR="00BB359C" w:rsidRPr="00737A72" w:rsidRDefault="00BB359C" w:rsidP="009B2356">
            <w:pPr>
              <w:jc w:val="center"/>
              <w:rPr>
                <w:rFonts w:ascii="Arial" w:eastAsia="Times New Roman" w:hAnsi="Arial" w:cs="Arial"/>
                <w:sz w:val="14"/>
                <w:szCs w:val="14"/>
                <w:lang w:eastAsia="es-MX"/>
              </w:rPr>
            </w:pPr>
            <w:r w:rsidRPr="00737A72">
              <w:rPr>
                <w:rFonts w:ascii="Arial" w:eastAsia="Times New Roman" w:hAnsi="Arial" w:cs="Arial"/>
                <w:sz w:val="14"/>
                <w:szCs w:val="14"/>
                <w:lang w:eastAsia="es-MX"/>
              </w:rPr>
              <w:t>Ecatepec de Morelos</w:t>
            </w:r>
          </w:p>
        </w:tc>
        <w:tc>
          <w:tcPr>
            <w:tcW w:w="1365" w:type="dxa"/>
            <w:tcBorders>
              <w:top w:val="single" w:sz="4" w:space="0" w:color="auto"/>
              <w:left w:val="single" w:sz="4" w:space="0" w:color="auto"/>
              <w:bottom w:val="single" w:sz="4" w:space="0" w:color="auto"/>
              <w:right w:val="single" w:sz="4" w:space="0" w:color="auto"/>
            </w:tcBorders>
            <w:noWrap/>
            <w:vAlign w:val="center"/>
            <w:hideMark/>
          </w:tcPr>
          <w:p w:rsidR="00BB359C" w:rsidRPr="00737A72" w:rsidRDefault="00BB359C" w:rsidP="009B2356">
            <w:pPr>
              <w:jc w:val="center"/>
              <w:rPr>
                <w:rFonts w:ascii="Arial" w:eastAsia="Times New Roman" w:hAnsi="Arial" w:cs="Arial"/>
                <w:sz w:val="14"/>
                <w:szCs w:val="14"/>
                <w:lang w:eastAsia="es-MX"/>
              </w:rPr>
            </w:pPr>
            <w:r w:rsidRPr="00737A72">
              <w:rPr>
                <w:rFonts w:ascii="Arial" w:eastAsia="Times New Roman" w:hAnsi="Arial" w:cs="Arial"/>
                <w:sz w:val="14"/>
                <w:szCs w:val="14"/>
                <w:lang w:eastAsia="es-MX"/>
              </w:rPr>
              <w:t>1</w:t>
            </w:r>
          </w:p>
        </w:tc>
        <w:tc>
          <w:tcPr>
            <w:tcW w:w="1712" w:type="dxa"/>
            <w:tcBorders>
              <w:top w:val="single" w:sz="4" w:space="0" w:color="auto"/>
              <w:left w:val="single" w:sz="4" w:space="0" w:color="auto"/>
              <w:bottom w:val="single" w:sz="4" w:space="0" w:color="auto"/>
              <w:right w:val="single" w:sz="4" w:space="0" w:color="auto"/>
            </w:tcBorders>
            <w:vAlign w:val="center"/>
            <w:hideMark/>
          </w:tcPr>
          <w:p w:rsidR="00BB359C" w:rsidRPr="00737A72" w:rsidRDefault="00BB359C" w:rsidP="009B2356">
            <w:pPr>
              <w:jc w:val="both"/>
              <w:rPr>
                <w:rFonts w:ascii="Arial" w:eastAsia="Times New Roman" w:hAnsi="Arial" w:cs="Arial"/>
                <w:sz w:val="14"/>
                <w:szCs w:val="14"/>
                <w:lang w:eastAsia="es-MX"/>
              </w:rPr>
            </w:pPr>
            <w:r w:rsidRPr="00737A72">
              <w:rPr>
                <w:rFonts w:ascii="Arial" w:eastAsia="Times New Roman" w:hAnsi="Arial" w:cs="Arial"/>
                <w:sz w:val="14"/>
                <w:szCs w:val="14"/>
                <w:lang w:eastAsia="es-MX"/>
              </w:rPr>
              <w:t>Universidad Pedagógica Nacional Unidad 153 de Ecatepec</w:t>
            </w:r>
          </w:p>
        </w:tc>
        <w:tc>
          <w:tcPr>
            <w:tcW w:w="2546" w:type="dxa"/>
            <w:tcBorders>
              <w:top w:val="single" w:sz="4" w:space="0" w:color="auto"/>
              <w:left w:val="single" w:sz="4" w:space="0" w:color="auto"/>
              <w:bottom w:val="single" w:sz="4" w:space="0" w:color="auto"/>
              <w:right w:val="single" w:sz="4" w:space="0" w:color="auto"/>
            </w:tcBorders>
            <w:vAlign w:val="center"/>
            <w:hideMark/>
          </w:tcPr>
          <w:p w:rsidR="00BB359C" w:rsidRPr="00737A72" w:rsidRDefault="00BB359C" w:rsidP="009B2356">
            <w:pPr>
              <w:jc w:val="both"/>
              <w:rPr>
                <w:rFonts w:ascii="Arial" w:eastAsia="Times New Roman" w:hAnsi="Arial" w:cs="Arial"/>
                <w:sz w:val="14"/>
                <w:szCs w:val="14"/>
                <w:lang w:eastAsia="es-MX"/>
              </w:rPr>
            </w:pPr>
            <w:r w:rsidRPr="00737A72">
              <w:rPr>
                <w:rFonts w:ascii="Arial" w:eastAsia="Times New Roman" w:hAnsi="Arial" w:cs="Arial"/>
                <w:sz w:val="14"/>
                <w:szCs w:val="14"/>
                <w:lang w:eastAsia="es-MX"/>
              </w:rPr>
              <w:t>Av. Leona Vicario s/n, Col. Valle de Anáhuac, C.P. 55210, Ecatepec de Morelos de Morelos, Estado de México.</w:t>
            </w:r>
          </w:p>
        </w:tc>
        <w:tc>
          <w:tcPr>
            <w:tcW w:w="1504" w:type="dxa"/>
            <w:tcBorders>
              <w:top w:val="single" w:sz="4" w:space="0" w:color="auto"/>
              <w:left w:val="single" w:sz="4" w:space="0" w:color="auto"/>
              <w:bottom w:val="single" w:sz="4" w:space="0" w:color="auto"/>
              <w:right w:val="single" w:sz="4" w:space="0" w:color="auto"/>
            </w:tcBorders>
            <w:vAlign w:val="center"/>
            <w:hideMark/>
          </w:tcPr>
          <w:p w:rsidR="00BB359C" w:rsidRPr="00737A72" w:rsidRDefault="00BB359C" w:rsidP="009B2356">
            <w:pPr>
              <w:rPr>
                <w:rFonts w:ascii="Arial" w:eastAsia="Times New Roman" w:hAnsi="Arial" w:cs="Arial"/>
                <w:sz w:val="14"/>
                <w:szCs w:val="14"/>
                <w:lang w:eastAsia="es-MX"/>
              </w:rPr>
            </w:pPr>
            <w:r w:rsidRPr="00737A72">
              <w:rPr>
                <w:rFonts w:ascii="Arial" w:eastAsia="Times New Roman" w:hAnsi="Arial" w:cs="Arial"/>
                <w:sz w:val="14"/>
                <w:szCs w:val="14"/>
                <w:lang w:eastAsia="es-MX"/>
              </w:rPr>
              <w:t>(55) 57 88 54 21</w:t>
            </w:r>
          </w:p>
        </w:tc>
        <w:tc>
          <w:tcPr>
            <w:tcW w:w="4572" w:type="dxa"/>
            <w:tcBorders>
              <w:top w:val="single" w:sz="4" w:space="0" w:color="auto"/>
              <w:left w:val="single" w:sz="4" w:space="0" w:color="auto"/>
              <w:bottom w:val="single" w:sz="4" w:space="0" w:color="auto"/>
              <w:right w:val="single" w:sz="4" w:space="0" w:color="auto"/>
            </w:tcBorders>
            <w:vAlign w:val="center"/>
            <w:hideMark/>
          </w:tcPr>
          <w:p w:rsidR="00BB359C" w:rsidRPr="00737A72" w:rsidRDefault="00BB359C" w:rsidP="009B2356">
            <w:pPr>
              <w:jc w:val="both"/>
              <w:rPr>
                <w:rFonts w:ascii="Arial" w:eastAsia="Times New Roman" w:hAnsi="Arial" w:cs="Arial"/>
                <w:sz w:val="14"/>
                <w:szCs w:val="14"/>
                <w:lang w:eastAsia="es-MX"/>
              </w:rPr>
            </w:pPr>
            <w:r w:rsidRPr="00737A72">
              <w:rPr>
                <w:rFonts w:ascii="Arial" w:eastAsia="Times New Roman" w:hAnsi="Arial" w:cs="Arial"/>
                <w:sz w:val="14"/>
                <w:szCs w:val="14"/>
                <w:lang w:eastAsia="es-MX"/>
              </w:rPr>
              <w:t>Directora Mtra. Miriam Membrillo Said</w:t>
            </w:r>
          </w:p>
        </w:tc>
      </w:tr>
      <w:tr w:rsidR="00BB359C" w:rsidRPr="00737A72" w:rsidTr="009B2356">
        <w:trPr>
          <w:trHeight w:hRule="exact" w:val="651"/>
          <w:jc w:val="center"/>
        </w:trPr>
        <w:tc>
          <w:tcPr>
            <w:tcW w:w="1132" w:type="dxa"/>
            <w:tcBorders>
              <w:top w:val="single" w:sz="4" w:space="0" w:color="auto"/>
              <w:left w:val="single" w:sz="4" w:space="0" w:color="auto"/>
              <w:bottom w:val="single" w:sz="4" w:space="0" w:color="auto"/>
              <w:right w:val="single" w:sz="4" w:space="0" w:color="auto"/>
            </w:tcBorders>
            <w:vAlign w:val="center"/>
          </w:tcPr>
          <w:p w:rsidR="00BB359C" w:rsidRPr="00737A72" w:rsidRDefault="00BB359C" w:rsidP="009B2356">
            <w:pPr>
              <w:pStyle w:val="Prrafodelista"/>
              <w:numPr>
                <w:ilvl w:val="0"/>
                <w:numId w:val="12"/>
              </w:numPr>
              <w:ind w:left="301" w:right="-356"/>
              <w:jc w:val="center"/>
              <w:rPr>
                <w:rFonts w:ascii="Arial" w:eastAsia="Times New Roman" w:hAnsi="Arial" w:cs="Arial"/>
                <w:sz w:val="14"/>
                <w:szCs w:val="14"/>
                <w:lang w:eastAsia="es-MX"/>
              </w:rPr>
            </w:pPr>
          </w:p>
        </w:tc>
        <w:tc>
          <w:tcPr>
            <w:tcW w:w="1203" w:type="dxa"/>
            <w:tcBorders>
              <w:top w:val="single" w:sz="4" w:space="0" w:color="auto"/>
              <w:left w:val="single" w:sz="4" w:space="0" w:color="auto"/>
              <w:bottom w:val="single" w:sz="4" w:space="0" w:color="auto"/>
              <w:right w:val="single" w:sz="4" w:space="0" w:color="auto"/>
            </w:tcBorders>
            <w:vAlign w:val="center"/>
            <w:hideMark/>
          </w:tcPr>
          <w:p w:rsidR="00BB359C" w:rsidRPr="00737A72" w:rsidRDefault="00BB359C" w:rsidP="009B2356">
            <w:pPr>
              <w:jc w:val="center"/>
              <w:rPr>
                <w:rFonts w:ascii="Arial" w:eastAsia="Times New Roman" w:hAnsi="Arial" w:cs="Arial"/>
                <w:sz w:val="14"/>
                <w:szCs w:val="14"/>
                <w:lang w:eastAsia="es-MX"/>
              </w:rPr>
            </w:pPr>
            <w:r w:rsidRPr="00737A72">
              <w:rPr>
                <w:rFonts w:ascii="Arial" w:eastAsia="Times New Roman" w:hAnsi="Arial" w:cs="Arial"/>
                <w:sz w:val="14"/>
                <w:szCs w:val="14"/>
                <w:lang w:eastAsia="es-MX"/>
              </w:rPr>
              <w:t>Huehuetoca</w:t>
            </w:r>
          </w:p>
        </w:tc>
        <w:tc>
          <w:tcPr>
            <w:tcW w:w="1365" w:type="dxa"/>
            <w:tcBorders>
              <w:top w:val="single" w:sz="4" w:space="0" w:color="auto"/>
              <w:left w:val="single" w:sz="4" w:space="0" w:color="auto"/>
              <w:bottom w:val="single" w:sz="4" w:space="0" w:color="auto"/>
              <w:right w:val="single" w:sz="4" w:space="0" w:color="auto"/>
            </w:tcBorders>
            <w:noWrap/>
            <w:vAlign w:val="center"/>
            <w:hideMark/>
          </w:tcPr>
          <w:p w:rsidR="00BB359C" w:rsidRPr="00737A72" w:rsidRDefault="00BB359C" w:rsidP="009B2356">
            <w:pPr>
              <w:jc w:val="center"/>
              <w:rPr>
                <w:rFonts w:ascii="Arial" w:eastAsia="Times New Roman" w:hAnsi="Arial" w:cs="Arial"/>
                <w:sz w:val="14"/>
                <w:szCs w:val="14"/>
                <w:lang w:eastAsia="es-MX"/>
              </w:rPr>
            </w:pPr>
            <w:r w:rsidRPr="00737A72">
              <w:rPr>
                <w:rFonts w:ascii="Arial" w:eastAsia="Times New Roman" w:hAnsi="Arial" w:cs="Arial"/>
                <w:sz w:val="14"/>
                <w:szCs w:val="14"/>
                <w:lang w:eastAsia="es-MX"/>
              </w:rPr>
              <w:t>1</w:t>
            </w:r>
          </w:p>
        </w:tc>
        <w:tc>
          <w:tcPr>
            <w:tcW w:w="1712" w:type="dxa"/>
            <w:tcBorders>
              <w:top w:val="single" w:sz="4" w:space="0" w:color="auto"/>
              <w:left w:val="single" w:sz="4" w:space="0" w:color="auto"/>
              <w:bottom w:val="single" w:sz="4" w:space="0" w:color="auto"/>
              <w:right w:val="single" w:sz="4" w:space="0" w:color="auto"/>
            </w:tcBorders>
            <w:vAlign w:val="center"/>
            <w:hideMark/>
          </w:tcPr>
          <w:p w:rsidR="00BB359C" w:rsidRPr="00737A72" w:rsidRDefault="00BB359C" w:rsidP="009B2356">
            <w:pPr>
              <w:jc w:val="both"/>
              <w:rPr>
                <w:rFonts w:ascii="Arial" w:eastAsia="Times New Roman" w:hAnsi="Arial" w:cs="Arial"/>
                <w:sz w:val="14"/>
                <w:szCs w:val="14"/>
                <w:lang w:eastAsia="es-MX"/>
              </w:rPr>
            </w:pPr>
            <w:r w:rsidRPr="00737A72">
              <w:rPr>
                <w:rFonts w:ascii="Arial" w:eastAsia="Times New Roman" w:hAnsi="Arial" w:cs="Arial"/>
                <w:sz w:val="14"/>
                <w:szCs w:val="14"/>
                <w:lang w:eastAsia="es-MX"/>
              </w:rPr>
              <w:t>Unidad Académica Profesional Huehuetoca</w:t>
            </w:r>
          </w:p>
        </w:tc>
        <w:tc>
          <w:tcPr>
            <w:tcW w:w="2546" w:type="dxa"/>
            <w:tcBorders>
              <w:top w:val="single" w:sz="4" w:space="0" w:color="auto"/>
              <w:left w:val="single" w:sz="4" w:space="0" w:color="auto"/>
              <w:bottom w:val="single" w:sz="4" w:space="0" w:color="auto"/>
              <w:right w:val="single" w:sz="4" w:space="0" w:color="auto"/>
            </w:tcBorders>
            <w:vAlign w:val="center"/>
            <w:hideMark/>
          </w:tcPr>
          <w:p w:rsidR="00BB359C" w:rsidRPr="00737A72" w:rsidRDefault="00BB359C" w:rsidP="009B2356">
            <w:pPr>
              <w:jc w:val="both"/>
              <w:rPr>
                <w:rFonts w:ascii="Arial" w:eastAsia="Times New Roman" w:hAnsi="Arial" w:cs="Arial"/>
                <w:sz w:val="14"/>
                <w:szCs w:val="14"/>
                <w:lang w:eastAsia="es-MX"/>
              </w:rPr>
            </w:pPr>
            <w:r w:rsidRPr="00737A72">
              <w:rPr>
                <w:rFonts w:ascii="Arial" w:eastAsia="Times New Roman" w:hAnsi="Arial" w:cs="Arial"/>
                <w:sz w:val="14"/>
                <w:szCs w:val="14"/>
                <w:lang w:eastAsia="es-MX"/>
              </w:rPr>
              <w:t>Calle Nuestra Señora de los Ángeles s/n, Barrio la Cañada, C.P. 54680, Huehuetoca, Estado de México.</w:t>
            </w:r>
          </w:p>
        </w:tc>
        <w:tc>
          <w:tcPr>
            <w:tcW w:w="1504" w:type="dxa"/>
            <w:tcBorders>
              <w:top w:val="single" w:sz="4" w:space="0" w:color="auto"/>
              <w:left w:val="single" w:sz="4" w:space="0" w:color="auto"/>
              <w:bottom w:val="single" w:sz="4" w:space="0" w:color="auto"/>
              <w:right w:val="single" w:sz="4" w:space="0" w:color="auto"/>
            </w:tcBorders>
            <w:vAlign w:val="center"/>
            <w:hideMark/>
          </w:tcPr>
          <w:p w:rsidR="00BB359C" w:rsidRPr="00737A72" w:rsidRDefault="00BB359C" w:rsidP="009B2356">
            <w:pPr>
              <w:rPr>
                <w:rFonts w:ascii="Arial" w:eastAsia="Times New Roman" w:hAnsi="Arial" w:cs="Arial"/>
                <w:sz w:val="14"/>
                <w:szCs w:val="14"/>
                <w:lang w:eastAsia="es-MX"/>
              </w:rPr>
            </w:pPr>
            <w:r w:rsidRPr="00737A72">
              <w:rPr>
                <w:rFonts w:ascii="Arial" w:eastAsia="Times New Roman" w:hAnsi="Arial" w:cs="Arial"/>
                <w:sz w:val="14"/>
                <w:szCs w:val="14"/>
                <w:lang w:eastAsia="es-MX"/>
              </w:rPr>
              <w:t>(55) 42 10 77 11</w:t>
            </w:r>
          </w:p>
        </w:tc>
        <w:tc>
          <w:tcPr>
            <w:tcW w:w="4572" w:type="dxa"/>
            <w:tcBorders>
              <w:top w:val="single" w:sz="4" w:space="0" w:color="auto"/>
              <w:left w:val="single" w:sz="4" w:space="0" w:color="auto"/>
              <w:bottom w:val="single" w:sz="4" w:space="0" w:color="auto"/>
              <w:right w:val="single" w:sz="4" w:space="0" w:color="auto"/>
            </w:tcBorders>
            <w:vAlign w:val="center"/>
            <w:hideMark/>
          </w:tcPr>
          <w:p w:rsidR="00BB359C" w:rsidRPr="00737A72" w:rsidRDefault="00BB359C" w:rsidP="009B2356">
            <w:pPr>
              <w:jc w:val="both"/>
              <w:rPr>
                <w:rFonts w:ascii="Arial" w:eastAsia="Times New Roman" w:hAnsi="Arial" w:cs="Arial"/>
                <w:sz w:val="14"/>
                <w:szCs w:val="14"/>
                <w:lang w:eastAsia="es-MX"/>
              </w:rPr>
            </w:pPr>
            <w:r w:rsidRPr="00737A72">
              <w:rPr>
                <w:rFonts w:ascii="Arial" w:eastAsia="Times New Roman" w:hAnsi="Arial" w:cs="Arial"/>
                <w:sz w:val="14"/>
                <w:szCs w:val="14"/>
                <w:lang w:eastAsia="es-MX"/>
              </w:rPr>
              <w:t>Coordinador Doctor en Ciencias de la Educación Joel Martínez Bello</w:t>
            </w:r>
          </w:p>
        </w:tc>
      </w:tr>
      <w:tr w:rsidR="00BB359C" w:rsidRPr="00737A72" w:rsidTr="009B2356">
        <w:trPr>
          <w:trHeight w:hRule="exact" w:val="665"/>
          <w:jc w:val="center"/>
        </w:trPr>
        <w:tc>
          <w:tcPr>
            <w:tcW w:w="1132" w:type="dxa"/>
            <w:tcBorders>
              <w:top w:val="single" w:sz="4" w:space="0" w:color="auto"/>
              <w:left w:val="single" w:sz="4" w:space="0" w:color="auto"/>
              <w:bottom w:val="single" w:sz="4" w:space="0" w:color="auto"/>
              <w:right w:val="single" w:sz="4" w:space="0" w:color="auto"/>
            </w:tcBorders>
            <w:vAlign w:val="center"/>
          </w:tcPr>
          <w:p w:rsidR="00BB359C" w:rsidRPr="00737A72" w:rsidRDefault="00BB359C" w:rsidP="009B2356">
            <w:pPr>
              <w:pStyle w:val="Prrafodelista"/>
              <w:numPr>
                <w:ilvl w:val="0"/>
                <w:numId w:val="12"/>
              </w:numPr>
              <w:ind w:left="301" w:right="-356"/>
              <w:jc w:val="center"/>
              <w:rPr>
                <w:rFonts w:ascii="Arial" w:eastAsia="Times New Roman" w:hAnsi="Arial" w:cs="Arial"/>
                <w:sz w:val="14"/>
                <w:szCs w:val="14"/>
                <w:lang w:eastAsia="es-MX"/>
              </w:rPr>
            </w:pPr>
          </w:p>
        </w:tc>
        <w:tc>
          <w:tcPr>
            <w:tcW w:w="1203" w:type="dxa"/>
            <w:tcBorders>
              <w:top w:val="single" w:sz="4" w:space="0" w:color="auto"/>
              <w:left w:val="single" w:sz="4" w:space="0" w:color="auto"/>
              <w:bottom w:val="single" w:sz="4" w:space="0" w:color="auto"/>
              <w:right w:val="single" w:sz="4" w:space="0" w:color="auto"/>
            </w:tcBorders>
            <w:vAlign w:val="center"/>
            <w:hideMark/>
          </w:tcPr>
          <w:p w:rsidR="00BB359C" w:rsidRPr="00737A72" w:rsidRDefault="00BB359C" w:rsidP="009B2356">
            <w:pPr>
              <w:jc w:val="center"/>
              <w:rPr>
                <w:rFonts w:ascii="Arial" w:eastAsia="Times New Roman" w:hAnsi="Arial" w:cs="Arial"/>
                <w:sz w:val="14"/>
                <w:szCs w:val="14"/>
                <w:lang w:eastAsia="es-MX"/>
              </w:rPr>
            </w:pPr>
            <w:r w:rsidRPr="00737A72">
              <w:rPr>
                <w:rFonts w:ascii="Arial" w:eastAsia="Times New Roman" w:hAnsi="Arial" w:cs="Arial"/>
                <w:sz w:val="14"/>
                <w:szCs w:val="14"/>
                <w:lang w:eastAsia="es-MX"/>
              </w:rPr>
              <w:t>Huixquilucan</w:t>
            </w:r>
          </w:p>
        </w:tc>
        <w:tc>
          <w:tcPr>
            <w:tcW w:w="1365" w:type="dxa"/>
            <w:tcBorders>
              <w:top w:val="single" w:sz="4" w:space="0" w:color="auto"/>
              <w:left w:val="single" w:sz="4" w:space="0" w:color="auto"/>
              <w:bottom w:val="single" w:sz="4" w:space="0" w:color="auto"/>
              <w:right w:val="single" w:sz="4" w:space="0" w:color="auto"/>
            </w:tcBorders>
            <w:noWrap/>
            <w:vAlign w:val="center"/>
            <w:hideMark/>
          </w:tcPr>
          <w:p w:rsidR="00BB359C" w:rsidRPr="00737A72" w:rsidRDefault="00BB359C" w:rsidP="009B2356">
            <w:pPr>
              <w:jc w:val="center"/>
              <w:rPr>
                <w:rFonts w:ascii="Arial" w:eastAsia="Times New Roman" w:hAnsi="Arial" w:cs="Arial"/>
                <w:sz w:val="14"/>
                <w:szCs w:val="14"/>
                <w:lang w:eastAsia="es-MX"/>
              </w:rPr>
            </w:pPr>
            <w:r w:rsidRPr="00737A72">
              <w:rPr>
                <w:rFonts w:ascii="Arial" w:eastAsia="Times New Roman" w:hAnsi="Arial" w:cs="Arial"/>
                <w:sz w:val="14"/>
                <w:szCs w:val="14"/>
                <w:lang w:eastAsia="es-MX"/>
              </w:rPr>
              <w:t>1</w:t>
            </w:r>
          </w:p>
        </w:tc>
        <w:tc>
          <w:tcPr>
            <w:tcW w:w="1712" w:type="dxa"/>
            <w:tcBorders>
              <w:top w:val="single" w:sz="4" w:space="0" w:color="auto"/>
              <w:left w:val="single" w:sz="4" w:space="0" w:color="auto"/>
              <w:bottom w:val="single" w:sz="4" w:space="0" w:color="auto"/>
              <w:right w:val="single" w:sz="4" w:space="0" w:color="auto"/>
            </w:tcBorders>
            <w:vAlign w:val="center"/>
            <w:hideMark/>
          </w:tcPr>
          <w:p w:rsidR="00BB359C" w:rsidRPr="00737A72" w:rsidRDefault="00BB359C" w:rsidP="009B2356">
            <w:pPr>
              <w:jc w:val="both"/>
              <w:rPr>
                <w:rFonts w:ascii="Arial" w:eastAsia="Times New Roman" w:hAnsi="Arial" w:cs="Arial"/>
                <w:sz w:val="14"/>
                <w:szCs w:val="14"/>
                <w:lang w:eastAsia="es-MX"/>
              </w:rPr>
            </w:pPr>
            <w:r w:rsidRPr="00737A72">
              <w:rPr>
                <w:rFonts w:ascii="Arial" w:eastAsia="Times New Roman" w:hAnsi="Arial" w:cs="Arial"/>
                <w:sz w:val="14"/>
                <w:szCs w:val="14"/>
                <w:lang w:eastAsia="es-MX"/>
              </w:rPr>
              <w:t>Universidad Anáhuac México Norte</w:t>
            </w:r>
          </w:p>
        </w:tc>
        <w:tc>
          <w:tcPr>
            <w:tcW w:w="2546" w:type="dxa"/>
            <w:tcBorders>
              <w:top w:val="single" w:sz="4" w:space="0" w:color="auto"/>
              <w:left w:val="single" w:sz="4" w:space="0" w:color="auto"/>
              <w:bottom w:val="single" w:sz="4" w:space="0" w:color="auto"/>
              <w:right w:val="single" w:sz="4" w:space="0" w:color="auto"/>
            </w:tcBorders>
            <w:vAlign w:val="center"/>
            <w:hideMark/>
          </w:tcPr>
          <w:p w:rsidR="00BB359C" w:rsidRPr="00737A72" w:rsidRDefault="00BB359C" w:rsidP="009B2356">
            <w:pPr>
              <w:jc w:val="both"/>
              <w:rPr>
                <w:rFonts w:ascii="Arial" w:eastAsia="Times New Roman" w:hAnsi="Arial" w:cs="Arial"/>
                <w:sz w:val="14"/>
                <w:szCs w:val="14"/>
                <w:lang w:eastAsia="es-MX"/>
              </w:rPr>
            </w:pPr>
            <w:r w:rsidRPr="00737A72">
              <w:rPr>
                <w:rFonts w:ascii="Arial" w:eastAsia="Times New Roman" w:hAnsi="Arial" w:cs="Arial"/>
                <w:sz w:val="14"/>
                <w:szCs w:val="14"/>
                <w:lang w:eastAsia="es-MX"/>
              </w:rPr>
              <w:t>Av. Universidad Anáhuac No. 46, Col. Lomas Anáhuac, C.P. 52786, Huixquilucan, Estado de México.</w:t>
            </w:r>
          </w:p>
        </w:tc>
        <w:tc>
          <w:tcPr>
            <w:tcW w:w="1504" w:type="dxa"/>
            <w:tcBorders>
              <w:top w:val="single" w:sz="4" w:space="0" w:color="auto"/>
              <w:left w:val="single" w:sz="4" w:space="0" w:color="auto"/>
              <w:bottom w:val="single" w:sz="4" w:space="0" w:color="auto"/>
              <w:right w:val="single" w:sz="4" w:space="0" w:color="auto"/>
            </w:tcBorders>
            <w:vAlign w:val="center"/>
            <w:hideMark/>
          </w:tcPr>
          <w:p w:rsidR="00BB359C" w:rsidRPr="00737A72" w:rsidRDefault="00BB359C" w:rsidP="009B2356">
            <w:pPr>
              <w:rPr>
                <w:rFonts w:ascii="Arial" w:eastAsia="Times New Roman" w:hAnsi="Arial" w:cs="Arial"/>
                <w:sz w:val="14"/>
                <w:szCs w:val="14"/>
                <w:lang w:eastAsia="es-MX"/>
              </w:rPr>
            </w:pPr>
            <w:r w:rsidRPr="00737A72">
              <w:rPr>
                <w:rFonts w:ascii="Arial" w:eastAsia="Times New Roman" w:hAnsi="Arial" w:cs="Arial"/>
                <w:sz w:val="14"/>
                <w:szCs w:val="14"/>
                <w:lang w:eastAsia="es-MX"/>
              </w:rPr>
              <w:t>(55) 56 27 02 10</w:t>
            </w:r>
          </w:p>
        </w:tc>
        <w:tc>
          <w:tcPr>
            <w:tcW w:w="4572" w:type="dxa"/>
            <w:tcBorders>
              <w:top w:val="single" w:sz="4" w:space="0" w:color="auto"/>
              <w:left w:val="single" w:sz="4" w:space="0" w:color="auto"/>
              <w:bottom w:val="single" w:sz="4" w:space="0" w:color="auto"/>
              <w:right w:val="single" w:sz="4" w:space="0" w:color="auto"/>
            </w:tcBorders>
            <w:vAlign w:val="center"/>
            <w:hideMark/>
          </w:tcPr>
          <w:p w:rsidR="00BB359C" w:rsidRPr="00737A72" w:rsidRDefault="00BB359C" w:rsidP="009B2356">
            <w:pPr>
              <w:jc w:val="both"/>
              <w:rPr>
                <w:rFonts w:ascii="Arial" w:eastAsia="Times New Roman" w:hAnsi="Arial" w:cs="Arial"/>
                <w:sz w:val="14"/>
                <w:szCs w:val="14"/>
                <w:lang w:eastAsia="es-MX"/>
              </w:rPr>
            </w:pPr>
            <w:r w:rsidRPr="00737A72">
              <w:rPr>
                <w:rFonts w:ascii="Arial" w:eastAsia="Times New Roman" w:hAnsi="Arial" w:cs="Arial"/>
                <w:sz w:val="14"/>
                <w:szCs w:val="14"/>
                <w:lang w:eastAsia="es-MX"/>
              </w:rPr>
              <w:t>Rector Padre Cipriano Sánchez García</w:t>
            </w:r>
          </w:p>
        </w:tc>
      </w:tr>
      <w:tr w:rsidR="00BB359C" w:rsidRPr="00737A72" w:rsidTr="009B2356">
        <w:trPr>
          <w:trHeight w:hRule="exact" w:val="703"/>
          <w:jc w:val="center"/>
        </w:trPr>
        <w:tc>
          <w:tcPr>
            <w:tcW w:w="1132" w:type="dxa"/>
            <w:tcBorders>
              <w:top w:val="single" w:sz="4" w:space="0" w:color="auto"/>
              <w:left w:val="single" w:sz="4" w:space="0" w:color="auto"/>
              <w:bottom w:val="single" w:sz="4" w:space="0" w:color="auto"/>
              <w:right w:val="single" w:sz="4" w:space="0" w:color="auto"/>
            </w:tcBorders>
            <w:vAlign w:val="center"/>
          </w:tcPr>
          <w:p w:rsidR="00BB359C" w:rsidRPr="00737A72" w:rsidRDefault="00BB359C" w:rsidP="009B2356">
            <w:pPr>
              <w:pStyle w:val="Prrafodelista"/>
              <w:numPr>
                <w:ilvl w:val="0"/>
                <w:numId w:val="12"/>
              </w:numPr>
              <w:ind w:left="301" w:right="-356"/>
              <w:jc w:val="center"/>
              <w:rPr>
                <w:rFonts w:ascii="Arial" w:eastAsia="Times New Roman" w:hAnsi="Arial" w:cs="Arial"/>
                <w:sz w:val="14"/>
                <w:szCs w:val="14"/>
                <w:lang w:eastAsia="es-MX"/>
              </w:rPr>
            </w:pPr>
          </w:p>
        </w:tc>
        <w:tc>
          <w:tcPr>
            <w:tcW w:w="1203" w:type="dxa"/>
            <w:tcBorders>
              <w:top w:val="single" w:sz="4" w:space="0" w:color="auto"/>
              <w:left w:val="single" w:sz="4" w:space="0" w:color="auto"/>
              <w:bottom w:val="single" w:sz="4" w:space="0" w:color="auto"/>
              <w:right w:val="single" w:sz="4" w:space="0" w:color="auto"/>
            </w:tcBorders>
            <w:vAlign w:val="center"/>
            <w:hideMark/>
          </w:tcPr>
          <w:p w:rsidR="00BB359C" w:rsidRPr="00737A72" w:rsidRDefault="00BB359C" w:rsidP="009B2356">
            <w:pPr>
              <w:jc w:val="center"/>
              <w:rPr>
                <w:rFonts w:ascii="Arial" w:eastAsia="Times New Roman" w:hAnsi="Arial" w:cs="Arial"/>
                <w:sz w:val="14"/>
                <w:szCs w:val="14"/>
                <w:lang w:eastAsia="es-MX"/>
              </w:rPr>
            </w:pPr>
            <w:r w:rsidRPr="00737A72">
              <w:rPr>
                <w:rFonts w:ascii="Arial" w:eastAsia="Times New Roman" w:hAnsi="Arial" w:cs="Arial"/>
                <w:sz w:val="14"/>
                <w:szCs w:val="14"/>
                <w:lang w:eastAsia="es-MX"/>
              </w:rPr>
              <w:t>Huixquilucan</w:t>
            </w:r>
          </w:p>
        </w:tc>
        <w:tc>
          <w:tcPr>
            <w:tcW w:w="1365" w:type="dxa"/>
            <w:tcBorders>
              <w:top w:val="single" w:sz="4" w:space="0" w:color="auto"/>
              <w:left w:val="single" w:sz="4" w:space="0" w:color="auto"/>
              <w:bottom w:val="single" w:sz="4" w:space="0" w:color="auto"/>
              <w:right w:val="single" w:sz="4" w:space="0" w:color="auto"/>
            </w:tcBorders>
            <w:noWrap/>
            <w:vAlign w:val="center"/>
            <w:hideMark/>
          </w:tcPr>
          <w:p w:rsidR="00BB359C" w:rsidRPr="00737A72" w:rsidRDefault="00BB359C" w:rsidP="009B2356">
            <w:pPr>
              <w:jc w:val="center"/>
              <w:rPr>
                <w:rFonts w:ascii="Arial" w:eastAsia="Times New Roman" w:hAnsi="Arial" w:cs="Arial"/>
                <w:sz w:val="14"/>
                <w:szCs w:val="14"/>
                <w:lang w:eastAsia="es-MX"/>
              </w:rPr>
            </w:pPr>
            <w:r w:rsidRPr="00737A72">
              <w:rPr>
                <w:rFonts w:ascii="Arial" w:eastAsia="Times New Roman" w:hAnsi="Arial" w:cs="Arial"/>
                <w:sz w:val="14"/>
                <w:szCs w:val="14"/>
                <w:lang w:eastAsia="es-MX"/>
              </w:rPr>
              <w:t>1</w:t>
            </w:r>
          </w:p>
        </w:tc>
        <w:tc>
          <w:tcPr>
            <w:tcW w:w="1712" w:type="dxa"/>
            <w:tcBorders>
              <w:top w:val="single" w:sz="4" w:space="0" w:color="auto"/>
              <w:left w:val="single" w:sz="4" w:space="0" w:color="auto"/>
              <w:bottom w:val="single" w:sz="4" w:space="0" w:color="auto"/>
              <w:right w:val="single" w:sz="4" w:space="0" w:color="auto"/>
            </w:tcBorders>
            <w:vAlign w:val="center"/>
            <w:hideMark/>
          </w:tcPr>
          <w:p w:rsidR="00BB359C" w:rsidRPr="00737A72" w:rsidRDefault="00BB359C" w:rsidP="009B2356">
            <w:pPr>
              <w:jc w:val="both"/>
              <w:rPr>
                <w:rFonts w:ascii="Arial" w:eastAsia="Times New Roman" w:hAnsi="Arial" w:cs="Arial"/>
                <w:sz w:val="14"/>
                <w:szCs w:val="14"/>
                <w:lang w:eastAsia="es-MX"/>
              </w:rPr>
            </w:pPr>
            <w:r w:rsidRPr="00737A72">
              <w:rPr>
                <w:rFonts w:ascii="Arial" w:eastAsia="Times New Roman" w:hAnsi="Arial" w:cs="Arial"/>
                <w:sz w:val="14"/>
                <w:szCs w:val="14"/>
                <w:lang w:eastAsia="es-MX"/>
              </w:rPr>
              <w:t>Tecnológico de Estudios Superiores de Huixquilucan</w:t>
            </w:r>
          </w:p>
        </w:tc>
        <w:tc>
          <w:tcPr>
            <w:tcW w:w="2546" w:type="dxa"/>
            <w:tcBorders>
              <w:top w:val="single" w:sz="4" w:space="0" w:color="auto"/>
              <w:left w:val="single" w:sz="4" w:space="0" w:color="auto"/>
              <w:bottom w:val="single" w:sz="4" w:space="0" w:color="auto"/>
              <w:right w:val="single" w:sz="4" w:space="0" w:color="auto"/>
            </w:tcBorders>
            <w:vAlign w:val="center"/>
            <w:hideMark/>
          </w:tcPr>
          <w:p w:rsidR="00BB359C" w:rsidRPr="00737A72" w:rsidRDefault="00BB359C" w:rsidP="009B2356">
            <w:pPr>
              <w:jc w:val="both"/>
              <w:rPr>
                <w:rFonts w:ascii="Arial" w:eastAsia="Times New Roman" w:hAnsi="Arial" w:cs="Arial"/>
                <w:sz w:val="14"/>
                <w:szCs w:val="14"/>
                <w:lang w:eastAsia="es-MX"/>
              </w:rPr>
            </w:pPr>
            <w:r w:rsidRPr="00737A72">
              <w:rPr>
                <w:rFonts w:ascii="Arial" w:eastAsia="Times New Roman" w:hAnsi="Arial" w:cs="Arial"/>
                <w:sz w:val="14"/>
                <w:szCs w:val="14"/>
                <w:lang w:eastAsia="es-MX"/>
              </w:rPr>
              <w:t xml:space="preserve">Paraje El Río s/n, La Magdalena </w:t>
            </w:r>
            <w:proofErr w:type="spellStart"/>
            <w:r w:rsidRPr="00737A72">
              <w:rPr>
                <w:rFonts w:ascii="Arial" w:eastAsia="Times New Roman" w:hAnsi="Arial" w:cs="Arial"/>
                <w:sz w:val="14"/>
                <w:szCs w:val="14"/>
                <w:lang w:eastAsia="es-MX"/>
              </w:rPr>
              <w:t>Chichicaspa</w:t>
            </w:r>
            <w:proofErr w:type="spellEnd"/>
            <w:r w:rsidRPr="00737A72">
              <w:rPr>
                <w:rFonts w:ascii="Arial" w:eastAsia="Times New Roman" w:hAnsi="Arial" w:cs="Arial"/>
                <w:sz w:val="14"/>
                <w:szCs w:val="14"/>
                <w:lang w:eastAsia="es-MX"/>
              </w:rPr>
              <w:t>, C.P. 52773, Huixquilucan, Estado de México.</w:t>
            </w:r>
          </w:p>
        </w:tc>
        <w:tc>
          <w:tcPr>
            <w:tcW w:w="1504" w:type="dxa"/>
            <w:tcBorders>
              <w:top w:val="single" w:sz="4" w:space="0" w:color="auto"/>
              <w:left w:val="single" w:sz="4" w:space="0" w:color="auto"/>
              <w:bottom w:val="single" w:sz="4" w:space="0" w:color="auto"/>
              <w:right w:val="single" w:sz="4" w:space="0" w:color="auto"/>
            </w:tcBorders>
            <w:vAlign w:val="center"/>
            <w:hideMark/>
          </w:tcPr>
          <w:p w:rsidR="00BB359C" w:rsidRPr="00737A72" w:rsidRDefault="00BB359C" w:rsidP="009B2356">
            <w:pPr>
              <w:rPr>
                <w:rFonts w:ascii="Arial" w:eastAsia="Times New Roman" w:hAnsi="Arial" w:cs="Arial"/>
                <w:sz w:val="14"/>
                <w:szCs w:val="14"/>
                <w:lang w:eastAsia="es-MX"/>
              </w:rPr>
            </w:pPr>
            <w:r w:rsidRPr="00737A72">
              <w:rPr>
                <w:rFonts w:ascii="Arial" w:eastAsia="Times New Roman" w:hAnsi="Arial" w:cs="Arial"/>
                <w:sz w:val="14"/>
                <w:szCs w:val="14"/>
                <w:lang w:eastAsia="es-MX"/>
              </w:rPr>
              <w:t>(55) 82 88 11 30</w:t>
            </w:r>
          </w:p>
          <w:p w:rsidR="00BB359C" w:rsidRPr="00737A72" w:rsidRDefault="00BB359C" w:rsidP="009B2356">
            <w:pPr>
              <w:rPr>
                <w:rFonts w:ascii="Arial" w:eastAsia="Times New Roman" w:hAnsi="Arial" w:cs="Arial"/>
                <w:sz w:val="14"/>
                <w:szCs w:val="14"/>
                <w:lang w:eastAsia="es-MX"/>
              </w:rPr>
            </w:pPr>
            <w:r w:rsidRPr="00737A72">
              <w:rPr>
                <w:rFonts w:ascii="Arial" w:eastAsia="Times New Roman" w:hAnsi="Arial" w:cs="Arial"/>
                <w:sz w:val="14"/>
                <w:szCs w:val="14"/>
                <w:lang w:eastAsia="es-MX"/>
              </w:rPr>
              <w:t>(55) 82 88 19 07</w:t>
            </w:r>
          </w:p>
          <w:p w:rsidR="00BB359C" w:rsidRPr="00737A72" w:rsidRDefault="00BB359C" w:rsidP="009B2356">
            <w:pPr>
              <w:rPr>
                <w:rFonts w:ascii="Arial" w:eastAsia="Times New Roman" w:hAnsi="Arial" w:cs="Arial"/>
                <w:sz w:val="14"/>
                <w:szCs w:val="14"/>
                <w:lang w:eastAsia="es-MX"/>
              </w:rPr>
            </w:pPr>
            <w:r w:rsidRPr="00737A72">
              <w:rPr>
                <w:rFonts w:ascii="Arial" w:eastAsia="Times New Roman" w:hAnsi="Arial" w:cs="Arial"/>
                <w:sz w:val="14"/>
                <w:szCs w:val="14"/>
                <w:lang w:eastAsia="es-MX"/>
              </w:rPr>
              <w:t>(55) 82 88 1908</w:t>
            </w:r>
          </w:p>
        </w:tc>
        <w:tc>
          <w:tcPr>
            <w:tcW w:w="4572" w:type="dxa"/>
            <w:tcBorders>
              <w:top w:val="single" w:sz="4" w:space="0" w:color="auto"/>
              <w:left w:val="single" w:sz="4" w:space="0" w:color="auto"/>
              <w:bottom w:val="single" w:sz="4" w:space="0" w:color="auto"/>
              <w:right w:val="single" w:sz="4" w:space="0" w:color="auto"/>
            </w:tcBorders>
            <w:vAlign w:val="center"/>
            <w:hideMark/>
          </w:tcPr>
          <w:p w:rsidR="00BB359C" w:rsidRPr="00737A72" w:rsidRDefault="00BB359C" w:rsidP="009B2356">
            <w:pPr>
              <w:jc w:val="both"/>
              <w:rPr>
                <w:rFonts w:ascii="Arial" w:eastAsia="Times New Roman" w:hAnsi="Arial" w:cs="Arial"/>
                <w:sz w:val="14"/>
                <w:szCs w:val="14"/>
                <w:lang w:eastAsia="es-MX"/>
              </w:rPr>
            </w:pPr>
            <w:r w:rsidRPr="00737A72">
              <w:rPr>
                <w:rFonts w:ascii="Arial" w:eastAsia="Times New Roman" w:hAnsi="Arial" w:cs="Arial"/>
                <w:sz w:val="14"/>
                <w:szCs w:val="14"/>
                <w:lang w:eastAsia="es-MX"/>
              </w:rPr>
              <w:t>Director General Mtro. Arturo Ríos Díaz</w:t>
            </w:r>
          </w:p>
        </w:tc>
      </w:tr>
      <w:tr w:rsidR="00BB359C" w:rsidRPr="00737A72" w:rsidTr="009B2356">
        <w:trPr>
          <w:trHeight w:hRule="exact" w:val="559"/>
          <w:jc w:val="center"/>
        </w:trPr>
        <w:tc>
          <w:tcPr>
            <w:tcW w:w="1132" w:type="dxa"/>
            <w:tcBorders>
              <w:top w:val="single" w:sz="4" w:space="0" w:color="auto"/>
              <w:left w:val="single" w:sz="4" w:space="0" w:color="auto"/>
              <w:bottom w:val="single" w:sz="4" w:space="0" w:color="auto"/>
              <w:right w:val="single" w:sz="4" w:space="0" w:color="auto"/>
            </w:tcBorders>
            <w:vAlign w:val="center"/>
          </w:tcPr>
          <w:p w:rsidR="00BB359C" w:rsidRPr="00737A72" w:rsidRDefault="00BB359C" w:rsidP="009B2356">
            <w:pPr>
              <w:pStyle w:val="Prrafodelista"/>
              <w:numPr>
                <w:ilvl w:val="0"/>
                <w:numId w:val="12"/>
              </w:numPr>
              <w:ind w:left="301" w:right="-356"/>
              <w:jc w:val="center"/>
              <w:rPr>
                <w:rFonts w:ascii="Arial" w:eastAsia="Times New Roman" w:hAnsi="Arial" w:cs="Arial"/>
                <w:sz w:val="14"/>
                <w:szCs w:val="14"/>
                <w:lang w:eastAsia="es-MX"/>
              </w:rPr>
            </w:pPr>
          </w:p>
        </w:tc>
        <w:tc>
          <w:tcPr>
            <w:tcW w:w="1203" w:type="dxa"/>
            <w:tcBorders>
              <w:top w:val="single" w:sz="4" w:space="0" w:color="auto"/>
              <w:left w:val="single" w:sz="4" w:space="0" w:color="auto"/>
              <w:bottom w:val="single" w:sz="4" w:space="0" w:color="auto"/>
              <w:right w:val="single" w:sz="4" w:space="0" w:color="auto"/>
            </w:tcBorders>
            <w:vAlign w:val="center"/>
            <w:hideMark/>
          </w:tcPr>
          <w:p w:rsidR="00BB359C" w:rsidRPr="00737A72" w:rsidRDefault="00BB359C" w:rsidP="009B2356">
            <w:pPr>
              <w:jc w:val="center"/>
              <w:rPr>
                <w:rFonts w:ascii="Arial" w:eastAsia="Times New Roman" w:hAnsi="Arial" w:cs="Arial"/>
                <w:sz w:val="14"/>
                <w:szCs w:val="14"/>
                <w:lang w:eastAsia="es-MX"/>
              </w:rPr>
            </w:pPr>
            <w:r w:rsidRPr="00737A72">
              <w:rPr>
                <w:rFonts w:ascii="Arial" w:eastAsia="Times New Roman" w:hAnsi="Arial" w:cs="Arial"/>
                <w:sz w:val="14"/>
                <w:szCs w:val="14"/>
                <w:lang w:eastAsia="es-MX"/>
              </w:rPr>
              <w:t>Huixquilucan</w:t>
            </w:r>
          </w:p>
        </w:tc>
        <w:tc>
          <w:tcPr>
            <w:tcW w:w="1365" w:type="dxa"/>
            <w:tcBorders>
              <w:top w:val="single" w:sz="4" w:space="0" w:color="auto"/>
              <w:left w:val="single" w:sz="4" w:space="0" w:color="auto"/>
              <w:bottom w:val="single" w:sz="4" w:space="0" w:color="auto"/>
              <w:right w:val="single" w:sz="4" w:space="0" w:color="auto"/>
            </w:tcBorders>
            <w:noWrap/>
            <w:vAlign w:val="center"/>
            <w:hideMark/>
          </w:tcPr>
          <w:p w:rsidR="00BB359C" w:rsidRPr="00737A72" w:rsidRDefault="00BB359C" w:rsidP="009B2356">
            <w:pPr>
              <w:jc w:val="center"/>
              <w:rPr>
                <w:rFonts w:ascii="Arial" w:eastAsia="Times New Roman" w:hAnsi="Arial" w:cs="Arial"/>
                <w:sz w:val="14"/>
                <w:szCs w:val="14"/>
                <w:lang w:eastAsia="es-MX"/>
              </w:rPr>
            </w:pPr>
            <w:r w:rsidRPr="00737A72">
              <w:rPr>
                <w:rFonts w:ascii="Arial" w:eastAsia="Times New Roman" w:hAnsi="Arial" w:cs="Arial"/>
                <w:sz w:val="14"/>
                <w:szCs w:val="14"/>
                <w:lang w:eastAsia="es-MX"/>
              </w:rPr>
              <w:t>1</w:t>
            </w:r>
          </w:p>
        </w:tc>
        <w:tc>
          <w:tcPr>
            <w:tcW w:w="1712" w:type="dxa"/>
            <w:tcBorders>
              <w:top w:val="single" w:sz="4" w:space="0" w:color="auto"/>
              <w:left w:val="single" w:sz="4" w:space="0" w:color="auto"/>
              <w:bottom w:val="single" w:sz="4" w:space="0" w:color="auto"/>
              <w:right w:val="single" w:sz="4" w:space="0" w:color="auto"/>
            </w:tcBorders>
            <w:vAlign w:val="center"/>
            <w:hideMark/>
          </w:tcPr>
          <w:p w:rsidR="00BB359C" w:rsidRPr="00737A72" w:rsidRDefault="00BB359C" w:rsidP="009B2356">
            <w:pPr>
              <w:jc w:val="both"/>
              <w:rPr>
                <w:rFonts w:ascii="Arial" w:eastAsia="Times New Roman" w:hAnsi="Arial" w:cs="Arial"/>
                <w:sz w:val="14"/>
                <w:szCs w:val="14"/>
                <w:lang w:eastAsia="es-MX"/>
              </w:rPr>
            </w:pPr>
            <w:r w:rsidRPr="00737A72">
              <w:rPr>
                <w:rFonts w:ascii="Arial" w:eastAsia="Times New Roman" w:hAnsi="Arial" w:cs="Arial"/>
                <w:sz w:val="14"/>
                <w:szCs w:val="14"/>
                <w:lang w:eastAsia="es-MX"/>
              </w:rPr>
              <w:t>Unidad de Estudios Superiores Huixquilucan</w:t>
            </w:r>
          </w:p>
        </w:tc>
        <w:tc>
          <w:tcPr>
            <w:tcW w:w="2546" w:type="dxa"/>
            <w:tcBorders>
              <w:top w:val="single" w:sz="4" w:space="0" w:color="auto"/>
              <w:left w:val="single" w:sz="4" w:space="0" w:color="auto"/>
              <w:bottom w:val="single" w:sz="4" w:space="0" w:color="auto"/>
              <w:right w:val="single" w:sz="4" w:space="0" w:color="auto"/>
            </w:tcBorders>
            <w:vAlign w:val="center"/>
            <w:hideMark/>
          </w:tcPr>
          <w:p w:rsidR="00BB359C" w:rsidRPr="00737A72" w:rsidRDefault="00BB359C" w:rsidP="009B2356">
            <w:pPr>
              <w:jc w:val="both"/>
              <w:rPr>
                <w:rFonts w:ascii="Arial" w:eastAsia="Times New Roman" w:hAnsi="Arial" w:cs="Arial"/>
                <w:sz w:val="14"/>
                <w:szCs w:val="14"/>
                <w:lang w:eastAsia="es-MX"/>
              </w:rPr>
            </w:pPr>
            <w:r w:rsidRPr="00737A72">
              <w:rPr>
                <w:rFonts w:ascii="Arial" w:eastAsia="Times New Roman" w:hAnsi="Arial" w:cs="Arial"/>
                <w:sz w:val="14"/>
                <w:szCs w:val="14"/>
                <w:lang w:eastAsia="es-MX"/>
              </w:rPr>
              <w:t xml:space="preserve">Av. De las Flores s/n, Col. El Calvario, La Magdalena </w:t>
            </w:r>
            <w:proofErr w:type="spellStart"/>
            <w:r w:rsidRPr="00737A72">
              <w:rPr>
                <w:rFonts w:ascii="Arial" w:eastAsia="Times New Roman" w:hAnsi="Arial" w:cs="Arial"/>
                <w:sz w:val="14"/>
                <w:szCs w:val="14"/>
                <w:lang w:eastAsia="es-MX"/>
              </w:rPr>
              <w:t>Chichicaspa</w:t>
            </w:r>
            <w:proofErr w:type="spellEnd"/>
            <w:r w:rsidRPr="00737A72">
              <w:rPr>
                <w:rFonts w:ascii="Arial" w:eastAsia="Times New Roman" w:hAnsi="Arial" w:cs="Arial"/>
                <w:sz w:val="14"/>
                <w:szCs w:val="14"/>
                <w:lang w:eastAsia="es-MX"/>
              </w:rPr>
              <w:t>, C.P. 52773,  Huixquilucan, Estado de México.</w:t>
            </w:r>
          </w:p>
        </w:tc>
        <w:tc>
          <w:tcPr>
            <w:tcW w:w="1504" w:type="dxa"/>
            <w:tcBorders>
              <w:top w:val="single" w:sz="4" w:space="0" w:color="auto"/>
              <w:left w:val="single" w:sz="4" w:space="0" w:color="auto"/>
              <w:bottom w:val="single" w:sz="4" w:space="0" w:color="auto"/>
              <w:right w:val="single" w:sz="4" w:space="0" w:color="auto"/>
            </w:tcBorders>
            <w:vAlign w:val="center"/>
            <w:hideMark/>
          </w:tcPr>
          <w:p w:rsidR="00BB359C" w:rsidRPr="00737A72" w:rsidRDefault="00BB359C" w:rsidP="009B2356">
            <w:pPr>
              <w:rPr>
                <w:rFonts w:ascii="Arial" w:eastAsia="Times New Roman" w:hAnsi="Arial" w:cs="Arial"/>
                <w:sz w:val="14"/>
                <w:szCs w:val="14"/>
                <w:lang w:eastAsia="es-MX"/>
              </w:rPr>
            </w:pPr>
            <w:r w:rsidRPr="00737A72">
              <w:rPr>
                <w:rFonts w:ascii="Arial" w:eastAsia="Times New Roman" w:hAnsi="Arial" w:cs="Arial"/>
                <w:sz w:val="14"/>
                <w:szCs w:val="14"/>
                <w:lang w:eastAsia="es-MX"/>
              </w:rPr>
              <w:t>(55) 82 88 99 88</w:t>
            </w:r>
          </w:p>
        </w:tc>
        <w:tc>
          <w:tcPr>
            <w:tcW w:w="4572" w:type="dxa"/>
            <w:tcBorders>
              <w:top w:val="single" w:sz="4" w:space="0" w:color="auto"/>
              <w:left w:val="single" w:sz="4" w:space="0" w:color="auto"/>
              <w:bottom w:val="single" w:sz="4" w:space="0" w:color="auto"/>
              <w:right w:val="single" w:sz="4" w:space="0" w:color="auto"/>
            </w:tcBorders>
            <w:vAlign w:val="center"/>
            <w:hideMark/>
          </w:tcPr>
          <w:p w:rsidR="00BB359C" w:rsidRPr="00737A72" w:rsidRDefault="00BB359C" w:rsidP="009B2356">
            <w:pPr>
              <w:jc w:val="both"/>
              <w:rPr>
                <w:rFonts w:ascii="Arial" w:eastAsia="Times New Roman" w:hAnsi="Arial" w:cs="Arial"/>
                <w:sz w:val="14"/>
                <w:szCs w:val="14"/>
                <w:lang w:eastAsia="es-MX"/>
              </w:rPr>
            </w:pPr>
            <w:r w:rsidRPr="00737A72">
              <w:rPr>
                <w:rFonts w:ascii="Arial" w:eastAsia="Times New Roman" w:hAnsi="Arial" w:cs="Arial"/>
                <w:sz w:val="14"/>
                <w:szCs w:val="14"/>
                <w:lang w:eastAsia="es-MX"/>
              </w:rPr>
              <w:t>Jefe de la Unidad de Estudios C. P. Martín Romero López</w:t>
            </w:r>
          </w:p>
        </w:tc>
      </w:tr>
      <w:tr w:rsidR="00BB359C" w:rsidRPr="00737A72" w:rsidTr="009B2356">
        <w:trPr>
          <w:trHeight w:hRule="exact" w:val="567"/>
          <w:jc w:val="center"/>
        </w:trPr>
        <w:tc>
          <w:tcPr>
            <w:tcW w:w="1132" w:type="dxa"/>
            <w:tcBorders>
              <w:top w:val="single" w:sz="4" w:space="0" w:color="auto"/>
              <w:left w:val="single" w:sz="4" w:space="0" w:color="auto"/>
              <w:bottom w:val="single" w:sz="4" w:space="0" w:color="auto"/>
              <w:right w:val="single" w:sz="4" w:space="0" w:color="auto"/>
            </w:tcBorders>
            <w:vAlign w:val="center"/>
          </w:tcPr>
          <w:p w:rsidR="00BB359C" w:rsidRPr="00737A72" w:rsidRDefault="00BB359C" w:rsidP="009B2356">
            <w:pPr>
              <w:pStyle w:val="Prrafodelista"/>
              <w:numPr>
                <w:ilvl w:val="0"/>
                <w:numId w:val="12"/>
              </w:numPr>
              <w:ind w:left="301" w:right="-356"/>
              <w:jc w:val="center"/>
              <w:rPr>
                <w:rFonts w:ascii="Arial" w:eastAsia="Times New Roman" w:hAnsi="Arial" w:cs="Arial"/>
                <w:sz w:val="14"/>
                <w:szCs w:val="14"/>
                <w:lang w:eastAsia="es-MX"/>
              </w:rPr>
            </w:pPr>
          </w:p>
        </w:tc>
        <w:tc>
          <w:tcPr>
            <w:tcW w:w="1203" w:type="dxa"/>
            <w:tcBorders>
              <w:top w:val="single" w:sz="4" w:space="0" w:color="auto"/>
              <w:left w:val="single" w:sz="4" w:space="0" w:color="auto"/>
              <w:bottom w:val="single" w:sz="4" w:space="0" w:color="auto"/>
              <w:right w:val="single" w:sz="4" w:space="0" w:color="auto"/>
            </w:tcBorders>
            <w:vAlign w:val="center"/>
            <w:hideMark/>
          </w:tcPr>
          <w:p w:rsidR="00BB359C" w:rsidRPr="00737A72" w:rsidRDefault="00BB359C" w:rsidP="009B2356">
            <w:pPr>
              <w:jc w:val="center"/>
              <w:rPr>
                <w:rFonts w:ascii="Arial" w:eastAsia="Times New Roman" w:hAnsi="Arial" w:cs="Arial"/>
                <w:sz w:val="14"/>
                <w:szCs w:val="14"/>
                <w:lang w:eastAsia="es-MX"/>
              </w:rPr>
            </w:pPr>
            <w:r w:rsidRPr="00737A72">
              <w:rPr>
                <w:rFonts w:ascii="Arial" w:eastAsia="Times New Roman" w:hAnsi="Arial" w:cs="Arial"/>
                <w:sz w:val="14"/>
                <w:szCs w:val="14"/>
                <w:lang w:eastAsia="es-MX"/>
              </w:rPr>
              <w:t>Ixtapaluca</w:t>
            </w:r>
          </w:p>
        </w:tc>
        <w:tc>
          <w:tcPr>
            <w:tcW w:w="1365" w:type="dxa"/>
            <w:tcBorders>
              <w:top w:val="single" w:sz="4" w:space="0" w:color="auto"/>
              <w:left w:val="single" w:sz="4" w:space="0" w:color="auto"/>
              <w:bottom w:val="single" w:sz="4" w:space="0" w:color="auto"/>
              <w:right w:val="single" w:sz="4" w:space="0" w:color="auto"/>
            </w:tcBorders>
            <w:noWrap/>
            <w:vAlign w:val="center"/>
            <w:hideMark/>
          </w:tcPr>
          <w:p w:rsidR="00BB359C" w:rsidRPr="00737A72" w:rsidRDefault="00BB359C" w:rsidP="009B2356">
            <w:pPr>
              <w:jc w:val="center"/>
              <w:rPr>
                <w:rFonts w:ascii="Arial" w:eastAsia="Times New Roman" w:hAnsi="Arial" w:cs="Arial"/>
                <w:sz w:val="14"/>
                <w:szCs w:val="14"/>
                <w:lang w:eastAsia="es-MX"/>
              </w:rPr>
            </w:pPr>
            <w:r w:rsidRPr="00737A72">
              <w:rPr>
                <w:rFonts w:ascii="Arial" w:eastAsia="Times New Roman" w:hAnsi="Arial" w:cs="Arial"/>
                <w:sz w:val="14"/>
                <w:szCs w:val="14"/>
                <w:lang w:eastAsia="es-MX"/>
              </w:rPr>
              <w:t>1</w:t>
            </w:r>
          </w:p>
        </w:tc>
        <w:tc>
          <w:tcPr>
            <w:tcW w:w="1712" w:type="dxa"/>
            <w:tcBorders>
              <w:top w:val="single" w:sz="4" w:space="0" w:color="auto"/>
              <w:left w:val="single" w:sz="4" w:space="0" w:color="auto"/>
              <w:bottom w:val="single" w:sz="4" w:space="0" w:color="auto"/>
              <w:right w:val="single" w:sz="4" w:space="0" w:color="auto"/>
            </w:tcBorders>
            <w:vAlign w:val="center"/>
            <w:hideMark/>
          </w:tcPr>
          <w:p w:rsidR="00BB359C" w:rsidRPr="00737A72" w:rsidRDefault="00BB359C" w:rsidP="009B2356">
            <w:pPr>
              <w:jc w:val="both"/>
              <w:rPr>
                <w:rFonts w:ascii="Arial" w:eastAsia="Times New Roman" w:hAnsi="Arial" w:cs="Arial"/>
                <w:sz w:val="14"/>
                <w:szCs w:val="14"/>
                <w:lang w:eastAsia="es-MX"/>
              </w:rPr>
            </w:pPr>
            <w:r w:rsidRPr="00737A72">
              <w:rPr>
                <w:rFonts w:ascii="Arial" w:eastAsia="Times New Roman" w:hAnsi="Arial" w:cs="Arial"/>
                <w:sz w:val="14"/>
                <w:szCs w:val="14"/>
                <w:lang w:eastAsia="es-MX"/>
              </w:rPr>
              <w:t>Universidad del México Contemporáneo</w:t>
            </w:r>
          </w:p>
        </w:tc>
        <w:tc>
          <w:tcPr>
            <w:tcW w:w="2546" w:type="dxa"/>
            <w:tcBorders>
              <w:top w:val="single" w:sz="4" w:space="0" w:color="auto"/>
              <w:left w:val="single" w:sz="4" w:space="0" w:color="auto"/>
              <w:bottom w:val="single" w:sz="4" w:space="0" w:color="auto"/>
              <w:right w:val="single" w:sz="4" w:space="0" w:color="auto"/>
            </w:tcBorders>
            <w:vAlign w:val="center"/>
            <w:hideMark/>
          </w:tcPr>
          <w:p w:rsidR="00BB359C" w:rsidRPr="00737A72" w:rsidRDefault="00BB359C" w:rsidP="009B2356">
            <w:pPr>
              <w:jc w:val="both"/>
              <w:rPr>
                <w:rFonts w:ascii="Arial" w:eastAsia="Times New Roman" w:hAnsi="Arial" w:cs="Arial"/>
                <w:sz w:val="14"/>
                <w:szCs w:val="14"/>
                <w:lang w:eastAsia="es-MX"/>
              </w:rPr>
            </w:pPr>
            <w:r w:rsidRPr="00737A72">
              <w:rPr>
                <w:rFonts w:ascii="Arial" w:eastAsia="Times New Roman" w:hAnsi="Arial" w:cs="Arial"/>
                <w:sz w:val="14"/>
                <w:szCs w:val="14"/>
                <w:lang w:eastAsia="es-MX"/>
              </w:rPr>
              <w:t>Calle Capulín No. 44, Col. La Venta, C.P. 56530, Ixtapaluca, Estado de México.</w:t>
            </w:r>
          </w:p>
        </w:tc>
        <w:tc>
          <w:tcPr>
            <w:tcW w:w="1504" w:type="dxa"/>
            <w:tcBorders>
              <w:top w:val="single" w:sz="4" w:space="0" w:color="auto"/>
              <w:left w:val="single" w:sz="4" w:space="0" w:color="auto"/>
              <w:bottom w:val="single" w:sz="4" w:space="0" w:color="auto"/>
              <w:right w:val="single" w:sz="4" w:space="0" w:color="auto"/>
            </w:tcBorders>
            <w:vAlign w:val="center"/>
            <w:hideMark/>
          </w:tcPr>
          <w:p w:rsidR="00BB359C" w:rsidRPr="00737A72" w:rsidRDefault="00BB359C" w:rsidP="009B2356">
            <w:pPr>
              <w:rPr>
                <w:rFonts w:ascii="Arial" w:eastAsia="Times New Roman" w:hAnsi="Arial" w:cs="Arial"/>
                <w:sz w:val="14"/>
                <w:szCs w:val="14"/>
                <w:lang w:eastAsia="es-MX"/>
              </w:rPr>
            </w:pPr>
            <w:r w:rsidRPr="00737A72">
              <w:rPr>
                <w:rFonts w:ascii="Arial" w:eastAsia="Times New Roman" w:hAnsi="Arial" w:cs="Arial"/>
                <w:sz w:val="14"/>
                <w:szCs w:val="14"/>
                <w:lang w:eastAsia="es-MX"/>
              </w:rPr>
              <w:t>(55) 26 06 61 69</w:t>
            </w:r>
          </w:p>
          <w:p w:rsidR="00BB359C" w:rsidRPr="00737A72" w:rsidRDefault="00BB359C" w:rsidP="009B2356">
            <w:pPr>
              <w:rPr>
                <w:rFonts w:ascii="Arial" w:eastAsia="Times New Roman" w:hAnsi="Arial" w:cs="Arial"/>
                <w:sz w:val="14"/>
                <w:szCs w:val="14"/>
                <w:lang w:eastAsia="es-MX"/>
              </w:rPr>
            </w:pPr>
            <w:r w:rsidRPr="00737A72">
              <w:rPr>
                <w:rFonts w:ascii="Arial" w:eastAsia="Times New Roman" w:hAnsi="Arial" w:cs="Arial"/>
                <w:sz w:val="14"/>
                <w:szCs w:val="14"/>
                <w:lang w:eastAsia="es-MX"/>
              </w:rPr>
              <w:t>(55) 26 06 64 02</w:t>
            </w:r>
          </w:p>
          <w:p w:rsidR="00BB359C" w:rsidRPr="00737A72" w:rsidRDefault="00BB359C" w:rsidP="009B2356">
            <w:pPr>
              <w:rPr>
                <w:rFonts w:ascii="Arial" w:eastAsia="Times New Roman" w:hAnsi="Arial" w:cs="Arial"/>
                <w:sz w:val="14"/>
                <w:szCs w:val="14"/>
                <w:lang w:eastAsia="es-MX"/>
              </w:rPr>
            </w:pPr>
            <w:r w:rsidRPr="00737A72">
              <w:rPr>
                <w:rFonts w:ascii="Arial" w:eastAsia="Times New Roman" w:hAnsi="Arial" w:cs="Arial"/>
                <w:sz w:val="14"/>
                <w:szCs w:val="14"/>
                <w:lang w:eastAsia="es-MX"/>
              </w:rPr>
              <w:t>(55) 26 07 70 10</w:t>
            </w:r>
          </w:p>
        </w:tc>
        <w:tc>
          <w:tcPr>
            <w:tcW w:w="4572" w:type="dxa"/>
            <w:tcBorders>
              <w:top w:val="single" w:sz="4" w:space="0" w:color="auto"/>
              <w:left w:val="single" w:sz="4" w:space="0" w:color="auto"/>
              <w:bottom w:val="single" w:sz="4" w:space="0" w:color="auto"/>
              <w:right w:val="single" w:sz="4" w:space="0" w:color="auto"/>
            </w:tcBorders>
            <w:vAlign w:val="center"/>
            <w:hideMark/>
          </w:tcPr>
          <w:p w:rsidR="00BB359C" w:rsidRPr="00737A72" w:rsidRDefault="00BB359C" w:rsidP="009B2356">
            <w:pPr>
              <w:jc w:val="both"/>
              <w:rPr>
                <w:rFonts w:ascii="Arial" w:eastAsia="Times New Roman" w:hAnsi="Arial" w:cs="Arial"/>
                <w:sz w:val="14"/>
                <w:szCs w:val="14"/>
                <w:lang w:eastAsia="es-MX"/>
              </w:rPr>
            </w:pPr>
            <w:r w:rsidRPr="00737A72">
              <w:rPr>
                <w:rFonts w:ascii="Arial" w:eastAsia="Times New Roman" w:hAnsi="Arial" w:cs="Arial"/>
                <w:sz w:val="14"/>
                <w:szCs w:val="14"/>
                <w:lang w:eastAsia="es-MX"/>
              </w:rPr>
              <w:t>Rector M. en A.P. Juan Antonio Soberanes Lara</w:t>
            </w:r>
          </w:p>
        </w:tc>
      </w:tr>
      <w:tr w:rsidR="00BB359C" w:rsidRPr="00737A72" w:rsidTr="009B2356">
        <w:trPr>
          <w:trHeight w:hRule="exact" w:val="561"/>
          <w:jc w:val="center"/>
        </w:trPr>
        <w:tc>
          <w:tcPr>
            <w:tcW w:w="1132" w:type="dxa"/>
            <w:tcBorders>
              <w:top w:val="single" w:sz="4" w:space="0" w:color="auto"/>
              <w:left w:val="single" w:sz="4" w:space="0" w:color="auto"/>
              <w:bottom w:val="single" w:sz="4" w:space="0" w:color="auto"/>
              <w:right w:val="single" w:sz="4" w:space="0" w:color="auto"/>
            </w:tcBorders>
            <w:vAlign w:val="center"/>
          </w:tcPr>
          <w:p w:rsidR="00BB359C" w:rsidRPr="00737A72" w:rsidRDefault="00BB359C" w:rsidP="009B2356">
            <w:pPr>
              <w:pStyle w:val="Prrafodelista"/>
              <w:numPr>
                <w:ilvl w:val="0"/>
                <w:numId w:val="12"/>
              </w:numPr>
              <w:ind w:left="301" w:right="-356"/>
              <w:jc w:val="center"/>
              <w:rPr>
                <w:rFonts w:ascii="Arial" w:eastAsia="Times New Roman" w:hAnsi="Arial" w:cs="Arial"/>
                <w:sz w:val="14"/>
                <w:szCs w:val="14"/>
                <w:lang w:eastAsia="es-MX"/>
              </w:rPr>
            </w:pPr>
          </w:p>
        </w:tc>
        <w:tc>
          <w:tcPr>
            <w:tcW w:w="1203" w:type="dxa"/>
            <w:tcBorders>
              <w:top w:val="single" w:sz="4" w:space="0" w:color="auto"/>
              <w:left w:val="single" w:sz="4" w:space="0" w:color="auto"/>
              <w:bottom w:val="single" w:sz="4" w:space="0" w:color="auto"/>
              <w:right w:val="single" w:sz="4" w:space="0" w:color="auto"/>
            </w:tcBorders>
            <w:vAlign w:val="center"/>
            <w:hideMark/>
          </w:tcPr>
          <w:p w:rsidR="00BB359C" w:rsidRPr="00737A72" w:rsidRDefault="00BB359C" w:rsidP="009B2356">
            <w:pPr>
              <w:jc w:val="center"/>
              <w:rPr>
                <w:rFonts w:ascii="Arial" w:eastAsia="Times New Roman" w:hAnsi="Arial" w:cs="Arial"/>
                <w:sz w:val="14"/>
                <w:szCs w:val="14"/>
                <w:lang w:eastAsia="es-MX"/>
              </w:rPr>
            </w:pPr>
            <w:r w:rsidRPr="00737A72">
              <w:rPr>
                <w:rFonts w:ascii="Arial" w:eastAsia="Times New Roman" w:hAnsi="Arial" w:cs="Arial"/>
                <w:sz w:val="14"/>
                <w:szCs w:val="14"/>
                <w:lang w:eastAsia="es-MX"/>
              </w:rPr>
              <w:t>Ixtapaluca</w:t>
            </w:r>
          </w:p>
        </w:tc>
        <w:tc>
          <w:tcPr>
            <w:tcW w:w="1365" w:type="dxa"/>
            <w:tcBorders>
              <w:top w:val="single" w:sz="4" w:space="0" w:color="auto"/>
              <w:left w:val="single" w:sz="4" w:space="0" w:color="auto"/>
              <w:bottom w:val="single" w:sz="4" w:space="0" w:color="auto"/>
              <w:right w:val="single" w:sz="4" w:space="0" w:color="auto"/>
            </w:tcBorders>
            <w:noWrap/>
            <w:vAlign w:val="center"/>
            <w:hideMark/>
          </w:tcPr>
          <w:p w:rsidR="00BB359C" w:rsidRPr="00737A72" w:rsidRDefault="00BB359C" w:rsidP="009B2356">
            <w:pPr>
              <w:jc w:val="center"/>
              <w:rPr>
                <w:rFonts w:ascii="Arial" w:eastAsia="Times New Roman" w:hAnsi="Arial" w:cs="Arial"/>
                <w:sz w:val="14"/>
                <w:szCs w:val="14"/>
                <w:lang w:eastAsia="es-MX"/>
              </w:rPr>
            </w:pPr>
            <w:r w:rsidRPr="00737A72">
              <w:rPr>
                <w:rFonts w:ascii="Arial" w:eastAsia="Times New Roman" w:hAnsi="Arial" w:cs="Arial"/>
                <w:sz w:val="14"/>
                <w:szCs w:val="14"/>
                <w:lang w:eastAsia="es-MX"/>
              </w:rPr>
              <w:t>1</w:t>
            </w:r>
          </w:p>
        </w:tc>
        <w:tc>
          <w:tcPr>
            <w:tcW w:w="1712" w:type="dxa"/>
            <w:tcBorders>
              <w:top w:val="single" w:sz="4" w:space="0" w:color="auto"/>
              <w:left w:val="single" w:sz="4" w:space="0" w:color="auto"/>
              <w:bottom w:val="single" w:sz="4" w:space="0" w:color="auto"/>
              <w:right w:val="single" w:sz="4" w:space="0" w:color="auto"/>
            </w:tcBorders>
            <w:vAlign w:val="center"/>
            <w:hideMark/>
          </w:tcPr>
          <w:p w:rsidR="00BB359C" w:rsidRPr="00737A72" w:rsidRDefault="00BB359C" w:rsidP="009B2356">
            <w:pPr>
              <w:jc w:val="both"/>
              <w:rPr>
                <w:rFonts w:ascii="Arial" w:eastAsia="Times New Roman" w:hAnsi="Arial" w:cs="Arial"/>
                <w:sz w:val="14"/>
                <w:szCs w:val="14"/>
                <w:lang w:eastAsia="es-MX"/>
              </w:rPr>
            </w:pPr>
            <w:r w:rsidRPr="00737A72">
              <w:rPr>
                <w:rFonts w:ascii="Arial" w:eastAsia="Times New Roman" w:hAnsi="Arial" w:cs="Arial"/>
                <w:sz w:val="14"/>
                <w:szCs w:val="14"/>
                <w:lang w:eastAsia="es-MX"/>
              </w:rPr>
              <w:t>Unidad de Estudios Superiores Ixtapaluca</w:t>
            </w:r>
          </w:p>
        </w:tc>
        <w:tc>
          <w:tcPr>
            <w:tcW w:w="2546" w:type="dxa"/>
            <w:tcBorders>
              <w:top w:val="single" w:sz="4" w:space="0" w:color="auto"/>
              <w:left w:val="single" w:sz="4" w:space="0" w:color="auto"/>
              <w:bottom w:val="single" w:sz="4" w:space="0" w:color="auto"/>
              <w:right w:val="single" w:sz="4" w:space="0" w:color="auto"/>
            </w:tcBorders>
            <w:vAlign w:val="center"/>
            <w:hideMark/>
          </w:tcPr>
          <w:p w:rsidR="00BB359C" w:rsidRPr="00737A72" w:rsidRDefault="00BB359C" w:rsidP="009B2356">
            <w:pPr>
              <w:jc w:val="both"/>
              <w:rPr>
                <w:rFonts w:ascii="Arial" w:eastAsia="Times New Roman" w:hAnsi="Arial" w:cs="Arial"/>
                <w:sz w:val="14"/>
                <w:szCs w:val="14"/>
                <w:lang w:eastAsia="es-MX"/>
              </w:rPr>
            </w:pPr>
            <w:r w:rsidRPr="00737A72">
              <w:rPr>
                <w:rFonts w:ascii="Arial" w:eastAsia="Times New Roman" w:hAnsi="Arial" w:cs="Arial"/>
                <w:sz w:val="14"/>
                <w:szCs w:val="14"/>
                <w:lang w:eastAsia="es-MX"/>
              </w:rPr>
              <w:t xml:space="preserve">Calle Hacienda Escondida s/n, Col. </w:t>
            </w:r>
            <w:proofErr w:type="spellStart"/>
            <w:r w:rsidRPr="00737A72">
              <w:rPr>
                <w:rFonts w:ascii="Arial" w:eastAsia="Times New Roman" w:hAnsi="Arial" w:cs="Arial"/>
                <w:sz w:val="14"/>
                <w:szCs w:val="14"/>
                <w:lang w:eastAsia="es-MX"/>
              </w:rPr>
              <w:t>Geovillas</w:t>
            </w:r>
            <w:proofErr w:type="spellEnd"/>
            <w:r w:rsidRPr="00737A72">
              <w:rPr>
                <w:rFonts w:ascii="Arial" w:eastAsia="Times New Roman" w:hAnsi="Arial" w:cs="Arial"/>
                <w:sz w:val="14"/>
                <w:szCs w:val="14"/>
                <w:lang w:eastAsia="es-MX"/>
              </w:rPr>
              <w:t xml:space="preserve"> de Santa Bárbara, C.P. 56535, Ixtapaluca, Estado de México.</w:t>
            </w:r>
          </w:p>
        </w:tc>
        <w:tc>
          <w:tcPr>
            <w:tcW w:w="1504" w:type="dxa"/>
            <w:tcBorders>
              <w:top w:val="single" w:sz="4" w:space="0" w:color="auto"/>
              <w:left w:val="single" w:sz="4" w:space="0" w:color="auto"/>
              <w:bottom w:val="single" w:sz="4" w:space="0" w:color="auto"/>
              <w:right w:val="single" w:sz="4" w:space="0" w:color="auto"/>
            </w:tcBorders>
            <w:vAlign w:val="center"/>
            <w:hideMark/>
          </w:tcPr>
          <w:p w:rsidR="00BB359C" w:rsidRPr="00737A72" w:rsidRDefault="00BB359C" w:rsidP="009B2356">
            <w:pPr>
              <w:rPr>
                <w:rFonts w:ascii="Arial" w:eastAsia="Times New Roman" w:hAnsi="Arial" w:cs="Arial"/>
                <w:sz w:val="14"/>
                <w:szCs w:val="14"/>
                <w:lang w:eastAsia="es-MX"/>
              </w:rPr>
            </w:pPr>
            <w:r w:rsidRPr="00737A72">
              <w:rPr>
                <w:rFonts w:ascii="Arial" w:eastAsia="Times New Roman" w:hAnsi="Arial" w:cs="Arial"/>
                <w:sz w:val="14"/>
                <w:szCs w:val="14"/>
                <w:lang w:eastAsia="es-MX"/>
              </w:rPr>
              <w:t>(722) 764 92 49</w:t>
            </w:r>
          </w:p>
        </w:tc>
        <w:tc>
          <w:tcPr>
            <w:tcW w:w="4572" w:type="dxa"/>
            <w:tcBorders>
              <w:top w:val="single" w:sz="4" w:space="0" w:color="auto"/>
              <w:left w:val="single" w:sz="4" w:space="0" w:color="auto"/>
              <w:bottom w:val="single" w:sz="4" w:space="0" w:color="auto"/>
              <w:right w:val="single" w:sz="4" w:space="0" w:color="auto"/>
            </w:tcBorders>
            <w:noWrap/>
            <w:vAlign w:val="center"/>
            <w:hideMark/>
          </w:tcPr>
          <w:p w:rsidR="00BB359C" w:rsidRPr="00737A72" w:rsidRDefault="00BB359C" w:rsidP="009B2356">
            <w:pPr>
              <w:jc w:val="both"/>
              <w:rPr>
                <w:rFonts w:ascii="Arial" w:eastAsia="Times New Roman" w:hAnsi="Arial" w:cs="Arial"/>
                <w:sz w:val="14"/>
                <w:szCs w:val="14"/>
                <w:lang w:eastAsia="es-MX"/>
              </w:rPr>
            </w:pPr>
            <w:r w:rsidRPr="00737A72">
              <w:rPr>
                <w:rFonts w:ascii="Arial" w:eastAsia="Times New Roman" w:hAnsi="Arial" w:cs="Arial"/>
                <w:sz w:val="14"/>
                <w:szCs w:val="14"/>
                <w:lang w:eastAsia="es-MX"/>
              </w:rPr>
              <w:t>Coordinadora Lic. Lidia María Eugenia Quintero Rojas</w:t>
            </w:r>
          </w:p>
        </w:tc>
      </w:tr>
      <w:tr w:rsidR="00BB359C" w:rsidRPr="00737A72" w:rsidTr="009B2356">
        <w:trPr>
          <w:trHeight w:hRule="exact" w:val="839"/>
          <w:jc w:val="center"/>
        </w:trPr>
        <w:tc>
          <w:tcPr>
            <w:tcW w:w="1132" w:type="dxa"/>
            <w:tcBorders>
              <w:top w:val="single" w:sz="4" w:space="0" w:color="auto"/>
              <w:left w:val="single" w:sz="4" w:space="0" w:color="auto"/>
              <w:bottom w:val="single" w:sz="4" w:space="0" w:color="auto"/>
              <w:right w:val="single" w:sz="4" w:space="0" w:color="auto"/>
            </w:tcBorders>
            <w:vAlign w:val="center"/>
          </w:tcPr>
          <w:p w:rsidR="00BB359C" w:rsidRPr="00737A72" w:rsidRDefault="00BB359C" w:rsidP="009B2356">
            <w:pPr>
              <w:pStyle w:val="Prrafodelista"/>
              <w:numPr>
                <w:ilvl w:val="0"/>
                <w:numId w:val="12"/>
              </w:numPr>
              <w:ind w:left="301" w:right="-356"/>
              <w:jc w:val="center"/>
              <w:rPr>
                <w:rFonts w:ascii="Arial" w:eastAsia="Times New Roman" w:hAnsi="Arial" w:cs="Arial"/>
                <w:sz w:val="14"/>
                <w:szCs w:val="14"/>
                <w:lang w:eastAsia="es-MX"/>
              </w:rPr>
            </w:pPr>
          </w:p>
        </w:tc>
        <w:tc>
          <w:tcPr>
            <w:tcW w:w="1203" w:type="dxa"/>
            <w:tcBorders>
              <w:top w:val="single" w:sz="4" w:space="0" w:color="auto"/>
              <w:left w:val="single" w:sz="4" w:space="0" w:color="auto"/>
              <w:bottom w:val="single" w:sz="4" w:space="0" w:color="auto"/>
              <w:right w:val="single" w:sz="4" w:space="0" w:color="auto"/>
            </w:tcBorders>
            <w:vAlign w:val="center"/>
            <w:hideMark/>
          </w:tcPr>
          <w:p w:rsidR="00BB359C" w:rsidRPr="00737A72" w:rsidRDefault="00BB359C" w:rsidP="009B2356">
            <w:pPr>
              <w:jc w:val="center"/>
              <w:rPr>
                <w:rFonts w:ascii="Arial" w:eastAsia="Times New Roman" w:hAnsi="Arial" w:cs="Arial"/>
                <w:sz w:val="14"/>
                <w:szCs w:val="14"/>
                <w:lang w:eastAsia="es-MX"/>
              </w:rPr>
            </w:pPr>
            <w:r w:rsidRPr="00737A72">
              <w:rPr>
                <w:rFonts w:ascii="Arial" w:eastAsia="Times New Roman" w:hAnsi="Arial" w:cs="Arial"/>
                <w:sz w:val="14"/>
                <w:szCs w:val="14"/>
                <w:lang w:eastAsia="es-MX"/>
              </w:rPr>
              <w:t>Ixtapaluca</w:t>
            </w:r>
          </w:p>
        </w:tc>
        <w:tc>
          <w:tcPr>
            <w:tcW w:w="1365" w:type="dxa"/>
            <w:tcBorders>
              <w:top w:val="single" w:sz="4" w:space="0" w:color="auto"/>
              <w:left w:val="single" w:sz="4" w:space="0" w:color="auto"/>
              <w:bottom w:val="single" w:sz="4" w:space="0" w:color="auto"/>
              <w:right w:val="single" w:sz="4" w:space="0" w:color="auto"/>
            </w:tcBorders>
            <w:noWrap/>
            <w:vAlign w:val="center"/>
            <w:hideMark/>
          </w:tcPr>
          <w:p w:rsidR="00BB359C" w:rsidRPr="00737A72" w:rsidRDefault="00BB359C" w:rsidP="009B2356">
            <w:pPr>
              <w:jc w:val="center"/>
              <w:rPr>
                <w:rFonts w:ascii="Arial" w:eastAsia="Times New Roman" w:hAnsi="Arial" w:cs="Arial"/>
                <w:sz w:val="14"/>
                <w:szCs w:val="14"/>
                <w:lang w:eastAsia="es-MX"/>
              </w:rPr>
            </w:pPr>
            <w:r w:rsidRPr="00737A72">
              <w:rPr>
                <w:rFonts w:ascii="Arial" w:eastAsia="Times New Roman" w:hAnsi="Arial" w:cs="Arial"/>
                <w:sz w:val="14"/>
                <w:szCs w:val="14"/>
                <w:lang w:eastAsia="es-MX"/>
              </w:rPr>
              <w:t>1</w:t>
            </w:r>
          </w:p>
        </w:tc>
        <w:tc>
          <w:tcPr>
            <w:tcW w:w="1712" w:type="dxa"/>
            <w:tcBorders>
              <w:top w:val="single" w:sz="4" w:space="0" w:color="auto"/>
              <w:left w:val="single" w:sz="4" w:space="0" w:color="auto"/>
              <w:bottom w:val="single" w:sz="4" w:space="0" w:color="auto"/>
              <w:right w:val="single" w:sz="4" w:space="0" w:color="auto"/>
            </w:tcBorders>
            <w:vAlign w:val="center"/>
            <w:hideMark/>
          </w:tcPr>
          <w:p w:rsidR="00BB359C" w:rsidRPr="00737A72" w:rsidRDefault="00BB359C" w:rsidP="009B2356">
            <w:pPr>
              <w:jc w:val="both"/>
              <w:rPr>
                <w:rFonts w:ascii="Arial" w:eastAsia="Times New Roman" w:hAnsi="Arial" w:cs="Arial"/>
                <w:sz w:val="14"/>
                <w:szCs w:val="14"/>
                <w:lang w:eastAsia="es-MX"/>
              </w:rPr>
            </w:pPr>
            <w:r w:rsidRPr="00737A72">
              <w:rPr>
                <w:rFonts w:ascii="Arial" w:eastAsia="Times New Roman" w:hAnsi="Arial" w:cs="Arial"/>
                <w:sz w:val="14"/>
                <w:szCs w:val="14"/>
                <w:lang w:eastAsia="es-MX"/>
              </w:rPr>
              <w:t>Tecnológico de Estudios Superiores de Ixtapaluca</w:t>
            </w:r>
          </w:p>
        </w:tc>
        <w:tc>
          <w:tcPr>
            <w:tcW w:w="2546" w:type="dxa"/>
            <w:tcBorders>
              <w:top w:val="single" w:sz="4" w:space="0" w:color="auto"/>
              <w:left w:val="single" w:sz="4" w:space="0" w:color="auto"/>
              <w:bottom w:val="single" w:sz="4" w:space="0" w:color="auto"/>
              <w:right w:val="single" w:sz="4" w:space="0" w:color="auto"/>
            </w:tcBorders>
            <w:vAlign w:val="center"/>
            <w:hideMark/>
          </w:tcPr>
          <w:p w:rsidR="00BB359C" w:rsidRPr="00737A72" w:rsidRDefault="00BB359C" w:rsidP="009B2356">
            <w:pPr>
              <w:jc w:val="both"/>
              <w:rPr>
                <w:rFonts w:ascii="Arial" w:eastAsia="Times New Roman" w:hAnsi="Arial" w:cs="Arial"/>
                <w:sz w:val="14"/>
                <w:szCs w:val="14"/>
                <w:lang w:eastAsia="es-MX"/>
              </w:rPr>
            </w:pPr>
            <w:r w:rsidRPr="00737A72">
              <w:rPr>
                <w:rFonts w:ascii="Arial" w:eastAsia="Times New Roman" w:hAnsi="Arial" w:cs="Arial"/>
                <w:sz w:val="14"/>
                <w:szCs w:val="14"/>
                <w:lang w:eastAsia="es-MX"/>
              </w:rPr>
              <w:t>Carretera Estatal Ixtapaluca-Coatepec Km. 7 s/n, Col. San Juan, Coatepec, C.P. 56580, Ixtapaluca, Estado de México.</w:t>
            </w:r>
          </w:p>
        </w:tc>
        <w:tc>
          <w:tcPr>
            <w:tcW w:w="1504" w:type="dxa"/>
            <w:tcBorders>
              <w:top w:val="single" w:sz="4" w:space="0" w:color="auto"/>
              <w:left w:val="single" w:sz="4" w:space="0" w:color="auto"/>
              <w:bottom w:val="single" w:sz="4" w:space="0" w:color="auto"/>
              <w:right w:val="single" w:sz="4" w:space="0" w:color="auto"/>
            </w:tcBorders>
            <w:vAlign w:val="center"/>
            <w:hideMark/>
          </w:tcPr>
          <w:p w:rsidR="00BB359C" w:rsidRPr="00737A72" w:rsidRDefault="00BB359C" w:rsidP="009B2356">
            <w:pPr>
              <w:rPr>
                <w:rFonts w:ascii="Arial" w:eastAsia="Times New Roman" w:hAnsi="Arial" w:cs="Arial"/>
                <w:sz w:val="14"/>
                <w:szCs w:val="14"/>
                <w:lang w:eastAsia="es-MX"/>
              </w:rPr>
            </w:pPr>
            <w:r w:rsidRPr="00737A72">
              <w:rPr>
                <w:rFonts w:ascii="Arial" w:eastAsia="Times New Roman" w:hAnsi="Arial" w:cs="Arial"/>
                <w:sz w:val="14"/>
                <w:szCs w:val="14"/>
                <w:lang w:eastAsia="es-MX"/>
              </w:rPr>
              <w:t>(55) 13 14 81 50</w:t>
            </w:r>
          </w:p>
        </w:tc>
        <w:tc>
          <w:tcPr>
            <w:tcW w:w="4572" w:type="dxa"/>
            <w:tcBorders>
              <w:top w:val="single" w:sz="4" w:space="0" w:color="auto"/>
              <w:left w:val="single" w:sz="4" w:space="0" w:color="auto"/>
              <w:bottom w:val="single" w:sz="4" w:space="0" w:color="auto"/>
              <w:right w:val="single" w:sz="4" w:space="0" w:color="auto"/>
            </w:tcBorders>
            <w:noWrap/>
            <w:vAlign w:val="center"/>
            <w:hideMark/>
          </w:tcPr>
          <w:p w:rsidR="00BB359C" w:rsidRPr="00737A72" w:rsidRDefault="00BB359C" w:rsidP="009B2356">
            <w:pPr>
              <w:jc w:val="both"/>
              <w:rPr>
                <w:rFonts w:ascii="Arial" w:eastAsia="Times New Roman" w:hAnsi="Arial" w:cs="Arial"/>
                <w:sz w:val="14"/>
                <w:szCs w:val="14"/>
                <w:lang w:eastAsia="es-MX"/>
              </w:rPr>
            </w:pPr>
            <w:r w:rsidRPr="00737A72">
              <w:rPr>
                <w:rFonts w:ascii="Arial" w:eastAsia="Times New Roman" w:hAnsi="Arial" w:cs="Arial"/>
                <w:sz w:val="14"/>
                <w:szCs w:val="14"/>
                <w:lang w:eastAsia="es-MX"/>
              </w:rPr>
              <w:t>Directora Lic. Alejandra Noriega Ortega</w:t>
            </w:r>
          </w:p>
        </w:tc>
      </w:tr>
      <w:tr w:rsidR="00BB359C" w:rsidRPr="00737A72" w:rsidTr="009B2356">
        <w:trPr>
          <w:trHeight w:hRule="exact" w:val="567"/>
          <w:jc w:val="center"/>
        </w:trPr>
        <w:tc>
          <w:tcPr>
            <w:tcW w:w="113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BB359C" w:rsidRPr="00737A72" w:rsidRDefault="00BB359C" w:rsidP="009B2356">
            <w:pPr>
              <w:pStyle w:val="Prrafodelista"/>
              <w:numPr>
                <w:ilvl w:val="0"/>
                <w:numId w:val="12"/>
              </w:numPr>
              <w:ind w:left="301" w:right="-356"/>
              <w:jc w:val="center"/>
              <w:rPr>
                <w:rFonts w:ascii="Arial" w:eastAsia="Times New Roman" w:hAnsi="Arial" w:cs="Arial"/>
                <w:sz w:val="14"/>
                <w:szCs w:val="14"/>
                <w:lang w:eastAsia="es-MX"/>
              </w:rPr>
            </w:pP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BB359C" w:rsidRPr="00737A72" w:rsidRDefault="00BB359C" w:rsidP="009B2356">
            <w:pPr>
              <w:jc w:val="center"/>
              <w:rPr>
                <w:rFonts w:ascii="Arial" w:eastAsia="Times New Roman" w:hAnsi="Arial" w:cs="Arial"/>
                <w:sz w:val="14"/>
                <w:szCs w:val="14"/>
                <w:lang w:eastAsia="es-MX"/>
              </w:rPr>
            </w:pPr>
            <w:r w:rsidRPr="00737A72">
              <w:rPr>
                <w:rFonts w:ascii="Arial" w:eastAsia="Times New Roman" w:hAnsi="Arial" w:cs="Arial"/>
                <w:sz w:val="14"/>
                <w:szCs w:val="14"/>
                <w:lang w:eastAsia="es-MX"/>
              </w:rPr>
              <w:t>Ixtlahuaca</w:t>
            </w:r>
          </w:p>
        </w:tc>
        <w:tc>
          <w:tcPr>
            <w:tcW w:w="1365"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rsidR="00BB359C" w:rsidRPr="00737A72" w:rsidRDefault="00BB359C" w:rsidP="009B2356">
            <w:pPr>
              <w:jc w:val="center"/>
              <w:rPr>
                <w:rFonts w:ascii="Arial" w:eastAsia="Times New Roman" w:hAnsi="Arial" w:cs="Arial"/>
                <w:sz w:val="14"/>
                <w:szCs w:val="14"/>
                <w:lang w:eastAsia="es-MX"/>
              </w:rPr>
            </w:pPr>
            <w:r w:rsidRPr="00737A72">
              <w:rPr>
                <w:rFonts w:ascii="Arial" w:eastAsia="Times New Roman" w:hAnsi="Arial" w:cs="Arial"/>
                <w:sz w:val="14"/>
                <w:szCs w:val="14"/>
                <w:lang w:eastAsia="es-MX"/>
              </w:rPr>
              <w:t>1</w:t>
            </w:r>
          </w:p>
        </w:tc>
        <w:tc>
          <w:tcPr>
            <w:tcW w:w="1712"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BB359C" w:rsidRPr="00737A72" w:rsidRDefault="00BB359C" w:rsidP="009B2356">
            <w:pPr>
              <w:jc w:val="both"/>
              <w:rPr>
                <w:rFonts w:ascii="Arial" w:eastAsia="Times New Roman" w:hAnsi="Arial" w:cs="Arial"/>
                <w:sz w:val="14"/>
                <w:szCs w:val="14"/>
                <w:lang w:eastAsia="es-MX"/>
              </w:rPr>
            </w:pPr>
            <w:r w:rsidRPr="00737A72">
              <w:rPr>
                <w:rFonts w:ascii="Arial" w:eastAsia="Times New Roman" w:hAnsi="Arial" w:cs="Arial"/>
                <w:sz w:val="14"/>
                <w:szCs w:val="14"/>
                <w:lang w:eastAsia="es-MX"/>
              </w:rPr>
              <w:t>Universidad de Ixtlahuaca CUI</w:t>
            </w:r>
          </w:p>
        </w:tc>
        <w:tc>
          <w:tcPr>
            <w:tcW w:w="2546"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BB359C" w:rsidRPr="00737A72" w:rsidRDefault="00BB359C" w:rsidP="009B2356">
            <w:pPr>
              <w:jc w:val="both"/>
              <w:rPr>
                <w:rFonts w:ascii="Arial" w:eastAsia="Times New Roman" w:hAnsi="Arial" w:cs="Arial"/>
                <w:sz w:val="14"/>
                <w:szCs w:val="14"/>
                <w:lang w:eastAsia="es-MX"/>
              </w:rPr>
            </w:pPr>
            <w:r w:rsidRPr="00737A72">
              <w:rPr>
                <w:rFonts w:ascii="Arial" w:eastAsia="Times New Roman" w:hAnsi="Arial" w:cs="Arial"/>
                <w:sz w:val="14"/>
                <w:szCs w:val="14"/>
                <w:lang w:eastAsia="es-MX"/>
              </w:rPr>
              <w:t>Carretera Ixtlahuaca-</w:t>
            </w:r>
            <w:proofErr w:type="spellStart"/>
            <w:r w:rsidRPr="00737A72">
              <w:rPr>
                <w:rFonts w:ascii="Arial" w:eastAsia="Times New Roman" w:hAnsi="Arial" w:cs="Arial"/>
                <w:sz w:val="14"/>
                <w:szCs w:val="14"/>
                <w:lang w:eastAsia="es-MX"/>
              </w:rPr>
              <w:t>Jiquipilco</w:t>
            </w:r>
            <w:proofErr w:type="spellEnd"/>
            <w:r w:rsidRPr="00737A72">
              <w:rPr>
                <w:rFonts w:ascii="Arial" w:eastAsia="Times New Roman" w:hAnsi="Arial" w:cs="Arial"/>
                <w:sz w:val="14"/>
                <w:szCs w:val="14"/>
                <w:lang w:eastAsia="es-MX"/>
              </w:rPr>
              <w:t xml:space="preserve"> Km 1 s/n, Barrio de San Pedro, C.P. 50740, Ixtlahuaca, Estado de México.</w:t>
            </w:r>
          </w:p>
        </w:tc>
        <w:tc>
          <w:tcPr>
            <w:tcW w:w="1504"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BB359C" w:rsidRPr="00737A72" w:rsidRDefault="00BB359C" w:rsidP="009B2356">
            <w:pPr>
              <w:spacing w:after="0"/>
              <w:rPr>
                <w:rFonts w:ascii="Arial" w:eastAsia="Times New Roman" w:hAnsi="Arial" w:cs="Arial"/>
                <w:sz w:val="14"/>
                <w:szCs w:val="14"/>
                <w:lang w:eastAsia="es-MX"/>
              </w:rPr>
            </w:pPr>
            <w:r w:rsidRPr="00737A72">
              <w:rPr>
                <w:rFonts w:ascii="Arial" w:eastAsia="Times New Roman" w:hAnsi="Arial" w:cs="Arial"/>
                <w:sz w:val="14"/>
                <w:szCs w:val="14"/>
                <w:lang w:eastAsia="es-MX"/>
              </w:rPr>
              <w:t>(712) 283 10 12</w:t>
            </w:r>
          </w:p>
          <w:p w:rsidR="00BB359C" w:rsidRPr="00737A72" w:rsidRDefault="00BB359C" w:rsidP="009B2356">
            <w:pPr>
              <w:spacing w:after="0"/>
              <w:rPr>
                <w:rFonts w:ascii="Arial" w:eastAsia="Times New Roman" w:hAnsi="Arial" w:cs="Arial"/>
                <w:sz w:val="14"/>
                <w:szCs w:val="14"/>
                <w:lang w:eastAsia="es-MX"/>
              </w:rPr>
            </w:pPr>
            <w:r w:rsidRPr="00737A72">
              <w:rPr>
                <w:rFonts w:ascii="Arial" w:eastAsia="Times New Roman" w:hAnsi="Arial" w:cs="Arial"/>
                <w:sz w:val="14"/>
                <w:szCs w:val="14"/>
                <w:lang w:eastAsia="es-MX"/>
              </w:rPr>
              <w:t>Ext. 1010</w:t>
            </w:r>
          </w:p>
          <w:p w:rsidR="00BB359C" w:rsidRPr="00737A72" w:rsidRDefault="00BB359C" w:rsidP="009B2356">
            <w:pPr>
              <w:spacing w:after="0"/>
              <w:rPr>
                <w:rFonts w:ascii="Arial" w:eastAsia="Times New Roman" w:hAnsi="Arial" w:cs="Arial"/>
                <w:sz w:val="14"/>
                <w:szCs w:val="14"/>
                <w:lang w:eastAsia="es-MX"/>
              </w:rPr>
            </w:pPr>
            <w:r w:rsidRPr="00737A72">
              <w:rPr>
                <w:rFonts w:ascii="Arial" w:eastAsia="Times New Roman" w:hAnsi="Arial" w:cs="Arial"/>
                <w:sz w:val="14"/>
                <w:szCs w:val="14"/>
                <w:lang w:eastAsia="es-MX"/>
              </w:rPr>
              <w:t>(712) 283 43 18</w:t>
            </w:r>
          </w:p>
          <w:p w:rsidR="00BB359C" w:rsidRPr="00737A72" w:rsidRDefault="00BB359C" w:rsidP="009B2356">
            <w:pPr>
              <w:rPr>
                <w:rFonts w:ascii="Arial" w:eastAsia="Times New Roman" w:hAnsi="Arial" w:cs="Arial"/>
                <w:sz w:val="14"/>
                <w:szCs w:val="14"/>
                <w:lang w:eastAsia="es-MX"/>
              </w:rPr>
            </w:pPr>
          </w:p>
        </w:tc>
        <w:tc>
          <w:tcPr>
            <w:tcW w:w="4572"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rsidR="00BB359C" w:rsidRPr="00737A72" w:rsidRDefault="00BB359C" w:rsidP="009B2356">
            <w:pPr>
              <w:jc w:val="both"/>
              <w:rPr>
                <w:rFonts w:ascii="Arial" w:eastAsia="Times New Roman" w:hAnsi="Arial" w:cs="Arial"/>
                <w:sz w:val="14"/>
                <w:szCs w:val="14"/>
                <w:lang w:eastAsia="es-MX"/>
              </w:rPr>
            </w:pPr>
            <w:r w:rsidRPr="00737A72">
              <w:rPr>
                <w:rFonts w:ascii="Arial" w:eastAsia="Times New Roman" w:hAnsi="Arial" w:cs="Arial"/>
                <w:sz w:val="14"/>
                <w:szCs w:val="14"/>
                <w:lang w:eastAsia="es-MX"/>
              </w:rPr>
              <w:t>Rector y Director General Mtro. en D. Margarito Ortega Ballesteros</w:t>
            </w:r>
          </w:p>
        </w:tc>
      </w:tr>
      <w:tr w:rsidR="00BB359C" w:rsidRPr="00737A72" w:rsidTr="009B2356">
        <w:trPr>
          <w:trHeight w:hRule="exact" w:val="589"/>
          <w:jc w:val="center"/>
        </w:trPr>
        <w:tc>
          <w:tcPr>
            <w:tcW w:w="1132" w:type="dxa"/>
            <w:tcBorders>
              <w:top w:val="single" w:sz="4" w:space="0" w:color="auto"/>
              <w:left w:val="single" w:sz="4" w:space="0" w:color="auto"/>
              <w:bottom w:val="single" w:sz="4" w:space="0" w:color="auto"/>
              <w:right w:val="single" w:sz="4" w:space="0" w:color="auto"/>
            </w:tcBorders>
            <w:vAlign w:val="center"/>
          </w:tcPr>
          <w:p w:rsidR="00BB359C" w:rsidRPr="00737A72" w:rsidRDefault="00BB359C" w:rsidP="009B2356">
            <w:pPr>
              <w:pStyle w:val="Prrafodelista"/>
              <w:numPr>
                <w:ilvl w:val="0"/>
                <w:numId w:val="12"/>
              </w:numPr>
              <w:ind w:left="301" w:right="-356"/>
              <w:jc w:val="center"/>
              <w:rPr>
                <w:rFonts w:ascii="Arial" w:eastAsia="Times New Roman" w:hAnsi="Arial" w:cs="Arial"/>
                <w:sz w:val="14"/>
                <w:szCs w:val="14"/>
                <w:lang w:eastAsia="es-MX"/>
              </w:rPr>
            </w:pPr>
          </w:p>
        </w:tc>
        <w:tc>
          <w:tcPr>
            <w:tcW w:w="1203" w:type="dxa"/>
            <w:tcBorders>
              <w:top w:val="single" w:sz="4" w:space="0" w:color="auto"/>
              <w:left w:val="single" w:sz="4" w:space="0" w:color="auto"/>
              <w:bottom w:val="single" w:sz="4" w:space="0" w:color="auto"/>
              <w:right w:val="single" w:sz="4" w:space="0" w:color="auto"/>
            </w:tcBorders>
            <w:vAlign w:val="center"/>
            <w:hideMark/>
          </w:tcPr>
          <w:p w:rsidR="00BB359C" w:rsidRPr="00737A72" w:rsidRDefault="00BB359C" w:rsidP="009B2356">
            <w:pPr>
              <w:jc w:val="center"/>
              <w:rPr>
                <w:rFonts w:ascii="Arial" w:eastAsia="Times New Roman" w:hAnsi="Arial" w:cs="Arial"/>
                <w:sz w:val="14"/>
                <w:szCs w:val="14"/>
                <w:lang w:eastAsia="es-MX"/>
              </w:rPr>
            </w:pPr>
            <w:r w:rsidRPr="00737A72">
              <w:rPr>
                <w:rFonts w:ascii="Arial" w:eastAsia="Times New Roman" w:hAnsi="Arial" w:cs="Arial"/>
                <w:sz w:val="14"/>
                <w:szCs w:val="14"/>
                <w:lang w:eastAsia="es-MX"/>
              </w:rPr>
              <w:t>Ixtlahuaca</w:t>
            </w:r>
          </w:p>
        </w:tc>
        <w:tc>
          <w:tcPr>
            <w:tcW w:w="1365" w:type="dxa"/>
            <w:tcBorders>
              <w:top w:val="single" w:sz="4" w:space="0" w:color="auto"/>
              <w:left w:val="single" w:sz="4" w:space="0" w:color="auto"/>
              <w:bottom w:val="single" w:sz="4" w:space="0" w:color="auto"/>
              <w:right w:val="single" w:sz="4" w:space="0" w:color="auto"/>
            </w:tcBorders>
            <w:noWrap/>
            <w:vAlign w:val="center"/>
            <w:hideMark/>
          </w:tcPr>
          <w:p w:rsidR="00BB359C" w:rsidRPr="00737A72" w:rsidRDefault="00BB359C" w:rsidP="009B2356">
            <w:pPr>
              <w:jc w:val="center"/>
              <w:rPr>
                <w:rFonts w:ascii="Arial" w:eastAsia="Times New Roman" w:hAnsi="Arial" w:cs="Arial"/>
                <w:sz w:val="14"/>
                <w:szCs w:val="14"/>
                <w:lang w:eastAsia="es-MX"/>
              </w:rPr>
            </w:pPr>
            <w:r w:rsidRPr="00737A72">
              <w:rPr>
                <w:rFonts w:ascii="Arial" w:eastAsia="Times New Roman" w:hAnsi="Arial" w:cs="Arial"/>
                <w:sz w:val="14"/>
                <w:szCs w:val="14"/>
                <w:lang w:eastAsia="es-MX"/>
              </w:rPr>
              <w:t>1</w:t>
            </w:r>
          </w:p>
        </w:tc>
        <w:tc>
          <w:tcPr>
            <w:tcW w:w="1712" w:type="dxa"/>
            <w:tcBorders>
              <w:top w:val="single" w:sz="4" w:space="0" w:color="auto"/>
              <w:left w:val="single" w:sz="4" w:space="0" w:color="auto"/>
              <w:bottom w:val="single" w:sz="4" w:space="0" w:color="auto"/>
              <w:right w:val="single" w:sz="4" w:space="0" w:color="auto"/>
            </w:tcBorders>
            <w:vAlign w:val="center"/>
            <w:hideMark/>
          </w:tcPr>
          <w:p w:rsidR="00BB359C" w:rsidRPr="00737A72" w:rsidRDefault="00BB359C" w:rsidP="009B2356">
            <w:pPr>
              <w:jc w:val="both"/>
              <w:rPr>
                <w:rFonts w:ascii="Arial" w:eastAsia="Times New Roman" w:hAnsi="Arial" w:cs="Arial"/>
                <w:sz w:val="14"/>
                <w:szCs w:val="14"/>
                <w:lang w:eastAsia="es-MX"/>
              </w:rPr>
            </w:pPr>
            <w:r w:rsidRPr="00737A72">
              <w:rPr>
                <w:rFonts w:ascii="Arial" w:eastAsia="Times New Roman" w:hAnsi="Arial" w:cs="Arial"/>
                <w:sz w:val="14"/>
                <w:szCs w:val="14"/>
                <w:lang w:eastAsia="es-MX"/>
              </w:rPr>
              <w:t>Unidad de Estudios Superiores Ixtlahuaca</w:t>
            </w:r>
          </w:p>
        </w:tc>
        <w:tc>
          <w:tcPr>
            <w:tcW w:w="2546" w:type="dxa"/>
            <w:tcBorders>
              <w:top w:val="single" w:sz="4" w:space="0" w:color="auto"/>
              <w:left w:val="single" w:sz="4" w:space="0" w:color="auto"/>
              <w:bottom w:val="single" w:sz="4" w:space="0" w:color="auto"/>
              <w:right w:val="single" w:sz="4" w:space="0" w:color="auto"/>
            </w:tcBorders>
            <w:vAlign w:val="center"/>
            <w:hideMark/>
          </w:tcPr>
          <w:p w:rsidR="00BB359C" w:rsidRPr="00737A72" w:rsidRDefault="00BB359C" w:rsidP="009B2356">
            <w:pPr>
              <w:jc w:val="both"/>
              <w:rPr>
                <w:rFonts w:ascii="Arial" w:eastAsia="Times New Roman" w:hAnsi="Arial" w:cs="Arial"/>
                <w:sz w:val="14"/>
                <w:szCs w:val="14"/>
                <w:lang w:eastAsia="es-MX"/>
              </w:rPr>
            </w:pPr>
            <w:r w:rsidRPr="00737A72">
              <w:rPr>
                <w:rFonts w:ascii="Arial" w:eastAsia="Times New Roman" w:hAnsi="Arial" w:cs="Arial"/>
                <w:sz w:val="14"/>
                <w:szCs w:val="14"/>
                <w:lang w:eastAsia="es-MX"/>
              </w:rPr>
              <w:t>Calle Roble Bicentenario s/n, Barrio San Joaquín La Cabecera, CP 50740, Ixtlahuaca, Estado de México.</w:t>
            </w:r>
          </w:p>
        </w:tc>
        <w:tc>
          <w:tcPr>
            <w:tcW w:w="1504" w:type="dxa"/>
            <w:tcBorders>
              <w:top w:val="single" w:sz="4" w:space="0" w:color="auto"/>
              <w:left w:val="single" w:sz="4" w:space="0" w:color="auto"/>
              <w:bottom w:val="single" w:sz="4" w:space="0" w:color="auto"/>
              <w:right w:val="single" w:sz="4" w:space="0" w:color="auto"/>
            </w:tcBorders>
            <w:vAlign w:val="center"/>
            <w:hideMark/>
          </w:tcPr>
          <w:p w:rsidR="00BB359C" w:rsidRPr="00737A72" w:rsidRDefault="00BB359C" w:rsidP="009B2356">
            <w:pPr>
              <w:rPr>
                <w:rFonts w:ascii="Arial" w:eastAsia="Times New Roman" w:hAnsi="Arial" w:cs="Arial"/>
                <w:sz w:val="14"/>
                <w:szCs w:val="14"/>
                <w:lang w:eastAsia="es-MX"/>
              </w:rPr>
            </w:pPr>
            <w:r w:rsidRPr="00737A72">
              <w:rPr>
                <w:rFonts w:ascii="Arial" w:eastAsia="Times New Roman" w:hAnsi="Arial" w:cs="Arial"/>
                <w:sz w:val="14"/>
                <w:szCs w:val="14"/>
                <w:lang w:eastAsia="es-MX"/>
              </w:rPr>
              <w:t>(722)7646006</w:t>
            </w:r>
          </w:p>
        </w:tc>
        <w:tc>
          <w:tcPr>
            <w:tcW w:w="4572" w:type="dxa"/>
            <w:tcBorders>
              <w:top w:val="single" w:sz="4" w:space="0" w:color="auto"/>
              <w:left w:val="single" w:sz="4" w:space="0" w:color="auto"/>
              <w:bottom w:val="single" w:sz="4" w:space="0" w:color="auto"/>
              <w:right w:val="single" w:sz="4" w:space="0" w:color="auto"/>
            </w:tcBorders>
            <w:noWrap/>
            <w:vAlign w:val="center"/>
            <w:hideMark/>
          </w:tcPr>
          <w:p w:rsidR="00BB359C" w:rsidRPr="00737A72" w:rsidRDefault="00BB359C" w:rsidP="009B2356">
            <w:pPr>
              <w:jc w:val="both"/>
              <w:rPr>
                <w:rFonts w:ascii="Arial" w:eastAsia="Times New Roman" w:hAnsi="Arial" w:cs="Arial"/>
                <w:sz w:val="14"/>
                <w:szCs w:val="14"/>
                <w:lang w:eastAsia="es-MX"/>
              </w:rPr>
            </w:pPr>
            <w:r w:rsidRPr="00737A72">
              <w:rPr>
                <w:rFonts w:ascii="Arial" w:eastAsia="Times New Roman" w:hAnsi="Arial" w:cs="Arial"/>
                <w:sz w:val="14"/>
                <w:szCs w:val="14"/>
                <w:lang w:eastAsia="es-MX"/>
              </w:rPr>
              <w:t xml:space="preserve">Coordinadora Lic. </w:t>
            </w:r>
            <w:proofErr w:type="spellStart"/>
            <w:r w:rsidRPr="00737A72">
              <w:rPr>
                <w:rFonts w:ascii="Arial" w:eastAsia="Times New Roman" w:hAnsi="Arial" w:cs="Arial"/>
                <w:sz w:val="14"/>
                <w:szCs w:val="14"/>
                <w:lang w:eastAsia="es-MX"/>
              </w:rPr>
              <w:t>Agnetha</w:t>
            </w:r>
            <w:proofErr w:type="spellEnd"/>
            <w:r w:rsidRPr="00737A72">
              <w:rPr>
                <w:rFonts w:ascii="Arial" w:eastAsia="Times New Roman" w:hAnsi="Arial" w:cs="Arial"/>
                <w:sz w:val="14"/>
                <w:szCs w:val="14"/>
                <w:lang w:eastAsia="es-MX"/>
              </w:rPr>
              <w:t xml:space="preserve"> Janeth Hernández Cruz</w:t>
            </w:r>
          </w:p>
        </w:tc>
      </w:tr>
      <w:tr w:rsidR="00BB359C" w:rsidRPr="00737A72" w:rsidTr="009B2356">
        <w:trPr>
          <w:trHeight w:hRule="exact" w:val="555"/>
          <w:jc w:val="center"/>
        </w:trPr>
        <w:tc>
          <w:tcPr>
            <w:tcW w:w="1132" w:type="dxa"/>
            <w:tcBorders>
              <w:top w:val="single" w:sz="4" w:space="0" w:color="auto"/>
              <w:left w:val="single" w:sz="4" w:space="0" w:color="auto"/>
              <w:bottom w:val="single" w:sz="4" w:space="0" w:color="auto"/>
              <w:right w:val="single" w:sz="4" w:space="0" w:color="auto"/>
            </w:tcBorders>
            <w:vAlign w:val="center"/>
          </w:tcPr>
          <w:p w:rsidR="00BB359C" w:rsidRPr="00737A72" w:rsidRDefault="00BB359C" w:rsidP="009B2356">
            <w:pPr>
              <w:pStyle w:val="Prrafodelista"/>
              <w:numPr>
                <w:ilvl w:val="0"/>
                <w:numId w:val="12"/>
              </w:numPr>
              <w:ind w:left="301" w:right="-356"/>
              <w:jc w:val="center"/>
              <w:rPr>
                <w:rFonts w:ascii="Arial" w:eastAsia="Times New Roman" w:hAnsi="Arial" w:cs="Arial"/>
                <w:sz w:val="14"/>
                <w:szCs w:val="14"/>
                <w:lang w:eastAsia="es-MX"/>
              </w:rPr>
            </w:pPr>
          </w:p>
        </w:tc>
        <w:tc>
          <w:tcPr>
            <w:tcW w:w="1203" w:type="dxa"/>
            <w:tcBorders>
              <w:top w:val="single" w:sz="4" w:space="0" w:color="auto"/>
              <w:left w:val="single" w:sz="4" w:space="0" w:color="auto"/>
              <w:bottom w:val="single" w:sz="4" w:space="0" w:color="auto"/>
              <w:right w:val="single" w:sz="4" w:space="0" w:color="auto"/>
            </w:tcBorders>
            <w:vAlign w:val="center"/>
            <w:hideMark/>
          </w:tcPr>
          <w:p w:rsidR="00BB359C" w:rsidRPr="00737A72" w:rsidRDefault="00BB359C" w:rsidP="009B2356">
            <w:pPr>
              <w:jc w:val="center"/>
              <w:rPr>
                <w:rFonts w:ascii="Arial" w:eastAsia="Times New Roman" w:hAnsi="Arial" w:cs="Arial"/>
                <w:sz w:val="14"/>
                <w:szCs w:val="14"/>
                <w:lang w:eastAsia="es-MX"/>
              </w:rPr>
            </w:pPr>
            <w:proofErr w:type="spellStart"/>
            <w:r w:rsidRPr="00737A72">
              <w:rPr>
                <w:rFonts w:ascii="Arial" w:eastAsia="Times New Roman" w:hAnsi="Arial" w:cs="Arial"/>
                <w:sz w:val="14"/>
                <w:szCs w:val="14"/>
                <w:lang w:eastAsia="es-MX"/>
              </w:rPr>
              <w:t>Xalatlaco</w:t>
            </w:r>
            <w:proofErr w:type="spellEnd"/>
          </w:p>
        </w:tc>
        <w:tc>
          <w:tcPr>
            <w:tcW w:w="1365" w:type="dxa"/>
            <w:tcBorders>
              <w:top w:val="single" w:sz="4" w:space="0" w:color="auto"/>
              <w:left w:val="single" w:sz="4" w:space="0" w:color="auto"/>
              <w:bottom w:val="single" w:sz="4" w:space="0" w:color="auto"/>
              <w:right w:val="single" w:sz="4" w:space="0" w:color="auto"/>
            </w:tcBorders>
            <w:noWrap/>
            <w:vAlign w:val="center"/>
            <w:hideMark/>
          </w:tcPr>
          <w:p w:rsidR="00BB359C" w:rsidRPr="00737A72" w:rsidRDefault="00BB359C" w:rsidP="009B2356">
            <w:pPr>
              <w:jc w:val="center"/>
              <w:rPr>
                <w:rFonts w:ascii="Arial" w:eastAsia="Times New Roman" w:hAnsi="Arial" w:cs="Arial"/>
                <w:sz w:val="14"/>
                <w:szCs w:val="14"/>
                <w:lang w:eastAsia="es-MX"/>
              </w:rPr>
            </w:pPr>
            <w:r w:rsidRPr="00737A72">
              <w:rPr>
                <w:rFonts w:ascii="Arial" w:eastAsia="Times New Roman" w:hAnsi="Arial" w:cs="Arial"/>
                <w:sz w:val="14"/>
                <w:szCs w:val="14"/>
                <w:lang w:eastAsia="es-MX"/>
              </w:rPr>
              <w:t>1</w:t>
            </w:r>
          </w:p>
        </w:tc>
        <w:tc>
          <w:tcPr>
            <w:tcW w:w="1712" w:type="dxa"/>
            <w:tcBorders>
              <w:top w:val="single" w:sz="4" w:space="0" w:color="auto"/>
              <w:left w:val="single" w:sz="4" w:space="0" w:color="auto"/>
              <w:bottom w:val="single" w:sz="4" w:space="0" w:color="auto"/>
              <w:right w:val="single" w:sz="4" w:space="0" w:color="auto"/>
            </w:tcBorders>
            <w:vAlign w:val="center"/>
            <w:hideMark/>
          </w:tcPr>
          <w:p w:rsidR="00BB359C" w:rsidRPr="00737A72" w:rsidRDefault="00BB359C" w:rsidP="009B2356">
            <w:pPr>
              <w:jc w:val="both"/>
              <w:rPr>
                <w:rFonts w:ascii="Arial" w:eastAsia="Times New Roman" w:hAnsi="Arial" w:cs="Arial"/>
                <w:sz w:val="14"/>
                <w:szCs w:val="14"/>
                <w:lang w:eastAsia="es-MX"/>
              </w:rPr>
            </w:pPr>
            <w:r w:rsidRPr="00737A72">
              <w:rPr>
                <w:rFonts w:ascii="Arial" w:eastAsia="Times New Roman" w:hAnsi="Arial" w:cs="Arial"/>
                <w:sz w:val="14"/>
                <w:szCs w:val="14"/>
                <w:lang w:eastAsia="es-MX"/>
              </w:rPr>
              <w:t xml:space="preserve">Unidad de Estudios Superiores </w:t>
            </w:r>
            <w:proofErr w:type="spellStart"/>
            <w:r w:rsidRPr="00737A72">
              <w:rPr>
                <w:rFonts w:ascii="Arial" w:eastAsia="Times New Roman" w:hAnsi="Arial" w:cs="Arial"/>
                <w:sz w:val="14"/>
                <w:szCs w:val="14"/>
                <w:lang w:eastAsia="es-MX"/>
              </w:rPr>
              <w:t>Xalatlaco</w:t>
            </w:r>
            <w:proofErr w:type="spellEnd"/>
          </w:p>
        </w:tc>
        <w:tc>
          <w:tcPr>
            <w:tcW w:w="2546" w:type="dxa"/>
            <w:tcBorders>
              <w:top w:val="single" w:sz="4" w:space="0" w:color="auto"/>
              <w:left w:val="single" w:sz="4" w:space="0" w:color="auto"/>
              <w:bottom w:val="single" w:sz="4" w:space="0" w:color="auto"/>
              <w:right w:val="single" w:sz="4" w:space="0" w:color="auto"/>
            </w:tcBorders>
            <w:vAlign w:val="center"/>
            <w:hideMark/>
          </w:tcPr>
          <w:p w:rsidR="00BB359C" w:rsidRPr="00737A72" w:rsidRDefault="00BB359C" w:rsidP="009B2356">
            <w:pPr>
              <w:jc w:val="both"/>
              <w:rPr>
                <w:rFonts w:ascii="Arial" w:eastAsia="Times New Roman" w:hAnsi="Arial" w:cs="Arial"/>
                <w:sz w:val="14"/>
                <w:szCs w:val="14"/>
                <w:lang w:eastAsia="es-MX"/>
              </w:rPr>
            </w:pPr>
            <w:r w:rsidRPr="00737A72">
              <w:rPr>
                <w:rFonts w:ascii="Arial" w:eastAsia="Times New Roman" w:hAnsi="Arial" w:cs="Arial"/>
                <w:sz w:val="14"/>
                <w:szCs w:val="14"/>
                <w:lang w:eastAsia="es-MX"/>
              </w:rPr>
              <w:t xml:space="preserve">Los capulines s/n, Barrio de San Juan, CP. 52680, </w:t>
            </w:r>
            <w:proofErr w:type="spellStart"/>
            <w:r w:rsidRPr="00737A72">
              <w:rPr>
                <w:rFonts w:ascii="Arial" w:eastAsia="Times New Roman" w:hAnsi="Arial" w:cs="Arial"/>
                <w:sz w:val="14"/>
                <w:szCs w:val="14"/>
                <w:lang w:eastAsia="es-MX"/>
              </w:rPr>
              <w:t>Xalatlaco</w:t>
            </w:r>
            <w:proofErr w:type="spellEnd"/>
            <w:r w:rsidRPr="00737A72">
              <w:rPr>
                <w:rFonts w:ascii="Arial" w:eastAsia="Times New Roman" w:hAnsi="Arial" w:cs="Arial"/>
                <w:sz w:val="14"/>
                <w:szCs w:val="14"/>
                <w:lang w:eastAsia="es-MX"/>
              </w:rPr>
              <w:t>, Estado de México.</w:t>
            </w:r>
          </w:p>
        </w:tc>
        <w:tc>
          <w:tcPr>
            <w:tcW w:w="1504" w:type="dxa"/>
            <w:tcBorders>
              <w:top w:val="single" w:sz="4" w:space="0" w:color="auto"/>
              <w:left w:val="single" w:sz="4" w:space="0" w:color="auto"/>
              <w:bottom w:val="single" w:sz="4" w:space="0" w:color="auto"/>
              <w:right w:val="single" w:sz="4" w:space="0" w:color="auto"/>
            </w:tcBorders>
            <w:vAlign w:val="center"/>
            <w:hideMark/>
          </w:tcPr>
          <w:p w:rsidR="00BB359C" w:rsidRPr="00737A72" w:rsidRDefault="00BB359C" w:rsidP="009B2356">
            <w:pPr>
              <w:rPr>
                <w:rFonts w:ascii="Arial" w:eastAsia="Times New Roman" w:hAnsi="Arial" w:cs="Arial"/>
                <w:sz w:val="14"/>
                <w:szCs w:val="14"/>
                <w:lang w:eastAsia="es-MX"/>
              </w:rPr>
            </w:pPr>
            <w:r w:rsidRPr="00737A72">
              <w:rPr>
                <w:rFonts w:ascii="Arial" w:eastAsia="Times New Roman" w:hAnsi="Arial" w:cs="Arial"/>
                <w:sz w:val="14"/>
                <w:szCs w:val="14"/>
                <w:lang w:eastAsia="es-MX"/>
              </w:rPr>
              <w:t>(722) 764 01 15</w:t>
            </w:r>
          </w:p>
        </w:tc>
        <w:tc>
          <w:tcPr>
            <w:tcW w:w="4572" w:type="dxa"/>
            <w:tcBorders>
              <w:top w:val="single" w:sz="4" w:space="0" w:color="auto"/>
              <w:left w:val="single" w:sz="4" w:space="0" w:color="auto"/>
              <w:bottom w:val="single" w:sz="4" w:space="0" w:color="auto"/>
              <w:right w:val="single" w:sz="4" w:space="0" w:color="auto"/>
            </w:tcBorders>
            <w:noWrap/>
            <w:vAlign w:val="center"/>
            <w:hideMark/>
          </w:tcPr>
          <w:p w:rsidR="00BB359C" w:rsidRPr="00737A72" w:rsidRDefault="00BB359C" w:rsidP="009B2356">
            <w:pPr>
              <w:jc w:val="both"/>
              <w:rPr>
                <w:rFonts w:ascii="Arial" w:eastAsia="Times New Roman" w:hAnsi="Arial" w:cs="Arial"/>
                <w:sz w:val="14"/>
                <w:szCs w:val="14"/>
                <w:lang w:eastAsia="es-MX"/>
              </w:rPr>
            </w:pPr>
            <w:r w:rsidRPr="00737A72">
              <w:rPr>
                <w:rFonts w:ascii="Arial" w:eastAsia="Times New Roman" w:hAnsi="Arial" w:cs="Arial"/>
                <w:sz w:val="14"/>
                <w:szCs w:val="14"/>
                <w:lang w:eastAsia="es-MX"/>
              </w:rPr>
              <w:t>Coordinador</w:t>
            </w:r>
            <w:r w:rsidR="00891B1D">
              <w:rPr>
                <w:rFonts w:ascii="Arial" w:eastAsia="Times New Roman" w:hAnsi="Arial" w:cs="Arial"/>
                <w:sz w:val="14"/>
                <w:szCs w:val="14"/>
                <w:lang w:eastAsia="es-MX"/>
              </w:rPr>
              <w:t>a</w:t>
            </w:r>
            <w:r w:rsidRPr="00737A72">
              <w:rPr>
                <w:rFonts w:ascii="Arial" w:eastAsia="Times New Roman" w:hAnsi="Arial" w:cs="Arial"/>
                <w:sz w:val="14"/>
                <w:szCs w:val="14"/>
                <w:lang w:eastAsia="es-MX"/>
              </w:rPr>
              <w:t xml:space="preserve"> Ing. Verónica García Arriaga</w:t>
            </w:r>
          </w:p>
        </w:tc>
      </w:tr>
      <w:tr w:rsidR="00BB359C" w:rsidRPr="00737A72" w:rsidTr="009B2356">
        <w:trPr>
          <w:trHeight w:hRule="exact" w:val="654"/>
          <w:jc w:val="center"/>
        </w:trPr>
        <w:tc>
          <w:tcPr>
            <w:tcW w:w="1132" w:type="dxa"/>
            <w:tcBorders>
              <w:top w:val="single" w:sz="4" w:space="0" w:color="auto"/>
              <w:left w:val="single" w:sz="4" w:space="0" w:color="auto"/>
              <w:bottom w:val="single" w:sz="4" w:space="0" w:color="auto"/>
              <w:right w:val="single" w:sz="4" w:space="0" w:color="auto"/>
            </w:tcBorders>
            <w:vAlign w:val="center"/>
          </w:tcPr>
          <w:p w:rsidR="00BB359C" w:rsidRPr="00737A72" w:rsidRDefault="00BB359C" w:rsidP="009B2356">
            <w:pPr>
              <w:pStyle w:val="Prrafodelista"/>
              <w:numPr>
                <w:ilvl w:val="0"/>
                <w:numId w:val="12"/>
              </w:numPr>
              <w:ind w:left="301" w:right="-356"/>
              <w:jc w:val="center"/>
              <w:rPr>
                <w:rFonts w:ascii="Arial" w:eastAsia="Times New Roman" w:hAnsi="Arial" w:cs="Arial"/>
                <w:sz w:val="14"/>
                <w:szCs w:val="14"/>
                <w:lang w:eastAsia="es-MX"/>
              </w:rPr>
            </w:pPr>
          </w:p>
        </w:tc>
        <w:tc>
          <w:tcPr>
            <w:tcW w:w="1203" w:type="dxa"/>
            <w:tcBorders>
              <w:top w:val="single" w:sz="4" w:space="0" w:color="auto"/>
              <w:left w:val="single" w:sz="4" w:space="0" w:color="auto"/>
              <w:bottom w:val="single" w:sz="4" w:space="0" w:color="auto"/>
              <w:right w:val="single" w:sz="4" w:space="0" w:color="auto"/>
            </w:tcBorders>
            <w:vAlign w:val="center"/>
            <w:hideMark/>
          </w:tcPr>
          <w:p w:rsidR="00BB359C" w:rsidRPr="00737A72" w:rsidRDefault="00BB359C" w:rsidP="009B2356">
            <w:pPr>
              <w:jc w:val="center"/>
              <w:rPr>
                <w:rFonts w:ascii="Arial" w:eastAsia="Times New Roman" w:hAnsi="Arial" w:cs="Arial"/>
                <w:sz w:val="14"/>
                <w:szCs w:val="14"/>
                <w:lang w:eastAsia="es-MX"/>
              </w:rPr>
            </w:pPr>
            <w:r w:rsidRPr="00737A72">
              <w:rPr>
                <w:rFonts w:ascii="Arial" w:eastAsia="Times New Roman" w:hAnsi="Arial" w:cs="Arial"/>
                <w:sz w:val="14"/>
                <w:szCs w:val="14"/>
                <w:lang w:eastAsia="es-MX"/>
              </w:rPr>
              <w:t>Jilotepec</w:t>
            </w:r>
          </w:p>
        </w:tc>
        <w:tc>
          <w:tcPr>
            <w:tcW w:w="1365" w:type="dxa"/>
            <w:tcBorders>
              <w:top w:val="single" w:sz="4" w:space="0" w:color="auto"/>
              <w:left w:val="single" w:sz="4" w:space="0" w:color="auto"/>
              <w:bottom w:val="single" w:sz="4" w:space="0" w:color="auto"/>
              <w:right w:val="single" w:sz="4" w:space="0" w:color="auto"/>
            </w:tcBorders>
            <w:noWrap/>
            <w:vAlign w:val="center"/>
            <w:hideMark/>
          </w:tcPr>
          <w:p w:rsidR="00BB359C" w:rsidRPr="00737A72" w:rsidRDefault="00BB359C" w:rsidP="009B2356">
            <w:pPr>
              <w:jc w:val="center"/>
              <w:rPr>
                <w:rFonts w:ascii="Arial" w:eastAsia="Times New Roman" w:hAnsi="Arial" w:cs="Arial"/>
                <w:sz w:val="14"/>
                <w:szCs w:val="14"/>
                <w:lang w:eastAsia="es-MX"/>
              </w:rPr>
            </w:pPr>
            <w:r w:rsidRPr="00737A72">
              <w:rPr>
                <w:rFonts w:ascii="Arial" w:eastAsia="Times New Roman" w:hAnsi="Arial" w:cs="Arial"/>
                <w:sz w:val="14"/>
                <w:szCs w:val="14"/>
                <w:lang w:eastAsia="es-MX"/>
              </w:rPr>
              <w:t>1</w:t>
            </w:r>
          </w:p>
        </w:tc>
        <w:tc>
          <w:tcPr>
            <w:tcW w:w="1712" w:type="dxa"/>
            <w:tcBorders>
              <w:top w:val="single" w:sz="4" w:space="0" w:color="auto"/>
              <w:left w:val="single" w:sz="4" w:space="0" w:color="auto"/>
              <w:bottom w:val="single" w:sz="4" w:space="0" w:color="auto"/>
              <w:right w:val="single" w:sz="4" w:space="0" w:color="auto"/>
            </w:tcBorders>
            <w:vAlign w:val="center"/>
            <w:hideMark/>
          </w:tcPr>
          <w:p w:rsidR="00BB359C" w:rsidRPr="00737A72" w:rsidRDefault="00BB359C" w:rsidP="009B2356">
            <w:pPr>
              <w:jc w:val="both"/>
              <w:rPr>
                <w:rFonts w:ascii="Arial" w:eastAsia="Times New Roman" w:hAnsi="Arial" w:cs="Arial"/>
                <w:sz w:val="14"/>
                <w:szCs w:val="14"/>
                <w:lang w:eastAsia="es-MX"/>
              </w:rPr>
            </w:pPr>
            <w:r w:rsidRPr="00737A72">
              <w:rPr>
                <w:rFonts w:ascii="Arial" w:eastAsia="Times New Roman" w:hAnsi="Arial" w:cs="Arial"/>
                <w:sz w:val="14"/>
                <w:szCs w:val="14"/>
                <w:lang w:eastAsia="es-MX"/>
              </w:rPr>
              <w:t>Universidad Continental</w:t>
            </w:r>
          </w:p>
        </w:tc>
        <w:tc>
          <w:tcPr>
            <w:tcW w:w="2546" w:type="dxa"/>
            <w:tcBorders>
              <w:top w:val="single" w:sz="4" w:space="0" w:color="auto"/>
              <w:left w:val="single" w:sz="4" w:space="0" w:color="auto"/>
              <w:bottom w:val="single" w:sz="4" w:space="0" w:color="auto"/>
              <w:right w:val="single" w:sz="4" w:space="0" w:color="auto"/>
            </w:tcBorders>
            <w:vAlign w:val="center"/>
            <w:hideMark/>
          </w:tcPr>
          <w:p w:rsidR="00BB359C" w:rsidRPr="00737A72" w:rsidRDefault="00BB359C" w:rsidP="009B2356">
            <w:pPr>
              <w:jc w:val="both"/>
              <w:rPr>
                <w:rFonts w:ascii="Arial" w:eastAsia="Times New Roman" w:hAnsi="Arial" w:cs="Arial"/>
                <w:sz w:val="14"/>
                <w:szCs w:val="14"/>
                <w:lang w:eastAsia="es-MX"/>
              </w:rPr>
            </w:pPr>
            <w:r w:rsidRPr="00737A72">
              <w:rPr>
                <w:rFonts w:ascii="Arial" w:eastAsia="Times New Roman" w:hAnsi="Arial" w:cs="Arial"/>
                <w:sz w:val="14"/>
                <w:szCs w:val="14"/>
                <w:lang w:eastAsia="es-MX"/>
              </w:rPr>
              <w:t>Calle Vicente Guerrero Oriente No. 265, Col. La Venta, C.P. 54240, Jilotepec de Molina Enríquez, Estado de México.</w:t>
            </w:r>
          </w:p>
        </w:tc>
        <w:tc>
          <w:tcPr>
            <w:tcW w:w="1504" w:type="dxa"/>
            <w:tcBorders>
              <w:top w:val="single" w:sz="4" w:space="0" w:color="auto"/>
              <w:left w:val="single" w:sz="4" w:space="0" w:color="auto"/>
              <w:bottom w:val="single" w:sz="4" w:space="0" w:color="auto"/>
              <w:right w:val="single" w:sz="4" w:space="0" w:color="auto"/>
            </w:tcBorders>
            <w:vAlign w:val="center"/>
            <w:hideMark/>
          </w:tcPr>
          <w:p w:rsidR="00BB359C" w:rsidRPr="00737A72" w:rsidRDefault="00BB359C" w:rsidP="009B2356">
            <w:pPr>
              <w:spacing w:after="0"/>
              <w:rPr>
                <w:rFonts w:ascii="Arial" w:eastAsia="Times New Roman" w:hAnsi="Arial" w:cs="Arial"/>
                <w:sz w:val="14"/>
                <w:szCs w:val="14"/>
                <w:lang w:eastAsia="es-MX"/>
              </w:rPr>
            </w:pPr>
            <w:r w:rsidRPr="00737A72">
              <w:rPr>
                <w:rFonts w:ascii="Arial" w:eastAsia="Times New Roman" w:hAnsi="Arial" w:cs="Arial"/>
                <w:sz w:val="14"/>
                <w:szCs w:val="14"/>
                <w:lang w:eastAsia="es-MX"/>
              </w:rPr>
              <w:t>(761) 734 06 78</w:t>
            </w:r>
          </w:p>
          <w:p w:rsidR="00BB359C" w:rsidRPr="00737A72" w:rsidRDefault="00BB359C" w:rsidP="009B2356">
            <w:pPr>
              <w:spacing w:after="0"/>
              <w:rPr>
                <w:rFonts w:ascii="Arial" w:eastAsia="Times New Roman" w:hAnsi="Arial" w:cs="Arial"/>
                <w:sz w:val="14"/>
                <w:szCs w:val="14"/>
                <w:lang w:eastAsia="es-MX"/>
              </w:rPr>
            </w:pPr>
            <w:r w:rsidRPr="00737A72">
              <w:rPr>
                <w:rFonts w:ascii="Arial" w:eastAsia="Times New Roman" w:hAnsi="Arial" w:cs="Arial"/>
                <w:sz w:val="14"/>
                <w:szCs w:val="14"/>
                <w:lang w:eastAsia="es-MX"/>
              </w:rPr>
              <w:t>(761) 734 22 48</w:t>
            </w:r>
          </w:p>
        </w:tc>
        <w:tc>
          <w:tcPr>
            <w:tcW w:w="4572" w:type="dxa"/>
            <w:tcBorders>
              <w:top w:val="single" w:sz="4" w:space="0" w:color="auto"/>
              <w:left w:val="single" w:sz="4" w:space="0" w:color="auto"/>
              <w:bottom w:val="single" w:sz="4" w:space="0" w:color="auto"/>
              <w:right w:val="single" w:sz="4" w:space="0" w:color="auto"/>
            </w:tcBorders>
            <w:noWrap/>
            <w:vAlign w:val="center"/>
            <w:hideMark/>
          </w:tcPr>
          <w:p w:rsidR="00BB359C" w:rsidRPr="00737A72" w:rsidRDefault="00BB359C" w:rsidP="009B2356">
            <w:pPr>
              <w:jc w:val="both"/>
              <w:rPr>
                <w:rFonts w:ascii="Arial" w:eastAsia="Times New Roman" w:hAnsi="Arial" w:cs="Arial"/>
                <w:sz w:val="14"/>
                <w:szCs w:val="14"/>
                <w:lang w:eastAsia="es-MX"/>
              </w:rPr>
            </w:pPr>
            <w:r w:rsidRPr="00737A72">
              <w:rPr>
                <w:rFonts w:ascii="Arial" w:eastAsia="Times New Roman" w:hAnsi="Arial" w:cs="Arial"/>
                <w:sz w:val="14"/>
                <w:szCs w:val="14"/>
                <w:lang w:eastAsia="es-MX"/>
              </w:rPr>
              <w:t>Rector Dr. José Erasmo Monroy Gómez</w:t>
            </w:r>
          </w:p>
        </w:tc>
      </w:tr>
      <w:tr w:rsidR="00BB359C" w:rsidRPr="00737A72" w:rsidTr="009B2356">
        <w:trPr>
          <w:trHeight w:hRule="exact" w:val="770"/>
          <w:jc w:val="center"/>
        </w:trPr>
        <w:tc>
          <w:tcPr>
            <w:tcW w:w="1132" w:type="dxa"/>
            <w:tcBorders>
              <w:top w:val="single" w:sz="4" w:space="0" w:color="auto"/>
              <w:left w:val="single" w:sz="4" w:space="0" w:color="auto"/>
              <w:bottom w:val="single" w:sz="4" w:space="0" w:color="auto"/>
              <w:right w:val="single" w:sz="4" w:space="0" w:color="auto"/>
            </w:tcBorders>
            <w:vAlign w:val="center"/>
          </w:tcPr>
          <w:p w:rsidR="00BB359C" w:rsidRPr="00737A72" w:rsidRDefault="00BB359C" w:rsidP="009B2356">
            <w:pPr>
              <w:pStyle w:val="Prrafodelista"/>
              <w:numPr>
                <w:ilvl w:val="0"/>
                <w:numId w:val="12"/>
              </w:numPr>
              <w:ind w:left="301" w:right="-356"/>
              <w:jc w:val="center"/>
              <w:rPr>
                <w:rFonts w:ascii="Arial" w:eastAsia="Times New Roman" w:hAnsi="Arial" w:cs="Arial"/>
                <w:sz w:val="14"/>
                <w:szCs w:val="14"/>
                <w:lang w:eastAsia="es-MX"/>
              </w:rPr>
            </w:pPr>
          </w:p>
        </w:tc>
        <w:tc>
          <w:tcPr>
            <w:tcW w:w="1203" w:type="dxa"/>
            <w:tcBorders>
              <w:top w:val="single" w:sz="4" w:space="0" w:color="auto"/>
              <w:left w:val="single" w:sz="4" w:space="0" w:color="auto"/>
              <w:bottom w:val="single" w:sz="4" w:space="0" w:color="auto"/>
              <w:right w:val="single" w:sz="4" w:space="0" w:color="auto"/>
            </w:tcBorders>
            <w:vAlign w:val="center"/>
            <w:hideMark/>
          </w:tcPr>
          <w:p w:rsidR="00BB359C" w:rsidRPr="00737A72" w:rsidRDefault="00BB359C" w:rsidP="009B2356">
            <w:pPr>
              <w:jc w:val="center"/>
              <w:rPr>
                <w:rFonts w:ascii="Arial" w:eastAsia="Times New Roman" w:hAnsi="Arial" w:cs="Arial"/>
                <w:sz w:val="14"/>
                <w:szCs w:val="14"/>
                <w:lang w:eastAsia="es-MX"/>
              </w:rPr>
            </w:pPr>
            <w:r w:rsidRPr="00737A72">
              <w:rPr>
                <w:rFonts w:ascii="Arial" w:eastAsia="Times New Roman" w:hAnsi="Arial" w:cs="Arial"/>
                <w:sz w:val="14"/>
                <w:szCs w:val="14"/>
                <w:lang w:eastAsia="es-MX"/>
              </w:rPr>
              <w:t>Jilotepec</w:t>
            </w:r>
          </w:p>
        </w:tc>
        <w:tc>
          <w:tcPr>
            <w:tcW w:w="1365" w:type="dxa"/>
            <w:tcBorders>
              <w:top w:val="single" w:sz="4" w:space="0" w:color="auto"/>
              <w:left w:val="single" w:sz="4" w:space="0" w:color="auto"/>
              <w:bottom w:val="single" w:sz="4" w:space="0" w:color="auto"/>
              <w:right w:val="single" w:sz="4" w:space="0" w:color="auto"/>
            </w:tcBorders>
            <w:noWrap/>
            <w:vAlign w:val="center"/>
            <w:hideMark/>
          </w:tcPr>
          <w:p w:rsidR="00BB359C" w:rsidRPr="00737A72" w:rsidRDefault="00BB359C" w:rsidP="009B2356">
            <w:pPr>
              <w:jc w:val="center"/>
              <w:rPr>
                <w:rFonts w:ascii="Arial" w:eastAsia="Times New Roman" w:hAnsi="Arial" w:cs="Arial"/>
                <w:sz w:val="14"/>
                <w:szCs w:val="14"/>
                <w:lang w:eastAsia="es-MX"/>
              </w:rPr>
            </w:pPr>
            <w:r w:rsidRPr="00737A72">
              <w:rPr>
                <w:rFonts w:ascii="Arial" w:eastAsia="Times New Roman" w:hAnsi="Arial" w:cs="Arial"/>
                <w:sz w:val="14"/>
                <w:szCs w:val="14"/>
                <w:lang w:eastAsia="es-MX"/>
              </w:rPr>
              <w:t>1</w:t>
            </w:r>
          </w:p>
        </w:tc>
        <w:tc>
          <w:tcPr>
            <w:tcW w:w="1712" w:type="dxa"/>
            <w:tcBorders>
              <w:top w:val="single" w:sz="4" w:space="0" w:color="auto"/>
              <w:left w:val="single" w:sz="4" w:space="0" w:color="auto"/>
              <w:bottom w:val="single" w:sz="4" w:space="0" w:color="auto"/>
              <w:right w:val="single" w:sz="4" w:space="0" w:color="auto"/>
            </w:tcBorders>
            <w:vAlign w:val="center"/>
            <w:hideMark/>
          </w:tcPr>
          <w:p w:rsidR="00BB359C" w:rsidRPr="00737A72" w:rsidRDefault="00BB359C" w:rsidP="009B2356">
            <w:pPr>
              <w:jc w:val="both"/>
              <w:rPr>
                <w:rFonts w:ascii="Arial" w:eastAsia="Times New Roman" w:hAnsi="Arial" w:cs="Arial"/>
                <w:sz w:val="14"/>
                <w:szCs w:val="14"/>
                <w:lang w:eastAsia="es-MX"/>
              </w:rPr>
            </w:pPr>
            <w:r w:rsidRPr="00737A72">
              <w:rPr>
                <w:rFonts w:ascii="Arial" w:eastAsia="Times New Roman" w:hAnsi="Arial" w:cs="Arial"/>
                <w:sz w:val="14"/>
                <w:szCs w:val="14"/>
                <w:lang w:eastAsia="es-MX"/>
              </w:rPr>
              <w:t>Universidad Mexiquense del Bicentenario</w:t>
            </w:r>
          </w:p>
        </w:tc>
        <w:tc>
          <w:tcPr>
            <w:tcW w:w="2546" w:type="dxa"/>
            <w:tcBorders>
              <w:top w:val="single" w:sz="4" w:space="0" w:color="auto"/>
              <w:left w:val="single" w:sz="4" w:space="0" w:color="auto"/>
              <w:bottom w:val="single" w:sz="4" w:space="0" w:color="auto"/>
              <w:right w:val="single" w:sz="4" w:space="0" w:color="auto"/>
            </w:tcBorders>
            <w:vAlign w:val="center"/>
            <w:hideMark/>
          </w:tcPr>
          <w:p w:rsidR="00BB359C" w:rsidRPr="00737A72" w:rsidRDefault="00BB359C" w:rsidP="009B2356">
            <w:pPr>
              <w:jc w:val="both"/>
              <w:rPr>
                <w:rFonts w:ascii="Arial" w:eastAsia="Times New Roman" w:hAnsi="Arial" w:cs="Arial"/>
                <w:sz w:val="14"/>
                <w:szCs w:val="14"/>
                <w:lang w:eastAsia="es-MX"/>
              </w:rPr>
            </w:pPr>
            <w:r w:rsidRPr="00737A72">
              <w:rPr>
                <w:rFonts w:ascii="Arial" w:eastAsia="Times New Roman" w:hAnsi="Arial" w:cs="Arial"/>
                <w:sz w:val="14"/>
                <w:szCs w:val="14"/>
                <w:lang w:eastAsia="es-MX"/>
              </w:rPr>
              <w:t>Carretera Jilotepec-Chapa de Mota Km. 7, Ejido de Jilotepec, C.P. 54240, Jilotepec de Molina Enríquez, Estado de México.</w:t>
            </w:r>
          </w:p>
        </w:tc>
        <w:tc>
          <w:tcPr>
            <w:tcW w:w="1504" w:type="dxa"/>
            <w:tcBorders>
              <w:top w:val="single" w:sz="4" w:space="0" w:color="auto"/>
              <w:left w:val="single" w:sz="4" w:space="0" w:color="auto"/>
              <w:bottom w:val="single" w:sz="4" w:space="0" w:color="auto"/>
              <w:right w:val="single" w:sz="4" w:space="0" w:color="auto"/>
            </w:tcBorders>
            <w:vAlign w:val="center"/>
            <w:hideMark/>
          </w:tcPr>
          <w:p w:rsidR="00BB359C" w:rsidRPr="00737A72" w:rsidRDefault="00BB359C" w:rsidP="009B2356">
            <w:pPr>
              <w:spacing w:after="0"/>
              <w:rPr>
                <w:rFonts w:ascii="Arial" w:eastAsia="Times New Roman" w:hAnsi="Arial" w:cs="Arial"/>
                <w:sz w:val="14"/>
                <w:szCs w:val="14"/>
                <w:lang w:eastAsia="es-MX"/>
              </w:rPr>
            </w:pPr>
            <w:r w:rsidRPr="00737A72">
              <w:rPr>
                <w:rFonts w:ascii="Arial" w:eastAsia="Times New Roman" w:hAnsi="Arial" w:cs="Arial"/>
                <w:sz w:val="14"/>
                <w:szCs w:val="14"/>
                <w:lang w:eastAsia="es-MX"/>
              </w:rPr>
              <w:t>Cel.</w:t>
            </w:r>
          </w:p>
          <w:p w:rsidR="00BB359C" w:rsidRPr="00737A72" w:rsidRDefault="00BB359C" w:rsidP="009B2356">
            <w:pPr>
              <w:spacing w:after="0"/>
              <w:rPr>
                <w:rFonts w:ascii="Arial" w:eastAsia="Times New Roman" w:hAnsi="Arial" w:cs="Arial"/>
                <w:sz w:val="14"/>
                <w:szCs w:val="14"/>
                <w:lang w:eastAsia="es-MX"/>
              </w:rPr>
            </w:pPr>
            <w:r w:rsidRPr="00737A72">
              <w:rPr>
                <w:rFonts w:ascii="Arial" w:eastAsia="Times New Roman" w:hAnsi="Arial" w:cs="Arial"/>
                <w:sz w:val="14"/>
                <w:szCs w:val="14"/>
                <w:lang w:eastAsia="es-MX"/>
              </w:rPr>
              <w:t>(722) 764 18 94</w:t>
            </w:r>
          </w:p>
        </w:tc>
        <w:tc>
          <w:tcPr>
            <w:tcW w:w="4572" w:type="dxa"/>
            <w:tcBorders>
              <w:top w:val="single" w:sz="4" w:space="0" w:color="auto"/>
              <w:left w:val="single" w:sz="4" w:space="0" w:color="auto"/>
              <w:bottom w:val="single" w:sz="4" w:space="0" w:color="auto"/>
              <w:right w:val="single" w:sz="4" w:space="0" w:color="auto"/>
            </w:tcBorders>
            <w:noWrap/>
            <w:vAlign w:val="center"/>
            <w:hideMark/>
          </w:tcPr>
          <w:p w:rsidR="00BB359C" w:rsidRPr="00737A72" w:rsidRDefault="00BB359C" w:rsidP="009B2356">
            <w:pPr>
              <w:jc w:val="both"/>
              <w:rPr>
                <w:rFonts w:ascii="Arial" w:eastAsia="Times New Roman" w:hAnsi="Arial" w:cs="Arial"/>
                <w:sz w:val="14"/>
                <w:szCs w:val="14"/>
                <w:lang w:eastAsia="es-MX"/>
              </w:rPr>
            </w:pPr>
            <w:r w:rsidRPr="00737A72">
              <w:rPr>
                <w:rFonts w:ascii="Arial" w:eastAsia="Times New Roman" w:hAnsi="Arial" w:cs="Arial"/>
                <w:sz w:val="14"/>
                <w:szCs w:val="14"/>
                <w:lang w:eastAsia="es-MX"/>
              </w:rPr>
              <w:t>Coordinadora M. D. G. Gabriela Vázquez Tinoco</w:t>
            </w:r>
          </w:p>
        </w:tc>
      </w:tr>
      <w:tr w:rsidR="00BB359C" w:rsidRPr="00737A72" w:rsidTr="009B2356">
        <w:trPr>
          <w:trHeight w:hRule="exact" w:val="579"/>
          <w:jc w:val="center"/>
        </w:trPr>
        <w:tc>
          <w:tcPr>
            <w:tcW w:w="1132" w:type="dxa"/>
            <w:tcBorders>
              <w:top w:val="single" w:sz="4" w:space="0" w:color="auto"/>
              <w:left w:val="single" w:sz="4" w:space="0" w:color="auto"/>
              <w:bottom w:val="single" w:sz="4" w:space="0" w:color="auto"/>
              <w:right w:val="single" w:sz="4" w:space="0" w:color="auto"/>
            </w:tcBorders>
            <w:vAlign w:val="center"/>
          </w:tcPr>
          <w:p w:rsidR="00BB359C" w:rsidRPr="00737A72" w:rsidRDefault="00BB359C" w:rsidP="009B2356">
            <w:pPr>
              <w:pStyle w:val="Prrafodelista"/>
              <w:numPr>
                <w:ilvl w:val="0"/>
                <w:numId w:val="12"/>
              </w:numPr>
              <w:ind w:left="301" w:right="-356"/>
              <w:jc w:val="center"/>
              <w:rPr>
                <w:rFonts w:ascii="Arial" w:eastAsia="Times New Roman" w:hAnsi="Arial" w:cs="Arial"/>
                <w:sz w:val="14"/>
                <w:szCs w:val="14"/>
                <w:lang w:eastAsia="es-MX"/>
              </w:rPr>
            </w:pPr>
          </w:p>
        </w:tc>
        <w:tc>
          <w:tcPr>
            <w:tcW w:w="1203" w:type="dxa"/>
            <w:tcBorders>
              <w:top w:val="single" w:sz="4" w:space="0" w:color="auto"/>
              <w:left w:val="single" w:sz="4" w:space="0" w:color="auto"/>
              <w:bottom w:val="single" w:sz="4" w:space="0" w:color="auto"/>
              <w:right w:val="single" w:sz="4" w:space="0" w:color="auto"/>
            </w:tcBorders>
            <w:vAlign w:val="center"/>
            <w:hideMark/>
          </w:tcPr>
          <w:p w:rsidR="00BB359C" w:rsidRPr="00737A72" w:rsidRDefault="00BB359C" w:rsidP="009B2356">
            <w:pPr>
              <w:jc w:val="center"/>
              <w:rPr>
                <w:rFonts w:ascii="Arial" w:eastAsia="Times New Roman" w:hAnsi="Arial" w:cs="Arial"/>
                <w:sz w:val="14"/>
                <w:szCs w:val="14"/>
                <w:lang w:eastAsia="es-MX"/>
              </w:rPr>
            </w:pPr>
            <w:r w:rsidRPr="00737A72">
              <w:rPr>
                <w:rFonts w:ascii="Arial" w:eastAsia="Times New Roman" w:hAnsi="Arial" w:cs="Arial"/>
                <w:sz w:val="14"/>
                <w:szCs w:val="14"/>
                <w:lang w:eastAsia="es-MX"/>
              </w:rPr>
              <w:t>Jilotepec</w:t>
            </w:r>
          </w:p>
        </w:tc>
        <w:tc>
          <w:tcPr>
            <w:tcW w:w="1365" w:type="dxa"/>
            <w:tcBorders>
              <w:top w:val="single" w:sz="4" w:space="0" w:color="auto"/>
              <w:left w:val="single" w:sz="4" w:space="0" w:color="auto"/>
              <w:bottom w:val="single" w:sz="4" w:space="0" w:color="auto"/>
              <w:right w:val="single" w:sz="4" w:space="0" w:color="auto"/>
            </w:tcBorders>
            <w:noWrap/>
            <w:vAlign w:val="center"/>
            <w:hideMark/>
          </w:tcPr>
          <w:p w:rsidR="00BB359C" w:rsidRPr="00737A72" w:rsidRDefault="00BB359C" w:rsidP="009B2356">
            <w:pPr>
              <w:jc w:val="center"/>
              <w:rPr>
                <w:rFonts w:ascii="Arial" w:eastAsia="Times New Roman" w:hAnsi="Arial" w:cs="Arial"/>
                <w:sz w:val="14"/>
                <w:szCs w:val="14"/>
                <w:lang w:eastAsia="es-MX"/>
              </w:rPr>
            </w:pPr>
            <w:r w:rsidRPr="00737A72">
              <w:rPr>
                <w:rFonts w:ascii="Arial" w:eastAsia="Times New Roman" w:hAnsi="Arial" w:cs="Arial"/>
                <w:sz w:val="14"/>
                <w:szCs w:val="14"/>
                <w:lang w:eastAsia="es-MX"/>
              </w:rPr>
              <w:t>1</w:t>
            </w:r>
          </w:p>
        </w:tc>
        <w:tc>
          <w:tcPr>
            <w:tcW w:w="1712" w:type="dxa"/>
            <w:tcBorders>
              <w:top w:val="single" w:sz="4" w:space="0" w:color="auto"/>
              <w:left w:val="single" w:sz="4" w:space="0" w:color="auto"/>
              <w:bottom w:val="single" w:sz="4" w:space="0" w:color="auto"/>
              <w:right w:val="single" w:sz="4" w:space="0" w:color="auto"/>
            </w:tcBorders>
            <w:vAlign w:val="center"/>
            <w:hideMark/>
          </w:tcPr>
          <w:p w:rsidR="00BB359C" w:rsidRPr="00737A72" w:rsidRDefault="00BB359C" w:rsidP="009B2356">
            <w:pPr>
              <w:jc w:val="both"/>
              <w:rPr>
                <w:rFonts w:ascii="Arial" w:eastAsia="Times New Roman" w:hAnsi="Arial" w:cs="Arial"/>
                <w:sz w:val="14"/>
                <w:szCs w:val="14"/>
                <w:lang w:eastAsia="es-MX"/>
              </w:rPr>
            </w:pPr>
            <w:r w:rsidRPr="00737A72">
              <w:rPr>
                <w:rFonts w:ascii="Arial" w:eastAsia="Times New Roman" w:hAnsi="Arial" w:cs="Arial"/>
                <w:sz w:val="14"/>
                <w:szCs w:val="14"/>
                <w:lang w:eastAsia="es-MX"/>
              </w:rPr>
              <w:t>Escuela Normal de Jilotepec</w:t>
            </w:r>
          </w:p>
        </w:tc>
        <w:tc>
          <w:tcPr>
            <w:tcW w:w="2546" w:type="dxa"/>
            <w:tcBorders>
              <w:top w:val="single" w:sz="4" w:space="0" w:color="auto"/>
              <w:left w:val="single" w:sz="4" w:space="0" w:color="auto"/>
              <w:bottom w:val="single" w:sz="4" w:space="0" w:color="auto"/>
              <w:right w:val="single" w:sz="4" w:space="0" w:color="auto"/>
            </w:tcBorders>
            <w:vAlign w:val="center"/>
            <w:hideMark/>
          </w:tcPr>
          <w:p w:rsidR="00BB359C" w:rsidRPr="00737A72" w:rsidRDefault="00BB359C" w:rsidP="009B2356">
            <w:pPr>
              <w:jc w:val="both"/>
              <w:rPr>
                <w:rFonts w:ascii="Arial" w:eastAsia="Times New Roman" w:hAnsi="Arial" w:cs="Arial"/>
                <w:sz w:val="14"/>
                <w:szCs w:val="14"/>
                <w:lang w:eastAsia="es-MX"/>
              </w:rPr>
            </w:pPr>
            <w:r w:rsidRPr="00737A72">
              <w:rPr>
                <w:rFonts w:ascii="Arial" w:eastAsia="Times New Roman" w:hAnsi="Arial" w:cs="Arial"/>
                <w:sz w:val="14"/>
                <w:szCs w:val="14"/>
                <w:lang w:eastAsia="es-MX"/>
              </w:rPr>
              <w:t>Av. Guerrero Poniente Esq. Antonio Caso, Col. La Merced, C.P. 54240, Jilotepec, Estado de México.</w:t>
            </w:r>
          </w:p>
        </w:tc>
        <w:tc>
          <w:tcPr>
            <w:tcW w:w="1504" w:type="dxa"/>
            <w:tcBorders>
              <w:top w:val="single" w:sz="4" w:space="0" w:color="auto"/>
              <w:left w:val="single" w:sz="4" w:space="0" w:color="auto"/>
              <w:bottom w:val="single" w:sz="4" w:space="0" w:color="auto"/>
              <w:right w:val="single" w:sz="4" w:space="0" w:color="auto"/>
            </w:tcBorders>
            <w:vAlign w:val="center"/>
            <w:hideMark/>
          </w:tcPr>
          <w:p w:rsidR="00BB359C" w:rsidRPr="00737A72" w:rsidRDefault="00BB359C" w:rsidP="009B2356">
            <w:pPr>
              <w:rPr>
                <w:rFonts w:ascii="Arial" w:eastAsia="Times New Roman" w:hAnsi="Arial" w:cs="Arial"/>
                <w:sz w:val="14"/>
                <w:szCs w:val="14"/>
                <w:lang w:eastAsia="es-MX"/>
              </w:rPr>
            </w:pPr>
            <w:r w:rsidRPr="00737A72">
              <w:rPr>
                <w:rFonts w:ascii="Arial" w:eastAsia="Times New Roman" w:hAnsi="Arial" w:cs="Arial"/>
                <w:sz w:val="14"/>
                <w:szCs w:val="14"/>
                <w:lang w:eastAsia="es-MX"/>
              </w:rPr>
              <w:t>(761) 734 02 47</w:t>
            </w:r>
          </w:p>
        </w:tc>
        <w:tc>
          <w:tcPr>
            <w:tcW w:w="4572" w:type="dxa"/>
            <w:tcBorders>
              <w:top w:val="single" w:sz="4" w:space="0" w:color="auto"/>
              <w:left w:val="single" w:sz="4" w:space="0" w:color="auto"/>
              <w:bottom w:val="single" w:sz="4" w:space="0" w:color="auto"/>
              <w:right w:val="single" w:sz="4" w:space="0" w:color="auto"/>
            </w:tcBorders>
            <w:noWrap/>
            <w:vAlign w:val="center"/>
            <w:hideMark/>
          </w:tcPr>
          <w:p w:rsidR="00BB359C" w:rsidRPr="00737A72" w:rsidRDefault="00BB359C" w:rsidP="009B2356">
            <w:pPr>
              <w:jc w:val="both"/>
              <w:rPr>
                <w:rFonts w:ascii="Arial" w:eastAsia="Times New Roman" w:hAnsi="Arial" w:cs="Arial"/>
                <w:sz w:val="14"/>
                <w:szCs w:val="14"/>
                <w:lang w:eastAsia="es-MX"/>
              </w:rPr>
            </w:pPr>
            <w:r w:rsidRPr="00737A72">
              <w:rPr>
                <w:rFonts w:ascii="Arial" w:eastAsia="Times New Roman" w:hAnsi="Arial" w:cs="Arial"/>
                <w:sz w:val="14"/>
                <w:szCs w:val="14"/>
                <w:lang w:eastAsia="es-MX"/>
              </w:rPr>
              <w:t>Director Prof. Leopoldo Serrano Montero</w:t>
            </w:r>
          </w:p>
        </w:tc>
      </w:tr>
      <w:tr w:rsidR="00BB359C" w:rsidRPr="00737A72" w:rsidTr="009B2356">
        <w:trPr>
          <w:trHeight w:hRule="exact" w:val="711"/>
          <w:jc w:val="center"/>
        </w:trPr>
        <w:tc>
          <w:tcPr>
            <w:tcW w:w="1132" w:type="dxa"/>
            <w:tcBorders>
              <w:top w:val="single" w:sz="4" w:space="0" w:color="auto"/>
              <w:left w:val="single" w:sz="4" w:space="0" w:color="auto"/>
              <w:bottom w:val="single" w:sz="4" w:space="0" w:color="auto"/>
              <w:right w:val="single" w:sz="4" w:space="0" w:color="auto"/>
            </w:tcBorders>
            <w:vAlign w:val="center"/>
          </w:tcPr>
          <w:p w:rsidR="00BB359C" w:rsidRPr="00737A72" w:rsidRDefault="00BB359C" w:rsidP="009B2356">
            <w:pPr>
              <w:pStyle w:val="Prrafodelista"/>
              <w:numPr>
                <w:ilvl w:val="0"/>
                <w:numId w:val="12"/>
              </w:numPr>
              <w:ind w:left="301" w:right="-356"/>
              <w:jc w:val="center"/>
              <w:rPr>
                <w:rFonts w:ascii="Arial" w:eastAsia="Times New Roman" w:hAnsi="Arial" w:cs="Arial"/>
                <w:sz w:val="14"/>
                <w:szCs w:val="14"/>
                <w:lang w:eastAsia="es-MX"/>
              </w:rPr>
            </w:pPr>
          </w:p>
        </w:tc>
        <w:tc>
          <w:tcPr>
            <w:tcW w:w="1203" w:type="dxa"/>
            <w:tcBorders>
              <w:top w:val="single" w:sz="4" w:space="0" w:color="auto"/>
              <w:left w:val="single" w:sz="4" w:space="0" w:color="auto"/>
              <w:bottom w:val="single" w:sz="4" w:space="0" w:color="auto"/>
              <w:right w:val="single" w:sz="4" w:space="0" w:color="auto"/>
            </w:tcBorders>
            <w:vAlign w:val="center"/>
            <w:hideMark/>
          </w:tcPr>
          <w:p w:rsidR="00BB359C" w:rsidRPr="00737A72" w:rsidRDefault="00BB359C" w:rsidP="009B2356">
            <w:pPr>
              <w:jc w:val="center"/>
              <w:rPr>
                <w:rFonts w:ascii="Arial" w:eastAsia="Times New Roman" w:hAnsi="Arial" w:cs="Arial"/>
                <w:sz w:val="14"/>
                <w:szCs w:val="14"/>
                <w:lang w:eastAsia="es-MX"/>
              </w:rPr>
            </w:pPr>
            <w:proofErr w:type="spellStart"/>
            <w:r w:rsidRPr="00737A72">
              <w:rPr>
                <w:rFonts w:ascii="Arial" w:eastAsia="Times New Roman" w:hAnsi="Arial" w:cs="Arial"/>
                <w:sz w:val="14"/>
                <w:szCs w:val="14"/>
                <w:lang w:eastAsia="es-MX"/>
              </w:rPr>
              <w:t>Jiquipilco</w:t>
            </w:r>
            <w:proofErr w:type="spellEnd"/>
          </w:p>
        </w:tc>
        <w:tc>
          <w:tcPr>
            <w:tcW w:w="1365" w:type="dxa"/>
            <w:tcBorders>
              <w:top w:val="single" w:sz="4" w:space="0" w:color="auto"/>
              <w:left w:val="single" w:sz="4" w:space="0" w:color="auto"/>
              <w:bottom w:val="single" w:sz="4" w:space="0" w:color="auto"/>
              <w:right w:val="single" w:sz="4" w:space="0" w:color="auto"/>
            </w:tcBorders>
            <w:noWrap/>
            <w:vAlign w:val="center"/>
            <w:hideMark/>
          </w:tcPr>
          <w:p w:rsidR="00BB359C" w:rsidRPr="00737A72" w:rsidRDefault="00BB359C" w:rsidP="009B2356">
            <w:pPr>
              <w:jc w:val="center"/>
              <w:rPr>
                <w:rFonts w:ascii="Arial" w:eastAsia="Times New Roman" w:hAnsi="Arial" w:cs="Arial"/>
                <w:sz w:val="14"/>
                <w:szCs w:val="14"/>
                <w:lang w:eastAsia="es-MX"/>
              </w:rPr>
            </w:pPr>
            <w:r w:rsidRPr="00737A72">
              <w:rPr>
                <w:rFonts w:ascii="Arial" w:eastAsia="Times New Roman" w:hAnsi="Arial" w:cs="Arial"/>
                <w:sz w:val="14"/>
                <w:szCs w:val="14"/>
                <w:lang w:eastAsia="es-MX"/>
              </w:rPr>
              <w:t>1</w:t>
            </w:r>
          </w:p>
        </w:tc>
        <w:tc>
          <w:tcPr>
            <w:tcW w:w="1712" w:type="dxa"/>
            <w:tcBorders>
              <w:top w:val="single" w:sz="4" w:space="0" w:color="auto"/>
              <w:left w:val="single" w:sz="4" w:space="0" w:color="auto"/>
              <w:bottom w:val="single" w:sz="4" w:space="0" w:color="auto"/>
              <w:right w:val="single" w:sz="4" w:space="0" w:color="auto"/>
            </w:tcBorders>
            <w:vAlign w:val="center"/>
            <w:hideMark/>
          </w:tcPr>
          <w:p w:rsidR="00BB359C" w:rsidRPr="00737A72" w:rsidRDefault="00BB359C" w:rsidP="009B2356">
            <w:pPr>
              <w:jc w:val="both"/>
              <w:rPr>
                <w:rFonts w:ascii="Arial" w:eastAsia="Times New Roman" w:hAnsi="Arial" w:cs="Arial"/>
                <w:sz w:val="14"/>
                <w:szCs w:val="14"/>
                <w:lang w:eastAsia="es-MX"/>
              </w:rPr>
            </w:pPr>
            <w:r w:rsidRPr="00737A72">
              <w:rPr>
                <w:rFonts w:ascii="Arial" w:eastAsia="Times New Roman" w:hAnsi="Arial" w:cs="Arial"/>
                <w:sz w:val="14"/>
                <w:szCs w:val="14"/>
                <w:lang w:eastAsia="es-MX"/>
              </w:rPr>
              <w:t xml:space="preserve">Unidad de Estudios Superiores </w:t>
            </w:r>
            <w:proofErr w:type="spellStart"/>
            <w:r w:rsidRPr="00737A72">
              <w:rPr>
                <w:rFonts w:ascii="Arial" w:eastAsia="Times New Roman" w:hAnsi="Arial" w:cs="Arial"/>
                <w:sz w:val="14"/>
                <w:szCs w:val="14"/>
                <w:lang w:eastAsia="es-MX"/>
              </w:rPr>
              <w:t>Jiquipilco</w:t>
            </w:r>
            <w:proofErr w:type="spellEnd"/>
          </w:p>
        </w:tc>
        <w:tc>
          <w:tcPr>
            <w:tcW w:w="2546" w:type="dxa"/>
            <w:tcBorders>
              <w:top w:val="single" w:sz="4" w:space="0" w:color="auto"/>
              <w:left w:val="single" w:sz="4" w:space="0" w:color="auto"/>
              <w:bottom w:val="single" w:sz="4" w:space="0" w:color="auto"/>
              <w:right w:val="single" w:sz="4" w:space="0" w:color="auto"/>
            </w:tcBorders>
            <w:vAlign w:val="center"/>
            <w:hideMark/>
          </w:tcPr>
          <w:p w:rsidR="00BB359C" w:rsidRPr="00737A72" w:rsidRDefault="00BB359C" w:rsidP="009B2356">
            <w:pPr>
              <w:jc w:val="both"/>
              <w:rPr>
                <w:rFonts w:ascii="Arial" w:eastAsia="Times New Roman" w:hAnsi="Arial" w:cs="Arial"/>
                <w:sz w:val="14"/>
                <w:szCs w:val="14"/>
                <w:lang w:eastAsia="es-MX"/>
              </w:rPr>
            </w:pPr>
            <w:r w:rsidRPr="00737A72">
              <w:rPr>
                <w:rFonts w:ascii="Arial" w:hAnsi="Arial" w:cs="Arial"/>
                <w:sz w:val="14"/>
                <w:szCs w:val="14"/>
              </w:rPr>
              <w:t xml:space="preserve">Carretera Estatal San Felipe-Santiago km 1 </w:t>
            </w:r>
            <w:r w:rsidRPr="00737A72">
              <w:rPr>
                <w:rFonts w:ascii="Arial" w:eastAsia="Times New Roman" w:hAnsi="Arial" w:cs="Arial"/>
                <w:sz w:val="14"/>
                <w:szCs w:val="14"/>
                <w:lang w:eastAsia="es-MX"/>
              </w:rPr>
              <w:t xml:space="preserve">s/n, San José del Sitio, C.P. 50833, </w:t>
            </w:r>
            <w:proofErr w:type="spellStart"/>
            <w:r w:rsidRPr="00737A72">
              <w:rPr>
                <w:rFonts w:ascii="Arial" w:eastAsia="Times New Roman" w:hAnsi="Arial" w:cs="Arial"/>
                <w:sz w:val="14"/>
                <w:szCs w:val="14"/>
                <w:lang w:eastAsia="es-MX"/>
              </w:rPr>
              <w:t>Jiquipilco</w:t>
            </w:r>
            <w:proofErr w:type="spellEnd"/>
            <w:r w:rsidRPr="00737A72">
              <w:rPr>
                <w:rFonts w:ascii="Arial" w:eastAsia="Times New Roman" w:hAnsi="Arial" w:cs="Arial"/>
                <w:sz w:val="14"/>
                <w:szCs w:val="14"/>
                <w:lang w:eastAsia="es-MX"/>
              </w:rPr>
              <w:t>, Estado de México.</w:t>
            </w:r>
          </w:p>
        </w:tc>
        <w:tc>
          <w:tcPr>
            <w:tcW w:w="1504" w:type="dxa"/>
            <w:tcBorders>
              <w:top w:val="single" w:sz="4" w:space="0" w:color="auto"/>
              <w:left w:val="single" w:sz="4" w:space="0" w:color="auto"/>
              <w:bottom w:val="single" w:sz="4" w:space="0" w:color="auto"/>
              <w:right w:val="single" w:sz="4" w:space="0" w:color="auto"/>
            </w:tcBorders>
            <w:vAlign w:val="center"/>
            <w:hideMark/>
          </w:tcPr>
          <w:p w:rsidR="00BB359C" w:rsidRPr="00737A72" w:rsidRDefault="00BB359C" w:rsidP="009B2356">
            <w:pPr>
              <w:rPr>
                <w:rFonts w:ascii="Arial" w:eastAsia="Times New Roman" w:hAnsi="Arial" w:cs="Arial"/>
                <w:sz w:val="14"/>
                <w:szCs w:val="14"/>
                <w:lang w:eastAsia="es-MX"/>
              </w:rPr>
            </w:pPr>
            <w:r w:rsidRPr="00737A72">
              <w:rPr>
                <w:rFonts w:ascii="Arial" w:eastAsia="Times New Roman" w:hAnsi="Arial" w:cs="Arial"/>
                <w:sz w:val="14"/>
                <w:szCs w:val="14"/>
                <w:lang w:eastAsia="es-MX"/>
              </w:rPr>
              <w:t>(722)7649679</w:t>
            </w:r>
          </w:p>
        </w:tc>
        <w:tc>
          <w:tcPr>
            <w:tcW w:w="4572" w:type="dxa"/>
            <w:tcBorders>
              <w:top w:val="single" w:sz="4" w:space="0" w:color="auto"/>
              <w:left w:val="single" w:sz="4" w:space="0" w:color="auto"/>
              <w:bottom w:val="single" w:sz="4" w:space="0" w:color="auto"/>
              <w:right w:val="single" w:sz="4" w:space="0" w:color="auto"/>
            </w:tcBorders>
            <w:noWrap/>
            <w:vAlign w:val="center"/>
            <w:hideMark/>
          </w:tcPr>
          <w:p w:rsidR="00BB359C" w:rsidRPr="00737A72" w:rsidRDefault="00BB359C" w:rsidP="009B2356">
            <w:pPr>
              <w:jc w:val="both"/>
              <w:rPr>
                <w:rFonts w:ascii="Arial" w:eastAsia="Times New Roman" w:hAnsi="Arial" w:cs="Arial"/>
                <w:sz w:val="14"/>
                <w:szCs w:val="14"/>
                <w:lang w:eastAsia="es-MX"/>
              </w:rPr>
            </w:pPr>
            <w:r w:rsidRPr="00737A72">
              <w:rPr>
                <w:rFonts w:ascii="Arial" w:eastAsia="Times New Roman" w:hAnsi="Arial" w:cs="Arial"/>
                <w:sz w:val="14"/>
                <w:szCs w:val="14"/>
                <w:lang w:eastAsia="es-MX"/>
              </w:rPr>
              <w:t xml:space="preserve">Coordinador Ing. Miguel Ángel </w:t>
            </w:r>
            <w:proofErr w:type="spellStart"/>
            <w:r w:rsidRPr="00737A72">
              <w:rPr>
                <w:rFonts w:ascii="Arial" w:eastAsia="Times New Roman" w:hAnsi="Arial" w:cs="Arial"/>
                <w:sz w:val="14"/>
                <w:szCs w:val="14"/>
                <w:lang w:eastAsia="es-MX"/>
              </w:rPr>
              <w:t>Brena</w:t>
            </w:r>
            <w:proofErr w:type="spellEnd"/>
            <w:r w:rsidRPr="00737A72">
              <w:rPr>
                <w:rFonts w:ascii="Arial" w:eastAsia="Times New Roman" w:hAnsi="Arial" w:cs="Arial"/>
                <w:sz w:val="14"/>
                <w:szCs w:val="14"/>
                <w:lang w:eastAsia="es-MX"/>
              </w:rPr>
              <w:t xml:space="preserve"> Becerril</w:t>
            </w:r>
          </w:p>
        </w:tc>
      </w:tr>
      <w:tr w:rsidR="00BB359C" w:rsidRPr="00737A72" w:rsidTr="009B2356">
        <w:trPr>
          <w:trHeight w:hRule="exact" w:val="781"/>
          <w:jc w:val="center"/>
        </w:trPr>
        <w:tc>
          <w:tcPr>
            <w:tcW w:w="1132" w:type="dxa"/>
            <w:tcBorders>
              <w:top w:val="single" w:sz="4" w:space="0" w:color="auto"/>
              <w:left w:val="single" w:sz="4" w:space="0" w:color="auto"/>
              <w:bottom w:val="single" w:sz="4" w:space="0" w:color="auto"/>
              <w:right w:val="single" w:sz="4" w:space="0" w:color="auto"/>
            </w:tcBorders>
            <w:vAlign w:val="center"/>
          </w:tcPr>
          <w:p w:rsidR="00BB359C" w:rsidRPr="00737A72" w:rsidRDefault="00BB359C" w:rsidP="009B2356">
            <w:pPr>
              <w:pStyle w:val="Prrafodelista"/>
              <w:numPr>
                <w:ilvl w:val="0"/>
                <w:numId w:val="12"/>
              </w:numPr>
              <w:spacing w:after="0"/>
              <w:ind w:left="301" w:right="-356"/>
              <w:jc w:val="center"/>
              <w:rPr>
                <w:rFonts w:ascii="Arial" w:eastAsia="Times New Roman" w:hAnsi="Arial" w:cs="Arial"/>
                <w:color w:val="000000"/>
                <w:sz w:val="14"/>
                <w:szCs w:val="14"/>
                <w:lang w:eastAsia="es-MX"/>
              </w:rPr>
            </w:pPr>
          </w:p>
        </w:tc>
        <w:tc>
          <w:tcPr>
            <w:tcW w:w="1203" w:type="dxa"/>
            <w:tcBorders>
              <w:top w:val="single" w:sz="4" w:space="0" w:color="auto"/>
              <w:left w:val="single" w:sz="4" w:space="0" w:color="auto"/>
              <w:bottom w:val="single" w:sz="4" w:space="0" w:color="auto"/>
              <w:right w:val="single" w:sz="4" w:space="0" w:color="auto"/>
            </w:tcBorders>
            <w:vAlign w:val="center"/>
            <w:hideMark/>
          </w:tcPr>
          <w:p w:rsidR="00BB359C" w:rsidRPr="00737A72" w:rsidRDefault="00BB359C" w:rsidP="009B2356">
            <w:pPr>
              <w:spacing w:after="0"/>
              <w:jc w:val="center"/>
              <w:rPr>
                <w:rFonts w:ascii="Arial" w:eastAsia="Times New Roman" w:hAnsi="Arial" w:cs="Arial"/>
                <w:color w:val="000000"/>
                <w:sz w:val="14"/>
                <w:szCs w:val="14"/>
                <w:lang w:eastAsia="es-MX"/>
              </w:rPr>
            </w:pPr>
            <w:proofErr w:type="spellStart"/>
            <w:r w:rsidRPr="00737A72">
              <w:rPr>
                <w:rFonts w:ascii="Arial" w:eastAsia="Times New Roman" w:hAnsi="Arial" w:cs="Arial"/>
                <w:color w:val="000000"/>
                <w:sz w:val="14"/>
                <w:szCs w:val="14"/>
                <w:lang w:eastAsia="es-MX"/>
              </w:rPr>
              <w:t>Jocotitlán</w:t>
            </w:r>
            <w:proofErr w:type="spellEnd"/>
          </w:p>
        </w:tc>
        <w:tc>
          <w:tcPr>
            <w:tcW w:w="1365" w:type="dxa"/>
            <w:tcBorders>
              <w:top w:val="single" w:sz="4" w:space="0" w:color="auto"/>
              <w:left w:val="single" w:sz="4" w:space="0" w:color="auto"/>
              <w:bottom w:val="single" w:sz="4" w:space="0" w:color="auto"/>
              <w:right w:val="single" w:sz="4" w:space="0" w:color="auto"/>
            </w:tcBorders>
            <w:noWrap/>
            <w:vAlign w:val="center"/>
            <w:hideMark/>
          </w:tcPr>
          <w:p w:rsidR="00BB359C" w:rsidRPr="00737A72" w:rsidRDefault="00BB359C" w:rsidP="009B2356">
            <w:pPr>
              <w:spacing w:after="0"/>
              <w:jc w:val="center"/>
              <w:rPr>
                <w:rFonts w:ascii="Arial" w:eastAsia="Times New Roman" w:hAnsi="Arial" w:cs="Arial"/>
                <w:sz w:val="14"/>
                <w:szCs w:val="14"/>
                <w:lang w:eastAsia="es-MX"/>
              </w:rPr>
            </w:pPr>
            <w:r w:rsidRPr="00737A72">
              <w:rPr>
                <w:rFonts w:ascii="Arial" w:eastAsia="Times New Roman" w:hAnsi="Arial" w:cs="Arial"/>
                <w:sz w:val="14"/>
                <w:szCs w:val="14"/>
                <w:lang w:eastAsia="es-MX"/>
              </w:rPr>
              <w:t>1</w:t>
            </w:r>
          </w:p>
        </w:tc>
        <w:tc>
          <w:tcPr>
            <w:tcW w:w="1712" w:type="dxa"/>
            <w:tcBorders>
              <w:top w:val="single" w:sz="4" w:space="0" w:color="auto"/>
              <w:left w:val="single" w:sz="4" w:space="0" w:color="auto"/>
              <w:bottom w:val="single" w:sz="4" w:space="0" w:color="auto"/>
              <w:right w:val="single" w:sz="4" w:space="0" w:color="auto"/>
            </w:tcBorders>
            <w:vAlign w:val="center"/>
            <w:hideMark/>
          </w:tcPr>
          <w:p w:rsidR="00BB359C" w:rsidRPr="00737A72" w:rsidRDefault="00BB359C" w:rsidP="009B2356">
            <w:pPr>
              <w:spacing w:after="0"/>
              <w:jc w:val="both"/>
              <w:rPr>
                <w:rFonts w:ascii="Arial" w:eastAsia="Times New Roman" w:hAnsi="Arial" w:cs="Arial"/>
                <w:color w:val="000000"/>
                <w:sz w:val="14"/>
                <w:szCs w:val="14"/>
                <w:lang w:eastAsia="es-MX"/>
              </w:rPr>
            </w:pPr>
            <w:r w:rsidRPr="00737A72">
              <w:rPr>
                <w:rFonts w:ascii="Arial" w:eastAsia="Times New Roman" w:hAnsi="Arial" w:cs="Arial"/>
                <w:color w:val="000000"/>
                <w:sz w:val="14"/>
                <w:szCs w:val="14"/>
                <w:lang w:eastAsia="es-MX"/>
              </w:rPr>
              <w:t xml:space="preserve">Tecnológico de Estudios Superiores de </w:t>
            </w:r>
            <w:proofErr w:type="spellStart"/>
            <w:r w:rsidRPr="00737A72">
              <w:rPr>
                <w:rFonts w:ascii="Arial" w:eastAsia="Times New Roman" w:hAnsi="Arial" w:cs="Arial"/>
                <w:color w:val="000000"/>
                <w:sz w:val="14"/>
                <w:szCs w:val="14"/>
                <w:lang w:eastAsia="es-MX"/>
              </w:rPr>
              <w:t>Jocotitlán</w:t>
            </w:r>
            <w:proofErr w:type="spellEnd"/>
          </w:p>
        </w:tc>
        <w:tc>
          <w:tcPr>
            <w:tcW w:w="2546" w:type="dxa"/>
            <w:tcBorders>
              <w:top w:val="single" w:sz="4" w:space="0" w:color="auto"/>
              <w:left w:val="single" w:sz="4" w:space="0" w:color="auto"/>
              <w:bottom w:val="single" w:sz="4" w:space="0" w:color="auto"/>
              <w:right w:val="single" w:sz="4" w:space="0" w:color="auto"/>
            </w:tcBorders>
            <w:vAlign w:val="center"/>
            <w:hideMark/>
          </w:tcPr>
          <w:p w:rsidR="00BB359C" w:rsidRPr="00737A72" w:rsidRDefault="00BB359C" w:rsidP="009B2356">
            <w:pPr>
              <w:spacing w:after="0"/>
              <w:jc w:val="both"/>
              <w:rPr>
                <w:rFonts w:ascii="Arial" w:eastAsia="Times New Roman" w:hAnsi="Arial" w:cs="Arial"/>
                <w:color w:val="000000"/>
                <w:sz w:val="14"/>
                <w:szCs w:val="14"/>
                <w:lang w:eastAsia="es-MX"/>
              </w:rPr>
            </w:pPr>
            <w:r w:rsidRPr="00737A72">
              <w:rPr>
                <w:rFonts w:ascii="Arial" w:eastAsia="Times New Roman" w:hAnsi="Arial" w:cs="Arial"/>
                <w:color w:val="000000"/>
                <w:sz w:val="14"/>
                <w:szCs w:val="14"/>
                <w:lang w:eastAsia="es-MX"/>
              </w:rPr>
              <w:t xml:space="preserve">Carretera Toluca-Atlacomulco kilómetro 44.8, </w:t>
            </w:r>
            <w:r w:rsidRPr="00737A72">
              <w:rPr>
                <w:rFonts w:ascii="Arial" w:eastAsia="Times New Roman" w:hAnsi="Arial" w:cs="Arial"/>
                <w:sz w:val="14"/>
                <w:szCs w:val="14"/>
                <w:lang w:eastAsia="es-MX"/>
              </w:rPr>
              <w:t xml:space="preserve">s/n, </w:t>
            </w:r>
            <w:r w:rsidRPr="00737A72">
              <w:rPr>
                <w:rFonts w:ascii="Arial" w:eastAsia="Times New Roman" w:hAnsi="Arial" w:cs="Arial"/>
                <w:color w:val="000000"/>
                <w:sz w:val="14"/>
                <w:szCs w:val="14"/>
                <w:lang w:eastAsia="es-MX"/>
              </w:rPr>
              <w:t xml:space="preserve">Ejido de San Juan y San Agustín, C.P. 50700, </w:t>
            </w:r>
            <w:proofErr w:type="spellStart"/>
            <w:r w:rsidRPr="00737A72">
              <w:rPr>
                <w:rFonts w:ascii="Arial" w:eastAsia="Times New Roman" w:hAnsi="Arial" w:cs="Arial"/>
                <w:color w:val="000000"/>
                <w:sz w:val="14"/>
                <w:szCs w:val="14"/>
                <w:lang w:eastAsia="es-MX"/>
              </w:rPr>
              <w:t>Jocotitlán</w:t>
            </w:r>
            <w:proofErr w:type="spellEnd"/>
            <w:r w:rsidRPr="00737A72">
              <w:rPr>
                <w:rFonts w:ascii="Arial" w:eastAsia="Times New Roman" w:hAnsi="Arial" w:cs="Arial"/>
                <w:color w:val="000000"/>
                <w:sz w:val="14"/>
                <w:szCs w:val="14"/>
                <w:lang w:eastAsia="es-MX"/>
              </w:rPr>
              <w:t xml:space="preserve">, </w:t>
            </w:r>
            <w:r w:rsidRPr="00737A72">
              <w:rPr>
                <w:rFonts w:ascii="Arial" w:eastAsia="Times New Roman" w:hAnsi="Arial" w:cs="Arial"/>
                <w:sz w:val="14"/>
                <w:szCs w:val="14"/>
                <w:lang w:eastAsia="es-MX"/>
              </w:rPr>
              <w:t>Estado de México.</w:t>
            </w:r>
          </w:p>
        </w:tc>
        <w:tc>
          <w:tcPr>
            <w:tcW w:w="1504" w:type="dxa"/>
            <w:tcBorders>
              <w:top w:val="single" w:sz="4" w:space="0" w:color="auto"/>
              <w:left w:val="single" w:sz="4" w:space="0" w:color="auto"/>
              <w:bottom w:val="single" w:sz="4" w:space="0" w:color="auto"/>
              <w:right w:val="single" w:sz="4" w:space="0" w:color="auto"/>
            </w:tcBorders>
            <w:vAlign w:val="center"/>
            <w:hideMark/>
          </w:tcPr>
          <w:p w:rsidR="00BB359C" w:rsidRPr="00737A72" w:rsidRDefault="00BB359C" w:rsidP="009B2356">
            <w:pPr>
              <w:spacing w:after="0"/>
              <w:rPr>
                <w:rFonts w:ascii="Arial" w:eastAsia="Times New Roman" w:hAnsi="Arial" w:cs="Arial"/>
                <w:color w:val="000000"/>
                <w:sz w:val="14"/>
                <w:szCs w:val="14"/>
                <w:lang w:eastAsia="es-MX"/>
              </w:rPr>
            </w:pPr>
            <w:r w:rsidRPr="00737A72">
              <w:rPr>
                <w:rFonts w:ascii="Arial" w:eastAsia="Times New Roman" w:hAnsi="Arial" w:cs="Arial"/>
                <w:color w:val="000000"/>
                <w:sz w:val="14"/>
                <w:szCs w:val="14"/>
                <w:lang w:eastAsia="es-MX"/>
              </w:rPr>
              <w:t>(712) 123 13 13</w:t>
            </w:r>
          </w:p>
          <w:p w:rsidR="00BB359C" w:rsidRPr="00737A72" w:rsidRDefault="00BB359C" w:rsidP="009B2356">
            <w:pPr>
              <w:spacing w:after="0"/>
              <w:rPr>
                <w:rFonts w:ascii="Arial" w:eastAsia="Times New Roman" w:hAnsi="Arial" w:cs="Arial"/>
                <w:color w:val="000000"/>
                <w:sz w:val="14"/>
                <w:szCs w:val="14"/>
                <w:lang w:eastAsia="es-MX"/>
              </w:rPr>
            </w:pPr>
            <w:r w:rsidRPr="00737A72">
              <w:rPr>
                <w:rFonts w:ascii="Arial" w:eastAsia="Times New Roman" w:hAnsi="Arial" w:cs="Arial"/>
                <w:color w:val="000000"/>
                <w:sz w:val="14"/>
                <w:szCs w:val="14"/>
                <w:lang w:eastAsia="es-MX"/>
              </w:rPr>
              <w:t>(712) 123 13 48</w:t>
            </w:r>
          </w:p>
          <w:p w:rsidR="00BB359C" w:rsidRPr="00737A72" w:rsidRDefault="00BB359C" w:rsidP="009B2356">
            <w:pPr>
              <w:spacing w:after="0"/>
              <w:rPr>
                <w:rFonts w:ascii="Arial" w:eastAsia="Times New Roman" w:hAnsi="Arial" w:cs="Arial"/>
                <w:color w:val="000000"/>
                <w:sz w:val="14"/>
                <w:szCs w:val="14"/>
                <w:lang w:eastAsia="es-MX"/>
              </w:rPr>
            </w:pPr>
            <w:r w:rsidRPr="00737A72">
              <w:rPr>
                <w:rFonts w:ascii="Arial" w:eastAsia="Times New Roman" w:hAnsi="Arial" w:cs="Arial"/>
                <w:color w:val="000000"/>
                <w:sz w:val="14"/>
                <w:szCs w:val="14"/>
                <w:lang w:eastAsia="es-MX"/>
              </w:rPr>
              <w:t>(712) 121 01 13</w:t>
            </w:r>
          </w:p>
        </w:tc>
        <w:tc>
          <w:tcPr>
            <w:tcW w:w="4572" w:type="dxa"/>
            <w:tcBorders>
              <w:top w:val="single" w:sz="4" w:space="0" w:color="auto"/>
              <w:left w:val="single" w:sz="4" w:space="0" w:color="auto"/>
              <w:bottom w:val="single" w:sz="4" w:space="0" w:color="auto"/>
              <w:right w:val="single" w:sz="4" w:space="0" w:color="auto"/>
            </w:tcBorders>
            <w:noWrap/>
            <w:vAlign w:val="center"/>
            <w:hideMark/>
          </w:tcPr>
          <w:p w:rsidR="00BB359C" w:rsidRPr="00737A72" w:rsidRDefault="00BB359C" w:rsidP="009B2356">
            <w:pPr>
              <w:spacing w:after="0"/>
              <w:jc w:val="both"/>
              <w:rPr>
                <w:rFonts w:ascii="Arial" w:eastAsia="Times New Roman" w:hAnsi="Arial" w:cs="Arial"/>
                <w:color w:val="000000"/>
                <w:sz w:val="14"/>
                <w:szCs w:val="14"/>
                <w:lang w:eastAsia="es-MX"/>
              </w:rPr>
            </w:pPr>
            <w:r w:rsidRPr="00737A72">
              <w:rPr>
                <w:rFonts w:ascii="Arial" w:eastAsia="Times New Roman" w:hAnsi="Arial" w:cs="Arial"/>
                <w:color w:val="000000"/>
                <w:sz w:val="14"/>
                <w:szCs w:val="14"/>
                <w:lang w:eastAsia="es-MX"/>
              </w:rPr>
              <w:t>Director Gral. Lic. José Luis Guillermo González Rodríguez</w:t>
            </w:r>
          </w:p>
        </w:tc>
      </w:tr>
      <w:tr w:rsidR="00BB359C" w:rsidRPr="00737A72" w:rsidTr="009B2356">
        <w:trPr>
          <w:trHeight w:hRule="exact" w:val="565"/>
          <w:jc w:val="center"/>
        </w:trPr>
        <w:tc>
          <w:tcPr>
            <w:tcW w:w="1132" w:type="dxa"/>
            <w:tcBorders>
              <w:top w:val="single" w:sz="4" w:space="0" w:color="auto"/>
              <w:left w:val="single" w:sz="4" w:space="0" w:color="auto"/>
              <w:bottom w:val="single" w:sz="4" w:space="0" w:color="auto"/>
              <w:right w:val="single" w:sz="4" w:space="0" w:color="auto"/>
            </w:tcBorders>
            <w:vAlign w:val="center"/>
          </w:tcPr>
          <w:p w:rsidR="00BB359C" w:rsidRPr="00737A72" w:rsidRDefault="00BB359C" w:rsidP="009B2356">
            <w:pPr>
              <w:pStyle w:val="Prrafodelista"/>
              <w:numPr>
                <w:ilvl w:val="0"/>
                <w:numId w:val="12"/>
              </w:numPr>
              <w:ind w:left="301" w:right="-356"/>
              <w:jc w:val="center"/>
              <w:rPr>
                <w:rFonts w:ascii="Arial" w:eastAsia="Times New Roman" w:hAnsi="Arial" w:cs="Arial"/>
                <w:sz w:val="14"/>
                <w:szCs w:val="14"/>
                <w:lang w:eastAsia="es-MX"/>
              </w:rPr>
            </w:pPr>
          </w:p>
        </w:tc>
        <w:tc>
          <w:tcPr>
            <w:tcW w:w="1203" w:type="dxa"/>
            <w:tcBorders>
              <w:top w:val="single" w:sz="4" w:space="0" w:color="auto"/>
              <w:left w:val="single" w:sz="4" w:space="0" w:color="auto"/>
              <w:bottom w:val="single" w:sz="4" w:space="0" w:color="auto"/>
              <w:right w:val="single" w:sz="4" w:space="0" w:color="auto"/>
            </w:tcBorders>
            <w:vAlign w:val="center"/>
            <w:hideMark/>
          </w:tcPr>
          <w:p w:rsidR="00BB359C" w:rsidRPr="00737A72" w:rsidRDefault="00BB359C" w:rsidP="009B2356">
            <w:pPr>
              <w:jc w:val="center"/>
              <w:rPr>
                <w:rFonts w:ascii="Arial" w:eastAsia="Times New Roman" w:hAnsi="Arial" w:cs="Arial"/>
                <w:sz w:val="14"/>
                <w:szCs w:val="14"/>
                <w:lang w:eastAsia="es-MX"/>
              </w:rPr>
            </w:pPr>
            <w:proofErr w:type="spellStart"/>
            <w:r w:rsidRPr="00737A72">
              <w:rPr>
                <w:rFonts w:ascii="Arial" w:eastAsia="Times New Roman" w:hAnsi="Arial" w:cs="Arial"/>
                <w:sz w:val="14"/>
                <w:szCs w:val="14"/>
                <w:lang w:eastAsia="es-MX"/>
              </w:rPr>
              <w:t>Jocotitlán</w:t>
            </w:r>
            <w:proofErr w:type="spellEnd"/>
          </w:p>
        </w:tc>
        <w:tc>
          <w:tcPr>
            <w:tcW w:w="1365" w:type="dxa"/>
            <w:tcBorders>
              <w:top w:val="single" w:sz="4" w:space="0" w:color="auto"/>
              <w:left w:val="single" w:sz="4" w:space="0" w:color="auto"/>
              <w:bottom w:val="single" w:sz="4" w:space="0" w:color="auto"/>
              <w:right w:val="single" w:sz="4" w:space="0" w:color="auto"/>
            </w:tcBorders>
            <w:noWrap/>
            <w:vAlign w:val="center"/>
            <w:hideMark/>
          </w:tcPr>
          <w:p w:rsidR="00BB359C" w:rsidRPr="00737A72" w:rsidRDefault="00BB359C" w:rsidP="009B2356">
            <w:pPr>
              <w:jc w:val="center"/>
              <w:rPr>
                <w:rFonts w:ascii="Arial" w:eastAsia="Times New Roman" w:hAnsi="Arial" w:cs="Arial"/>
                <w:sz w:val="14"/>
                <w:szCs w:val="14"/>
                <w:lang w:eastAsia="es-MX"/>
              </w:rPr>
            </w:pPr>
            <w:r w:rsidRPr="00737A72">
              <w:rPr>
                <w:rFonts w:ascii="Arial" w:eastAsia="Times New Roman" w:hAnsi="Arial" w:cs="Arial"/>
                <w:sz w:val="14"/>
                <w:szCs w:val="14"/>
                <w:lang w:eastAsia="es-MX"/>
              </w:rPr>
              <w:t>1</w:t>
            </w:r>
          </w:p>
        </w:tc>
        <w:tc>
          <w:tcPr>
            <w:tcW w:w="1712" w:type="dxa"/>
            <w:tcBorders>
              <w:top w:val="single" w:sz="4" w:space="0" w:color="auto"/>
              <w:left w:val="single" w:sz="4" w:space="0" w:color="auto"/>
              <w:bottom w:val="single" w:sz="4" w:space="0" w:color="auto"/>
              <w:right w:val="single" w:sz="4" w:space="0" w:color="auto"/>
            </w:tcBorders>
            <w:vAlign w:val="center"/>
            <w:hideMark/>
          </w:tcPr>
          <w:p w:rsidR="00BB359C" w:rsidRPr="00737A72" w:rsidRDefault="00BB359C" w:rsidP="009B2356">
            <w:pPr>
              <w:jc w:val="both"/>
              <w:rPr>
                <w:rFonts w:ascii="Arial" w:eastAsia="Times New Roman" w:hAnsi="Arial" w:cs="Arial"/>
                <w:sz w:val="14"/>
                <w:szCs w:val="14"/>
                <w:lang w:eastAsia="es-MX"/>
              </w:rPr>
            </w:pPr>
            <w:r w:rsidRPr="00737A72">
              <w:rPr>
                <w:rFonts w:ascii="Arial" w:eastAsia="Times New Roman" w:hAnsi="Arial" w:cs="Arial"/>
                <w:sz w:val="14"/>
                <w:szCs w:val="14"/>
                <w:lang w:eastAsia="es-MX"/>
              </w:rPr>
              <w:t>CBT Dr. Maximiliano Ruíz Castañeda</w:t>
            </w:r>
          </w:p>
        </w:tc>
        <w:tc>
          <w:tcPr>
            <w:tcW w:w="2546" w:type="dxa"/>
            <w:tcBorders>
              <w:top w:val="single" w:sz="4" w:space="0" w:color="auto"/>
              <w:left w:val="single" w:sz="4" w:space="0" w:color="auto"/>
              <w:bottom w:val="single" w:sz="4" w:space="0" w:color="auto"/>
              <w:right w:val="single" w:sz="4" w:space="0" w:color="auto"/>
            </w:tcBorders>
            <w:vAlign w:val="center"/>
            <w:hideMark/>
          </w:tcPr>
          <w:p w:rsidR="00BB359C" w:rsidRPr="00737A72" w:rsidRDefault="00BB359C" w:rsidP="009B2356">
            <w:pPr>
              <w:jc w:val="both"/>
              <w:rPr>
                <w:rFonts w:ascii="Arial" w:hAnsi="Arial" w:cs="Arial"/>
                <w:sz w:val="14"/>
                <w:szCs w:val="14"/>
              </w:rPr>
            </w:pPr>
            <w:r w:rsidRPr="00737A72">
              <w:rPr>
                <w:rFonts w:ascii="Arial" w:hAnsi="Arial" w:cs="Arial"/>
                <w:sz w:val="14"/>
                <w:szCs w:val="14"/>
              </w:rPr>
              <w:t xml:space="preserve">Carretera Atlacomulco-Toluca Km. 18.2 </w:t>
            </w:r>
            <w:r w:rsidRPr="00737A72">
              <w:rPr>
                <w:rFonts w:ascii="Arial" w:eastAsia="Times New Roman" w:hAnsi="Arial" w:cs="Arial"/>
                <w:sz w:val="14"/>
                <w:szCs w:val="14"/>
                <w:lang w:eastAsia="es-MX"/>
              </w:rPr>
              <w:t xml:space="preserve">s/n, </w:t>
            </w:r>
            <w:r w:rsidRPr="00737A72">
              <w:rPr>
                <w:rFonts w:ascii="Arial" w:hAnsi="Arial" w:cs="Arial"/>
                <w:sz w:val="14"/>
                <w:szCs w:val="14"/>
              </w:rPr>
              <w:t xml:space="preserve">Col. San Juan y San Agustín, C.P. 50700, </w:t>
            </w:r>
            <w:proofErr w:type="spellStart"/>
            <w:r w:rsidRPr="00737A72">
              <w:rPr>
                <w:rFonts w:ascii="Arial" w:hAnsi="Arial" w:cs="Arial"/>
                <w:sz w:val="14"/>
                <w:szCs w:val="14"/>
              </w:rPr>
              <w:t>Jocotitlán</w:t>
            </w:r>
            <w:proofErr w:type="spellEnd"/>
            <w:r w:rsidRPr="00737A72">
              <w:rPr>
                <w:rFonts w:ascii="Arial" w:hAnsi="Arial" w:cs="Arial"/>
                <w:sz w:val="14"/>
                <w:szCs w:val="14"/>
              </w:rPr>
              <w:t xml:space="preserve">, </w:t>
            </w:r>
            <w:r w:rsidRPr="00737A72">
              <w:rPr>
                <w:rFonts w:ascii="Arial" w:eastAsia="Times New Roman" w:hAnsi="Arial" w:cs="Arial"/>
                <w:sz w:val="14"/>
                <w:szCs w:val="14"/>
                <w:lang w:eastAsia="es-MX"/>
              </w:rPr>
              <w:t>Estado de México.</w:t>
            </w:r>
          </w:p>
        </w:tc>
        <w:tc>
          <w:tcPr>
            <w:tcW w:w="1504" w:type="dxa"/>
            <w:tcBorders>
              <w:top w:val="single" w:sz="4" w:space="0" w:color="auto"/>
              <w:left w:val="single" w:sz="4" w:space="0" w:color="auto"/>
              <w:bottom w:val="single" w:sz="4" w:space="0" w:color="auto"/>
              <w:right w:val="single" w:sz="4" w:space="0" w:color="auto"/>
            </w:tcBorders>
            <w:vAlign w:val="center"/>
            <w:hideMark/>
          </w:tcPr>
          <w:p w:rsidR="00BB359C" w:rsidRPr="00737A72" w:rsidRDefault="00BB359C" w:rsidP="009B2356">
            <w:pPr>
              <w:rPr>
                <w:rFonts w:ascii="Arial" w:eastAsia="Times New Roman" w:hAnsi="Arial" w:cs="Arial"/>
                <w:sz w:val="14"/>
                <w:szCs w:val="14"/>
                <w:lang w:eastAsia="es-MX"/>
              </w:rPr>
            </w:pPr>
            <w:r w:rsidRPr="00737A72">
              <w:rPr>
                <w:rFonts w:ascii="Arial" w:eastAsia="Times New Roman" w:hAnsi="Arial" w:cs="Arial"/>
                <w:sz w:val="14"/>
                <w:szCs w:val="14"/>
                <w:lang w:eastAsia="es-MX"/>
              </w:rPr>
              <w:t>(712) 123 16 60</w:t>
            </w:r>
          </w:p>
        </w:tc>
        <w:tc>
          <w:tcPr>
            <w:tcW w:w="4572" w:type="dxa"/>
            <w:tcBorders>
              <w:top w:val="single" w:sz="4" w:space="0" w:color="auto"/>
              <w:left w:val="single" w:sz="4" w:space="0" w:color="auto"/>
              <w:bottom w:val="single" w:sz="4" w:space="0" w:color="auto"/>
              <w:right w:val="single" w:sz="4" w:space="0" w:color="auto"/>
            </w:tcBorders>
            <w:noWrap/>
            <w:vAlign w:val="center"/>
            <w:hideMark/>
          </w:tcPr>
          <w:p w:rsidR="00BB359C" w:rsidRPr="00737A72" w:rsidRDefault="00BB359C" w:rsidP="009B2356">
            <w:pPr>
              <w:jc w:val="both"/>
              <w:rPr>
                <w:rFonts w:ascii="Arial" w:eastAsia="Times New Roman" w:hAnsi="Arial" w:cs="Arial"/>
                <w:sz w:val="14"/>
                <w:szCs w:val="14"/>
                <w:lang w:eastAsia="es-MX"/>
              </w:rPr>
            </w:pPr>
            <w:r w:rsidRPr="00737A72">
              <w:rPr>
                <w:rFonts w:ascii="Arial" w:eastAsia="Times New Roman" w:hAnsi="Arial" w:cs="Arial"/>
                <w:sz w:val="14"/>
                <w:szCs w:val="14"/>
                <w:lang w:eastAsia="es-MX"/>
              </w:rPr>
              <w:t xml:space="preserve">Directora Profa. Martha </w:t>
            </w:r>
            <w:proofErr w:type="spellStart"/>
            <w:r w:rsidRPr="00737A72">
              <w:rPr>
                <w:rFonts w:ascii="Arial" w:eastAsia="Times New Roman" w:hAnsi="Arial" w:cs="Arial"/>
                <w:sz w:val="14"/>
                <w:szCs w:val="14"/>
                <w:lang w:eastAsia="es-MX"/>
              </w:rPr>
              <w:t>Noguez</w:t>
            </w:r>
            <w:proofErr w:type="spellEnd"/>
            <w:r w:rsidRPr="00737A72">
              <w:rPr>
                <w:rFonts w:ascii="Arial" w:eastAsia="Times New Roman" w:hAnsi="Arial" w:cs="Arial"/>
                <w:sz w:val="14"/>
                <w:szCs w:val="14"/>
                <w:lang w:eastAsia="es-MX"/>
              </w:rPr>
              <w:t xml:space="preserve"> Miranda</w:t>
            </w:r>
          </w:p>
        </w:tc>
      </w:tr>
      <w:tr w:rsidR="00BB359C" w:rsidRPr="00737A72" w:rsidTr="009B2356">
        <w:trPr>
          <w:trHeight w:hRule="exact" w:val="573"/>
          <w:jc w:val="center"/>
        </w:trPr>
        <w:tc>
          <w:tcPr>
            <w:tcW w:w="1132" w:type="dxa"/>
            <w:tcBorders>
              <w:top w:val="single" w:sz="4" w:space="0" w:color="auto"/>
              <w:left w:val="single" w:sz="4" w:space="0" w:color="auto"/>
              <w:bottom w:val="single" w:sz="4" w:space="0" w:color="auto"/>
              <w:right w:val="single" w:sz="4" w:space="0" w:color="auto"/>
            </w:tcBorders>
            <w:vAlign w:val="center"/>
          </w:tcPr>
          <w:p w:rsidR="00BB359C" w:rsidRPr="00737A72" w:rsidRDefault="00BB359C" w:rsidP="009B2356">
            <w:pPr>
              <w:pStyle w:val="Prrafodelista"/>
              <w:numPr>
                <w:ilvl w:val="0"/>
                <w:numId w:val="12"/>
              </w:numPr>
              <w:ind w:left="301" w:right="-356"/>
              <w:jc w:val="center"/>
              <w:rPr>
                <w:rFonts w:ascii="Arial" w:eastAsia="Times New Roman" w:hAnsi="Arial" w:cs="Arial"/>
                <w:color w:val="000000"/>
                <w:sz w:val="14"/>
                <w:szCs w:val="14"/>
                <w:lang w:eastAsia="es-MX"/>
              </w:rPr>
            </w:pPr>
          </w:p>
        </w:tc>
        <w:tc>
          <w:tcPr>
            <w:tcW w:w="1203" w:type="dxa"/>
            <w:tcBorders>
              <w:top w:val="single" w:sz="4" w:space="0" w:color="auto"/>
              <w:left w:val="single" w:sz="4" w:space="0" w:color="auto"/>
              <w:bottom w:val="single" w:sz="4" w:space="0" w:color="auto"/>
              <w:right w:val="single" w:sz="4" w:space="0" w:color="auto"/>
            </w:tcBorders>
            <w:vAlign w:val="center"/>
            <w:hideMark/>
          </w:tcPr>
          <w:p w:rsidR="00BB359C" w:rsidRPr="00737A72" w:rsidRDefault="00BB359C" w:rsidP="009B2356">
            <w:pPr>
              <w:jc w:val="center"/>
              <w:rPr>
                <w:rFonts w:ascii="Arial" w:eastAsia="Times New Roman" w:hAnsi="Arial" w:cs="Arial"/>
                <w:color w:val="000000"/>
                <w:sz w:val="14"/>
                <w:szCs w:val="14"/>
                <w:lang w:eastAsia="es-MX"/>
              </w:rPr>
            </w:pPr>
            <w:proofErr w:type="spellStart"/>
            <w:r w:rsidRPr="00737A72">
              <w:rPr>
                <w:rFonts w:ascii="Arial" w:eastAsia="Times New Roman" w:hAnsi="Arial" w:cs="Arial"/>
                <w:color w:val="000000"/>
                <w:sz w:val="14"/>
                <w:szCs w:val="14"/>
                <w:lang w:eastAsia="es-MX"/>
              </w:rPr>
              <w:t>Jocotitlán</w:t>
            </w:r>
            <w:proofErr w:type="spellEnd"/>
          </w:p>
        </w:tc>
        <w:tc>
          <w:tcPr>
            <w:tcW w:w="1365" w:type="dxa"/>
            <w:tcBorders>
              <w:top w:val="single" w:sz="4" w:space="0" w:color="auto"/>
              <w:left w:val="single" w:sz="4" w:space="0" w:color="auto"/>
              <w:bottom w:val="single" w:sz="4" w:space="0" w:color="auto"/>
              <w:right w:val="single" w:sz="4" w:space="0" w:color="auto"/>
            </w:tcBorders>
            <w:noWrap/>
            <w:vAlign w:val="center"/>
            <w:hideMark/>
          </w:tcPr>
          <w:p w:rsidR="00BB359C" w:rsidRPr="00737A72" w:rsidRDefault="00BB359C" w:rsidP="009B2356">
            <w:pPr>
              <w:jc w:val="center"/>
              <w:rPr>
                <w:rFonts w:ascii="Arial" w:eastAsia="Times New Roman" w:hAnsi="Arial" w:cs="Arial"/>
                <w:sz w:val="14"/>
                <w:szCs w:val="14"/>
                <w:lang w:eastAsia="es-MX"/>
              </w:rPr>
            </w:pPr>
            <w:r w:rsidRPr="00737A72">
              <w:rPr>
                <w:rFonts w:ascii="Arial" w:eastAsia="Times New Roman" w:hAnsi="Arial" w:cs="Arial"/>
                <w:sz w:val="14"/>
                <w:szCs w:val="14"/>
                <w:lang w:eastAsia="es-MX"/>
              </w:rPr>
              <w:t>1</w:t>
            </w:r>
          </w:p>
        </w:tc>
        <w:tc>
          <w:tcPr>
            <w:tcW w:w="1712" w:type="dxa"/>
            <w:tcBorders>
              <w:top w:val="single" w:sz="4" w:space="0" w:color="auto"/>
              <w:left w:val="single" w:sz="4" w:space="0" w:color="auto"/>
              <w:bottom w:val="single" w:sz="4" w:space="0" w:color="auto"/>
              <w:right w:val="single" w:sz="4" w:space="0" w:color="auto"/>
            </w:tcBorders>
            <w:vAlign w:val="center"/>
            <w:hideMark/>
          </w:tcPr>
          <w:p w:rsidR="00BB359C" w:rsidRPr="00737A72" w:rsidRDefault="00BB359C" w:rsidP="009B2356">
            <w:pPr>
              <w:jc w:val="both"/>
              <w:rPr>
                <w:rFonts w:ascii="Arial" w:eastAsia="Times New Roman" w:hAnsi="Arial" w:cs="Arial"/>
                <w:color w:val="000000"/>
                <w:sz w:val="14"/>
                <w:szCs w:val="14"/>
                <w:lang w:eastAsia="es-MX"/>
              </w:rPr>
            </w:pPr>
            <w:r w:rsidRPr="00737A72">
              <w:rPr>
                <w:rFonts w:ascii="Arial" w:eastAsia="Times New Roman" w:hAnsi="Arial" w:cs="Arial"/>
                <w:color w:val="000000"/>
                <w:sz w:val="14"/>
                <w:szCs w:val="14"/>
                <w:lang w:eastAsia="es-MX"/>
              </w:rPr>
              <w:t xml:space="preserve">Colegio de Bachilleres del Estado de México Plantel 14 </w:t>
            </w:r>
            <w:proofErr w:type="spellStart"/>
            <w:r w:rsidRPr="00737A72">
              <w:rPr>
                <w:rFonts w:ascii="Arial" w:eastAsia="Times New Roman" w:hAnsi="Arial" w:cs="Arial"/>
                <w:color w:val="000000"/>
                <w:sz w:val="14"/>
                <w:szCs w:val="14"/>
                <w:lang w:eastAsia="es-MX"/>
              </w:rPr>
              <w:t>Jocotitlán</w:t>
            </w:r>
            <w:proofErr w:type="spellEnd"/>
          </w:p>
        </w:tc>
        <w:tc>
          <w:tcPr>
            <w:tcW w:w="2546" w:type="dxa"/>
            <w:tcBorders>
              <w:top w:val="single" w:sz="4" w:space="0" w:color="auto"/>
              <w:left w:val="single" w:sz="4" w:space="0" w:color="auto"/>
              <w:bottom w:val="single" w:sz="4" w:space="0" w:color="auto"/>
              <w:right w:val="single" w:sz="4" w:space="0" w:color="auto"/>
            </w:tcBorders>
            <w:vAlign w:val="center"/>
            <w:hideMark/>
          </w:tcPr>
          <w:p w:rsidR="00BB359C" w:rsidRPr="00737A72" w:rsidRDefault="00BB359C" w:rsidP="009B2356">
            <w:pPr>
              <w:jc w:val="both"/>
              <w:rPr>
                <w:rFonts w:ascii="Arial" w:eastAsia="Times New Roman" w:hAnsi="Arial" w:cs="Arial"/>
                <w:color w:val="000000"/>
                <w:sz w:val="14"/>
                <w:szCs w:val="14"/>
                <w:lang w:eastAsia="es-MX"/>
              </w:rPr>
            </w:pPr>
            <w:r w:rsidRPr="00737A72">
              <w:rPr>
                <w:rFonts w:ascii="Arial" w:eastAsia="Times New Roman" w:hAnsi="Arial" w:cs="Arial"/>
                <w:color w:val="000000"/>
                <w:sz w:val="14"/>
                <w:szCs w:val="14"/>
                <w:lang w:eastAsia="es-MX"/>
              </w:rPr>
              <w:t xml:space="preserve">Carretera Toluca-Atlacomulco Km. 35 </w:t>
            </w:r>
            <w:r w:rsidRPr="00737A72">
              <w:rPr>
                <w:rFonts w:ascii="Arial" w:eastAsia="Times New Roman" w:hAnsi="Arial" w:cs="Arial"/>
                <w:sz w:val="14"/>
                <w:szCs w:val="14"/>
                <w:lang w:eastAsia="es-MX"/>
              </w:rPr>
              <w:t xml:space="preserve">s/n, </w:t>
            </w:r>
            <w:r w:rsidRPr="00737A72">
              <w:rPr>
                <w:rFonts w:ascii="Arial" w:eastAsia="Times New Roman" w:hAnsi="Arial" w:cs="Arial"/>
                <w:color w:val="000000"/>
                <w:sz w:val="14"/>
                <w:szCs w:val="14"/>
                <w:lang w:eastAsia="es-MX"/>
              </w:rPr>
              <w:t xml:space="preserve">C.P. 50726, </w:t>
            </w:r>
            <w:proofErr w:type="spellStart"/>
            <w:r w:rsidRPr="00737A72">
              <w:rPr>
                <w:rFonts w:ascii="Arial" w:eastAsia="Times New Roman" w:hAnsi="Arial" w:cs="Arial"/>
                <w:color w:val="000000"/>
                <w:sz w:val="14"/>
                <w:szCs w:val="14"/>
                <w:lang w:eastAsia="es-MX"/>
              </w:rPr>
              <w:t>Jocotitlán</w:t>
            </w:r>
            <w:proofErr w:type="spellEnd"/>
            <w:r w:rsidRPr="00737A72">
              <w:rPr>
                <w:rFonts w:ascii="Arial" w:eastAsia="Times New Roman" w:hAnsi="Arial" w:cs="Arial"/>
                <w:color w:val="000000"/>
                <w:sz w:val="14"/>
                <w:szCs w:val="14"/>
                <w:lang w:eastAsia="es-MX"/>
              </w:rPr>
              <w:t xml:space="preserve">, </w:t>
            </w:r>
            <w:r w:rsidRPr="00737A72">
              <w:rPr>
                <w:rFonts w:ascii="Arial" w:eastAsia="Times New Roman" w:hAnsi="Arial" w:cs="Arial"/>
                <w:sz w:val="14"/>
                <w:szCs w:val="14"/>
                <w:lang w:eastAsia="es-MX"/>
              </w:rPr>
              <w:t>Estado de México.</w:t>
            </w:r>
          </w:p>
        </w:tc>
        <w:tc>
          <w:tcPr>
            <w:tcW w:w="1504" w:type="dxa"/>
            <w:tcBorders>
              <w:top w:val="single" w:sz="4" w:space="0" w:color="auto"/>
              <w:left w:val="single" w:sz="4" w:space="0" w:color="auto"/>
              <w:bottom w:val="single" w:sz="4" w:space="0" w:color="auto"/>
              <w:right w:val="single" w:sz="4" w:space="0" w:color="auto"/>
            </w:tcBorders>
            <w:vAlign w:val="center"/>
            <w:hideMark/>
          </w:tcPr>
          <w:p w:rsidR="00BB359C" w:rsidRPr="00737A72" w:rsidRDefault="00BB359C" w:rsidP="009B2356">
            <w:pPr>
              <w:spacing w:after="0"/>
              <w:rPr>
                <w:rFonts w:ascii="Arial" w:eastAsia="Times New Roman" w:hAnsi="Arial" w:cs="Arial"/>
                <w:color w:val="000000"/>
                <w:sz w:val="14"/>
                <w:szCs w:val="14"/>
                <w:lang w:eastAsia="es-MX"/>
              </w:rPr>
            </w:pPr>
            <w:r w:rsidRPr="00737A72">
              <w:rPr>
                <w:rFonts w:ascii="Arial" w:eastAsia="Times New Roman" w:hAnsi="Arial" w:cs="Arial"/>
                <w:color w:val="000000"/>
                <w:sz w:val="14"/>
                <w:szCs w:val="14"/>
                <w:lang w:eastAsia="es-MX"/>
              </w:rPr>
              <w:t>(712) 119 01 44</w:t>
            </w:r>
          </w:p>
          <w:p w:rsidR="00BB359C" w:rsidRPr="00737A72" w:rsidRDefault="00BB359C" w:rsidP="009B2356">
            <w:pPr>
              <w:spacing w:after="0"/>
              <w:rPr>
                <w:rFonts w:ascii="Arial" w:eastAsia="Times New Roman" w:hAnsi="Arial" w:cs="Arial"/>
                <w:color w:val="000000"/>
                <w:sz w:val="14"/>
                <w:szCs w:val="14"/>
                <w:lang w:eastAsia="es-MX"/>
              </w:rPr>
            </w:pPr>
            <w:r w:rsidRPr="00737A72">
              <w:rPr>
                <w:rFonts w:ascii="Arial" w:eastAsia="Times New Roman" w:hAnsi="Arial" w:cs="Arial"/>
                <w:color w:val="000000"/>
                <w:sz w:val="14"/>
                <w:szCs w:val="14"/>
                <w:lang w:eastAsia="es-MX"/>
              </w:rPr>
              <w:t>(712) 119 01 52</w:t>
            </w:r>
          </w:p>
        </w:tc>
        <w:tc>
          <w:tcPr>
            <w:tcW w:w="4572" w:type="dxa"/>
            <w:tcBorders>
              <w:top w:val="single" w:sz="4" w:space="0" w:color="auto"/>
              <w:left w:val="single" w:sz="4" w:space="0" w:color="auto"/>
              <w:bottom w:val="single" w:sz="4" w:space="0" w:color="auto"/>
              <w:right w:val="single" w:sz="4" w:space="0" w:color="auto"/>
            </w:tcBorders>
            <w:noWrap/>
            <w:vAlign w:val="center"/>
            <w:hideMark/>
          </w:tcPr>
          <w:p w:rsidR="00BB359C" w:rsidRPr="00737A72" w:rsidRDefault="00BB359C" w:rsidP="009B2356">
            <w:pPr>
              <w:jc w:val="both"/>
              <w:rPr>
                <w:rFonts w:ascii="Arial" w:eastAsia="Times New Roman" w:hAnsi="Arial" w:cs="Arial"/>
                <w:color w:val="000000"/>
                <w:sz w:val="14"/>
                <w:szCs w:val="14"/>
                <w:lang w:eastAsia="es-MX"/>
              </w:rPr>
            </w:pPr>
            <w:r w:rsidRPr="00737A72">
              <w:rPr>
                <w:rFonts w:ascii="Arial" w:eastAsia="Times New Roman" w:hAnsi="Arial" w:cs="Arial"/>
                <w:color w:val="000000"/>
                <w:sz w:val="14"/>
                <w:szCs w:val="14"/>
                <w:lang w:eastAsia="es-MX"/>
              </w:rPr>
              <w:t>Director Lic. Carlos Valdez Macario</w:t>
            </w:r>
          </w:p>
        </w:tc>
      </w:tr>
      <w:tr w:rsidR="00BB359C" w:rsidRPr="00737A72" w:rsidTr="009B2356">
        <w:trPr>
          <w:trHeight w:hRule="exact" w:val="737"/>
          <w:jc w:val="center"/>
        </w:trPr>
        <w:tc>
          <w:tcPr>
            <w:tcW w:w="1132" w:type="dxa"/>
            <w:tcBorders>
              <w:top w:val="single" w:sz="4" w:space="0" w:color="auto"/>
              <w:left w:val="single" w:sz="4" w:space="0" w:color="auto"/>
              <w:bottom w:val="single" w:sz="4" w:space="0" w:color="auto"/>
              <w:right w:val="single" w:sz="4" w:space="0" w:color="auto"/>
            </w:tcBorders>
            <w:vAlign w:val="center"/>
          </w:tcPr>
          <w:p w:rsidR="00BB359C" w:rsidRPr="00737A72" w:rsidRDefault="00BB359C" w:rsidP="009B2356">
            <w:pPr>
              <w:pStyle w:val="Prrafodelista"/>
              <w:numPr>
                <w:ilvl w:val="0"/>
                <w:numId w:val="12"/>
              </w:numPr>
              <w:ind w:left="301" w:right="-356"/>
              <w:jc w:val="center"/>
              <w:rPr>
                <w:rFonts w:ascii="Arial" w:eastAsia="Times New Roman" w:hAnsi="Arial" w:cs="Arial"/>
                <w:color w:val="000000"/>
                <w:sz w:val="14"/>
                <w:szCs w:val="14"/>
                <w:lang w:eastAsia="es-MX"/>
              </w:rPr>
            </w:pPr>
          </w:p>
        </w:tc>
        <w:tc>
          <w:tcPr>
            <w:tcW w:w="1203" w:type="dxa"/>
            <w:tcBorders>
              <w:top w:val="single" w:sz="4" w:space="0" w:color="auto"/>
              <w:left w:val="single" w:sz="4" w:space="0" w:color="auto"/>
              <w:bottom w:val="single" w:sz="4" w:space="0" w:color="auto"/>
              <w:right w:val="single" w:sz="4" w:space="0" w:color="auto"/>
            </w:tcBorders>
            <w:vAlign w:val="center"/>
            <w:hideMark/>
          </w:tcPr>
          <w:p w:rsidR="00BB359C" w:rsidRPr="00737A72" w:rsidRDefault="00BB359C" w:rsidP="009B2356">
            <w:pPr>
              <w:jc w:val="center"/>
              <w:rPr>
                <w:rFonts w:ascii="Arial" w:eastAsia="Times New Roman" w:hAnsi="Arial" w:cs="Arial"/>
                <w:color w:val="000000"/>
                <w:sz w:val="14"/>
                <w:szCs w:val="14"/>
                <w:lang w:eastAsia="es-MX"/>
              </w:rPr>
            </w:pPr>
            <w:r w:rsidRPr="00737A72">
              <w:rPr>
                <w:rFonts w:ascii="Arial" w:eastAsia="Times New Roman" w:hAnsi="Arial" w:cs="Arial"/>
                <w:color w:val="000000"/>
                <w:sz w:val="14"/>
                <w:szCs w:val="14"/>
                <w:lang w:eastAsia="es-MX"/>
              </w:rPr>
              <w:t>Lerma</w:t>
            </w:r>
          </w:p>
        </w:tc>
        <w:tc>
          <w:tcPr>
            <w:tcW w:w="1365" w:type="dxa"/>
            <w:tcBorders>
              <w:top w:val="single" w:sz="4" w:space="0" w:color="auto"/>
              <w:left w:val="single" w:sz="4" w:space="0" w:color="auto"/>
              <w:bottom w:val="single" w:sz="4" w:space="0" w:color="auto"/>
              <w:right w:val="single" w:sz="4" w:space="0" w:color="auto"/>
            </w:tcBorders>
            <w:noWrap/>
            <w:vAlign w:val="center"/>
            <w:hideMark/>
          </w:tcPr>
          <w:p w:rsidR="00BB359C" w:rsidRPr="00737A72" w:rsidRDefault="00BB359C" w:rsidP="009B2356">
            <w:pPr>
              <w:jc w:val="center"/>
              <w:rPr>
                <w:rFonts w:ascii="Arial" w:eastAsia="Times New Roman" w:hAnsi="Arial" w:cs="Arial"/>
                <w:sz w:val="14"/>
                <w:szCs w:val="14"/>
                <w:lang w:eastAsia="es-MX"/>
              </w:rPr>
            </w:pPr>
            <w:r w:rsidRPr="00737A72">
              <w:rPr>
                <w:rFonts w:ascii="Arial" w:eastAsia="Times New Roman" w:hAnsi="Arial" w:cs="Arial"/>
                <w:sz w:val="14"/>
                <w:szCs w:val="14"/>
                <w:lang w:eastAsia="es-MX"/>
              </w:rPr>
              <w:t>1</w:t>
            </w:r>
          </w:p>
        </w:tc>
        <w:tc>
          <w:tcPr>
            <w:tcW w:w="1712" w:type="dxa"/>
            <w:tcBorders>
              <w:top w:val="single" w:sz="4" w:space="0" w:color="auto"/>
              <w:left w:val="single" w:sz="4" w:space="0" w:color="auto"/>
              <w:bottom w:val="single" w:sz="4" w:space="0" w:color="auto"/>
              <w:right w:val="single" w:sz="4" w:space="0" w:color="auto"/>
            </w:tcBorders>
            <w:vAlign w:val="center"/>
            <w:hideMark/>
          </w:tcPr>
          <w:p w:rsidR="00BB359C" w:rsidRPr="00737A72" w:rsidRDefault="00BB359C" w:rsidP="009B2356">
            <w:pPr>
              <w:jc w:val="both"/>
              <w:rPr>
                <w:rFonts w:ascii="Arial" w:eastAsia="Times New Roman" w:hAnsi="Arial" w:cs="Arial"/>
                <w:color w:val="000000"/>
                <w:sz w:val="14"/>
                <w:szCs w:val="14"/>
                <w:lang w:eastAsia="es-MX"/>
              </w:rPr>
            </w:pPr>
            <w:r w:rsidRPr="00737A72">
              <w:rPr>
                <w:rFonts w:ascii="Arial" w:eastAsia="Times New Roman" w:hAnsi="Arial" w:cs="Arial"/>
                <w:color w:val="000000"/>
                <w:sz w:val="14"/>
                <w:szCs w:val="14"/>
                <w:lang w:eastAsia="es-MX"/>
              </w:rPr>
              <w:t>Unidad de Estudios Superiores Lerma</w:t>
            </w:r>
          </w:p>
        </w:tc>
        <w:tc>
          <w:tcPr>
            <w:tcW w:w="2546" w:type="dxa"/>
            <w:tcBorders>
              <w:top w:val="single" w:sz="4" w:space="0" w:color="auto"/>
              <w:left w:val="single" w:sz="4" w:space="0" w:color="auto"/>
              <w:bottom w:val="single" w:sz="4" w:space="0" w:color="auto"/>
              <w:right w:val="single" w:sz="4" w:space="0" w:color="auto"/>
            </w:tcBorders>
            <w:vAlign w:val="center"/>
            <w:hideMark/>
          </w:tcPr>
          <w:p w:rsidR="00BB359C" w:rsidRPr="00737A72" w:rsidRDefault="00BB359C" w:rsidP="009B2356">
            <w:pPr>
              <w:jc w:val="both"/>
              <w:rPr>
                <w:rFonts w:ascii="Arial" w:eastAsia="Times New Roman" w:hAnsi="Arial" w:cs="Arial"/>
                <w:color w:val="000000"/>
                <w:sz w:val="14"/>
                <w:szCs w:val="14"/>
                <w:lang w:eastAsia="es-MX"/>
              </w:rPr>
            </w:pPr>
            <w:r w:rsidRPr="00737A72">
              <w:rPr>
                <w:rFonts w:ascii="Arial" w:eastAsia="Times New Roman" w:hAnsi="Arial" w:cs="Arial"/>
                <w:color w:val="000000"/>
                <w:sz w:val="14"/>
                <w:szCs w:val="14"/>
                <w:lang w:eastAsia="es-MX"/>
              </w:rPr>
              <w:t xml:space="preserve">Circuito de la Industria Automotriz </w:t>
            </w:r>
            <w:proofErr w:type="spellStart"/>
            <w:r w:rsidRPr="00737A72">
              <w:rPr>
                <w:rFonts w:ascii="Arial" w:eastAsia="Times New Roman" w:hAnsi="Arial" w:cs="Arial"/>
                <w:color w:val="000000"/>
                <w:sz w:val="14"/>
                <w:szCs w:val="14"/>
                <w:lang w:eastAsia="es-MX"/>
              </w:rPr>
              <w:t>Lt</w:t>
            </w:r>
            <w:proofErr w:type="spellEnd"/>
            <w:r w:rsidRPr="00737A72">
              <w:rPr>
                <w:rFonts w:ascii="Arial" w:eastAsia="Times New Roman" w:hAnsi="Arial" w:cs="Arial"/>
                <w:color w:val="000000"/>
                <w:sz w:val="14"/>
                <w:szCs w:val="14"/>
                <w:lang w:eastAsia="es-MX"/>
              </w:rPr>
              <w:t xml:space="preserve">. 13, Parque Industrial Doña Rosa </w:t>
            </w:r>
            <w:r w:rsidRPr="00737A72">
              <w:rPr>
                <w:rFonts w:ascii="Arial" w:eastAsia="Times New Roman" w:hAnsi="Arial" w:cs="Arial"/>
                <w:sz w:val="14"/>
                <w:szCs w:val="14"/>
                <w:lang w:eastAsia="es-MX"/>
              </w:rPr>
              <w:t xml:space="preserve">s/n, </w:t>
            </w:r>
            <w:r w:rsidRPr="00737A72">
              <w:rPr>
                <w:rFonts w:ascii="Arial" w:eastAsia="Times New Roman" w:hAnsi="Arial" w:cs="Arial"/>
                <w:color w:val="000000"/>
                <w:sz w:val="14"/>
                <w:szCs w:val="14"/>
                <w:lang w:eastAsia="es-MX"/>
              </w:rPr>
              <w:t xml:space="preserve">C.P. 52000, Lerma, </w:t>
            </w:r>
            <w:r w:rsidRPr="00737A72">
              <w:rPr>
                <w:rFonts w:ascii="Arial" w:eastAsia="Times New Roman" w:hAnsi="Arial" w:cs="Arial"/>
                <w:sz w:val="14"/>
                <w:szCs w:val="14"/>
                <w:lang w:eastAsia="es-MX"/>
              </w:rPr>
              <w:t>Estado de México.</w:t>
            </w:r>
          </w:p>
        </w:tc>
        <w:tc>
          <w:tcPr>
            <w:tcW w:w="1504" w:type="dxa"/>
            <w:tcBorders>
              <w:top w:val="single" w:sz="4" w:space="0" w:color="auto"/>
              <w:left w:val="single" w:sz="4" w:space="0" w:color="auto"/>
              <w:bottom w:val="single" w:sz="4" w:space="0" w:color="auto"/>
              <w:right w:val="single" w:sz="4" w:space="0" w:color="auto"/>
            </w:tcBorders>
            <w:vAlign w:val="center"/>
            <w:hideMark/>
          </w:tcPr>
          <w:p w:rsidR="00BB359C" w:rsidRPr="00737A72" w:rsidRDefault="00BB359C" w:rsidP="009B2356">
            <w:pPr>
              <w:rPr>
                <w:rFonts w:ascii="Arial" w:eastAsia="Times New Roman" w:hAnsi="Arial" w:cs="Arial"/>
                <w:color w:val="000000"/>
                <w:sz w:val="14"/>
                <w:szCs w:val="14"/>
                <w:lang w:eastAsia="es-MX"/>
              </w:rPr>
            </w:pPr>
            <w:r w:rsidRPr="00737A72">
              <w:rPr>
                <w:rFonts w:ascii="Arial" w:eastAsia="Times New Roman" w:hAnsi="Arial" w:cs="Arial"/>
                <w:color w:val="000000"/>
                <w:sz w:val="14"/>
                <w:szCs w:val="14"/>
                <w:lang w:eastAsia="es-MX"/>
              </w:rPr>
              <w:t>(722) 764 44 02</w:t>
            </w:r>
          </w:p>
          <w:p w:rsidR="00BB359C" w:rsidRPr="00737A72" w:rsidRDefault="00BB359C" w:rsidP="009B2356">
            <w:pPr>
              <w:rPr>
                <w:rFonts w:ascii="Arial" w:eastAsia="Times New Roman" w:hAnsi="Arial" w:cs="Arial"/>
                <w:color w:val="000000"/>
                <w:sz w:val="14"/>
                <w:szCs w:val="14"/>
                <w:lang w:eastAsia="es-MX"/>
              </w:rPr>
            </w:pPr>
            <w:r w:rsidRPr="00737A72">
              <w:rPr>
                <w:rFonts w:ascii="Arial" w:eastAsia="Times New Roman" w:hAnsi="Arial" w:cs="Arial"/>
                <w:color w:val="000000"/>
                <w:sz w:val="14"/>
                <w:szCs w:val="14"/>
                <w:lang w:eastAsia="es-MX"/>
              </w:rPr>
              <w:t>(728) 284 00 83</w:t>
            </w:r>
          </w:p>
        </w:tc>
        <w:tc>
          <w:tcPr>
            <w:tcW w:w="4572" w:type="dxa"/>
            <w:tcBorders>
              <w:top w:val="single" w:sz="4" w:space="0" w:color="auto"/>
              <w:left w:val="single" w:sz="4" w:space="0" w:color="auto"/>
              <w:bottom w:val="single" w:sz="4" w:space="0" w:color="auto"/>
              <w:right w:val="single" w:sz="4" w:space="0" w:color="auto"/>
            </w:tcBorders>
            <w:noWrap/>
            <w:vAlign w:val="center"/>
            <w:hideMark/>
          </w:tcPr>
          <w:p w:rsidR="00BB359C" w:rsidRPr="00737A72" w:rsidRDefault="00BB359C" w:rsidP="009B2356">
            <w:pPr>
              <w:jc w:val="both"/>
              <w:rPr>
                <w:rFonts w:ascii="Arial" w:eastAsia="Times New Roman" w:hAnsi="Arial" w:cs="Arial"/>
                <w:color w:val="000000"/>
                <w:sz w:val="14"/>
                <w:szCs w:val="14"/>
                <w:lang w:eastAsia="es-MX"/>
              </w:rPr>
            </w:pPr>
            <w:r w:rsidRPr="00737A72">
              <w:rPr>
                <w:rFonts w:ascii="Arial" w:eastAsia="Times New Roman" w:hAnsi="Arial" w:cs="Arial"/>
                <w:color w:val="000000"/>
                <w:sz w:val="14"/>
                <w:szCs w:val="14"/>
                <w:lang w:eastAsia="es-MX"/>
              </w:rPr>
              <w:t xml:space="preserve">Coordinador Lic. D. Arlen </w:t>
            </w:r>
            <w:proofErr w:type="spellStart"/>
            <w:r w:rsidRPr="00737A72">
              <w:rPr>
                <w:rFonts w:ascii="Arial" w:eastAsia="Times New Roman" w:hAnsi="Arial" w:cs="Arial"/>
                <w:color w:val="000000"/>
                <w:sz w:val="14"/>
                <w:szCs w:val="14"/>
                <w:lang w:eastAsia="es-MX"/>
              </w:rPr>
              <w:t>Siu</w:t>
            </w:r>
            <w:proofErr w:type="spellEnd"/>
            <w:r w:rsidRPr="00737A72">
              <w:rPr>
                <w:rFonts w:ascii="Arial" w:eastAsia="Times New Roman" w:hAnsi="Arial" w:cs="Arial"/>
                <w:color w:val="000000"/>
                <w:sz w:val="14"/>
                <w:szCs w:val="14"/>
                <w:lang w:eastAsia="es-MX"/>
              </w:rPr>
              <w:t xml:space="preserve"> Jaime Merlos</w:t>
            </w:r>
          </w:p>
        </w:tc>
      </w:tr>
      <w:tr w:rsidR="00BB359C" w:rsidRPr="00737A72" w:rsidTr="009B2356">
        <w:trPr>
          <w:trHeight w:hRule="exact" w:val="1811"/>
          <w:jc w:val="center"/>
        </w:trPr>
        <w:tc>
          <w:tcPr>
            <w:tcW w:w="113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BB359C" w:rsidRPr="00737A72" w:rsidRDefault="00BB359C" w:rsidP="009B2356">
            <w:pPr>
              <w:pStyle w:val="Prrafodelista"/>
              <w:numPr>
                <w:ilvl w:val="0"/>
                <w:numId w:val="12"/>
              </w:numPr>
              <w:spacing w:after="0"/>
              <w:ind w:left="301" w:right="-356"/>
              <w:jc w:val="center"/>
              <w:rPr>
                <w:rFonts w:ascii="Arial" w:eastAsia="Times New Roman" w:hAnsi="Arial" w:cs="Arial"/>
                <w:color w:val="000000"/>
                <w:sz w:val="14"/>
                <w:szCs w:val="14"/>
                <w:lang w:eastAsia="es-MX"/>
              </w:rPr>
            </w:pP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BB359C" w:rsidRPr="00737A72" w:rsidRDefault="00BB359C" w:rsidP="009B2356">
            <w:pPr>
              <w:spacing w:after="0"/>
              <w:jc w:val="center"/>
              <w:rPr>
                <w:rFonts w:ascii="Arial" w:eastAsia="Times New Roman" w:hAnsi="Arial" w:cs="Arial"/>
                <w:color w:val="000000"/>
                <w:sz w:val="14"/>
                <w:szCs w:val="14"/>
                <w:lang w:eastAsia="es-MX"/>
              </w:rPr>
            </w:pPr>
            <w:r w:rsidRPr="00737A72">
              <w:rPr>
                <w:rFonts w:ascii="Arial" w:eastAsia="Times New Roman" w:hAnsi="Arial" w:cs="Arial"/>
                <w:color w:val="000000"/>
                <w:sz w:val="14"/>
                <w:szCs w:val="14"/>
                <w:lang w:eastAsia="es-MX"/>
              </w:rPr>
              <w:t>Lerma</w:t>
            </w:r>
          </w:p>
        </w:tc>
        <w:tc>
          <w:tcPr>
            <w:tcW w:w="1365"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rsidR="00BB359C" w:rsidRPr="00737A72" w:rsidRDefault="00BB359C" w:rsidP="009B2356">
            <w:pPr>
              <w:spacing w:after="0"/>
              <w:jc w:val="center"/>
              <w:rPr>
                <w:rFonts w:ascii="Arial" w:eastAsia="Times New Roman" w:hAnsi="Arial" w:cs="Arial"/>
                <w:sz w:val="14"/>
                <w:szCs w:val="14"/>
                <w:lang w:eastAsia="es-MX"/>
              </w:rPr>
            </w:pPr>
            <w:r w:rsidRPr="00737A72">
              <w:rPr>
                <w:rFonts w:ascii="Arial" w:eastAsia="Times New Roman" w:hAnsi="Arial" w:cs="Arial"/>
                <w:sz w:val="14"/>
                <w:szCs w:val="14"/>
                <w:lang w:eastAsia="es-MX"/>
              </w:rPr>
              <w:t>1</w:t>
            </w:r>
          </w:p>
        </w:tc>
        <w:tc>
          <w:tcPr>
            <w:tcW w:w="1712"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BB359C" w:rsidRPr="00737A72" w:rsidRDefault="00BB359C" w:rsidP="009B2356">
            <w:pPr>
              <w:spacing w:after="0"/>
              <w:jc w:val="both"/>
              <w:rPr>
                <w:rFonts w:ascii="Arial" w:eastAsia="Times New Roman" w:hAnsi="Arial" w:cs="Arial"/>
                <w:color w:val="000000"/>
                <w:sz w:val="14"/>
                <w:szCs w:val="14"/>
                <w:lang w:eastAsia="es-MX"/>
              </w:rPr>
            </w:pPr>
            <w:r w:rsidRPr="00737A72">
              <w:rPr>
                <w:rFonts w:ascii="Arial" w:eastAsia="Times New Roman" w:hAnsi="Arial" w:cs="Arial"/>
                <w:color w:val="000000"/>
                <w:sz w:val="14"/>
                <w:szCs w:val="14"/>
                <w:lang w:eastAsia="es-MX"/>
              </w:rPr>
              <w:t>Universidad Tecnológica del Valle de Toluca</w:t>
            </w:r>
          </w:p>
        </w:tc>
        <w:tc>
          <w:tcPr>
            <w:tcW w:w="2546"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BB359C" w:rsidRPr="00737A72" w:rsidRDefault="00BB359C" w:rsidP="009B2356">
            <w:pPr>
              <w:spacing w:after="0"/>
              <w:jc w:val="both"/>
              <w:rPr>
                <w:rFonts w:ascii="Arial" w:eastAsia="Times New Roman" w:hAnsi="Arial" w:cs="Arial"/>
                <w:color w:val="000000"/>
                <w:sz w:val="14"/>
                <w:szCs w:val="14"/>
                <w:lang w:eastAsia="es-MX"/>
              </w:rPr>
            </w:pPr>
            <w:r w:rsidRPr="00737A72">
              <w:rPr>
                <w:rFonts w:ascii="Arial" w:eastAsia="Times New Roman" w:hAnsi="Arial" w:cs="Arial"/>
                <w:color w:val="000000"/>
                <w:sz w:val="14"/>
                <w:szCs w:val="14"/>
                <w:lang w:eastAsia="es-MX"/>
              </w:rPr>
              <w:t xml:space="preserve">Carretera del Departamento del Distrito Federal Km. 7.5 </w:t>
            </w:r>
            <w:r w:rsidRPr="00737A72">
              <w:rPr>
                <w:rFonts w:ascii="Arial" w:eastAsia="Times New Roman" w:hAnsi="Arial" w:cs="Arial"/>
                <w:sz w:val="14"/>
                <w:szCs w:val="14"/>
                <w:lang w:eastAsia="es-MX"/>
              </w:rPr>
              <w:t xml:space="preserve">s/n, </w:t>
            </w:r>
            <w:r w:rsidRPr="00737A72">
              <w:rPr>
                <w:rFonts w:ascii="Arial" w:eastAsia="Times New Roman" w:hAnsi="Arial" w:cs="Arial"/>
                <w:color w:val="000000"/>
                <w:sz w:val="14"/>
                <w:szCs w:val="14"/>
                <w:lang w:eastAsia="es-MX"/>
              </w:rPr>
              <w:t xml:space="preserve">Santa María </w:t>
            </w:r>
            <w:proofErr w:type="spellStart"/>
            <w:r w:rsidRPr="00737A72">
              <w:rPr>
                <w:rFonts w:ascii="Arial" w:eastAsia="Times New Roman" w:hAnsi="Arial" w:cs="Arial"/>
                <w:color w:val="000000"/>
                <w:sz w:val="14"/>
                <w:szCs w:val="14"/>
                <w:lang w:eastAsia="es-MX"/>
              </w:rPr>
              <w:t>Atarasquillo</w:t>
            </w:r>
            <w:proofErr w:type="spellEnd"/>
            <w:r w:rsidRPr="00737A72">
              <w:rPr>
                <w:rFonts w:ascii="Arial" w:eastAsia="Times New Roman" w:hAnsi="Arial" w:cs="Arial"/>
                <w:color w:val="000000"/>
                <w:sz w:val="14"/>
                <w:szCs w:val="14"/>
                <w:lang w:eastAsia="es-MX"/>
              </w:rPr>
              <w:t>, C.P.  52044, Lerma,</w:t>
            </w:r>
            <w:r w:rsidRPr="00737A72">
              <w:rPr>
                <w:rFonts w:ascii="Arial" w:eastAsia="Times New Roman" w:hAnsi="Arial" w:cs="Arial"/>
                <w:sz w:val="14"/>
                <w:szCs w:val="14"/>
                <w:lang w:eastAsia="es-MX"/>
              </w:rPr>
              <w:t xml:space="preserve"> Estado de México.</w:t>
            </w:r>
          </w:p>
        </w:tc>
        <w:tc>
          <w:tcPr>
            <w:tcW w:w="1504"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BB359C" w:rsidRPr="00737A72" w:rsidRDefault="00BB359C" w:rsidP="009B2356">
            <w:pPr>
              <w:spacing w:after="0" w:line="360" w:lineRule="auto"/>
              <w:rPr>
                <w:rFonts w:ascii="Arial" w:eastAsia="Times New Roman" w:hAnsi="Arial" w:cs="Arial"/>
                <w:color w:val="000000"/>
                <w:sz w:val="14"/>
                <w:szCs w:val="14"/>
                <w:lang w:eastAsia="es-MX"/>
              </w:rPr>
            </w:pPr>
            <w:r w:rsidRPr="00737A72">
              <w:rPr>
                <w:rFonts w:ascii="Arial" w:eastAsia="Times New Roman" w:hAnsi="Arial" w:cs="Arial"/>
                <w:color w:val="000000"/>
                <w:sz w:val="14"/>
                <w:szCs w:val="14"/>
                <w:lang w:eastAsia="es-MX"/>
              </w:rPr>
              <w:t>(728) 285 95 52 Conmutador</w:t>
            </w:r>
          </w:p>
          <w:p w:rsidR="00BB359C" w:rsidRPr="00737A72" w:rsidRDefault="00BB359C" w:rsidP="009B2356">
            <w:pPr>
              <w:spacing w:after="0" w:line="360" w:lineRule="auto"/>
              <w:rPr>
                <w:rFonts w:ascii="Arial" w:eastAsia="Times New Roman" w:hAnsi="Arial" w:cs="Arial"/>
                <w:color w:val="000000"/>
                <w:sz w:val="14"/>
                <w:szCs w:val="14"/>
                <w:lang w:eastAsia="es-MX"/>
              </w:rPr>
            </w:pPr>
            <w:r w:rsidRPr="00737A72">
              <w:rPr>
                <w:rFonts w:ascii="Arial" w:eastAsia="Times New Roman" w:hAnsi="Arial" w:cs="Arial"/>
                <w:color w:val="000000"/>
                <w:sz w:val="14"/>
                <w:szCs w:val="14"/>
                <w:lang w:eastAsia="es-MX"/>
              </w:rPr>
              <w:t>(728) 281 21 16,</w:t>
            </w:r>
          </w:p>
          <w:p w:rsidR="00BB359C" w:rsidRPr="00737A72" w:rsidRDefault="00BB359C" w:rsidP="009B2356">
            <w:pPr>
              <w:spacing w:after="0" w:line="360" w:lineRule="auto"/>
              <w:rPr>
                <w:rFonts w:ascii="Arial" w:eastAsia="Times New Roman" w:hAnsi="Arial" w:cs="Arial"/>
                <w:color w:val="000000"/>
                <w:sz w:val="14"/>
                <w:szCs w:val="14"/>
                <w:lang w:eastAsia="es-MX"/>
              </w:rPr>
            </w:pPr>
            <w:r w:rsidRPr="00737A72">
              <w:rPr>
                <w:rFonts w:ascii="Arial" w:eastAsia="Times New Roman" w:hAnsi="Arial" w:cs="Arial"/>
                <w:color w:val="000000"/>
                <w:sz w:val="14"/>
                <w:szCs w:val="14"/>
                <w:lang w:eastAsia="es-MX"/>
              </w:rPr>
              <w:t>Rectoría</w:t>
            </w:r>
          </w:p>
          <w:p w:rsidR="00BB359C" w:rsidRPr="00737A72" w:rsidRDefault="00BB359C" w:rsidP="009B2356">
            <w:pPr>
              <w:spacing w:after="0" w:line="360" w:lineRule="auto"/>
              <w:rPr>
                <w:rFonts w:ascii="Arial" w:eastAsia="Times New Roman" w:hAnsi="Arial" w:cs="Arial"/>
                <w:color w:val="000000"/>
                <w:sz w:val="14"/>
                <w:szCs w:val="14"/>
                <w:lang w:eastAsia="es-MX"/>
              </w:rPr>
            </w:pPr>
            <w:r w:rsidRPr="00737A72">
              <w:rPr>
                <w:rFonts w:ascii="Arial" w:eastAsia="Times New Roman" w:hAnsi="Arial" w:cs="Arial"/>
                <w:color w:val="000000"/>
                <w:sz w:val="14"/>
                <w:szCs w:val="14"/>
                <w:lang w:eastAsia="es-MX"/>
              </w:rPr>
              <w:t>(728) 282 22 47,</w:t>
            </w:r>
          </w:p>
          <w:p w:rsidR="00BB359C" w:rsidRPr="00737A72" w:rsidRDefault="00BB359C" w:rsidP="009B2356">
            <w:pPr>
              <w:spacing w:after="0" w:line="360" w:lineRule="auto"/>
              <w:rPr>
                <w:rFonts w:ascii="Arial" w:eastAsia="Times New Roman" w:hAnsi="Arial" w:cs="Arial"/>
                <w:color w:val="000000"/>
                <w:sz w:val="14"/>
                <w:szCs w:val="14"/>
                <w:lang w:eastAsia="es-MX"/>
              </w:rPr>
            </w:pPr>
            <w:r w:rsidRPr="00737A72">
              <w:rPr>
                <w:rFonts w:ascii="Arial" w:eastAsia="Times New Roman" w:hAnsi="Arial" w:cs="Arial"/>
                <w:color w:val="000000"/>
                <w:sz w:val="14"/>
                <w:szCs w:val="14"/>
                <w:lang w:eastAsia="es-MX"/>
              </w:rPr>
              <w:t>Fax</w:t>
            </w:r>
          </w:p>
          <w:p w:rsidR="00BB359C" w:rsidRPr="00737A72" w:rsidRDefault="00BB359C" w:rsidP="009B2356">
            <w:pPr>
              <w:spacing w:after="0" w:line="360" w:lineRule="auto"/>
              <w:rPr>
                <w:rFonts w:ascii="Arial" w:eastAsia="Times New Roman" w:hAnsi="Arial" w:cs="Arial"/>
                <w:color w:val="000000"/>
                <w:sz w:val="14"/>
                <w:szCs w:val="14"/>
                <w:lang w:eastAsia="es-MX"/>
              </w:rPr>
            </w:pPr>
            <w:r w:rsidRPr="00737A72">
              <w:rPr>
                <w:rFonts w:ascii="Arial" w:eastAsia="Times New Roman" w:hAnsi="Arial" w:cs="Arial"/>
                <w:color w:val="000000"/>
                <w:sz w:val="14"/>
                <w:szCs w:val="14"/>
                <w:lang w:eastAsia="es-MX"/>
              </w:rPr>
              <w:t>(728) 281 21 16</w:t>
            </w:r>
          </w:p>
        </w:tc>
        <w:tc>
          <w:tcPr>
            <w:tcW w:w="4572"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rsidR="00BB359C" w:rsidRPr="00737A72" w:rsidRDefault="00BB359C" w:rsidP="009B2356">
            <w:pPr>
              <w:spacing w:after="0"/>
              <w:jc w:val="both"/>
              <w:rPr>
                <w:rFonts w:ascii="Arial" w:eastAsia="Times New Roman" w:hAnsi="Arial" w:cs="Arial"/>
                <w:sz w:val="14"/>
                <w:szCs w:val="14"/>
                <w:lang w:eastAsia="es-MX"/>
              </w:rPr>
            </w:pPr>
            <w:r w:rsidRPr="00737A72">
              <w:rPr>
                <w:rFonts w:ascii="Arial" w:eastAsia="Times New Roman" w:hAnsi="Arial" w:cs="Arial"/>
                <w:sz w:val="14"/>
                <w:szCs w:val="14"/>
                <w:lang w:eastAsia="es-MX"/>
              </w:rPr>
              <w:t xml:space="preserve">Rector Doc. En Filosofía Heriberto Jaime Rubio </w:t>
            </w:r>
            <w:proofErr w:type="spellStart"/>
            <w:r w:rsidRPr="00737A72">
              <w:rPr>
                <w:rFonts w:ascii="Arial" w:eastAsia="Times New Roman" w:hAnsi="Arial" w:cs="Arial"/>
                <w:sz w:val="14"/>
                <w:szCs w:val="14"/>
                <w:lang w:eastAsia="es-MX"/>
              </w:rPr>
              <w:t>Ortíz</w:t>
            </w:r>
            <w:proofErr w:type="spellEnd"/>
          </w:p>
        </w:tc>
      </w:tr>
      <w:tr w:rsidR="00BB359C" w:rsidRPr="00737A72" w:rsidTr="009B2356">
        <w:trPr>
          <w:trHeight w:hRule="exact" w:val="703"/>
          <w:jc w:val="center"/>
        </w:trPr>
        <w:tc>
          <w:tcPr>
            <w:tcW w:w="1132" w:type="dxa"/>
            <w:tcBorders>
              <w:top w:val="single" w:sz="4" w:space="0" w:color="auto"/>
              <w:left w:val="single" w:sz="4" w:space="0" w:color="auto"/>
              <w:bottom w:val="single" w:sz="4" w:space="0" w:color="auto"/>
              <w:right w:val="single" w:sz="4" w:space="0" w:color="auto"/>
            </w:tcBorders>
            <w:vAlign w:val="center"/>
          </w:tcPr>
          <w:p w:rsidR="00BB359C" w:rsidRPr="00737A72" w:rsidRDefault="00BB359C" w:rsidP="009B2356">
            <w:pPr>
              <w:pStyle w:val="Prrafodelista"/>
              <w:numPr>
                <w:ilvl w:val="0"/>
                <w:numId w:val="12"/>
              </w:numPr>
              <w:ind w:left="301" w:right="-356"/>
              <w:jc w:val="center"/>
              <w:rPr>
                <w:rFonts w:ascii="Arial" w:eastAsia="Times New Roman" w:hAnsi="Arial" w:cs="Arial"/>
                <w:sz w:val="14"/>
                <w:szCs w:val="14"/>
                <w:lang w:eastAsia="es-MX"/>
              </w:rPr>
            </w:pPr>
          </w:p>
        </w:tc>
        <w:tc>
          <w:tcPr>
            <w:tcW w:w="1203" w:type="dxa"/>
            <w:tcBorders>
              <w:top w:val="single" w:sz="4" w:space="0" w:color="auto"/>
              <w:left w:val="single" w:sz="4" w:space="0" w:color="auto"/>
              <w:bottom w:val="single" w:sz="4" w:space="0" w:color="auto"/>
              <w:right w:val="single" w:sz="4" w:space="0" w:color="auto"/>
            </w:tcBorders>
            <w:vAlign w:val="center"/>
            <w:hideMark/>
          </w:tcPr>
          <w:p w:rsidR="00BB359C" w:rsidRPr="00737A72" w:rsidRDefault="00BB359C" w:rsidP="009B2356">
            <w:pPr>
              <w:jc w:val="center"/>
              <w:rPr>
                <w:rFonts w:ascii="Arial" w:eastAsia="Times New Roman" w:hAnsi="Arial" w:cs="Arial"/>
                <w:sz w:val="14"/>
                <w:szCs w:val="14"/>
                <w:lang w:eastAsia="es-MX"/>
              </w:rPr>
            </w:pPr>
            <w:r w:rsidRPr="00737A72">
              <w:rPr>
                <w:rFonts w:ascii="Arial" w:eastAsia="Times New Roman" w:hAnsi="Arial" w:cs="Arial"/>
                <w:sz w:val="14"/>
                <w:szCs w:val="14"/>
                <w:lang w:eastAsia="es-MX"/>
              </w:rPr>
              <w:t>Metepec</w:t>
            </w:r>
          </w:p>
        </w:tc>
        <w:tc>
          <w:tcPr>
            <w:tcW w:w="1365" w:type="dxa"/>
            <w:tcBorders>
              <w:top w:val="single" w:sz="4" w:space="0" w:color="auto"/>
              <w:left w:val="single" w:sz="4" w:space="0" w:color="auto"/>
              <w:bottom w:val="single" w:sz="4" w:space="0" w:color="auto"/>
              <w:right w:val="single" w:sz="4" w:space="0" w:color="auto"/>
            </w:tcBorders>
            <w:noWrap/>
            <w:vAlign w:val="center"/>
            <w:hideMark/>
          </w:tcPr>
          <w:p w:rsidR="00BB359C" w:rsidRPr="00737A72" w:rsidRDefault="00BB359C" w:rsidP="009B2356">
            <w:pPr>
              <w:jc w:val="center"/>
              <w:rPr>
                <w:rFonts w:ascii="Arial" w:eastAsia="Times New Roman" w:hAnsi="Arial" w:cs="Arial"/>
                <w:sz w:val="14"/>
                <w:szCs w:val="14"/>
                <w:lang w:eastAsia="es-MX"/>
              </w:rPr>
            </w:pPr>
            <w:r w:rsidRPr="00737A72">
              <w:rPr>
                <w:rFonts w:ascii="Arial" w:eastAsia="Times New Roman" w:hAnsi="Arial" w:cs="Arial"/>
                <w:sz w:val="14"/>
                <w:szCs w:val="14"/>
                <w:lang w:eastAsia="es-MX"/>
              </w:rPr>
              <w:t>1</w:t>
            </w:r>
          </w:p>
        </w:tc>
        <w:tc>
          <w:tcPr>
            <w:tcW w:w="1712" w:type="dxa"/>
            <w:tcBorders>
              <w:top w:val="single" w:sz="4" w:space="0" w:color="auto"/>
              <w:left w:val="single" w:sz="4" w:space="0" w:color="auto"/>
              <w:bottom w:val="single" w:sz="4" w:space="0" w:color="auto"/>
              <w:right w:val="single" w:sz="4" w:space="0" w:color="auto"/>
            </w:tcBorders>
            <w:vAlign w:val="center"/>
            <w:hideMark/>
          </w:tcPr>
          <w:p w:rsidR="00BB359C" w:rsidRPr="00737A72" w:rsidRDefault="00BB359C" w:rsidP="009B2356">
            <w:pPr>
              <w:jc w:val="both"/>
              <w:rPr>
                <w:rFonts w:ascii="Arial" w:eastAsia="Times New Roman" w:hAnsi="Arial" w:cs="Arial"/>
                <w:sz w:val="14"/>
                <w:szCs w:val="14"/>
                <w:lang w:eastAsia="es-MX"/>
              </w:rPr>
            </w:pPr>
            <w:r w:rsidRPr="00737A72">
              <w:rPr>
                <w:rFonts w:ascii="Arial" w:eastAsia="Times New Roman" w:hAnsi="Arial" w:cs="Arial"/>
                <w:sz w:val="14"/>
                <w:szCs w:val="14"/>
                <w:lang w:eastAsia="es-MX"/>
              </w:rPr>
              <w:t>Instituto Universitario del Estado de México S. C.</w:t>
            </w:r>
          </w:p>
        </w:tc>
        <w:tc>
          <w:tcPr>
            <w:tcW w:w="2546" w:type="dxa"/>
            <w:tcBorders>
              <w:top w:val="single" w:sz="4" w:space="0" w:color="auto"/>
              <w:left w:val="single" w:sz="4" w:space="0" w:color="auto"/>
              <w:bottom w:val="single" w:sz="4" w:space="0" w:color="auto"/>
              <w:right w:val="single" w:sz="4" w:space="0" w:color="auto"/>
            </w:tcBorders>
            <w:vAlign w:val="center"/>
            <w:hideMark/>
          </w:tcPr>
          <w:p w:rsidR="00BB359C" w:rsidRPr="00737A72" w:rsidRDefault="00BB359C" w:rsidP="009B2356">
            <w:pPr>
              <w:jc w:val="both"/>
              <w:rPr>
                <w:rFonts w:ascii="Arial" w:eastAsia="Times New Roman" w:hAnsi="Arial" w:cs="Arial"/>
                <w:sz w:val="14"/>
                <w:szCs w:val="14"/>
                <w:lang w:eastAsia="es-MX"/>
              </w:rPr>
            </w:pPr>
            <w:r w:rsidRPr="00737A72">
              <w:rPr>
                <w:rFonts w:ascii="Arial" w:eastAsia="Times New Roman" w:hAnsi="Arial" w:cs="Arial"/>
                <w:sz w:val="14"/>
                <w:szCs w:val="14"/>
                <w:lang w:eastAsia="es-MX"/>
              </w:rPr>
              <w:t xml:space="preserve">Boulevard Toluca-Metepec </w:t>
            </w:r>
            <w:proofErr w:type="spellStart"/>
            <w:r w:rsidRPr="00737A72">
              <w:rPr>
                <w:rFonts w:ascii="Arial" w:eastAsia="Times New Roman" w:hAnsi="Arial" w:cs="Arial"/>
                <w:sz w:val="14"/>
                <w:szCs w:val="14"/>
                <w:lang w:eastAsia="es-MX"/>
              </w:rPr>
              <w:t>Nte</w:t>
            </w:r>
            <w:proofErr w:type="spellEnd"/>
            <w:r w:rsidRPr="00737A72">
              <w:rPr>
                <w:rFonts w:ascii="Arial" w:eastAsia="Times New Roman" w:hAnsi="Arial" w:cs="Arial"/>
                <w:sz w:val="14"/>
                <w:szCs w:val="14"/>
                <w:lang w:eastAsia="es-MX"/>
              </w:rPr>
              <w:t>. 814, Col. El Hípico, C.P. 52156, Metepec, Estado de México.</w:t>
            </w:r>
          </w:p>
        </w:tc>
        <w:tc>
          <w:tcPr>
            <w:tcW w:w="1504" w:type="dxa"/>
            <w:tcBorders>
              <w:top w:val="single" w:sz="4" w:space="0" w:color="auto"/>
              <w:left w:val="single" w:sz="4" w:space="0" w:color="auto"/>
              <w:bottom w:val="single" w:sz="4" w:space="0" w:color="auto"/>
              <w:right w:val="single" w:sz="4" w:space="0" w:color="auto"/>
            </w:tcBorders>
            <w:vAlign w:val="center"/>
            <w:hideMark/>
          </w:tcPr>
          <w:p w:rsidR="00BB359C" w:rsidRPr="00737A72" w:rsidRDefault="00BB359C" w:rsidP="009B2356">
            <w:pPr>
              <w:spacing w:after="0"/>
              <w:rPr>
                <w:rFonts w:ascii="Arial" w:eastAsia="Times New Roman" w:hAnsi="Arial" w:cs="Arial"/>
                <w:sz w:val="14"/>
                <w:szCs w:val="14"/>
                <w:lang w:eastAsia="es-MX"/>
              </w:rPr>
            </w:pPr>
            <w:r w:rsidRPr="00737A72">
              <w:rPr>
                <w:rFonts w:ascii="Arial" w:eastAsia="Times New Roman" w:hAnsi="Arial" w:cs="Arial"/>
                <w:sz w:val="14"/>
                <w:szCs w:val="14"/>
                <w:lang w:eastAsia="es-MX"/>
              </w:rPr>
              <w:t>(722) 262 48 36</w:t>
            </w:r>
          </w:p>
          <w:p w:rsidR="00BB359C" w:rsidRPr="00737A72" w:rsidRDefault="00BB359C" w:rsidP="009B2356">
            <w:pPr>
              <w:spacing w:after="0"/>
              <w:rPr>
                <w:rFonts w:ascii="Arial" w:eastAsia="Times New Roman" w:hAnsi="Arial" w:cs="Arial"/>
                <w:sz w:val="14"/>
                <w:szCs w:val="14"/>
                <w:lang w:eastAsia="es-MX"/>
              </w:rPr>
            </w:pPr>
            <w:r w:rsidRPr="00737A72">
              <w:rPr>
                <w:rFonts w:ascii="Arial" w:eastAsia="Times New Roman" w:hAnsi="Arial" w:cs="Arial"/>
                <w:sz w:val="14"/>
                <w:szCs w:val="14"/>
                <w:lang w:eastAsia="es-MX"/>
              </w:rPr>
              <w:t>(722) 262 48 00</w:t>
            </w:r>
          </w:p>
          <w:p w:rsidR="00BB359C" w:rsidRPr="00737A72" w:rsidRDefault="00BB359C" w:rsidP="009B2356">
            <w:pPr>
              <w:spacing w:after="0"/>
              <w:rPr>
                <w:rFonts w:ascii="Arial" w:eastAsia="Times New Roman" w:hAnsi="Arial" w:cs="Arial"/>
                <w:sz w:val="14"/>
                <w:szCs w:val="14"/>
                <w:lang w:eastAsia="es-MX"/>
              </w:rPr>
            </w:pPr>
            <w:r w:rsidRPr="00737A72">
              <w:rPr>
                <w:rFonts w:ascii="Arial" w:eastAsia="Times New Roman" w:hAnsi="Arial" w:cs="Arial"/>
                <w:sz w:val="14"/>
                <w:szCs w:val="14"/>
                <w:lang w:eastAsia="es-MX"/>
              </w:rPr>
              <w:t>Ext. 01,02</w:t>
            </w:r>
          </w:p>
          <w:p w:rsidR="00BB359C" w:rsidRPr="00737A72" w:rsidRDefault="00BB359C" w:rsidP="009B2356">
            <w:pPr>
              <w:spacing w:after="0"/>
              <w:rPr>
                <w:rFonts w:ascii="Arial" w:eastAsia="Times New Roman" w:hAnsi="Arial" w:cs="Arial"/>
                <w:sz w:val="14"/>
                <w:szCs w:val="14"/>
                <w:lang w:eastAsia="es-MX"/>
              </w:rPr>
            </w:pPr>
          </w:p>
          <w:p w:rsidR="00BB359C" w:rsidRPr="00737A72" w:rsidRDefault="00BB359C" w:rsidP="009B2356">
            <w:pPr>
              <w:spacing w:after="0"/>
              <w:rPr>
                <w:rFonts w:ascii="Arial" w:eastAsia="Times New Roman" w:hAnsi="Arial" w:cs="Arial"/>
                <w:sz w:val="14"/>
                <w:szCs w:val="14"/>
                <w:lang w:eastAsia="es-MX"/>
              </w:rPr>
            </w:pPr>
          </w:p>
        </w:tc>
        <w:tc>
          <w:tcPr>
            <w:tcW w:w="4572" w:type="dxa"/>
            <w:tcBorders>
              <w:top w:val="single" w:sz="4" w:space="0" w:color="auto"/>
              <w:left w:val="single" w:sz="4" w:space="0" w:color="auto"/>
              <w:bottom w:val="single" w:sz="4" w:space="0" w:color="auto"/>
              <w:right w:val="single" w:sz="4" w:space="0" w:color="auto"/>
            </w:tcBorders>
            <w:noWrap/>
            <w:vAlign w:val="center"/>
            <w:hideMark/>
          </w:tcPr>
          <w:p w:rsidR="00BB359C" w:rsidRPr="00737A72" w:rsidRDefault="00BB359C" w:rsidP="009B2356">
            <w:pPr>
              <w:jc w:val="both"/>
              <w:rPr>
                <w:rFonts w:ascii="Arial" w:eastAsia="Times New Roman" w:hAnsi="Arial" w:cs="Arial"/>
                <w:sz w:val="14"/>
                <w:szCs w:val="14"/>
                <w:lang w:eastAsia="es-MX"/>
              </w:rPr>
            </w:pPr>
            <w:r w:rsidRPr="00737A72">
              <w:rPr>
                <w:rFonts w:ascii="Arial" w:eastAsia="Times New Roman" w:hAnsi="Arial" w:cs="Arial"/>
                <w:sz w:val="14"/>
                <w:szCs w:val="14"/>
                <w:lang w:eastAsia="es-MX"/>
              </w:rPr>
              <w:t>Rector Dr. En Educación Mario Luis Pérez Méndez</w:t>
            </w:r>
          </w:p>
        </w:tc>
      </w:tr>
      <w:tr w:rsidR="00BB359C" w:rsidRPr="00737A72" w:rsidTr="009B2356">
        <w:trPr>
          <w:trHeight w:hRule="exact" w:val="571"/>
          <w:jc w:val="center"/>
        </w:trPr>
        <w:tc>
          <w:tcPr>
            <w:tcW w:w="1132" w:type="dxa"/>
            <w:tcBorders>
              <w:top w:val="single" w:sz="4" w:space="0" w:color="auto"/>
              <w:left w:val="single" w:sz="4" w:space="0" w:color="auto"/>
              <w:bottom w:val="single" w:sz="4" w:space="0" w:color="auto"/>
              <w:right w:val="single" w:sz="4" w:space="0" w:color="auto"/>
            </w:tcBorders>
            <w:vAlign w:val="center"/>
          </w:tcPr>
          <w:p w:rsidR="00BB359C" w:rsidRPr="00737A72" w:rsidRDefault="00BB359C" w:rsidP="009B2356">
            <w:pPr>
              <w:pStyle w:val="Prrafodelista"/>
              <w:numPr>
                <w:ilvl w:val="0"/>
                <w:numId w:val="12"/>
              </w:numPr>
              <w:ind w:left="301" w:right="-356"/>
              <w:jc w:val="center"/>
              <w:rPr>
                <w:rFonts w:ascii="Arial" w:eastAsia="Times New Roman" w:hAnsi="Arial" w:cs="Arial"/>
                <w:sz w:val="14"/>
                <w:szCs w:val="14"/>
                <w:lang w:eastAsia="es-MX"/>
              </w:rPr>
            </w:pPr>
          </w:p>
        </w:tc>
        <w:tc>
          <w:tcPr>
            <w:tcW w:w="1203" w:type="dxa"/>
            <w:tcBorders>
              <w:top w:val="single" w:sz="4" w:space="0" w:color="auto"/>
              <w:left w:val="single" w:sz="4" w:space="0" w:color="auto"/>
              <w:bottom w:val="single" w:sz="4" w:space="0" w:color="auto"/>
              <w:right w:val="single" w:sz="4" w:space="0" w:color="auto"/>
            </w:tcBorders>
            <w:vAlign w:val="center"/>
            <w:hideMark/>
          </w:tcPr>
          <w:p w:rsidR="00BB359C" w:rsidRPr="00737A72" w:rsidRDefault="00BB359C" w:rsidP="009B2356">
            <w:pPr>
              <w:jc w:val="center"/>
              <w:rPr>
                <w:rFonts w:ascii="Arial" w:eastAsia="Times New Roman" w:hAnsi="Arial" w:cs="Arial"/>
                <w:sz w:val="14"/>
                <w:szCs w:val="14"/>
                <w:lang w:eastAsia="es-MX"/>
              </w:rPr>
            </w:pPr>
            <w:r w:rsidRPr="00737A72">
              <w:rPr>
                <w:rFonts w:ascii="Arial" w:eastAsia="Times New Roman" w:hAnsi="Arial" w:cs="Arial"/>
                <w:sz w:val="14"/>
                <w:szCs w:val="14"/>
                <w:lang w:eastAsia="es-MX"/>
              </w:rPr>
              <w:t>Metepec</w:t>
            </w:r>
          </w:p>
        </w:tc>
        <w:tc>
          <w:tcPr>
            <w:tcW w:w="1365" w:type="dxa"/>
            <w:tcBorders>
              <w:top w:val="single" w:sz="4" w:space="0" w:color="auto"/>
              <w:left w:val="single" w:sz="4" w:space="0" w:color="auto"/>
              <w:bottom w:val="single" w:sz="4" w:space="0" w:color="auto"/>
              <w:right w:val="single" w:sz="4" w:space="0" w:color="auto"/>
            </w:tcBorders>
            <w:noWrap/>
            <w:vAlign w:val="center"/>
            <w:hideMark/>
          </w:tcPr>
          <w:p w:rsidR="00BB359C" w:rsidRPr="00737A72" w:rsidRDefault="00BB359C" w:rsidP="009B2356">
            <w:pPr>
              <w:jc w:val="center"/>
              <w:rPr>
                <w:rFonts w:ascii="Arial" w:eastAsia="Times New Roman" w:hAnsi="Arial" w:cs="Arial"/>
                <w:sz w:val="14"/>
                <w:szCs w:val="14"/>
                <w:lang w:eastAsia="es-MX"/>
              </w:rPr>
            </w:pPr>
            <w:r w:rsidRPr="00737A72">
              <w:rPr>
                <w:rFonts w:ascii="Arial" w:eastAsia="Times New Roman" w:hAnsi="Arial" w:cs="Arial"/>
                <w:sz w:val="14"/>
                <w:szCs w:val="14"/>
                <w:lang w:eastAsia="es-MX"/>
              </w:rPr>
              <w:t>1</w:t>
            </w:r>
          </w:p>
        </w:tc>
        <w:tc>
          <w:tcPr>
            <w:tcW w:w="1712" w:type="dxa"/>
            <w:tcBorders>
              <w:top w:val="single" w:sz="4" w:space="0" w:color="auto"/>
              <w:left w:val="single" w:sz="4" w:space="0" w:color="auto"/>
              <w:bottom w:val="single" w:sz="4" w:space="0" w:color="auto"/>
              <w:right w:val="single" w:sz="4" w:space="0" w:color="auto"/>
            </w:tcBorders>
            <w:vAlign w:val="center"/>
            <w:hideMark/>
          </w:tcPr>
          <w:p w:rsidR="00BB359C" w:rsidRPr="00737A72" w:rsidRDefault="00BB359C" w:rsidP="009B2356">
            <w:pPr>
              <w:jc w:val="both"/>
              <w:rPr>
                <w:rFonts w:ascii="Arial" w:eastAsia="Times New Roman" w:hAnsi="Arial" w:cs="Arial"/>
                <w:sz w:val="14"/>
                <w:szCs w:val="14"/>
                <w:lang w:eastAsia="es-MX"/>
              </w:rPr>
            </w:pPr>
            <w:r w:rsidRPr="00737A72">
              <w:rPr>
                <w:rFonts w:ascii="Arial" w:eastAsia="Times New Roman" w:hAnsi="Arial" w:cs="Arial"/>
                <w:sz w:val="14"/>
                <w:szCs w:val="14"/>
                <w:lang w:eastAsia="es-MX"/>
              </w:rPr>
              <w:t>Instituto Universitario Franco Inglés de México S. C.</w:t>
            </w:r>
          </w:p>
        </w:tc>
        <w:tc>
          <w:tcPr>
            <w:tcW w:w="2546" w:type="dxa"/>
            <w:tcBorders>
              <w:top w:val="single" w:sz="4" w:space="0" w:color="auto"/>
              <w:left w:val="single" w:sz="4" w:space="0" w:color="auto"/>
              <w:bottom w:val="single" w:sz="4" w:space="0" w:color="auto"/>
              <w:right w:val="single" w:sz="4" w:space="0" w:color="auto"/>
            </w:tcBorders>
            <w:vAlign w:val="center"/>
            <w:hideMark/>
          </w:tcPr>
          <w:p w:rsidR="00BB359C" w:rsidRPr="00737A72" w:rsidRDefault="00BB359C" w:rsidP="009B2356">
            <w:pPr>
              <w:jc w:val="both"/>
              <w:rPr>
                <w:rFonts w:ascii="Arial" w:eastAsia="Times New Roman" w:hAnsi="Arial" w:cs="Arial"/>
                <w:sz w:val="14"/>
                <w:szCs w:val="14"/>
                <w:lang w:eastAsia="es-MX"/>
              </w:rPr>
            </w:pPr>
            <w:r w:rsidRPr="00737A72">
              <w:rPr>
                <w:rFonts w:ascii="Arial" w:eastAsia="Times New Roman" w:hAnsi="Arial" w:cs="Arial"/>
                <w:sz w:val="14"/>
                <w:szCs w:val="14"/>
                <w:lang w:eastAsia="es-MX"/>
              </w:rPr>
              <w:t xml:space="preserve">Calle Árbol de la Vida </w:t>
            </w:r>
            <w:proofErr w:type="spellStart"/>
            <w:r w:rsidRPr="00737A72">
              <w:rPr>
                <w:rFonts w:ascii="Arial" w:eastAsia="Times New Roman" w:hAnsi="Arial" w:cs="Arial"/>
                <w:sz w:val="14"/>
                <w:szCs w:val="14"/>
                <w:lang w:eastAsia="es-MX"/>
              </w:rPr>
              <w:t>Nte</w:t>
            </w:r>
            <w:proofErr w:type="spellEnd"/>
            <w:r w:rsidRPr="00737A72">
              <w:rPr>
                <w:rFonts w:ascii="Arial" w:eastAsia="Times New Roman" w:hAnsi="Arial" w:cs="Arial"/>
                <w:sz w:val="14"/>
                <w:szCs w:val="14"/>
                <w:lang w:eastAsia="es-MX"/>
              </w:rPr>
              <w:t>. 132, Col. Bellavista, C.P. 52172, Metepec, Estado de México.</w:t>
            </w:r>
          </w:p>
        </w:tc>
        <w:tc>
          <w:tcPr>
            <w:tcW w:w="1504" w:type="dxa"/>
            <w:tcBorders>
              <w:top w:val="single" w:sz="4" w:space="0" w:color="auto"/>
              <w:left w:val="single" w:sz="4" w:space="0" w:color="auto"/>
              <w:bottom w:val="single" w:sz="4" w:space="0" w:color="auto"/>
              <w:right w:val="single" w:sz="4" w:space="0" w:color="auto"/>
            </w:tcBorders>
            <w:vAlign w:val="center"/>
            <w:hideMark/>
          </w:tcPr>
          <w:p w:rsidR="00BB359C" w:rsidRPr="00737A72" w:rsidRDefault="00BB359C" w:rsidP="009B2356">
            <w:pPr>
              <w:rPr>
                <w:rFonts w:ascii="Arial" w:eastAsia="Times New Roman" w:hAnsi="Arial" w:cs="Arial"/>
                <w:sz w:val="14"/>
                <w:szCs w:val="14"/>
                <w:lang w:eastAsia="es-MX"/>
              </w:rPr>
            </w:pPr>
            <w:r w:rsidRPr="00737A72">
              <w:rPr>
                <w:rFonts w:ascii="Arial" w:eastAsia="Times New Roman" w:hAnsi="Arial" w:cs="Arial"/>
                <w:sz w:val="14"/>
                <w:szCs w:val="14"/>
                <w:lang w:eastAsia="es-MX"/>
              </w:rPr>
              <w:t>(722) 275 60 60</w:t>
            </w:r>
          </w:p>
        </w:tc>
        <w:tc>
          <w:tcPr>
            <w:tcW w:w="4572" w:type="dxa"/>
            <w:tcBorders>
              <w:top w:val="single" w:sz="4" w:space="0" w:color="auto"/>
              <w:left w:val="single" w:sz="4" w:space="0" w:color="auto"/>
              <w:bottom w:val="single" w:sz="4" w:space="0" w:color="auto"/>
              <w:right w:val="single" w:sz="4" w:space="0" w:color="auto"/>
            </w:tcBorders>
            <w:noWrap/>
            <w:vAlign w:val="center"/>
            <w:hideMark/>
          </w:tcPr>
          <w:p w:rsidR="00BB359C" w:rsidRPr="00737A72" w:rsidRDefault="00BB359C" w:rsidP="009B2356">
            <w:pPr>
              <w:jc w:val="both"/>
              <w:rPr>
                <w:rFonts w:ascii="Arial" w:eastAsia="Times New Roman" w:hAnsi="Arial" w:cs="Arial"/>
                <w:sz w:val="14"/>
                <w:szCs w:val="14"/>
                <w:lang w:eastAsia="es-MX"/>
              </w:rPr>
            </w:pPr>
            <w:r w:rsidRPr="00737A72">
              <w:rPr>
                <w:rFonts w:ascii="Arial" w:eastAsia="Times New Roman" w:hAnsi="Arial" w:cs="Arial"/>
                <w:sz w:val="14"/>
                <w:szCs w:val="14"/>
                <w:lang w:eastAsia="es-MX"/>
              </w:rPr>
              <w:t>Director Administrativo Ing. Mario Palacios López</w:t>
            </w:r>
          </w:p>
        </w:tc>
      </w:tr>
      <w:tr w:rsidR="00BB359C" w:rsidRPr="00737A72" w:rsidTr="009B2356">
        <w:trPr>
          <w:trHeight w:hRule="exact" w:val="781"/>
          <w:jc w:val="center"/>
        </w:trPr>
        <w:tc>
          <w:tcPr>
            <w:tcW w:w="113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BB359C" w:rsidRPr="00737A72" w:rsidRDefault="00BB359C" w:rsidP="009B2356">
            <w:pPr>
              <w:pStyle w:val="Prrafodelista"/>
              <w:numPr>
                <w:ilvl w:val="0"/>
                <w:numId w:val="12"/>
              </w:numPr>
              <w:ind w:left="301" w:right="-356"/>
              <w:jc w:val="center"/>
              <w:rPr>
                <w:rFonts w:ascii="Arial" w:eastAsia="Times New Roman" w:hAnsi="Arial" w:cs="Arial"/>
                <w:sz w:val="14"/>
                <w:szCs w:val="14"/>
                <w:lang w:eastAsia="es-MX"/>
              </w:rPr>
            </w:pP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BB359C" w:rsidRPr="00737A72" w:rsidRDefault="00BB359C" w:rsidP="009B2356">
            <w:pPr>
              <w:jc w:val="center"/>
              <w:rPr>
                <w:rFonts w:ascii="Arial" w:eastAsia="Times New Roman" w:hAnsi="Arial" w:cs="Arial"/>
                <w:sz w:val="14"/>
                <w:szCs w:val="14"/>
                <w:lang w:eastAsia="es-MX"/>
              </w:rPr>
            </w:pPr>
            <w:r w:rsidRPr="00737A72">
              <w:rPr>
                <w:rFonts w:ascii="Arial" w:eastAsia="Times New Roman" w:hAnsi="Arial" w:cs="Arial"/>
                <w:sz w:val="14"/>
                <w:szCs w:val="14"/>
                <w:lang w:eastAsia="es-MX"/>
              </w:rPr>
              <w:t>Metepec</w:t>
            </w:r>
          </w:p>
        </w:tc>
        <w:tc>
          <w:tcPr>
            <w:tcW w:w="1365"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rsidR="00BB359C" w:rsidRPr="00737A72" w:rsidRDefault="00BB359C" w:rsidP="009B2356">
            <w:pPr>
              <w:jc w:val="center"/>
              <w:rPr>
                <w:rFonts w:ascii="Arial" w:eastAsia="Times New Roman" w:hAnsi="Arial" w:cs="Arial"/>
                <w:sz w:val="14"/>
                <w:szCs w:val="14"/>
                <w:lang w:eastAsia="es-MX"/>
              </w:rPr>
            </w:pPr>
            <w:r w:rsidRPr="00737A72">
              <w:rPr>
                <w:rFonts w:ascii="Arial" w:eastAsia="Times New Roman" w:hAnsi="Arial" w:cs="Arial"/>
                <w:sz w:val="14"/>
                <w:szCs w:val="14"/>
                <w:lang w:eastAsia="es-MX"/>
              </w:rPr>
              <w:t>1</w:t>
            </w:r>
          </w:p>
        </w:tc>
        <w:tc>
          <w:tcPr>
            <w:tcW w:w="1712"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BB359C" w:rsidRPr="00737A72" w:rsidRDefault="00BB359C" w:rsidP="009B2356">
            <w:pPr>
              <w:jc w:val="both"/>
              <w:rPr>
                <w:rFonts w:ascii="Arial" w:eastAsia="Times New Roman" w:hAnsi="Arial" w:cs="Arial"/>
                <w:sz w:val="14"/>
                <w:szCs w:val="14"/>
                <w:lang w:eastAsia="es-MX"/>
              </w:rPr>
            </w:pPr>
            <w:r w:rsidRPr="00737A72">
              <w:rPr>
                <w:rFonts w:ascii="Arial" w:eastAsia="Times New Roman" w:hAnsi="Arial" w:cs="Arial"/>
                <w:sz w:val="14"/>
                <w:szCs w:val="14"/>
                <w:lang w:eastAsia="es-MX"/>
              </w:rPr>
              <w:t>Colegio de Estudios Científicos y Tecnológicos del Estado de México, Plantel Metepec</w:t>
            </w:r>
          </w:p>
        </w:tc>
        <w:tc>
          <w:tcPr>
            <w:tcW w:w="2546"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BB359C" w:rsidRPr="00737A72" w:rsidRDefault="00BB359C" w:rsidP="009B2356">
            <w:pPr>
              <w:jc w:val="both"/>
              <w:rPr>
                <w:rFonts w:ascii="Arial" w:eastAsia="Times New Roman" w:hAnsi="Arial" w:cs="Arial"/>
                <w:sz w:val="14"/>
                <w:szCs w:val="14"/>
                <w:lang w:eastAsia="es-MX"/>
              </w:rPr>
            </w:pPr>
            <w:r w:rsidRPr="00737A72">
              <w:rPr>
                <w:rFonts w:ascii="Arial" w:eastAsia="Times New Roman" w:hAnsi="Arial" w:cs="Arial"/>
                <w:sz w:val="14"/>
                <w:szCs w:val="14"/>
                <w:lang w:eastAsia="es-MX"/>
              </w:rPr>
              <w:t xml:space="preserve">Av. Moctezuma casi esq. </w:t>
            </w:r>
            <w:proofErr w:type="spellStart"/>
            <w:r w:rsidRPr="00737A72">
              <w:rPr>
                <w:rFonts w:ascii="Arial" w:eastAsia="Times New Roman" w:hAnsi="Arial" w:cs="Arial"/>
                <w:sz w:val="14"/>
                <w:szCs w:val="14"/>
                <w:lang w:eastAsia="es-MX"/>
              </w:rPr>
              <w:t>Prol</w:t>
            </w:r>
            <w:proofErr w:type="spellEnd"/>
            <w:r w:rsidRPr="00737A72">
              <w:rPr>
                <w:rFonts w:ascii="Arial" w:eastAsia="Times New Roman" w:hAnsi="Arial" w:cs="Arial"/>
                <w:sz w:val="14"/>
                <w:szCs w:val="14"/>
                <w:lang w:eastAsia="es-MX"/>
              </w:rPr>
              <w:t>. Av. Gobernadores s/n, Col. La Providencia, C.P. 52177, Metepec, Estado de México</w:t>
            </w:r>
          </w:p>
        </w:tc>
        <w:tc>
          <w:tcPr>
            <w:tcW w:w="1504"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BB359C" w:rsidRPr="00737A72" w:rsidRDefault="00BB359C" w:rsidP="009B2356">
            <w:pPr>
              <w:rPr>
                <w:rFonts w:ascii="Arial" w:eastAsia="Times New Roman" w:hAnsi="Arial" w:cs="Arial"/>
                <w:sz w:val="14"/>
                <w:szCs w:val="14"/>
                <w:lang w:eastAsia="es-MX"/>
              </w:rPr>
            </w:pPr>
            <w:r w:rsidRPr="00737A72">
              <w:rPr>
                <w:rFonts w:ascii="Arial" w:eastAsia="Times New Roman" w:hAnsi="Arial" w:cs="Arial"/>
                <w:sz w:val="14"/>
                <w:szCs w:val="14"/>
                <w:lang w:eastAsia="es-MX"/>
              </w:rPr>
              <w:t>(722) 2 75 39 15</w:t>
            </w:r>
          </w:p>
          <w:p w:rsidR="00BB359C" w:rsidRPr="00737A72" w:rsidRDefault="00BB359C" w:rsidP="009B2356">
            <w:pPr>
              <w:rPr>
                <w:rFonts w:ascii="Arial" w:eastAsia="Times New Roman" w:hAnsi="Arial" w:cs="Arial"/>
                <w:sz w:val="14"/>
                <w:szCs w:val="14"/>
                <w:lang w:eastAsia="es-MX"/>
              </w:rPr>
            </w:pPr>
            <w:r w:rsidRPr="00737A72">
              <w:rPr>
                <w:rFonts w:ascii="Arial" w:eastAsia="Times New Roman" w:hAnsi="Arial" w:cs="Arial"/>
                <w:sz w:val="14"/>
                <w:szCs w:val="14"/>
                <w:lang w:eastAsia="es-MX"/>
              </w:rPr>
              <w:t>Ext. 101</w:t>
            </w:r>
          </w:p>
        </w:tc>
        <w:tc>
          <w:tcPr>
            <w:tcW w:w="4572"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rsidR="00BB359C" w:rsidRPr="00737A72" w:rsidRDefault="00BB359C" w:rsidP="009B2356">
            <w:pPr>
              <w:jc w:val="both"/>
              <w:rPr>
                <w:rFonts w:ascii="Arial" w:eastAsia="Times New Roman" w:hAnsi="Arial" w:cs="Arial"/>
                <w:sz w:val="14"/>
                <w:szCs w:val="14"/>
                <w:lang w:eastAsia="es-MX"/>
              </w:rPr>
            </w:pPr>
            <w:r w:rsidRPr="00737A72">
              <w:rPr>
                <w:rFonts w:ascii="Arial" w:eastAsia="Times New Roman" w:hAnsi="Arial" w:cs="Arial"/>
                <w:sz w:val="14"/>
                <w:szCs w:val="14"/>
                <w:lang w:eastAsia="es-MX"/>
              </w:rPr>
              <w:t>Director del Plantel Metepec C.P. José Gerardo Juárez Ortiz</w:t>
            </w:r>
          </w:p>
        </w:tc>
      </w:tr>
      <w:tr w:rsidR="00BB359C" w:rsidRPr="00737A72" w:rsidTr="009B2356">
        <w:trPr>
          <w:trHeight w:hRule="exact" w:val="775"/>
          <w:jc w:val="center"/>
        </w:trPr>
        <w:tc>
          <w:tcPr>
            <w:tcW w:w="1132" w:type="dxa"/>
            <w:tcBorders>
              <w:top w:val="single" w:sz="4" w:space="0" w:color="auto"/>
              <w:left w:val="single" w:sz="4" w:space="0" w:color="auto"/>
              <w:bottom w:val="single" w:sz="4" w:space="0" w:color="auto"/>
              <w:right w:val="single" w:sz="4" w:space="0" w:color="auto"/>
            </w:tcBorders>
            <w:vAlign w:val="center"/>
          </w:tcPr>
          <w:p w:rsidR="00BB359C" w:rsidRPr="00737A72" w:rsidRDefault="00BB359C" w:rsidP="009B2356">
            <w:pPr>
              <w:pStyle w:val="Prrafodelista"/>
              <w:numPr>
                <w:ilvl w:val="0"/>
                <w:numId w:val="12"/>
              </w:numPr>
              <w:ind w:left="301" w:right="-356"/>
              <w:jc w:val="center"/>
              <w:rPr>
                <w:rFonts w:ascii="Arial" w:eastAsia="Times New Roman" w:hAnsi="Arial" w:cs="Arial"/>
                <w:sz w:val="14"/>
                <w:szCs w:val="14"/>
                <w:lang w:eastAsia="es-MX"/>
              </w:rPr>
            </w:pPr>
          </w:p>
        </w:tc>
        <w:tc>
          <w:tcPr>
            <w:tcW w:w="1203" w:type="dxa"/>
            <w:tcBorders>
              <w:top w:val="single" w:sz="4" w:space="0" w:color="auto"/>
              <w:left w:val="single" w:sz="4" w:space="0" w:color="auto"/>
              <w:bottom w:val="single" w:sz="4" w:space="0" w:color="auto"/>
              <w:right w:val="single" w:sz="4" w:space="0" w:color="auto"/>
            </w:tcBorders>
            <w:vAlign w:val="center"/>
            <w:hideMark/>
          </w:tcPr>
          <w:p w:rsidR="00BB359C" w:rsidRPr="00737A72" w:rsidRDefault="00BB359C" w:rsidP="009B2356">
            <w:pPr>
              <w:jc w:val="center"/>
              <w:rPr>
                <w:rFonts w:ascii="Arial" w:eastAsia="Times New Roman" w:hAnsi="Arial" w:cs="Arial"/>
                <w:sz w:val="14"/>
                <w:szCs w:val="14"/>
                <w:lang w:eastAsia="es-MX"/>
              </w:rPr>
            </w:pPr>
            <w:r w:rsidRPr="00737A72">
              <w:rPr>
                <w:rFonts w:ascii="Arial" w:eastAsia="Times New Roman" w:hAnsi="Arial" w:cs="Arial"/>
                <w:sz w:val="14"/>
                <w:szCs w:val="14"/>
                <w:lang w:eastAsia="es-MX"/>
              </w:rPr>
              <w:t>Metepec</w:t>
            </w:r>
          </w:p>
        </w:tc>
        <w:tc>
          <w:tcPr>
            <w:tcW w:w="1365" w:type="dxa"/>
            <w:tcBorders>
              <w:top w:val="single" w:sz="4" w:space="0" w:color="auto"/>
              <w:left w:val="single" w:sz="4" w:space="0" w:color="auto"/>
              <w:bottom w:val="single" w:sz="4" w:space="0" w:color="auto"/>
              <w:right w:val="single" w:sz="4" w:space="0" w:color="auto"/>
            </w:tcBorders>
            <w:noWrap/>
            <w:vAlign w:val="center"/>
            <w:hideMark/>
          </w:tcPr>
          <w:p w:rsidR="00BB359C" w:rsidRPr="00737A72" w:rsidRDefault="00BB359C" w:rsidP="009B2356">
            <w:pPr>
              <w:jc w:val="center"/>
              <w:rPr>
                <w:rFonts w:ascii="Arial" w:eastAsia="Times New Roman" w:hAnsi="Arial" w:cs="Arial"/>
                <w:sz w:val="14"/>
                <w:szCs w:val="14"/>
                <w:lang w:eastAsia="es-MX"/>
              </w:rPr>
            </w:pPr>
            <w:r w:rsidRPr="00737A72">
              <w:rPr>
                <w:rFonts w:ascii="Arial" w:eastAsia="Times New Roman" w:hAnsi="Arial" w:cs="Arial"/>
                <w:sz w:val="14"/>
                <w:szCs w:val="14"/>
                <w:lang w:eastAsia="es-MX"/>
              </w:rPr>
              <w:t>1</w:t>
            </w:r>
          </w:p>
        </w:tc>
        <w:tc>
          <w:tcPr>
            <w:tcW w:w="1712" w:type="dxa"/>
            <w:tcBorders>
              <w:top w:val="single" w:sz="4" w:space="0" w:color="auto"/>
              <w:left w:val="single" w:sz="4" w:space="0" w:color="auto"/>
              <w:bottom w:val="single" w:sz="4" w:space="0" w:color="auto"/>
              <w:right w:val="single" w:sz="4" w:space="0" w:color="auto"/>
            </w:tcBorders>
            <w:vAlign w:val="center"/>
            <w:hideMark/>
          </w:tcPr>
          <w:p w:rsidR="00BB359C" w:rsidRPr="00737A72" w:rsidRDefault="00BB359C" w:rsidP="009B2356">
            <w:pPr>
              <w:jc w:val="both"/>
              <w:rPr>
                <w:rFonts w:ascii="Arial" w:eastAsia="Times New Roman" w:hAnsi="Arial" w:cs="Arial"/>
                <w:sz w:val="14"/>
                <w:szCs w:val="14"/>
                <w:lang w:eastAsia="es-MX"/>
              </w:rPr>
            </w:pPr>
            <w:r w:rsidRPr="00737A72">
              <w:rPr>
                <w:rFonts w:ascii="Arial" w:eastAsia="Times New Roman" w:hAnsi="Arial" w:cs="Arial"/>
                <w:sz w:val="14"/>
                <w:szCs w:val="14"/>
                <w:lang w:eastAsia="es-MX"/>
              </w:rPr>
              <w:t>Colegio de Estudios Científicos y Tecnológicos del Estado de México</w:t>
            </w:r>
          </w:p>
        </w:tc>
        <w:tc>
          <w:tcPr>
            <w:tcW w:w="2546" w:type="dxa"/>
            <w:tcBorders>
              <w:top w:val="single" w:sz="4" w:space="0" w:color="auto"/>
              <w:left w:val="single" w:sz="4" w:space="0" w:color="auto"/>
              <w:bottom w:val="single" w:sz="4" w:space="0" w:color="auto"/>
              <w:right w:val="single" w:sz="4" w:space="0" w:color="auto"/>
            </w:tcBorders>
            <w:vAlign w:val="center"/>
            <w:hideMark/>
          </w:tcPr>
          <w:p w:rsidR="00BB359C" w:rsidRPr="00737A72" w:rsidRDefault="00BB359C" w:rsidP="009B2356">
            <w:pPr>
              <w:jc w:val="both"/>
              <w:rPr>
                <w:rFonts w:ascii="Arial" w:eastAsia="Times New Roman" w:hAnsi="Arial" w:cs="Arial"/>
                <w:sz w:val="14"/>
                <w:szCs w:val="14"/>
                <w:lang w:eastAsia="es-MX"/>
              </w:rPr>
            </w:pPr>
            <w:r w:rsidRPr="00737A72">
              <w:rPr>
                <w:rFonts w:ascii="Arial" w:eastAsia="Times New Roman" w:hAnsi="Arial" w:cs="Arial"/>
                <w:sz w:val="14"/>
                <w:szCs w:val="14"/>
                <w:lang w:eastAsia="es-MX"/>
              </w:rPr>
              <w:t>Libramiento José María Morelos y Pavón No. 401 Sur, Col. Llano Grande, C.P. 52148, Metepec, Estado de México.</w:t>
            </w:r>
          </w:p>
        </w:tc>
        <w:tc>
          <w:tcPr>
            <w:tcW w:w="1504" w:type="dxa"/>
            <w:tcBorders>
              <w:top w:val="single" w:sz="4" w:space="0" w:color="auto"/>
              <w:left w:val="single" w:sz="4" w:space="0" w:color="auto"/>
              <w:bottom w:val="single" w:sz="4" w:space="0" w:color="auto"/>
              <w:right w:val="single" w:sz="4" w:space="0" w:color="auto"/>
            </w:tcBorders>
            <w:vAlign w:val="center"/>
            <w:hideMark/>
          </w:tcPr>
          <w:p w:rsidR="00BB359C" w:rsidRPr="00737A72" w:rsidRDefault="00BB359C" w:rsidP="009B2356">
            <w:pPr>
              <w:rPr>
                <w:rFonts w:ascii="Arial" w:eastAsia="Times New Roman" w:hAnsi="Arial" w:cs="Arial"/>
                <w:sz w:val="14"/>
                <w:szCs w:val="14"/>
                <w:lang w:eastAsia="es-MX"/>
              </w:rPr>
            </w:pPr>
            <w:r w:rsidRPr="00737A72">
              <w:rPr>
                <w:rFonts w:ascii="Arial" w:eastAsia="Times New Roman" w:hAnsi="Arial" w:cs="Arial"/>
                <w:sz w:val="14"/>
                <w:szCs w:val="14"/>
                <w:lang w:eastAsia="es-MX"/>
              </w:rPr>
              <w:t>(722) 275 80 40</w:t>
            </w:r>
          </w:p>
          <w:p w:rsidR="00BB359C" w:rsidRPr="00737A72" w:rsidRDefault="00BB359C" w:rsidP="009B2356">
            <w:pPr>
              <w:rPr>
                <w:rFonts w:ascii="Arial" w:eastAsia="Times New Roman" w:hAnsi="Arial" w:cs="Arial"/>
                <w:sz w:val="14"/>
                <w:szCs w:val="14"/>
                <w:lang w:eastAsia="es-MX"/>
              </w:rPr>
            </w:pPr>
            <w:r w:rsidRPr="00737A72">
              <w:rPr>
                <w:rFonts w:ascii="Arial" w:eastAsia="Times New Roman" w:hAnsi="Arial" w:cs="Arial"/>
                <w:sz w:val="14"/>
                <w:szCs w:val="14"/>
                <w:lang w:eastAsia="es-MX"/>
              </w:rPr>
              <w:t>Ext. 1101 y 1102</w:t>
            </w:r>
          </w:p>
        </w:tc>
        <w:tc>
          <w:tcPr>
            <w:tcW w:w="4572" w:type="dxa"/>
            <w:tcBorders>
              <w:top w:val="single" w:sz="4" w:space="0" w:color="auto"/>
              <w:left w:val="single" w:sz="4" w:space="0" w:color="auto"/>
              <w:bottom w:val="single" w:sz="4" w:space="0" w:color="auto"/>
              <w:right w:val="single" w:sz="4" w:space="0" w:color="auto"/>
            </w:tcBorders>
            <w:noWrap/>
            <w:vAlign w:val="center"/>
            <w:hideMark/>
          </w:tcPr>
          <w:p w:rsidR="00BB359C" w:rsidRPr="00737A72" w:rsidRDefault="00BB359C" w:rsidP="009B2356">
            <w:pPr>
              <w:jc w:val="both"/>
              <w:rPr>
                <w:rFonts w:ascii="Arial" w:eastAsia="Times New Roman" w:hAnsi="Arial" w:cs="Arial"/>
                <w:sz w:val="14"/>
                <w:szCs w:val="14"/>
                <w:lang w:eastAsia="es-MX"/>
              </w:rPr>
            </w:pPr>
            <w:r w:rsidRPr="00737A72">
              <w:rPr>
                <w:rFonts w:ascii="Arial" w:eastAsia="Times New Roman" w:hAnsi="Arial" w:cs="Arial"/>
                <w:sz w:val="14"/>
                <w:szCs w:val="14"/>
                <w:lang w:eastAsia="es-MX"/>
              </w:rPr>
              <w:t>Director General Dr. Edgar Alfonso Hernández Muñoz</w:t>
            </w:r>
          </w:p>
        </w:tc>
      </w:tr>
      <w:tr w:rsidR="00BB359C" w:rsidRPr="00737A72" w:rsidTr="009B2356">
        <w:trPr>
          <w:trHeight w:hRule="exact" w:val="587"/>
          <w:jc w:val="center"/>
        </w:trPr>
        <w:tc>
          <w:tcPr>
            <w:tcW w:w="1132" w:type="dxa"/>
            <w:tcBorders>
              <w:top w:val="single" w:sz="4" w:space="0" w:color="auto"/>
              <w:left w:val="single" w:sz="4" w:space="0" w:color="auto"/>
              <w:bottom w:val="single" w:sz="4" w:space="0" w:color="auto"/>
              <w:right w:val="single" w:sz="4" w:space="0" w:color="auto"/>
            </w:tcBorders>
            <w:vAlign w:val="center"/>
          </w:tcPr>
          <w:p w:rsidR="00BB359C" w:rsidRPr="00737A72" w:rsidRDefault="00BB359C" w:rsidP="009B2356">
            <w:pPr>
              <w:pStyle w:val="Prrafodelista"/>
              <w:numPr>
                <w:ilvl w:val="0"/>
                <w:numId w:val="12"/>
              </w:numPr>
              <w:spacing w:after="0"/>
              <w:ind w:left="301" w:right="-356"/>
              <w:jc w:val="center"/>
              <w:rPr>
                <w:rFonts w:ascii="Arial" w:eastAsia="Times New Roman" w:hAnsi="Arial" w:cs="Arial"/>
                <w:sz w:val="14"/>
                <w:szCs w:val="14"/>
                <w:lang w:eastAsia="es-MX"/>
              </w:rPr>
            </w:pPr>
          </w:p>
        </w:tc>
        <w:tc>
          <w:tcPr>
            <w:tcW w:w="1203" w:type="dxa"/>
            <w:tcBorders>
              <w:top w:val="single" w:sz="4" w:space="0" w:color="auto"/>
              <w:left w:val="single" w:sz="4" w:space="0" w:color="auto"/>
              <w:bottom w:val="single" w:sz="4" w:space="0" w:color="auto"/>
              <w:right w:val="single" w:sz="4" w:space="0" w:color="auto"/>
            </w:tcBorders>
            <w:vAlign w:val="center"/>
            <w:hideMark/>
          </w:tcPr>
          <w:p w:rsidR="00BB359C" w:rsidRPr="00737A72" w:rsidRDefault="00BB359C" w:rsidP="009B2356">
            <w:pPr>
              <w:spacing w:after="0"/>
              <w:jc w:val="center"/>
              <w:rPr>
                <w:rFonts w:ascii="Arial" w:eastAsia="Times New Roman" w:hAnsi="Arial" w:cs="Arial"/>
                <w:sz w:val="14"/>
                <w:szCs w:val="14"/>
                <w:lang w:eastAsia="es-MX"/>
              </w:rPr>
            </w:pPr>
            <w:r w:rsidRPr="00737A72">
              <w:rPr>
                <w:rFonts w:ascii="Arial" w:eastAsia="Times New Roman" w:hAnsi="Arial" w:cs="Arial"/>
                <w:sz w:val="14"/>
                <w:szCs w:val="14"/>
                <w:lang w:eastAsia="es-MX"/>
              </w:rPr>
              <w:t>Metepec</w:t>
            </w:r>
          </w:p>
        </w:tc>
        <w:tc>
          <w:tcPr>
            <w:tcW w:w="1365" w:type="dxa"/>
            <w:tcBorders>
              <w:top w:val="single" w:sz="4" w:space="0" w:color="auto"/>
              <w:left w:val="single" w:sz="4" w:space="0" w:color="auto"/>
              <w:bottom w:val="single" w:sz="4" w:space="0" w:color="auto"/>
              <w:right w:val="single" w:sz="4" w:space="0" w:color="auto"/>
            </w:tcBorders>
            <w:noWrap/>
            <w:vAlign w:val="center"/>
            <w:hideMark/>
          </w:tcPr>
          <w:p w:rsidR="00BB359C" w:rsidRPr="00737A72" w:rsidRDefault="00BB359C" w:rsidP="009B2356">
            <w:pPr>
              <w:spacing w:after="0"/>
              <w:jc w:val="center"/>
              <w:rPr>
                <w:rFonts w:ascii="Arial" w:eastAsia="Times New Roman" w:hAnsi="Arial" w:cs="Arial"/>
                <w:sz w:val="14"/>
                <w:szCs w:val="14"/>
                <w:lang w:eastAsia="es-MX"/>
              </w:rPr>
            </w:pPr>
            <w:r w:rsidRPr="00737A72">
              <w:rPr>
                <w:rFonts w:ascii="Arial" w:eastAsia="Times New Roman" w:hAnsi="Arial" w:cs="Arial"/>
                <w:sz w:val="14"/>
                <w:szCs w:val="14"/>
                <w:lang w:eastAsia="es-MX"/>
              </w:rPr>
              <w:t>1</w:t>
            </w:r>
          </w:p>
        </w:tc>
        <w:tc>
          <w:tcPr>
            <w:tcW w:w="1712" w:type="dxa"/>
            <w:tcBorders>
              <w:top w:val="single" w:sz="4" w:space="0" w:color="auto"/>
              <w:left w:val="single" w:sz="4" w:space="0" w:color="auto"/>
              <w:bottom w:val="single" w:sz="4" w:space="0" w:color="auto"/>
              <w:right w:val="single" w:sz="4" w:space="0" w:color="auto"/>
            </w:tcBorders>
            <w:vAlign w:val="center"/>
            <w:hideMark/>
          </w:tcPr>
          <w:p w:rsidR="00BB359C" w:rsidRPr="00737A72" w:rsidRDefault="00BB359C" w:rsidP="009B2356">
            <w:pPr>
              <w:spacing w:after="0"/>
              <w:jc w:val="both"/>
              <w:rPr>
                <w:rFonts w:ascii="Arial" w:eastAsia="Times New Roman" w:hAnsi="Arial" w:cs="Arial"/>
                <w:sz w:val="14"/>
                <w:szCs w:val="14"/>
                <w:lang w:eastAsia="es-MX"/>
              </w:rPr>
            </w:pPr>
            <w:r w:rsidRPr="00737A72">
              <w:rPr>
                <w:rFonts w:ascii="Arial" w:eastAsia="Times New Roman" w:hAnsi="Arial" w:cs="Arial"/>
                <w:sz w:val="14"/>
                <w:szCs w:val="14"/>
                <w:lang w:eastAsia="es-MX"/>
              </w:rPr>
              <w:t>Universidad del Valle de México Campus Toluca</w:t>
            </w:r>
          </w:p>
        </w:tc>
        <w:tc>
          <w:tcPr>
            <w:tcW w:w="2546" w:type="dxa"/>
            <w:tcBorders>
              <w:top w:val="single" w:sz="4" w:space="0" w:color="auto"/>
              <w:left w:val="single" w:sz="4" w:space="0" w:color="auto"/>
              <w:bottom w:val="single" w:sz="4" w:space="0" w:color="auto"/>
              <w:right w:val="single" w:sz="4" w:space="0" w:color="auto"/>
            </w:tcBorders>
            <w:vAlign w:val="center"/>
            <w:hideMark/>
          </w:tcPr>
          <w:p w:rsidR="00BB359C" w:rsidRPr="00737A72" w:rsidRDefault="00BB359C" w:rsidP="009B2356">
            <w:pPr>
              <w:spacing w:after="0"/>
              <w:jc w:val="both"/>
              <w:rPr>
                <w:rFonts w:ascii="Arial" w:eastAsia="Times New Roman" w:hAnsi="Arial" w:cs="Arial"/>
                <w:sz w:val="14"/>
                <w:szCs w:val="14"/>
                <w:lang w:eastAsia="es-MX"/>
              </w:rPr>
            </w:pPr>
            <w:r w:rsidRPr="00737A72">
              <w:rPr>
                <w:rFonts w:ascii="Arial" w:eastAsia="Times New Roman" w:hAnsi="Arial" w:cs="Arial"/>
                <w:sz w:val="14"/>
                <w:szCs w:val="14"/>
                <w:lang w:eastAsia="es-MX"/>
              </w:rPr>
              <w:t>Av. De las Palmas poniente No. 439, San Jorge, Pueblo Nuevo, C.P. 52164, Metepec, Estado de México.</w:t>
            </w:r>
          </w:p>
        </w:tc>
        <w:tc>
          <w:tcPr>
            <w:tcW w:w="1504" w:type="dxa"/>
            <w:tcBorders>
              <w:top w:val="single" w:sz="4" w:space="0" w:color="auto"/>
              <w:left w:val="single" w:sz="4" w:space="0" w:color="auto"/>
              <w:bottom w:val="single" w:sz="4" w:space="0" w:color="auto"/>
              <w:right w:val="single" w:sz="4" w:space="0" w:color="auto"/>
            </w:tcBorders>
            <w:vAlign w:val="center"/>
            <w:hideMark/>
          </w:tcPr>
          <w:p w:rsidR="00BB359C" w:rsidRPr="00737A72" w:rsidRDefault="00BB359C" w:rsidP="009B2356">
            <w:pPr>
              <w:spacing w:after="0" w:line="240" w:lineRule="auto"/>
              <w:rPr>
                <w:rFonts w:ascii="Arial" w:eastAsia="Times New Roman" w:hAnsi="Arial" w:cs="Arial"/>
                <w:sz w:val="14"/>
                <w:szCs w:val="14"/>
                <w:lang w:eastAsia="es-MX"/>
              </w:rPr>
            </w:pPr>
            <w:r w:rsidRPr="00737A72">
              <w:rPr>
                <w:rFonts w:ascii="Arial" w:eastAsia="Times New Roman" w:hAnsi="Arial" w:cs="Arial"/>
                <w:sz w:val="14"/>
                <w:szCs w:val="14"/>
                <w:lang w:eastAsia="es-MX"/>
              </w:rPr>
              <w:t>(722) 275 86 66</w:t>
            </w:r>
          </w:p>
          <w:p w:rsidR="00BB359C" w:rsidRPr="00737A72" w:rsidRDefault="00BB359C" w:rsidP="009B2356">
            <w:pPr>
              <w:spacing w:after="0" w:line="240" w:lineRule="auto"/>
              <w:rPr>
                <w:rFonts w:ascii="Arial" w:eastAsia="Times New Roman" w:hAnsi="Arial" w:cs="Arial"/>
                <w:sz w:val="14"/>
                <w:szCs w:val="14"/>
                <w:lang w:eastAsia="es-MX"/>
              </w:rPr>
            </w:pPr>
          </w:p>
          <w:p w:rsidR="00BB359C" w:rsidRPr="00737A72" w:rsidRDefault="00BB359C" w:rsidP="009B2356">
            <w:pPr>
              <w:spacing w:after="0" w:line="240" w:lineRule="auto"/>
              <w:rPr>
                <w:rFonts w:ascii="Arial" w:eastAsia="Times New Roman" w:hAnsi="Arial" w:cs="Arial"/>
                <w:sz w:val="14"/>
                <w:szCs w:val="14"/>
                <w:lang w:eastAsia="es-MX"/>
              </w:rPr>
            </w:pPr>
            <w:r w:rsidRPr="00737A72">
              <w:rPr>
                <w:rFonts w:ascii="Arial" w:eastAsia="Times New Roman" w:hAnsi="Arial" w:cs="Arial"/>
                <w:sz w:val="14"/>
                <w:szCs w:val="14"/>
                <w:lang w:eastAsia="es-MX"/>
              </w:rPr>
              <w:t>Ext. 22721</w:t>
            </w:r>
          </w:p>
        </w:tc>
        <w:tc>
          <w:tcPr>
            <w:tcW w:w="4572" w:type="dxa"/>
            <w:tcBorders>
              <w:top w:val="single" w:sz="4" w:space="0" w:color="auto"/>
              <w:left w:val="single" w:sz="4" w:space="0" w:color="auto"/>
              <w:bottom w:val="single" w:sz="4" w:space="0" w:color="auto"/>
              <w:right w:val="single" w:sz="4" w:space="0" w:color="auto"/>
            </w:tcBorders>
            <w:noWrap/>
            <w:vAlign w:val="center"/>
            <w:hideMark/>
          </w:tcPr>
          <w:p w:rsidR="00BB359C" w:rsidRPr="00737A72" w:rsidRDefault="00BB359C" w:rsidP="009B2356">
            <w:pPr>
              <w:spacing w:after="0"/>
              <w:jc w:val="both"/>
              <w:rPr>
                <w:rFonts w:ascii="Arial" w:eastAsia="Times New Roman" w:hAnsi="Arial" w:cs="Arial"/>
                <w:sz w:val="14"/>
                <w:szCs w:val="14"/>
                <w:lang w:eastAsia="es-MX"/>
              </w:rPr>
            </w:pPr>
            <w:r w:rsidRPr="00737A72">
              <w:rPr>
                <w:rFonts w:ascii="Arial" w:eastAsia="Times New Roman" w:hAnsi="Arial" w:cs="Arial"/>
                <w:sz w:val="14"/>
                <w:szCs w:val="14"/>
                <w:lang w:eastAsia="es-MX"/>
              </w:rPr>
              <w:t xml:space="preserve">Rector Mtro. Juan Jorge Mariño </w:t>
            </w:r>
            <w:proofErr w:type="spellStart"/>
            <w:r w:rsidRPr="00737A72">
              <w:rPr>
                <w:rFonts w:ascii="Arial" w:eastAsia="Times New Roman" w:hAnsi="Arial" w:cs="Arial"/>
                <w:sz w:val="14"/>
                <w:szCs w:val="14"/>
                <w:lang w:eastAsia="es-MX"/>
              </w:rPr>
              <w:t>Súchic</w:t>
            </w:r>
            <w:proofErr w:type="spellEnd"/>
            <w:r w:rsidRPr="00737A72">
              <w:rPr>
                <w:rFonts w:ascii="Arial" w:eastAsia="Times New Roman" w:hAnsi="Arial" w:cs="Arial"/>
                <w:sz w:val="14"/>
                <w:szCs w:val="14"/>
                <w:lang w:eastAsia="es-MX"/>
              </w:rPr>
              <w:t>.</w:t>
            </w:r>
          </w:p>
        </w:tc>
      </w:tr>
      <w:tr w:rsidR="00BB359C" w:rsidRPr="00737A72" w:rsidTr="009B2356">
        <w:trPr>
          <w:trHeight w:hRule="exact" w:val="781"/>
          <w:jc w:val="center"/>
        </w:trPr>
        <w:tc>
          <w:tcPr>
            <w:tcW w:w="1132" w:type="dxa"/>
            <w:tcBorders>
              <w:top w:val="single" w:sz="4" w:space="0" w:color="auto"/>
              <w:left w:val="single" w:sz="4" w:space="0" w:color="auto"/>
              <w:bottom w:val="single" w:sz="4" w:space="0" w:color="auto"/>
              <w:right w:val="single" w:sz="4" w:space="0" w:color="auto"/>
            </w:tcBorders>
            <w:vAlign w:val="center"/>
          </w:tcPr>
          <w:p w:rsidR="00BB359C" w:rsidRPr="00737A72" w:rsidRDefault="00BB359C" w:rsidP="009B2356">
            <w:pPr>
              <w:pStyle w:val="Prrafodelista"/>
              <w:numPr>
                <w:ilvl w:val="0"/>
                <w:numId w:val="12"/>
              </w:numPr>
              <w:ind w:left="301" w:right="-356"/>
              <w:jc w:val="center"/>
              <w:rPr>
                <w:rFonts w:ascii="Arial" w:hAnsi="Arial" w:cs="Arial"/>
                <w:sz w:val="14"/>
                <w:szCs w:val="14"/>
              </w:rPr>
            </w:pPr>
          </w:p>
        </w:tc>
        <w:tc>
          <w:tcPr>
            <w:tcW w:w="1203" w:type="dxa"/>
            <w:tcBorders>
              <w:top w:val="single" w:sz="4" w:space="0" w:color="auto"/>
              <w:left w:val="single" w:sz="4" w:space="0" w:color="auto"/>
              <w:bottom w:val="single" w:sz="4" w:space="0" w:color="auto"/>
              <w:right w:val="single" w:sz="4" w:space="0" w:color="auto"/>
            </w:tcBorders>
            <w:vAlign w:val="center"/>
            <w:hideMark/>
          </w:tcPr>
          <w:p w:rsidR="00BB359C" w:rsidRPr="00737A72" w:rsidRDefault="00BB359C" w:rsidP="009B2356">
            <w:pPr>
              <w:jc w:val="center"/>
              <w:rPr>
                <w:rFonts w:ascii="Arial" w:eastAsia="Times New Roman" w:hAnsi="Arial" w:cs="Arial"/>
                <w:sz w:val="14"/>
                <w:szCs w:val="14"/>
                <w:lang w:eastAsia="es-MX"/>
              </w:rPr>
            </w:pPr>
            <w:r w:rsidRPr="00737A72">
              <w:rPr>
                <w:rFonts w:ascii="Arial" w:eastAsia="Times New Roman" w:hAnsi="Arial" w:cs="Arial"/>
                <w:sz w:val="14"/>
                <w:szCs w:val="14"/>
                <w:lang w:eastAsia="es-MX"/>
              </w:rPr>
              <w:t>Metepec</w:t>
            </w:r>
          </w:p>
        </w:tc>
        <w:tc>
          <w:tcPr>
            <w:tcW w:w="1365" w:type="dxa"/>
            <w:tcBorders>
              <w:top w:val="single" w:sz="4" w:space="0" w:color="auto"/>
              <w:left w:val="single" w:sz="4" w:space="0" w:color="auto"/>
              <w:bottom w:val="single" w:sz="4" w:space="0" w:color="auto"/>
              <w:right w:val="single" w:sz="4" w:space="0" w:color="auto"/>
            </w:tcBorders>
            <w:noWrap/>
            <w:vAlign w:val="center"/>
            <w:hideMark/>
          </w:tcPr>
          <w:p w:rsidR="00BB359C" w:rsidRPr="00737A72" w:rsidRDefault="00BB359C" w:rsidP="009B2356">
            <w:pPr>
              <w:jc w:val="center"/>
              <w:rPr>
                <w:rFonts w:ascii="Arial" w:eastAsia="Times New Roman" w:hAnsi="Arial" w:cs="Arial"/>
                <w:sz w:val="14"/>
                <w:szCs w:val="14"/>
                <w:lang w:eastAsia="es-MX"/>
              </w:rPr>
            </w:pPr>
            <w:r w:rsidRPr="00737A72">
              <w:rPr>
                <w:rFonts w:ascii="Arial" w:eastAsia="Times New Roman" w:hAnsi="Arial" w:cs="Arial"/>
                <w:sz w:val="14"/>
                <w:szCs w:val="14"/>
                <w:lang w:eastAsia="es-MX"/>
              </w:rPr>
              <w:t>1</w:t>
            </w:r>
          </w:p>
        </w:tc>
        <w:tc>
          <w:tcPr>
            <w:tcW w:w="1712" w:type="dxa"/>
            <w:tcBorders>
              <w:top w:val="single" w:sz="4" w:space="0" w:color="auto"/>
              <w:left w:val="single" w:sz="4" w:space="0" w:color="auto"/>
              <w:bottom w:val="single" w:sz="4" w:space="0" w:color="auto"/>
              <w:right w:val="single" w:sz="4" w:space="0" w:color="auto"/>
            </w:tcBorders>
            <w:vAlign w:val="center"/>
            <w:hideMark/>
          </w:tcPr>
          <w:p w:rsidR="00BB359C" w:rsidRPr="00737A72" w:rsidRDefault="00BB359C" w:rsidP="009B2356">
            <w:pPr>
              <w:jc w:val="both"/>
              <w:rPr>
                <w:rFonts w:ascii="Arial" w:eastAsia="Times New Roman" w:hAnsi="Arial" w:cs="Arial"/>
                <w:sz w:val="14"/>
                <w:szCs w:val="14"/>
                <w:lang w:eastAsia="es-MX"/>
              </w:rPr>
            </w:pPr>
            <w:r w:rsidRPr="00737A72">
              <w:rPr>
                <w:rFonts w:ascii="Arial" w:eastAsia="Times New Roman" w:hAnsi="Arial" w:cs="Arial"/>
                <w:sz w:val="14"/>
                <w:szCs w:val="14"/>
                <w:lang w:eastAsia="es-MX"/>
              </w:rPr>
              <w:t>Centro de Estudios Superiores en Ciencias Jurídicas y Criminológicas (CESCIJUC)</w:t>
            </w:r>
          </w:p>
        </w:tc>
        <w:tc>
          <w:tcPr>
            <w:tcW w:w="2546" w:type="dxa"/>
            <w:tcBorders>
              <w:top w:val="single" w:sz="4" w:space="0" w:color="auto"/>
              <w:left w:val="single" w:sz="4" w:space="0" w:color="auto"/>
              <w:bottom w:val="single" w:sz="4" w:space="0" w:color="auto"/>
              <w:right w:val="single" w:sz="4" w:space="0" w:color="auto"/>
            </w:tcBorders>
            <w:vAlign w:val="center"/>
            <w:hideMark/>
          </w:tcPr>
          <w:p w:rsidR="00BB359C" w:rsidRPr="00737A72" w:rsidRDefault="00BB359C" w:rsidP="009B2356">
            <w:pPr>
              <w:jc w:val="both"/>
              <w:rPr>
                <w:rFonts w:ascii="Arial" w:eastAsia="Times New Roman" w:hAnsi="Arial" w:cs="Arial"/>
                <w:sz w:val="14"/>
                <w:szCs w:val="14"/>
                <w:lang w:eastAsia="es-MX"/>
              </w:rPr>
            </w:pPr>
            <w:r w:rsidRPr="00737A72">
              <w:rPr>
                <w:rFonts w:ascii="Arial" w:eastAsia="Times New Roman" w:hAnsi="Arial" w:cs="Arial"/>
                <w:sz w:val="14"/>
                <w:szCs w:val="14"/>
                <w:lang w:eastAsia="es-MX"/>
              </w:rPr>
              <w:t xml:space="preserve">Av. Baja Velocidad </w:t>
            </w:r>
            <w:proofErr w:type="spellStart"/>
            <w:r w:rsidRPr="00737A72">
              <w:rPr>
                <w:rFonts w:ascii="Arial" w:eastAsia="Times New Roman" w:hAnsi="Arial" w:cs="Arial"/>
                <w:sz w:val="14"/>
                <w:szCs w:val="14"/>
                <w:lang w:eastAsia="es-MX"/>
              </w:rPr>
              <w:t>Tollocan</w:t>
            </w:r>
            <w:proofErr w:type="spellEnd"/>
            <w:r w:rsidRPr="00737A72">
              <w:rPr>
                <w:rFonts w:ascii="Arial" w:eastAsia="Times New Roman" w:hAnsi="Arial" w:cs="Arial"/>
                <w:sz w:val="14"/>
                <w:szCs w:val="14"/>
                <w:lang w:eastAsia="es-MX"/>
              </w:rPr>
              <w:t xml:space="preserve"> No. 519, Col. Pilares, C.P. 52179, Metepec, Estado de México.</w:t>
            </w:r>
          </w:p>
        </w:tc>
        <w:tc>
          <w:tcPr>
            <w:tcW w:w="1504" w:type="dxa"/>
            <w:tcBorders>
              <w:top w:val="single" w:sz="4" w:space="0" w:color="auto"/>
              <w:left w:val="single" w:sz="4" w:space="0" w:color="auto"/>
              <w:bottom w:val="single" w:sz="4" w:space="0" w:color="auto"/>
              <w:right w:val="single" w:sz="4" w:space="0" w:color="auto"/>
            </w:tcBorders>
            <w:vAlign w:val="center"/>
            <w:hideMark/>
          </w:tcPr>
          <w:p w:rsidR="00BB359C" w:rsidRPr="00737A72" w:rsidRDefault="00BB359C" w:rsidP="009B2356">
            <w:pPr>
              <w:rPr>
                <w:rFonts w:ascii="Arial" w:eastAsia="Times New Roman" w:hAnsi="Arial" w:cs="Arial"/>
                <w:sz w:val="14"/>
                <w:szCs w:val="14"/>
                <w:lang w:eastAsia="es-MX"/>
              </w:rPr>
            </w:pPr>
            <w:r w:rsidRPr="00737A72">
              <w:rPr>
                <w:rFonts w:ascii="Arial" w:eastAsia="Times New Roman" w:hAnsi="Arial" w:cs="Arial"/>
                <w:sz w:val="14"/>
                <w:szCs w:val="14"/>
                <w:lang w:eastAsia="es-MX"/>
              </w:rPr>
              <w:t xml:space="preserve"> (722) 199 58 38</w:t>
            </w:r>
          </w:p>
          <w:p w:rsidR="00BB359C" w:rsidRPr="00737A72" w:rsidRDefault="00BB359C" w:rsidP="009B2356">
            <w:pPr>
              <w:rPr>
                <w:rFonts w:ascii="Arial" w:eastAsia="Times New Roman" w:hAnsi="Arial" w:cs="Arial"/>
                <w:sz w:val="14"/>
                <w:szCs w:val="14"/>
                <w:lang w:eastAsia="es-MX"/>
              </w:rPr>
            </w:pPr>
            <w:r w:rsidRPr="00737A72">
              <w:rPr>
                <w:rFonts w:ascii="Arial" w:eastAsia="Times New Roman" w:hAnsi="Arial" w:cs="Arial"/>
                <w:sz w:val="14"/>
                <w:szCs w:val="14"/>
                <w:lang w:eastAsia="es-MX"/>
              </w:rPr>
              <w:t>(722) 199 58 37</w:t>
            </w:r>
          </w:p>
        </w:tc>
        <w:tc>
          <w:tcPr>
            <w:tcW w:w="4572" w:type="dxa"/>
            <w:tcBorders>
              <w:top w:val="single" w:sz="4" w:space="0" w:color="auto"/>
              <w:left w:val="single" w:sz="4" w:space="0" w:color="auto"/>
              <w:bottom w:val="single" w:sz="4" w:space="0" w:color="auto"/>
              <w:right w:val="single" w:sz="4" w:space="0" w:color="auto"/>
            </w:tcBorders>
            <w:noWrap/>
            <w:vAlign w:val="center"/>
            <w:hideMark/>
          </w:tcPr>
          <w:p w:rsidR="00BB359C" w:rsidRPr="00737A72" w:rsidRDefault="00BB359C" w:rsidP="009B2356">
            <w:pPr>
              <w:jc w:val="both"/>
              <w:rPr>
                <w:rFonts w:ascii="Arial" w:eastAsia="Times New Roman" w:hAnsi="Arial" w:cs="Arial"/>
                <w:sz w:val="14"/>
                <w:szCs w:val="14"/>
                <w:lang w:eastAsia="es-MX"/>
              </w:rPr>
            </w:pPr>
            <w:r w:rsidRPr="00737A72">
              <w:rPr>
                <w:rFonts w:ascii="Arial" w:eastAsia="Times New Roman" w:hAnsi="Arial" w:cs="Arial"/>
                <w:sz w:val="14"/>
                <w:szCs w:val="14"/>
                <w:lang w:eastAsia="es-MX"/>
              </w:rPr>
              <w:t>Rector Dr. Teófilo Benítez Granados</w:t>
            </w:r>
          </w:p>
        </w:tc>
      </w:tr>
      <w:tr w:rsidR="00BB359C" w:rsidRPr="00737A72" w:rsidTr="009B2356">
        <w:trPr>
          <w:trHeight w:hRule="exact" w:val="639"/>
          <w:jc w:val="center"/>
        </w:trPr>
        <w:tc>
          <w:tcPr>
            <w:tcW w:w="1132" w:type="dxa"/>
            <w:tcBorders>
              <w:top w:val="single" w:sz="4" w:space="0" w:color="auto"/>
              <w:left w:val="single" w:sz="4" w:space="0" w:color="auto"/>
              <w:bottom w:val="single" w:sz="4" w:space="0" w:color="auto"/>
              <w:right w:val="single" w:sz="4" w:space="0" w:color="auto"/>
            </w:tcBorders>
            <w:vAlign w:val="center"/>
          </w:tcPr>
          <w:p w:rsidR="00BB359C" w:rsidRPr="00737A72" w:rsidRDefault="00BB359C" w:rsidP="009B2356">
            <w:pPr>
              <w:pStyle w:val="Prrafodelista"/>
              <w:numPr>
                <w:ilvl w:val="0"/>
                <w:numId w:val="12"/>
              </w:numPr>
              <w:spacing w:after="0"/>
              <w:ind w:left="301" w:right="-356"/>
              <w:jc w:val="center"/>
              <w:rPr>
                <w:rFonts w:ascii="Arial" w:eastAsia="Times New Roman" w:hAnsi="Arial" w:cs="Arial"/>
                <w:sz w:val="14"/>
                <w:szCs w:val="14"/>
                <w:lang w:eastAsia="es-MX"/>
              </w:rPr>
            </w:pPr>
          </w:p>
        </w:tc>
        <w:tc>
          <w:tcPr>
            <w:tcW w:w="1203" w:type="dxa"/>
            <w:tcBorders>
              <w:top w:val="single" w:sz="4" w:space="0" w:color="auto"/>
              <w:left w:val="single" w:sz="4" w:space="0" w:color="auto"/>
              <w:bottom w:val="single" w:sz="4" w:space="0" w:color="auto"/>
              <w:right w:val="single" w:sz="4" w:space="0" w:color="auto"/>
            </w:tcBorders>
            <w:vAlign w:val="center"/>
            <w:hideMark/>
          </w:tcPr>
          <w:p w:rsidR="00BB359C" w:rsidRPr="00737A72" w:rsidRDefault="00BB359C" w:rsidP="009B2356">
            <w:pPr>
              <w:spacing w:after="0"/>
              <w:jc w:val="center"/>
              <w:rPr>
                <w:rFonts w:ascii="Arial" w:eastAsia="Times New Roman" w:hAnsi="Arial" w:cs="Arial"/>
                <w:sz w:val="14"/>
                <w:szCs w:val="14"/>
                <w:lang w:eastAsia="es-MX"/>
              </w:rPr>
            </w:pPr>
            <w:r w:rsidRPr="00737A72">
              <w:rPr>
                <w:rFonts w:ascii="Arial" w:eastAsia="Times New Roman" w:hAnsi="Arial" w:cs="Arial"/>
                <w:sz w:val="14"/>
                <w:szCs w:val="14"/>
                <w:lang w:eastAsia="es-MX"/>
              </w:rPr>
              <w:t>Metepec</w:t>
            </w:r>
          </w:p>
        </w:tc>
        <w:tc>
          <w:tcPr>
            <w:tcW w:w="1365" w:type="dxa"/>
            <w:tcBorders>
              <w:top w:val="single" w:sz="4" w:space="0" w:color="auto"/>
              <w:left w:val="single" w:sz="4" w:space="0" w:color="auto"/>
              <w:bottom w:val="single" w:sz="4" w:space="0" w:color="auto"/>
              <w:right w:val="single" w:sz="4" w:space="0" w:color="auto"/>
            </w:tcBorders>
            <w:vAlign w:val="center"/>
            <w:hideMark/>
          </w:tcPr>
          <w:p w:rsidR="00BB359C" w:rsidRPr="00737A72" w:rsidRDefault="00BB359C" w:rsidP="009B2356">
            <w:pPr>
              <w:spacing w:after="0"/>
              <w:jc w:val="center"/>
              <w:rPr>
                <w:rFonts w:ascii="Arial" w:eastAsia="Times New Roman" w:hAnsi="Arial" w:cs="Arial"/>
                <w:sz w:val="14"/>
                <w:szCs w:val="14"/>
                <w:lang w:eastAsia="es-MX"/>
              </w:rPr>
            </w:pPr>
            <w:r w:rsidRPr="00737A72">
              <w:rPr>
                <w:rFonts w:ascii="Arial" w:eastAsia="Times New Roman" w:hAnsi="Arial" w:cs="Arial"/>
                <w:sz w:val="14"/>
                <w:szCs w:val="14"/>
                <w:lang w:eastAsia="es-MX"/>
              </w:rPr>
              <w:t>1</w:t>
            </w:r>
          </w:p>
        </w:tc>
        <w:tc>
          <w:tcPr>
            <w:tcW w:w="1712" w:type="dxa"/>
            <w:tcBorders>
              <w:top w:val="single" w:sz="4" w:space="0" w:color="auto"/>
              <w:left w:val="single" w:sz="4" w:space="0" w:color="auto"/>
              <w:bottom w:val="single" w:sz="4" w:space="0" w:color="auto"/>
              <w:right w:val="single" w:sz="4" w:space="0" w:color="auto"/>
            </w:tcBorders>
            <w:vAlign w:val="center"/>
            <w:hideMark/>
          </w:tcPr>
          <w:p w:rsidR="00BB359C" w:rsidRPr="00737A72" w:rsidRDefault="00BB359C" w:rsidP="009B2356">
            <w:pPr>
              <w:spacing w:after="0"/>
              <w:jc w:val="both"/>
              <w:rPr>
                <w:rFonts w:ascii="Arial" w:eastAsia="Times New Roman" w:hAnsi="Arial" w:cs="Arial"/>
                <w:sz w:val="14"/>
                <w:szCs w:val="14"/>
                <w:lang w:eastAsia="es-MX"/>
              </w:rPr>
            </w:pPr>
            <w:r w:rsidRPr="00737A72">
              <w:rPr>
                <w:rFonts w:ascii="Arial" w:eastAsia="Times New Roman" w:hAnsi="Arial" w:cs="Arial"/>
                <w:sz w:val="14"/>
                <w:szCs w:val="14"/>
                <w:lang w:eastAsia="es-MX"/>
              </w:rPr>
              <w:t>Instituto Tecnológico de Toluca</w:t>
            </w:r>
          </w:p>
        </w:tc>
        <w:tc>
          <w:tcPr>
            <w:tcW w:w="2546" w:type="dxa"/>
            <w:tcBorders>
              <w:top w:val="single" w:sz="4" w:space="0" w:color="auto"/>
              <w:left w:val="single" w:sz="4" w:space="0" w:color="auto"/>
              <w:bottom w:val="single" w:sz="4" w:space="0" w:color="auto"/>
              <w:right w:val="single" w:sz="4" w:space="0" w:color="auto"/>
            </w:tcBorders>
            <w:vAlign w:val="center"/>
            <w:hideMark/>
          </w:tcPr>
          <w:p w:rsidR="00BB359C" w:rsidRPr="00737A72" w:rsidRDefault="00BB359C" w:rsidP="009B2356">
            <w:pPr>
              <w:spacing w:after="0"/>
              <w:jc w:val="both"/>
              <w:rPr>
                <w:rFonts w:ascii="Arial" w:eastAsia="Times New Roman" w:hAnsi="Arial" w:cs="Arial"/>
                <w:sz w:val="14"/>
                <w:szCs w:val="14"/>
                <w:lang w:eastAsia="es-MX"/>
              </w:rPr>
            </w:pPr>
            <w:r w:rsidRPr="00737A72">
              <w:rPr>
                <w:rFonts w:ascii="Arial" w:eastAsia="Times New Roman" w:hAnsi="Arial" w:cs="Arial"/>
                <w:sz w:val="14"/>
                <w:szCs w:val="14"/>
                <w:lang w:eastAsia="es-MX"/>
              </w:rPr>
              <w:t>Av. Instituto Tecnológico, s/n, Col. Agrícola Bellavista, C.P. 52149, Metepec, Estado de México.</w:t>
            </w:r>
          </w:p>
        </w:tc>
        <w:tc>
          <w:tcPr>
            <w:tcW w:w="1504" w:type="dxa"/>
            <w:tcBorders>
              <w:top w:val="single" w:sz="4" w:space="0" w:color="auto"/>
              <w:left w:val="single" w:sz="4" w:space="0" w:color="auto"/>
              <w:bottom w:val="single" w:sz="4" w:space="0" w:color="auto"/>
              <w:right w:val="single" w:sz="4" w:space="0" w:color="auto"/>
            </w:tcBorders>
            <w:vAlign w:val="center"/>
            <w:hideMark/>
          </w:tcPr>
          <w:p w:rsidR="00BB359C" w:rsidRPr="00737A72" w:rsidRDefault="00BB359C" w:rsidP="009B2356">
            <w:pPr>
              <w:spacing w:after="0"/>
              <w:rPr>
                <w:rFonts w:ascii="Arial" w:eastAsia="Times New Roman" w:hAnsi="Arial" w:cs="Arial"/>
                <w:sz w:val="14"/>
                <w:szCs w:val="14"/>
                <w:lang w:eastAsia="es-MX"/>
              </w:rPr>
            </w:pPr>
            <w:r w:rsidRPr="00737A72">
              <w:rPr>
                <w:rFonts w:ascii="Arial" w:eastAsia="Times New Roman" w:hAnsi="Arial" w:cs="Arial"/>
                <w:sz w:val="14"/>
                <w:szCs w:val="14"/>
                <w:lang w:eastAsia="es-MX"/>
              </w:rPr>
              <w:t>(722) 208 72 00</w:t>
            </w:r>
          </w:p>
          <w:p w:rsidR="00BB359C" w:rsidRPr="00737A72" w:rsidRDefault="00BB359C" w:rsidP="009B2356">
            <w:pPr>
              <w:spacing w:after="0"/>
              <w:rPr>
                <w:rFonts w:ascii="Arial" w:eastAsia="Times New Roman" w:hAnsi="Arial" w:cs="Arial"/>
                <w:sz w:val="14"/>
                <w:szCs w:val="14"/>
                <w:lang w:eastAsia="es-MX"/>
              </w:rPr>
            </w:pPr>
          </w:p>
        </w:tc>
        <w:tc>
          <w:tcPr>
            <w:tcW w:w="4572" w:type="dxa"/>
            <w:tcBorders>
              <w:top w:val="single" w:sz="4" w:space="0" w:color="auto"/>
              <w:left w:val="single" w:sz="4" w:space="0" w:color="auto"/>
              <w:bottom w:val="single" w:sz="4" w:space="0" w:color="auto"/>
              <w:right w:val="single" w:sz="4" w:space="0" w:color="auto"/>
            </w:tcBorders>
            <w:noWrap/>
            <w:vAlign w:val="center"/>
            <w:hideMark/>
          </w:tcPr>
          <w:p w:rsidR="00BB359C" w:rsidRPr="00737A72" w:rsidRDefault="00BB359C" w:rsidP="009B2356">
            <w:pPr>
              <w:spacing w:after="0"/>
              <w:jc w:val="both"/>
              <w:rPr>
                <w:rFonts w:ascii="Arial" w:eastAsia="Times New Roman" w:hAnsi="Arial" w:cs="Arial"/>
                <w:sz w:val="14"/>
                <w:szCs w:val="14"/>
                <w:lang w:eastAsia="es-MX"/>
              </w:rPr>
            </w:pPr>
            <w:r w:rsidRPr="00737A72">
              <w:rPr>
                <w:rFonts w:ascii="Arial" w:eastAsia="Times New Roman" w:hAnsi="Arial" w:cs="Arial"/>
                <w:sz w:val="14"/>
                <w:szCs w:val="14"/>
                <w:lang w:eastAsia="es-MX"/>
              </w:rPr>
              <w:t>Directora General Lic. María Elena Rojas Rauda</w:t>
            </w:r>
          </w:p>
        </w:tc>
      </w:tr>
      <w:tr w:rsidR="00BB359C" w:rsidRPr="00737A72" w:rsidTr="009B2356">
        <w:trPr>
          <w:trHeight w:hRule="exact" w:val="847"/>
          <w:jc w:val="center"/>
        </w:trPr>
        <w:tc>
          <w:tcPr>
            <w:tcW w:w="113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BB359C" w:rsidRPr="00737A72" w:rsidRDefault="00BB359C" w:rsidP="009B2356">
            <w:pPr>
              <w:pStyle w:val="Prrafodelista"/>
              <w:numPr>
                <w:ilvl w:val="0"/>
                <w:numId w:val="12"/>
              </w:numPr>
              <w:spacing w:after="0"/>
              <w:ind w:left="301" w:right="-356"/>
              <w:jc w:val="center"/>
              <w:rPr>
                <w:rFonts w:ascii="Arial" w:hAnsi="Arial" w:cs="Arial"/>
                <w:sz w:val="14"/>
                <w:szCs w:val="14"/>
              </w:rPr>
            </w:pP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BB359C" w:rsidRPr="00737A72" w:rsidRDefault="00BB359C" w:rsidP="009B2356">
            <w:pPr>
              <w:spacing w:after="0"/>
              <w:jc w:val="center"/>
              <w:rPr>
                <w:rFonts w:ascii="Arial" w:eastAsia="Times New Roman" w:hAnsi="Arial" w:cs="Arial"/>
                <w:sz w:val="14"/>
                <w:szCs w:val="14"/>
                <w:lang w:eastAsia="es-MX"/>
              </w:rPr>
            </w:pPr>
            <w:r w:rsidRPr="00737A72">
              <w:rPr>
                <w:rFonts w:ascii="Arial" w:eastAsia="Times New Roman" w:hAnsi="Arial" w:cs="Arial"/>
                <w:sz w:val="14"/>
                <w:szCs w:val="14"/>
                <w:lang w:eastAsia="es-MX"/>
              </w:rPr>
              <w:t>Metepec</w:t>
            </w:r>
          </w:p>
        </w:tc>
        <w:tc>
          <w:tcPr>
            <w:tcW w:w="1365"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rsidR="00BB359C" w:rsidRPr="00737A72" w:rsidRDefault="00BB359C" w:rsidP="009B2356">
            <w:pPr>
              <w:spacing w:after="0"/>
              <w:jc w:val="center"/>
              <w:rPr>
                <w:rFonts w:ascii="Arial" w:eastAsia="Times New Roman" w:hAnsi="Arial" w:cs="Arial"/>
                <w:sz w:val="14"/>
                <w:szCs w:val="14"/>
                <w:lang w:eastAsia="es-MX"/>
              </w:rPr>
            </w:pPr>
            <w:r w:rsidRPr="00737A72">
              <w:rPr>
                <w:rFonts w:ascii="Arial" w:eastAsia="Times New Roman" w:hAnsi="Arial" w:cs="Arial"/>
                <w:sz w:val="14"/>
                <w:szCs w:val="14"/>
                <w:lang w:eastAsia="es-MX"/>
              </w:rPr>
              <w:t>1</w:t>
            </w:r>
          </w:p>
        </w:tc>
        <w:tc>
          <w:tcPr>
            <w:tcW w:w="1712"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BB359C" w:rsidRPr="00737A72" w:rsidRDefault="00BB359C" w:rsidP="009B2356">
            <w:pPr>
              <w:spacing w:after="0"/>
              <w:jc w:val="both"/>
              <w:rPr>
                <w:rFonts w:ascii="Arial" w:eastAsia="Times New Roman" w:hAnsi="Arial" w:cs="Arial"/>
                <w:sz w:val="14"/>
                <w:szCs w:val="14"/>
                <w:lang w:eastAsia="es-MX"/>
              </w:rPr>
            </w:pPr>
            <w:r w:rsidRPr="00737A72">
              <w:rPr>
                <w:rFonts w:ascii="Arial" w:eastAsia="Times New Roman" w:hAnsi="Arial" w:cs="Arial"/>
                <w:sz w:val="14"/>
                <w:szCs w:val="14"/>
                <w:lang w:eastAsia="es-MX"/>
              </w:rPr>
              <w:t>IUYTEM Instituto Universitario y Tecnológico del Estado de México S.C.</w:t>
            </w:r>
          </w:p>
        </w:tc>
        <w:tc>
          <w:tcPr>
            <w:tcW w:w="2546"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BB359C" w:rsidRPr="00737A72" w:rsidRDefault="00BB359C" w:rsidP="009B2356">
            <w:pPr>
              <w:spacing w:after="0"/>
              <w:jc w:val="both"/>
              <w:rPr>
                <w:rFonts w:ascii="Arial" w:eastAsia="Times New Roman" w:hAnsi="Arial" w:cs="Arial"/>
                <w:sz w:val="14"/>
                <w:szCs w:val="14"/>
                <w:lang w:eastAsia="es-MX"/>
              </w:rPr>
            </w:pPr>
            <w:r w:rsidRPr="00737A72">
              <w:rPr>
                <w:rFonts w:ascii="Arial" w:eastAsia="Times New Roman" w:hAnsi="Arial" w:cs="Arial"/>
                <w:sz w:val="14"/>
                <w:szCs w:val="14"/>
                <w:lang w:eastAsia="es-MX"/>
              </w:rPr>
              <w:t>Calle Heriberto Enríquez No. 384, Col. Real de San Javier, C.P. 52169, Metepec, Estado de México.</w:t>
            </w:r>
          </w:p>
        </w:tc>
        <w:tc>
          <w:tcPr>
            <w:tcW w:w="1504"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BB359C" w:rsidRPr="00737A72" w:rsidRDefault="00BB359C" w:rsidP="009B2356">
            <w:pPr>
              <w:spacing w:after="0"/>
              <w:rPr>
                <w:rFonts w:ascii="Arial" w:eastAsia="Times New Roman" w:hAnsi="Arial" w:cs="Arial"/>
                <w:sz w:val="14"/>
                <w:szCs w:val="14"/>
                <w:lang w:eastAsia="es-MX"/>
              </w:rPr>
            </w:pPr>
            <w:r w:rsidRPr="00737A72">
              <w:rPr>
                <w:rFonts w:ascii="Arial" w:eastAsia="Times New Roman" w:hAnsi="Arial" w:cs="Arial"/>
                <w:sz w:val="14"/>
                <w:szCs w:val="14"/>
                <w:lang w:eastAsia="es-MX"/>
              </w:rPr>
              <w:t>(722) 280 52 86</w:t>
            </w:r>
          </w:p>
          <w:p w:rsidR="00BB359C" w:rsidRPr="00737A72" w:rsidRDefault="00BB359C" w:rsidP="009B2356">
            <w:pPr>
              <w:spacing w:after="0"/>
              <w:rPr>
                <w:rFonts w:ascii="Arial" w:eastAsia="Times New Roman" w:hAnsi="Arial" w:cs="Arial"/>
                <w:sz w:val="14"/>
                <w:szCs w:val="14"/>
                <w:lang w:eastAsia="es-MX"/>
              </w:rPr>
            </w:pPr>
            <w:r w:rsidRPr="00737A72">
              <w:rPr>
                <w:rFonts w:ascii="Arial" w:eastAsia="Times New Roman" w:hAnsi="Arial" w:cs="Arial"/>
                <w:sz w:val="14"/>
                <w:szCs w:val="14"/>
                <w:lang w:eastAsia="es-MX"/>
              </w:rPr>
              <w:t>(722) 207 85 30</w:t>
            </w:r>
          </w:p>
          <w:p w:rsidR="00BB359C" w:rsidRPr="00737A72" w:rsidRDefault="00BB359C" w:rsidP="009B2356">
            <w:pPr>
              <w:spacing w:after="0"/>
              <w:rPr>
                <w:rFonts w:ascii="Arial" w:eastAsia="Times New Roman" w:hAnsi="Arial" w:cs="Arial"/>
                <w:sz w:val="14"/>
                <w:szCs w:val="14"/>
                <w:lang w:eastAsia="es-MX"/>
              </w:rPr>
            </w:pPr>
            <w:r w:rsidRPr="00737A72">
              <w:rPr>
                <w:rFonts w:ascii="Arial" w:eastAsia="Times New Roman" w:hAnsi="Arial" w:cs="Arial"/>
                <w:sz w:val="14"/>
                <w:szCs w:val="14"/>
                <w:lang w:eastAsia="es-MX"/>
              </w:rPr>
              <w:t>(722) 207 85 31</w:t>
            </w:r>
          </w:p>
        </w:tc>
        <w:tc>
          <w:tcPr>
            <w:tcW w:w="4572"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rsidR="00BB359C" w:rsidRPr="00737A72" w:rsidRDefault="00BB359C" w:rsidP="009B2356">
            <w:pPr>
              <w:spacing w:after="0"/>
              <w:jc w:val="both"/>
              <w:rPr>
                <w:rFonts w:ascii="Arial" w:eastAsia="Times New Roman" w:hAnsi="Arial" w:cs="Arial"/>
                <w:sz w:val="14"/>
                <w:szCs w:val="14"/>
                <w:lang w:eastAsia="es-MX"/>
              </w:rPr>
            </w:pPr>
            <w:r w:rsidRPr="00737A72">
              <w:rPr>
                <w:rFonts w:ascii="Arial" w:eastAsia="Times New Roman" w:hAnsi="Arial" w:cs="Arial"/>
                <w:sz w:val="14"/>
                <w:szCs w:val="14"/>
                <w:lang w:eastAsia="es-MX"/>
              </w:rPr>
              <w:t>Director Dr. Gerardo Enrique de Rivero Maldonado</w:t>
            </w:r>
          </w:p>
        </w:tc>
      </w:tr>
      <w:tr w:rsidR="00BB359C" w:rsidRPr="00737A72" w:rsidTr="009B2356">
        <w:trPr>
          <w:trHeight w:hRule="exact" w:val="575"/>
          <w:jc w:val="center"/>
        </w:trPr>
        <w:tc>
          <w:tcPr>
            <w:tcW w:w="1132" w:type="dxa"/>
            <w:tcBorders>
              <w:top w:val="single" w:sz="4" w:space="0" w:color="auto"/>
              <w:left w:val="single" w:sz="4" w:space="0" w:color="auto"/>
              <w:bottom w:val="single" w:sz="4" w:space="0" w:color="auto"/>
              <w:right w:val="single" w:sz="4" w:space="0" w:color="auto"/>
            </w:tcBorders>
            <w:vAlign w:val="center"/>
          </w:tcPr>
          <w:p w:rsidR="00BB359C" w:rsidRPr="00737A72" w:rsidRDefault="00BB359C" w:rsidP="009B2356">
            <w:pPr>
              <w:pStyle w:val="Prrafodelista"/>
              <w:numPr>
                <w:ilvl w:val="0"/>
                <w:numId w:val="12"/>
              </w:numPr>
              <w:spacing w:after="0"/>
              <w:ind w:left="301" w:right="-356"/>
              <w:jc w:val="center"/>
              <w:rPr>
                <w:rFonts w:ascii="Arial" w:eastAsia="Times New Roman" w:hAnsi="Arial" w:cs="Arial"/>
                <w:sz w:val="14"/>
                <w:szCs w:val="14"/>
                <w:lang w:eastAsia="es-MX"/>
              </w:rPr>
            </w:pPr>
          </w:p>
        </w:tc>
        <w:tc>
          <w:tcPr>
            <w:tcW w:w="1203" w:type="dxa"/>
            <w:tcBorders>
              <w:top w:val="single" w:sz="4" w:space="0" w:color="auto"/>
              <w:left w:val="single" w:sz="4" w:space="0" w:color="auto"/>
              <w:bottom w:val="single" w:sz="4" w:space="0" w:color="auto"/>
              <w:right w:val="single" w:sz="4" w:space="0" w:color="auto"/>
            </w:tcBorders>
            <w:vAlign w:val="center"/>
            <w:hideMark/>
          </w:tcPr>
          <w:p w:rsidR="00BB359C" w:rsidRPr="00737A72" w:rsidRDefault="00BB359C" w:rsidP="009B2356">
            <w:pPr>
              <w:spacing w:after="0"/>
              <w:jc w:val="center"/>
              <w:rPr>
                <w:rFonts w:ascii="Arial" w:eastAsia="Times New Roman" w:hAnsi="Arial" w:cs="Arial"/>
                <w:sz w:val="14"/>
                <w:szCs w:val="14"/>
                <w:lang w:eastAsia="es-MX"/>
              </w:rPr>
            </w:pPr>
            <w:r w:rsidRPr="00737A72">
              <w:rPr>
                <w:rFonts w:ascii="Arial" w:eastAsia="Times New Roman" w:hAnsi="Arial" w:cs="Arial"/>
                <w:sz w:val="14"/>
                <w:szCs w:val="14"/>
                <w:lang w:eastAsia="es-MX"/>
              </w:rPr>
              <w:t>Morelos</w:t>
            </w:r>
          </w:p>
        </w:tc>
        <w:tc>
          <w:tcPr>
            <w:tcW w:w="1365" w:type="dxa"/>
            <w:tcBorders>
              <w:top w:val="single" w:sz="4" w:space="0" w:color="auto"/>
              <w:left w:val="single" w:sz="4" w:space="0" w:color="auto"/>
              <w:bottom w:val="single" w:sz="4" w:space="0" w:color="auto"/>
              <w:right w:val="single" w:sz="4" w:space="0" w:color="auto"/>
            </w:tcBorders>
            <w:noWrap/>
            <w:vAlign w:val="center"/>
            <w:hideMark/>
          </w:tcPr>
          <w:p w:rsidR="00BB359C" w:rsidRPr="00737A72" w:rsidRDefault="00BB359C" w:rsidP="009B2356">
            <w:pPr>
              <w:spacing w:after="0"/>
              <w:jc w:val="center"/>
              <w:rPr>
                <w:rFonts w:ascii="Arial" w:eastAsia="Times New Roman" w:hAnsi="Arial" w:cs="Arial"/>
                <w:sz w:val="14"/>
                <w:szCs w:val="14"/>
                <w:lang w:eastAsia="es-MX"/>
              </w:rPr>
            </w:pPr>
            <w:r w:rsidRPr="00737A72">
              <w:rPr>
                <w:rFonts w:ascii="Arial" w:eastAsia="Times New Roman" w:hAnsi="Arial" w:cs="Arial"/>
                <w:sz w:val="14"/>
                <w:szCs w:val="14"/>
                <w:lang w:eastAsia="es-MX"/>
              </w:rPr>
              <w:t>1</w:t>
            </w:r>
          </w:p>
        </w:tc>
        <w:tc>
          <w:tcPr>
            <w:tcW w:w="1712" w:type="dxa"/>
            <w:tcBorders>
              <w:top w:val="single" w:sz="4" w:space="0" w:color="auto"/>
              <w:left w:val="single" w:sz="4" w:space="0" w:color="auto"/>
              <w:bottom w:val="single" w:sz="4" w:space="0" w:color="auto"/>
              <w:right w:val="single" w:sz="4" w:space="0" w:color="auto"/>
            </w:tcBorders>
            <w:vAlign w:val="center"/>
            <w:hideMark/>
          </w:tcPr>
          <w:p w:rsidR="00BB359C" w:rsidRPr="00737A72" w:rsidRDefault="00BB359C" w:rsidP="009B2356">
            <w:pPr>
              <w:spacing w:after="0"/>
              <w:jc w:val="both"/>
              <w:rPr>
                <w:rFonts w:ascii="Arial" w:eastAsia="Times New Roman" w:hAnsi="Arial" w:cs="Arial"/>
                <w:sz w:val="14"/>
                <w:szCs w:val="14"/>
                <w:lang w:eastAsia="es-MX"/>
              </w:rPr>
            </w:pPr>
            <w:r w:rsidRPr="00737A72">
              <w:rPr>
                <w:rFonts w:ascii="Arial" w:eastAsia="Times New Roman" w:hAnsi="Arial" w:cs="Arial"/>
                <w:sz w:val="14"/>
                <w:szCs w:val="14"/>
                <w:lang w:eastAsia="es-MX"/>
              </w:rPr>
              <w:t>Unidad de Estudios Superiores Morelos</w:t>
            </w:r>
          </w:p>
        </w:tc>
        <w:tc>
          <w:tcPr>
            <w:tcW w:w="2546" w:type="dxa"/>
            <w:tcBorders>
              <w:top w:val="single" w:sz="4" w:space="0" w:color="auto"/>
              <w:left w:val="single" w:sz="4" w:space="0" w:color="auto"/>
              <w:bottom w:val="single" w:sz="4" w:space="0" w:color="auto"/>
              <w:right w:val="single" w:sz="4" w:space="0" w:color="auto"/>
            </w:tcBorders>
            <w:vAlign w:val="center"/>
            <w:hideMark/>
          </w:tcPr>
          <w:p w:rsidR="00BB359C" w:rsidRPr="00737A72" w:rsidRDefault="00BB359C" w:rsidP="009B2356">
            <w:pPr>
              <w:spacing w:after="0"/>
              <w:jc w:val="both"/>
              <w:rPr>
                <w:rFonts w:ascii="Arial" w:eastAsia="Times New Roman" w:hAnsi="Arial" w:cs="Arial"/>
                <w:sz w:val="14"/>
                <w:szCs w:val="14"/>
                <w:lang w:eastAsia="es-MX"/>
              </w:rPr>
            </w:pPr>
            <w:r w:rsidRPr="00737A72">
              <w:rPr>
                <w:rFonts w:ascii="Arial" w:eastAsia="Times New Roman" w:hAnsi="Arial" w:cs="Arial"/>
                <w:sz w:val="14"/>
                <w:szCs w:val="14"/>
                <w:lang w:eastAsia="es-MX"/>
              </w:rPr>
              <w:t>Camino Real s/n, Barrio Primero, San Bartolo Morelos, C.P. 50550, Morelos, Estado de México.</w:t>
            </w:r>
          </w:p>
        </w:tc>
        <w:tc>
          <w:tcPr>
            <w:tcW w:w="1504" w:type="dxa"/>
            <w:tcBorders>
              <w:top w:val="single" w:sz="4" w:space="0" w:color="auto"/>
              <w:left w:val="single" w:sz="4" w:space="0" w:color="auto"/>
              <w:bottom w:val="single" w:sz="4" w:space="0" w:color="auto"/>
              <w:right w:val="single" w:sz="4" w:space="0" w:color="auto"/>
            </w:tcBorders>
            <w:vAlign w:val="center"/>
            <w:hideMark/>
          </w:tcPr>
          <w:p w:rsidR="00BB359C" w:rsidRPr="00737A72" w:rsidRDefault="00BB359C" w:rsidP="009B2356">
            <w:pPr>
              <w:spacing w:after="0" w:line="240" w:lineRule="auto"/>
              <w:rPr>
                <w:rFonts w:ascii="Arial" w:eastAsia="Times New Roman" w:hAnsi="Arial" w:cs="Arial"/>
                <w:sz w:val="14"/>
                <w:szCs w:val="14"/>
                <w:lang w:eastAsia="es-MX"/>
              </w:rPr>
            </w:pPr>
            <w:r w:rsidRPr="00737A72">
              <w:rPr>
                <w:rFonts w:ascii="Arial" w:eastAsia="Times New Roman" w:hAnsi="Arial" w:cs="Arial"/>
                <w:sz w:val="14"/>
                <w:szCs w:val="14"/>
                <w:lang w:eastAsia="es-MX"/>
              </w:rPr>
              <w:t>(712) 123 93 73</w:t>
            </w:r>
          </w:p>
        </w:tc>
        <w:tc>
          <w:tcPr>
            <w:tcW w:w="4572" w:type="dxa"/>
            <w:tcBorders>
              <w:top w:val="single" w:sz="4" w:space="0" w:color="auto"/>
              <w:left w:val="single" w:sz="4" w:space="0" w:color="auto"/>
              <w:bottom w:val="single" w:sz="4" w:space="0" w:color="auto"/>
              <w:right w:val="single" w:sz="4" w:space="0" w:color="auto"/>
            </w:tcBorders>
            <w:noWrap/>
            <w:vAlign w:val="center"/>
            <w:hideMark/>
          </w:tcPr>
          <w:p w:rsidR="00BB359C" w:rsidRPr="00737A72" w:rsidRDefault="00BB359C" w:rsidP="009B2356">
            <w:pPr>
              <w:spacing w:after="0"/>
              <w:jc w:val="both"/>
              <w:rPr>
                <w:rFonts w:ascii="Arial" w:eastAsia="Times New Roman" w:hAnsi="Arial" w:cs="Arial"/>
                <w:sz w:val="14"/>
                <w:szCs w:val="14"/>
                <w:lang w:eastAsia="es-MX"/>
              </w:rPr>
            </w:pPr>
            <w:r w:rsidRPr="00737A72">
              <w:rPr>
                <w:rFonts w:ascii="Arial" w:eastAsia="Times New Roman" w:hAnsi="Arial" w:cs="Arial"/>
                <w:sz w:val="14"/>
                <w:szCs w:val="14"/>
                <w:lang w:eastAsia="es-MX"/>
              </w:rPr>
              <w:t>Coordinador Lic. Miguel Gómez Flores</w:t>
            </w:r>
          </w:p>
        </w:tc>
      </w:tr>
      <w:tr w:rsidR="00BB359C" w:rsidRPr="00737A72" w:rsidTr="009B2356">
        <w:trPr>
          <w:trHeight w:hRule="exact" w:val="569"/>
          <w:jc w:val="center"/>
        </w:trPr>
        <w:tc>
          <w:tcPr>
            <w:tcW w:w="1132" w:type="dxa"/>
            <w:tcBorders>
              <w:top w:val="single" w:sz="4" w:space="0" w:color="auto"/>
              <w:left w:val="single" w:sz="4" w:space="0" w:color="auto"/>
              <w:bottom w:val="single" w:sz="4" w:space="0" w:color="auto"/>
              <w:right w:val="single" w:sz="4" w:space="0" w:color="auto"/>
            </w:tcBorders>
            <w:vAlign w:val="center"/>
          </w:tcPr>
          <w:p w:rsidR="00BB359C" w:rsidRPr="00737A72" w:rsidRDefault="00BB359C" w:rsidP="009B2356">
            <w:pPr>
              <w:pStyle w:val="Prrafodelista"/>
              <w:numPr>
                <w:ilvl w:val="0"/>
                <w:numId w:val="12"/>
              </w:numPr>
              <w:spacing w:after="0"/>
              <w:ind w:left="301" w:right="-356"/>
              <w:jc w:val="center"/>
              <w:rPr>
                <w:rFonts w:ascii="Arial" w:eastAsia="Times New Roman" w:hAnsi="Arial" w:cs="Arial"/>
                <w:sz w:val="14"/>
                <w:szCs w:val="14"/>
                <w:lang w:eastAsia="es-MX"/>
              </w:rPr>
            </w:pPr>
          </w:p>
        </w:tc>
        <w:tc>
          <w:tcPr>
            <w:tcW w:w="1203" w:type="dxa"/>
            <w:tcBorders>
              <w:top w:val="single" w:sz="4" w:space="0" w:color="auto"/>
              <w:left w:val="single" w:sz="4" w:space="0" w:color="auto"/>
              <w:bottom w:val="single" w:sz="4" w:space="0" w:color="auto"/>
              <w:right w:val="single" w:sz="4" w:space="0" w:color="auto"/>
            </w:tcBorders>
            <w:vAlign w:val="center"/>
            <w:hideMark/>
          </w:tcPr>
          <w:p w:rsidR="00BB359C" w:rsidRPr="00737A72" w:rsidRDefault="00BB359C" w:rsidP="009B2356">
            <w:pPr>
              <w:spacing w:after="0"/>
              <w:jc w:val="center"/>
              <w:rPr>
                <w:rFonts w:ascii="Arial" w:eastAsia="Times New Roman" w:hAnsi="Arial" w:cs="Arial"/>
                <w:sz w:val="14"/>
                <w:szCs w:val="14"/>
                <w:lang w:eastAsia="es-MX"/>
              </w:rPr>
            </w:pPr>
            <w:r w:rsidRPr="00737A72">
              <w:rPr>
                <w:rFonts w:ascii="Arial" w:eastAsia="Times New Roman" w:hAnsi="Arial" w:cs="Arial"/>
                <w:sz w:val="14"/>
                <w:szCs w:val="14"/>
                <w:lang w:eastAsia="es-MX"/>
              </w:rPr>
              <w:t>Naucalpan de Juárez</w:t>
            </w:r>
          </w:p>
        </w:tc>
        <w:tc>
          <w:tcPr>
            <w:tcW w:w="1365" w:type="dxa"/>
            <w:tcBorders>
              <w:top w:val="single" w:sz="4" w:space="0" w:color="auto"/>
              <w:left w:val="single" w:sz="4" w:space="0" w:color="auto"/>
              <w:bottom w:val="single" w:sz="4" w:space="0" w:color="auto"/>
              <w:right w:val="single" w:sz="4" w:space="0" w:color="auto"/>
            </w:tcBorders>
            <w:noWrap/>
            <w:vAlign w:val="center"/>
            <w:hideMark/>
          </w:tcPr>
          <w:p w:rsidR="00BB359C" w:rsidRPr="00737A72" w:rsidRDefault="00BB359C" w:rsidP="009B2356">
            <w:pPr>
              <w:spacing w:after="0"/>
              <w:jc w:val="center"/>
              <w:rPr>
                <w:rFonts w:ascii="Arial" w:eastAsia="Times New Roman" w:hAnsi="Arial" w:cs="Arial"/>
                <w:sz w:val="14"/>
                <w:szCs w:val="14"/>
                <w:lang w:eastAsia="es-MX"/>
              </w:rPr>
            </w:pPr>
            <w:r w:rsidRPr="00737A72">
              <w:rPr>
                <w:rFonts w:ascii="Arial" w:eastAsia="Times New Roman" w:hAnsi="Arial" w:cs="Arial"/>
                <w:sz w:val="14"/>
                <w:szCs w:val="14"/>
                <w:lang w:eastAsia="es-MX"/>
              </w:rPr>
              <w:t>1</w:t>
            </w:r>
          </w:p>
        </w:tc>
        <w:tc>
          <w:tcPr>
            <w:tcW w:w="1712" w:type="dxa"/>
            <w:tcBorders>
              <w:top w:val="single" w:sz="4" w:space="0" w:color="auto"/>
              <w:left w:val="single" w:sz="4" w:space="0" w:color="auto"/>
              <w:bottom w:val="single" w:sz="4" w:space="0" w:color="auto"/>
              <w:right w:val="single" w:sz="4" w:space="0" w:color="auto"/>
            </w:tcBorders>
            <w:vAlign w:val="center"/>
            <w:hideMark/>
          </w:tcPr>
          <w:p w:rsidR="00BB359C" w:rsidRPr="00737A72" w:rsidRDefault="00BB359C" w:rsidP="009B2356">
            <w:pPr>
              <w:spacing w:after="0"/>
              <w:jc w:val="both"/>
              <w:rPr>
                <w:rFonts w:ascii="Arial" w:eastAsia="Times New Roman" w:hAnsi="Arial" w:cs="Arial"/>
                <w:sz w:val="14"/>
                <w:szCs w:val="14"/>
                <w:lang w:eastAsia="es-MX"/>
              </w:rPr>
            </w:pPr>
            <w:r w:rsidRPr="00737A72">
              <w:rPr>
                <w:rFonts w:ascii="Arial" w:eastAsia="Times New Roman" w:hAnsi="Arial" w:cs="Arial"/>
                <w:sz w:val="14"/>
                <w:szCs w:val="14"/>
                <w:lang w:eastAsia="es-MX"/>
              </w:rPr>
              <w:t>Centro de Postgrados del Estado de México</w:t>
            </w:r>
          </w:p>
        </w:tc>
        <w:tc>
          <w:tcPr>
            <w:tcW w:w="2546" w:type="dxa"/>
            <w:tcBorders>
              <w:top w:val="single" w:sz="4" w:space="0" w:color="auto"/>
              <w:left w:val="single" w:sz="4" w:space="0" w:color="auto"/>
              <w:bottom w:val="single" w:sz="4" w:space="0" w:color="auto"/>
              <w:right w:val="single" w:sz="4" w:space="0" w:color="auto"/>
            </w:tcBorders>
            <w:vAlign w:val="center"/>
            <w:hideMark/>
          </w:tcPr>
          <w:p w:rsidR="00BB359C" w:rsidRPr="00737A72" w:rsidRDefault="00BB359C" w:rsidP="009B2356">
            <w:pPr>
              <w:spacing w:after="0"/>
              <w:jc w:val="both"/>
              <w:rPr>
                <w:rFonts w:ascii="Arial" w:eastAsia="Times New Roman" w:hAnsi="Arial" w:cs="Arial"/>
                <w:sz w:val="14"/>
                <w:szCs w:val="14"/>
                <w:lang w:eastAsia="es-MX"/>
              </w:rPr>
            </w:pPr>
            <w:r w:rsidRPr="00737A72">
              <w:rPr>
                <w:rFonts w:ascii="Arial" w:eastAsia="Times New Roman" w:hAnsi="Arial" w:cs="Arial"/>
                <w:sz w:val="14"/>
                <w:szCs w:val="14"/>
                <w:lang w:eastAsia="es-MX"/>
              </w:rPr>
              <w:t xml:space="preserve">Calle Colina del Manantial No. 3, </w:t>
            </w:r>
            <w:proofErr w:type="spellStart"/>
            <w:r w:rsidRPr="00737A72">
              <w:rPr>
                <w:rFonts w:ascii="Arial" w:eastAsia="Times New Roman" w:hAnsi="Arial" w:cs="Arial"/>
                <w:sz w:val="14"/>
                <w:szCs w:val="14"/>
                <w:lang w:eastAsia="es-MX"/>
              </w:rPr>
              <w:t>Fracc</w:t>
            </w:r>
            <w:proofErr w:type="spellEnd"/>
            <w:r w:rsidRPr="00737A72">
              <w:rPr>
                <w:rFonts w:ascii="Arial" w:eastAsia="Times New Roman" w:hAnsi="Arial" w:cs="Arial"/>
                <w:sz w:val="14"/>
                <w:szCs w:val="14"/>
                <w:lang w:eastAsia="es-MX"/>
              </w:rPr>
              <w:t xml:space="preserve">. </w:t>
            </w:r>
            <w:proofErr w:type="spellStart"/>
            <w:r w:rsidRPr="00737A72">
              <w:rPr>
                <w:rFonts w:ascii="Arial" w:eastAsia="Times New Roman" w:hAnsi="Arial" w:cs="Arial"/>
                <w:sz w:val="14"/>
                <w:szCs w:val="14"/>
                <w:lang w:eastAsia="es-MX"/>
              </w:rPr>
              <w:t>Boulevares</w:t>
            </w:r>
            <w:proofErr w:type="spellEnd"/>
            <w:r w:rsidRPr="00737A72">
              <w:rPr>
                <w:rFonts w:ascii="Arial" w:eastAsia="Times New Roman" w:hAnsi="Arial" w:cs="Arial"/>
                <w:sz w:val="14"/>
                <w:szCs w:val="14"/>
                <w:lang w:eastAsia="es-MX"/>
              </w:rPr>
              <w:t>, C.P. 53140, Naucalpan de Juárez, Estado de México.</w:t>
            </w:r>
          </w:p>
        </w:tc>
        <w:tc>
          <w:tcPr>
            <w:tcW w:w="1504" w:type="dxa"/>
            <w:tcBorders>
              <w:top w:val="single" w:sz="4" w:space="0" w:color="auto"/>
              <w:left w:val="single" w:sz="4" w:space="0" w:color="auto"/>
              <w:bottom w:val="single" w:sz="4" w:space="0" w:color="auto"/>
              <w:right w:val="single" w:sz="4" w:space="0" w:color="auto"/>
            </w:tcBorders>
            <w:vAlign w:val="center"/>
            <w:hideMark/>
          </w:tcPr>
          <w:p w:rsidR="00BB359C" w:rsidRPr="00737A72" w:rsidRDefault="00BB359C" w:rsidP="009B2356">
            <w:pPr>
              <w:spacing w:after="0"/>
              <w:rPr>
                <w:rFonts w:ascii="Arial" w:eastAsia="Times New Roman" w:hAnsi="Arial" w:cs="Arial"/>
                <w:sz w:val="14"/>
                <w:szCs w:val="14"/>
                <w:lang w:eastAsia="es-MX"/>
              </w:rPr>
            </w:pPr>
            <w:r w:rsidRPr="00737A72">
              <w:rPr>
                <w:rFonts w:ascii="Arial" w:eastAsia="Times New Roman" w:hAnsi="Arial" w:cs="Arial"/>
                <w:sz w:val="14"/>
                <w:szCs w:val="14"/>
                <w:lang w:eastAsia="es-MX"/>
              </w:rPr>
              <w:t>(55) 55 72 77 08</w:t>
            </w:r>
          </w:p>
        </w:tc>
        <w:tc>
          <w:tcPr>
            <w:tcW w:w="4572" w:type="dxa"/>
            <w:tcBorders>
              <w:top w:val="single" w:sz="4" w:space="0" w:color="auto"/>
              <w:left w:val="single" w:sz="4" w:space="0" w:color="auto"/>
              <w:bottom w:val="single" w:sz="4" w:space="0" w:color="auto"/>
              <w:right w:val="single" w:sz="4" w:space="0" w:color="auto"/>
            </w:tcBorders>
            <w:vAlign w:val="center"/>
            <w:hideMark/>
          </w:tcPr>
          <w:p w:rsidR="00BB359C" w:rsidRPr="00737A72" w:rsidRDefault="00BB359C" w:rsidP="009B2356">
            <w:pPr>
              <w:spacing w:after="0"/>
              <w:jc w:val="both"/>
              <w:rPr>
                <w:rFonts w:ascii="Arial" w:eastAsia="Times New Roman" w:hAnsi="Arial" w:cs="Arial"/>
                <w:sz w:val="14"/>
                <w:szCs w:val="14"/>
                <w:lang w:eastAsia="es-MX"/>
              </w:rPr>
            </w:pPr>
            <w:r w:rsidRPr="00737A72">
              <w:rPr>
                <w:rFonts w:ascii="Arial" w:eastAsia="Times New Roman" w:hAnsi="Arial" w:cs="Arial"/>
                <w:sz w:val="14"/>
                <w:szCs w:val="14"/>
                <w:lang w:eastAsia="es-MX"/>
              </w:rPr>
              <w:t>Director Dr. Luis Lauro Calzado</w:t>
            </w:r>
          </w:p>
        </w:tc>
      </w:tr>
      <w:tr w:rsidR="00BB359C" w:rsidRPr="00737A72" w:rsidTr="009B2356">
        <w:trPr>
          <w:trHeight w:hRule="exact" w:val="567"/>
          <w:jc w:val="center"/>
        </w:trPr>
        <w:tc>
          <w:tcPr>
            <w:tcW w:w="1132" w:type="dxa"/>
            <w:tcBorders>
              <w:top w:val="single" w:sz="4" w:space="0" w:color="auto"/>
              <w:left w:val="single" w:sz="4" w:space="0" w:color="auto"/>
              <w:bottom w:val="single" w:sz="4" w:space="0" w:color="auto"/>
              <w:right w:val="single" w:sz="4" w:space="0" w:color="auto"/>
            </w:tcBorders>
            <w:vAlign w:val="center"/>
          </w:tcPr>
          <w:p w:rsidR="00BB359C" w:rsidRPr="00737A72" w:rsidRDefault="00BB359C" w:rsidP="009B2356">
            <w:pPr>
              <w:pStyle w:val="Prrafodelista"/>
              <w:numPr>
                <w:ilvl w:val="0"/>
                <w:numId w:val="12"/>
              </w:numPr>
              <w:spacing w:after="0"/>
              <w:ind w:left="301" w:right="-356"/>
              <w:jc w:val="center"/>
              <w:rPr>
                <w:rFonts w:ascii="Arial" w:eastAsia="Times New Roman" w:hAnsi="Arial" w:cs="Arial"/>
                <w:sz w:val="14"/>
                <w:szCs w:val="14"/>
                <w:lang w:eastAsia="es-MX"/>
              </w:rPr>
            </w:pPr>
          </w:p>
        </w:tc>
        <w:tc>
          <w:tcPr>
            <w:tcW w:w="1203" w:type="dxa"/>
            <w:tcBorders>
              <w:top w:val="single" w:sz="4" w:space="0" w:color="auto"/>
              <w:left w:val="single" w:sz="4" w:space="0" w:color="auto"/>
              <w:bottom w:val="single" w:sz="4" w:space="0" w:color="auto"/>
              <w:right w:val="single" w:sz="4" w:space="0" w:color="auto"/>
            </w:tcBorders>
            <w:vAlign w:val="center"/>
            <w:hideMark/>
          </w:tcPr>
          <w:p w:rsidR="00BB359C" w:rsidRPr="00737A72" w:rsidRDefault="00BB359C" w:rsidP="009B2356">
            <w:pPr>
              <w:spacing w:after="0"/>
              <w:jc w:val="center"/>
              <w:rPr>
                <w:rFonts w:ascii="Arial" w:eastAsia="Times New Roman" w:hAnsi="Arial" w:cs="Arial"/>
                <w:sz w:val="14"/>
                <w:szCs w:val="14"/>
                <w:lang w:eastAsia="es-MX"/>
              </w:rPr>
            </w:pPr>
            <w:r w:rsidRPr="00737A72">
              <w:rPr>
                <w:rFonts w:ascii="Arial" w:eastAsia="Times New Roman" w:hAnsi="Arial" w:cs="Arial"/>
                <w:sz w:val="14"/>
                <w:szCs w:val="14"/>
                <w:lang w:eastAsia="es-MX"/>
              </w:rPr>
              <w:t>Naucalpan de Juárez</w:t>
            </w:r>
          </w:p>
        </w:tc>
        <w:tc>
          <w:tcPr>
            <w:tcW w:w="1365" w:type="dxa"/>
            <w:tcBorders>
              <w:top w:val="single" w:sz="4" w:space="0" w:color="auto"/>
              <w:left w:val="single" w:sz="4" w:space="0" w:color="auto"/>
              <w:bottom w:val="single" w:sz="4" w:space="0" w:color="auto"/>
              <w:right w:val="single" w:sz="4" w:space="0" w:color="auto"/>
            </w:tcBorders>
            <w:noWrap/>
            <w:vAlign w:val="center"/>
            <w:hideMark/>
          </w:tcPr>
          <w:p w:rsidR="00BB359C" w:rsidRPr="00737A72" w:rsidRDefault="00BB359C" w:rsidP="009B2356">
            <w:pPr>
              <w:spacing w:after="0"/>
              <w:jc w:val="center"/>
              <w:rPr>
                <w:rFonts w:ascii="Arial" w:eastAsia="Times New Roman" w:hAnsi="Arial" w:cs="Arial"/>
                <w:sz w:val="14"/>
                <w:szCs w:val="14"/>
                <w:lang w:eastAsia="es-MX"/>
              </w:rPr>
            </w:pPr>
            <w:r w:rsidRPr="00737A72">
              <w:rPr>
                <w:rFonts w:ascii="Arial" w:eastAsia="Times New Roman" w:hAnsi="Arial" w:cs="Arial"/>
                <w:sz w:val="14"/>
                <w:szCs w:val="14"/>
                <w:lang w:eastAsia="es-MX"/>
              </w:rPr>
              <w:t>1</w:t>
            </w:r>
          </w:p>
        </w:tc>
        <w:tc>
          <w:tcPr>
            <w:tcW w:w="1712" w:type="dxa"/>
            <w:tcBorders>
              <w:top w:val="single" w:sz="4" w:space="0" w:color="auto"/>
              <w:left w:val="single" w:sz="4" w:space="0" w:color="auto"/>
              <w:bottom w:val="single" w:sz="4" w:space="0" w:color="auto"/>
              <w:right w:val="single" w:sz="4" w:space="0" w:color="auto"/>
            </w:tcBorders>
            <w:vAlign w:val="center"/>
            <w:hideMark/>
          </w:tcPr>
          <w:p w:rsidR="00BB359C" w:rsidRPr="00737A72" w:rsidRDefault="00BB359C" w:rsidP="009B2356">
            <w:pPr>
              <w:spacing w:after="0"/>
              <w:jc w:val="both"/>
              <w:rPr>
                <w:rFonts w:ascii="Arial" w:eastAsia="Times New Roman" w:hAnsi="Arial" w:cs="Arial"/>
                <w:sz w:val="14"/>
                <w:szCs w:val="14"/>
                <w:lang w:eastAsia="es-MX"/>
              </w:rPr>
            </w:pPr>
            <w:r w:rsidRPr="00737A72">
              <w:rPr>
                <w:rFonts w:ascii="Arial" w:eastAsia="Times New Roman" w:hAnsi="Arial" w:cs="Arial"/>
                <w:sz w:val="14"/>
                <w:szCs w:val="14"/>
                <w:lang w:eastAsia="es-MX"/>
              </w:rPr>
              <w:t>Centro Universitario de Integración Humanística A. C.</w:t>
            </w:r>
          </w:p>
        </w:tc>
        <w:tc>
          <w:tcPr>
            <w:tcW w:w="2546" w:type="dxa"/>
            <w:tcBorders>
              <w:top w:val="single" w:sz="4" w:space="0" w:color="auto"/>
              <w:left w:val="single" w:sz="4" w:space="0" w:color="auto"/>
              <w:bottom w:val="single" w:sz="4" w:space="0" w:color="auto"/>
              <w:right w:val="single" w:sz="4" w:space="0" w:color="auto"/>
            </w:tcBorders>
            <w:vAlign w:val="center"/>
            <w:hideMark/>
          </w:tcPr>
          <w:p w:rsidR="00BB359C" w:rsidRPr="00737A72" w:rsidRDefault="00BB359C" w:rsidP="009B2356">
            <w:pPr>
              <w:spacing w:after="0"/>
              <w:jc w:val="both"/>
              <w:rPr>
                <w:rFonts w:ascii="Arial" w:eastAsia="Times New Roman" w:hAnsi="Arial" w:cs="Arial"/>
                <w:sz w:val="14"/>
                <w:szCs w:val="14"/>
                <w:lang w:eastAsia="es-MX"/>
              </w:rPr>
            </w:pPr>
            <w:r w:rsidRPr="00737A72">
              <w:rPr>
                <w:rFonts w:ascii="Arial" w:eastAsia="Times New Roman" w:hAnsi="Arial" w:cs="Arial"/>
                <w:sz w:val="14"/>
                <w:szCs w:val="14"/>
                <w:lang w:eastAsia="es-MX"/>
              </w:rPr>
              <w:t>Calle Colibrí No. 6, Col. Lomas Verdes 1</w:t>
            </w:r>
            <w:r w:rsidRPr="00737A72">
              <w:rPr>
                <w:rFonts w:ascii="Arial" w:eastAsia="Times New Roman" w:hAnsi="Arial" w:cs="Arial"/>
                <w:sz w:val="14"/>
                <w:szCs w:val="14"/>
                <w:vertAlign w:val="superscript"/>
                <w:lang w:eastAsia="es-MX"/>
              </w:rPr>
              <w:t>rª</w:t>
            </w:r>
            <w:r w:rsidRPr="00737A72">
              <w:rPr>
                <w:rFonts w:ascii="Arial" w:eastAsia="Times New Roman" w:hAnsi="Arial" w:cs="Arial"/>
                <w:sz w:val="14"/>
                <w:szCs w:val="14"/>
                <w:lang w:eastAsia="es-MX"/>
              </w:rPr>
              <w:t xml:space="preserve"> Sección, C.P. 53120, Naucalpan de Juárez, Estado de México.</w:t>
            </w:r>
          </w:p>
        </w:tc>
        <w:tc>
          <w:tcPr>
            <w:tcW w:w="1504" w:type="dxa"/>
            <w:tcBorders>
              <w:top w:val="single" w:sz="4" w:space="0" w:color="auto"/>
              <w:left w:val="single" w:sz="4" w:space="0" w:color="auto"/>
              <w:bottom w:val="single" w:sz="4" w:space="0" w:color="auto"/>
              <w:right w:val="single" w:sz="4" w:space="0" w:color="auto"/>
            </w:tcBorders>
            <w:vAlign w:val="center"/>
            <w:hideMark/>
          </w:tcPr>
          <w:p w:rsidR="00BB359C" w:rsidRPr="00737A72" w:rsidRDefault="00BB359C" w:rsidP="009B2356">
            <w:pPr>
              <w:spacing w:after="0"/>
              <w:rPr>
                <w:rFonts w:ascii="Arial" w:eastAsia="Times New Roman" w:hAnsi="Arial" w:cs="Arial"/>
                <w:sz w:val="14"/>
                <w:szCs w:val="14"/>
                <w:lang w:eastAsia="es-MX"/>
              </w:rPr>
            </w:pPr>
            <w:r w:rsidRPr="00737A72">
              <w:rPr>
                <w:rFonts w:ascii="Arial" w:eastAsia="Times New Roman" w:hAnsi="Arial" w:cs="Arial"/>
                <w:sz w:val="14"/>
                <w:szCs w:val="14"/>
                <w:lang w:eastAsia="es-MX"/>
              </w:rPr>
              <w:t>(55) 53 43 24 96</w:t>
            </w:r>
          </w:p>
          <w:p w:rsidR="00BB359C" w:rsidRPr="00737A72" w:rsidRDefault="00BB359C" w:rsidP="009B2356">
            <w:pPr>
              <w:spacing w:after="0"/>
              <w:rPr>
                <w:rFonts w:ascii="Arial" w:eastAsia="Times New Roman" w:hAnsi="Arial" w:cs="Arial"/>
                <w:sz w:val="14"/>
                <w:szCs w:val="14"/>
                <w:lang w:eastAsia="es-MX"/>
              </w:rPr>
            </w:pPr>
            <w:r w:rsidRPr="00737A72">
              <w:rPr>
                <w:rFonts w:ascii="Arial" w:eastAsia="Times New Roman" w:hAnsi="Arial" w:cs="Arial"/>
                <w:sz w:val="14"/>
                <w:szCs w:val="14"/>
                <w:lang w:eastAsia="es-MX"/>
              </w:rPr>
              <w:t>(55) 53 43 25 98</w:t>
            </w:r>
          </w:p>
          <w:p w:rsidR="00BB359C" w:rsidRPr="00737A72" w:rsidRDefault="00BB359C" w:rsidP="009B2356">
            <w:pPr>
              <w:spacing w:after="0"/>
              <w:rPr>
                <w:rFonts w:ascii="Arial" w:eastAsia="Times New Roman" w:hAnsi="Arial" w:cs="Arial"/>
                <w:sz w:val="14"/>
                <w:szCs w:val="14"/>
                <w:lang w:eastAsia="es-MX"/>
              </w:rPr>
            </w:pPr>
          </w:p>
          <w:p w:rsidR="00BB359C" w:rsidRPr="00737A72" w:rsidRDefault="00BB359C" w:rsidP="009B2356">
            <w:pPr>
              <w:spacing w:after="0"/>
              <w:rPr>
                <w:rFonts w:ascii="Arial" w:eastAsia="Times New Roman" w:hAnsi="Arial" w:cs="Arial"/>
                <w:sz w:val="14"/>
                <w:szCs w:val="14"/>
                <w:lang w:eastAsia="es-MX"/>
              </w:rPr>
            </w:pPr>
          </w:p>
        </w:tc>
        <w:tc>
          <w:tcPr>
            <w:tcW w:w="4572" w:type="dxa"/>
            <w:tcBorders>
              <w:top w:val="single" w:sz="4" w:space="0" w:color="auto"/>
              <w:left w:val="single" w:sz="4" w:space="0" w:color="auto"/>
              <w:bottom w:val="single" w:sz="4" w:space="0" w:color="auto"/>
              <w:right w:val="single" w:sz="4" w:space="0" w:color="auto"/>
            </w:tcBorders>
            <w:vAlign w:val="center"/>
            <w:hideMark/>
          </w:tcPr>
          <w:p w:rsidR="00BB359C" w:rsidRPr="00737A72" w:rsidRDefault="00BB359C" w:rsidP="009B2356">
            <w:pPr>
              <w:spacing w:after="0"/>
              <w:jc w:val="both"/>
              <w:rPr>
                <w:rFonts w:ascii="Arial" w:eastAsia="Times New Roman" w:hAnsi="Arial" w:cs="Arial"/>
                <w:sz w:val="14"/>
                <w:szCs w:val="14"/>
                <w:lang w:eastAsia="es-MX"/>
              </w:rPr>
            </w:pPr>
            <w:r w:rsidRPr="00737A72">
              <w:rPr>
                <w:rFonts w:ascii="Arial" w:eastAsia="Times New Roman" w:hAnsi="Arial" w:cs="Arial"/>
                <w:sz w:val="14"/>
                <w:szCs w:val="14"/>
                <w:lang w:eastAsia="es-MX"/>
              </w:rPr>
              <w:t>Rectora Mtra. Ma. del Pilar Galindo de Cordero</w:t>
            </w:r>
          </w:p>
        </w:tc>
      </w:tr>
      <w:tr w:rsidR="00BB359C" w:rsidRPr="00737A72" w:rsidTr="009B2356">
        <w:trPr>
          <w:trHeight w:hRule="exact" w:val="845"/>
          <w:jc w:val="center"/>
        </w:trPr>
        <w:tc>
          <w:tcPr>
            <w:tcW w:w="1132" w:type="dxa"/>
            <w:tcBorders>
              <w:top w:val="single" w:sz="4" w:space="0" w:color="auto"/>
              <w:left w:val="single" w:sz="4" w:space="0" w:color="auto"/>
              <w:bottom w:val="single" w:sz="4" w:space="0" w:color="auto"/>
              <w:right w:val="single" w:sz="4" w:space="0" w:color="auto"/>
            </w:tcBorders>
            <w:vAlign w:val="center"/>
          </w:tcPr>
          <w:p w:rsidR="00BB359C" w:rsidRPr="00737A72" w:rsidRDefault="00BB359C" w:rsidP="009B2356">
            <w:pPr>
              <w:pStyle w:val="Prrafodelista"/>
              <w:numPr>
                <w:ilvl w:val="0"/>
                <w:numId w:val="12"/>
              </w:numPr>
              <w:spacing w:after="0"/>
              <w:ind w:left="301" w:right="-356"/>
              <w:jc w:val="center"/>
              <w:rPr>
                <w:rFonts w:ascii="Arial" w:eastAsia="Times New Roman" w:hAnsi="Arial" w:cs="Arial"/>
                <w:sz w:val="14"/>
                <w:szCs w:val="14"/>
                <w:lang w:eastAsia="es-MX"/>
              </w:rPr>
            </w:pPr>
          </w:p>
        </w:tc>
        <w:tc>
          <w:tcPr>
            <w:tcW w:w="1203" w:type="dxa"/>
            <w:tcBorders>
              <w:top w:val="single" w:sz="4" w:space="0" w:color="auto"/>
              <w:left w:val="single" w:sz="4" w:space="0" w:color="auto"/>
              <w:bottom w:val="single" w:sz="4" w:space="0" w:color="auto"/>
              <w:right w:val="single" w:sz="4" w:space="0" w:color="auto"/>
            </w:tcBorders>
            <w:vAlign w:val="center"/>
            <w:hideMark/>
          </w:tcPr>
          <w:p w:rsidR="00BB359C" w:rsidRPr="00737A72" w:rsidRDefault="00BB359C" w:rsidP="009B2356">
            <w:pPr>
              <w:spacing w:after="0"/>
              <w:jc w:val="center"/>
              <w:rPr>
                <w:rFonts w:ascii="Arial" w:eastAsia="Times New Roman" w:hAnsi="Arial" w:cs="Arial"/>
                <w:sz w:val="14"/>
                <w:szCs w:val="14"/>
                <w:lang w:eastAsia="es-MX"/>
              </w:rPr>
            </w:pPr>
            <w:r w:rsidRPr="00737A72">
              <w:rPr>
                <w:rFonts w:ascii="Arial" w:eastAsia="Times New Roman" w:hAnsi="Arial" w:cs="Arial"/>
                <w:sz w:val="14"/>
                <w:szCs w:val="14"/>
                <w:lang w:eastAsia="es-MX"/>
              </w:rPr>
              <w:t>Naucalpan de Juárez</w:t>
            </w:r>
          </w:p>
        </w:tc>
        <w:tc>
          <w:tcPr>
            <w:tcW w:w="1365" w:type="dxa"/>
            <w:tcBorders>
              <w:top w:val="single" w:sz="4" w:space="0" w:color="auto"/>
              <w:left w:val="single" w:sz="4" w:space="0" w:color="auto"/>
              <w:bottom w:val="single" w:sz="4" w:space="0" w:color="auto"/>
              <w:right w:val="single" w:sz="4" w:space="0" w:color="auto"/>
            </w:tcBorders>
            <w:noWrap/>
            <w:vAlign w:val="center"/>
            <w:hideMark/>
          </w:tcPr>
          <w:p w:rsidR="00BB359C" w:rsidRPr="00737A72" w:rsidRDefault="00BB359C" w:rsidP="009B2356">
            <w:pPr>
              <w:spacing w:after="0"/>
              <w:jc w:val="center"/>
              <w:rPr>
                <w:rFonts w:ascii="Arial" w:eastAsia="Times New Roman" w:hAnsi="Arial" w:cs="Arial"/>
                <w:sz w:val="14"/>
                <w:szCs w:val="14"/>
                <w:lang w:eastAsia="es-MX"/>
              </w:rPr>
            </w:pPr>
            <w:r w:rsidRPr="00737A72">
              <w:rPr>
                <w:rFonts w:ascii="Arial" w:eastAsia="Times New Roman" w:hAnsi="Arial" w:cs="Arial"/>
                <w:sz w:val="14"/>
                <w:szCs w:val="14"/>
                <w:lang w:eastAsia="es-MX"/>
              </w:rPr>
              <w:t>1</w:t>
            </w:r>
          </w:p>
        </w:tc>
        <w:tc>
          <w:tcPr>
            <w:tcW w:w="1712" w:type="dxa"/>
            <w:tcBorders>
              <w:top w:val="single" w:sz="4" w:space="0" w:color="auto"/>
              <w:left w:val="single" w:sz="4" w:space="0" w:color="auto"/>
              <w:bottom w:val="single" w:sz="4" w:space="0" w:color="auto"/>
              <w:right w:val="single" w:sz="4" w:space="0" w:color="auto"/>
            </w:tcBorders>
            <w:vAlign w:val="center"/>
            <w:hideMark/>
          </w:tcPr>
          <w:p w:rsidR="00BB359C" w:rsidRPr="00737A72" w:rsidRDefault="00BB359C" w:rsidP="009B2356">
            <w:pPr>
              <w:spacing w:after="0"/>
              <w:jc w:val="both"/>
              <w:rPr>
                <w:rFonts w:ascii="Arial" w:eastAsia="Times New Roman" w:hAnsi="Arial" w:cs="Arial"/>
                <w:sz w:val="14"/>
                <w:szCs w:val="14"/>
                <w:lang w:eastAsia="es-MX"/>
              </w:rPr>
            </w:pPr>
            <w:r w:rsidRPr="00737A72">
              <w:rPr>
                <w:rFonts w:ascii="Arial" w:eastAsia="Times New Roman" w:hAnsi="Arial" w:cs="Arial"/>
                <w:sz w:val="14"/>
                <w:szCs w:val="14"/>
                <w:lang w:eastAsia="es-MX"/>
              </w:rPr>
              <w:t>Universidad del Valle de México Campus Lomas Verdes</w:t>
            </w:r>
          </w:p>
        </w:tc>
        <w:tc>
          <w:tcPr>
            <w:tcW w:w="2546" w:type="dxa"/>
            <w:tcBorders>
              <w:top w:val="single" w:sz="4" w:space="0" w:color="auto"/>
              <w:left w:val="single" w:sz="4" w:space="0" w:color="auto"/>
              <w:bottom w:val="single" w:sz="4" w:space="0" w:color="auto"/>
              <w:right w:val="single" w:sz="4" w:space="0" w:color="auto"/>
            </w:tcBorders>
            <w:vAlign w:val="center"/>
            <w:hideMark/>
          </w:tcPr>
          <w:p w:rsidR="00BB359C" w:rsidRPr="00737A72" w:rsidRDefault="00BB359C" w:rsidP="009B2356">
            <w:pPr>
              <w:spacing w:after="0"/>
              <w:jc w:val="both"/>
              <w:rPr>
                <w:rFonts w:ascii="Arial" w:eastAsia="Times New Roman" w:hAnsi="Arial" w:cs="Arial"/>
                <w:sz w:val="14"/>
                <w:szCs w:val="14"/>
                <w:lang w:eastAsia="es-MX"/>
              </w:rPr>
            </w:pPr>
            <w:r w:rsidRPr="00737A72">
              <w:rPr>
                <w:rFonts w:ascii="Arial" w:eastAsia="Times New Roman" w:hAnsi="Arial" w:cs="Arial"/>
                <w:sz w:val="14"/>
                <w:szCs w:val="14"/>
                <w:lang w:eastAsia="es-MX"/>
              </w:rPr>
              <w:t xml:space="preserve">Paseo de las Aves No. 1, Col. San Mateo </w:t>
            </w:r>
            <w:proofErr w:type="spellStart"/>
            <w:r w:rsidRPr="00737A72">
              <w:rPr>
                <w:rFonts w:ascii="Arial" w:eastAsia="Times New Roman" w:hAnsi="Arial" w:cs="Arial"/>
                <w:sz w:val="14"/>
                <w:szCs w:val="14"/>
                <w:lang w:eastAsia="es-MX"/>
              </w:rPr>
              <w:t>Nopala</w:t>
            </w:r>
            <w:proofErr w:type="spellEnd"/>
            <w:r w:rsidRPr="00737A72">
              <w:rPr>
                <w:rFonts w:ascii="Arial" w:eastAsia="Times New Roman" w:hAnsi="Arial" w:cs="Arial"/>
                <w:sz w:val="14"/>
                <w:szCs w:val="14"/>
                <w:lang w:eastAsia="es-MX"/>
              </w:rPr>
              <w:t>, Lomas Verdes 1</w:t>
            </w:r>
            <w:r w:rsidRPr="00737A72">
              <w:rPr>
                <w:rFonts w:ascii="Arial" w:eastAsia="Times New Roman" w:hAnsi="Arial" w:cs="Arial"/>
                <w:sz w:val="14"/>
                <w:szCs w:val="14"/>
                <w:vertAlign w:val="superscript"/>
                <w:lang w:eastAsia="es-MX"/>
              </w:rPr>
              <w:t>rª</w:t>
            </w:r>
            <w:r w:rsidRPr="00737A72">
              <w:rPr>
                <w:rFonts w:ascii="Arial" w:eastAsia="Times New Roman" w:hAnsi="Arial" w:cs="Arial"/>
                <w:sz w:val="14"/>
                <w:szCs w:val="14"/>
                <w:lang w:eastAsia="es-MX"/>
              </w:rPr>
              <w:t xml:space="preserve"> Sección, C. P. 53220, Naucalpan de Juárez, Estado de México.</w:t>
            </w:r>
          </w:p>
        </w:tc>
        <w:tc>
          <w:tcPr>
            <w:tcW w:w="1504" w:type="dxa"/>
            <w:tcBorders>
              <w:top w:val="single" w:sz="4" w:space="0" w:color="auto"/>
              <w:left w:val="single" w:sz="4" w:space="0" w:color="auto"/>
              <w:bottom w:val="single" w:sz="4" w:space="0" w:color="auto"/>
              <w:right w:val="single" w:sz="4" w:space="0" w:color="auto"/>
            </w:tcBorders>
            <w:vAlign w:val="center"/>
            <w:hideMark/>
          </w:tcPr>
          <w:p w:rsidR="00BB359C" w:rsidRPr="00737A72" w:rsidRDefault="00BB359C" w:rsidP="009B2356">
            <w:pPr>
              <w:spacing w:after="0"/>
              <w:rPr>
                <w:rFonts w:ascii="Arial" w:eastAsia="Times New Roman" w:hAnsi="Arial" w:cs="Arial"/>
                <w:sz w:val="14"/>
                <w:szCs w:val="14"/>
                <w:lang w:eastAsia="es-MX"/>
              </w:rPr>
            </w:pPr>
            <w:r w:rsidRPr="00737A72">
              <w:rPr>
                <w:rFonts w:ascii="Arial" w:eastAsia="Times New Roman" w:hAnsi="Arial" w:cs="Arial"/>
                <w:sz w:val="14"/>
                <w:szCs w:val="14"/>
                <w:lang w:eastAsia="es-MX"/>
              </w:rPr>
              <w:t>(55) 52 38 73 00</w:t>
            </w:r>
          </w:p>
          <w:p w:rsidR="00BB359C" w:rsidRPr="00737A72" w:rsidRDefault="00BB359C" w:rsidP="009B2356">
            <w:pPr>
              <w:spacing w:after="0"/>
              <w:rPr>
                <w:rFonts w:ascii="Arial" w:eastAsia="Times New Roman" w:hAnsi="Arial" w:cs="Arial"/>
                <w:sz w:val="14"/>
                <w:szCs w:val="14"/>
                <w:lang w:eastAsia="es-MX"/>
              </w:rPr>
            </w:pPr>
            <w:r w:rsidRPr="00737A72">
              <w:rPr>
                <w:rFonts w:ascii="Arial" w:eastAsia="Times New Roman" w:hAnsi="Arial" w:cs="Arial"/>
                <w:sz w:val="14"/>
                <w:szCs w:val="14"/>
                <w:lang w:eastAsia="es-MX"/>
              </w:rPr>
              <w:t>Ext 10222</w:t>
            </w:r>
          </w:p>
        </w:tc>
        <w:tc>
          <w:tcPr>
            <w:tcW w:w="4572" w:type="dxa"/>
            <w:tcBorders>
              <w:top w:val="single" w:sz="4" w:space="0" w:color="auto"/>
              <w:left w:val="single" w:sz="4" w:space="0" w:color="auto"/>
              <w:bottom w:val="single" w:sz="4" w:space="0" w:color="auto"/>
              <w:right w:val="single" w:sz="4" w:space="0" w:color="auto"/>
            </w:tcBorders>
            <w:vAlign w:val="center"/>
            <w:hideMark/>
          </w:tcPr>
          <w:p w:rsidR="00BB359C" w:rsidRPr="00737A72" w:rsidRDefault="00BB359C" w:rsidP="009B2356">
            <w:pPr>
              <w:spacing w:after="0"/>
              <w:jc w:val="both"/>
              <w:rPr>
                <w:rFonts w:ascii="Arial" w:eastAsia="Times New Roman" w:hAnsi="Arial" w:cs="Arial"/>
                <w:sz w:val="14"/>
                <w:szCs w:val="14"/>
                <w:lang w:eastAsia="es-MX"/>
              </w:rPr>
            </w:pPr>
            <w:r w:rsidRPr="00737A72">
              <w:rPr>
                <w:rFonts w:ascii="Arial" w:eastAsia="Times New Roman" w:hAnsi="Arial" w:cs="Arial"/>
                <w:sz w:val="14"/>
                <w:szCs w:val="14"/>
                <w:lang w:eastAsia="es-MX"/>
              </w:rPr>
              <w:t>Rectora Mtra. Graciela Romero Cambrón</w:t>
            </w:r>
          </w:p>
        </w:tc>
      </w:tr>
      <w:tr w:rsidR="00BB359C" w:rsidRPr="00737A72" w:rsidTr="009B2356">
        <w:trPr>
          <w:trHeight w:hRule="exact" w:val="573"/>
          <w:jc w:val="center"/>
        </w:trPr>
        <w:tc>
          <w:tcPr>
            <w:tcW w:w="1132" w:type="dxa"/>
            <w:tcBorders>
              <w:top w:val="single" w:sz="4" w:space="0" w:color="auto"/>
              <w:left w:val="single" w:sz="4" w:space="0" w:color="auto"/>
              <w:bottom w:val="single" w:sz="4" w:space="0" w:color="auto"/>
              <w:right w:val="single" w:sz="4" w:space="0" w:color="auto"/>
            </w:tcBorders>
            <w:vAlign w:val="center"/>
          </w:tcPr>
          <w:p w:rsidR="00BB359C" w:rsidRPr="00737A72" w:rsidRDefault="00BB359C" w:rsidP="009B2356">
            <w:pPr>
              <w:pStyle w:val="Prrafodelista"/>
              <w:numPr>
                <w:ilvl w:val="0"/>
                <w:numId w:val="12"/>
              </w:numPr>
              <w:spacing w:after="0"/>
              <w:ind w:left="301" w:right="-356"/>
              <w:jc w:val="center"/>
              <w:rPr>
                <w:rFonts w:ascii="Arial" w:eastAsia="Times New Roman" w:hAnsi="Arial" w:cs="Arial"/>
                <w:sz w:val="14"/>
                <w:szCs w:val="14"/>
                <w:lang w:eastAsia="es-MX"/>
              </w:rPr>
            </w:pPr>
          </w:p>
        </w:tc>
        <w:tc>
          <w:tcPr>
            <w:tcW w:w="1203" w:type="dxa"/>
            <w:tcBorders>
              <w:top w:val="single" w:sz="4" w:space="0" w:color="auto"/>
              <w:left w:val="single" w:sz="4" w:space="0" w:color="auto"/>
              <w:bottom w:val="single" w:sz="4" w:space="0" w:color="auto"/>
              <w:right w:val="single" w:sz="4" w:space="0" w:color="auto"/>
            </w:tcBorders>
            <w:vAlign w:val="center"/>
            <w:hideMark/>
          </w:tcPr>
          <w:p w:rsidR="00BB359C" w:rsidRPr="00737A72" w:rsidRDefault="00BB359C" w:rsidP="009B2356">
            <w:pPr>
              <w:spacing w:after="0"/>
              <w:jc w:val="center"/>
              <w:rPr>
                <w:rFonts w:ascii="Arial" w:eastAsia="Times New Roman" w:hAnsi="Arial" w:cs="Arial"/>
                <w:sz w:val="14"/>
                <w:szCs w:val="14"/>
                <w:lang w:eastAsia="es-MX"/>
              </w:rPr>
            </w:pPr>
            <w:r w:rsidRPr="00737A72">
              <w:rPr>
                <w:rFonts w:ascii="Arial" w:eastAsia="Times New Roman" w:hAnsi="Arial" w:cs="Arial"/>
                <w:sz w:val="14"/>
                <w:szCs w:val="14"/>
                <w:lang w:eastAsia="es-MX"/>
              </w:rPr>
              <w:t>Naucalpan de Juárez</w:t>
            </w:r>
          </w:p>
        </w:tc>
        <w:tc>
          <w:tcPr>
            <w:tcW w:w="1365" w:type="dxa"/>
            <w:tcBorders>
              <w:top w:val="single" w:sz="4" w:space="0" w:color="auto"/>
              <w:left w:val="single" w:sz="4" w:space="0" w:color="auto"/>
              <w:bottom w:val="single" w:sz="4" w:space="0" w:color="auto"/>
              <w:right w:val="single" w:sz="4" w:space="0" w:color="auto"/>
            </w:tcBorders>
            <w:noWrap/>
            <w:vAlign w:val="center"/>
            <w:hideMark/>
          </w:tcPr>
          <w:p w:rsidR="00BB359C" w:rsidRPr="00737A72" w:rsidRDefault="00BB359C" w:rsidP="009B2356">
            <w:pPr>
              <w:spacing w:after="0"/>
              <w:jc w:val="center"/>
              <w:rPr>
                <w:rFonts w:ascii="Arial" w:eastAsia="Times New Roman" w:hAnsi="Arial" w:cs="Arial"/>
                <w:sz w:val="14"/>
                <w:szCs w:val="14"/>
                <w:lang w:eastAsia="es-MX"/>
              </w:rPr>
            </w:pPr>
            <w:r w:rsidRPr="00737A72">
              <w:rPr>
                <w:rFonts w:ascii="Arial" w:eastAsia="Times New Roman" w:hAnsi="Arial" w:cs="Arial"/>
                <w:sz w:val="14"/>
                <w:szCs w:val="14"/>
                <w:lang w:eastAsia="es-MX"/>
              </w:rPr>
              <w:t>1</w:t>
            </w:r>
          </w:p>
        </w:tc>
        <w:tc>
          <w:tcPr>
            <w:tcW w:w="1712" w:type="dxa"/>
            <w:tcBorders>
              <w:top w:val="single" w:sz="4" w:space="0" w:color="auto"/>
              <w:left w:val="single" w:sz="4" w:space="0" w:color="auto"/>
              <w:bottom w:val="single" w:sz="4" w:space="0" w:color="auto"/>
              <w:right w:val="single" w:sz="4" w:space="0" w:color="auto"/>
            </w:tcBorders>
            <w:vAlign w:val="center"/>
            <w:hideMark/>
          </w:tcPr>
          <w:p w:rsidR="00BB359C" w:rsidRPr="00737A72" w:rsidRDefault="00BB359C" w:rsidP="009B2356">
            <w:pPr>
              <w:spacing w:after="0"/>
              <w:jc w:val="both"/>
              <w:rPr>
                <w:rFonts w:ascii="Arial" w:eastAsia="Times New Roman" w:hAnsi="Arial" w:cs="Arial"/>
                <w:sz w:val="14"/>
                <w:szCs w:val="14"/>
                <w:lang w:eastAsia="es-MX"/>
              </w:rPr>
            </w:pPr>
            <w:r w:rsidRPr="00737A72">
              <w:rPr>
                <w:rFonts w:ascii="Arial" w:eastAsia="Times New Roman" w:hAnsi="Arial" w:cs="Arial"/>
                <w:sz w:val="14"/>
                <w:szCs w:val="14"/>
                <w:lang w:eastAsia="es-MX"/>
              </w:rPr>
              <w:t>Colegio Citlalli</w:t>
            </w:r>
          </w:p>
        </w:tc>
        <w:tc>
          <w:tcPr>
            <w:tcW w:w="2546" w:type="dxa"/>
            <w:tcBorders>
              <w:top w:val="single" w:sz="4" w:space="0" w:color="auto"/>
              <w:left w:val="single" w:sz="4" w:space="0" w:color="auto"/>
              <w:bottom w:val="single" w:sz="4" w:space="0" w:color="auto"/>
              <w:right w:val="single" w:sz="4" w:space="0" w:color="auto"/>
            </w:tcBorders>
            <w:vAlign w:val="center"/>
            <w:hideMark/>
          </w:tcPr>
          <w:p w:rsidR="00BB359C" w:rsidRPr="00737A72" w:rsidRDefault="00BB359C" w:rsidP="009B2356">
            <w:pPr>
              <w:spacing w:after="0"/>
              <w:jc w:val="both"/>
              <w:rPr>
                <w:rFonts w:ascii="Arial" w:eastAsia="Times New Roman" w:hAnsi="Arial" w:cs="Arial"/>
                <w:sz w:val="14"/>
                <w:szCs w:val="14"/>
                <w:lang w:eastAsia="es-MX"/>
              </w:rPr>
            </w:pPr>
            <w:r w:rsidRPr="00737A72">
              <w:rPr>
                <w:rFonts w:ascii="Arial" w:eastAsia="Times New Roman" w:hAnsi="Arial" w:cs="Arial"/>
                <w:sz w:val="14"/>
                <w:szCs w:val="14"/>
                <w:lang w:eastAsia="es-MX"/>
              </w:rPr>
              <w:t xml:space="preserve">Calle Colina del Manantial No. 3, Col. </w:t>
            </w:r>
            <w:proofErr w:type="spellStart"/>
            <w:r w:rsidRPr="00737A72">
              <w:rPr>
                <w:rFonts w:ascii="Arial" w:eastAsia="Times New Roman" w:hAnsi="Arial" w:cs="Arial"/>
                <w:sz w:val="14"/>
                <w:szCs w:val="14"/>
                <w:lang w:eastAsia="es-MX"/>
              </w:rPr>
              <w:t>Boulevares</w:t>
            </w:r>
            <w:proofErr w:type="spellEnd"/>
            <w:r w:rsidRPr="00737A72">
              <w:rPr>
                <w:rFonts w:ascii="Arial" w:eastAsia="Times New Roman" w:hAnsi="Arial" w:cs="Arial"/>
                <w:sz w:val="14"/>
                <w:szCs w:val="14"/>
                <w:lang w:eastAsia="es-MX"/>
              </w:rPr>
              <w:t>, C.P. 53140, Naucalpan de Juárez, Estado de México.</w:t>
            </w:r>
          </w:p>
        </w:tc>
        <w:tc>
          <w:tcPr>
            <w:tcW w:w="1504" w:type="dxa"/>
            <w:tcBorders>
              <w:top w:val="single" w:sz="4" w:space="0" w:color="auto"/>
              <w:left w:val="single" w:sz="4" w:space="0" w:color="auto"/>
              <w:bottom w:val="single" w:sz="4" w:space="0" w:color="auto"/>
              <w:right w:val="single" w:sz="4" w:space="0" w:color="auto"/>
            </w:tcBorders>
            <w:vAlign w:val="center"/>
            <w:hideMark/>
          </w:tcPr>
          <w:p w:rsidR="00BB359C" w:rsidRPr="00737A72" w:rsidRDefault="00BB359C" w:rsidP="009B2356">
            <w:pPr>
              <w:spacing w:after="0"/>
              <w:rPr>
                <w:rFonts w:ascii="Arial" w:eastAsia="Times New Roman" w:hAnsi="Arial" w:cs="Arial"/>
                <w:sz w:val="14"/>
                <w:szCs w:val="14"/>
                <w:lang w:eastAsia="es-MX"/>
              </w:rPr>
            </w:pPr>
            <w:r w:rsidRPr="00737A72">
              <w:rPr>
                <w:rFonts w:ascii="Arial" w:eastAsia="Times New Roman" w:hAnsi="Arial" w:cs="Arial"/>
                <w:sz w:val="14"/>
                <w:szCs w:val="14"/>
                <w:lang w:eastAsia="es-MX"/>
              </w:rPr>
              <w:t>(55) 55 62 73 72</w:t>
            </w:r>
          </w:p>
        </w:tc>
        <w:tc>
          <w:tcPr>
            <w:tcW w:w="4572" w:type="dxa"/>
            <w:tcBorders>
              <w:top w:val="single" w:sz="4" w:space="0" w:color="auto"/>
              <w:left w:val="single" w:sz="4" w:space="0" w:color="auto"/>
              <w:bottom w:val="single" w:sz="4" w:space="0" w:color="auto"/>
              <w:right w:val="single" w:sz="4" w:space="0" w:color="auto"/>
            </w:tcBorders>
            <w:vAlign w:val="center"/>
            <w:hideMark/>
          </w:tcPr>
          <w:p w:rsidR="00BB359C" w:rsidRPr="00737A72" w:rsidRDefault="00BB359C" w:rsidP="009B2356">
            <w:pPr>
              <w:spacing w:after="0"/>
              <w:jc w:val="both"/>
              <w:rPr>
                <w:rFonts w:ascii="Arial" w:eastAsia="Times New Roman" w:hAnsi="Arial" w:cs="Arial"/>
                <w:sz w:val="14"/>
                <w:szCs w:val="14"/>
                <w:lang w:eastAsia="es-MX"/>
              </w:rPr>
            </w:pPr>
            <w:r w:rsidRPr="00737A72">
              <w:rPr>
                <w:rFonts w:ascii="Arial" w:eastAsia="Times New Roman" w:hAnsi="Arial" w:cs="Arial"/>
                <w:sz w:val="14"/>
                <w:szCs w:val="14"/>
                <w:lang w:eastAsia="es-MX"/>
              </w:rPr>
              <w:t>Director Lic. Roberto Gálvez Rodríguez</w:t>
            </w:r>
          </w:p>
        </w:tc>
      </w:tr>
      <w:tr w:rsidR="00BB359C" w:rsidRPr="00737A72" w:rsidTr="009B2356">
        <w:trPr>
          <w:trHeight w:hRule="exact" w:val="563"/>
          <w:jc w:val="center"/>
        </w:trPr>
        <w:tc>
          <w:tcPr>
            <w:tcW w:w="113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BB359C" w:rsidRPr="00737A72" w:rsidRDefault="00BB359C" w:rsidP="009B2356">
            <w:pPr>
              <w:pStyle w:val="Prrafodelista"/>
              <w:numPr>
                <w:ilvl w:val="0"/>
                <w:numId w:val="12"/>
              </w:numPr>
              <w:spacing w:after="0"/>
              <w:ind w:left="301" w:right="-356"/>
              <w:jc w:val="center"/>
              <w:rPr>
                <w:rFonts w:ascii="Arial" w:eastAsia="Times New Roman" w:hAnsi="Arial" w:cs="Arial"/>
                <w:sz w:val="14"/>
                <w:szCs w:val="14"/>
                <w:lang w:eastAsia="es-MX"/>
              </w:rPr>
            </w:pP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BB359C" w:rsidRPr="00737A72" w:rsidRDefault="00BB359C" w:rsidP="009B2356">
            <w:pPr>
              <w:spacing w:after="0"/>
              <w:jc w:val="center"/>
              <w:rPr>
                <w:rFonts w:ascii="Arial" w:eastAsia="Times New Roman" w:hAnsi="Arial" w:cs="Arial"/>
                <w:sz w:val="14"/>
                <w:szCs w:val="14"/>
                <w:lang w:eastAsia="es-MX"/>
              </w:rPr>
            </w:pPr>
            <w:r w:rsidRPr="00737A72">
              <w:rPr>
                <w:rFonts w:ascii="Arial" w:eastAsia="Times New Roman" w:hAnsi="Arial" w:cs="Arial"/>
                <w:sz w:val="14"/>
                <w:szCs w:val="14"/>
                <w:lang w:eastAsia="es-MX"/>
              </w:rPr>
              <w:t>Naucalpan de Juárez</w:t>
            </w:r>
          </w:p>
        </w:tc>
        <w:tc>
          <w:tcPr>
            <w:tcW w:w="1365"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rsidR="00BB359C" w:rsidRPr="00737A72" w:rsidRDefault="00BB359C" w:rsidP="009B2356">
            <w:pPr>
              <w:spacing w:after="0"/>
              <w:jc w:val="center"/>
              <w:rPr>
                <w:rFonts w:ascii="Arial" w:eastAsia="Times New Roman" w:hAnsi="Arial" w:cs="Arial"/>
                <w:sz w:val="14"/>
                <w:szCs w:val="14"/>
                <w:lang w:eastAsia="es-MX"/>
              </w:rPr>
            </w:pPr>
            <w:r w:rsidRPr="00737A72">
              <w:rPr>
                <w:rFonts w:ascii="Arial" w:eastAsia="Times New Roman" w:hAnsi="Arial" w:cs="Arial"/>
                <w:sz w:val="14"/>
                <w:szCs w:val="14"/>
                <w:lang w:eastAsia="es-MX"/>
              </w:rPr>
              <w:t>1</w:t>
            </w:r>
          </w:p>
        </w:tc>
        <w:tc>
          <w:tcPr>
            <w:tcW w:w="1712"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BB359C" w:rsidRPr="00737A72" w:rsidRDefault="00BB359C" w:rsidP="009B2356">
            <w:pPr>
              <w:spacing w:after="0"/>
              <w:jc w:val="both"/>
              <w:rPr>
                <w:rFonts w:ascii="Arial" w:eastAsia="Times New Roman" w:hAnsi="Arial" w:cs="Arial"/>
                <w:sz w:val="14"/>
                <w:szCs w:val="14"/>
                <w:lang w:eastAsia="es-MX"/>
              </w:rPr>
            </w:pPr>
            <w:r w:rsidRPr="00737A72">
              <w:rPr>
                <w:rFonts w:ascii="Arial" w:eastAsia="Times New Roman" w:hAnsi="Arial" w:cs="Arial"/>
                <w:sz w:val="14"/>
                <w:szCs w:val="14"/>
                <w:lang w:eastAsia="es-MX"/>
              </w:rPr>
              <w:t>Escuela Normal de Naucalpan</w:t>
            </w:r>
          </w:p>
        </w:tc>
        <w:tc>
          <w:tcPr>
            <w:tcW w:w="2546"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BB359C" w:rsidRPr="00737A72" w:rsidRDefault="00BB359C" w:rsidP="009B2356">
            <w:pPr>
              <w:spacing w:after="0"/>
              <w:jc w:val="both"/>
              <w:rPr>
                <w:rFonts w:ascii="Arial" w:eastAsia="Times New Roman" w:hAnsi="Arial" w:cs="Arial"/>
                <w:sz w:val="14"/>
                <w:szCs w:val="14"/>
                <w:lang w:eastAsia="es-MX"/>
              </w:rPr>
            </w:pPr>
            <w:r w:rsidRPr="00737A72">
              <w:rPr>
                <w:rFonts w:ascii="Arial" w:eastAsia="Times New Roman" w:hAnsi="Arial" w:cs="Arial"/>
                <w:sz w:val="14"/>
                <w:szCs w:val="14"/>
                <w:lang w:eastAsia="es-MX"/>
              </w:rPr>
              <w:t xml:space="preserve">Camino Real No. 179, San Mateo </w:t>
            </w:r>
            <w:proofErr w:type="spellStart"/>
            <w:r w:rsidRPr="00737A72">
              <w:rPr>
                <w:rFonts w:ascii="Arial" w:eastAsia="Times New Roman" w:hAnsi="Arial" w:cs="Arial"/>
                <w:sz w:val="14"/>
                <w:szCs w:val="14"/>
                <w:lang w:eastAsia="es-MX"/>
              </w:rPr>
              <w:t>Nopala</w:t>
            </w:r>
            <w:proofErr w:type="spellEnd"/>
            <w:r w:rsidRPr="00737A72">
              <w:rPr>
                <w:rFonts w:ascii="Arial" w:eastAsia="Times New Roman" w:hAnsi="Arial" w:cs="Arial"/>
                <w:sz w:val="14"/>
                <w:szCs w:val="14"/>
                <w:lang w:eastAsia="es-MX"/>
              </w:rPr>
              <w:t>, C.P. 53220, Naucalpan de Juárez, Estado de México.</w:t>
            </w:r>
          </w:p>
        </w:tc>
        <w:tc>
          <w:tcPr>
            <w:tcW w:w="1504"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BB359C" w:rsidRPr="00737A72" w:rsidRDefault="00BB359C" w:rsidP="009B2356">
            <w:pPr>
              <w:spacing w:after="0"/>
              <w:rPr>
                <w:rFonts w:ascii="Arial" w:eastAsia="Times New Roman" w:hAnsi="Arial" w:cs="Arial"/>
                <w:sz w:val="14"/>
                <w:szCs w:val="14"/>
                <w:lang w:eastAsia="es-MX"/>
              </w:rPr>
            </w:pPr>
            <w:r w:rsidRPr="00737A72">
              <w:rPr>
                <w:rFonts w:ascii="Arial" w:eastAsia="Times New Roman" w:hAnsi="Arial" w:cs="Arial"/>
                <w:sz w:val="14"/>
                <w:szCs w:val="14"/>
                <w:lang w:eastAsia="es-MX"/>
              </w:rPr>
              <w:t>(55) 53 43 40 64</w:t>
            </w:r>
          </w:p>
          <w:p w:rsidR="00BB359C" w:rsidRPr="00737A72" w:rsidRDefault="00BB359C" w:rsidP="009B2356">
            <w:pPr>
              <w:spacing w:after="0"/>
              <w:rPr>
                <w:rFonts w:ascii="Arial" w:eastAsia="Times New Roman" w:hAnsi="Arial" w:cs="Arial"/>
                <w:sz w:val="14"/>
                <w:szCs w:val="14"/>
                <w:lang w:eastAsia="es-MX"/>
              </w:rPr>
            </w:pPr>
            <w:r w:rsidRPr="00737A72">
              <w:rPr>
                <w:rFonts w:ascii="Arial" w:eastAsia="Times New Roman" w:hAnsi="Arial" w:cs="Arial"/>
                <w:sz w:val="14"/>
                <w:szCs w:val="14"/>
                <w:lang w:eastAsia="es-MX"/>
              </w:rPr>
              <w:t>(55) 53 44 44 08</w:t>
            </w:r>
          </w:p>
        </w:tc>
        <w:tc>
          <w:tcPr>
            <w:tcW w:w="4572"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BB359C" w:rsidRPr="00737A72" w:rsidRDefault="00BB359C" w:rsidP="009B2356">
            <w:pPr>
              <w:spacing w:after="0"/>
              <w:jc w:val="both"/>
              <w:rPr>
                <w:rFonts w:ascii="Arial" w:eastAsia="Times New Roman" w:hAnsi="Arial" w:cs="Arial"/>
                <w:sz w:val="14"/>
                <w:szCs w:val="14"/>
                <w:lang w:eastAsia="es-MX"/>
              </w:rPr>
            </w:pPr>
            <w:r w:rsidRPr="00737A72">
              <w:rPr>
                <w:rFonts w:ascii="Arial" w:eastAsia="Times New Roman" w:hAnsi="Arial" w:cs="Arial"/>
                <w:sz w:val="14"/>
                <w:szCs w:val="14"/>
                <w:lang w:eastAsia="es-MX"/>
              </w:rPr>
              <w:t>Director Escolar Mtro. Héctor Alejandro Lozada Calvillo</w:t>
            </w:r>
          </w:p>
        </w:tc>
      </w:tr>
      <w:tr w:rsidR="00BB359C" w:rsidRPr="00737A72" w:rsidTr="009B2356">
        <w:trPr>
          <w:trHeight w:hRule="exact" w:val="571"/>
          <w:jc w:val="center"/>
        </w:trPr>
        <w:tc>
          <w:tcPr>
            <w:tcW w:w="1132" w:type="dxa"/>
            <w:tcBorders>
              <w:top w:val="single" w:sz="4" w:space="0" w:color="auto"/>
              <w:left w:val="single" w:sz="4" w:space="0" w:color="auto"/>
              <w:bottom w:val="single" w:sz="4" w:space="0" w:color="auto"/>
              <w:right w:val="single" w:sz="4" w:space="0" w:color="auto"/>
            </w:tcBorders>
            <w:vAlign w:val="center"/>
          </w:tcPr>
          <w:p w:rsidR="00BB359C" w:rsidRPr="00737A72" w:rsidRDefault="00BB359C" w:rsidP="009B2356">
            <w:pPr>
              <w:pStyle w:val="Prrafodelista"/>
              <w:numPr>
                <w:ilvl w:val="0"/>
                <w:numId w:val="12"/>
              </w:numPr>
              <w:spacing w:after="0"/>
              <w:ind w:left="301" w:right="-356"/>
              <w:jc w:val="center"/>
              <w:rPr>
                <w:rFonts w:ascii="Arial" w:eastAsia="Times New Roman" w:hAnsi="Arial" w:cs="Arial"/>
                <w:sz w:val="14"/>
                <w:szCs w:val="14"/>
                <w:lang w:eastAsia="es-MX"/>
              </w:rPr>
            </w:pPr>
          </w:p>
        </w:tc>
        <w:tc>
          <w:tcPr>
            <w:tcW w:w="1203" w:type="dxa"/>
            <w:tcBorders>
              <w:top w:val="single" w:sz="4" w:space="0" w:color="auto"/>
              <w:left w:val="single" w:sz="4" w:space="0" w:color="auto"/>
              <w:bottom w:val="single" w:sz="4" w:space="0" w:color="auto"/>
              <w:right w:val="single" w:sz="4" w:space="0" w:color="auto"/>
            </w:tcBorders>
            <w:vAlign w:val="center"/>
            <w:hideMark/>
          </w:tcPr>
          <w:p w:rsidR="00BB359C" w:rsidRPr="00737A72" w:rsidRDefault="00BB359C" w:rsidP="009B2356">
            <w:pPr>
              <w:spacing w:after="0"/>
              <w:jc w:val="center"/>
              <w:rPr>
                <w:rFonts w:ascii="Arial" w:eastAsia="Times New Roman" w:hAnsi="Arial" w:cs="Arial"/>
                <w:sz w:val="14"/>
                <w:szCs w:val="14"/>
                <w:lang w:eastAsia="es-MX"/>
              </w:rPr>
            </w:pPr>
            <w:r w:rsidRPr="00737A72">
              <w:rPr>
                <w:rFonts w:ascii="Arial" w:eastAsia="Times New Roman" w:hAnsi="Arial" w:cs="Arial"/>
                <w:sz w:val="14"/>
                <w:szCs w:val="14"/>
                <w:lang w:eastAsia="es-MX"/>
              </w:rPr>
              <w:t>Naucalpan de Juárez</w:t>
            </w:r>
          </w:p>
        </w:tc>
        <w:tc>
          <w:tcPr>
            <w:tcW w:w="1365" w:type="dxa"/>
            <w:tcBorders>
              <w:top w:val="single" w:sz="4" w:space="0" w:color="auto"/>
              <w:left w:val="single" w:sz="4" w:space="0" w:color="auto"/>
              <w:bottom w:val="single" w:sz="4" w:space="0" w:color="auto"/>
              <w:right w:val="single" w:sz="4" w:space="0" w:color="auto"/>
            </w:tcBorders>
            <w:noWrap/>
            <w:vAlign w:val="center"/>
            <w:hideMark/>
          </w:tcPr>
          <w:p w:rsidR="00BB359C" w:rsidRPr="00737A72" w:rsidRDefault="00BB359C" w:rsidP="009B2356">
            <w:pPr>
              <w:spacing w:after="0"/>
              <w:jc w:val="center"/>
              <w:rPr>
                <w:rFonts w:ascii="Arial" w:eastAsia="Times New Roman" w:hAnsi="Arial" w:cs="Arial"/>
                <w:sz w:val="14"/>
                <w:szCs w:val="14"/>
                <w:lang w:eastAsia="es-MX"/>
              </w:rPr>
            </w:pPr>
            <w:r w:rsidRPr="00737A72">
              <w:rPr>
                <w:rFonts w:ascii="Arial" w:eastAsia="Times New Roman" w:hAnsi="Arial" w:cs="Arial"/>
                <w:sz w:val="14"/>
                <w:szCs w:val="14"/>
                <w:lang w:eastAsia="es-MX"/>
              </w:rPr>
              <w:t>1</w:t>
            </w:r>
          </w:p>
        </w:tc>
        <w:tc>
          <w:tcPr>
            <w:tcW w:w="1712" w:type="dxa"/>
            <w:tcBorders>
              <w:top w:val="single" w:sz="4" w:space="0" w:color="auto"/>
              <w:left w:val="single" w:sz="4" w:space="0" w:color="auto"/>
              <w:bottom w:val="single" w:sz="4" w:space="0" w:color="auto"/>
              <w:right w:val="single" w:sz="4" w:space="0" w:color="auto"/>
            </w:tcBorders>
            <w:vAlign w:val="center"/>
            <w:hideMark/>
          </w:tcPr>
          <w:p w:rsidR="00BB359C" w:rsidRPr="00737A72" w:rsidRDefault="00BB359C" w:rsidP="009B2356">
            <w:pPr>
              <w:spacing w:after="0"/>
              <w:jc w:val="both"/>
              <w:rPr>
                <w:rFonts w:ascii="Arial" w:eastAsia="Times New Roman" w:hAnsi="Arial" w:cs="Arial"/>
                <w:sz w:val="14"/>
                <w:szCs w:val="14"/>
                <w:lang w:eastAsia="es-MX"/>
              </w:rPr>
            </w:pPr>
            <w:r w:rsidRPr="00737A72">
              <w:rPr>
                <w:rFonts w:ascii="Arial" w:eastAsia="Times New Roman" w:hAnsi="Arial" w:cs="Arial"/>
                <w:sz w:val="14"/>
                <w:szCs w:val="14"/>
                <w:lang w:eastAsia="es-MX"/>
              </w:rPr>
              <w:t>Facultad de Estudios superiores Acatlán</w:t>
            </w:r>
          </w:p>
        </w:tc>
        <w:tc>
          <w:tcPr>
            <w:tcW w:w="2546" w:type="dxa"/>
            <w:tcBorders>
              <w:top w:val="single" w:sz="4" w:space="0" w:color="auto"/>
              <w:left w:val="single" w:sz="4" w:space="0" w:color="auto"/>
              <w:bottom w:val="single" w:sz="4" w:space="0" w:color="auto"/>
              <w:right w:val="single" w:sz="4" w:space="0" w:color="auto"/>
            </w:tcBorders>
            <w:vAlign w:val="center"/>
            <w:hideMark/>
          </w:tcPr>
          <w:p w:rsidR="00BB359C" w:rsidRPr="00737A72" w:rsidRDefault="00BB359C" w:rsidP="009B2356">
            <w:pPr>
              <w:spacing w:after="0"/>
              <w:jc w:val="both"/>
              <w:rPr>
                <w:rFonts w:ascii="Arial" w:eastAsia="Times New Roman" w:hAnsi="Arial" w:cs="Arial"/>
                <w:sz w:val="14"/>
                <w:szCs w:val="14"/>
                <w:lang w:eastAsia="es-MX"/>
              </w:rPr>
            </w:pPr>
            <w:r w:rsidRPr="00737A72">
              <w:rPr>
                <w:rFonts w:ascii="Arial" w:eastAsia="Times New Roman" w:hAnsi="Arial" w:cs="Arial"/>
                <w:sz w:val="14"/>
                <w:szCs w:val="14"/>
                <w:lang w:eastAsia="es-MX"/>
              </w:rPr>
              <w:t xml:space="preserve">Av. San Juan </w:t>
            </w:r>
            <w:proofErr w:type="spellStart"/>
            <w:r w:rsidRPr="00737A72">
              <w:rPr>
                <w:rFonts w:ascii="Arial" w:eastAsia="Times New Roman" w:hAnsi="Arial" w:cs="Arial"/>
                <w:sz w:val="14"/>
                <w:szCs w:val="14"/>
                <w:lang w:eastAsia="es-MX"/>
              </w:rPr>
              <w:t>Totoltepec</w:t>
            </w:r>
            <w:proofErr w:type="spellEnd"/>
            <w:r w:rsidRPr="00737A72">
              <w:rPr>
                <w:rFonts w:ascii="Arial" w:eastAsia="Times New Roman" w:hAnsi="Arial" w:cs="Arial"/>
                <w:sz w:val="14"/>
                <w:szCs w:val="14"/>
                <w:lang w:eastAsia="es-MX"/>
              </w:rPr>
              <w:t xml:space="preserve"> s/n, Col. Santa Cruz Acatlán, C.P. 53150, Naucalpan de Juárez, Estado de México.</w:t>
            </w:r>
          </w:p>
        </w:tc>
        <w:tc>
          <w:tcPr>
            <w:tcW w:w="1504" w:type="dxa"/>
            <w:tcBorders>
              <w:top w:val="single" w:sz="4" w:space="0" w:color="auto"/>
              <w:left w:val="single" w:sz="4" w:space="0" w:color="auto"/>
              <w:bottom w:val="single" w:sz="4" w:space="0" w:color="auto"/>
              <w:right w:val="single" w:sz="4" w:space="0" w:color="auto"/>
            </w:tcBorders>
            <w:vAlign w:val="center"/>
            <w:hideMark/>
          </w:tcPr>
          <w:p w:rsidR="00BB359C" w:rsidRPr="00737A72" w:rsidRDefault="00BB359C" w:rsidP="009B2356">
            <w:pPr>
              <w:spacing w:after="0"/>
              <w:rPr>
                <w:rFonts w:ascii="Arial" w:eastAsia="Times New Roman" w:hAnsi="Arial" w:cs="Arial"/>
                <w:sz w:val="14"/>
                <w:szCs w:val="14"/>
                <w:lang w:eastAsia="es-MX"/>
              </w:rPr>
            </w:pPr>
            <w:r w:rsidRPr="00737A72">
              <w:rPr>
                <w:rFonts w:ascii="Arial" w:eastAsia="Times New Roman" w:hAnsi="Arial" w:cs="Arial"/>
                <w:sz w:val="14"/>
                <w:szCs w:val="14"/>
                <w:lang w:eastAsia="es-MX"/>
              </w:rPr>
              <w:t>Sec. General</w:t>
            </w:r>
          </w:p>
          <w:p w:rsidR="00BB359C" w:rsidRPr="00737A72" w:rsidRDefault="00BB359C" w:rsidP="009B2356">
            <w:pPr>
              <w:spacing w:after="0"/>
              <w:rPr>
                <w:rFonts w:ascii="Arial" w:eastAsia="Times New Roman" w:hAnsi="Arial" w:cs="Arial"/>
                <w:sz w:val="14"/>
                <w:szCs w:val="14"/>
                <w:lang w:eastAsia="es-MX"/>
              </w:rPr>
            </w:pPr>
            <w:r w:rsidRPr="00737A72">
              <w:rPr>
                <w:rFonts w:ascii="Arial" w:eastAsia="Times New Roman" w:hAnsi="Arial" w:cs="Arial"/>
                <w:sz w:val="14"/>
                <w:szCs w:val="14"/>
                <w:lang w:eastAsia="es-MX"/>
              </w:rPr>
              <w:t>(55) 56 23 15 94</w:t>
            </w:r>
          </w:p>
          <w:p w:rsidR="00BB359C" w:rsidRPr="00737A72" w:rsidRDefault="00BB359C" w:rsidP="009B2356">
            <w:pPr>
              <w:spacing w:after="0"/>
              <w:rPr>
                <w:rFonts w:ascii="Arial" w:eastAsia="Times New Roman" w:hAnsi="Arial" w:cs="Arial"/>
                <w:sz w:val="14"/>
                <w:szCs w:val="14"/>
                <w:lang w:eastAsia="es-MX"/>
              </w:rPr>
            </w:pPr>
            <w:r w:rsidRPr="00737A72">
              <w:rPr>
                <w:rFonts w:ascii="Arial" w:eastAsia="Times New Roman" w:hAnsi="Arial" w:cs="Arial"/>
                <w:sz w:val="14"/>
                <w:szCs w:val="14"/>
                <w:lang w:eastAsia="es-MX"/>
              </w:rPr>
              <w:t xml:space="preserve">Dirección </w:t>
            </w:r>
          </w:p>
          <w:p w:rsidR="00BB359C" w:rsidRPr="00737A72" w:rsidRDefault="00BB359C" w:rsidP="009B2356">
            <w:pPr>
              <w:spacing w:after="0"/>
              <w:rPr>
                <w:rFonts w:ascii="Arial" w:eastAsia="Times New Roman" w:hAnsi="Arial" w:cs="Arial"/>
                <w:sz w:val="14"/>
                <w:szCs w:val="14"/>
                <w:lang w:eastAsia="es-MX"/>
              </w:rPr>
            </w:pPr>
            <w:r w:rsidRPr="00737A72">
              <w:rPr>
                <w:rFonts w:ascii="Arial" w:eastAsia="Times New Roman" w:hAnsi="Arial" w:cs="Arial"/>
                <w:sz w:val="14"/>
                <w:szCs w:val="14"/>
                <w:lang w:eastAsia="es-MX"/>
              </w:rPr>
              <w:t>(55) 56 23 16 44 - 46</w:t>
            </w:r>
          </w:p>
        </w:tc>
        <w:tc>
          <w:tcPr>
            <w:tcW w:w="4572" w:type="dxa"/>
            <w:tcBorders>
              <w:top w:val="single" w:sz="4" w:space="0" w:color="auto"/>
              <w:left w:val="single" w:sz="4" w:space="0" w:color="auto"/>
              <w:bottom w:val="single" w:sz="4" w:space="0" w:color="auto"/>
              <w:right w:val="single" w:sz="4" w:space="0" w:color="auto"/>
            </w:tcBorders>
            <w:vAlign w:val="center"/>
            <w:hideMark/>
          </w:tcPr>
          <w:p w:rsidR="00BB359C" w:rsidRPr="00737A72" w:rsidRDefault="00BB359C" w:rsidP="009B2356">
            <w:pPr>
              <w:spacing w:after="0"/>
              <w:jc w:val="both"/>
              <w:rPr>
                <w:rFonts w:ascii="Arial" w:eastAsia="Times New Roman" w:hAnsi="Arial" w:cs="Arial"/>
                <w:sz w:val="14"/>
                <w:szCs w:val="14"/>
                <w:lang w:eastAsia="es-MX"/>
              </w:rPr>
            </w:pPr>
            <w:r w:rsidRPr="00737A72">
              <w:rPr>
                <w:rFonts w:ascii="Arial" w:eastAsia="Times New Roman" w:hAnsi="Arial" w:cs="Arial"/>
                <w:sz w:val="14"/>
                <w:szCs w:val="14"/>
                <w:lang w:eastAsia="es-MX"/>
              </w:rPr>
              <w:t>Director Dr. Manuel Martínez Justo</w:t>
            </w:r>
          </w:p>
        </w:tc>
      </w:tr>
      <w:tr w:rsidR="00BB359C" w:rsidRPr="00737A72" w:rsidTr="009B2356">
        <w:trPr>
          <w:trHeight w:hRule="exact" w:val="565"/>
          <w:jc w:val="center"/>
        </w:trPr>
        <w:tc>
          <w:tcPr>
            <w:tcW w:w="1132" w:type="dxa"/>
            <w:tcBorders>
              <w:top w:val="single" w:sz="4" w:space="0" w:color="auto"/>
              <w:left w:val="single" w:sz="4" w:space="0" w:color="auto"/>
              <w:bottom w:val="single" w:sz="4" w:space="0" w:color="auto"/>
              <w:right w:val="single" w:sz="4" w:space="0" w:color="auto"/>
            </w:tcBorders>
            <w:vAlign w:val="center"/>
          </w:tcPr>
          <w:p w:rsidR="00BB359C" w:rsidRPr="00737A72" w:rsidRDefault="00BB359C" w:rsidP="009B2356">
            <w:pPr>
              <w:pStyle w:val="Prrafodelista"/>
              <w:numPr>
                <w:ilvl w:val="0"/>
                <w:numId w:val="12"/>
              </w:numPr>
              <w:spacing w:after="0"/>
              <w:ind w:left="301" w:right="-356"/>
              <w:jc w:val="center"/>
              <w:rPr>
                <w:rFonts w:ascii="Arial" w:eastAsia="Times New Roman" w:hAnsi="Arial" w:cs="Arial"/>
                <w:sz w:val="14"/>
                <w:szCs w:val="14"/>
                <w:lang w:eastAsia="es-MX"/>
              </w:rPr>
            </w:pPr>
          </w:p>
        </w:tc>
        <w:tc>
          <w:tcPr>
            <w:tcW w:w="1203" w:type="dxa"/>
            <w:tcBorders>
              <w:top w:val="single" w:sz="4" w:space="0" w:color="auto"/>
              <w:left w:val="single" w:sz="4" w:space="0" w:color="auto"/>
              <w:bottom w:val="single" w:sz="4" w:space="0" w:color="auto"/>
              <w:right w:val="single" w:sz="4" w:space="0" w:color="auto"/>
            </w:tcBorders>
            <w:vAlign w:val="center"/>
            <w:hideMark/>
          </w:tcPr>
          <w:p w:rsidR="00BB359C" w:rsidRPr="00737A72" w:rsidRDefault="00BB359C" w:rsidP="009B2356">
            <w:pPr>
              <w:spacing w:after="0"/>
              <w:jc w:val="center"/>
              <w:rPr>
                <w:rFonts w:ascii="Arial" w:eastAsia="Times New Roman" w:hAnsi="Arial" w:cs="Arial"/>
                <w:sz w:val="14"/>
                <w:szCs w:val="14"/>
                <w:lang w:eastAsia="es-MX"/>
              </w:rPr>
            </w:pPr>
            <w:r w:rsidRPr="00737A72">
              <w:rPr>
                <w:rFonts w:ascii="Arial" w:eastAsia="Times New Roman" w:hAnsi="Arial" w:cs="Arial"/>
                <w:sz w:val="14"/>
                <w:szCs w:val="14"/>
                <w:lang w:eastAsia="es-MX"/>
              </w:rPr>
              <w:t>Nezahualcóyotl</w:t>
            </w:r>
          </w:p>
        </w:tc>
        <w:tc>
          <w:tcPr>
            <w:tcW w:w="1365" w:type="dxa"/>
            <w:tcBorders>
              <w:top w:val="single" w:sz="4" w:space="0" w:color="auto"/>
              <w:left w:val="single" w:sz="4" w:space="0" w:color="auto"/>
              <w:bottom w:val="single" w:sz="4" w:space="0" w:color="auto"/>
              <w:right w:val="single" w:sz="4" w:space="0" w:color="auto"/>
            </w:tcBorders>
            <w:noWrap/>
            <w:vAlign w:val="center"/>
            <w:hideMark/>
          </w:tcPr>
          <w:p w:rsidR="00BB359C" w:rsidRPr="00737A72" w:rsidRDefault="00BB359C" w:rsidP="009B2356">
            <w:pPr>
              <w:spacing w:after="0"/>
              <w:jc w:val="center"/>
              <w:rPr>
                <w:rFonts w:ascii="Arial" w:eastAsia="Times New Roman" w:hAnsi="Arial" w:cs="Arial"/>
                <w:sz w:val="14"/>
                <w:szCs w:val="14"/>
                <w:lang w:eastAsia="es-MX"/>
              </w:rPr>
            </w:pPr>
            <w:r w:rsidRPr="00737A72">
              <w:rPr>
                <w:rFonts w:ascii="Arial" w:eastAsia="Times New Roman" w:hAnsi="Arial" w:cs="Arial"/>
                <w:sz w:val="14"/>
                <w:szCs w:val="14"/>
                <w:lang w:eastAsia="es-MX"/>
              </w:rPr>
              <w:t>1</w:t>
            </w:r>
          </w:p>
        </w:tc>
        <w:tc>
          <w:tcPr>
            <w:tcW w:w="1712" w:type="dxa"/>
            <w:tcBorders>
              <w:top w:val="single" w:sz="4" w:space="0" w:color="auto"/>
              <w:left w:val="single" w:sz="4" w:space="0" w:color="auto"/>
              <w:bottom w:val="single" w:sz="4" w:space="0" w:color="auto"/>
              <w:right w:val="single" w:sz="4" w:space="0" w:color="auto"/>
            </w:tcBorders>
            <w:vAlign w:val="center"/>
            <w:hideMark/>
          </w:tcPr>
          <w:p w:rsidR="00BB359C" w:rsidRPr="00737A72" w:rsidRDefault="00BB359C" w:rsidP="009B2356">
            <w:pPr>
              <w:spacing w:after="0"/>
              <w:jc w:val="both"/>
              <w:rPr>
                <w:rFonts w:ascii="Arial" w:eastAsia="Times New Roman" w:hAnsi="Arial" w:cs="Arial"/>
                <w:sz w:val="14"/>
                <w:szCs w:val="14"/>
                <w:lang w:eastAsia="es-MX"/>
              </w:rPr>
            </w:pPr>
            <w:r w:rsidRPr="00737A72">
              <w:rPr>
                <w:rFonts w:ascii="Arial" w:eastAsia="Times New Roman" w:hAnsi="Arial" w:cs="Arial"/>
                <w:sz w:val="14"/>
                <w:szCs w:val="14"/>
                <w:lang w:eastAsia="es-MX"/>
              </w:rPr>
              <w:t>Centro Universitario UAEM Nezahualcóyotl</w:t>
            </w:r>
          </w:p>
        </w:tc>
        <w:tc>
          <w:tcPr>
            <w:tcW w:w="2546" w:type="dxa"/>
            <w:tcBorders>
              <w:top w:val="single" w:sz="4" w:space="0" w:color="auto"/>
              <w:left w:val="single" w:sz="4" w:space="0" w:color="auto"/>
              <w:bottom w:val="single" w:sz="4" w:space="0" w:color="auto"/>
              <w:right w:val="single" w:sz="4" w:space="0" w:color="auto"/>
            </w:tcBorders>
            <w:vAlign w:val="center"/>
            <w:hideMark/>
          </w:tcPr>
          <w:p w:rsidR="00BB359C" w:rsidRPr="00737A72" w:rsidRDefault="00BB359C" w:rsidP="009B2356">
            <w:pPr>
              <w:spacing w:after="0"/>
              <w:jc w:val="both"/>
              <w:rPr>
                <w:rFonts w:ascii="Arial" w:eastAsia="Times New Roman" w:hAnsi="Arial" w:cs="Arial"/>
                <w:sz w:val="14"/>
                <w:szCs w:val="14"/>
                <w:lang w:eastAsia="es-MX"/>
              </w:rPr>
            </w:pPr>
            <w:r w:rsidRPr="00737A72">
              <w:rPr>
                <w:rFonts w:ascii="Arial" w:eastAsia="Times New Roman" w:hAnsi="Arial" w:cs="Arial"/>
                <w:sz w:val="14"/>
                <w:szCs w:val="14"/>
                <w:lang w:eastAsia="es-MX"/>
              </w:rPr>
              <w:t xml:space="preserve">Av. Bordo de </w:t>
            </w:r>
            <w:proofErr w:type="spellStart"/>
            <w:r w:rsidRPr="00737A72">
              <w:rPr>
                <w:rFonts w:ascii="Arial" w:eastAsia="Times New Roman" w:hAnsi="Arial" w:cs="Arial"/>
                <w:sz w:val="14"/>
                <w:szCs w:val="14"/>
                <w:lang w:eastAsia="es-MX"/>
              </w:rPr>
              <w:t>Xochiaca</w:t>
            </w:r>
            <w:proofErr w:type="spellEnd"/>
            <w:r w:rsidRPr="00737A72">
              <w:rPr>
                <w:rFonts w:ascii="Arial" w:eastAsia="Times New Roman" w:hAnsi="Arial" w:cs="Arial"/>
                <w:sz w:val="14"/>
                <w:szCs w:val="14"/>
                <w:lang w:eastAsia="es-MX"/>
              </w:rPr>
              <w:t xml:space="preserve"> s/n, Col. Benito Juárez, C.P. 57000, Nezahualcóyotl, Estado de México.</w:t>
            </w:r>
          </w:p>
        </w:tc>
        <w:tc>
          <w:tcPr>
            <w:tcW w:w="1504" w:type="dxa"/>
            <w:tcBorders>
              <w:top w:val="single" w:sz="4" w:space="0" w:color="auto"/>
              <w:left w:val="single" w:sz="4" w:space="0" w:color="auto"/>
              <w:bottom w:val="single" w:sz="4" w:space="0" w:color="auto"/>
              <w:right w:val="single" w:sz="4" w:space="0" w:color="auto"/>
            </w:tcBorders>
            <w:vAlign w:val="center"/>
          </w:tcPr>
          <w:p w:rsidR="00BB359C" w:rsidRPr="00737A72" w:rsidRDefault="00BB359C" w:rsidP="009B2356">
            <w:pPr>
              <w:spacing w:after="0"/>
              <w:rPr>
                <w:rFonts w:ascii="Arial" w:eastAsia="Times New Roman" w:hAnsi="Arial" w:cs="Arial"/>
                <w:sz w:val="14"/>
                <w:szCs w:val="14"/>
                <w:lang w:eastAsia="es-MX"/>
              </w:rPr>
            </w:pPr>
            <w:r w:rsidRPr="00737A72">
              <w:rPr>
                <w:rFonts w:ascii="Arial" w:eastAsia="Times New Roman" w:hAnsi="Arial" w:cs="Arial"/>
                <w:sz w:val="14"/>
                <w:szCs w:val="14"/>
                <w:lang w:eastAsia="es-MX"/>
              </w:rPr>
              <w:t>(55) 51 12 54 36</w:t>
            </w:r>
          </w:p>
          <w:p w:rsidR="00BB359C" w:rsidRPr="00737A72" w:rsidRDefault="00BB359C" w:rsidP="009B2356">
            <w:pPr>
              <w:spacing w:after="0"/>
              <w:rPr>
                <w:rFonts w:ascii="Arial" w:eastAsia="Times New Roman" w:hAnsi="Arial" w:cs="Arial"/>
                <w:sz w:val="14"/>
                <w:szCs w:val="14"/>
                <w:lang w:eastAsia="es-MX"/>
              </w:rPr>
            </w:pPr>
            <w:r w:rsidRPr="00737A72">
              <w:rPr>
                <w:rFonts w:ascii="Arial" w:eastAsia="Times New Roman" w:hAnsi="Arial" w:cs="Arial"/>
                <w:sz w:val="14"/>
                <w:szCs w:val="14"/>
                <w:lang w:eastAsia="es-MX"/>
              </w:rPr>
              <w:t xml:space="preserve">(55) 51 12 55 33  </w:t>
            </w:r>
          </w:p>
        </w:tc>
        <w:tc>
          <w:tcPr>
            <w:tcW w:w="4572" w:type="dxa"/>
            <w:tcBorders>
              <w:top w:val="single" w:sz="4" w:space="0" w:color="auto"/>
              <w:left w:val="single" w:sz="4" w:space="0" w:color="auto"/>
              <w:bottom w:val="single" w:sz="4" w:space="0" w:color="auto"/>
              <w:right w:val="single" w:sz="4" w:space="0" w:color="auto"/>
            </w:tcBorders>
            <w:vAlign w:val="center"/>
            <w:hideMark/>
          </w:tcPr>
          <w:p w:rsidR="00BB359C" w:rsidRPr="00737A72" w:rsidRDefault="00BB359C" w:rsidP="009B2356">
            <w:pPr>
              <w:spacing w:after="0"/>
              <w:jc w:val="both"/>
              <w:rPr>
                <w:rFonts w:ascii="Arial" w:eastAsia="Times New Roman" w:hAnsi="Arial" w:cs="Arial"/>
                <w:sz w:val="14"/>
                <w:szCs w:val="14"/>
                <w:lang w:eastAsia="es-MX"/>
              </w:rPr>
            </w:pPr>
            <w:r w:rsidRPr="00737A72">
              <w:rPr>
                <w:rFonts w:ascii="Arial" w:eastAsia="Times New Roman" w:hAnsi="Arial" w:cs="Arial"/>
                <w:sz w:val="14"/>
                <w:szCs w:val="14"/>
                <w:lang w:eastAsia="es-MX"/>
              </w:rPr>
              <w:t xml:space="preserve">Encargado del despacho de la Dirección del Centro Universitario UAEM </w:t>
            </w:r>
            <w:proofErr w:type="spellStart"/>
            <w:r w:rsidRPr="00737A72">
              <w:rPr>
                <w:rFonts w:ascii="Arial" w:eastAsia="Times New Roman" w:hAnsi="Arial" w:cs="Arial"/>
                <w:sz w:val="14"/>
                <w:szCs w:val="14"/>
                <w:lang w:eastAsia="es-MX"/>
              </w:rPr>
              <w:t>Nezahualcoyotl</w:t>
            </w:r>
            <w:proofErr w:type="spellEnd"/>
            <w:r w:rsidRPr="00737A72">
              <w:rPr>
                <w:rFonts w:ascii="Arial" w:eastAsia="Times New Roman" w:hAnsi="Arial" w:cs="Arial"/>
                <w:sz w:val="14"/>
                <w:szCs w:val="14"/>
                <w:lang w:eastAsia="es-MX"/>
              </w:rPr>
              <w:t xml:space="preserve"> Mtro. I. S. C. Cuauhtémoc Hidalgo Cortés. </w:t>
            </w:r>
          </w:p>
        </w:tc>
      </w:tr>
      <w:tr w:rsidR="00BB359C" w:rsidRPr="005229B7" w:rsidTr="009B2356">
        <w:trPr>
          <w:trHeight w:hRule="exact" w:val="1490"/>
          <w:jc w:val="center"/>
        </w:trPr>
        <w:tc>
          <w:tcPr>
            <w:tcW w:w="1132" w:type="dxa"/>
            <w:tcBorders>
              <w:top w:val="single" w:sz="4" w:space="0" w:color="auto"/>
              <w:left w:val="single" w:sz="4" w:space="0" w:color="auto"/>
              <w:bottom w:val="single" w:sz="4" w:space="0" w:color="auto"/>
              <w:right w:val="single" w:sz="4" w:space="0" w:color="auto"/>
            </w:tcBorders>
            <w:vAlign w:val="center"/>
          </w:tcPr>
          <w:p w:rsidR="00BB359C" w:rsidRPr="00737A72" w:rsidRDefault="00BB359C" w:rsidP="009B2356">
            <w:pPr>
              <w:pStyle w:val="Prrafodelista"/>
              <w:numPr>
                <w:ilvl w:val="0"/>
                <w:numId w:val="12"/>
              </w:numPr>
              <w:spacing w:after="0"/>
              <w:ind w:left="301" w:right="-356"/>
              <w:jc w:val="center"/>
              <w:rPr>
                <w:rFonts w:ascii="Arial" w:eastAsia="Times New Roman" w:hAnsi="Arial" w:cs="Arial"/>
                <w:sz w:val="14"/>
                <w:szCs w:val="14"/>
                <w:lang w:eastAsia="es-MX"/>
              </w:rPr>
            </w:pPr>
          </w:p>
        </w:tc>
        <w:tc>
          <w:tcPr>
            <w:tcW w:w="1203" w:type="dxa"/>
            <w:tcBorders>
              <w:top w:val="single" w:sz="4" w:space="0" w:color="auto"/>
              <w:left w:val="single" w:sz="4" w:space="0" w:color="auto"/>
              <w:bottom w:val="single" w:sz="4" w:space="0" w:color="auto"/>
              <w:right w:val="single" w:sz="4" w:space="0" w:color="auto"/>
            </w:tcBorders>
            <w:vAlign w:val="center"/>
            <w:hideMark/>
          </w:tcPr>
          <w:p w:rsidR="00BB359C" w:rsidRPr="00737A72" w:rsidRDefault="00BB359C" w:rsidP="009B2356">
            <w:pPr>
              <w:spacing w:after="0"/>
              <w:jc w:val="center"/>
              <w:rPr>
                <w:rFonts w:ascii="Arial" w:eastAsia="Times New Roman" w:hAnsi="Arial" w:cs="Arial"/>
                <w:sz w:val="14"/>
                <w:szCs w:val="14"/>
                <w:lang w:eastAsia="es-MX"/>
              </w:rPr>
            </w:pPr>
            <w:r w:rsidRPr="00737A72">
              <w:rPr>
                <w:rFonts w:ascii="Arial" w:eastAsia="Times New Roman" w:hAnsi="Arial" w:cs="Arial"/>
                <w:sz w:val="14"/>
                <w:szCs w:val="14"/>
                <w:lang w:eastAsia="es-MX"/>
              </w:rPr>
              <w:t>Nezahualcóyotl</w:t>
            </w:r>
          </w:p>
        </w:tc>
        <w:tc>
          <w:tcPr>
            <w:tcW w:w="1365" w:type="dxa"/>
            <w:tcBorders>
              <w:top w:val="single" w:sz="4" w:space="0" w:color="auto"/>
              <w:left w:val="single" w:sz="4" w:space="0" w:color="auto"/>
              <w:bottom w:val="single" w:sz="4" w:space="0" w:color="auto"/>
              <w:right w:val="single" w:sz="4" w:space="0" w:color="auto"/>
            </w:tcBorders>
            <w:noWrap/>
            <w:vAlign w:val="center"/>
            <w:hideMark/>
          </w:tcPr>
          <w:p w:rsidR="00BB359C" w:rsidRPr="00737A72" w:rsidRDefault="00BB359C" w:rsidP="009B2356">
            <w:pPr>
              <w:spacing w:after="0"/>
              <w:jc w:val="center"/>
              <w:rPr>
                <w:rFonts w:ascii="Arial" w:eastAsia="Times New Roman" w:hAnsi="Arial" w:cs="Arial"/>
                <w:sz w:val="14"/>
                <w:szCs w:val="14"/>
                <w:lang w:eastAsia="es-MX"/>
              </w:rPr>
            </w:pPr>
            <w:r w:rsidRPr="00737A72">
              <w:rPr>
                <w:rFonts w:ascii="Arial" w:eastAsia="Times New Roman" w:hAnsi="Arial" w:cs="Arial"/>
                <w:sz w:val="14"/>
                <w:szCs w:val="14"/>
                <w:lang w:eastAsia="es-MX"/>
              </w:rPr>
              <w:t>1</w:t>
            </w:r>
          </w:p>
        </w:tc>
        <w:tc>
          <w:tcPr>
            <w:tcW w:w="1712" w:type="dxa"/>
            <w:tcBorders>
              <w:top w:val="single" w:sz="4" w:space="0" w:color="auto"/>
              <w:left w:val="single" w:sz="4" w:space="0" w:color="auto"/>
              <w:bottom w:val="single" w:sz="4" w:space="0" w:color="auto"/>
              <w:right w:val="single" w:sz="4" w:space="0" w:color="auto"/>
            </w:tcBorders>
            <w:vAlign w:val="center"/>
            <w:hideMark/>
          </w:tcPr>
          <w:p w:rsidR="00BB359C" w:rsidRPr="00737A72" w:rsidRDefault="00BB359C" w:rsidP="009B2356">
            <w:pPr>
              <w:spacing w:after="0"/>
              <w:jc w:val="both"/>
              <w:rPr>
                <w:rFonts w:ascii="Arial" w:eastAsia="Times New Roman" w:hAnsi="Arial" w:cs="Arial"/>
                <w:sz w:val="14"/>
                <w:szCs w:val="14"/>
                <w:lang w:eastAsia="es-MX"/>
              </w:rPr>
            </w:pPr>
            <w:r w:rsidRPr="00737A72">
              <w:rPr>
                <w:rFonts w:ascii="Arial" w:eastAsia="Times New Roman" w:hAnsi="Arial" w:cs="Arial"/>
                <w:sz w:val="14"/>
                <w:szCs w:val="14"/>
                <w:lang w:eastAsia="es-MX"/>
              </w:rPr>
              <w:t>Universidad Tecnológica de Nezahualcóyotl</w:t>
            </w:r>
          </w:p>
        </w:tc>
        <w:tc>
          <w:tcPr>
            <w:tcW w:w="2546" w:type="dxa"/>
            <w:tcBorders>
              <w:top w:val="single" w:sz="4" w:space="0" w:color="auto"/>
              <w:left w:val="single" w:sz="4" w:space="0" w:color="auto"/>
              <w:bottom w:val="single" w:sz="4" w:space="0" w:color="auto"/>
              <w:right w:val="single" w:sz="4" w:space="0" w:color="auto"/>
            </w:tcBorders>
            <w:vAlign w:val="center"/>
            <w:hideMark/>
          </w:tcPr>
          <w:p w:rsidR="00BB359C" w:rsidRPr="00737A72" w:rsidRDefault="00BB359C" w:rsidP="009B2356">
            <w:pPr>
              <w:spacing w:after="0"/>
              <w:jc w:val="both"/>
              <w:rPr>
                <w:rFonts w:ascii="Arial" w:eastAsia="Times New Roman" w:hAnsi="Arial" w:cs="Arial"/>
                <w:sz w:val="14"/>
                <w:szCs w:val="14"/>
                <w:lang w:eastAsia="es-MX"/>
              </w:rPr>
            </w:pPr>
            <w:r w:rsidRPr="00737A72">
              <w:rPr>
                <w:rFonts w:ascii="Arial" w:eastAsia="Times New Roman" w:hAnsi="Arial" w:cs="Arial"/>
                <w:sz w:val="14"/>
                <w:szCs w:val="14"/>
                <w:lang w:eastAsia="es-MX"/>
              </w:rPr>
              <w:t>Circuito Universidad Tecnológica s/n, Col. Benito Juárez, C.P. 57000, Nezahualcóyotl, Estado de México.</w:t>
            </w:r>
          </w:p>
        </w:tc>
        <w:tc>
          <w:tcPr>
            <w:tcW w:w="1504" w:type="dxa"/>
            <w:tcBorders>
              <w:top w:val="single" w:sz="4" w:space="0" w:color="auto"/>
              <w:left w:val="single" w:sz="4" w:space="0" w:color="auto"/>
              <w:bottom w:val="single" w:sz="4" w:space="0" w:color="auto"/>
              <w:right w:val="single" w:sz="4" w:space="0" w:color="auto"/>
            </w:tcBorders>
            <w:vAlign w:val="center"/>
            <w:hideMark/>
          </w:tcPr>
          <w:p w:rsidR="00BB359C" w:rsidRPr="00737A72" w:rsidRDefault="00BB359C" w:rsidP="009B2356">
            <w:pPr>
              <w:spacing w:after="0" w:line="360" w:lineRule="auto"/>
              <w:rPr>
                <w:rFonts w:ascii="Arial" w:eastAsia="Times New Roman" w:hAnsi="Arial" w:cs="Arial"/>
                <w:sz w:val="14"/>
                <w:szCs w:val="14"/>
                <w:lang w:eastAsia="es-MX"/>
              </w:rPr>
            </w:pPr>
            <w:r w:rsidRPr="00737A72">
              <w:rPr>
                <w:rFonts w:ascii="Arial" w:eastAsia="Times New Roman" w:hAnsi="Arial" w:cs="Arial"/>
                <w:sz w:val="14"/>
                <w:szCs w:val="14"/>
                <w:lang w:eastAsia="es-MX"/>
              </w:rPr>
              <w:t>Conmutador</w:t>
            </w:r>
          </w:p>
          <w:p w:rsidR="00BB359C" w:rsidRPr="00737A72" w:rsidRDefault="00BB359C" w:rsidP="009B2356">
            <w:pPr>
              <w:spacing w:after="0" w:line="360" w:lineRule="auto"/>
              <w:rPr>
                <w:rFonts w:ascii="Arial" w:eastAsia="Times New Roman" w:hAnsi="Arial" w:cs="Arial"/>
                <w:sz w:val="14"/>
                <w:szCs w:val="14"/>
                <w:lang w:eastAsia="es-MX"/>
              </w:rPr>
            </w:pPr>
            <w:r w:rsidRPr="00737A72">
              <w:rPr>
                <w:rFonts w:ascii="Arial" w:eastAsia="Times New Roman" w:hAnsi="Arial" w:cs="Arial"/>
                <w:sz w:val="14"/>
                <w:szCs w:val="14"/>
                <w:lang w:eastAsia="es-MX"/>
              </w:rPr>
              <w:t>(55) 57 16 97 00</w:t>
            </w:r>
          </w:p>
          <w:p w:rsidR="00BB359C" w:rsidRPr="00737A72" w:rsidRDefault="00BB359C" w:rsidP="009B2356">
            <w:pPr>
              <w:spacing w:after="0" w:line="360" w:lineRule="auto"/>
              <w:rPr>
                <w:rFonts w:ascii="Arial" w:eastAsia="Times New Roman" w:hAnsi="Arial" w:cs="Arial"/>
                <w:sz w:val="14"/>
                <w:szCs w:val="14"/>
                <w:lang w:eastAsia="es-MX"/>
              </w:rPr>
            </w:pPr>
            <w:r w:rsidRPr="00737A72">
              <w:rPr>
                <w:rFonts w:ascii="Arial" w:eastAsia="Times New Roman" w:hAnsi="Arial" w:cs="Arial"/>
                <w:sz w:val="14"/>
                <w:szCs w:val="14"/>
                <w:lang w:eastAsia="es-MX"/>
              </w:rPr>
              <w:t>Rectoría</w:t>
            </w:r>
          </w:p>
          <w:p w:rsidR="00BB359C" w:rsidRPr="00737A72" w:rsidRDefault="00BB359C" w:rsidP="009B2356">
            <w:pPr>
              <w:spacing w:after="0" w:line="360" w:lineRule="auto"/>
              <w:rPr>
                <w:rFonts w:ascii="Arial" w:eastAsia="Times New Roman" w:hAnsi="Arial" w:cs="Arial"/>
                <w:sz w:val="14"/>
                <w:szCs w:val="14"/>
                <w:lang w:eastAsia="es-MX"/>
              </w:rPr>
            </w:pPr>
            <w:r w:rsidRPr="00737A72">
              <w:rPr>
                <w:rFonts w:ascii="Arial" w:eastAsia="Times New Roman" w:hAnsi="Arial" w:cs="Arial"/>
                <w:sz w:val="14"/>
                <w:szCs w:val="14"/>
                <w:lang w:eastAsia="es-MX"/>
              </w:rPr>
              <w:t>(55) 57 16 97 01</w:t>
            </w:r>
          </w:p>
          <w:p w:rsidR="00BB359C" w:rsidRPr="00737A72" w:rsidRDefault="00BB359C" w:rsidP="009B2356">
            <w:pPr>
              <w:spacing w:after="0" w:line="360" w:lineRule="auto"/>
              <w:rPr>
                <w:rFonts w:ascii="Arial" w:eastAsia="Times New Roman" w:hAnsi="Arial" w:cs="Arial"/>
                <w:sz w:val="14"/>
                <w:szCs w:val="14"/>
                <w:lang w:eastAsia="es-MX"/>
              </w:rPr>
            </w:pPr>
            <w:r w:rsidRPr="00737A72">
              <w:rPr>
                <w:rFonts w:ascii="Arial" w:eastAsia="Times New Roman" w:hAnsi="Arial" w:cs="Arial"/>
                <w:sz w:val="14"/>
                <w:szCs w:val="14"/>
                <w:lang w:eastAsia="es-MX"/>
              </w:rPr>
              <w:t>(55) 57 16 97 03</w:t>
            </w:r>
          </w:p>
          <w:p w:rsidR="00BB359C" w:rsidRPr="00737A72" w:rsidRDefault="00BB359C" w:rsidP="009B2356">
            <w:pPr>
              <w:spacing w:after="0" w:line="360" w:lineRule="auto"/>
              <w:rPr>
                <w:rFonts w:ascii="Arial" w:eastAsia="Times New Roman" w:hAnsi="Arial" w:cs="Arial"/>
                <w:sz w:val="14"/>
                <w:szCs w:val="14"/>
                <w:lang w:eastAsia="es-MX"/>
              </w:rPr>
            </w:pPr>
            <w:r w:rsidRPr="00737A72">
              <w:rPr>
                <w:rFonts w:ascii="Arial" w:eastAsia="Times New Roman" w:hAnsi="Arial" w:cs="Arial"/>
                <w:sz w:val="14"/>
                <w:szCs w:val="14"/>
                <w:lang w:eastAsia="es-MX"/>
              </w:rPr>
              <w:t>(55) 57 16 97 04</w:t>
            </w:r>
          </w:p>
        </w:tc>
        <w:tc>
          <w:tcPr>
            <w:tcW w:w="4572" w:type="dxa"/>
            <w:tcBorders>
              <w:top w:val="single" w:sz="4" w:space="0" w:color="auto"/>
              <w:left w:val="single" w:sz="4" w:space="0" w:color="auto"/>
              <w:bottom w:val="single" w:sz="4" w:space="0" w:color="auto"/>
              <w:right w:val="single" w:sz="4" w:space="0" w:color="auto"/>
            </w:tcBorders>
            <w:noWrap/>
            <w:vAlign w:val="center"/>
            <w:hideMark/>
          </w:tcPr>
          <w:p w:rsidR="00BB359C" w:rsidRPr="00737A72" w:rsidRDefault="00BB359C" w:rsidP="009B2356">
            <w:pPr>
              <w:spacing w:after="0"/>
              <w:jc w:val="both"/>
              <w:rPr>
                <w:rFonts w:ascii="Arial" w:eastAsia="Times New Roman" w:hAnsi="Arial" w:cs="Arial"/>
                <w:sz w:val="14"/>
                <w:szCs w:val="14"/>
                <w:lang w:val="en-US" w:eastAsia="es-MX"/>
              </w:rPr>
            </w:pPr>
            <w:r w:rsidRPr="00737A72">
              <w:rPr>
                <w:rFonts w:ascii="Arial" w:eastAsia="Times New Roman" w:hAnsi="Arial" w:cs="Arial"/>
                <w:sz w:val="14"/>
                <w:szCs w:val="14"/>
                <w:lang w:val="en-US" w:eastAsia="es-MX"/>
              </w:rPr>
              <w:t xml:space="preserve">Rector Dr. David </w:t>
            </w:r>
            <w:proofErr w:type="spellStart"/>
            <w:r w:rsidRPr="00737A72">
              <w:rPr>
                <w:rFonts w:ascii="Arial" w:eastAsia="Times New Roman" w:hAnsi="Arial" w:cs="Arial"/>
                <w:sz w:val="14"/>
                <w:szCs w:val="14"/>
                <w:lang w:val="en-US" w:eastAsia="es-MX"/>
              </w:rPr>
              <w:t>Melgoza</w:t>
            </w:r>
            <w:proofErr w:type="spellEnd"/>
            <w:r w:rsidRPr="00737A72">
              <w:rPr>
                <w:rFonts w:ascii="Arial" w:eastAsia="Times New Roman" w:hAnsi="Arial" w:cs="Arial"/>
                <w:sz w:val="14"/>
                <w:szCs w:val="14"/>
                <w:lang w:val="en-US" w:eastAsia="es-MX"/>
              </w:rPr>
              <w:t xml:space="preserve"> Mora</w:t>
            </w:r>
          </w:p>
        </w:tc>
      </w:tr>
      <w:tr w:rsidR="00BB359C" w:rsidRPr="00737A72" w:rsidTr="009B2356">
        <w:trPr>
          <w:trHeight w:hRule="exact" w:val="779"/>
          <w:jc w:val="center"/>
        </w:trPr>
        <w:tc>
          <w:tcPr>
            <w:tcW w:w="113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BB359C" w:rsidRPr="00737A72" w:rsidRDefault="00BB359C" w:rsidP="009B2356">
            <w:pPr>
              <w:pStyle w:val="Prrafodelista"/>
              <w:numPr>
                <w:ilvl w:val="0"/>
                <w:numId w:val="12"/>
              </w:numPr>
              <w:ind w:left="301" w:right="-356"/>
              <w:jc w:val="center"/>
              <w:rPr>
                <w:rFonts w:ascii="Arial" w:eastAsia="Times New Roman" w:hAnsi="Arial" w:cs="Arial"/>
                <w:sz w:val="14"/>
                <w:szCs w:val="14"/>
                <w:lang w:val="en-US" w:eastAsia="es-MX"/>
              </w:rPr>
            </w:pP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BB359C" w:rsidRPr="00737A72" w:rsidRDefault="00BB359C" w:rsidP="009B2356">
            <w:pPr>
              <w:jc w:val="center"/>
              <w:rPr>
                <w:rFonts w:ascii="Arial" w:eastAsia="Times New Roman" w:hAnsi="Arial" w:cs="Arial"/>
                <w:sz w:val="14"/>
                <w:szCs w:val="14"/>
                <w:lang w:eastAsia="es-MX"/>
              </w:rPr>
            </w:pPr>
            <w:r w:rsidRPr="00737A72">
              <w:rPr>
                <w:rFonts w:ascii="Arial" w:eastAsia="Times New Roman" w:hAnsi="Arial" w:cs="Arial"/>
                <w:sz w:val="14"/>
                <w:szCs w:val="14"/>
                <w:lang w:eastAsia="es-MX"/>
              </w:rPr>
              <w:t>Nezahualcóyotl</w:t>
            </w:r>
          </w:p>
        </w:tc>
        <w:tc>
          <w:tcPr>
            <w:tcW w:w="1365"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rsidR="00BB359C" w:rsidRPr="00737A72" w:rsidRDefault="00BB359C" w:rsidP="009B2356">
            <w:pPr>
              <w:jc w:val="center"/>
              <w:rPr>
                <w:rFonts w:ascii="Arial" w:eastAsia="Times New Roman" w:hAnsi="Arial" w:cs="Arial"/>
                <w:sz w:val="14"/>
                <w:szCs w:val="14"/>
                <w:lang w:eastAsia="es-MX"/>
              </w:rPr>
            </w:pPr>
            <w:r w:rsidRPr="00737A72">
              <w:rPr>
                <w:rFonts w:ascii="Arial" w:eastAsia="Times New Roman" w:hAnsi="Arial" w:cs="Arial"/>
                <w:sz w:val="14"/>
                <w:szCs w:val="14"/>
                <w:lang w:eastAsia="es-MX"/>
              </w:rPr>
              <w:t>1</w:t>
            </w:r>
          </w:p>
        </w:tc>
        <w:tc>
          <w:tcPr>
            <w:tcW w:w="1712"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BB359C" w:rsidRPr="00737A72" w:rsidRDefault="00BB359C" w:rsidP="009B2356">
            <w:pPr>
              <w:jc w:val="both"/>
              <w:rPr>
                <w:rFonts w:ascii="Arial" w:eastAsia="Times New Roman" w:hAnsi="Arial" w:cs="Arial"/>
                <w:sz w:val="14"/>
                <w:szCs w:val="14"/>
                <w:lang w:eastAsia="es-MX"/>
              </w:rPr>
            </w:pPr>
            <w:r w:rsidRPr="00737A72">
              <w:rPr>
                <w:rFonts w:ascii="Arial" w:eastAsia="Times New Roman" w:hAnsi="Arial" w:cs="Arial"/>
                <w:sz w:val="14"/>
                <w:szCs w:val="14"/>
                <w:lang w:eastAsia="es-MX"/>
              </w:rPr>
              <w:t>Instituto Mesoamérica</w:t>
            </w:r>
          </w:p>
        </w:tc>
        <w:tc>
          <w:tcPr>
            <w:tcW w:w="2546"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BB359C" w:rsidRPr="00737A72" w:rsidRDefault="00BB359C" w:rsidP="009B2356">
            <w:pPr>
              <w:jc w:val="both"/>
              <w:rPr>
                <w:rFonts w:ascii="Arial" w:eastAsia="Times New Roman" w:hAnsi="Arial" w:cs="Arial"/>
                <w:sz w:val="14"/>
                <w:szCs w:val="14"/>
                <w:lang w:eastAsia="es-MX"/>
              </w:rPr>
            </w:pPr>
            <w:r w:rsidRPr="00737A72">
              <w:rPr>
                <w:rFonts w:ascii="Arial" w:eastAsia="Times New Roman" w:hAnsi="Arial" w:cs="Arial"/>
                <w:sz w:val="14"/>
                <w:szCs w:val="14"/>
                <w:lang w:eastAsia="es-MX"/>
              </w:rPr>
              <w:t>Calle Cerrada Portal de Mercaderes esquina Plateros s/n, Col. Metropolitana 1</w:t>
            </w:r>
            <w:r w:rsidRPr="00737A72">
              <w:rPr>
                <w:rFonts w:ascii="Arial" w:eastAsia="Times New Roman" w:hAnsi="Arial" w:cs="Arial"/>
                <w:sz w:val="14"/>
                <w:szCs w:val="14"/>
                <w:vertAlign w:val="superscript"/>
                <w:lang w:eastAsia="es-MX"/>
              </w:rPr>
              <w:t>ra</w:t>
            </w:r>
            <w:r w:rsidRPr="00737A72">
              <w:rPr>
                <w:rFonts w:ascii="Arial" w:eastAsia="Times New Roman" w:hAnsi="Arial" w:cs="Arial"/>
                <w:sz w:val="14"/>
                <w:szCs w:val="14"/>
                <w:lang w:eastAsia="es-MX"/>
              </w:rPr>
              <w:t xml:space="preserve"> Sección, C.P. 57730, Nezahualcóyotl, Estado de México.</w:t>
            </w:r>
          </w:p>
        </w:tc>
        <w:tc>
          <w:tcPr>
            <w:tcW w:w="1504"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BB359C" w:rsidRPr="00737A72" w:rsidRDefault="00BB359C" w:rsidP="009B2356">
            <w:pPr>
              <w:rPr>
                <w:rFonts w:ascii="Arial" w:eastAsia="Times New Roman" w:hAnsi="Arial" w:cs="Arial"/>
                <w:sz w:val="14"/>
                <w:szCs w:val="14"/>
                <w:lang w:eastAsia="es-MX"/>
              </w:rPr>
            </w:pPr>
            <w:r w:rsidRPr="00737A72">
              <w:rPr>
                <w:rFonts w:ascii="Arial" w:eastAsia="Times New Roman" w:hAnsi="Arial" w:cs="Arial"/>
                <w:sz w:val="14"/>
                <w:szCs w:val="14"/>
                <w:lang w:eastAsia="es-MX"/>
              </w:rPr>
              <w:t>(55) 57 93 66 41</w:t>
            </w:r>
          </w:p>
        </w:tc>
        <w:tc>
          <w:tcPr>
            <w:tcW w:w="4572"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rsidR="00BB359C" w:rsidRPr="00737A72" w:rsidRDefault="00BB359C" w:rsidP="009B2356">
            <w:pPr>
              <w:jc w:val="both"/>
              <w:rPr>
                <w:rFonts w:ascii="Arial" w:eastAsia="Times New Roman" w:hAnsi="Arial" w:cs="Arial"/>
                <w:sz w:val="14"/>
                <w:szCs w:val="14"/>
                <w:lang w:eastAsia="es-MX"/>
              </w:rPr>
            </w:pPr>
            <w:r w:rsidRPr="00737A72">
              <w:rPr>
                <w:rFonts w:ascii="Arial" w:eastAsia="Times New Roman" w:hAnsi="Arial" w:cs="Arial"/>
                <w:sz w:val="14"/>
                <w:szCs w:val="14"/>
                <w:lang w:eastAsia="es-MX"/>
              </w:rPr>
              <w:t>Director Lic. José Luis Salcedo Carbajal</w:t>
            </w:r>
          </w:p>
        </w:tc>
      </w:tr>
      <w:tr w:rsidR="00BB359C" w:rsidRPr="00737A72" w:rsidTr="009B2356">
        <w:trPr>
          <w:trHeight w:hRule="exact" w:val="781"/>
          <w:jc w:val="center"/>
        </w:trPr>
        <w:tc>
          <w:tcPr>
            <w:tcW w:w="113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BB359C" w:rsidRPr="00737A72" w:rsidRDefault="00BB359C" w:rsidP="009B2356">
            <w:pPr>
              <w:pStyle w:val="Prrafodelista"/>
              <w:numPr>
                <w:ilvl w:val="0"/>
                <w:numId w:val="12"/>
              </w:numPr>
              <w:spacing w:after="0"/>
              <w:ind w:left="301" w:right="-356"/>
              <w:jc w:val="center"/>
              <w:rPr>
                <w:rFonts w:ascii="Arial" w:eastAsia="Times New Roman" w:hAnsi="Arial" w:cs="Arial"/>
                <w:sz w:val="14"/>
                <w:szCs w:val="14"/>
                <w:lang w:eastAsia="es-MX"/>
              </w:rPr>
            </w:pP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BB359C" w:rsidRPr="00737A72" w:rsidRDefault="00BB359C" w:rsidP="009B2356">
            <w:pPr>
              <w:spacing w:after="0"/>
              <w:jc w:val="center"/>
              <w:rPr>
                <w:rFonts w:ascii="Arial" w:eastAsia="Times New Roman" w:hAnsi="Arial" w:cs="Arial"/>
                <w:sz w:val="14"/>
                <w:szCs w:val="14"/>
                <w:lang w:eastAsia="es-MX"/>
              </w:rPr>
            </w:pPr>
            <w:r w:rsidRPr="00737A72">
              <w:rPr>
                <w:rFonts w:ascii="Arial" w:eastAsia="Times New Roman" w:hAnsi="Arial" w:cs="Arial"/>
                <w:sz w:val="14"/>
                <w:szCs w:val="14"/>
                <w:lang w:eastAsia="es-MX"/>
              </w:rPr>
              <w:t>Nezahualcóyotl</w:t>
            </w:r>
          </w:p>
        </w:tc>
        <w:tc>
          <w:tcPr>
            <w:tcW w:w="1365"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rsidR="00BB359C" w:rsidRPr="00737A72" w:rsidRDefault="00BB359C" w:rsidP="009B2356">
            <w:pPr>
              <w:spacing w:after="0"/>
              <w:jc w:val="center"/>
              <w:rPr>
                <w:rFonts w:ascii="Arial" w:eastAsia="Times New Roman" w:hAnsi="Arial" w:cs="Arial"/>
                <w:sz w:val="14"/>
                <w:szCs w:val="14"/>
                <w:lang w:eastAsia="es-MX"/>
              </w:rPr>
            </w:pPr>
            <w:r w:rsidRPr="00737A72">
              <w:rPr>
                <w:rFonts w:ascii="Arial" w:eastAsia="Times New Roman" w:hAnsi="Arial" w:cs="Arial"/>
                <w:sz w:val="14"/>
                <w:szCs w:val="14"/>
                <w:lang w:eastAsia="es-MX"/>
              </w:rPr>
              <w:t>1</w:t>
            </w:r>
          </w:p>
        </w:tc>
        <w:tc>
          <w:tcPr>
            <w:tcW w:w="1712"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BB359C" w:rsidRPr="00737A72" w:rsidRDefault="00BB359C" w:rsidP="009B2356">
            <w:pPr>
              <w:spacing w:after="0"/>
              <w:jc w:val="both"/>
              <w:rPr>
                <w:rFonts w:ascii="Arial" w:eastAsia="Times New Roman" w:hAnsi="Arial" w:cs="Arial"/>
                <w:sz w:val="14"/>
                <w:szCs w:val="14"/>
                <w:lang w:eastAsia="es-MX"/>
              </w:rPr>
            </w:pPr>
            <w:r w:rsidRPr="00737A72">
              <w:rPr>
                <w:rFonts w:ascii="Arial" w:eastAsia="Times New Roman" w:hAnsi="Arial" w:cs="Arial"/>
                <w:sz w:val="14"/>
                <w:szCs w:val="14"/>
                <w:lang w:eastAsia="es-MX"/>
              </w:rPr>
              <w:t>Instituto Patria Bosques de Aragón A. C.</w:t>
            </w:r>
          </w:p>
        </w:tc>
        <w:tc>
          <w:tcPr>
            <w:tcW w:w="2546"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BB359C" w:rsidRPr="00737A72" w:rsidRDefault="00BB359C" w:rsidP="009B2356">
            <w:pPr>
              <w:spacing w:after="0"/>
              <w:jc w:val="both"/>
              <w:rPr>
                <w:rFonts w:ascii="Arial" w:eastAsia="Times New Roman" w:hAnsi="Arial" w:cs="Arial"/>
                <w:sz w:val="14"/>
                <w:szCs w:val="14"/>
                <w:lang w:eastAsia="es-MX"/>
              </w:rPr>
            </w:pPr>
            <w:r w:rsidRPr="00737A72">
              <w:rPr>
                <w:rFonts w:ascii="Arial" w:eastAsia="Times New Roman" w:hAnsi="Arial" w:cs="Arial"/>
                <w:sz w:val="14"/>
                <w:szCs w:val="14"/>
                <w:lang w:eastAsia="es-MX"/>
              </w:rPr>
              <w:t>Boulevard  Bosques de los Continentes s/n, Col. Bosques de Aragón, C.P. 57170, Nezahualcóyotl, Estado de México.</w:t>
            </w:r>
          </w:p>
        </w:tc>
        <w:tc>
          <w:tcPr>
            <w:tcW w:w="1504"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BB359C" w:rsidRPr="00737A72" w:rsidRDefault="00BB359C" w:rsidP="009B2356">
            <w:pPr>
              <w:spacing w:after="0"/>
              <w:rPr>
                <w:rFonts w:ascii="Arial" w:eastAsia="Times New Roman" w:hAnsi="Arial" w:cs="Arial"/>
                <w:sz w:val="14"/>
                <w:szCs w:val="14"/>
                <w:lang w:eastAsia="es-MX"/>
              </w:rPr>
            </w:pPr>
            <w:r w:rsidRPr="00737A72">
              <w:rPr>
                <w:rFonts w:ascii="Arial" w:eastAsia="Times New Roman" w:hAnsi="Arial" w:cs="Arial"/>
                <w:sz w:val="14"/>
                <w:szCs w:val="14"/>
                <w:lang w:eastAsia="es-MX"/>
              </w:rPr>
              <w:t>(55) 57 94 28 74</w:t>
            </w:r>
          </w:p>
        </w:tc>
        <w:tc>
          <w:tcPr>
            <w:tcW w:w="4572"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BB359C" w:rsidRPr="00737A72" w:rsidRDefault="00BB359C" w:rsidP="009B2356">
            <w:pPr>
              <w:spacing w:after="0"/>
              <w:jc w:val="both"/>
              <w:rPr>
                <w:rFonts w:ascii="Arial" w:eastAsia="Times New Roman" w:hAnsi="Arial" w:cs="Arial"/>
                <w:sz w:val="14"/>
                <w:szCs w:val="14"/>
                <w:lang w:eastAsia="es-MX"/>
              </w:rPr>
            </w:pPr>
            <w:r w:rsidRPr="00737A72">
              <w:rPr>
                <w:rFonts w:ascii="Arial" w:eastAsia="Times New Roman" w:hAnsi="Arial" w:cs="Arial"/>
                <w:sz w:val="14"/>
                <w:szCs w:val="14"/>
                <w:lang w:eastAsia="es-MX"/>
              </w:rPr>
              <w:t>Directora Lic. Patricia Vargas Méndez</w:t>
            </w:r>
          </w:p>
        </w:tc>
      </w:tr>
      <w:tr w:rsidR="00BB359C" w:rsidRPr="00737A72" w:rsidTr="009B2356">
        <w:trPr>
          <w:trHeight w:hRule="exact" w:val="849"/>
          <w:jc w:val="center"/>
        </w:trPr>
        <w:tc>
          <w:tcPr>
            <w:tcW w:w="113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BB359C" w:rsidRPr="00737A72" w:rsidRDefault="00BB359C" w:rsidP="009B2356">
            <w:pPr>
              <w:pStyle w:val="Prrafodelista"/>
              <w:numPr>
                <w:ilvl w:val="0"/>
                <w:numId w:val="12"/>
              </w:numPr>
              <w:spacing w:after="0"/>
              <w:ind w:left="301" w:right="-356"/>
              <w:jc w:val="center"/>
              <w:rPr>
                <w:rFonts w:ascii="Arial" w:eastAsia="Times New Roman" w:hAnsi="Arial" w:cs="Arial"/>
                <w:sz w:val="14"/>
                <w:szCs w:val="14"/>
                <w:lang w:eastAsia="es-MX"/>
              </w:rPr>
            </w:pP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BB359C" w:rsidRPr="00737A72" w:rsidRDefault="00BB359C" w:rsidP="009B2356">
            <w:pPr>
              <w:spacing w:after="0"/>
              <w:jc w:val="center"/>
              <w:rPr>
                <w:rFonts w:ascii="Arial" w:eastAsia="Times New Roman" w:hAnsi="Arial" w:cs="Arial"/>
                <w:sz w:val="14"/>
                <w:szCs w:val="14"/>
                <w:lang w:eastAsia="es-MX"/>
              </w:rPr>
            </w:pPr>
            <w:r w:rsidRPr="00737A72">
              <w:rPr>
                <w:rFonts w:ascii="Arial" w:eastAsia="Times New Roman" w:hAnsi="Arial" w:cs="Arial"/>
                <w:sz w:val="14"/>
                <w:szCs w:val="14"/>
                <w:lang w:eastAsia="es-MX"/>
              </w:rPr>
              <w:t>Nezahualcóyotl</w:t>
            </w:r>
          </w:p>
        </w:tc>
        <w:tc>
          <w:tcPr>
            <w:tcW w:w="1365"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rsidR="00BB359C" w:rsidRPr="00737A72" w:rsidRDefault="00BB359C" w:rsidP="009B2356">
            <w:pPr>
              <w:spacing w:after="0"/>
              <w:jc w:val="center"/>
              <w:rPr>
                <w:rFonts w:ascii="Arial" w:eastAsia="Times New Roman" w:hAnsi="Arial" w:cs="Arial"/>
                <w:sz w:val="14"/>
                <w:szCs w:val="14"/>
                <w:lang w:eastAsia="es-MX"/>
              </w:rPr>
            </w:pPr>
            <w:r w:rsidRPr="00737A72">
              <w:rPr>
                <w:rFonts w:ascii="Arial" w:eastAsia="Times New Roman" w:hAnsi="Arial" w:cs="Arial"/>
                <w:sz w:val="14"/>
                <w:szCs w:val="14"/>
                <w:lang w:eastAsia="es-MX"/>
              </w:rPr>
              <w:t>1</w:t>
            </w:r>
          </w:p>
        </w:tc>
        <w:tc>
          <w:tcPr>
            <w:tcW w:w="1712"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BB359C" w:rsidRPr="00737A72" w:rsidRDefault="00BB359C" w:rsidP="009B2356">
            <w:pPr>
              <w:spacing w:after="0"/>
              <w:jc w:val="both"/>
              <w:rPr>
                <w:rFonts w:ascii="Arial" w:eastAsia="Times New Roman" w:hAnsi="Arial" w:cs="Arial"/>
                <w:sz w:val="14"/>
                <w:szCs w:val="14"/>
                <w:lang w:eastAsia="es-MX"/>
              </w:rPr>
            </w:pPr>
            <w:r w:rsidRPr="00737A72">
              <w:rPr>
                <w:rFonts w:ascii="Arial" w:eastAsia="Times New Roman" w:hAnsi="Arial" w:cs="Arial"/>
                <w:sz w:val="14"/>
                <w:szCs w:val="14"/>
                <w:lang w:eastAsia="es-MX"/>
              </w:rPr>
              <w:t>Tecnológico Iberoamericano Aragón S. C.</w:t>
            </w:r>
          </w:p>
        </w:tc>
        <w:tc>
          <w:tcPr>
            <w:tcW w:w="2546"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BB359C" w:rsidRPr="00737A72" w:rsidRDefault="00BB359C" w:rsidP="009B2356">
            <w:pPr>
              <w:spacing w:after="0"/>
              <w:jc w:val="both"/>
              <w:rPr>
                <w:rFonts w:ascii="Arial" w:eastAsia="Times New Roman" w:hAnsi="Arial" w:cs="Arial"/>
                <w:sz w:val="14"/>
                <w:szCs w:val="14"/>
                <w:lang w:eastAsia="es-MX"/>
              </w:rPr>
            </w:pPr>
            <w:r w:rsidRPr="00737A72">
              <w:rPr>
                <w:rFonts w:ascii="Arial" w:eastAsia="Times New Roman" w:hAnsi="Arial" w:cs="Arial"/>
                <w:sz w:val="14"/>
                <w:szCs w:val="14"/>
                <w:lang w:eastAsia="es-MX"/>
              </w:rPr>
              <w:t xml:space="preserve">Av. Valle del Yang </w:t>
            </w:r>
            <w:proofErr w:type="spellStart"/>
            <w:r w:rsidRPr="00737A72">
              <w:rPr>
                <w:rFonts w:ascii="Arial" w:eastAsia="Times New Roman" w:hAnsi="Arial" w:cs="Arial"/>
                <w:sz w:val="14"/>
                <w:szCs w:val="14"/>
                <w:lang w:eastAsia="es-MX"/>
              </w:rPr>
              <w:t>Tse</w:t>
            </w:r>
            <w:proofErr w:type="spellEnd"/>
            <w:r w:rsidRPr="00737A72">
              <w:rPr>
                <w:rFonts w:ascii="Arial" w:eastAsia="Times New Roman" w:hAnsi="Arial" w:cs="Arial"/>
                <w:sz w:val="14"/>
                <w:szCs w:val="14"/>
                <w:lang w:eastAsia="es-MX"/>
              </w:rPr>
              <w:t xml:space="preserve"> No. 288, Col. Valle de Aragón 1</w:t>
            </w:r>
            <w:r w:rsidRPr="00737A72">
              <w:rPr>
                <w:rFonts w:ascii="Arial" w:eastAsia="Times New Roman" w:hAnsi="Arial" w:cs="Arial"/>
                <w:sz w:val="14"/>
                <w:szCs w:val="14"/>
                <w:vertAlign w:val="superscript"/>
                <w:lang w:eastAsia="es-MX"/>
              </w:rPr>
              <w:t>ra</w:t>
            </w:r>
            <w:r w:rsidRPr="00737A72">
              <w:rPr>
                <w:rFonts w:ascii="Arial" w:eastAsia="Times New Roman" w:hAnsi="Arial" w:cs="Arial"/>
                <w:sz w:val="14"/>
                <w:szCs w:val="14"/>
                <w:lang w:eastAsia="es-MX"/>
              </w:rPr>
              <w:t xml:space="preserve"> Sección, C.P. 57100, Nezahualcóyotl, Estado de México.</w:t>
            </w:r>
          </w:p>
        </w:tc>
        <w:tc>
          <w:tcPr>
            <w:tcW w:w="1504"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BB359C" w:rsidRPr="00737A72" w:rsidRDefault="00BB359C" w:rsidP="009B2356">
            <w:pPr>
              <w:spacing w:after="0"/>
              <w:rPr>
                <w:rFonts w:ascii="Arial" w:eastAsia="Times New Roman" w:hAnsi="Arial" w:cs="Arial"/>
                <w:sz w:val="14"/>
                <w:szCs w:val="14"/>
                <w:lang w:eastAsia="es-MX"/>
              </w:rPr>
            </w:pPr>
            <w:r w:rsidRPr="00737A72">
              <w:rPr>
                <w:rFonts w:ascii="Arial" w:eastAsia="Times New Roman" w:hAnsi="Arial" w:cs="Arial"/>
                <w:sz w:val="14"/>
                <w:szCs w:val="14"/>
                <w:lang w:eastAsia="es-MX"/>
              </w:rPr>
              <w:t>(55) 51 20 91 00</w:t>
            </w:r>
          </w:p>
        </w:tc>
        <w:tc>
          <w:tcPr>
            <w:tcW w:w="4572"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BB359C" w:rsidRPr="00737A72" w:rsidRDefault="00BB359C" w:rsidP="009B2356">
            <w:pPr>
              <w:spacing w:after="0"/>
              <w:jc w:val="both"/>
              <w:rPr>
                <w:rFonts w:ascii="Arial" w:eastAsia="Times New Roman" w:hAnsi="Arial" w:cs="Arial"/>
                <w:sz w:val="14"/>
                <w:szCs w:val="14"/>
                <w:lang w:eastAsia="es-MX"/>
              </w:rPr>
            </w:pPr>
            <w:r w:rsidRPr="00737A72">
              <w:rPr>
                <w:rFonts w:ascii="Arial" w:eastAsia="Times New Roman" w:hAnsi="Arial" w:cs="Arial"/>
                <w:sz w:val="14"/>
                <w:szCs w:val="14"/>
                <w:lang w:eastAsia="es-MX"/>
              </w:rPr>
              <w:t>Director General C.P. Juan José Baños Martínez</w:t>
            </w:r>
          </w:p>
        </w:tc>
      </w:tr>
      <w:tr w:rsidR="00BB359C" w:rsidRPr="00737A72" w:rsidTr="009B2356">
        <w:trPr>
          <w:trHeight w:hRule="exact" w:val="988"/>
          <w:jc w:val="center"/>
        </w:trPr>
        <w:tc>
          <w:tcPr>
            <w:tcW w:w="113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BB359C" w:rsidRPr="00737A72" w:rsidRDefault="00BB359C" w:rsidP="009B2356">
            <w:pPr>
              <w:pStyle w:val="Prrafodelista"/>
              <w:numPr>
                <w:ilvl w:val="0"/>
                <w:numId w:val="12"/>
              </w:numPr>
              <w:spacing w:after="0"/>
              <w:ind w:left="301" w:right="-356"/>
              <w:jc w:val="center"/>
              <w:rPr>
                <w:rFonts w:ascii="Arial" w:eastAsia="Times New Roman" w:hAnsi="Arial" w:cs="Arial"/>
                <w:sz w:val="14"/>
                <w:szCs w:val="14"/>
                <w:lang w:eastAsia="es-MX"/>
              </w:rPr>
            </w:pP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BB359C" w:rsidRPr="00737A72" w:rsidRDefault="00BB359C" w:rsidP="009B2356">
            <w:pPr>
              <w:spacing w:after="0"/>
              <w:jc w:val="center"/>
              <w:rPr>
                <w:rFonts w:ascii="Arial" w:eastAsia="Times New Roman" w:hAnsi="Arial" w:cs="Arial"/>
                <w:sz w:val="14"/>
                <w:szCs w:val="14"/>
                <w:lang w:eastAsia="es-MX"/>
              </w:rPr>
            </w:pPr>
            <w:r w:rsidRPr="00737A72">
              <w:rPr>
                <w:rFonts w:ascii="Arial" w:eastAsia="Times New Roman" w:hAnsi="Arial" w:cs="Arial"/>
                <w:sz w:val="14"/>
                <w:szCs w:val="14"/>
                <w:lang w:eastAsia="es-MX"/>
              </w:rPr>
              <w:t>Nezahualcóyotl</w:t>
            </w:r>
          </w:p>
        </w:tc>
        <w:tc>
          <w:tcPr>
            <w:tcW w:w="1365"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rsidR="00BB359C" w:rsidRPr="00737A72" w:rsidRDefault="00BB359C" w:rsidP="009B2356">
            <w:pPr>
              <w:spacing w:after="0"/>
              <w:jc w:val="center"/>
              <w:rPr>
                <w:rFonts w:ascii="Arial" w:eastAsia="Times New Roman" w:hAnsi="Arial" w:cs="Arial"/>
                <w:sz w:val="14"/>
                <w:szCs w:val="14"/>
                <w:lang w:eastAsia="es-MX"/>
              </w:rPr>
            </w:pPr>
            <w:r w:rsidRPr="00737A72">
              <w:rPr>
                <w:rFonts w:ascii="Arial" w:eastAsia="Times New Roman" w:hAnsi="Arial" w:cs="Arial"/>
                <w:sz w:val="14"/>
                <w:szCs w:val="14"/>
                <w:lang w:eastAsia="es-MX"/>
              </w:rPr>
              <w:t>1</w:t>
            </w:r>
          </w:p>
        </w:tc>
        <w:tc>
          <w:tcPr>
            <w:tcW w:w="1712"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BB359C" w:rsidRPr="00737A72" w:rsidRDefault="00BB359C" w:rsidP="009B2356">
            <w:pPr>
              <w:spacing w:after="0"/>
              <w:jc w:val="both"/>
              <w:rPr>
                <w:rFonts w:ascii="Arial" w:eastAsia="Times New Roman" w:hAnsi="Arial" w:cs="Arial"/>
                <w:sz w:val="14"/>
                <w:szCs w:val="14"/>
                <w:lang w:eastAsia="es-MX"/>
              </w:rPr>
            </w:pPr>
            <w:r w:rsidRPr="00737A72">
              <w:rPr>
                <w:rFonts w:ascii="Arial" w:eastAsia="Times New Roman" w:hAnsi="Arial" w:cs="Arial"/>
                <w:sz w:val="14"/>
                <w:szCs w:val="14"/>
                <w:lang w:eastAsia="es-MX"/>
              </w:rPr>
              <w:t>Centro de Estudios Avanzados en Ciencias Forenses Periciales y Jurídicas</w:t>
            </w:r>
          </w:p>
        </w:tc>
        <w:tc>
          <w:tcPr>
            <w:tcW w:w="2546"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BB359C" w:rsidRPr="00737A72" w:rsidRDefault="00BB359C" w:rsidP="009B2356">
            <w:pPr>
              <w:spacing w:after="0"/>
              <w:jc w:val="both"/>
              <w:rPr>
                <w:rFonts w:ascii="Arial" w:eastAsia="Times New Roman" w:hAnsi="Arial" w:cs="Arial"/>
                <w:sz w:val="14"/>
                <w:szCs w:val="14"/>
                <w:lang w:eastAsia="es-MX"/>
              </w:rPr>
            </w:pPr>
            <w:r w:rsidRPr="00737A72">
              <w:rPr>
                <w:rFonts w:ascii="Arial" w:eastAsia="Times New Roman" w:hAnsi="Arial" w:cs="Arial"/>
                <w:sz w:val="14"/>
                <w:szCs w:val="14"/>
                <w:lang w:eastAsia="es-MX"/>
              </w:rPr>
              <w:t xml:space="preserve">Hacienda de </w:t>
            </w:r>
            <w:proofErr w:type="spellStart"/>
            <w:r w:rsidRPr="00737A72">
              <w:rPr>
                <w:rFonts w:ascii="Arial" w:eastAsia="Times New Roman" w:hAnsi="Arial" w:cs="Arial"/>
                <w:sz w:val="14"/>
                <w:szCs w:val="14"/>
                <w:lang w:eastAsia="es-MX"/>
              </w:rPr>
              <w:t>Nopala</w:t>
            </w:r>
            <w:proofErr w:type="spellEnd"/>
            <w:r w:rsidRPr="00737A72">
              <w:rPr>
                <w:rFonts w:ascii="Arial" w:eastAsia="Times New Roman" w:hAnsi="Arial" w:cs="Arial"/>
                <w:sz w:val="14"/>
                <w:szCs w:val="14"/>
                <w:lang w:eastAsia="es-MX"/>
              </w:rPr>
              <w:t xml:space="preserve"> </w:t>
            </w:r>
            <w:proofErr w:type="spellStart"/>
            <w:r w:rsidRPr="00737A72">
              <w:rPr>
                <w:rFonts w:ascii="Arial" w:eastAsia="Times New Roman" w:hAnsi="Arial" w:cs="Arial"/>
                <w:sz w:val="14"/>
                <w:szCs w:val="14"/>
                <w:lang w:eastAsia="es-MX"/>
              </w:rPr>
              <w:t>Mz</w:t>
            </w:r>
            <w:proofErr w:type="spellEnd"/>
            <w:r w:rsidRPr="00737A72">
              <w:rPr>
                <w:rFonts w:ascii="Arial" w:eastAsia="Times New Roman" w:hAnsi="Arial" w:cs="Arial"/>
                <w:sz w:val="14"/>
                <w:szCs w:val="14"/>
                <w:lang w:eastAsia="es-MX"/>
              </w:rPr>
              <w:t xml:space="preserve">. 840 </w:t>
            </w:r>
            <w:proofErr w:type="spellStart"/>
            <w:r w:rsidRPr="00737A72">
              <w:rPr>
                <w:rFonts w:ascii="Arial" w:eastAsia="Times New Roman" w:hAnsi="Arial" w:cs="Arial"/>
                <w:sz w:val="14"/>
                <w:szCs w:val="14"/>
                <w:lang w:eastAsia="es-MX"/>
              </w:rPr>
              <w:t>Lt</w:t>
            </w:r>
            <w:proofErr w:type="spellEnd"/>
            <w:r w:rsidRPr="00737A72">
              <w:rPr>
                <w:rFonts w:ascii="Arial" w:eastAsia="Times New Roman" w:hAnsi="Arial" w:cs="Arial"/>
                <w:sz w:val="14"/>
                <w:szCs w:val="14"/>
                <w:lang w:eastAsia="es-MX"/>
              </w:rPr>
              <w:t xml:space="preserve">. 11-B s/n, Col. Las Antenas o Claustro de Sor Juana Inés de la Cruz o Emilio </w:t>
            </w:r>
            <w:proofErr w:type="spellStart"/>
            <w:r w:rsidRPr="00737A72">
              <w:rPr>
                <w:rFonts w:ascii="Arial" w:eastAsia="Times New Roman" w:hAnsi="Arial" w:cs="Arial"/>
                <w:sz w:val="14"/>
                <w:szCs w:val="14"/>
                <w:lang w:eastAsia="es-MX"/>
              </w:rPr>
              <w:t>Chuayfett</w:t>
            </w:r>
            <w:proofErr w:type="spellEnd"/>
            <w:r w:rsidRPr="00737A72">
              <w:rPr>
                <w:rFonts w:ascii="Arial" w:eastAsia="Times New Roman" w:hAnsi="Arial" w:cs="Arial"/>
                <w:sz w:val="14"/>
                <w:szCs w:val="14"/>
                <w:lang w:eastAsia="es-MX"/>
              </w:rPr>
              <w:t>, C. P. 57130, Nezahualcóyotl, Estado de México.</w:t>
            </w:r>
          </w:p>
        </w:tc>
        <w:tc>
          <w:tcPr>
            <w:tcW w:w="1504"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BB359C" w:rsidRPr="00737A72" w:rsidRDefault="00BB359C" w:rsidP="009B2356">
            <w:pPr>
              <w:spacing w:after="0"/>
              <w:rPr>
                <w:rFonts w:ascii="Arial" w:eastAsia="Times New Roman" w:hAnsi="Arial" w:cs="Arial"/>
                <w:sz w:val="14"/>
                <w:szCs w:val="14"/>
                <w:lang w:eastAsia="es-MX"/>
              </w:rPr>
            </w:pPr>
            <w:r w:rsidRPr="00737A72">
              <w:rPr>
                <w:rFonts w:ascii="Arial" w:eastAsia="Times New Roman" w:hAnsi="Arial" w:cs="Arial"/>
                <w:sz w:val="14"/>
                <w:szCs w:val="14"/>
                <w:lang w:eastAsia="es-MX"/>
              </w:rPr>
              <w:t>(55) 46 27 90 62</w:t>
            </w:r>
          </w:p>
        </w:tc>
        <w:tc>
          <w:tcPr>
            <w:tcW w:w="4572"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BB359C" w:rsidRPr="00737A72" w:rsidRDefault="00BB359C" w:rsidP="009B2356">
            <w:pPr>
              <w:spacing w:after="0"/>
              <w:jc w:val="both"/>
              <w:rPr>
                <w:rFonts w:ascii="Arial" w:eastAsia="Times New Roman" w:hAnsi="Arial" w:cs="Arial"/>
                <w:sz w:val="14"/>
                <w:szCs w:val="14"/>
                <w:lang w:eastAsia="es-MX"/>
              </w:rPr>
            </w:pPr>
            <w:r w:rsidRPr="00737A72">
              <w:rPr>
                <w:rFonts w:ascii="Arial" w:eastAsia="Times New Roman" w:hAnsi="Arial" w:cs="Arial"/>
                <w:sz w:val="14"/>
                <w:szCs w:val="14"/>
                <w:lang w:eastAsia="es-MX"/>
              </w:rPr>
              <w:t>Ing. Víctor Hugo Vargas Díaz</w:t>
            </w:r>
          </w:p>
        </w:tc>
      </w:tr>
      <w:tr w:rsidR="00BB359C" w:rsidRPr="00737A72" w:rsidTr="009B2356">
        <w:trPr>
          <w:trHeight w:hRule="exact" w:val="563"/>
          <w:jc w:val="center"/>
        </w:trPr>
        <w:tc>
          <w:tcPr>
            <w:tcW w:w="1132" w:type="dxa"/>
            <w:tcBorders>
              <w:top w:val="single" w:sz="4" w:space="0" w:color="auto"/>
              <w:left w:val="single" w:sz="4" w:space="0" w:color="auto"/>
              <w:bottom w:val="single" w:sz="4" w:space="0" w:color="auto"/>
              <w:right w:val="single" w:sz="4" w:space="0" w:color="auto"/>
            </w:tcBorders>
            <w:vAlign w:val="center"/>
          </w:tcPr>
          <w:p w:rsidR="00BB359C" w:rsidRPr="00737A72" w:rsidRDefault="00BB359C" w:rsidP="009B2356">
            <w:pPr>
              <w:pStyle w:val="Prrafodelista"/>
              <w:numPr>
                <w:ilvl w:val="0"/>
                <w:numId w:val="12"/>
              </w:numPr>
              <w:spacing w:after="0"/>
              <w:ind w:left="301" w:right="-356"/>
              <w:jc w:val="center"/>
              <w:rPr>
                <w:rFonts w:ascii="Arial" w:eastAsia="Times New Roman" w:hAnsi="Arial" w:cs="Arial"/>
                <w:sz w:val="14"/>
                <w:szCs w:val="14"/>
                <w:lang w:eastAsia="es-MX"/>
              </w:rPr>
            </w:pPr>
          </w:p>
        </w:tc>
        <w:tc>
          <w:tcPr>
            <w:tcW w:w="1203" w:type="dxa"/>
            <w:tcBorders>
              <w:top w:val="single" w:sz="4" w:space="0" w:color="auto"/>
              <w:left w:val="single" w:sz="4" w:space="0" w:color="auto"/>
              <w:bottom w:val="single" w:sz="4" w:space="0" w:color="auto"/>
              <w:right w:val="single" w:sz="4" w:space="0" w:color="auto"/>
            </w:tcBorders>
            <w:vAlign w:val="center"/>
            <w:hideMark/>
          </w:tcPr>
          <w:p w:rsidR="00BB359C" w:rsidRPr="00737A72" w:rsidRDefault="00BB359C" w:rsidP="009B2356">
            <w:pPr>
              <w:spacing w:after="0"/>
              <w:jc w:val="center"/>
              <w:rPr>
                <w:rFonts w:ascii="Arial" w:eastAsia="Times New Roman" w:hAnsi="Arial" w:cs="Arial"/>
                <w:sz w:val="14"/>
                <w:szCs w:val="14"/>
                <w:lang w:eastAsia="es-MX"/>
              </w:rPr>
            </w:pPr>
            <w:r w:rsidRPr="00737A72">
              <w:rPr>
                <w:rFonts w:ascii="Arial" w:eastAsia="Times New Roman" w:hAnsi="Arial" w:cs="Arial"/>
                <w:sz w:val="14"/>
                <w:szCs w:val="14"/>
                <w:lang w:eastAsia="es-MX"/>
              </w:rPr>
              <w:t>Nezahualcóyotl</w:t>
            </w:r>
          </w:p>
        </w:tc>
        <w:tc>
          <w:tcPr>
            <w:tcW w:w="1365" w:type="dxa"/>
            <w:tcBorders>
              <w:top w:val="single" w:sz="4" w:space="0" w:color="auto"/>
              <w:left w:val="single" w:sz="4" w:space="0" w:color="auto"/>
              <w:bottom w:val="single" w:sz="4" w:space="0" w:color="auto"/>
              <w:right w:val="single" w:sz="4" w:space="0" w:color="auto"/>
            </w:tcBorders>
            <w:noWrap/>
            <w:vAlign w:val="center"/>
            <w:hideMark/>
          </w:tcPr>
          <w:p w:rsidR="00BB359C" w:rsidRPr="00737A72" w:rsidRDefault="00BB359C" w:rsidP="009B2356">
            <w:pPr>
              <w:spacing w:after="0"/>
              <w:jc w:val="center"/>
              <w:rPr>
                <w:rFonts w:ascii="Arial" w:eastAsia="Times New Roman" w:hAnsi="Arial" w:cs="Arial"/>
                <w:sz w:val="14"/>
                <w:szCs w:val="14"/>
                <w:lang w:eastAsia="es-MX"/>
              </w:rPr>
            </w:pPr>
            <w:r w:rsidRPr="00737A72">
              <w:rPr>
                <w:rFonts w:ascii="Arial" w:eastAsia="Times New Roman" w:hAnsi="Arial" w:cs="Arial"/>
                <w:sz w:val="14"/>
                <w:szCs w:val="14"/>
                <w:lang w:eastAsia="es-MX"/>
              </w:rPr>
              <w:t>1</w:t>
            </w:r>
          </w:p>
        </w:tc>
        <w:tc>
          <w:tcPr>
            <w:tcW w:w="1712" w:type="dxa"/>
            <w:tcBorders>
              <w:top w:val="single" w:sz="4" w:space="0" w:color="auto"/>
              <w:left w:val="single" w:sz="4" w:space="0" w:color="auto"/>
              <w:bottom w:val="single" w:sz="4" w:space="0" w:color="auto"/>
              <w:right w:val="single" w:sz="4" w:space="0" w:color="auto"/>
            </w:tcBorders>
            <w:vAlign w:val="center"/>
            <w:hideMark/>
          </w:tcPr>
          <w:p w:rsidR="00BB359C" w:rsidRPr="00737A72" w:rsidRDefault="00BB359C" w:rsidP="009B2356">
            <w:pPr>
              <w:spacing w:after="0"/>
              <w:jc w:val="both"/>
              <w:rPr>
                <w:rFonts w:ascii="Arial" w:eastAsia="Times New Roman" w:hAnsi="Arial" w:cs="Arial"/>
                <w:sz w:val="14"/>
                <w:szCs w:val="14"/>
                <w:lang w:eastAsia="es-MX"/>
              </w:rPr>
            </w:pPr>
            <w:r w:rsidRPr="00737A72">
              <w:rPr>
                <w:rFonts w:ascii="Arial" w:eastAsia="Times New Roman" w:hAnsi="Arial" w:cs="Arial"/>
                <w:sz w:val="14"/>
                <w:szCs w:val="14"/>
                <w:lang w:eastAsia="es-MX"/>
              </w:rPr>
              <w:t>Facultad de Estudios Superiores Aragón</w:t>
            </w:r>
          </w:p>
        </w:tc>
        <w:tc>
          <w:tcPr>
            <w:tcW w:w="2546" w:type="dxa"/>
            <w:tcBorders>
              <w:top w:val="single" w:sz="4" w:space="0" w:color="auto"/>
              <w:left w:val="single" w:sz="4" w:space="0" w:color="auto"/>
              <w:bottom w:val="single" w:sz="4" w:space="0" w:color="auto"/>
              <w:right w:val="single" w:sz="4" w:space="0" w:color="auto"/>
            </w:tcBorders>
            <w:vAlign w:val="center"/>
            <w:hideMark/>
          </w:tcPr>
          <w:p w:rsidR="00BB359C" w:rsidRPr="00737A72" w:rsidRDefault="00BB359C" w:rsidP="009B2356">
            <w:pPr>
              <w:spacing w:after="0"/>
              <w:jc w:val="both"/>
              <w:rPr>
                <w:rFonts w:ascii="Arial" w:eastAsia="Times New Roman" w:hAnsi="Arial" w:cs="Arial"/>
                <w:sz w:val="14"/>
                <w:szCs w:val="14"/>
                <w:lang w:eastAsia="es-MX"/>
              </w:rPr>
            </w:pPr>
            <w:r w:rsidRPr="00737A72">
              <w:rPr>
                <w:rFonts w:ascii="Arial" w:eastAsia="Times New Roman" w:hAnsi="Arial" w:cs="Arial"/>
                <w:sz w:val="14"/>
                <w:szCs w:val="14"/>
                <w:lang w:eastAsia="es-MX"/>
              </w:rPr>
              <w:t>Av. Rancho Seco s/n, Col. Impulsora Avícola, C.P. 57139, Nezahualcóyotl, Estado de México.</w:t>
            </w:r>
          </w:p>
        </w:tc>
        <w:tc>
          <w:tcPr>
            <w:tcW w:w="1504" w:type="dxa"/>
            <w:tcBorders>
              <w:top w:val="single" w:sz="4" w:space="0" w:color="auto"/>
              <w:left w:val="single" w:sz="4" w:space="0" w:color="auto"/>
              <w:bottom w:val="single" w:sz="4" w:space="0" w:color="auto"/>
              <w:right w:val="single" w:sz="4" w:space="0" w:color="auto"/>
            </w:tcBorders>
            <w:vAlign w:val="center"/>
            <w:hideMark/>
          </w:tcPr>
          <w:p w:rsidR="00BB359C" w:rsidRPr="00737A72" w:rsidRDefault="00BB359C" w:rsidP="009B2356">
            <w:pPr>
              <w:spacing w:after="0"/>
              <w:rPr>
                <w:rFonts w:ascii="Arial" w:eastAsia="Times New Roman" w:hAnsi="Arial" w:cs="Arial"/>
                <w:sz w:val="14"/>
                <w:szCs w:val="14"/>
                <w:lang w:eastAsia="es-MX"/>
              </w:rPr>
            </w:pPr>
            <w:r w:rsidRPr="00737A72">
              <w:rPr>
                <w:rFonts w:ascii="Arial" w:eastAsia="Times New Roman" w:hAnsi="Arial" w:cs="Arial"/>
                <w:sz w:val="14"/>
                <w:szCs w:val="14"/>
                <w:lang w:eastAsia="es-MX"/>
              </w:rPr>
              <w:t>(55) 56 23 08 30</w:t>
            </w:r>
          </w:p>
          <w:p w:rsidR="00BB359C" w:rsidRPr="00737A72" w:rsidRDefault="00BB359C" w:rsidP="009B2356">
            <w:pPr>
              <w:spacing w:after="0"/>
              <w:rPr>
                <w:rFonts w:ascii="Arial" w:eastAsia="Times New Roman" w:hAnsi="Arial" w:cs="Arial"/>
                <w:sz w:val="14"/>
                <w:szCs w:val="14"/>
                <w:lang w:eastAsia="es-MX"/>
              </w:rPr>
            </w:pPr>
            <w:r w:rsidRPr="00737A72">
              <w:rPr>
                <w:rFonts w:ascii="Arial" w:eastAsia="Times New Roman" w:hAnsi="Arial" w:cs="Arial"/>
                <w:sz w:val="14"/>
                <w:szCs w:val="14"/>
                <w:lang w:eastAsia="es-MX"/>
              </w:rPr>
              <w:t>(55) 56 23 08 28</w:t>
            </w:r>
          </w:p>
        </w:tc>
        <w:tc>
          <w:tcPr>
            <w:tcW w:w="4572" w:type="dxa"/>
            <w:tcBorders>
              <w:top w:val="single" w:sz="4" w:space="0" w:color="auto"/>
              <w:left w:val="single" w:sz="4" w:space="0" w:color="auto"/>
              <w:bottom w:val="single" w:sz="4" w:space="0" w:color="auto"/>
              <w:right w:val="single" w:sz="4" w:space="0" w:color="auto"/>
            </w:tcBorders>
            <w:vAlign w:val="center"/>
            <w:hideMark/>
          </w:tcPr>
          <w:p w:rsidR="00BB359C" w:rsidRPr="00737A72" w:rsidRDefault="00BB359C" w:rsidP="009B2356">
            <w:pPr>
              <w:spacing w:after="0"/>
              <w:jc w:val="both"/>
              <w:rPr>
                <w:rFonts w:ascii="Arial" w:eastAsia="Times New Roman" w:hAnsi="Arial" w:cs="Arial"/>
                <w:sz w:val="14"/>
                <w:szCs w:val="14"/>
                <w:lang w:eastAsia="es-MX"/>
              </w:rPr>
            </w:pPr>
            <w:r w:rsidRPr="00737A72">
              <w:rPr>
                <w:rFonts w:ascii="Arial" w:eastAsia="Times New Roman" w:hAnsi="Arial" w:cs="Arial"/>
                <w:sz w:val="14"/>
                <w:szCs w:val="14"/>
                <w:lang w:eastAsia="es-MX"/>
              </w:rPr>
              <w:t>Mtro. En Ing. Fernando Macedo Chagolla</w:t>
            </w:r>
          </w:p>
        </w:tc>
      </w:tr>
      <w:tr w:rsidR="00BB359C" w:rsidRPr="00737A72" w:rsidTr="009B2356">
        <w:trPr>
          <w:trHeight w:hRule="exact" w:val="1010"/>
          <w:jc w:val="center"/>
        </w:trPr>
        <w:tc>
          <w:tcPr>
            <w:tcW w:w="1132" w:type="dxa"/>
            <w:tcBorders>
              <w:top w:val="single" w:sz="4" w:space="0" w:color="auto"/>
              <w:left w:val="single" w:sz="4" w:space="0" w:color="auto"/>
              <w:bottom w:val="single" w:sz="4" w:space="0" w:color="auto"/>
              <w:right w:val="single" w:sz="4" w:space="0" w:color="auto"/>
            </w:tcBorders>
            <w:vAlign w:val="center"/>
          </w:tcPr>
          <w:p w:rsidR="00BB359C" w:rsidRPr="00737A72" w:rsidRDefault="00BB359C" w:rsidP="009B2356">
            <w:pPr>
              <w:pStyle w:val="Prrafodelista"/>
              <w:numPr>
                <w:ilvl w:val="0"/>
                <w:numId w:val="12"/>
              </w:numPr>
              <w:spacing w:after="0"/>
              <w:ind w:left="301" w:right="-356"/>
              <w:jc w:val="center"/>
              <w:rPr>
                <w:rFonts w:ascii="Arial" w:eastAsia="Times New Roman" w:hAnsi="Arial" w:cs="Arial"/>
                <w:sz w:val="14"/>
                <w:szCs w:val="14"/>
                <w:lang w:eastAsia="es-MX"/>
              </w:rPr>
            </w:pPr>
          </w:p>
        </w:tc>
        <w:tc>
          <w:tcPr>
            <w:tcW w:w="1203" w:type="dxa"/>
            <w:tcBorders>
              <w:top w:val="single" w:sz="4" w:space="0" w:color="auto"/>
              <w:left w:val="single" w:sz="4" w:space="0" w:color="auto"/>
              <w:bottom w:val="single" w:sz="4" w:space="0" w:color="auto"/>
              <w:right w:val="single" w:sz="4" w:space="0" w:color="auto"/>
            </w:tcBorders>
            <w:vAlign w:val="center"/>
            <w:hideMark/>
          </w:tcPr>
          <w:p w:rsidR="00BB359C" w:rsidRPr="00737A72" w:rsidRDefault="00BB359C" w:rsidP="009B2356">
            <w:pPr>
              <w:spacing w:after="0"/>
              <w:jc w:val="center"/>
              <w:rPr>
                <w:rFonts w:ascii="Arial" w:eastAsia="Times New Roman" w:hAnsi="Arial" w:cs="Arial"/>
                <w:sz w:val="14"/>
                <w:szCs w:val="14"/>
                <w:lang w:eastAsia="es-MX"/>
              </w:rPr>
            </w:pPr>
            <w:r w:rsidRPr="00737A72">
              <w:rPr>
                <w:rFonts w:ascii="Arial" w:eastAsia="Times New Roman" w:hAnsi="Arial" w:cs="Arial"/>
                <w:sz w:val="14"/>
                <w:szCs w:val="14"/>
                <w:lang w:eastAsia="es-MX"/>
              </w:rPr>
              <w:t>Nezahualcóyotl</w:t>
            </w:r>
          </w:p>
        </w:tc>
        <w:tc>
          <w:tcPr>
            <w:tcW w:w="1365" w:type="dxa"/>
            <w:tcBorders>
              <w:top w:val="single" w:sz="4" w:space="0" w:color="auto"/>
              <w:left w:val="single" w:sz="4" w:space="0" w:color="auto"/>
              <w:bottom w:val="single" w:sz="4" w:space="0" w:color="auto"/>
              <w:right w:val="single" w:sz="4" w:space="0" w:color="auto"/>
            </w:tcBorders>
            <w:noWrap/>
            <w:vAlign w:val="center"/>
            <w:hideMark/>
          </w:tcPr>
          <w:p w:rsidR="00BB359C" w:rsidRPr="00737A72" w:rsidRDefault="00BB359C" w:rsidP="009B2356">
            <w:pPr>
              <w:spacing w:after="0"/>
              <w:jc w:val="center"/>
              <w:rPr>
                <w:rFonts w:ascii="Arial" w:eastAsia="Times New Roman" w:hAnsi="Arial" w:cs="Arial"/>
                <w:sz w:val="14"/>
                <w:szCs w:val="14"/>
                <w:lang w:eastAsia="es-MX"/>
              </w:rPr>
            </w:pPr>
            <w:r w:rsidRPr="00737A72">
              <w:rPr>
                <w:rFonts w:ascii="Arial" w:eastAsia="Times New Roman" w:hAnsi="Arial" w:cs="Arial"/>
                <w:sz w:val="14"/>
                <w:szCs w:val="14"/>
                <w:lang w:eastAsia="es-MX"/>
              </w:rPr>
              <w:t>1</w:t>
            </w:r>
          </w:p>
        </w:tc>
        <w:tc>
          <w:tcPr>
            <w:tcW w:w="1712" w:type="dxa"/>
            <w:tcBorders>
              <w:top w:val="single" w:sz="4" w:space="0" w:color="auto"/>
              <w:left w:val="single" w:sz="4" w:space="0" w:color="auto"/>
              <w:bottom w:val="single" w:sz="4" w:space="0" w:color="auto"/>
              <w:right w:val="single" w:sz="4" w:space="0" w:color="auto"/>
            </w:tcBorders>
            <w:vAlign w:val="center"/>
            <w:hideMark/>
          </w:tcPr>
          <w:p w:rsidR="00BB359C" w:rsidRPr="00737A72" w:rsidRDefault="00BB359C" w:rsidP="009B2356">
            <w:pPr>
              <w:spacing w:after="0"/>
              <w:jc w:val="both"/>
              <w:rPr>
                <w:rFonts w:ascii="Arial" w:eastAsia="Times New Roman" w:hAnsi="Arial" w:cs="Arial"/>
                <w:sz w:val="14"/>
                <w:szCs w:val="14"/>
                <w:lang w:eastAsia="es-MX"/>
              </w:rPr>
            </w:pPr>
            <w:r w:rsidRPr="00737A72">
              <w:rPr>
                <w:rFonts w:ascii="Arial" w:eastAsia="Times New Roman" w:hAnsi="Arial" w:cs="Arial"/>
                <w:sz w:val="14"/>
                <w:szCs w:val="14"/>
                <w:lang w:eastAsia="es-MX"/>
              </w:rPr>
              <w:t>Instituto Universitario Nezahualcóyotl</w:t>
            </w:r>
          </w:p>
        </w:tc>
        <w:tc>
          <w:tcPr>
            <w:tcW w:w="2546" w:type="dxa"/>
            <w:tcBorders>
              <w:top w:val="single" w:sz="4" w:space="0" w:color="auto"/>
              <w:left w:val="single" w:sz="4" w:space="0" w:color="auto"/>
              <w:bottom w:val="single" w:sz="4" w:space="0" w:color="auto"/>
              <w:right w:val="single" w:sz="4" w:space="0" w:color="auto"/>
            </w:tcBorders>
            <w:vAlign w:val="center"/>
            <w:hideMark/>
          </w:tcPr>
          <w:p w:rsidR="00BB359C" w:rsidRPr="00737A72" w:rsidRDefault="00BB359C" w:rsidP="009B2356">
            <w:pPr>
              <w:spacing w:after="0"/>
              <w:jc w:val="both"/>
              <w:rPr>
                <w:rFonts w:ascii="Arial" w:eastAsia="Times New Roman" w:hAnsi="Arial" w:cs="Arial"/>
                <w:sz w:val="14"/>
                <w:szCs w:val="14"/>
                <w:lang w:eastAsia="es-MX"/>
              </w:rPr>
            </w:pPr>
            <w:r w:rsidRPr="00737A72">
              <w:rPr>
                <w:rFonts w:ascii="Arial" w:eastAsia="Times New Roman" w:hAnsi="Arial" w:cs="Arial"/>
                <w:sz w:val="14"/>
                <w:szCs w:val="14"/>
                <w:lang w:eastAsia="es-MX"/>
              </w:rPr>
              <w:t xml:space="preserve">Av. Nezahualcóyotl No. 418, Col. Agua Azul, Sección </w:t>
            </w:r>
            <w:proofErr w:type="spellStart"/>
            <w:r w:rsidRPr="00737A72">
              <w:rPr>
                <w:rFonts w:ascii="Arial" w:eastAsia="Times New Roman" w:hAnsi="Arial" w:cs="Arial"/>
                <w:sz w:val="14"/>
                <w:szCs w:val="14"/>
                <w:lang w:eastAsia="es-MX"/>
              </w:rPr>
              <w:t>Pirules</w:t>
            </w:r>
            <w:proofErr w:type="spellEnd"/>
            <w:r w:rsidRPr="00737A72">
              <w:rPr>
                <w:rFonts w:ascii="Arial" w:eastAsia="Times New Roman" w:hAnsi="Arial" w:cs="Arial"/>
                <w:sz w:val="14"/>
                <w:szCs w:val="14"/>
                <w:lang w:eastAsia="es-MX"/>
              </w:rPr>
              <w:t>, C.P. 57500, Nezahualcóyotl, Estado de México.</w:t>
            </w:r>
          </w:p>
        </w:tc>
        <w:tc>
          <w:tcPr>
            <w:tcW w:w="1504" w:type="dxa"/>
            <w:tcBorders>
              <w:top w:val="single" w:sz="4" w:space="0" w:color="auto"/>
              <w:left w:val="single" w:sz="4" w:space="0" w:color="auto"/>
              <w:bottom w:val="single" w:sz="4" w:space="0" w:color="auto"/>
              <w:right w:val="single" w:sz="4" w:space="0" w:color="auto"/>
            </w:tcBorders>
            <w:vAlign w:val="center"/>
            <w:hideMark/>
          </w:tcPr>
          <w:p w:rsidR="00BB359C" w:rsidRPr="00737A72" w:rsidRDefault="00BB359C" w:rsidP="009B2356">
            <w:pPr>
              <w:spacing w:after="0"/>
              <w:rPr>
                <w:rFonts w:ascii="Arial" w:eastAsia="Times New Roman" w:hAnsi="Arial" w:cs="Arial"/>
                <w:sz w:val="14"/>
                <w:szCs w:val="14"/>
                <w:lang w:eastAsia="es-MX"/>
              </w:rPr>
            </w:pPr>
            <w:r w:rsidRPr="00737A72">
              <w:rPr>
                <w:rFonts w:ascii="Arial" w:eastAsia="Times New Roman" w:hAnsi="Arial" w:cs="Arial"/>
                <w:sz w:val="14"/>
                <w:szCs w:val="14"/>
                <w:lang w:eastAsia="es-MX"/>
              </w:rPr>
              <w:t>(55) 57 92 19 43</w:t>
            </w:r>
          </w:p>
          <w:p w:rsidR="00BB359C" w:rsidRPr="00737A72" w:rsidRDefault="00BB359C" w:rsidP="009B2356">
            <w:pPr>
              <w:spacing w:after="0"/>
              <w:rPr>
                <w:rFonts w:ascii="Arial" w:eastAsia="Times New Roman" w:hAnsi="Arial" w:cs="Arial"/>
                <w:sz w:val="14"/>
                <w:szCs w:val="14"/>
                <w:lang w:eastAsia="es-MX"/>
              </w:rPr>
            </w:pPr>
            <w:r w:rsidRPr="00737A72">
              <w:rPr>
                <w:rFonts w:ascii="Arial" w:eastAsia="Times New Roman" w:hAnsi="Arial" w:cs="Arial"/>
                <w:sz w:val="14"/>
                <w:szCs w:val="14"/>
                <w:lang w:eastAsia="es-MX"/>
              </w:rPr>
              <w:t>(55) 57 65 31 41</w:t>
            </w:r>
          </w:p>
          <w:p w:rsidR="00BB359C" w:rsidRPr="00737A72" w:rsidRDefault="00BB359C" w:rsidP="009B2356">
            <w:pPr>
              <w:spacing w:after="0"/>
              <w:rPr>
                <w:rFonts w:ascii="Arial" w:eastAsia="Times New Roman" w:hAnsi="Arial" w:cs="Arial"/>
                <w:sz w:val="14"/>
                <w:szCs w:val="14"/>
                <w:lang w:eastAsia="es-MX"/>
              </w:rPr>
            </w:pPr>
            <w:r w:rsidRPr="00737A72">
              <w:rPr>
                <w:rFonts w:ascii="Arial" w:eastAsia="Times New Roman" w:hAnsi="Arial" w:cs="Arial"/>
                <w:sz w:val="14"/>
                <w:szCs w:val="14"/>
                <w:lang w:eastAsia="es-MX"/>
              </w:rPr>
              <w:t>(55) 56 23 08 28</w:t>
            </w:r>
          </w:p>
          <w:p w:rsidR="00BB359C" w:rsidRPr="00737A72" w:rsidRDefault="00BB359C" w:rsidP="009B2356">
            <w:pPr>
              <w:spacing w:after="0"/>
              <w:rPr>
                <w:rFonts w:ascii="Arial" w:eastAsia="Times New Roman" w:hAnsi="Arial" w:cs="Arial"/>
                <w:sz w:val="14"/>
                <w:szCs w:val="14"/>
                <w:lang w:eastAsia="es-MX"/>
              </w:rPr>
            </w:pPr>
            <w:r w:rsidRPr="00737A72">
              <w:rPr>
                <w:rFonts w:ascii="Arial" w:eastAsia="Times New Roman" w:hAnsi="Arial" w:cs="Arial"/>
                <w:sz w:val="14"/>
                <w:szCs w:val="14"/>
                <w:lang w:eastAsia="es-MX"/>
              </w:rPr>
              <w:t>(55) 56 23 08 28</w:t>
            </w:r>
          </w:p>
          <w:p w:rsidR="00BB359C" w:rsidRPr="00737A72" w:rsidRDefault="00BB359C" w:rsidP="009B2356">
            <w:pPr>
              <w:spacing w:after="0"/>
              <w:rPr>
                <w:rFonts w:ascii="Arial" w:eastAsia="Times New Roman" w:hAnsi="Arial" w:cs="Arial"/>
                <w:sz w:val="14"/>
                <w:szCs w:val="14"/>
                <w:lang w:eastAsia="es-MX"/>
              </w:rPr>
            </w:pPr>
            <w:r w:rsidRPr="00737A72">
              <w:rPr>
                <w:rFonts w:ascii="Arial" w:eastAsia="Times New Roman" w:hAnsi="Arial" w:cs="Arial"/>
                <w:sz w:val="14"/>
                <w:szCs w:val="14"/>
                <w:lang w:eastAsia="es-MX"/>
              </w:rPr>
              <w:t>(55) 56 23 08 28</w:t>
            </w:r>
          </w:p>
        </w:tc>
        <w:tc>
          <w:tcPr>
            <w:tcW w:w="4572" w:type="dxa"/>
            <w:tcBorders>
              <w:top w:val="single" w:sz="4" w:space="0" w:color="auto"/>
              <w:left w:val="single" w:sz="4" w:space="0" w:color="auto"/>
              <w:bottom w:val="single" w:sz="4" w:space="0" w:color="auto"/>
              <w:right w:val="single" w:sz="4" w:space="0" w:color="auto"/>
            </w:tcBorders>
            <w:vAlign w:val="center"/>
            <w:hideMark/>
          </w:tcPr>
          <w:p w:rsidR="00BB359C" w:rsidRPr="00737A72" w:rsidRDefault="00BB359C" w:rsidP="009B2356">
            <w:pPr>
              <w:spacing w:after="0"/>
              <w:jc w:val="both"/>
              <w:rPr>
                <w:rFonts w:ascii="Arial" w:eastAsia="Times New Roman" w:hAnsi="Arial" w:cs="Arial"/>
                <w:sz w:val="14"/>
                <w:szCs w:val="14"/>
                <w:lang w:eastAsia="es-MX"/>
              </w:rPr>
            </w:pPr>
            <w:r w:rsidRPr="00737A72">
              <w:rPr>
                <w:rFonts w:ascii="Arial" w:eastAsia="Times New Roman" w:hAnsi="Arial" w:cs="Arial"/>
                <w:sz w:val="14"/>
                <w:szCs w:val="14"/>
                <w:lang w:eastAsia="es-MX"/>
              </w:rPr>
              <w:t>Lic. Rodrigo Rangel</w:t>
            </w:r>
          </w:p>
        </w:tc>
      </w:tr>
      <w:tr w:rsidR="00BB359C" w:rsidRPr="00737A72" w:rsidTr="009B2356">
        <w:trPr>
          <w:trHeight w:hRule="exact" w:val="996"/>
          <w:jc w:val="center"/>
        </w:trPr>
        <w:tc>
          <w:tcPr>
            <w:tcW w:w="113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BB359C" w:rsidRPr="00737A72" w:rsidRDefault="00BB359C" w:rsidP="009B2356">
            <w:pPr>
              <w:pStyle w:val="Prrafodelista"/>
              <w:numPr>
                <w:ilvl w:val="0"/>
                <w:numId w:val="12"/>
              </w:numPr>
              <w:spacing w:after="0"/>
              <w:ind w:left="301" w:right="-356"/>
              <w:jc w:val="center"/>
              <w:rPr>
                <w:rFonts w:ascii="Arial" w:eastAsia="Times New Roman" w:hAnsi="Arial" w:cs="Arial"/>
                <w:sz w:val="14"/>
                <w:szCs w:val="14"/>
                <w:lang w:eastAsia="es-MX"/>
              </w:rPr>
            </w:pP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BB359C" w:rsidRPr="00737A72" w:rsidRDefault="00BB359C" w:rsidP="009B2356">
            <w:pPr>
              <w:spacing w:after="0"/>
              <w:jc w:val="center"/>
              <w:rPr>
                <w:rFonts w:ascii="Arial" w:eastAsia="Times New Roman" w:hAnsi="Arial" w:cs="Arial"/>
                <w:sz w:val="14"/>
                <w:szCs w:val="14"/>
                <w:lang w:eastAsia="es-MX"/>
              </w:rPr>
            </w:pPr>
            <w:r w:rsidRPr="00737A72">
              <w:rPr>
                <w:rFonts w:ascii="Arial" w:eastAsia="Times New Roman" w:hAnsi="Arial" w:cs="Arial"/>
                <w:sz w:val="14"/>
                <w:szCs w:val="14"/>
                <w:lang w:eastAsia="es-MX"/>
              </w:rPr>
              <w:t>Nicolás Romero</w:t>
            </w:r>
          </w:p>
        </w:tc>
        <w:tc>
          <w:tcPr>
            <w:tcW w:w="1365"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BB359C" w:rsidRPr="00737A72" w:rsidRDefault="00BB359C" w:rsidP="009B2356">
            <w:pPr>
              <w:spacing w:after="0"/>
              <w:jc w:val="center"/>
              <w:rPr>
                <w:rFonts w:ascii="Arial" w:eastAsia="Times New Roman" w:hAnsi="Arial" w:cs="Arial"/>
                <w:sz w:val="14"/>
                <w:szCs w:val="14"/>
                <w:lang w:eastAsia="es-MX"/>
              </w:rPr>
            </w:pPr>
            <w:r w:rsidRPr="00737A72">
              <w:rPr>
                <w:rFonts w:ascii="Arial" w:eastAsia="Times New Roman" w:hAnsi="Arial" w:cs="Arial"/>
                <w:sz w:val="14"/>
                <w:szCs w:val="14"/>
                <w:lang w:eastAsia="es-MX"/>
              </w:rPr>
              <w:t>1</w:t>
            </w:r>
          </w:p>
        </w:tc>
        <w:tc>
          <w:tcPr>
            <w:tcW w:w="1712"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BB359C" w:rsidRPr="00737A72" w:rsidRDefault="00BB359C" w:rsidP="009B2356">
            <w:pPr>
              <w:spacing w:after="0"/>
              <w:jc w:val="both"/>
              <w:rPr>
                <w:rFonts w:ascii="Arial" w:eastAsia="Times New Roman" w:hAnsi="Arial" w:cs="Arial"/>
                <w:sz w:val="14"/>
                <w:szCs w:val="14"/>
                <w:lang w:eastAsia="es-MX"/>
              </w:rPr>
            </w:pPr>
            <w:r w:rsidRPr="00737A72">
              <w:rPr>
                <w:rFonts w:ascii="Arial" w:eastAsia="Times New Roman" w:hAnsi="Arial" w:cs="Arial"/>
                <w:sz w:val="14"/>
                <w:szCs w:val="14"/>
                <w:lang w:eastAsia="es-MX"/>
              </w:rPr>
              <w:t>Universidad Tecnológica Fidel Velázquez</w:t>
            </w:r>
          </w:p>
        </w:tc>
        <w:tc>
          <w:tcPr>
            <w:tcW w:w="2546"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BB359C" w:rsidRPr="00737A72" w:rsidRDefault="00BB359C" w:rsidP="009B2356">
            <w:pPr>
              <w:spacing w:after="0"/>
              <w:jc w:val="both"/>
              <w:rPr>
                <w:rFonts w:ascii="Arial" w:eastAsia="Times New Roman" w:hAnsi="Arial" w:cs="Arial"/>
                <w:sz w:val="14"/>
                <w:szCs w:val="14"/>
                <w:lang w:eastAsia="es-MX"/>
              </w:rPr>
            </w:pPr>
            <w:r w:rsidRPr="00737A72">
              <w:rPr>
                <w:rFonts w:ascii="Arial" w:eastAsia="Times New Roman" w:hAnsi="Arial" w:cs="Arial"/>
                <w:sz w:val="14"/>
                <w:szCs w:val="14"/>
                <w:lang w:eastAsia="es-MX"/>
              </w:rPr>
              <w:t>Calle Emiliano Zapata s/n, Col. El Tráfico,  C.P. 54400, Nicolás Romero, Estado de México.</w:t>
            </w:r>
          </w:p>
        </w:tc>
        <w:tc>
          <w:tcPr>
            <w:tcW w:w="1504"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BB359C" w:rsidRPr="00737A72" w:rsidRDefault="00BB359C" w:rsidP="009B2356">
            <w:pPr>
              <w:spacing w:after="0"/>
              <w:rPr>
                <w:rFonts w:ascii="Arial" w:eastAsia="Times New Roman" w:hAnsi="Arial" w:cs="Arial"/>
                <w:sz w:val="14"/>
                <w:szCs w:val="14"/>
                <w:lang w:eastAsia="es-MX"/>
              </w:rPr>
            </w:pPr>
            <w:r w:rsidRPr="00737A72">
              <w:rPr>
                <w:rFonts w:ascii="Arial" w:eastAsia="Times New Roman" w:hAnsi="Arial" w:cs="Arial"/>
                <w:sz w:val="14"/>
                <w:szCs w:val="14"/>
                <w:lang w:eastAsia="es-MX"/>
              </w:rPr>
              <w:t>Conmutador</w:t>
            </w:r>
          </w:p>
          <w:p w:rsidR="00BB359C" w:rsidRPr="00737A72" w:rsidRDefault="00BB359C" w:rsidP="009B2356">
            <w:pPr>
              <w:spacing w:after="0"/>
              <w:rPr>
                <w:rFonts w:ascii="Arial" w:eastAsia="Times New Roman" w:hAnsi="Arial" w:cs="Arial"/>
                <w:sz w:val="14"/>
                <w:szCs w:val="14"/>
                <w:lang w:eastAsia="es-MX"/>
              </w:rPr>
            </w:pPr>
            <w:r w:rsidRPr="00737A72">
              <w:rPr>
                <w:rFonts w:ascii="Arial" w:eastAsia="Times New Roman" w:hAnsi="Arial" w:cs="Arial"/>
                <w:sz w:val="14"/>
                <w:szCs w:val="14"/>
                <w:lang w:eastAsia="es-MX"/>
              </w:rPr>
              <w:t>(55) 58 21 51 51</w:t>
            </w:r>
          </w:p>
          <w:p w:rsidR="00BB359C" w:rsidRPr="00737A72" w:rsidRDefault="00BB359C" w:rsidP="009B2356">
            <w:pPr>
              <w:spacing w:after="0"/>
              <w:rPr>
                <w:rFonts w:ascii="Arial" w:eastAsia="Times New Roman" w:hAnsi="Arial" w:cs="Arial"/>
                <w:sz w:val="14"/>
                <w:szCs w:val="14"/>
                <w:lang w:eastAsia="es-MX"/>
              </w:rPr>
            </w:pPr>
            <w:r w:rsidRPr="00737A72">
              <w:rPr>
                <w:rFonts w:ascii="Arial" w:eastAsia="Times New Roman" w:hAnsi="Arial" w:cs="Arial"/>
                <w:sz w:val="14"/>
                <w:szCs w:val="14"/>
                <w:lang w:eastAsia="es-MX"/>
              </w:rPr>
              <w:t>(55) 26 49 31 30</w:t>
            </w:r>
          </w:p>
          <w:p w:rsidR="00BB359C" w:rsidRPr="00737A72" w:rsidRDefault="00BB359C" w:rsidP="009B2356">
            <w:pPr>
              <w:spacing w:after="0"/>
              <w:rPr>
                <w:rFonts w:ascii="Arial" w:eastAsia="Times New Roman" w:hAnsi="Arial" w:cs="Arial"/>
                <w:sz w:val="14"/>
                <w:szCs w:val="14"/>
                <w:lang w:eastAsia="es-MX"/>
              </w:rPr>
            </w:pPr>
            <w:r w:rsidRPr="00737A72">
              <w:rPr>
                <w:rFonts w:ascii="Arial" w:eastAsia="Times New Roman" w:hAnsi="Arial" w:cs="Arial"/>
                <w:sz w:val="14"/>
                <w:szCs w:val="14"/>
                <w:lang w:eastAsia="es-MX"/>
              </w:rPr>
              <w:t>Rectoría</w:t>
            </w:r>
          </w:p>
          <w:p w:rsidR="00BB359C" w:rsidRPr="00737A72" w:rsidRDefault="00BB359C" w:rsidP="009B2356">
            <w:pPr>
              <w:spacing w:after="0"/>
              <w:rPr>
                <w:rFonts w:ascii="Arial" w:eastAsia="Times New Roman" w:hAnsi="Arial" w:cs="Arial"/>
                <w:sz w:val="14"/>
                <w:szCs w:val="14"/>
                <w:lang w:eastAsia="es-MX"/>
              </w:rPr>
            </w:pPr>
            <w:r w:rsidRPr="00737A72">
              <w:rPr>
                <w:rFonts w:ascii="Arial" w:eastAsia="Times New Roman" w:hAnsi="Arial" w:cs="Arial"/>
                <w:sz w:val="14"/>
                <w:szCs w:val="14"/>
                <w:lang w:eastAsia="es-MX"/>
              </w:rPr>
              <w:t>(55) 26 49 31 38</w:t>
            </w:r>
          </w:p>
        </w:tc>
        <w:tc>
          <w:tcPr>
            <w:tcW w:w="4572"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BB359C" w:rsidRPr="00737A72" w:rsidRDefault="00BB359C" w:rsidP="009B2356">
            <w:pPr>
              <w:spacing w:after="0"/>
              <w:jc w:val="both"/>
              <w:rPr>
                <w:rFonts w:ascii="Arial" w:eastAsia="Times New Roman" w:hAnsi="Arial" w:cs="Arial"/>
                <w:sz w:val="14"/>
                <w:szCs w:val="14"/>
                <w:lang w:eastAsia="es-MX"/>
              </w:rPr>
            </w:pPr>
            <w:r w:rsidRPr="00737A72">
              <w:rPr>
                <w:rFonts w:ascii="Arial" w:eastAsia="Times New Roman" w:hAnsi="Arial" w:cs="Arial"/>
                <w:sz w:val="14"/>
                <w:szCs w:val="14"/>
                <w:lang w:eastAsia="es-MX"/>
              </w:rPr>
              <w:t>Rector Mtro. Rubén Rodrigo Gudiño Díaz</w:t>
            </w:r>
          </w:p>
        </w:tc>
      </w:tr>
      <w:tr w:rsidR="00BB359C" w:rsidRPr="00737A72" w:rsidTr="009B2356">
        <w:trPr>
          <w:trHeight w:hRule="exact" w:val="660"/>
          <w:jc w:val="center"/>
        </w:trPr>
        <w:tc>
          <w:tcPr>
            <w:tcW w:w="1132" w:type="dxa"/>
            <w:tcBorders>
              <w:top w:val="single" w:sz="4" w:space="0" w:color="auto"/>
              <w:left w:val="single" w:sz="4" w:space="0" w:color="auto"/>
              <w:bottom w:val="single" w:sz="4" w:space="0" w:color="auto"/>
              <w:right w:val="single" w:sz="4" w:space="0" w:color="auto"/>
            </w:tcBorders>
            <w:vAlign w:val="center"/>
          </w:tcPr>
          <w:p w:rsidR="00BB359C" w:rsidRPr="00737A72" w:rsidRDefault="00BB359C" w:rsidP="009B2356">
            <w:pPr>
              <w:pStyle w:val="Prrafodelista"/>
              <w:numPr>
                <w:ilvl w:val="0"/>
                <w:numId w:val="12"/>
              </w:numPr>
              <w:spacing w:after="0"/>
              <w:ind w:left="301" w:right="-356"/>
              <w:jc w:val="center"/>
              <w:rPr>
                <w:rFonts w:ascii="Arial" w:eastAsia="Times New Roman" w:hAnsi="Arial" w:cs="Arial"/>
                <w:sz w:val="14"/>
                <w:szCs w:val="14"/>
                <w:lang w:eastAsia="es-MX"/>
              </w:rPr>
            </w:pPr>
          </w:p>
        </w:tc>
        <w:tc>
          <w:tcPr>
            <w:tcW w:w="1203" w:type="dxa"/>
            <w:tcBorders>
              <w:top w:val="single" w:sz="4" w:space="0" w:color="auto"/>
              <w:left w:val="single" w:sz="4" w:space="0" w:color="auto"/>
              <w:bottom w:val="single" w:sz="4" w:space="0" w:color="auto"/>
              <w:right w:val="single" w:sz="4" w:space="0" w:color="auto"/>
            </w:tcBorders>
            <w:vAlign w:val="center"/>
            <w:hideMark/>
          </w:tcPr>
          <w:p w:rsidR="00BB359C" w:rsidRPr="00737A72" w:rsidRDefault="00BB359C" w:rsidP="009B2356">
            <w:pPr>
              <w:spacing w:after="0"/>
              <w:jc w:val="center"/>
              <w:rPr>
                <w:rFonts w:ascii="Arial" w:eastAsia="Times New Roman" w:hAnsi="Arial" w:cs="Arial"/>
                <w:sz w:val="14"/>
                <w:szCs w:val="14"/>
                <w:lang w:eastAsia="es-MX"/>
              </w:rPr>
            </w:pPr>
            <w:proofErr w:type="spellStart"/>
            <w:r w:rsidRPr="00737A72">
              <w:rPr>
                <w:rFonts w:ascii="Arial" w:eastAsia="Times New Roman" w:hAnsi="Arial" w:cs="Arial"/>
                <w:sz w:val="14"/>
                <w:szCs w:val="14"/>
                <w:lang w:eastAsia="es-MX"/>
              </w:rPr>
              <w:t>Ocoyoacac</w:t>
            </w:r>
            <w:proofErr w:type="spellEnd"/>
          </w:p>
        </w:tc>
        <w:tc>
          <w:tcPr>
            <w:tcW w:w="1365" w:type="dxa"/>
            <w:tcBorders>
              <w:top w:val="single" w:sz="4" w:space="0" w:color="auto"/>
              <w:left w:val="single" w:sz="4" w:space="0" w:color="auto"/>
              <w:bottom w:val="single" w:sz="4" w:space="0" w:color="auto"/>
              <w:right w:val="single" w:sz="4" w:space="0" w:color="auto"/>
            </w:tcBorders>
            <w:vAlign w:val="center"/>
            <w:hideMark/>
          </w:tcPr>
          <w:p w:rsidR="00BB359C" w:rsidRPr="00737A72" w:rsidRDefault="00BB359C" w:rsidP="009B2356">
            <w:pPr>
              <w:spacing w:after="0"/>
              <w:jc w:val="center"/>
              <w:rPr>
                <w:rFonts w:ascii="Arial" w:eastAsia="Times New Roman" w:hAnsi="Arial" w:cs="Arial"/>
                <w:sz w:val="14"/>
                <w:szCs w:val="14"/>
                <w:lang w:eastAsia="es-MX"/>
              </w:rPr>
            </w:pPr>
            <w:r w:rsidRPr="00737A72">
              <w:rPr>
                <w:rFonts w:ascii="Arial" w:eastAsia="Times New Roman" w:hAnsi="Arial" w:cs="Arial"/>
                <w:sz w:val="14"/>
                <w:szCs w:val="14"/>
                <w:lang w:eastAsia="es-MX"/>
              </w:rPr>
              <w:t>1</w:t>
            </w:r>
          </w:p>
        </w:tc>
        <w:tc>
          <w:tcPr>
            <w:tcW w:w="1712" w:type="dxa"/>
            <w:tcBorders>
              <w:top w:val="single" w:sz="4" w:space="0" w:color="auto"/>
              <w:left w:val="single" w:sz="4" w:space="0" w:color="auto"/>
              <w:bottom w:val="single" w:sz="4" w:space="0" w:color="auto"/>
              <w:right w:val="single" w:sz="4" w:space="0" w:color="auto"/>
            </w:tcBorders>
            <w:vAlign w:val="center"/>
            <w:hideMark/>
          </w:tcPr>
          <w:p w:rsidR="00BB359C" w:rsidRPr="00737A72" w:rsidRDefault="00BB359C" w:rsidP="009B2356">
            <w:pPr>
              <w:spacing w:after="0"/>
              <w:jc w:val="both"/>
              <w:rPr>
                <w:rFonts w:ascii="Arial" w:eastAsia="Times New Roman" w:hAnsi="Arial" w:cs="Arial"/>
                <w:sz w:val="14"/>
                <w:szCs w:val="14"/>
                <w:lang w:eastAsia="es-MX"/>
              </w:rPr>
            </w:pPr>
            <w:r w:rsidRPr="00737A72">
              <w:rPr>
                <w:rFonts w:ascii="Arial" w:eastAsia="Times New Roman" w:hAnsi="Arial" w:cs="Arial"/>
                <w:sz w:val="14"/>
                <w:szCs w:val="14"/>
                <w:lang w:eastAsia="es-MX"/>
              </w:rPr>
              <w:t xml:space="preserve">Universidad </w:t>
            </w:r>
            <w:proofErr w:type="spellStart"/>
            <w:r w:rsidRPr="00737A72">
              <w:rPr>
                <w:rFonts w:ascii="Arial" w:eastAsia="Times New Roman" w:hAnsi="Arial" w:cs="Arial"/>
                <w:sz w:val="14"/>
                <w:szCs w:val="14"/>
                <w:lang w:eastAsia="es-MX"/>
              </w:rPr>
              <w:t>Hunab</w:t>
            </w:r>
            <w:proofErr w:type="spellEnd"/>
          </w:p>
        </w:tc>
        <w:tc>
          <w:tcPr>
            <w:tcW w:w="2546" w:type="dxa"/>
            <w:tcBorders>
              <w:top w:val="single" w:sz="4" w:space="0" w:color="auto"/>
              <w:left w:val="single" w:sz="4" w:space="0" w:color="auto"/>
              <w:bottom w:val="single" w:sz="4" w:space="0" w:color="auto"/>
              <w:right w:val="single" w:sz="4" w:space="0" w:color="auto"/>
            </w:tcBorders>
            <w:vAlign w:val="center"/>
            <w:hideMark/>
          </w:tcPr>
          <w:p w:rsidR="00BB359C" w:rsidRPr="00737A72" w:rsidRDefault="00BB359C" w:rsidP="009B2356">
            <w:pPr>
              <w:spacing w:after="0"/>
              <w:jc w:val="both"/>
              <w:rPr>
                <w:rFonts w:ascii="Arial" w:eastAsia="Times New Roman" w:hAnsi="Arial" w:cs="Arial"/>
                <w:sz w:val="14"/>
                <w:szCs w:val="14"/>
                <w:lang w:eastAsia="es-MX"/>
              </w:rPr>
            </w:pPr>
            <w:r w:rsidRPr="00737A72">
              <w:rPr>
                <w:rFonts w:ascii="Arial" w:eastAsia="Times New Roman" w:hAnsi="Arial" w:cs="Arial"/>
                <w:sz w:val="14"/>
                <w:szCs w:val="14"/>
                <w:lang w:eastAsia="es-MX"/>
              </w:rPr>
              <w:t xml:space="preserve">Av. Lerma No. 10, San Antonio el Llanito, C.P. 52740, </w:t>
            </w:r>
            <w:proofErr w:type="spellStart"/>
            <w:r w:rsidRPr="00737A72">
              <w:rPr>
                <w:rFonts w:ascii="Arial" w:eastAsia="Times New Roman" w:hAnsi="Arial" w:cs="Arial"/>
                <w:sz w:val="14"/>
                <w:szCs w:val="14"/>
                <w:lang w:eastAsia="es-MX"/>
              </w:rPr>
              <w:t>Ocoyoacac</w:t>
            </w:r>
            <w:proofErr w:type="spellEnd"/>
            <w:r w:rsidRPr="00737A72">
              <w:rPr>
                <w:rFonts w:ascii="Arial" w:eastAsia="Times New Roman" w:hAnsi="Arial" w:cs="Arial"/>
                <w:sz w:val="14"/>
                <w:szCs w:val="14"/>
                <w:lang w:eastAsia="es-MX"/>
              </w:rPr>
              <w:t>, Estado de México.</w:t>
            </w:r>
          </w:p>
        </w:tc>
        <w:tc>
          <w:tcPr>
            <w:tcW w:w="1504" w:type="dxa"/>
            <w:tcBorders>
              <w:top w:val="single" w:sz="4" w:space="0" w:color="auto"/>
              <w:left w:val="single" w:sz="4" w:space="0" w:color="auto"/>
              <w:bottom w:val="single" w:sz="4" w:space="0" w:color="auto"/>
              <w:right w:val="single" w:sz="4" w:space="0" w:color="auto"/>
            </w:tcBorders>
            <w:vAlign w:val="center"/>
            <w:hideMark/>
          </w:tcPr>
          <w:p w:rsidR="00BB359C" w:rsidRPr="00737A72" w:rsidRDefault="00BB359C" w:rsidP="009B2356">
            <w:pPr>
              <w:spacing w:after="0"/>
              <w:rPr>
                <w:rFonts w:ascii="Arial" w:eastAsia="Times New Roman" w:hAnsi="Arial" w:cs="Arial"/>
                <w:sz w:val="14"/>
                <w:szCs w:val="14"/>
                <w:lang w:eastAsia="es-MX"/>
              </w:rPr>
            </w:pPr>
            <w:r w:rsidRPr="00737A72">
              <w:rPr>
                <w:rFonts w:ascii="Arial" w:eastAsia="Times New Roman" w:hAnsi="Arial" w:cs="Arial"/>
                <w:sz w:val="14"/>
                <w:szCs w:val="14"/>
                <w:lang w:eastAsia="es-MX"/>
              </w:rPr>
              <w:t>(728) 285 40 20</w:t>
            </w:r>
          </w:p>
        </w:tc>
        <w:tc>
          <w:tcPr>
            <w:tcW w:w="4572" w:type="dxa"/>
            <w:tcBorders>
              <w:top w:val="single" w:sz="4" w:space="0" w:color="auto"/>
              <w:left w:val="single" w:sz="4" w:space="0" w:color="auto"/>
              <w:bottom w:val="single" w:sz="4" w:space="0" w:color="auto"/>
              <w:right w:val="single" w:sz="4" w:space="0" w:color="auto"/>
            </w:tcBorders>
            <w:vAlign w:val="center"/>
            <w:hideMark/>
          </w:tcPr>
          <w:p w:rsidR="00BB359C" w:rsidRPr="00737A72" w:rsidRDefault="00BB359C" w:rsidP="009B2356">
            <w:pPr>
              <w:spacing w:after="0"/>
              <w:jc w:val="both"/>
              <w:rPr>
                <w:rFonts w:ascii="Arial" w:eastAsia="Times New Roman" w:hAnsi="Arial" w:cs="Arial"/>
                <w:sz w:val="14"/>
                <w:szCs w:val="14"/>
                <w:lang w:eastAsia="es-MX"/>
              </w:rPr>
            </w:pPr>
            <w:r w:rsidRPr="00737A72">
              <w:rPr>
                <w:rFonts w:ascii="Arial" w:eastAsia="Times New Roman" w:hAnsi="Arial" w:cs="Arial"/>
                <w:sz w:val="14"/>
                <w:szCs w:val="14"/>
                <w:lang w:eastAsia="es-MX"/>
              </w:rPr>
              <w:t>Rectora Lic. Fabiola Cano García</w:t>
            </w:r>
          </w:p>
        </w:tc>
      </w:tr>
      <w:tr w:rsidR="00BB359C" w:rsidRPr="00737A72" w:rsidTr="009B2356">
        <w:trPr>
          <w:trHeight w:hRule="exact" w:val="847"/>
          <w:jc w:val="center"/>
        </w:trPr>
        <w:tc>
          <w:tcPr>
            <w:tcW w:w="1132" w:type="dxa"/>
            <w:tcBorders>
              <w:top w:val="single" w:sz="4" w:space="0" w:color="auto"/>
              <w:left w:val="single" w:sz="4" w:space="0" w:color="auto"/>
              <w:bottom w:val="single" w:sz="4" w:space="0" w:color="auto"/>
              <w:right w:val="single" w:sz="4" w:space="0" w:color="auto"/>
            </w:tcBorders>
            <w:vAlign w:val="center"/>
          </w:tcPr>
          <w:p w:rsidR="00BB359C" w:rsidRPr="00737A72" w:rsidRDefault="00BB359C" w:rsidP="009B2356">
            <w:pPr>
              <w:pStyle w:val="Prrafodelista"/>
              <w:numPr>
                <w:ilvl w:val="0"/>
                <w:numId w:val="12"/>
              </w:numPr>
              <w:spacing w:after="0"/>
              <w:ind w:left="301" w:right="-356"/>
              <w:jc w:val="center"/>
              <w:rPr>
                <w:rFonts w:ascii="Arial" w:eastAsia="Times New Roman" w:hAnsi="Arial" w:cs="Arial"/>
                <w:sz w:val="14"/>
                <w:szCs w:val="14"/>
                <w:lang w:eastAsia="es-MX"/>
              </w:rPr>
            </w:pPr>
          </w:p>
        </w:tc>
        <w:tc>
          <w:tcPr>
            <w:tcW w:w="1203" w:type="dxa"/>
            <w:tcBorders>
              <w:top w:val="single" w:sz="4" w:space="0" w:color="auto"/>
              <w:left w:val="single" w:sz="4" w:space="0" w:color="auto"/>
              <w:bottom w:val="single" w:sz="4" w:space="0" w:color="auto"/>
              <w:right w:val="single" w:sz="4" w:space="0" w:color="auto"/>
            </w:tcBorders>
            <w:vAlign w:val="center"/>
            <w:hideMark/>
          </w:tcPr>
          <w:p w:rsidR="00BB359C" w:rsidRPr="00737A72" w:rsidRDefault="00BB359C" w:rsidP="009B2356">
            <w:pPr>
              <w:spacing w:after="0"/>
              <w:jc w:val="center"/>
              <w:rPr>
                <w:rFonts w:ascii="Arial" w:eastAsia="Times New Roman" w:hAnsi="Arial" w:cs="Arial"/>
                <w:sz w:val="14"/>
                <w:szCs w:val="14"/>
                <w:lang w:eastAsia="es-MX"/>
              </w:rPr>
            </w:pPr>
            <w:proofErr w:type="spellStart"/>
            <w:r w:rsidRPr="00737A72">
              <w:rPr>
                <w:rFonts w:ascii="Arial" w:eastAsia="Times New Roman" w:hAnsi="Arial" w:cs="Arial"/>
                <w:sz w:val="14"/>
                <w:szCs w:val="14"/>
                <w:lang w:eastAsia="es-MX"/>
              </w:rPr>
              <w:t>Ocoyoacac</w:t>
            </w:r>
            <w:proofErr w:type="spellEnd"/>
          </w:p>
        </w:tc>
        <w:tc>
          <w:tcPr>
            <w:tcW w:w="1365" w:type="dxa"/>
            <w:tcBorders>
              <w:top w:val="single" w:sz="4" w:space="0" w:color="auto"/>
              <w:left w:val="single" w:sz="4" w:space="0" w:color="auto"/>
              <w:bottom w:val="single" w:sz="4" w:space="0" w:color="auto"/>
              <w:right w:val="single" w:sz="4" w:space="0" w:color="auto"/>
            </w:tcBorders>
            <w:vAlign w:val="center"/>
            <w:hideMark/>
          </w:tcPr>
          <w:p w:rsidR="00BB359C" w:rsidRPr="00737A72" w:rsidRDefault="00BB359C" w:rsidP="009B2356">
            <w:pPr>
              <w:spacing w:after="0"/>
              <w:jc w:val="center"/>
              <w:rPr>
                <w:rFonts w:ascii="Arial" w:eastAsia="Times New Roman" w:hAnsi="Arial" w:cs="Arial"/>
                <w:sz w:val="14"/>
                <w:szCs w:val="14"/>
                <w:lang w:eastAsia="es-MX"/>
              </w:rPr>
            </w:pPr>
            <w:r w:rsidRPr="00737A72">
              <w:rPr>
                <w:rFonts w:ascii="Arial" w:eastAsia="Times New Roman" w:hAnsi="Arial" w:cs="Arial"/>
                <w:sz w:val="14"/>
                <w:szCs w:val="14"/>
                <w:lang w:eastAsia="es-MX"/>
              </w:rPr>
              <w:t>1</w:t>
            </w:r>
          </w:p>
        </w:tc>
        <w:tc>
          <w:tcPr>
            <w:tcW w:w="1712" w:type="dxa"/>
            <w:tcBorders>
              <w:top w:val="single" w:sz="4" w:space="0" w:color="auto"/>
              <w:left w:val="single" w:sz="4" w:space="0" w:color="auto"/>
              <w:bottom w:val="single" w:sz="4" w:space="0" w:color="auto"/>
              <w:right w:val="single" w:sz="4" w:space="0" w:color="auto"/>
            </w:tcBorders>
            <w:vAlign w:val="center"/>
            <w:hideMark/>
          </w:tcPr>
          <w:p w:rsidR="00BB359C" w:rsidRPr="00737A72" w:rsidRDefault="00BB359C" w:rsidP="009B2356">
            <w:pPr>
              <w:spacing w:after="0"/>
              <w:jc w:val="both"/>
              <w:rPr>
                <w:rFonts w:ascii="Arial" w:eastAsia="Times New Roman" w:hAnsi="Arial" w:cs="Arial"/>
                <w:sz w:val="14"/>
                <w:szCs w:val="14"/>
                <w:lang w:eastAsia="es-MX"/>
              </w:rPr>
            </w:pPr>
            <w:r w:rsidRPr="00737A72">
              <w:rPr>
                <w:rFonts w:ascii="Arial" w:eastAsia="Times New Roman" w:hAnsi="Arial" w:cs="Arial"/>
                <w:sz w:val="14"/>
                <w:szCs w:val="14"/>
                <w:lang w:eastAsia="es-MX"/>
              </w:rPr>
              <w:t>Universidad Estatal del Valle de Toluca</w:t>
            </w:r>
          </w:p>
        </w:tc>
        <w:tc>
          <w:tcPr>
            <w:tcW w:w="2546" w:type="dxa"/>
            <w:tcBorders>
              <w:top w:val="single" w:sz="4" w:space="0" w:color="auto"/>
              <w:left w:val="single" w:sz="4" w:space="0" w:color="auto"/>
              <w:bottom w:val="single" w:sz="4" w:space="0" w:color="auto"/>
              <w:right w:val="single" w:sz="4" w:space="0" w:color="auto"/>
            </w:tcBorders>
            <w:vAlign w:val="center"/>
            <w:hideMark/>
          </w:tcPr>
          <w:p w:rsidR="00BB359C" w:rsidRPr="00737A72" w:rsidRDefault="00BB359C" w:rsidP="009B2356">
            <w:pPr>
              <w:spacing w:after="0"/>
              <w:jc w:val="both"/>
              <w:rPr>
                <w:rFonts w:ascii="Arial" w:eastAsia="Times New Roman" w:hAnsi="Arial" w:cs="Arial"/>
                <w:sz w:val="14"/>
                <w:szCs w:val="14"/>
                <w:lang w:eastAsia="es-MX"/>
              </w:rPr>
            </w:pPr>
            <w:r w:rsidRPr="00737A72">
              <w:rPr>
                <w:rFonts w:ascii="Arial" w:eastAsia="Times New Roman" w:hAnsi="Arial" w:cs="Arial"/>
                <w:sz w:val="14"/>
                <w:szCs w:val="14"/>
                <w:lang w:eastAsia="es-MX"/>
              </w:rPr>
              <w:t xml:space="preserve">Av. Acueducto del Alto Lerma No. 183, Col. El Pedregal de Guadalupe Hidalgo, C.P. 52756, </w:t>
            </w:r>
            <w:proofErr w:type="spellStart"/>
            <w:r w:rsidRPr="00737A72">
              <w:rPr>
                <w:rFonts w:ascii="Arial" w:eastAsia="Times New Roman" w:hAnsi="Arial" w:cs="Arial"/>
                <w:sz w:val="14"/>
                <w:szCs w:val="14"/>
                <w:lang w:eastAsia="es-MX"/>
              </w:rPr>
              <w:t>Ocoyoacac</w:t>
            </w:r>
            <w:proofErr w:type="spellEnd"/>
            <w:r w:rsidRPr="00737A72">
              <w:rPr>
                <w:rFonts w:ascii="Arial" w:eastAsia="Times New Roman" w:hAnsi="Arial" w:cs="Arial"/>
                <w:sz w:val="14"/>
                <w:szCs w:val="14"/>
                <w:lang w:eastAsia="es-MX"/>
              </w:rPr>
              <w:t>,  Estado de México.</w:t>
            </w:r>
          </w:p>
        </w:tc>
        <w:tc>
          <w:tcPr>
            <w:tcW w:w="1504" w:type="dxa"/>
            <w:tcBorders>
              <w:top w:val="single" w:sz="4" w:space="0" w:color="auto"/>
              <w:left w:val="single" w:sz="4" w:space="0" w:color="auto"/>
              <w:bottom w:val="single" w:sz="4" w:space="0" w:color="auto"/>
              <w:right w:val="single" w:sz="4" w:space="0" w:color="auto"/>
            </w:tcBorders>
            <w:vAlign w:val="center"/>
            <w:hideMark/>
          </w:tcPr>
          <w:p w:rsidR="00BB359C" w:rsidRPr="00737A72" w:rsidRDefault="00BB359C" w:rsidP="009B2356">
            <w:pPr>
              <w:spacing w:after="0"/>
              <w:rPr>
                <w:rFonts w:ascii="Arial" w:eastAsia="Times New Roman" w:hAnsi="Arial" w:cs="Arial"/>
                <w:sz w:val="14"/>
                <w:szCs w:val="14"/>
                <w:lang w:eastAsia="es-MX"/>
              </w:rPr>
            </w:pPr>
            <w:r w:rsidRPr="00737A72">
              <w:rPr>
                <w:rFonts w:ascii="Arial" w:eastAsia="Times New Roman" w:hAnsi="Arial" w:cs="Arial"/>
                <w:sz w:val="14"/>
                <w:szCs w:val="14"/>
                <w:lang w:eastAsia="es-MX"/>
              </w:rPr>
              <w:t>(728) 287 83 82</w:t>
            </w:r>
          </w:p>
          <w:p w:rsidR="00BB359C" w:rsidRPr="00737A72" w:rsidRDefault="00BB359C" w:rsidP="009B2356">
            <w:pPr>
              <w:spacing w:after="0"/>
              <w:rPr>
                <w:rFonts w:ascii="Arial" w:eastAsia="Times New Roman" w:hAnsi="Arial" w:cs="Arial"/>
                <w:sz w:val="14"/>
                <w:szCs w:val="14"/>
                <w:lang w:eastAsia="es-MX"/>
              </w:rPr>
            </w:pPr>
            <w:r w:rsidRPr="00737A72">
              <w:rPr>
                <w:rFonts w:ascii="Arial" w:eastAsia="Times New Roman" w:hAnsi="Arial" w:cs="Arial"/>
                <w:sz w:val="14"/>
                <w:szCs w:val="14"/>
                <w:lang w:eastAsia="es-MX"/>
              </w:rPr>
              <w:t>Ext. 1011</w:t>
            </w:r>
          </w:p>
        </w:tc>
        <w:tc>
          <w:tcPr>
            <w:tcW w:w="4572" w:type="dxa"/>
            <w:tcBorders>
              <w:top w:val="single" w:sz="4" w:space="0" w:color="auto"/>
              <w:left w:val="single" w:sz="4" w:space="0" w:color="auto"/>
              <w:bottom w:val="single" w:sz="4" w:space="0" w:color="auto"/>
              <w:right w:val="single" w:sz="4" w:space="0" w:color="auto"/>
            </w:tcBorders>
            <w:vAlign w:val="center"/>
            <w:hideMark/>
          </w:tcPr>
          <w:p w:rsidR="00BB359C" w:rsidRPr="00737A72" w:rsidRDefault="00BB359C" w:rsidP="009B2356">
            <w:pPr>
              <w:spacing w:after="0"/>
              <w:jc w:val="both"/>
              <w:rPr>
                <w:rFonts w:ascii="Arial" w:eastAsia="Times New Roman" w:hAnsi="Arial" w:cs="Arial"/>
                <w:sz w:val="14"/>
                <w:szCs w:val="14"/>
                <w:lang w:eastAsia="es-MX"/>
              </w:rPr>
            </w:pPr>
            <w:r w:rsidRPr="00737A72">
              <w:rPr>
                <w:rFonts w:ascii="Arial" w:eastAsia="Times New Roman" w:hAnsi="Arial" w:cs="Arial"/>
                <w:sz w:val="14"/>
                <w:szCs w:val="14"/>
                <w:lang w:eastAsia="es-MX"/>
              </w:rPr>
              <w:t>Rector Mtro. Eulalio Francisco López Millán</w:t>
            </w:r>
          </w:p>
        </w:tc>
      </w:tr>
      <w:tr w:rsidR="00BB359C" w:rsidRPr="00737A72" w:rsidTr="009B2356">
        <w:trPr>
          <w:trHeight w:hRule="exact" w:val="681"/>
          <w:jc w:val="center"/>
        </w:trPr>
        <w:tc>
          <w:tcPr>
            <w:tcW w:w="113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BB359C" w:rsidRPr="00737A72" w:rsidRDefault="00BB359C" w:rsidP="009B2356">
            <w:pPr>
              <w:pStyle w:val="Prrafodelista"/>
              <w:numPr>
                <w:ilvl w:val="0"/>
                <w:numId w:val="12"/>
              </w:numPr>
              <w:spacing w:after="0"/>
              <w:ind w:left="301" w:right="-356"/>
              <w:jc w:val="center"/>
              <w:rPr>
                <w:rFonts w:ascii="Arial" w:eastAsia="Times New Roman" w:hAnsi="Arial" w:cs="Arial"/>
                <w:sz w:val="14"/>
                <w:szCs w:val="14"/>
                <w:lang w:eastAsia="es-MX"/>
              </w:rPr>
            </w:pP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BB359C" w:rsidRPr="00737A72" w:rsidRDefault="00BB359C" w:rsidP="009B2356">
            <w:pPr>
              <w:spacing w:after="0"/>
              <w:jc w:val="center"/>
              <w:rPr>
                <w:rFonts w:ascii="Arial" w:eastAsia="Times New Roman" w:hAnsi="Arial" w:cs="Arial"/>
                <w:sz w:val="14"/>
                <w:szCs w:val="14"/>
                <w:lang w:eastAsia="es-MX"/>
              </w:rPr>
            </w:pPr>
            <w:r w:rsidRPr="00737A72">
              <w:rPr>
                <w:rFonts w:ascii="Arial" w:eastAsia="Times New Roman" w:hAnsi="Arial" w:cs="Arial"/>
                <w:sz w:val="14"/>
                <w:szCs w:val="14"/>
                <w:lang w:eastAsia="es-MX"/>
              </w:rPr>
              <w:t>El Oro</w:t>
            </w:r>
          </w:p>
        </w:tc>
        <w:tc>
          <w:tcPr>
            <w:tcW w:w="1365"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BB359C" w:rsidRPr="00737A72" w:rsidRDefault="00BB359C" w:rsidP="009B2356">
            <w:pPr>
              <w:spacing w:after="0"/>
              <w:jc w:val="center"/>
              <w:rPr>
                <w:rFonts w:ascii="Arial" w:eastAsia="Times New Roman" w:hAnsi="Arial" w:cs="Arial"/>
                <w:sz w:val="14"/>
                <w:szCs w:val="14"/>
                <w:lang w:eastAsia="es-MX"/>
              </w:rPr>
            </w:pPr>
            <w:r w:rsidRPr="00737A72">
              <w:rPr>
                <w:rFonts w:ascii="Arial" w:eastAsia="Times New Roman" w:hAnsi="Arial" w:cs="Arial"/>
                <w:sz w:val="14"/>
                <w:szCs w:val="14"/>
                <w:lang w:eastAsia="es-MX"/>
              </w:rPr>
              <w:t>1</w:t>
            </w:r>
          </w:p>
        </w:tc>
        <w:tc>
          <w:tcPr>
            <w:tcW w:w="1712"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BB359C" w:rsidRPr="00737A72" w:rsidRDefault="00BB359C" w:rsidP="009B2356">
            <w:pPr>
              <w:spacing w:after="0"/>
              <w:jc w:val="both"/>
              <w:rPr>
                <w:rFonts w:ascii="Arial" w:eastAsia="Times New Roman" w:hAnsi="Arial" w:cs="Arial"/>
                <w:sz w:val="14"/>
                <w:szCs w:val="14"/>
                <w:lang w:eastAsia="es-MX"/>
              </w:rPr>
            </w:pPr>
            <w:r w:rsidRPr="00737A72">
              <w:rPr>
                <w:rFonts w:ascii="Arial" w:eastAsia="Times New Roman" w:hAnsi="Arial" w:cs="Arial"/>
                <w:sz w:val="14"/>
                <w:szCs w:val="14"/>
                <w:lang w:eastAsia="es-MX"/>
              </w:rPr>
              <w:t>Unidad de Estudios Superiores El Oro</w:t>
            </w:r>
          </w:p>
        </w:tc>
        <w:tc>
          <w:tcPr>
            <w:tcW w:w="2546"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BB359C" w:rsidRPr="00737A72" w:rsidRDefault="00BB359C" w:rsidP="009B2356">
            <w:pPr>
              <w:spacing w:after="0"/>
              <w:jc w:val="both"/>
              <w:rPr>
                <w:rFonts w:ascii="Arial" w:eastAsia="Times New Roman" w:hAnsi="Arial" w:cs="Arial"/>
                <w:sz w:val="14"/>
                <w:szCs w:val="14"/>
                <w:lang w:eastAsia="es-MX"/>
              </w:rPr>
            </w:pPr>
            <w:r w:rsidRPr="00737A72">
              <w:rPr>
                <w:rFonts w:ascii="Arial" w:eastAsia="Times New Roman" w:hAnsi="Arial" w:cs="Arial"/>
                <w:sz w:val="14"/>
                <w:szCs w:val="14"/>
                <w:lang w:eastAsia="es-MX"/>
              </w:rPr>
              <w:t xml:space="preserve">Ángel Castillo López s/n, Santiago </w:t>
            </w:r>
            <w:proofErr w:type="spellStart"/>
            <w:r w:rsidRPr="00737A72">
              <w:rPr>
                <w:rFonts w:ascii="Arial" w:eastAsia="Times New Roman" w:hAnsi="Arial" w:cs="Arial"/>
                <w:sz w:val="14"/>
                <w:szCs w:val="14"/>
                <w:lang w:eastAsia="es-MX"/>
              </w:rPr>
              <w:t>Oxtempan</w:t>
            </w:r>
            <w:proofErr w:type="spellEnd"/>
            <w:r w:rsidRPr="00737A72">
              <w:rPr>
                <w:rFonts w:ascii="Arial" w:eastAsia="Times New Roman" w:hAnsi="Arial" w:cs="Arial"/>
                <w:sz w:val="14"/>
                <w:szCs w:val="14"/>
                <w:lang w:eastAsia="es-MX"/>
              </w:rPr>
              <w:t>, C.P. 50600, El Oro, Estado de México.</w:t>
            </w:r>
          </w:p>
        </w:tc>
        <w:tc>
          <w:tcPr>
            <w:tcW w:w="1504"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BB359C" w:rsidRPr="00737A72" w:rsidRDefault="00BB359C" w:rsidP="009B2356">
            <w:pPr>
              <w:spacing w:after="0"/>
              <w:rPr>
                <w:rFonts w:ascii="Arial" w:eastAsia="Times New Roman" w:hAnsi="Arial" w:cs="Arial"/>
                <w:sz w:val="14"/>
                <w:szCs w:val="14"/>
                <w:lang w:eastAsia="es-MX"/>
              </w:rPr>
            </w:pPr>
            <w:r w:rsidRPr="00737A72">
              <w:rPr>
                <w:rFonts w:ascii="Arial" w:eastAsia="Times New Roman" w:hAnsi="Arial" w:cs="Arial"/>
                <w:sz w:val="14"/>
                <w:szCs w:val="14"/>
                <w:lang w:eastAsia="es-MX"/>
              </w:rPr>
              <w:t>Cel.</w:t>
            </w:r>
          </w:p>
          <w:p w:rsidR="00BB359C" w:rsidRPr="00737A72" w:rsidRDefault="00BB359C" w:rsidP="009B2356">
            <w:pPr>
              <w:spacing w:after="0"/>
              <w:rPr>
                <w:rFonts w:ascii="Arial" w:eastAsia="Times New Roman" w:hAnsi="Arial" w:cs="Arial"/>
                <w:sz w:val="14"/>
                <w:szCs w:val="14"/>
                <w:lang w:eastAsia="es-MX"/>
              </w:rPr>
            </w:pPr>
            <w:r w:rsidRPr="00737A72">
              <w:rPr>
                <w:rFonts w:ascii="Arial" w:eastAsia="Times New Roman" w:hAnsi="Arial" w:cs="Arial"/>
                <w:sz w:val="14"/>
                <w:szCs w:val="14"/>
                <w:lang w:eastAsia="es-MX"/>
              </w:rPr>
              <w:t>(722) 764 82 85</w:t>
            </w:r>
          </w:p>
        </w:tc>
        <w:tc>
          <w:tcPr>
            <w:tcW w:w="4572"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BB359C" w:rsidRPr="00737A72" w:rsidRDefault="00BB359C" w:rsidP="009B2356">
            <w:pPr>
              <w:spacing w:after="0"/>
              <w:jc w:val="both"/>
              <w:rPr>
                <w:rFonts w:ascii="Arial" w:eastAsia="Times New Roman" w:hAnsi="Arial" w:cs="Arial"/>
                <w:sz w:val="14"/>
                <w:szCs w:val="14"/>
                <w:lang w:eastAsia="es-MX"/>
              </w:rPr>
            </w:pPr>
            <w:r w:rsidRPr="00737A72">
              <w:rPr>
                <w:rFonts w:ascii="Arial" w:eastAsia="Times New Roman" w:hAnsi="Arial" w:cs="Arial"/>
                <w:sz w:val="14"/>
                <w:szCs w:val="14"/>
                <w:lang w:eastAsia="es-MX"/>
              </w:rPr>
              <w:t>Coordinador Lic. Alfredo Rojas Benítez</w:t>
            </w:r>
          </w:p>
        </w:tc>
      </w:tr>
      <w:tr w:rsidR="00BB359C" w:rsidRPr="00737A72" w:rsidTr="009B2356">
        <w:trPr>
          <w:trHeight w:hRule="exact" w:val="753"/>
          <w:jc w:val="center"/>
        </w:trPr>
        <w:tc>
          <w:tcPr>
            <w:tcW w:w="1132" w:type="dxa"/>
            <w:tcBorders>
              <w:top w:val="single" w:sz="4" w:space="0" w:color="auto"/>
              <w:left w:val="single" w:sz="4" w:space="0" w:color="auto"/>
              <w:bottom w:val="single" w:sz="4" w:space="0" w:color="auto"/>
              <w:right w:val="single" w:sz="4" w:space="0" w:color="auto"/>
            </w:tcBorders>
            <w:vAlign w:val="center"/>
          </w:tcPr>
          <w:p w:rsidR="00BB359C" w:rsidRPr="00737A72" w:rsidRDefault="00BB359C" w:rsidP="009B2356">
            <w:pPr>
              <w:pStyle w:val="Prrafodelista"/>
              <w:numPr>
                <w:ilvl w:val="0"/>
                <w:numId w:val="12"/>
              </w:numPr>
              <w:spacing w:after="0"/>
              <w:ind w:left="301" w:right="-356"/>
              <w:jc w:val="center"/>
              <w:rPr>
                <w:rFonts w:ascii="Arial" w:eastAsia="Times New Roman" w:hAnsi="Arial" w:cs="Arial"/>
                <w:sz w:val="14"/>
                <w:szCs w:val="14"/>
                <w:lang w:eastAsia="es-MX"/>
              </w:rPr>
            </w:pPr>
          </w:p>
        </w:tc>
        <w:tc>
          <w:tcPr>
            <w:tcW w:w="1203" w:type="dxa"/>
            <w:tcBorders>
              <w:top w:val="single" w:sz="4" w:space="0" w:color="auto"/>
              <w:left w:val="single" w:sz="4" w:space="0" w:color="auto"/>
              <w:bottom w:val="single" w:sz="4" w:space="0" w:color="auto"/>
              <w:right w:val="single" w:sz="4" w:space="0" w:color="auto"/>
            </w:tcBorders>
            <w:vAlign w:val="center"/>
            <w:hideMark/>
          </w:tcPr>
          <w:p w:rsidR="00BB359C" w:rsidRPr="00737A72" w:rsidRDefault="00BB359C" w:rsidP="009B2356">
            <w:pPr>
              <w:spacing w:after="0"/>
              <w:jc w:val="center"/>
              <w:rPr>
                <w:rFonts w:ascii="Arial" w:eastAsia="Times New Roman" w:hAnsi="Arial" w:cs="Arial"/>
                <w:sz w:val="14"/>
                <w:szCs w:val="14"/>
                <w:lang w:eastAsia="es-MX"/>
              </w:rPr>
            </w:pPr>
            <w:proofErr w:type="spellStart"/>
            <w:r w:rsidRPr="00737A72">
              <w:rPr>
                <w:rFonts w:ascii="Arial" w:eastAsia="Times New Roman" w:hAnsi="Arial" w:cs="Arial"/>
                <w:sz w:val="14"/>
                <w:szCs w:val="14"/>
                <w:lang w:eastAsia="es-MX"/>
              </w:rPr>
              <w:t>Otzolotepec</w:t>
            </w:r>
            <w:proofErr w:type="spellEnd"/>
          </w:p>
        </w:tc>
        <w:tc>
          <w:tcPr>
            <w:tcW w:w="1365" w:type="dxa"/>
            <w:tcBorders>
              <w:top w:val="single" w:sz="4" w:space="0" w:color="auto"/>
              <w:left w:val="single" w:sz="4" w:space="0" w:color="auto"/>
              <w:bottom w:val="single" w:sz="4" w:space="0" w:color="auto"/>
              <w:right w:val="single" w:sz="4" w:space="0" w:color="auto"/>
            </w:tcBorders>
            <w:vAlign w:val="center"/>
            <w:hideMark/>
          </w:tcPr>
          <w:p w:rsidR="00BB359C" w:rsidRPr="00737A72" w:rsidRDefault="00BB359C" w:rsidP="009B2356">
            <w:pPr>
              <w:spacing w:after="0"/>
              <w:jc w:val="center"/>
              <w:rPr>
                <w:rFonts w:ascii="Arial" w:eastAsia="Times New Roman" w:hAnsi="Arial" w:cs="Arial"/>
                <w:sz w:val="14"/>
                <w:szCs w:val="14"/>
                <w:lang w:eastAsia="es-MX"/>
              </w:rPr>
            </w:pPr>
            <w:r w:rsidRPr="00737A72">
              <w:rPr>
                <w:rFonts w:ascii="Arial" w:eastAsia="Times New Roman" w:hAnsi="Arial" w:cs="Arial"/>
                <w:sz w:val="14"/>
                <w:szCs w:val="14"/>
                <w:lang w:eastAsia="es-MX"/>
              </w:rPr>
              <w:t>1</w:t>
            </w:r>
          </w:p>
        </w:tc>
        <w:tc>
          <w:tcPr>
            <w:tcW w:w="1712" w:type="dxa"/>
            <w:tcBorders>
              <w:top w:val="single" w:sz="4" w:space="0" w:color="auto"/>
              <w:left w:val="single" w:sz="4" w:space="0" w:color="auto"/>
              <w:bottom w:val="single" w:sz="4" w:space="0" w:color="auto"/>
              <w:right w:val="single" w:sz="4" w:space="0" w:color="auto"/>
            </w:tcBorders>
            <w:vAlign w:val="center"/>
            <w:hideMark/>
          </w:tcPr>
          <w:p w:rsidR="00BB359C" w:rsidRPr="00737A72" w:rsidRDefault="00BB359C" w:rsidP="009B2356">
            <w:pPr>
              <w:spacing w:after="0"/>
              <w:jc w:val="both"/>
              <w:rPr>
                <w:rFonts w:ascii="Arial" w:eastAsia="Times New Roman" w:hAnsi="Arial" w:cs="Arial"/>
                <w:sz w:val="14"/>
                <w:szCs w:val="14"/>
                <w:lang w:eastAsia="es-MX"/>
              </w:rPr>
            </w:pPr>
            <w:r w:rsidRPr="00737A72">
              <w:rPr>
                <w:rFonts w:ascii="Arial" w:eastAsia="Times New Roman" w:hAnsi="Arial" w:cs="Arial"/>
                <w:sz w:val="14"/>
                <w:szCs w:val="14"/>
                <w:lang w:eastAsia="es-MX"/>
              </w:rPr>
              <w:t>Centro de Estudios Universitarios "Horacio Zúñiga"</w:t>
            </w:r>
          </w:p>
        </w:tc>
        <w:tc>
          <w:tcPr>
            <w:tcW w:w="2546" w:type="dxa"/>
            <w:tcBorders>
              <w:top w:val="single" w:sz="4" w:space="0" w:color="auto"/>
              <w:left w:val="single" w:sz="4" w:space="0" w:color="auto"/>
              <w:bottom w:val="single" w:sz="4" w:space="0" w:color="auto"/>
              <w:right w:val="single" w:sz="4" w:space="0" w:color="auto"/>
            </w:tcBorders>
            <w:vAlign w:val="center"/>
            <w:hideMark/>
          </w:tcPr>
          <w:p w:rsidR="00BB359C" w:rsidRPr="00737A72" w:rsidRDefault="00BB359C" w:rsidP="009B2356">
            <w:pPr>
              <w:spacing w:after="0"/>
              <w:jc w:val="both"/>
              <w:rPr>
                <w:rFonts w:ascii="Arial" w:eastAsia="Times New Roman" w:hAnsi="Arial" w:cs="Arial"/>
                <w:sz w:val="14"/>
                <w:szCs w:val="14"/>
                <w:lang w:eastAsia="es-MX"/>
              </w:rPr>
            </w:pPr>
            <w:r w:rsidRPr="00737A72">
              <w:rPr>
                <w:rFonts w:ascii="Arial" w:eastAsia="Times New Roman" w:hAnsi="Arial" w:cs="Arial"/>
                <w:sz w:val="14"/>
                <w:szCs w:val="14"/>
                <w:lang w:eastAsia="es-MX"/>
              </w:rPr>
              <w:t xml:space="preserve">Av. Toluca No. 30 </w:t>
            </w:r>
            <w:proofErr w:type="spellStart"/>
            <w:r w:rsidRPr="00737A72">
              <w:rPr>
                <w:rFonts w:ascii="Arial" w:eastAsia="Times New Roman" w:hAnsi="Arial" w:cs="Arial"/>
                <w:sz w:val="14"/>
                <w:szCs w:val="14"/>
                <w:lang w:eastAsia="es-MX"/>
              </w:rPr>
              <w:t>Int</w:t>
            </w:r>
            <w:proofErr w:type="spellEnd"/>
            <w:r w:rsidRPr="00737A72">
              <w:rPr>
                <w:rFonts w:ascii="Arial" w:eastAsia="Times New Roman" w:hAnsi="Arial" w:cs="Arial"/>
                <w:sz w:val="14"/>
                <w:szCs w:val="14"/>
                <w:lang w:eastAsia="es-MX"/>
              </w:rPr>
              <w:t xml:space="preserve"> 3, Col. Villa Cuauhtémoc, C.P. 52080, </w:t>
            </w:r>
            <w:proofErr w:type="spellStart"/>
            <w:r w:rsidRPr="00737A72">
              <w:rPr>
                <w:rFonts w:ascii="Arial" w:eastAsia="Times New Roman" w:hAnsi="Arial" w:cs="Arial"/>
                <w:sz w:val="14"/>
                <w:szCs w:val="14"/>
                <w:lang w:eastAsia="es-MX"/>
              </w:rPr>
              <w:t>Otzolotepec</w:t>
            </w:r>
            <w:proofErr w:type="spellEnd"/>
            <w:r w:rsidRPr="00737A72">
              <w:rPr>
                <w:rFonts w:ascii="Arial" w:eastAsia="Times New Roman" w:hAnsi="Arial" w:cs="Arial"/>
                <w:sz w:val="14"/>
                <w:szCs w:val="14"/>
                <w:lang w:eastAsia="es-MX"/>
              </w:rPr>
              <w:t>, Estado de México.</w:t>
            </w:r>
          </w:p>
        </w:tc>
        <w:tc>
          <w:tcPr>
            <w:tcW w:w="1504" w:type="dxa"/>
            <w:tcBorders>
              <w:top w:val="single" w:sz="4" w:space="0" w:color="auto"/>
              <w:left w:val="single" w:sz="4" w:space="0" w:color="auto"/>
              <w:bottom w:val="single" w:sz="4" w:space="0" w:color="auto"/>
              <w:right w:val="single" w:sz="4" w:space="0" w:color="auto"/>
            </w:tcBorders>
            <w:vAlign w:val="center"/>
            <w:hideMark/>
          </w:tcPr>
          <w:p w:rsidR="00BB359C" w:rsidRPr="00737A72" w:rsidRDefault="00BB359C" w:rsidP="009B2356">
            <w:pPr>
              <w:spacing w:after="0"/>
              <w:rPr>
                <w:rFonts w:ascii="Arial" w:eastAsia="Times New Roman" w:hAnsi="Arial" w:cs="Arial"/>
                <w:sz w:val="14"/>
                <w:szCs w:val="14"/>
                <w:lang w:eastAsia="es-MX"/>
              </w:rPr>
            </w:pPr>
            <w:r w:rsidRPr="00737A72">
              <w:rPr>
                <w:rFonts w:ascii="Arial" w:eastAsia="Times New Roman" w:hAnsi="Arial" w:cs="Arial"/>
                <w:sz w:val="14"/>
                <w:szCs w:val="14"/>
                <w:lang w:eastAsia="es-MX"/>
              </w:rPr>
              <w:t>(722) 249 62 52</w:t>
            </w:r>
          </w:p>
        </w:tc>
        <w:tc>
          <w:tcPr>
            <w:tcW w:w="4572" w:type="dxa"/>
            <w:tcBorders>
              <w:top w:val="single" w:sz="4" w:space="0" w:color="auto"/>
              <w:left w:val="single" w:sz="4" w:space="0" w:color="auto"/>
              <w:bottom w:val="single" w:sz="4" w:space="0" w:color="auto"/>
              <w:right w:val="single" w:sz="4" w:space="0" w:color="auto"/>
            </w:tcBorders>
            <w:vAlign w:val="center"/>
            <w:hideMark/>
          </w:tcPr>
          <w:p w:rsidR="00BB359C" w:rsidRPr="00737A72" w:rsidRDefault="00BB359C" w:rsidP="009B2356">
            <w:pPr>
              <w:spacing w:after="0"/>
              <w:jc w:val="both"/>
              <w:rPr>
                <w:rFonts w:ascii="Arial" w:eastAsia="Times New Roman" w:hAnsi="Arial" w:cs="Arial"/>
                <w:sz w:val="14"/>
                <w:szCs w:val="14"/>
                <w:lang w:eastAsia="es-MX"/>
              </w:rPr>
            </w:pPr>
            <w:r w:rsidRPr="00737A72">
              <w:rPr>
                <w:rFonts w:ascii="Arial" w:eastAsia="Times New Roman" w:hAnsi="Arial" w:cs="Arial"/>
                <w:sz w:val="14"/>
                <w:szCs w:val="14"/>
                <w:lang w:eastAsia="es-MX"/>
              </w:rPr>
              <w:t>Director Ing. Juan Antonio Colín Ortiz</w:t>
            </w:r>
          </w:p>
        </w:tc>
      </w:tr>
      <w:tr w:rsidR="00BB359C" w:rsidRPr="00737A72" w:rsidTr="009B2356">
        <w:trPr>
          <w:trHeight w:hRule="exact" w:val="587"/>
          <w:jc w:val="center"/>
        </w:trPr>
        <w:tc>
          <w:tcPr>
            <w:tcW w:w="1132" w:type="dxa"/>
            <w:tcBorders>
              <w:top w:val="single" w:sz="4" w:space="0" w:color="auto"/>
              <w:left w:val="single" w:sz="4" w:space="0" w:color="auto"/>
              <w:bottom w:val="single" w:sz="4" w:space="0" w:color="auto"/>
              <w:right w:val="single" w:sz="4" w:space="0" w:color="auto"/>
            </w:tcBorders>
            <w:vAlign w:val="center"/>
          </w:tcPr>
          <w:p w:rsidR="00BB359C" w:rsidRPr="00737A72" w:rsidRDefault="00BB359C" w:rsidP="009B2356">
            <w:pPr>
              <w:pStyle w:val="Prrafodelista"/>
              <w:numPr>
                <w:ilvl w:val="0"/>
                <w:numId w:val="12"/>
              </w:numPr>
              <w:spacing w:after="0"/>
              <w:ind w:left="301" w:right="-356"/>
              <w:jc w:val="center"/>
              <w:rPr>
                <w:rFonts w:ascii="Arial" w:eastAsia="Times New Roman" w:hAnsi="Arial" w:cs="Arial"/>
                <w:sz w:val="14"/>
                <w:szCs w:val="14"/>
                <w:lang w:eastAsia="es-MX"/>
              </w:rPr>
            </w:pPr>
          </w:p>
        </w:tc>
        <w:tc>
          <w:tcPr>
            <w:tcW w:w="1203" w:type="dxa"/>
            <w:tcBorders>
              <w:top w:val="single" w:sz="4" w:space="0" w:color="auto"/>
              <w:left w:val="single" w:sz="4" w:space="0" w:color="auto"/>
              <w:bottom w:val="single" w:sz="4" w:space="0" w:color="auto"/>
              <w:right w:val="single" w:sz="4" w:space="0" w:color="auto"/>
            </w:tcBorders>
            <w:vAlign w:val="center"/>
            <w:hideMark/>
          </w:tcPr>
          <w:p w:rsidR="00BB359C" w:rsidRPr="00737A72" w:rsidRDefault="00BB359C" w:rsidP="009B2356">
            <w:pPr>
              <w:spacing w:after="0"/>
              <w:jc w:val="center"/>
              <w:rPr>
                <w:rFonts w:ascii="Arial" w:eastAsia="Times New Roman" w:hAnsi="Arial" w:cs="Arial"/>
                <w:sz w:val="14"/>
                <w:szCs w:val="14"/>
                <w:lang w:eastAsia="es-MX"/>
              </w:rPr>
            </w:pPr>
            <w:proofErr w:type="spellStart"/>
            <w:r w:rsidRPr="00737A72">
              <w:rPr>
                <w:rFonts w:ascii="Arial" w:eastAsia="Times New Roman" w:hAnsi="Arial" w:cs="Arial"/>
                <w:sz w:val="14"/>
                <w:szCs w:val="14"/>
                <w:lang w:eastAsia="es-MX"/>
              </w:rPr>
              <w:t>Ozumba</w:t>
            </w:r>
            <w:proofErr w:type="spellEnd"/>
          </w:p>
        </w:tc>
        <w:tc>
          <w:tcPr>
            <w:tcW w:w="1365" w:type="dxa"/>
            <w:tcBorders>
              <w:top w:val="single" w:sz="4" w:space="0" w:color="auto"/>
              <w:left w:val="single" w:sz="4" w:space="0" w:color="auto"/>
              <w:bottom w:val="single" w:sz="4" w:space="0" w:color="auto"/>
              <w:right w:val="single" w:sz="4" w:space="0" w:color="auto"/>
            </w:tcBorders>
            <w:vAlign w:val="center"/>
            <w:hideMark/>
          </w:tcPr>
          <w:p w:rsidR="00BB359C" w:rsidRPr="00737A72" w:rsidRDefault="00BB359C" w:rsidP="009B2356">
            <w:pPr>
              <w:spacing w:after="0"/>
              <w:jc w:val="center"/>
              <w:rPr>
                <w:rFonts w:ascii="Arial" w:eastAsia="Times New Roman" w:hAnsi="Arial" w:cs="Arial"/>
                <w:sz w:val="14"/>
                <w:szCs w:val="14"/>
                <w:lang w:eastAsia="es-MX"/>
              </w:rPr>
            </w:pPr>
            <w:r w:rsidRPr="00737A72">
              <w:rPr>
                <w:rFonts w:ascii="Arial" w:eastAsia="Times New Roman" w:hAnsi="Arial" w:cs="Arial"/>
                <w:sz w:val="14"/>
                <w:szCs w:val="14"/>
                <w:lang w:eastAsia="es-MX"/>
              </w:rPr>
              <w:t>1</w:t>
            </w:r>
          </w:p>
        </w:tc>
        <w:tc>
          <w:tcPr>
            <w:tcW w:w="1712" w:type="dxa"/>
            <w:tcBorders>
              <w:top w:val="single" w:sz="4" w:space="0" w:color="auto"/>
              <w:left w:val="single" w:sz="4" w:space="0" w:color="auto"/>
              <w:bottom w:val="single" w:sz="4" w:space="0" w:color="auto"/>
              <w:right w:val="single" w:sz="4" w:space="0" w:color="auto"/>
            </w:tcBorders>
            <w:vAlign w:val="center"/>
            <w:hideMark/>
          </w:tcPr>
          <w:p w:rsidR="00BB359C" w:rsidRPr="00737A72" w:rsidRDefault="00BB359C" w:rsidP="009B2356">
            <w:pPr>
              <w:spacing w:after="0"/>
              <w:jc w:val="both"/>
              <w:rPr>
                <w:rFonts w:ascii="Arial" w:eastAsia="Times New Roman" w:hAnsi="Arial" w:cs="Arial"/>
                <w:sz w:val="14"/>
                <w:szCs w:val="14"/>
                <w:lang w:eastAsia="es-MX"/>
              </w:rPr>
            </w:pPr>
            <w:r w:rsidRPr="00737A72">
              <w:rPr>
                <w:rFonts w:ascii="Arial" w:eastAsia="Times New Roman" w:hAnsi="Arial" w:cs="Arial"/>
                <w:sz w:val="14"/>
                <w:szCs w:val="14"/>
                <w:lang w:eastAsia="es-MX"/>
              </w:rPr>
              <w:t xml:space="preserve">Universidad y Colegio Álzate de </w:t>
            </w:r>
            <w:proofErr w:type="spellStart"/>
            <w:r w:rsidRPr="00737A72">
              <w:rPr>
                <w:rFonts w:ascii="Arial" w:eastAsia="Times New Roman" w:hAnsi="Arial" w:cs="Arial"/>
                <w:sz w:val="14"/>
                <w:szCs w:val="14"/>
                <w:lang w:eastAsia="es-MX"/>
              </w:rPr>
              <w:t>Ozumba</w:t>
            </w:r>
            <w:proofErr w:type="spellEnd"/>
          </w:p>
        </w:tc>
        <w:tc>
          <w:tcPr>
            <w:tcW w:w="2546" w:type="dxa"/>
            <w:tcBorders>
              <w:top w:val="single" w:sz="4" w:space="0" w:color="auto"/>
              <w:left w:val="single" w:sz="4" w:space="0" w:color="auto"/>
              <w:bottom w:val="single" w:sz="4" w:space="0" w:color="auto"/>
              <w:right w:val="single" w:sz="4" w:space="0" w:color="auto"/>
            </w:tcBorders>
            <w:vAlign w:val="center"/>
            <w:hideMark/>
          </w:tcPr>
          <w:p w:rsidR="00BB359C" w:rsidRPr="00737A72" w:rsidRDefault="00BB359C" w:rsidP="009B2356">
            <w:pPr>
              <w:spacing w:after="0"/>
              <w:jc w:val="both"/>
              <w:rPr>
                <w:rFonts w:ascii="Arial" w:eastAsia="Times New Roman" w:hAnsi="Arial" w:cs="Arial"/>
                <w:sz w:val="14"/>
                <w:szCs w:val="14"/>
                <w:lang w:eastAsia="es-MX"/>
              </w:rPr>
            </w:pPr>
            <w:r w:rsidRPr="00737A72">
              <w:rPr>
                <w:rFonts w:ascii="Arial" w:eastAsia="Times New Roman" w:hAnsi="Arial" w:cs="Arial"/>
                <w:sz w:val="14"/>
                <w:szCs w:val="14"/>
                <w:lang w:eastAsia="es-MX"/>
              </w:rPr>
              <w:t xml:space="preserve">Av. José Antonio Álzate Norte 4-A, Col. Centro, C.P. 56800, </w:t>
            </w:r>
            <w:proofErr w:type="spellStart"/>
            <w:r w:rsidRPr="00737A72">
              <w:rPr>
                <w:rFonts w:ascii="Arial" w:eastAsia="Times New Roman" w:hAnsi="Arial" w:cs="Arial"/>
                <w:sz w:val="14"/>
                <w:szCs w:val="14"/>
                <w:lang w:eastAsia="es-MX"/>
              </w:rPr>
              <w:t>Ozumba</w:t>
            </w:r>
            <w:proofErr w:type="spellEnd"/>
            <w:r w:rsidRPr="00737A72">
              <w:rPr>
                <w:rFonts w:ascii="Arial" w:eastAsia="Times New Roman" w:hAnsi="Arial" w:cs="Arial"/>
                <w:sz w:val="14"/>
                <w:szCs w:val="14"/>
                <w:lang w:eastAsia="es-MX"/>
              </w:rPr>
              <w:t>, Estado de México.</w:t>
            </w:r>
          </w:p>
        </w:tc>
        <w:tc>
          <w:tcPr>
            <w:tcW w:w="1504" w:type="dxa"/>
            <w:tcBorders>
              <w:top w:val="single" w:sz="4" w:space="0" w:color="auto"/>
              <w:left w:val="single" w:sz="4" w:space="0" w:color="auto"/>
              <w:bottom w:val="single" w:sz="4" w:space="0" w:color="auto"/>
              <w:right w:val="single" w:sz="4" w:space="0" w:color="auto"/>
            </w:tcBorders>
            <w:vAlign w:val="center"/>
            <w:hideMark/>
          </w:tcPr>
          <w:p w:rsidR="00BB359C" w:rsidRPr="00737A72" w:rsidRDefault="00BB359C" w:rsidP="009B2356">
            <w:pPr>
              <w:spacing w:after="0"/>
              <w:rPr>
                <w:rFonts w:ascii="Arial" w:eastAsia="Times New Roman" w:hAnsi="Arial" w:cs="Arial"/>
                <w:sz w:val="14"/>
                <w:szCs w:val="14"/>
                <w:lang w:eastAsia="es-MX"/>
              </w:rPr>
            </w:pPr>
            <w:r w:rsidRPr="00737A72">
              <w:rPr>
                <w:rFonts w:ascii="Arial" w:eastAsia="Times New Roman" w:hAnsi="Arial" w:cs="Arial"/>
                <w:sz w:val="14"/>
                <w:szCs w:val="14"/>
                <w:lang w:eastAsia="es-MX"/>
              </w:rPr>
              <w:t>(597) 976 22 90</w:t>
            </w:r>
          </w:p>
          <w:p w:rsidR="00BB359C" w:rsidRPr="00737A72" w:rsidRDefault="00BB359C" w:rsidP="009B2356">
            <w:pPr>
              <w:spacing w:after="0"/>
              <w:rPr>
                <w:rFonts w:ascii="Arial" w:eastAsia="Times New Roman" w:hAnsi="Arial" w:cs="Arial"/>
                <w:sz w:val="14"/>
                <w:szCs w:val="14"/>
                <w:lang w:eastAsia="es-MX"/>
              </w:rPr>
            </w:pPr>
            <w:r w:rsidRPr="00737A72">
              <w:rPr>
                <w:rFonts w:ascii="Arial" w:eastAsia="Times New Roman" w:hAnsi="Arial" w:cs="Arial"/>
                <w:sz w:val="14"/>
                <w:szCs w:val="14"/>
                <w:lang w:eastAsia="es-MX"/>
              </w:rPr>
              <w:t>Ext. 101</w:t>
            </w:r>
          </w:p>
        </w:tc>
        <w:tc>
          <w:tcPr>
            <w:tcW w:w="4572" w:type="dxa"/>
            <w:tcBorders>
              <w:top w:val="single" w:sz="4" w:space="0" w:color="auto"/>
              <w:left w:val="single" w:sz="4" w:space="0" w:color="auto"/>
              <w:bottom w:val="single" w:sz="4" w:space="0" w:color="auto"/>
              <w:right w:val="single" w:sz="4" w:space="0" w:color="auto"/>
            </w:tcBorders>
            <w:vAlign w:val="center"/>
            <w:hideMark/>
          </w:tcPr>
          <w:p w:rsidR="00BB359C" w:rsidRPr="00737A72" w:rsidRDefault="00BB359C" w:rsidP="009B2356">
            <w:pPr>
              <w:spacing w:after="0"/>
              <w:jc w:val="both"/>
              <w:rPr>
                <w:rFonts w:ascii="Arial" w:eastAsia="Times New Roman" w:hAnsi="Arial" w:cs="Arial"/>
                <w:sz w:val="14"/>
                <w:szCs w:val="14"/>
                <w:lang w:eastAsia="es-MX"/>
              </w:rPr>
            </w:pPr>
            <w:r w:rsidRPr="00737A72">
              <w:rPr>
                <w:rFonts w:ascii="Arial" w:eastAsia="Times New Roman" w:hAnsi="Arial" w:cs="Arial"/>
                <w:sz w:val="14"/>
                <w:szCs w:val="14"/>
                <w:lang w:eastAsia="es-MX"/>
              </w:rPr>
              <w:t xml:space="preserve">Rector M. en C. Víctor Rojas </w:t>
            </w:r>
            <w:proofErr w:type="spellStart"/>
            <w:r w:rsidRPr="00737A72">
              <w:rPr>
                <w:rFonts w:ascii="Arial" w:eastAsia="Times New Roman" w:hAnsi="Arial" w:cs="Arial"/>
                <w:sz w:val="14"/>
                <w:szCs w:val="14"/>
                <w:lang w:eastAsia="es-MX"/>
              </w:rPr>
              <w:t>Adaya</w:t>
            </w:r>
            <w:proofErr w:type="spellEnd"/>
          </w:p>
        </w:tc>
      </w:tr>
      <w:tr w:rsidR="00BB359C" w:rsidRPr="00737A72" w:rsidTr="009B2356">
        <w:trPr>
          <w:trHeight w:hRule="exact" w:val="687"/>
          <w:jc w:val="center"/>
        </w:trPr>
        <w:tc>
          <w:tcPr>
            <w:tcW w:w="1132" w:type="dxa"/>
            <w:tcBorders>
              <w:top w:val="single" w:sz="4" w:space="0" w:color="auto"/>
              <w:left w:val="single" w:sz="4" w:space="0" w:color="auto"/>
              <w:bottom w:val="single" w:sz="4" w:space="0" w:color="auto"/>
              <w:right w:val="single" w:sz="4" w:space="0" w:color="auto"/>
            </w:tcBorders>
            <w:vAlign w:val="center"/>
          </w:tcPr>
          <w:p w:rsidR="00BB359C" w:rsidRPr="00737A72" w:rsidRDefault="00BB359C" w:rsidP="009B2356">
            <w:pPr>
              <w:pStyle w:val="Prrafodelista"/>
              <w:numPr>
                <w:ilvl w:val="0"/>
                <w:numId w:val="12"/>
              </w:numPr>
              <w:spacing w:after="0"/>
              <w:ind w:left="301" w:right="-356"/>
              <w:jc w:val="center"/>
              <w:rPr>
                <w:rFonts w:ascii="Arial" w:eastAsia="Times New Roman" w:hAnsi="Arial" w:cs="Arial"/>
                <w:sz w:val="14"/>
                <w:szCs w:val="14"/>
                <w:lang w:eastAsia="es-MX"/>
              </w:rPr>
            </w:pPr>
          </w:p>
        </w:tc>
        <w:tc>
          <w:tcPr>
            <w:tcW w:w="1203" w:type="dxa"/>
            <w:tcBorders>
              <w:top w:val="single" w:sz="4" w:space="0" w:color="auto"/>
              <w:left w:val="single" w:sz="4" w:space="0" w:color="auto"/>
              <w:bottom w:val="single" w:sz="4" w:space="0" w:color="auto"/>
              <w:right w:val="single" w:sz="4" w:space="0" w:color="auto"/>
            </w:tcBorders>
            <w:vAlign w:val="center"/>
            <w:hideMark/>
          </w:tcPr>
          <w:p w:rsidR="00BB359C" w:rsidRPr="00737A72" w:rsidRDefault="00BB359C" w:rsidP="009B2356">
            <w:pPr>
              <w:spacing w:after="0"/>
              <w:jc w:val="center"/>
              <w:rPr>
                <w:rFonts w:ascii="Arial" w:eastAsia="Times New Roman" w:hAnsi="Arial" w:cs="Arial"/>
                <w:sz w:val="14"/>
                <w:szCs w:val="14"/>
                <w:lang w:eastAsia="es-MX"/>
              </w:rPr>
            </w:pPr>
            <w:r w:rsidRPr="00737A72">
              <w:rPr>
                <w:rFonts w:ascii="Arial" w:eastAsia="Times New Roman" w:hAnsi="Arial" w:cs="Arial"/>
                <w:sz w:val="14"/>
                <w:szCs w:val="14"/>
                <w:lang w:eastAsia="es-MX"/>
              </w:rPr>
              <w:t>La Paz</w:t>
            </w:r>
          </w:p>
        </w:tc>
        <w:tc>
          <w:tcPr>
            <w:tcW w:w="1365" w:type="dxa"/>
            <w:tcBorders>
              <w:top w:val="single" w:sz="4" w:space="0" w:color="auto"/>
              <w:left w:val="single" w:sz="4" w:space="0" w:color="auto"/>
              <w:bottom w:val="single" w:sz="4" w:space="0" w:color="auto"/>
              <w:right w:val="single" w:sz="4" w:space="0" w:color="auto"/>
            </w:tcBorders>
            <w:noWrap/>
            <w:vAlign w:val="center"/>
            <w:hideMark/>
          </w:tcPr>
          <w:p w:rsidR="00BB359C" w:rsidRPr="00737A72" w:rsidRDefault="00BB359C" w:rsidP="009B2356">
            <w:pPr>
              <w:spacing w:after="0"/>
              <w:jc w:val="center"/>
              <w:rPr>
                <w:rFonts w:ascii="Arial" w:eastAsia="Times New Roman" w:hAnsi="Arial" w:cs="Arial"/>
                <w:sz w:val="14"/>
                <w:szCs w:val="14"/>
                <w:lang w:eastAsia="es-MX"/>
              </w:rPr>
            </w:pPr>
            <w:r w:rsidRPr="00737A72">
              <w:rPr>
                <w:rFonts w:ascii="Arial" w:eastAsia="Times New Roman" w:hAnsi="Arial" w:cs="Arial"/>
                <w:sz w:val="14"/>
                <w:szCs w:val="14"/>
                <w:lang w:eastAsia="es-MX"/>
              </w:rPr>
              <w:t>1</w:t>
            </w:r>
          </w:p>
        </w:tc>
        <w:tc>
          <w:tcPr>
            <w:tcW w:w="1712" w:type="dxa"/>
            <w:tcBorders>
              <w:top w:val="single" w:sz="4" w:space="0" w:color="auto"/>
              <w:left w:val="single" w:sz="4" w:space="0" w:color="auto"/>
              <w:bottom w:val="single" w:sz="4" w:space="0" w:color="auto"/>
              <w:right w:val="single" w:sz="4" w:space="0" w:color="auto"/>
            </w:tcBorders>
            <w:vAlign w:val="center"/>
            <w:hideMark/>
          </w:tcPr>
          <w:p w:rsidR="00BB359C" w:rsidRPr="00737A72" w:rsidRDefault="00BB359C" w:rsidP="009B2356">
            <w:pPr>
              <w:spacing w:after="0"/>
              <w:jc w:val="both"/>
              <w:rPr>
                <w:rFonts w:ascii="Arial" w:eastAsia="Times New Roman" w:hAnsi="Arial" w:cs="Arial"/>
                <w:sz w:val="14"/>
                <w:szCs w:val="14"/>
                <w:lang w:eastAsia="es-MX"/>
              </w:rPr>
            </w:pPr>
            <w:r w:rsidRPr="00737A72">
              <w:rPr>
                <w:rFonts w:ascii="Arial" w:eastAsia="Times New Roman" w:hAnsi="Arial" w:cs="Arial"/>
                <w:sz w:val="14"/>
                <w:szCs w:val="14"/>
                <w:lang w:eastAsia="es-MX"/>
              </w:rPr>
              <w:t>Tecnológico de Estudios Superiores del Oriente del Estado de México</w:t>
            </w:r>
          </w:p>
        </w:tc>
        <w:tc>
          <w:tcPr>
            <w:tcW w:w="2546" w:type="dxa"/>
            <w:tcBorders>
              <w:top w:val="single" w:sz="4" w:space="0" w:color="auto"/>
              <w:left w:val="single" w:sz="4" w:space="0" w:color="auto"/>
              <w:bottom w:val="single" w:sz="4" w:space="0" w:color="auto"/>
              <w:right w:val="single" w:sz="4" w:space="0" w:color="auto"/>
            </w:tcBorders>
            <w:vAlign w:val="center"/>
            <w:hideMark/>
          </w:tcPr>
          <w:p w:rsidR="00BB359C" w:rsidRPr="00737A72" w:rsidRDefault="00BB359C" w:rsidP="009B2356">
            <w:pPr>
              <w:spacing w:after="0"/>
              <w:jc w:val="both"/>
              <w:rPr>
                <w:rFonts w:ascii="Arial" w:eastAsia="Times New Roman" w:hAnsi="Arial" w:cs="Arial"/>
                <w:sz w:val="14"/>
                <w:szCs w:val="14"/>
                <w:lang w:eastAsia="es-MX"/>
              </w:rPr>
            </w:pPr>
            <w:r w:rsidRPr="00737A72">
              <w:rPr>
                <w:rFonts w:ascii="Arial" w:eastAsia="Times New Roman" w:hAnsi="Arial" w:cs="Arial"/>
                <w:sz w:val="14"/>
                <w:szCs w:val="14"/>
                <w:lang w:eastAsia="es-MX"/>
              </w:rPr>
              <w:t>Paraje San Isidro s/n, Col. Barrio de Tecamachalco, C.P. 56400, La Paz, Estado de México.</w:t>
            </w:r>
          </w:p>
        </w:tc>
        <w:tc>
          <w:tcPr>
            <w:tcW w:w="1504" w:type="dxa"/>
            <w:tcBorders>
              <w:top w:val="single" w:sz="4" w:space="0" w:color="auto"/>
              <w:left w:val="single" w:sz="4" w:space="0" w:color="auto"/>
              <w:bottom w:val="single" w:sz="4" w:space="0" w:color="auto"/>
              <w:right w:val="single" w:sz="4" w:space="0" w:color="auto"/>
            </w:tcBorders>
            <w:vAlign w:val="center"/>
            <w:hideMark/>
          </w:tcPr>
          <w:p w:rsidR="00BB359C" w:rsidRPr="00737A72" w:rsidRDefault="00BB359C" w:rsidP="009B2356">
            <w:pPr>
              <w:spacing w:after="0"/>
              <w:rPr>
                <w:rFonts w:ascii="Arial" w:eastAsia="Times New Roman" w:hAnsi="Arial" w:cs="Arial"/>
                <w:sz w:val="14"/>
                <w:szCs w:val="14"/>
                <w:lang w:eastAsia="es-MX"/>
              </w:rPr>
            </w:pPr>
            <w:r w:rsidRPr="00737A72">
              <w:rPr>
                <w:rFonts w:ascii="Arial" w:eastAsia="Times New Roman" w:hAnsi="Arial" w:cs="Arial"/>
                <w:sz w:val="14"/>
                <w:szCs w:val="14"/>
                <w:lang w:eastAsia="es-MX"/>
              </w:rPr>
              <w:t>(55) 59 86 34 97</w:t>
            </w:r>
          </w:p>
          <w:p w:rsidR="00BB359C" w:rsidRPr="00737A72" w:rsidRDefault="00BB359C" w:rsidP="009B2356">
            <w:pPr>
              <w:spacing w:after="0"/>
              <w:rPr>
                <w:rFonts w:ascii="Arial" w:eastAsia="Times New Roman" w:hAnsi="Arial" w:cs="Arial"/>
                <w:sz w:val="14"/>
                <w:szCs w:val="14"/>
                <w:lang w:eastAsia="es-MX"/>
              </w:rPr>
            </w:pPr>
            <w:r w:rsidRPr="00737A72">
              <w:rPr>
                <w:rFonts w:ascii="Arial" w:eastAsia="Times New Roman" w:hAnsi="Arial" w:cs="Arial"/>
                <w:sz w:val="14"/>
                <w:szCs w:val="14"/>
                <w:lang w:eastAsia="es-MX"/>
              </w:rPr>
              <w:t>(55) 59 86 34 98</w:t>
            </w:r>
          </w:p>
        </w:tc>
        <w:tc>
          <w:tcPr>
            <w:tcW w:w="4572" w:type="dxa"/>
            <w:tcBorders>
              <w:top w:val="single" w:sz="4" w:space="0" w:color="auto"/>
              <w:left w:val="single" w:sz="4" w:space="0" w:color="auto"/>
              <w:bottom w:val="single" w:sz="4" w:space="0" w:color="auto"/>
              <w:right w:val="single" w:sz="4" w:space="0" w:color="auto"/>
            </w:tcBorders>
            <w:noWrap/>
            <w:vAlign w:val="center"/>
            <w:hideMark/>
          </w:tcPr>
          <w:p w:rsidR="00BB359C" w:rsidRPr="00737A72" w:rsidRDefault="00BB359C" w:rsidP="009B2356">
            <w:pPr>
              <w:spacing w:after="0"/>
              <w:jc w:val="both"/>
              <w:rPr>
                <w:rFonts w:ascii="Arial" w:eastAsia="Times New Roman" w:hAnsi="Arial" w:cs="Arial"/>
                <w:sz w:val="14"/>
                <w:szCs w:val="14"/>
                <w:lang w:eastAsia="es-MX"/>
              </w:rPr>
            </w:pPr>
            <w:r w:rsidRPr="00737A72">
              <w:rPr>
                <w:rFonts w:ascii="Arial" w:eastAsia="Times New Roman" w:hAnsi="Arial" w:cs="Arial"/>
                <w:sz w:val="14"/>
                <w:szCs w:val="14"/>
                <w:lang w:eastAsia="es-MX"/>
              </w:rPr>
              <w:t>Directora Lic. Carla Libertad Domínguez del Río</w:t>
            </w:r>
          </w:p>
        </w:tc>
      </w:tr>
      <w:tr w:rsidR="00BB359C" w:rsidRPr="00737A72" w:rsidTr="009B2356">
        <w:trPr>
          <w:trHeight w:hRule="exact" w:val="781"/>
          <w:jc w:val="center"/>
        </w:trPr>
        <w:tc>
          <w:tcPr>
            <w:tcW w:w="1132" w:type="dxa"/>
            <w:tcBorders>
              <w:top w:val="single" w:sz="4" w:space="0" w:color="auto"/>
              <w:left w:val="single" w:sz="4" w:space="0" w:color="auto"/>
              <w:bottom w:val="single" w:sz="4" w:space="0" w:color="auto"/>
              <w:right w:val="single" w:sz="4" w:space="0" w:color="auto"/>
            </w:tcBorders>
            <w:vAlign w:val="center"/>
          </w:tcPr>
          <w:p w:rsidR="00BB359C" w:rsidRPr="00737A72" w:rsidRDefault="00BB359C" w:rsidP="009B2356">
            <w:pPr>
              <w:pStyle w:val="Prrafodelista"/>
              <w:numPr>
                <w:ilvl w:val="0"/>
                <w:numId w:val="12"/>
              </w:numPr>
              <w:spacing w:after="0"/>
              <w:ind w:left="301" w:right="-356"/>
              <w:jc w:val="center"/>
              <w:rPr>
                <w:rFonts w:ascii="Arial" w:eastAsia="Times New Roman" w:hAnsi="Arial" w:cs="Arial"/>
                <w:sz w:val="14"/>
                <w:szCs w:val="14"/>
                <w:lang w:eastAsia="es-MX"/>
              </w:rPr>
            </w:pPr>
          </w:p>
        </w:tc>
        <w:tc>
          <w:tcPr>
            <w:tcW w:w="1203" w:type="dxa"/>
            <w:tcBorders>
              <w:top w:val="single" w:sz="4" w:space="0" w:color="auto"/>
              <w:left w:val="single" w:sz="4" w:space="0" w:color="auto"/>
              <w:bottom w:val="single" w:sz="4" w:space="0" w:color="auto"/>
              <w:right w:val="single" w:sz="4" w:space="0" w:color="auto"/>
            </w:tcBorders>
            <w:vAlign w:val="center"/>
            <w:hideMark/>
          </w:tcPr>
          <w:p w:rsidR="00BB359C" w:rsidRPr="00737A72" w:rsidRDefault="00BB359C" w:rsidP="009B2356">
            <w:pPr>
              <w:spacing w:after="0"/>
              <w:jc w:val="center"/>
              <w:rPr>
                <w:rFonts w:ascii="Arial" w:eastAsia="Times New Roman" w:hAnsi="Arial" w:cs="Arial"/>
                <w:sz w:val="14"/>
                <w:szCs w:val="14"/>
                <w:lang w:eastAsia="es-MX"/>
              </w:rPr>
            </w:pPr>
            <w:r w:rsidRPr="00737A72">
              <w:rPr>
                <w:rFonts w:ascii="Arial" w:eastAsia="Times New Roman" w:hAnsi="Arial" w:cs="Arial"/>
                <w:sz w:val="14"/>
                <w:szCs w:val="14"/>
                <w:lang w:eastAsia="es-MX"/>
              </w:rPr>
              <w:t>La Paz</w:t>
            </w:r>
          </w:p>
        </w:tc>
        <w:tc>
          <w:tcPr>
            <w:tcW w:w="1365" w:type="dxa"/>
            <w:tcBorders>
              <w:top w:val="single" w:sz="4" w:space="0" w:color="auto"/>
              <w:left w:val="single" w:sz="4" w:space="0" w:color="auto"/>
              <w:bottom w:val="single" w:sz="4" w:space="0" w:color="auto"/>
              <w:right w:val="single" w:sz="4" w:space="0" w:color="auto"/>
            </w:tcBorders>
            <w:noWrap/>
            <w:vAlign w:val="center"/>
          </w:tcPr>
          <w:p w:rsidR="00BB359C" w:rsidRPr="00737A72" w:rsidRDefault="00BB359C" w:rsidP="009B2356">
            <w:pPr>
              <w:spacing w:after="0"/>
              <w:jc w:val="center"/>
              <w:rPr>
                <w:rFonts w:ascii="Arial" w:eastAsia="Times New Roman" w:hAnsi="Arial" w:cs="Arial"/>
                <w:sz w:val="14"/>
                <w:szCs w:val="14"/>
                <w:lang w:eastAsia="es-MX"/>
              </w:rPr>
            </w:pPr>
          </w:p>
        </w:tc>
        <w:tc>
          <w:tcPr>
            <w:tcW w:w="1712" w:type="dxa"/>
            <w:tcBorders>
              <w:top w:val="single" w:sz="4" w:space="0" w:color="auto"/>
              <w:left w:val="single" w:sz="4" w:space="0" w:color="auto"/>
              <w:bottom w:val="single" w:sz="4" w:space="0" w:color="auto"/>
              <w:right w:val="single" w:sz="4" w:space="0" w:color="auto"/>
            </w:tcBorders>
            <w:vAlign w:val="center"/>
            <w:hideMark/>
          </w:tcPr>
          <w:p w:rsidR="00BB359C" w:rsidRPr="00737A72" w:rsidRDefault="00BB359C" w:rsidP="009B2356">
            <w:pPr>
              <w:spacing w:after="0"/>
              <w:jc w:val="both"/>
              <w:rPr>
                <w:rFonts w:ascii="Arial" w:eastAsia="Times New Roman" w:hAnsi="Arial" w:cs="Arial"/>
                <w:sz w:val="14"/>
                <w:szCs w:val="14"/>
                <w:lang w:eastAsia="es-MX"/>
              </w:rPr>
            </w:pPr>
            <w:r w:rsidRPr="00737A72">
              <w:rPr>
                <w:rFonts w:ascii="Arial" w:eastAsia="Times New Roman" w:hAnsi="Arial" w:cs="Arial"/>
                <w:sz w:val="14"/>
                <w:szCs w:val="14"/>
                <w:lang w:eastAsia="es-MX"/>
              </w:rPr>
              <w:t>Unidad de Estudios Superiores La Paz</w:t>
            </w:r>
          </w:p>
        </w:tc>
        <w:tc>
          <w:tcPr>
            <w:tcW w:w="2546" w:type="dxa"/>
            <w:tcBorders>
              <w:top w:val="single" w:sz="4" w:space="0" w:color="auto"/>
              <w:left w:val="single" w:sz="4" w:space="0" w:color="auto"/>
              <w:bottom w:val="single" w:sz="4" w:space="0" w:color="auto"/>
              <w:right w:val="single" w:sz="4" w:space="0" w:color="auto"/>
            </w:tcBorders>
            <w:vAlign w:val="center"/>
            <w:hideMark/>
          </w:tcPr>
          <w:p w:rsidR="00BB359C" w:rsidRPr="00737A72" w:rsidRDefault="00BB359C" w:rsidP="009B2356">
            <w:pPr>
              <w:spacing w:after="0"/>
              <w:jc w:val="both"/>
              <w:rPr>
                <w:rFonts w:ascii="Arial" w:eastAsia="Times New Roman" w:hAnsi="Arial" w:cs="Arial"/>
                <w:sz w:val="14"/>
                <w:szCs w:val="14"/>
                <w:lang w:eastAsia="es-MX"/>
              </w:rPr>
            </w:pPr>
            <w:r w:rsidRPr="00737A72">
              <w:rPr>
                <w:rFonts w:ascii="Arial" w:eastAsia="Times New Roman" w:hAnsi="Arial" w:cs="Arial"/>
                <w:sz w:val="14"/>
                <w:szCs w:val="14"/>
                <w:lang w:eastAsia="es-MX"/>
              </w:rPr>
              <w:t>Paraje San Isidro s/n, Col.  Tecamachalco, C.P. 56400, La Paz, Estado de México.</w:t>
            </w:r>
          </w:p>
        </w:tc>
        <w:tc>
          <w:tcPr>
            <w:tcW w:w="1504" w:type="dxa"/>
            <w:tcBorders>
              <w:top w:val="single" w:sz="4" w:space="0" w:color="auto"/>
              <w:left w:val="single" w:sz="4" w:space="0" w:color="auto"/>
              <w:bottom w:val="single" w:sz="4" w:space="0" w:color="auto"/>
              <w:right w:val="single" w:sz="4" w:space="0" w:color="auto"/>
            </w:tcBorders>
            <w:vAlign w:val="center"/>
            <w:hideMark/>
          </w:tcPr>
          <w:p w:rsidR="00BB359C" w:rsidRPr="00737A72" w:rsidRDefault="00BB359C" w:rsidP="009B2356">
            <w:pPr>
              <w:spacing w:after="0"/>
              <w:rPr>
                <w:rFonts w:ascii="Arial" w:eastAsia="Times New Roman" w:hAnsi="Arial" w:cs="Arial"/>
                <w:sz w:val="14"/>
                <w:szCs w:val="14"/>
                <w:lang w:eastAsia="es-MX"/>
              </w:rPr>
            </w:pPr>
            <w:r w:rsidRPr="00737A72">
              <w:rPr>
                <w:rFonts w:ascii="Arial" w:eastAsia="Times New Roman" w:hAnsi="Arial" w:cs="Arial"/>
                <w:sz w:val="14"/>
                <w:szCs w:val="14"/>
                <w:lang w:eastAsia="es-MX"/>
              </w:rPr>
              <w:t>Cel.</w:t>
            </w:r>
          </w:p>
          <w:p w:rsidR="00BB359C" w:rsidRPr="00737A72" w:rsidRDefault="00BB359C" w:rsidP="009B2356">
            <w:pPr>
              <w:spacing w:after="0"/>
              <w:rPr>
                <w:rFonts w:ascii="Arial" w:eastAsia="Times New Roman" w:hAnsi="Arial" w:cs="Arial"/>
                <w:sz w:val="14"/>
                <w:szCs w:val="14"/>
                <w:lang w:eastAsia="es-MX"/>
              </w:rPr>
            </w:pPr>
            <w:r w:rsidRPr="00737A72">
              <w:rPr>
                <w:rFonts w:ascii="Arial" w:eastAsia="Times New Roman" w:hAnsi="Arial" w:cs="Arial"/>
                <w:sz w:val="14"/>
                <w:szCs w:val="14"/>
                <w:lang w:eastAsia="es-MX"/>
              </w:rPr>
              <w:t>(722) 7 64 59 93</w:t>
            </w:r>
          </w:p>
          <w:p w:rsidR="00BB359C" w:rsidRPr="00737A72" w:rsidRDefault="00BB359C" w:rsidP="009B2356">
            <w:pPr>
              <w:spacing w:after="0"/>
              <w:rPr>
                <w:rFonts w:ascii="Arial" w:eastAsia="Times New Roman" w:hAnsi="Arial" w:cs="Arial"/>
                <w:sz w:val="14"/>
                <w:szCs w:val="14"/>
                <w:lang w:eastAsia="es-MX"/>
              </w:rPr>
            </w:pPr>
            <w:r w:rsidRPr="00737A72">
              <w:rPr>
                <w:rFonts w:ascii="Arial" w:eastAsia="Times New Roman" w:hAnsi="Arial" w:cs="Arial"/>
                <w:sz w:val="14"/>
                <w:szCs w:val="14"/>
                <w:lang w:eastAsia="es-MX"/>
              </w:rPr>
              <w:t>Cel.</w:t>
            </w:r>
          </w:p>
          <w:p w:rsidR="00BB359C" w:rsidRPr="00737A72" w:rsidRDefault="00BB359C" w:rsidP="009B2356">
            <w:pPr>
              <w:spacing w:after="0"/>
              <w:rPr>
                <w:rFonts w:ascii="Arial" w:eastAsia="Times New Roman" w:hAnsi="Arial" w:cs="Arial"/>
                <w:sz w:val="14"/>
                <w:szCs w:val="14"/>
                <w:lang w:eastAsia="es-MX"/>
              </w:rPr>
            </w:pPr>
            <w:r w:rsidRPr="00737A72">
              <w:rPr>
                <w:rFonts w:ascii="Arial" w:eastAsia="Times New Roman" w:hAnsi="Arial" w:cs="Arial"/>
                <w:sz w:val="14"/>
                <w:szCs w:val="14"/>
                <w:lang w:eastAsia="es-MX"/>
              </w:rPr>
              <w:t>(55) 51 96 19</w:t>
            </w:r>
            <w:r w:rsidRPr="00737A72">
              <w:rPr>
                <w:rFonts w:ascii="Arial" w:eastAsia="Times New Roman" w:hAnsi="Arial" w:cs="Arial"/>
                <w:color w:val="FF0000"/>
                <w:sz w:val="14"/>
                <w:szCs w:val="14"/>
                <w:lang w:eastAsia="es-MX"/>
              </w:rPr>
              <w:t xml:space="preserve"> </w:t>
            </w:r>
            <w:r w:rsidRPr="00737A72">
              <w:rPr>
                <w:rFonts w:ascii="Arial" w:eastAsia="Times New Roman" w:hAnsi="Arial" w:cs="Arial"/>
                <w:sz w:val="14"/>
                <w:szCs w:val="14"/>
                <w:lang w:eastAsia="es-MX"/>
              </w:rPr>
              <w:t>60</w:t>
            </w:r>
          </w:p>
          <w:p w:rsidR="00BB359C" w:rsidRPr="00737A72" w:rsidRDefault="00BB359C" w:rsidP="009B2356">
            <w:pPr>
              <w:spacing w:after="0"/>
              <w:rPr>
                <w:rFonts w:ascii="Arial" w:eastAsia="Times New Roman" w:hAnsi="Arial" w:cs="Arial"/>
                <w:sz w:val="14"/>
                <w:szCs w:val="14"/>
                <w:lang w:eastAsia="es-MX"/>
              </w:rPr>
            </w:pPr>
          </w:p>
          <w:p w:rsidR="00BB359C" w:rsidRPr="00737A72" w:rsidRDefault="00BB359C" w:rsidP="009B2356">
            <w:pPr>
              <w:spacing w:after="0"/>
              <w:rPr>
                <w:rFonts w:ascii="Arial" w:eastAsia="Times New Roman" w:hAnsi="Arial" w:cs="Arial"/>
                <w:sz w:val="14"/>
                <w:szCs w:val="14"/>
                <w:lang w:eastAsia="es-MX"/>
              </w:rPr>
            </w:pPr>
            <w:r w:rsidRPr="00737A72">
              <w:rPr>
                <w:rFonts w:ascii="Arial" w:eastAsia="Times New Roman" w:hAnsi="Arial" w:cs="Arial"/>
                <w:sz w:val="14"/>
                <w:szCs w:val="14"/>
                <w:lang w:eastAsia="es-MX"/>
              </w:rPr>
              <w:t>.</w:t>
            </w:r>
          </w:p>
          <w:p w:rsidR="00BB359C" w:rsidRPr="00737A72" w:rsidRDefault="00BB359C" w:rsidP="009B2356">
            <w:pPr>
              <w:spacing w:after="0"/>
              <w:rPr>
                <w:rFonts w:ascii="Arial" w:eastAsia="Times New Roman" w:hAnsi="Arial" w:cs="Arial"/>
                <w:sz w:val="14"/>
                <w:szCs w:val="14"/>
                <w:lang w:eastAsia="es-MX"/>
              </w:rPr>
            </w:pPr>
            <w:r w:rsidRPr="00737A72">
              <w:rPr>
                <w:rFonts w:ascii="Arial" w:eastAsia="Times New Roman" w:hAnsi="Arial" w:cs="Arial"/>
                <w:sz w:val="14"/>
                <w:szCs w:val="14"/>
                <w:lang w:eastAsia="es-MX"/>
              </w:rPr>
              <w:t xml:space="preserve">    6-..  . 00  0  00  0 0 0 0</w:t>
            </w:r>
          </w:p>
        </w:tc>
        <w:tc>
          <w:tcPr>
            <w:tcW w:w="4572" w:type="dxa"/>
            <w:tcBorders>
              <w:top w:val="single" w:sz="4" w:space="0" w:color="auto"/>
              <w:left w:val="single" w:sz="4" w:space="0" w:color="auto"/>
              <w:bottom w:val="single" w:sz="4" w:space="0" w:color="auto"/>
              <w:right w:val="single" w:sz="4" w:space="0" w:color="auto"/>
            </w:tcBorders>
            <w:noWrap/>
            <w:vAlign w:val="center"/>
            <w:hideMark/>
          </w:tcPr>
          <w:p w:rsidR="00BB359C" w:rsidRPr="00737A72" w:rsidRDefault="00BB359C" w:rsidP="009B2356">
            <w:pPr>
              <w:spacing w:after="0"/>
              <w:jc w:val="both"/>
              <w:rPr>
                <w:rFonts w:ascii="Arial" w:eastAsia="Times New Roman" w:hAnsi="Arial" w:cs="Arial"/>
                <w:sz w:val="14"/>
                <w:szCs w:val="14"/>
                <w:lang w:eastAsia="es-MX"/>
              </w:rPr>
            </w:pPr>
            <w:r w:rsidRPr="00737A72">
              <w:rPr>
                <w:rFonts w:ascii="Arial" w:eastAsia="Times New Roman" w:hAnsi="Arial" w:cs="Arial"/>
                <w:sz w:val="14"/>
                <w:szCs w:val="14"/>
                <w:lang w:eastAsia="es-MX"/>
              </w:rPr>
              <w:t xml:space="preserve">Coordinadora Mtra. en Ciencias </w:t>
            </w:r>
            <w:proofErr w:type="spellStart"/>
            <w:r w:rsidRPr="00737A72">
              <w:rPr>
                <w:rFonts w:ascii="Arial" w:eastAsia="Times New Roman" w:hAnsi="Arial" w:cs="Arial"/>
                <w:sz w:val="14"/>
                <w:szCs w:val="14"/>
                <w:lang w:eastAsia="es-MX"/>
              </w:rPr>
              <w:t>Yedira</w:t>
            </w:r>
            <w:proofErr w:type="spellEnd"/>
            <w:r w:rsidRPr="00737A72">
              <w:rPr>
                <w:rFonts w:ascii="Arial" w:eastAsia="Times New Roman" w:hAnsi="Arial" w:cs="Arial"/>
                <w:sz w:val="14"/>
                <w:szCs w:val="14"/>
                <w:lang w:eastAsia="es-MX"/>
              </w:rPr>
              <w:t xml:space="preserve"> Sánchez Nava</w:t>
            </w:r>
          </w:p>
        </w:tc>
      </w:tr>
      <w:tr w:rsidR="00BB359C" w:rsidRPr="00737A72" w:rsidTr="009B2356">
        <w:trPr>
          <w:trHeight w:hRule="exact" w:val="565"/>
          <w:jc w:val="center"/>
        </w:trPr>
        <w:tc>
          <w:tcPr>
            <w:tcW w:w="113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BB359C" w:rsidRPr="00737A72" w:rsidRDefault="00BB359C" w:rsidP="009B2356">
            <w:pPr>
              <w:pStyle w:val="Prrafodelista"/>
              <w:numPr>
                <w:ilvl w:val="0"/>
                <w:numId w:val="12"/>
              </w:numPr>
              <w:spacing w:after="0"/>
              <w:ind w:left="301" w:right="-356"/>
              <w:jc w:val="center"/>
              <w:rPr>
                <w:rFonts w:ascii="Arial" w:eastAsia="Times New Roman" w:hAnsi="Arial" w:cs="Arial"/>
                <w:sz w:val="14"/>
                <w:szCs w:val="14"/>
                <w:lang w:eastAsia="es-MX"/>
              </w:rPr>
            </w:pP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BB359C" w:rsidRPr="00737A72" w:rsidRDefault="00BB359C" w:rsidP="009B2356">
            <w:pPr>
              <w:spacing w:after="0"/>
              <w:jc w:val="center"/>
              <w:rPr>
                <w:rFonts w:ascii="Arial" w:eastAsia="Times New Roman" w:hAnsi="Arial" w:cs="Arial"/>
                <w:sz w:val="14"/>
                <w:szCs w:val="14"/>
                <w:lang w:eastAsia="es-MX"/>
              </w:rPr>
            </w:pPr>
            <w:r w:rsidRPr="00737A72">
              <w:rPr>
                <w:rFonts w:ascii="Arial" w:eastAsia="Times New Roman" w:hAnsi="Arial" w:cs="Arial"/>
                <w:sz w:val="14"/>
                <w:szCs w:val="14"/>
                <w:lang w:eastAsia="es-MX"/>
              </w:rPr>
              <w:t>San Felipe del Progreso</w:t>
            </w:r>
          </w:p>
        </w:tc>
        <w:tc>
          <w:tcPr>
            <w:tcW w:w="1365"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rsidR="00BB359C" w:rsidRPr="00737A72" w:rsidRDefault="00BB359C" w:rsidP="009B2356">
            <w:pPr>
              <w:spacing w:after="0"/>
              <w:jc w:val="center"/>
              <w:rPr>
                <w:rFonts w:ascii="Arial" w:eastAsia="Times New Roman" w:hAnsi="Arial" w:cs="Arial"/>
                <w:sz w:val="14"/>
                <w:szCs w:val="14"/>
                <w:lang w:eastAsia="es-MX"/>
              </w:rPr>
            </w:pPr>
            <w:r w:rsidRPr="00737A72">
              <w:rPr>
                <w:rFonts w:ascii="Arial" w:eastAsia="Times New Roman" w:hAnsi="Arial" w:cs="Arial"/>
                <w:sz w:val="14"/>
                <w:szCs w:val="14"/>
                <w:lang w:eastAsia="es-MX"/>
              </w:rPr>
              <w:t>1</w:t>
            </w:r>
          </w:p>
        </w:tc>
        <w:tc>
          <w:tcPr>
            <w:tcW w:w="1712"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BB359C" w:rsidRPr="00737A72" w:rsidRDefault="00BB359C" w:rsidP="009B2356">
            <w:pPr>
              <w:spacing w:after="0"/>
              <w:jc w:val="both"/>
              <w:rPr>
                <w:rFonts w:ascii="Arial" w:eastAsia="Times New Roman" w:hAnsi="Arial" w:cs="Arial"/>
                <w:sz w:val="14"/>
                <w:szCs w:val="14"/>
                <w:lang w:eastAsia="es-MX"/>
              </w:rPr>
            </w:pPr>
            <w:r w:rsidRPr="00737A72">
              <w:rPr>
                <w:rFonts w:ascii="Arial" w:eastAsia="Times New Roman" w:hAnsi="Arial" w:cs="Arial"/>
                <w:sz w:val="14"/>
                <w:szCs w:val="14"/>
                <w:lang w:eastAsia="es-MX"/>
              </w:rPr>
              <w:t>Escuela Normal de San Felipe del Progreso</w:t>
            </w:r>
          </w:p>
        </w:tc>
        <w:tc>
          <w:tcPr>
            <w:tcW w:w="2546"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BB359C" w:rsidRPr="00737A72" w:rsidRDefault="00BB359C" w:rsidP="009B2356">
            <w:pPr>
              <w:spacing w:after="0"/>
              <w:jc w:val="both"/>
              <w:rPr>
                <w:rFonts w:ascii="Arial" w:eastAsia="Times New Roman" w:hAnsi="Arial" w:cs="Arial"/>
                <w:sz w:val="14"/>
                <w:szCs w:val="14"/>
                <w:lang w:eastAsia="es-MX"/>
              </w:rPr>
            </w:pPr>
            <w:r w:rsidRPr="00737A72">
              <w:rPr>
                <w:rFonts w:ascii="Arial" w:eastAsia="Times New Roman" w:hAnsi="Arial" w:cs="Arial"/>
                <w:sz w:val="14"/>
                <w:szCs w:val="14"/>
                <w:lang w:eastAsia="es-MX"/>
              </w:rPr>
              <w:t>Av. de los Maestros No. 1, Col. Centro, C.P. 50640, San Felipe del Progreso, Estado de México.</w:t>
            </w:r>
          </w:p>
        </w:tc>
        <w:tc>
          <w:tcPr>
            <w:tcW w:w="1504"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BB359C" w:rsidRPr="00737A72" w:rsidRDefault="00BB359C" w:rsidP="009B2356">
            <w:pPr>
              <w:spacing w:after="0"/>
              <w:rPr>
                <w:rFonts w:ascii="Arial" w:eastAsia="Times New Roman" w:hAnsi="Arial" w:cs="Arial"/>
                <w:sz w:val="14"/>
                <w:szCs w:val="14"/>
                <w:lang w:eastAsia="es-MX"/>
              </w:rPr>
            </w:pPr>
            <w:r w:rsidRPr="00737A72">
              <w:rPr>
                <w:rFonts w:ascii="Arial" w:eastAsia="Times New Roman" w:hAnsi="Arial" w:cs="Arial"/>
                <w:sz w:val="14"/>
                <w:szCs w:val="14"/>
                <w:lang w:eastAsia="es-MX"/>
              </w:rPr>
              <w:t>(712) 104 21 93</w:t>
            </w:r>
          </w:p>
        </w:tc>
        <w:tc>
          <w:tcPr>
            <w:tcW w:w="4572"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rsidR="00BB359C" w:rsidRPr="00737A72" w:rsidRDefault="00BB359C" w:rsidP="009B2356">
            <w:pPr>
              <w:spacing w:after="0"/>
              <w:jc w:val="both"/>
              <w:rPr>
                <w:rFonts w:ascii="Arial" w:eastAsia="Times New Roman" w:hAnsi="Arial" w:cs="Arial"/>
                <w:sz w:val="14"/>
                <w:szCs w:val="14"/>
                <w:lang w:eastAsia="es-MX"/>
              </w:rPr>
            </w:pPr>
            <w:r w:rsidRPr="00737A72">
              <w:rPr>
                <w:rFonts w:ascii="Arial" w:eastAsia="Times New Roman" w:hAnsi="Arial" w:cs="Arial"/>
                <w:sz w:val="14"/>
                <w:szCs w:val="14"/>
                <w:lang w:eastAsia="es-MX"/>
              </w:rPr>
              <w:t>Directora Lic. Elisa Rubio Briseño</w:t>
            </w:r>
          </w:p>
        </w:tc>
      </w:tr>
      <w:tr w:rsidR="00BB359C" w:rsidRPr="00737A72" w:rsidTr="009B2356">
        <w:trPr>
          <w:trHeight w:hRule="exact" w:val="573"/>
          <w:jc w:val="center"/>
        </w:trPr>
        <w:tc>
          <w:tcPr>
            <w:tcW w:w="1132" w:type="dxa"/>
            <w:tcBorders>
              <w:top w:val="single" w:sz="4" w:space="0" w:color="auto"/>
              <w:left w:val="single" w:sz="4" w:space="0" w:color="auto"/>
              <w:bottom w:val="single" w:sz="4" w:space="0" w:color="auto"/>
              <w:right w:val="single" w:sz="4" w:space="0" w:color="auto"/>
            </w:tcBorders>
            <w:vAlign w:val="center"/>
          </w:tcPr>
          <w:p w:rsidR="00BB359C" w:rsidRPr="00737A72" w:rsidRDefault="00BB359C" w:rsidP="009B2356">
            <w:pPr>
              <w:pStyle w:val="Prrafodelista"/>
              <w:numPr>
                <w:ilvl w:val="0"/>
                <w:numId w:val="12"/>
              </w:numPr>
              <w:spacing w:after="0"/>
              <w:ind w:left="301" w:right="-356"/>
              <w:jc w:val="center"/>
              <w:rPr>
                <w:rFonts w:ascii="Arial" w:eastAsia="Times New Roman" w:hAnsi="Arial" w:cs="Arial"/>
                <w:sz w:val="14"/>
                <w:szCs w:val="14"/>
                <w:lang w:eastAsia="es-MX"/>
              </w:rPr>
            </w:pPr>
          </w:p>
        </w:tc>
        <w:tc>
          <w:tcPr>
            <w:tcW w:w="1203" w:type="dxa"/>
            <w:tcBorders>
              <w:top w:val="single" w:sz="4" w:space="0" w:color="auto"/>
              <w:left w:val="single" w:sz="4" w:space="0" w:color="auto"/>
              <w:bottom w:val="single" w:sz="4" w:space="0" w:color="auto"/>
              <w:right w:val="single" w:sz="4" w:space="0" w:color="auto"/>
            </w:tcBorders>
            <w:vAlign w:val="center"/>
            <w:hideMark/>
          </w:tcPr>
          <w:p w:rsidR="00BB359C" w:rsidRPr="00737A72" w:rsidRDefault="00BB359C" w:rsidP="009B2356">
            <w:pPr>
              <w:spacing w:after="0"/>
              <w:jc w:val="center"/>
              <w:rPr>
                <w:rFonts w:ascii="Arial" w:eastAsia="Times New Roman" w:hAnsi="Arial" w:cs="Arial"/>
                <w:sz w:val="14"/>
                <w:szCs w:val="14"/>
                <w:lang w:eastAsia="es-MX"/>
              </w:rPr>
            </w:pPr>
            <w:r w:rsidRPr="00737A72">
              <w:rPr>
                <w:rFonts w:ascii="Arial" w:eastAsia="Times New Roman" w:hAnsi="Arial" w:cs="Arial"/>
                <w:sz w:val="14"/>
                <w:szCs w:val="14"/>
                <w:lang w:eastAsia="es-MX"/>
              </w:rPr>
              <w:t>San Felipe del Progreso</w:t>
            </w:r>
          </w:p>
        </w:tc>
        <w:tc>
          <w:tcPr>
            <w:tcW w:w="1365" w:type="dxa"/>
            <w:tcBorders>
              <w:top w:val="single" w:sz="4" w:space="0" w:color="auto"/>
              <w:left w:val="single" w:sz="4" w:space="0" w:color="auto"/>
              <w:bottom w:val="single" w:sz="4" w:space="0" w:color="auto"/>
              <w:right w:val="single" w:sz="4" w:space="0" w:color="auto"/>
            </w:tcBorders>
            <w:noWrap/>
            <w:vAlign w:val="center"/>
            <w:hideMark/>
          </w:tcPr>
          <w:p w:rsidR="00BB359C" w:rsidRPr="00737A72" w:rsidRDefault="00BB359C" w:rsidP="009B2356">
            <w:pPr>
              <w:spacing w:after="0"/>
              <w:jc w:val="center"/>
              <w:rPr>
                <w:rFonts w:ascii="Arial" w:eastAsia="Times New Roman" w:hAnsi="Arial" w:cs="Arial"/>
                <w:sz w:val="14"/>
                <w:szCs w:val="14"/>
                <w:lang w:eastAsia="es-MX"/>
              </w:rPr>
            </w:pPr>
            <w:r w:rsidRPr="00737A72">
              <w:rPr>
                <w:rFonts w:ascii="Arial" w:eastAsia="Times New Roman" w:hAnsi="Arial" w:cs="Arial"/>
                <w:sz w:val="14"/>
                <w:szCs w:val="14"/>
                <w:lang w:eastAsia="es-MX"/>
              </w:rPr>
              <w:t>1</w:t>
            </w:r>
          </w:p>
        </w:tc>
        <w:tc>
          <w:tcPr>
            <w:tcW w:w="1712" w:type="dxa"/>
            <w:tcBorders>
              <w:top w:val="single" w:sz="4" w:space="0" w:color="auto"/>
              <w:left w:val="single" w:sz="4" w:space="0" w:color="auto"/>
              <w:bottom w:val="single" w:sz="4" w:space="0" w:color="auto"/>
              <w:right w:val="single" w:sz="4" w:space="0" w:color="auto"/>
            </w:tcBorders>
            <w:vAlign w:val="center"/>
            <w:hideMark/>
          </w:tcPr>
          <w:p w:rsidR="00BB359C" w:rsidRPr="00737A72" w:rsidRDefault="00BB359C" w:rsidP="009B2356">
            <w:pPr>
              <w:spacing w:after="0"/>
              <w:jc w:val="both"/>
              <w:rPr>
                <w:rFonts w:ascii="Arial" w:eastAsia="Times New Roman" w:hAnsi="Arial" w:cs="Arial"/>
                <w:sz w:val="14"/>
                <w:szCs w:val="14"/>
                <w:lang w:eastAsia="es-MX"/>
              </w:rPr>
            </w:pPr>
            <w:r w:rsidRPr="00737A72">
              <w:rPr>
                <w:rFonts w:ascii="Arial" w:eastAsia="Times New Roman" w:hAnsi="Arial" w:cs="Arial"/>
                <w:sz w:val="14"/>
                <w:szCs w:val="14"/>
                <w:lang w:eastAsia="es-MX"/>
              </w:rPr>
              <w:t>Universidad Intercultural del Estado de México</w:t>
            </w:r>
          </w:p>
        </w:tc>
        <w:tc>
          <w:tcPr>
            <w:tcW w:w="2546" w:type="dxa"/>
            <w:tcBorders>
              <w:top w:val="single" w:sz="4" w:space="0" w:color="auto"/>
              <w:left w:val="single" w:sz="4" w:space="0" w:color="auto"/>
              <w:bottom w:val="single" w:sz="4" w:space="0" w:color="auto"/>
              <w:right w:val="single" w:sz="4" w:space="0" w:color="auto"/>
            </w:tcBorders>
            <w:vAlign w:val="center"/>
            <w:hideMark/>
          </w:tcPr>
          <w:p w:rsidR="00BB359C" w:rsidRPr="00737A72" w:rsidRDefault="00BB359C" w:rsidP="009B2356">
            <w:pPr>
              <w:spacing w:after="0"/>
              <w:jc w:val="both"/>
              <w:rPr>
                <w:rFonts w:ascii="Arial" w:eastAsia="Times New Roman" w:hAnsi="Arial" w:cs="Arial"/>
                <w:sz w:val="14"/>
                <w:szCs w:val="14"/>
                <w:lang w:eastAsia="es-MX"/>
              </w:rPr>
            </w:pPr>
            <w:r w:rsidRPr="00737A72">
              <w:rPr>
                <w:rFonts w:ascii="Arial" w:eastAsia="Times New Roman" w:hAnsi="Arial" w:cs="Arial"/>
                <w:sz w:val="14"/>
                <w:szCs w:val="14"/>
                <w:lang w:eastAsia="es-MX"/>
              </w:rPr>
              <w:t>Libramiento Francisco Villa s/n, Col. Centro, C.P. 50640, San Felipe del Progreso, Estado de México.</w:t>
            </w:r>
          </w:p>
        </w:tc>
        <w:tc>
          <w:tcPr>
            <w:tcW w:w="1504" w:type="dxa"/>
            <w:tcBorders>
              <w:top w:val="single" w:sz="4" w:space="0" w:color="auto"/>
              <w:left w:val="single" w:sz="4" w:space="0" w:color="auto"/>
              <w:bottom w:val="single" w:sz="4" w:space="0" w:color="auto"/>
              <w:right w:val="single" w:sz="4" w:space="0" w:color="auto"/>
            </w:tcBorders>
            <w:vAlign w:val="center"/>
            <w:hideMark/>
          </w:tcPr>
          <w:p w:rsidR="00BB359C" w:rsidRPr="00737A72" w:rsidRDefault="00BB359C" w:rsidP="009B2356">
            <w:pPr>
              <w:spacing w:after="0"/>
              <w:rPr>
                <w:rFonts w:ascii="Arial" w:eastAsia="Times New Roman" w:hAnsi="Arial" w:cs="Arial"/>
                <w:sz w:val="14"/>
                <w:szCs w:val="14"/>
                <w:lang w:eastAsia="es-MX"/>
              </w:rPr>
            </w:pPr>
            <w:r w:rsidRPr="00737A72">
              <w:rPr>
                <w:rFonts w:ascii="Arial" w:eastAsia="Times New Roman" w:hAnsi="Arial" w:cs="Arial"/>
                <w:sz w:val="14"/>
                <w:szCs w:val="14"/>
                <w:lang w:eastAsia="es-MX"/>
              </w:rPr>
              <w:t>(712) 123 59 63</w:t>
            </w:r>
          </w:p>
          <w:p w:rsidR="00BB359C" w:rsidRPr="00737A72" w:rsidRDefault="00BB359C" w:rsidP="009B2356">
            <w:pPr>
              <w:spacing w:after="0"/>
              <w:rPr>
                <w:rFonts w:ascii="Arial" w:eastAsia="Times New Roman" w:hAnsi="Arial" w:cs="Arial"/>
                <w:sz w:val="14"/>
                <w:szCs w:val="14"/>
                <w:lang w:eastAsia="es-MX"/>
              </w:rPr>
            </w:pPr>
            <w:r w:rsidRPr="00737A72">
              <w:rPr>
                <w:rFonts w:ascii="Arial" w:eastAsia="Times New Roman" w:hAnsi="Arial" w:cs="Arial"/>
                <w:sz w:val="14"/>
                <w:szCs w:val="14"/>
                <w:lang w:eastAsia="es-MX"/>
              </w:rPr>
              <w:t>(712) 104 23 33</w:t>
            </w:r>
          </w:p>
        </w:tc>
        <w:tc>
          <w:tcPr>
            <w:tcW w:w="4572" w:type="dxa"/>
            <w:tcBorders>
              <w:top w:val="single" w:sz="4" w:space="0" w:color="auto"/>
              <w:left w:val="single" w:sz="4" w:space="0" w:color="auto"/>
              <w:bottom w:val="single" w:sz="4" w:space="0" w:color="auto"/>
              <w:right w:val="single" w:sz="4" w:space="0" w:color="auto"/>
            </w:tcBorders>
            <w:noWrap/>
            <w:vAlign w:val="center"/>
            <w:hideMark/>
          </w:tcPr>
          <w:p w:rsidR="00BB359C" w:rsidRPr="00737A72" w:rsidRDefault="00BB359C" w:rsidP="009B2356">
            <w:pPr>
              <w:spacing w:after="0"/>
              <w:jc w:val="both"/>
              <w:rPr>
                <w:rFonts w:ascii="Arial" w:eastAsia="Times New Roman" w:hAnsi="Arial" w:cs="Arial"/>
                <w:sz w:val="14"/>
                <w:szCs w:val="14"/>
                <w:lang w:eastAsia="es-MX"/>
              </w:rPr>
            </w:pPr>
            <w:r w:rsidRPr="00737A72">
              <w:rPr>
                <w:rFonts w:ascii="Arial" w:eastAsia="Times New Roman" w:hAnsi="Arial" w:cs="Arial"/>
                <w:sz w:val="14"/>
                <w:szCs w:val="14"/>
                <w:lang w:eastAsia="es-MX"/>
              </w:rPr>
              <w:t>Director Mtro. Arturo Vélez Escamilla</w:t>
            </w:r>
          </w:p>
        </w:tc>
      </w:tr>
      <w:tr w:rsidR="00BB359C" w:rsidRPr="00737A72" w:rsidTr="009B2356">
        <w:trPr>
          <w:trHeight w:hRule="exact" w:val="1418"/>
          <w:jc w:val="center"/>
        </w:trPr>
        <w:tc>
          <w:tcPr>
            <w:tcW w:w="1132" w:type="dxa"/>
            <w:tcBorders>
              <w:top w:val="single" w:sz="4" w:space="0" w:color="auto"/>
              <w:left w:val="single" w:sz="4" w:space="0" w:color="auto"/>
              <w:bottom w:val="single" w:sz="4" w:space="0" w:color="auto"/>
              <w:right w:val="single" w:sz="4" w:space="0" w:color="auto"/>
            </w:tcBorders>
            <w:vAlign w:val="center"/>
          </w:tcPr>
          <w:p w:rsidR="00BB359C" w:rsidRPr="00737A72" w:rsidRDefault="00BB359C" w:rsidP="009B2356">
            <w:pPr>
              <w:pStyle w:val="Prrafodelista"/>
              <w:numPr>
                <w:ilvl w:val="0"/>
                <w:numId w:val="12"/>
              </w:numPr>
              <w:spacing w:after="0"/>
              <w:ind w:left="301" w:right="-356"/>
              <w:jc w:val="center"/>
              <w:rPr>
                <w:rFonts w:ascii="Arial" w:eastAsia="Times New Roman" w:hAnsi="Arial" w:cs="Arial"/>
                <w:sz w:val="14"/>
                <w:szCs w:val="14"/>
                <w:lang w:eastAsia="es-MX"/>
              </w:rPr>
            </w:pPr>
          </w:p>
        </w:tc>
        <w:tc>
          <w:tcPr>
            <w:tcW w:w="1203" w:type="dxa"/>
            <w:tcBorders>
              <w:top w:val="single" w:sz="4" w:space="0" w:color="auto"/>
              <w:left w:val="single" w:sz="4" w:space="0" w:color="auto"/>
              <w:bottom w:val="single" w:sz="4" w:space="0" w:color="auto"/>
              <w:right w:val="single" w:sz="4" w:space="0" w:color="auto"/>
            </w:tcBorders>
            <w:vAlign w:val="center"/>
            <w:hideMark/>
          </w:tcPr>
          <w:p w:rsidR="00BB359C" w:rsidRPr="00737A72" w:rsidRDefault="00BB359C" w:rsidP="009B2356">
            <w:pPr>
              <w:spacing w:after="0"/>
              <w:jc w:val="center"/>
              <w:rPr>
                <w:rFonts w:ascii="Arial" w:eastAsia="Times New Roman" w:hAnsi="Arial" w:cs="Arial"/>
                <w:sz w:val="14"/>
                <w:szCs w:val="14"/>
                <w:lang w:eastAsia="es-MX"/>
              </w:rPr>
            </w:pPr>
            <w:r w:rsidRPr="00737A72">
              <w:rPr>
                <w:rFonts w:ascii="Arial" w:eastAsia="Times New Roman" w:hAnsi="Arial" w:cs="Arial"/>
                <w:sz w:val="14"/>
                <w:szCs w:val="14"/>
                <w:lang w:eastAsia="es-MX"/>
              </w:rPr>
              <w:t>San Felipe del Progreso</w:t>
            </w:r>
          </w:p>
        </w:tc>
        <w:tc>
          <w:tcPr>
            <w:tcW w:w="1365" w:type="dxa"/>
            <w:tcBorders>
              <w:top w:val="single" w:sz="4" w:space="0" w:color="auto"/>
              <w:left w:val="single" w:sz="4" w:space="0" w:color="auto"/>
              <w:bottom w:val="single" w:sz="4" w:space="0" w:color="auto"/>
              <w:right w:val="single" w:sz="4" w:space="0" w:color="auto"/>
            </w:tcBorders>
            <w:noWrap/>
            <w:vAlign w:val="center"/>
            <w:hideMark/>
          </w:tcPr>
          <w:p w:rsidR="00BB359C" w:rsidRPr="00737A72" w:rsidRDefault="00BB359C" w:rsidP="009B2356">
            <w:pPr>
              <w:spacing w:after="0"/>
              <w:jc w:val="center"/>
              <w:rPr>
                <w:rFonts w:ascii="Arial" w:eastAsia="Times New Roman" w:hAnsi="Arial" w:cs="Arial"/>
                <w:sz w:val="14"/>
                <w:szCs w:val="14"/>
                <w:lang w:eastAsia="es-MX"/>
              </w:rPr>
            </w:pPr>
            <w:r w:rsidRPr="00737A72">
              <w:rPr>
                <w:rFonts w:ascii="Arial" w:eastAsia="Times New Roman" w:hAnsi="Arial" w:cs="Arial"/>
                <w:sz w:val="14"/>
                <w:szCs w:val="14"/>
                <w:lang w:eastAsia="es-MX"/>
              </w:rPr>
              <w:t>1</w:t>
            </w:r>
          </w:p>
        </w:tc>
        <w:tc>
          <w:tcPr>
            <w:tcW w:w="1712" w:type="dxa"/>
            <w:tcBorders>
              <w:top w:val="single" w:sz="4" w:space="0" w:color="auto"/>
              <w:left w:val="single" w:sz="4" w:space="0" w:color="auto"/>
              <w:bottom w:val="single" w:sz="4" w:space="0" w:color="auto"/>
              <w:right w:val="single" w:sz="4" w:space="0" w:color="auto"/>
            </w:tcBorders>
            <w:vAlign w:val="center"/>
            <w:hideMark/>
          </w:tcPr>
          <w:p w:rsidR="00BB359C" w:rsidRPr="00737A72" w:rsidRDefault="00BB359C" w:rsidP="009B2356">
            <w:pPr>
              <w:spacing w:after="0"/>
              <w:jc w:val="both"/>
              <w:rPr>
                <w:rFonts w:ascii="Arial" w:eastAsia="Times New Roman" w:hAnsi="Arial" w:cs="Arial"/>
                <w:sz w:val="14"/>
                <w:szCs w:val="14"/>
                <w:lang w:eastAsia="es-MX"/>
              </w:rPr>
            </w:pPr>
            <w:r w:rsidRPr="00737A72">
              <w:rPr>
                <w:rFonts w:ascii="Arial" w:eastAsia="Times New Roman" w:hAnsi="Arial" w:cs="Arial"/>
                <w:sz w:val="14"/>
                <w:szCs w:val="14"/>
                <w:lang w:eastAsia="es-MX"/>
              </w:rPr>
              <w:t>Tecnológico de Estudios Superiores de San Felipe del Progreso</w:t>
            </w:r>
          </w:p>
        </w:tc>
        <w:tc>
          <w:tcPr>
            <w:tcW w:w="2546" w:type="dxa"/>
            <w:tcBorders>
              <w:top w:val="single" w:sz="4" w:space="0" w:color="auto"/>
              <w:left w:val="single" w:sz="4" w:space="0" w:color="auto"/>
              <w:bottom w:val="single" w:sz="4" w:space="0" w:color="auto"/>
              <w:right w:val="single" w:sz="4" w:space="0" w:color="auto"/>
            </w:tcBorders>
            <w:vAlign w:val="center"/>
            <w:hideMark/>
          </w:tcPr>
          <w:p w:rsidR="00BB359C" w:rsidRPr="00737A72" w:rsidRDefault="00BB359C" w:rsidP="009B2356">
            <w:pPr>
              <w:spacing w:after="0"/>
              <w:jc w:val="both"/>
              <w:rPr>
                <w:rFonts w:ascii="Arial" w:eastAsia="Times New Roman" w:hAnsi="Arial" w:cs="Arial"/>
                <w:sz w:val="14"/>
                <w:szCs w:val="14"/>
                <w:lang w:eastAsia="es-MX"/>
              </w:rPr>
            </w:pPr>
            <w:r w:rsidRPr="00737A72">
              <w:rPr>
                <w:rFonts w:ascii="Arial" w:eastAsia="Times New Roman" w:hAnsi="Arial" w:cs="Arial"/>
                <w:sz w:val="14"/>
                <w:szCs w:val="14"/>
                <w:lang w:eastAsia="es-MX"/>
              </w:rPr>
              <w:t>Av. Instituto Tecnológico s/n, Ejido de San Felipe del Progreso, C.P. 50640, e San Felipe del Progreso, Estado de México.</w:t>
            </w:r>
          </w:p>
        </w:tc>
        <w:tc>
          <w:tcPr>
            <w:tcW w:w="1504" w:type="dxa"/>
            <w:tcBorders>
              <w:top w:val="single" w:sz="4" w:space="0" w:color="auto"/>
              <w:left w:val="single" w:sz="4" w:space="0" w:color="auto"/>
              <w:bottom w:val="single" w:sz="4" w:space="0" w:color="auto"/>
              <w:right w:val="single" w:sz="4" w:space="0" w:color="auto"/>
            </w:tcBorders>
            <w:vAlign w:val="center"/>
            <w:hideMark/>
          </w:tcPr>
          <w:p w:rsidR="00BB359C" w:rsidRPr="00737A72" w:rsidRDefault="00BB359C" w:rsidP="009B2356">
            <w:pPr>
              <w:spacing w:after="0"/>
              <w:rPr>
                <w:rFonts w:ascii="Arial" w:eastAsia="Times New Roman" w:hAnsi="Arial" w:cs="Arial"/>
                <w:sz w:val="14"/>
                <w:szCs w:val="14"/>
                <w:lang w:eastAsia="es-MX"/>
              </w:rPr>
            </w:pPr>
            <w:r w:rsidRPr="00737A72">
              <w:rPr>
                <w:rFonts w:ascii="Arial" w:eastAsia="Times New Roman" w:hAnsi="Arial" w:cs="Arial"/>
                <w:sz w:val="14"/>
                <w:szCs w:val="14"/>
                <w:lang w:eastAsia="es-MX"/>
              </w:rPr>
              <w:t>(712) 124 10 30</w:t>
            </w:r>
          </w:p>
          <w:p w:rsidR="00BB359C" w:rsidRPr="00737A72" w:rsidRDefault="00BB359C" w:rsidP="009B2356">
            <w:pPr>
              <w:spacing w:after="0"/>
              <w:rPr>
                <w:rFonts w:ascii="Arial" w:eastAsia="Times New Roman" w:hAnsi="Arial" w:cs="Arial"/>
                <w:sz w:val="14"/>
                <w:szCs w:val="14"/>
                <w:lang w:eastAsia="es-MX"/>
              </w:rPr>
            </w:pPr>
            <w:r w:rsidRPr="00737A72">
              <w:rPr>
                <w:rFonts w:ascii="Arial" w:eastAsia="Times New Roman" w:hAnsi="Arial" w:cs="Arial"/>
                <w:sz w:val="14"/>
                <w:szCs w:val="14"/>
                <w:lang w:eastAsia="es-MX"/>
              </w:rPr>
              <w:t>(712) 124 10 31</w:t>
            </w:r>
          </w:p>
          <w:p w:rsidR="00BB359C" w:rsidRPr="00737A72" w:rsidRDefault="00BB359C" w:rsidP="009B2356">
            <w:pPr>
              <w:spacing w:after="0"/>
              <w:rPr>
                <w:rFonts w:ascii="Arial" w:eastAsia="Times New Roman" w:hAnsi="Arial" w:cs="Arial"/>
                <w:sz w:val="14"/>
                <w:szCs w:val="14"/>
                <w:lang w:eastAsia="es-MX"/>
              </w:rPr>
            </w:pPr>
            <w:r w:rsidRPr="00737A72">
              <w:rPr>
                <w:rFonts w:ascii="Arial" w:eastAsia="Times New Roman" w:hAnsi="Arial" w:cs="Arial"/>
                <w:sz w:val="14"/>
                <w:szCs w:val="14"/>
                <w:lang w:eastAsia="es-MX"/>
              </w:rPr>
              <w:t>(712) 124 10 32</w:t>
            </w:r>
          </w:p>
          <w:p w:rsidR="00BB359C" w:rsidRPr="00737A72" w:rsidRDefault="00BB359C" w:rsidP="009B2356">
            <w:pPr>
              <w:spacing w:after="0"/>
              <w:rPr>
                <w:rFonts w:ascii="Arial" w:eastAsia="Times New Roman" w:hAnsi="Arial" w:cs="Arial"/>
                <w:sz w:val="14"/>
                <w:szCs w:val="14"/>
                <w:lang w:eastAsia="es-MX"/>
              </w:rPr>
            </w:pPr>
            <w:r w:rsidRPr="00737A72">
              <w:rPr>
                <w:rFonts w:ascii="Arial" w:eastAsia="Times New Roman" w:hAnsi="Arial" w:cs="Arial"/>
                <w:sz w:val="14"/>
                <w:szCs w:val="14"/>
                <w:lang w:eastAsia="es-MX"/>
              </w:rPr>
              <w:t>(712) 124 10 33</w:t>
            </w:r>
          </w:p>
          <w:p w:rsidR="00BB359C" w:rsidRPr="00737A72" w:rsidRDefault="00BB359C" w:rsidP="009B2356">
            <w:pPr>
              <w:spacing w:after="0"/>
              <w:rPr>
                <w:rFonts w:ascii="Arial" w:eastAsia="Times New Roman" w:hAnsi="Arial" w:cs="Arial"/>
                <w:sz w:val="14"/>
                <w:szCs w:val="14"/>
                <w:lang w:eastAsia="es-MX"/>
              </w:rPr>
            </w:pPr>
            <w:r w:rsidRPr="00737A72">
              <w:rPr>
                <w:rFonts w:ascii="Arial" w:eastAsia="Times New Roman" w:hAnsi="Arial" w:cs="Arial"/>
                <w:sz w:val="14"/>
                <w:szCs w:val="14"/>
                <w:lang w:eastAsia="es-MX"/>
              </w:rPr>
              <w:t>(712) 124 10 34</w:t>
            </w:r>
          </w:p>
          <w:p w:rsidR="00BB359C" w:rsidRPr="00737A72" w:rsidRDefault="00BB359C" w:rsidP="009B2356">
            <w:pPr>
              <w:spacing w:after="0"/>
              <w:rPr>
                <w:rFonts w:ascii="Arial" w:eastAsia="Times New Roman" w:hAnsi="Arial" w:cs="Arial"/>
                <w:sz w:val="14"/>
                <w:szCs w:val="14"/>
                <w:lang w:eastAsia="es-MX"/>
              </w:rPr>
            </w:pPr>
            <w:r w:rsidRPr="00737A72">
              <w:rPr>
                <w:rFonts w:ascii="Arial" w:eastAsia="Times New Roman" w:hAnsi="Arial" w:cs="Arial"/>
                <w:sz w:val="14"/>
                <w:szCs w:val="14"/>
                <w:lang w:eastAsia="es-MX"/>
              </w:rPr>
              <w:t>(712) 124 10 35</w:t>
            </w:r>
          </w:p>
          <w:p w:rsidR="00BB359C" w:rsidRPr="00737A72" w:rsidRDefault="00BB359C" w:rsidP="009B2356">
            <w:pPr>
              <w:spacing w:after="0"/>
              <w:rPr>
                <w:rFonts w:ascii="Arial" w:eastAsia="Times New Roman" w:hAnsi="Arial" w:cs="Arial"/>
                <w:sz w:val="14"/>
                <w:szCs w:val="14"/>
                <w:lang w:eastAsia="es-MX"/>
              </w:rPr>
            </w:pPr>
            <w:r w:rsidRPr="00737A72">
              <w:rPr>
                <w:rFonts w:ascii="Arial" w:eastAsia="Times New Roman" w:hAnsi="Arial" w:cs="Arial"/>
                <w:sz w:val="14"/>
                <w:szCs w:val="14"/>
                <w:lang w:eastAsia="es-MX"/>
              </w:rPr>
              <w:t>Ext. 1028</w:t>
            </w:r>
          </w:p>
        </w:tc>
        <w:tc>
          <w:tcPr>
            <w:tcW w:w="4572" w:type="dxa"/>
            <w:tcBorders>
              <w:top w:val="single" w:sz="4" w:space="0" w:color="auto"/>
              <w:left w:val="single" w:sz="4" w:space="0" w:color="auto"/>
              <w:bottom w:val="single" w:sz="4" w:space="0" w:color="auto"/>
              <w:right w:val="single" w:sz="4" w:space="0" w:color="auto"/>
            </w:tcBorders>
            <w:noWrap/>
            <w:vAlign w:val="center"/>
            <w:hideMark/>
          </w:tcPr>
          <w:p w:rsidR="00BB359C" w:rsidRPr="00737A72" w:rsidRDefault="00BB359C" w:rsidP="009B2356">
            <w:pPr>
              <w:spacing w:after="0"/>
              <w:jc w:val="both"/>
              <w:rPr>
                <w:rFonts w:ascii="Arial" w:eastAsia="Times New Roman" w:hAnsi="Arial" w:cs="Arial"/>
                <w:sz w:val="14"/>
                <w:szCs w:val="14"/>
                <w:lang w:eastAsia="es-MX"/>
              </w:rPr>
            </w:pPr>
            <w:r w:rsidRPr="00737A72">
              <w:rPr>
                <w:rFonts w:ascii="Arial" w:eastAsia="Times New Roman" w:hAnsi="Arial" w:cs="Arial"/>
                <w:sz w:val="14"/>
                <w:szCs w:val="14"/>
                <w:lang w:eastAsia="es-MX"/>
              </w:rPr>
              <w:t>Director Mtro. Alfonso Serrano Cruz</w:t>
            </w:r>
          </w:p>
        </w:tc>
      </w:tr>
      <w:tr w:rsidR="00BB359C" w:rsidRPr="00737A72" w:rsidTr="009B2356">
        <w:trPr>
          <w:trHeight w:hRule="exact" w:val="715"/>
          <w:jc w:val="center"/>
        </w:trPr>
        <w:tc>
          <w:tcPr>
            <w:tcW w:w="113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BB359C" w:rsidRPr="00737A72" w:rsidRDefault="00BB359C" w:rsidP="009B2356">
            <w:pPr>
              <w:pStyle w:val="Prrafodelista"/>
              <w:numPr>
                <w:ilvl w:val="0"/>
                <w:numId w:val="12"/>
              </w:numPr>
              <w:spacing w:after="0"/>
              <w:ind w:left="301" w:right="-356"/>
              <w:jc w:val="center"/>
              <w:rPr>
                <w:rFonts w:ascii="Arial" w:eastAsia="Times New Roman" w:hAnsi="Arial" w:cs="Arial"/>
                <w:sz w:val="14"/>
                <w:szCs w:val="14"/>
                <w:lang w:eastAsia="es-MX"/>
              </w:rPr>
            </w:pP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BB359C" w:rsidRPr="00737A72" w:rsidRDefault="00BB359C" w:rsidP="009B2356">
            <w:pPr>
              <w:spacing w:after="0"/>
              <w:jc w:val="center"/>
              <w:rPr>
                <w:rFonts w:ascii="Arial" w:eastAsia="Times New Roman" w:hAnsi="Arial" w:cs="Arial"/>
                <w:sz w:val="14"/>
                <w:szCs w:val="14"/>
                <w:lang w:eastAsia="es-MX"/>
              </w:rPr>
            </w:pPr>
            <w:r w:rsidRPr="00737A72">
              <w:rPr>
                <w:rFonts w:ascii="Arial" w:eastAsia="Times New Roman" w:hAnsi="Arial" w:cs="Arial"/>
                <w:sz w:val="14"/>
                <w:szCs w:val="14"/>
                <w:lang w:eastAsia="es-MX"/>
              </w:rPr>
              <w:t>San Mateo Atenco</w:t>
            </w:r>
          </w:p>
        </w:tc>
        <w:tc>
          <w:tcPr>
            <w:tcW w:w="1365"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rsidR="00BB359C" w:rsidRPr="00737A72" w:rsidRDefault="00BB359C" w:rsidP="009B2356">
            <w:pPr>
              <w:spacing w:after="0"/>
              <w:jc w:val="center"/>
              <w:rPr>
                <w:rFonts w:ascii="Arial" w:eastAsia="Times New Roman" w:hAnsi="Arial" w:cs="Arial"/>
                <w:sz w:val="14"/>
                <w:szCs w:val="14"/>
                <w:lang w:eastAsia="es-MX"/>
              </w:rPr>
            </w:pPr>
            <w:r w:rsidRPr="00737A72">
              <w:rPr>
                <w:rFonts w:ascii="Arial" w:eastAsia="Times New Roman" w:hAnsi="Arial" w:cs="Arial"/>
                <w:sz w:val="14"/>
                <w:szCs w:val="14"/>
                <w:lang w:eastAsia="es-MX"/>
              </w:rPr>
              <w:t>1</w:t>
            </w:r>
          </w:p>
        </w:tc>
        <w:tc>
          <w:tcPr>
            <w:tcW w:w="1712"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BB359C" w:rsidRPr="00737A72" w:rsidRDefault="00BB359C" w:rsidP="009B2356">
            <w:pPr>
              <w:spacing w:after="0"/>
              <w:jc w:val="both"/>
              <w:rPr>
                <w:rFonts w:ascii="Arial" w:eastAsia="Times New Roman" w:hAnsi="Arial" w:cs="Arial"/>
                <w:sz w:val="14"/>
                <w:szCs w:val="14"/>
                <w:lang w:eastAsia="es-MX"/>
              </w:rPr>
            </w:pPr>
            <w:r w:rsidRPr="00737A72">
              <w:rPr>
                <w:rFonts w:ascii="Arial" w:eastAsia="Times New Roman" w:hAnsi="Arial" w:cs="Arial"/>
                <w:sz w:val="14"/>
                <w:szCs w:val="14"/>
                <w:lang w:eastAsia="es-MX"/>
              </w:rPr>
              <w:t>Instituto Superior Metropolitano</w:t>
            </w:r>
          </w:p>
        </w:tc>
        <w:tc>
          <w:tcPr>
            <w:tcW w:w="2546"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BB359C" w:rsidRPr="00737A72" w:rsidRDefault="00BB359C" w:rsidP="009B2356">
            <w:pPr>
              <w:spacing w:after="0"/>
              <w:jc w:val="both"/>
              <w:rPr>
                <w:rFonts w:ascii="Arial" w:eastAsia="Times New Roman" w:hAnsi="Arial" w:cs="Arial"/>
                <w:sz w:val="14"/>
                <w:szCs w:val="14"/>
                <w:lang w:eastAsia="es-MX"/>
              </w:rPr>
            </w:pPr>
            <w:r w:rsidRPr="00737A72">
              <w:rPr>
                <w:rFonts w:ascii="Arial" w:eastAsia="Times New Roman" w:hAnsi="Arial" w:cs="Arial"/>
                <w:sz w:val="14"/>
                <w:szCs w:val="14"/>
                <w:lang w:eastAsia="es-MX"/>
              </w:rPr>
              <w:t>Av. Benito Juárez No. 307, Col. San Juan, C.P. 52100, San Mateo Atenco, Estado de México.</w:t>
            </w:r>
          </w:p>
        </w:tc>
        <w:tc>
          <w:tcPr>
            <w:tcW w:w="1504"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BB359C" w:rsidRPr="00737A72" w:rsidRDefault="00BB359C" w:rsidP="009B2356">
            <w:pPr>
              <w:spacing w:after="0"/>
              <w:rPr>
                <w:rFonts w:ascii="Arial" w:eastAsia="Times New Roman" w:hAnsi="Arial" w:cs="Arial"/>
                <w:sz w:val="14"/>
                <w:szCs w:val="14"/>
                <w:lang w:eastAsia="es-MX"/>
              </w:rPr>
            </w:pPr>
            <w:r w:rsidRPr="00737A72">
              <w:rPr>
                <w:rFonts w:ascii="Arial" w:eastAsia="Times New Roman" w:hAnsi="Arial" w:cs="Arial"/>
                <w:sz w:val="14"/>
                <w:szCs w:val="14"/>
                <w:lang w:eastAsia="es-MX"/>
              </w:rPr>
              <w:t>(722) 719 57 79</w:t>
            </w:r>
          </w:p>
        </w:tc>
        <w:tc>
          <w:tcPr>
            <w:tcW w:w="4572"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rsidR="00BB359C" w:rsidRPr="00737A72" w:rsidRDefault="00BB359C" w:rsidP="009B2356">
            <w:pPr>
              <w:spacing w:after="0"/>
              <w:jc w:val="both"/>
              <w:rPr>
                <w:rFonts w:ascii="Arial" w:eastAsia="Times New Roman" w:hAnsi="Arial" w:cs="Arial"/>
                <w:sz w:val="14"/>
                <w:szCs w:val="14"/>
                <w:lang w:eastAsia="es-MX"/>
              </w:rPr>
            </w:pPr>
            <w:r w:rsidRPr="00737A72">
              <w:rPr>
                <w:rFonts w:ascii="Arial" w:eastAsia="Times New Roman" w:hAnsi="Arial" w:cs="Arial"/>
                <w:sz w:val="14"/>
                <w:szCs w:val="14"/>
                <w:lang w:eastAsia="es-MX"/>
              </w:rPr>
              <w:t>Director Ing. Hugo Nicolás Montiel Acosta</w:t>
            </w:r>
          </w:p>
        </w:tc>
      </w:tr>
      <w:tr w:rsidR="00BB359C" w:rsidRPr="00737A72" w:rsidTr="009B2356">
        <w:trPr>
          <w:trHeight w:hRule="exact" w:val="555"/>
          <w:jc w:val="center"/>
        </w:trPr>
        <w:tc>
          <w:tcPr>
            <w:tcW w:w="1132" w:type="dxa"/>
            <w:tcBorders>
              <w:top w:val="single" w:sz="4" w:space="0" w:color="auto"/>
              <w:left w:val="single" w:sz="4" w:space="0" w:color="auto"/>
              <w:bottom w:val="single" w:sz="4" w:space="0" w:color="auto"/>
              <w:right w:val="single" w:sz="4" w:space="0" w:color="auto"/>
            </w:tcBorders>
            <w:vAlign w:val="center"/>
          </w:tcPr>
          <w:p w:rsidR="00BB359C" w:rsidRPr="00737A72" w:rsidRDefault="00BB359C" w:rsidP="009B2356">
            <w:pPr>
              <w:pStyle w:val="Prrafodelista"/>
              <w:numPr>
                <w:ilvl w:val="0"/>
                <w:numId w:val="12"/>
              </w:numPr>
              <w:spacing w:after="0"/>
              <w:ind w:left="301" w:right="-356"/>
              <w:jc w:val="center"/>
              <w:rPr>
                <w:rFonts w:ascii="Arial" w:eastAsia="Times New Roman" w:hAnsi="Arial" w:cs="Arial"/>
                <w:sz w:val="14"/>
                <w:szCs w:val="14"/>
                <w:lang w:eastAsia="es-MX"/>
              </w:rPr>
            </w:pPr>
          </w:p>
        </w:tc>
        <w:tc>
          <w:tcPr>
            <w:tcW w:w="1203" w:type="dxa"/>
            <w:tcBorders>
              <w:top w:val="single" w:sz="4" w:space="0" w:color="auto"/>
              <w:left w:val="single" w:sz="4" w:space="0" w:color="auto"/>
              <w:bottom w:val="single" w:sz="4" w:space="0" w:color="auto"/>
              <w:right w:val="single" w:sz="4" w:space="0" w:color="auto"/>
            </w:tcBorders>
            <w:vAlign w:val="center"/>
            <w:hideMark/>
          </w:tcPr>
          <w:p w:rsidR="00BB359C" w:rsidRPr="00737A72" w:rsidRDefault="00BB359C" w:rsidP="009B2356">
            <w:pPr>
              <w:spacing w:after="0"/>
              <w:jc w:val="center"/>
              <w:rPr>
                <w:rFonts w:ascii="Arial" w:eastAsia="Times New Roman" w:hAnsi="Arial" w:cs="Arial"/>
                <w:sz w:val="14"/>
                <w:szCs w:val="14"/>
                <w:lang w:eastAsia="es-MX"/>
              </w:rPr>
            </w:pPr>
            <w:r w:rsidRPr="00737A72">
              <w:rPr>
                <w:rFonts w:ascii="Arial" w:eastAsia="Times New Roman" w:hAnsi="Arial" w:cs="Arial"/>
                <w:sz w:val="14"/>
                <w:szCs w:val="14"/>
                <w:lang w:eastAsia="es-MX"/>
              </w:rPr>
              <w:t>Santo Tomás de los Plátanos</w:t>
            </w:r>
          </w:p>
        </w:tc>
        <w:tc>
          <w:tcPr>
            <w:tcW w:w="1365" w:type="dxa"/>
            <w:tcBorders>
              <w:top w:val="single" w:sz="4" w:space="0" w:color="auto"/>
              <w:left w:val="single" w:sz="4" w:space="0" w:color="auto"/>
              <w:bottom w:val="single" w:sz="4" w:space="0" w:color="auto"/>
              <w:right w:val="single" w:sz="4" w:space="0" w:color="auto"/>
            </w:tcBorders>
            <w:noWrap/>
            <w:vAlign w:val="center"/>
            <w:hideMark/>
          </w:tcPr>
          <w:p w:rsidR="00BB359C" w:rsidRPr="00737A72" w:rsidRDefault="00BB359C" w:rsidP="009B2356">
            <w:pPr>
              <w:spacing w:after="0"/>
              <w:jc w:val="center"/>
              <w:rPr>
                <w:rFonts w:ascii="Arial" w:eastAsia="Times New Roman" w:hAnsi="Arial" w:cs="Arial"/>
                <w:sz w:val="14"/>
                <w:szCs w:val="14"/>
                <w:lang w:eastAsia="es-MX"/>
              </w:rPr>
            </w:pPr>
            <w:r w:rsidRPr="00737A72">
              <w:rPr>
                <w:rFonts w:ascii="Arial" w:eastAsia="Times New Roman" w:hAnsi="Arial" w:cs="Arial"/>
                <w:sz w:val="14"/>
                <w:szCs w:val="14"/>
                <w:lang w:eastAsia="es-MX"/>
              </w:rPr>
              <w:t>1</w:t>
            </w:r>
          </w:p>
        </w:tc>
        <w:tc>
          <w:tcPr>
            <w:tcW w:w="1712" w:type="dxa"/>
            <w:tcBorders>
              <w:top w:val="single" w:sz="4" w:space="0" w:color="auto"/>
              <w:left w:val="single" w:sz="4" w:space="0" w:color="auto"/>
              <w:bottom w:val="single" w:sz="4" w:space="0" w:color="auto"/>
              <w:right w:val="single" w:sz="4" w:space="0" w:color="auto"/>
            </w:tcBorders>
            <w:vAlign w:val="center"/>
            <w:hideMark/>
          </w:tcPr>
          <w:p w:rsidR="00BB359C" w:rsidRPr="00737A72" w:rsidRDefault="00BB359C" w:rsidP="009B2356">
            <w:pPr>
              <w:spacing w:after="0"/>
              <w:jc w:val="both"/>
              <w:rPr>
                <w:rFonts w:ascii="Arial" w:eastAsia="Times New Roman" w:hAnsi="Arial" w:cs="Arial"/>
                <w:sz w:val="14"/>
                <w:szCs w:val="14"/>
                <w:lang w:eastAsia="es-MX"/>
              </w:rPr>
            </w:pPr>
            <w:r w:rsidRPr="00737A72">
              <w:rPr>
                <w:rFonts w:ascii="Arial" w:eastAsia="Times New Roman" w:hAnsi="Arial" w:cs="Arial"/>
                <w:sz w:val="14"/>
                <w:szCs w:val="14"/>
                <w:lang w:eastAsia="es-MX"/>
              </w:rPr>
              <w:t xml:space="preserve">CBT </w:t>
            </w:r>
            <w:proofErr w:type="spellStart"/>
            <w:r w:rsidRPr="00737A72">
              <w:rPr>
                <w:rFonts w:ascii="Arial" w:eastAsia="Times New Roman" w:hAnsi="Arial" w:cs="Arial"/>
                <w:sz w:val="14"/>
                <w:szCs w:val="14"/>
                <w:lang w:eastAsia="es-MX"/>
              </w:rPr>
              <w:t>Huemac</w:t>
            </w:r>
            <w:proofErr w:type="spellEnd"/>
          </w:p>
        </w:tc>
        <w:tc>
          <w:tcPr>
            <w:tcW w:w="2546" w:type="dxa"/>
            <w:tcBorders>
              <w:top w:val="single" w:sz="4" w:space="0" w:color="auto"/>
              <w:left w:val="single" w:sz="4" w:space="0" w:color="auto"/>
              <w:bottom w:val="single" w:sz="4" w:space="0" w:color="auto"/>
              <w:right w:val="single" w:sz="4" w:space="0" w:color="auto"/>
            </w:tcBorders>
            <w:vAlign w:val="center"/>
            <w:hideMark/>
          </w:tcPr>
          <w:p w:rsidR="00BB359C" w:rsidRPr="00737A72" w:rsidRDefault="00BB359C" w:rsidP="009B2356">
            <w:pPr>
              <w:spacing w:after="0"/>
              <w:jc w:val="both"/>
              <w:rPr>
                <w:rFonts w:ascii="Arial" w:eastAsia="Times New Roman" w:hAnsi="Arial" w:cs="Arial"/>
                <w:sz w:val="14"/>
                <w:szCs w:val="14"/>
                <w:lang w:eastAsia="es-MX"/>
              </w:rPr>
            </w:pPr>
            <w:r w:rsidRPr="00737A72">
              <w:rPr>
                <w:rFonts w:ascii="Arial" w:eastAsia="Times New Roman" w:hAnsi="Arial" w:cs="Arial"/>
                <w:sz w:val="14"/>
                <w:szCs w:val="14"/>
                <w:lang w:eastAsia="es-MX"/>
              </w:rPr>
              <w:t xml:space="preserve">Av. </w:t>
            </w:r>
            <w:proofErr w:type="spellStart"/>
            <w:r w:rsidRPr="00737A72">
              <w:rPr>
                <w:rFonts w:ascii="Arial" w:eastAsia="Times New Roman" w:hAnsi="Arial" w:cs="Arial"/>
                <w:sz w:val="14"/>
                <w:szCs w:val="14"/>
                <w:lang w:eastAsia="es-MX"/>
              </w:rPr>
              <w:t>Caltepec</w:t>
            </w:r>
            <w:proofErr w:type="spellEnd"/>
            <w:r w:rsidRPr="00737A72">
              <w:rPr>
                <w:rFonts w:ascii="Arial" w:eastAsia="Times New Roman" w:hAnsi="Arial" w:cs="Arial"/>
                <w:sz w:val="14"/>
                <w:szCs w:val="14"/>
                <w:lang w:eastAsia="es-MX"/>
              </w:rPr>
              <w:t xml:space="preserve"> No. 33, Loma Bonita, C.P. 51100, Santo Tomas de los Plátanos, Estado de México.</w:t>
            </w:r>
          </w:p>
        </w:tc>
        <w:tc>
          <w:tcPr>
            <w:tcW w:w="1504" w:type="dxa"/>
            <w:tcBorders>
              <w:top w:val="single" w:sz="4" w:space="0" w:color="auto"/>
              <w:left w:val="single" w:sz="4" w:space="0" w:color="auto"/>
              <w:bottom w:val="single" w:sz="4" w:space="0" w:color="auto"/>
              <w:right w:val="single" w:sz="4" w:space="0" w:color="auto"/>
            </w:tcBorders>
            <w:vAlign w:val="center"/>
            <w:hideMark/>
          </w:tcPr>
          <w:p w:rsidR="00BB359C" w:rsidRPr="00737A72" w:rsidRDefault="00BB359C" w:rsidP="009B2356">
            <w:pPr>
              <w:spacing w:after="0"/>
              <w:rPr>
                <w:rFonts w:ascii="Arial" w:eastAsia="Times New Roman" w:hAnsi="Arial" w:cs="Arial"/>
                <w:sz w:val="14"/>
                <w:szCs w:val="14"/>
                <w:lang w:eastAsia="es-MX"/>
              </w:rPr>
            </w:pPr>
            <w:r w:rsidRPr="00737A72">
              <w:rPr>
                <w:rFonts w:ascii="Arial" w:eastAsia="Times New Roman" w:hAnsi="Arial" w:cs="Arial"/>
                <w:sz w:val="14"/>
                <w:szCs w:val="14"/>
                <w:lang w:eastAsia="es-MX"/>
              </w:rPr>
              <w:t>(726) 269 20 08</w:t>
            </w:r>
          </w:p>
        </w:tc>
        <w:tc>
          <w:tcPr>
            <w:tcW w:w="4572" w:type="dxa"/>
            <w:tcBorders>
              <w:top w:val="single" w:sz="4" w:space="0" w:color="auto"/>
              <w:left w:val="single" w:sz="4" w:space="0" w:color="auto"/>
              <w:bottom w:val="single" w:sz="4" w:space="0" w:color="auto"/>
              <w:right w:val="single" w:sz="4" w:space="0" w:color="auto"/>
            </w:tcBorders>
            <w:noWrap/>
            <w:vAlign w:val="center"/>
            <w:hideMark/>
          </w:tcPr>
          <w:p w:rsidR="00BB359C" w:rsidRPr="00737A72" w:rsidRDefault="00BB359C" w:rsidP="009B2356">
            <w:pPr>
              <w:spacing w:after="0"/>
              <w:jc w:val="both"/>
              <w:rPr>
                <w:rFonts w:ascii="Arial" w:eastAsia="Times New Roman" w:hAnsi="Arial" w:cs="Arial"/>
                <w:sz w:val="14"/>
                <w:szCs w:val="14"/>
                <w:lang w:eastAsia="es-MX"/>
              </w:rPr>
            </w:pPr>
            <w:r w:rsidRPr="00737A72">
              <w:rPr>
                <w:rFonts w:ascii="Arial" w:eastAsia="Times New Roman" w:hAnsi="Arial" w:cs="Arial"/>
                <w:sz w:val="14"/>
                <w:szCs w:val="14"/>
                <w:lang w:eastAsia="es-MX"/>
              </w:rPr>
              <w:t>Subdirectora Académica Mtra. Blanca Luz Ramírez Marroquín</w:t>
            </w:r>
          </w:p>
        </w:tc>
      </w:tr>
      <w:tr w:rsidR="00BB359C" w:rsidRPr="00737A72" w:rsidTr="009B2356">
        <w:trPr>
          <w:trHeight w:hRule="exact" w:val="861"/>
          <w:jc w:val="center"/>
        </w:trPr>
        <w:tc>
          <w:tcPr>
            <w:tcW w:w="1132" w:type="dxa"/>
            <w:tcBorders>
              <w:top w:val="single" w:sz="4" w:space="0" w:color="auto"/>
              <w:left w:val="single" w:sz="4" w:space="0" w:color="auto"/>
              <w:bottom w:val="single" w:sz="4" w:space="0" w:color="auto"/>
              <w:right w:val="single" w:sz="4" w:space="0" w:color="auto"/>
            </w:tcBorders>
            <w:shd w:val="clear" w:color="auto" w:fill="auto"/>
            <w:vAlign w:val="center"/>
          </w:tcPr>
          <w:p w:rsidR="00BB359C" w:rsidRPr="00737A72" w:rsidRDefault="00BB359C" w:rsidP="009B2356">
            <w:pPr>
              <w:pStyle w:val="Prrafodelista"/>
              <w:numPr>
                <w:ilvl w:val="0"/>
                <w:numId w:val="12"/>
              </w:numPr>
              <w:spacing w:after="0"/>
              <w:ind w:left="301" w:right="-356"/>
              <w:jc w:val="center"/>
              <w:rPr>
                <w:rFonts w:ascii="Arial" w:eastAsia="Times New Roman" w:hAnsi="Arial" w:cs="Arial"/>
                <w:sz w:val="14"/>
                <w:szCs w:val="14"/>
                <w:lang w:eastAsia="es-MX"/>
              </w:rPr>
            </w:pPr>
          </w:p>
        </w:tc>
        <w:tc>
          <w:tcPr>
            <w:tcW w:w="12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B359C" w:rsidRPr="00737A72" w:rsidRDefault="00BB359C" w:rsidP="009B2356">
            <w:pPr>
              <w:spacing w:after="0"/>
              <w:jc w:val="center"/>
              <w:rPr>
                <w:rFonts w:ascii="Arial" w:eastAsia="Times New Roman" w:hAnsi="Arial" w:cs="Arial"/>
                <w:sz w:val="14"/>
                <w:szCs w:val="14"/>
                <w:lang w:eastAsia="es-MX"/>
              </w:rPr>
            </w:pPr>
            <w:r w:rsidRPr="00737A72">
              <w:rPr>
                <w:rFonts w:ascii="Arial" w:eastAsia="Times New Roman" w:hAnsi="Arial" w:cs="Arial"/>
                <w:sz w:val="14"/>
                <w:szCs w:val="14"/>
                <w:lang w:eastAsia="es-MX"/>
              </w:rPr>
              <w:t>Sultepec</w:t>
            </w:r>
          </w:p>
        </w:tc>
        <w:tc>
          <w:tcPr>
            <w:tcW w:w="136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B359C" w:rsidRPr="00737A72" w:rsidRDefault="00BB359C" w:rsidP="009B2356">
            <w:pPr>
              <w:spacing w:after="0"/>
              <w:jc w:val="center"/>
              <w:rPr>
                <w:rFonts w:ascii="Arial" w:eastAsia="Times New Roman" w:hAnsi="Arial" w:cs="Arial"/>
                <w:sz w:val="14"/>
                <w:szCs w:val="14"/>
                <w:lang w:eastAsia="es-MX"/>
              </w:rPr>
            </w:pPr>
            <w:r w:rsidRPr="00737A72">
              <w:rPr>
                <w:rFonts w:ascii="Arial" w:eastAsia="Times New Roman" w:hAnsi="Arial" w:cs="Arial"/>
                <w:sz w:val="14"/>
                <w:szCs w:val="14"/>
                <w:lang w:eastAsia="es-MX"/>
              </w:rPr>
              <w:t>1</w:t>
            </w:r>
          </w:p>
        </w:tc>
        <w:tc>
          <w:tcPr>
            <w:tcW w:w="171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B359C" w:rsidRPr="00737A72" w:rsidRDefault="00BB359C" w:rsidP="009B2356">
            <w:pPr>
              <w:spacing w:after="0"/>
              <w:jc w:val="both"/>
              <w:rPr>
                <w:rFonts w:ascii="Arial" w:eastAsia="Times New Roman" w:hAnsi="Arial" w:cs="Arial"/>
                <w:sz w:val="14"/>
                <w:szCs w:val="14"/>
                <w:lang w:eastAsia="es-MX"/>
              </w:rPr>
            </w:pPr>
            <w:r w:rsidRPr="00737A72">
              <w:rPr>
                <w:rFonts w:ascii="Arial" w:eastAsia="Times New Roman" w:hAnsi="Arial" w:cs="Arial"/>
                <w:sz w:val="14"/>
                <w:szCs w:val="14"/>
                <w:lang w:eastAsia="es-MX"/>
              </w:rPr>
              <w:t>Unidad de Estudios Superiores Sultepec</w:t>
            </w:r>
          </w:p>
        </w:tc>
        <w:tc>
          <w:tcPr>
            <w:tcW w:w="254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B359C" w:rsidRPr="00737A72" w:rsidRDefault="00BB359C" w:rsidP="009B2356">
            <w:pPr>
              <w:spacing w:after="0"/>
              <w:jc w:val="both"/>
              <w:rPr>
                <w:rFonts w:ascii="Arial" w:eastAsia="Times New Roman" w:hAnsi="Arial" w:cs="Arial"/>
                <w:sz w:val="14"/>
                <w:szCs w:val="14"/>
                <w:lang w:eastAsia="es-MX"/>
              </w:rPr>
            </w:pPr>
            <w:r w:rsidRPr="00737A72">
              <w:rPr>
                <w:rFonts w:ascii="Arial" w:eastAsia="Times New Roman" w:hAnsi="Arial" w:cs="Arial"/>
                <w:sz w:val="14"/>
                <w:szCs w:val="14"/>
                <w:lang w:eastAsia="es-MX"/>
              </w:rPr>
              <w:t>Carretera Toluca-Sultepec, Libramiento Sultepec-la Glorieta s/n, Barrio Camino Nacional, C.P. 51600, Sultepec, Estado de México.</w:t>
            </w:r>
          </w:p>
        </w:tc>
        <w:tc>
          <w:tcPr>
            <w:tcW w:w="150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B359C" w:rsidRPr="00737A72" w:rsidRDefault="00BB359C" w:rsidP="009B2356">
            <w:pPr>
              <w:spacing w:after="0"/>
              <w:rPr>
                <w:rFonts w:ascii="Arial" w:eastAsia="Times New Roman" w:hAnsi="Arial" w:cs="Arial"/>
                <w:sz w:val="14"/>
                <w:szCs w:val="14"/>
                <w:lang w:eastAsia="es-MX"/>
              </w:rPr>
            </w:pPr>
            <w:r w:rsidRPr="00737A72">
              <w:rPr>
                <w:rFonts w:ascii="Arial" w:eastAsia="Times New Roman" w:hAnsi="Arial" w:cs="Arial"/>
                <w:sz w:val="14"/>
                <w:szCs w:val="14"/>
                <w:lang w:eastAsia="es-MX"/>
              </w:rPr>
              <w:t>(716) 148 06 30</w:t>
            </w:r>
          </w:p>
        </w:tc>
        <w:tc>
          <w:tcPr>
            <w:tcW w:w="457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B359C" w:rsidRPr="00737A72" w:rsidRDefault="00BB359C" w:rsidP="009B2356">
            <w:pPr>
              <w:spacing w:after="0"/>
              <w:jc w:val="both"/>
              <w:rPr>
                <w:rFonts w:ascii="Arial" w:eastAsia="Times New Roman" w:hAnsi="Arial" w:cs="Arial"/>
                <w:sz w:val="14"/>
                <w:szCs w:val="14"/>
                <w:lang w:eastAsia="es-MX"/>
              </w:rPr>
            </w:pPr>
            <w:r w:rsidRPr="00737A72">
              <w:rPr>
                <w:rFonts w:ascii="Arial" w:eastAsia="Times New Roman" w:hAnsi="Arial" w:cs="Arial"/>
                <w:sz w:val="14"/>
                <w:szCs w:val="14"/>
                <w:lang w:eastAsia="es-MX"/>
              </w:rPr>
              <w:t>Coordinadora Lic. Diana Alejandra Balcázar Colombo</w:t>
            </w:r>
          </w:p>
        </w:tc>
      </w:tr>
      <w:tr w:rsidR="00BB359C" w:rsidRPr="00737A72" w:rsidTr="009B2356">
        <w:trPr>
          <w:trHeight w:hRule="exact" w:val="844"/>
          <w:jc w:val="center"/>
        </w:trPr>
        <w:tc>
          <w:tcPr>
            <w:tcW w:w="1132" w:type="dxa"/>
            <w:tcBorders>
              <w:top w:val="single" w:sz="4" w:space="0" w:color="auto"/>
              <w:left w:val="single" w:sz="4" w:space="0" w:color="auto"/>
              <w:bottom w:val="single" w:sz="4" w:space="0" w:color="auto"/>
              <w:right w:val="single" w:sz="4" w:space="0" w:color="auto"/>
            </w:tcBorders>
            <w:vAlign w:val="center"/>
          </w:tcPr>
          <w:p w:rsidR="00BB359C" w:rsidRPr="00737A72" w:rsidRDefault="00BB359C" w:rsidP="009B2356">
            <w:pPr>
              <w:pStyle w:val="Prrafodelista"/>
              <w:numPr>
                <w:ilvl w:val="0"/>
                <w:numId w:val="12"/>
              </w:numPr>
              <w:spacing w:after="0"/>
              <w:ind w:left="301" w:right="-356"/>
              <w:jc w:val="center"/>
              <w:rPr>
                <w:rFonts w:ascii="Arial" w:eastAsia="Times New Roman" w:hAnsi="Arial" w:cs="Arial"/>
                <w:sz w:val="14"/>
                <w:szCs w:val="14"/>
                <w:lang w:eastAsia="es-MX"/>
              </w:rPr>
            </w:pPr>
          </w:p>
        </w:tc>
        <w:tc>
          <w:tcPr>
            <w:tcW w:w="1203" w:type="dxa"/>
            <w:tcBorders>
              <w:top w:val="single" w:sz="4" w:space="0" w:color="auto"/>
              <w:left w:val="single" w:sz="4" w:space="0" w:color="auto"/>
              <w:bottom w:val="single" w:sz="4" w:space="0" w:color="auto"/>
              <w:right w:val="single" w:sz="4" w:space="0" w:color="auto"/>
            </w:tcBorders>
            <w:vAlign w:val="center"/>
            <w:hideMark/>
          </w:tcPr>
          <w:p w:rsidR="00BB359C" w:rsidRPr="00737A72" w:rsidRDefault="00BB359C" w:rsidP="009B2356">
            <w:pPr>
              <w:spacing w:after="0"/>
              <w:jc w:val="center"/>
              <w:rPr>
                <w:rFonts w:ascii="Arial" w:eastAsia="Times New Roman" w:hAnsi="Arial" w:cs="Arial"/>
                <w:sz w:val="14"/>
                <w:szCs w:val="14"/>
                <w:lang w:eastAsia="es-MX"/>
              </w:rPr>
            </w:pPr>
            <w:r w:rsidRPr="00737A72">
              <w:rPr>
                <w:rFonts w:ascii="Arial" w:eastAsia="Times New Roman" w:hAnsi="Arial" w:cs="Arial"/>
                <w:sz w:val="14"/>
                <w:szCs w:val="14"/>
                <w:lang w:eastAsia="es-MX"/>
              </w:rPr>
              <w:t>Tecámac</w:t>
            </w:r>
          </w:p>
        </w:tc>
        <w:tc>
          <w:tcPr>
            <w:tcW w:w="1365" w:type="dxa"/>
            <w:tcBorders>
              <w:top w:val="single" w:sz="4" w:space="0" w:color="auto"/>
              <w:left w:val="single" w:sz="4" w:space="0" w:color="auto"/>
              <w:bottom w:val="single" w:sz="4" w:space="0" w:color="auto"/>
              <w:right w:val="single" w:sz="4" w:space="0" w:color="auto"/>
            </w:tcBorders>
            <w:noWrap/>
            <w:vAlign w:val="center"/>
            <w:hideMark/>
          </w:tcPr>
          <w:p w:rsidR="00BB359C" w:rsidRPr="00737A72" w:rsidRDefault="00BB359C" w:rsidP="009B2356">
            <w:pPr>
              <w:spacing w:after="0"/>
              <w:jc w:val="center"/>
              <w:rPr>
                <w:rFonts w:ascii="Arial" w:eastAsia="Times New Roman" w:hAnsi="Arial" w:cs="Arial"/>
                <w:sz w:val="14"/>
                <w:szCs w:val="14"/>
                <w:lang w:eastAsia="es-MX"/>
              </w:rPr>
            </w:pPr>
            <w:r w:rsidRPr="00737A72">
              <w:rPr>
                <w:rFonts w:ascii="Arial" w:eastAsia="Times New Roman" w:hAnsi="Arial" w:cs="Arial"/>
                <w:sz w:val="14"/>
                <w:szCs w:val="14"/>
                <w:lang w:eastAsia="es-MX"/>
              </w:rPr>
              <w:t>1</w:t>
            </w:r>
          </w:p>
        </w:tc>
        <w:tc>
          <w:tcPr>
            <w:tcW w:w="1712" w:type="dxa"/>
            <w:tcBorders>
              <w:top w:val="single" w:sz="4" w:space="0" w:color="auto"/>
              <w:left w:val="single" w:sz="4" w:space="0" w:color="auto"/>
              <w:bottom w:val="single" w:sz="4" w:space="0" w:color="auto"/>
              <w:right w:val="single" w:sz="4" w:space="0" w:color="auto"/>
            </w:tcBorders>
            <w:vAlign w:val="center"/>
            <w:hideMark/>
          </w:tcPr>
          <w:p w:rsidR="00BB359C" w:rsidRPr="00737A72" w:rsidRDefault="00BB359C" w:rsidP="009B2356">
            <w:pPr>
              <w:spacing w:after="0"/>
              <w:jc w:val="both"/>
              <w:rPr>
                <w:rFonts w:ascii="Arial" w:eastAsia="Times New Roman" w:hAnsi="Arial" w:cs="Arial"/>
                <w:sz w:val="14"/>
                <w:szCs w:val="14"/>
                <w:lang w:eastAsia="es-MX"/>
              </w:rPr>
            </w:pPr>
            <w:r w:rsidRPr="00737A72">
              <w:rPr>
                <w:rFonts w:ascii="Arial" w:eastAsia="Times New Roman" w:hAnsi="Arial" w:cs="Arial"/>
                <w:sz w:val="14"/>
                <w:szCs w:val="14"/>
                <w:lang w:eastAsia="es-MX"/>
              </w:rPr>
              <w:t>Unidad de Estudios Superiores Tecámac</w:t>
            </w:r>
          </w:p>
        </w:tc>
        <w:tc>
          <w:tcPr>
            <w:tcW w:w="2546" w:type="dxa"/>
            <w:tcBorders>
              <w:top w:val="single" w:sz="4" w:space="0" w:color="auto"/>
              <w:left w:val="single" w:sz="4" w:space="0" w:color="auto"/>
              <w:bottom w:val="single" w:sz="4" w:space="0" w:color="auto"/>
              <w:right w:val="single" w:sz="4" w:space="0" w:color="auto"/>
            </w:tcBorders>
            <w:vAlign w:val="center"/>
            <w:hideMark/>
          </w:tcPr>
          <w:p w:rsidR="00BB359C" w:rsidRPr="00737A72" w:rsidRDefault="00BB359C" w:rsidP="009B2356">
            <w:pPr>
              <w:spacing w:after="0"/>
              <w:jc w:val="both"/>
              <w:rPr>
                <w:rFonts w:ascii="Arial" w:eastAsia="Times New Roman" w:hAnsi="Arial" w:cs="Arial"/>
                <w:sz w:val="14"/>
                <w:szCs w:val="14"/>
                <w:lang w:eastAsia="es-MX"/>
              </w:rPr>
            </w:pPr>
            <w:r w:rsidRPr="00737A72">
              <w:rPr>
                <w:rFonts w:ascii="Arial" w:eastAsia="Times New Roman" w:hAnsi="Arial" w:cs="Arial"/>
                <w:sz w:val="14"/>
                <w:szCs w:val="14"/>
                <w:lang w:eastAsia="es-MX"/>
              </w:rPr>
              <w:t xml:space="preserve">Boulevard Jardines Lote 1 </w:t>
            </w:r>
            <w:proofErr w:type="spellStart"/>
            <w:r w:rsidRPr="00737A72">
              <w:rPr>
                <w:rFonts w:ascii="Arial" w:eastAsia="Times New Roman" w:hAnsi="Arial" w:cs="Arial"/>
                <w:sz w:val="14"/>
                <w:szCs w:val="14"/>
                <w:lang w:eastAsia="es-MX"/>
              </w:rPr>
              <w:t>Mz</w:t>
            </w:r>
            <w:proofErr w:type="spellEnd"/>
            <w:r w:rsidRPr="00737A72">
              <w:rPr>
                <w:rFonts w:ascii="Arial" w:eastAsia="Times New Roman" w:hAnsi="Arial" w:cs="Arial"/>
                <w:sz w:val="14"/>
                <w:szCs w:val="14"/>
                <w:lang w:eastAsia="es-MX"/>
              </w:rPr>
              <w:t>. 66 s/n, Sección Jardines, Los Héroes Tecámac II, C.P. 55764, Tecámac, Estado de México.</w:t>
            </w:r>
          </w:p>
        </w:tc>
        <w:tc>
          <w:tcPr>
            <w:tcW w:w="1504" w:type="dxa"/>
            <w:tcBorders>
              <w:top w:val="single" w:sz="4" w:space="0" w:color="auto"/>
              <w:left w:val="single" w:sz="4" w:space="0" w:color="auto"/>
              <w:bottom w:val="single" w:sz="4" w:space="0" w:color="auto"/>
              <w:right w:val="single" w:sz="4" w:space="0" w:color="auto"/>
            </w:tcBorders>
            <w:vAlign w:val="center"/>
          </w:tcPr>
          <w:p w:rsidR="00BB359C" w:rsidRPr="00737A72" w:rsidRDefault="00BB359C" w:rsidP="009B2356">
            <w:pPr>
              <w:spacing w:after="0" w:line="240" w:lineRule="auto"/>
              <w:rPr>
                <w:rFonts w:ascii="Arial" w:eastAsia="Times New Roman" w:hAnsi="Arial" w:cs="Arial"/>
                <w:sz w:val="14"/>
                <w:szCs w:val="14"/>
                <w:lang w:eastAsia="es-MX"/>
              </w:rPr>
            </w:pPr>
            <w:r w:rsidRPr="00737A72">
              <w:rPr>
                <w:rFonts w:ascii="Arial" w:eastAsia="Times New Roman" w:hAnsi="Arial" w:cs="Arial"/>
                <w:sz w:val="14"/>
                <w:szCs w:val="14"/>
                <w:lang w:eastAsia="es-MX"/>
              </w:rPr>
              <w:t>(55) 29 56 80 22</w:t>
            </w:r>
          </w:p>
          <w:p w:rsidR="00BB359C" w:rsidRPr="00737A72" w:rsidRDefault="00BB359C" w:rsidP="009B2356">
            <w:pPr>
              <w:spacing w:after="0" w:line="240" w:lineRule="auto"/>
              <w:rPr>
                <w:rFonts w:ascii="Arial" w:eastAsia="Times New Roman" w:hAnsi="Arial" w:cs="Arial"/>
                <w:sz w:val="14"/>
                <w:szCs w:val="14"/>
                <w:lang w:eastAsia="es-MX"/>
              </w:rPr>
            </w:pPr>
          </w:p>
          <w:p w:rsidR="00BB359C" w:rsidRPr="00737A72" w:rsidRDefault="00BB359C" w:rsidP="009B2356">
            <w:pPr>
              <w:spacing w:after="0" w:line="240" w:lineRule="auto"/>
              <w:rPr>
                <w:rFonts w:ascii="Arial" w:eastAsia="Times New Roman" w:hAnsi="Arial" w:cs="Arial"/>
                <w:sz w:val="14"/>
                <w:szCs w:val="14"/>
                <w:lang w:eastAsia="es-MX"/>
              </w:rPr>
            </w:pPr>
            <w:r w:rsidRPr="00737A72">
              <w:rPr>
                <w:rFonts w:ascii="Arial" w:eastAsia="Times New Roman" w:hAnsi="Arial" w:cs="Arial"/>
                <w:sz w:val="14"/>
                <w:szCs w:val="14"/>
                <w:lang w:eastAsia="es-MX"/>
              </w:rPr>
              <w:t>Cel.</w:t>
            </w:r>
          </w:p>
          <w:p w:rsidR="00BB359C" w:rsidRPr="00737A72" w:rsidRDefault="00BB359C" w:rsidP="009B2356">
            <w:pPr>
              <w:spacing w:after="0"/>
              <w:rPr>
                <w:rFonts w:ascii="Arial" w:eastAsia="Times New Roman" w:hAnsi="Arial" w:cs="Arial"/>
                <w:sz w:val="14"/>
                <w:szCs w:val="14"/>
                <w:lang w:eastAsia="es-MX"/>
              </w:rPr>
            </w:pPr>
            <w:r w:rsidRPr="00737A72">
              <w:rPr>
                <w:rFonts w:ascii="Arial" w:eastAsia="Times New Roman" w:hAnsi="Arial" w:cs="Arial"/>
                <w:sz w:val="14"/>
                <w:szCs w:val="14"/>
                <w:lang w:eastAsia="es-MX"/>
              </w:rPr>
              <w:t>(722) 764 55 76</w:t>
            </w:r>
          </w:p>
        </w:tc>
        <w:tc>
          <w:tcPr>
            <w:tcW w:w="4572" w:type="dxa"/>
            <w:tcBorders>
              <w:top w:val="single" w:sz="4" w:space="0" w:color="auto"/>
              <w:left w:val="single" w:sz="4" w:space="0" w:color="auto"/>
              <w:bottom w:val="single" w:sz="4" w:space="0" w:color="auto"/>
              <w:right w:val="single" w:sz="4" w:space="0" w:color="auto"/>
            </w:tcBorders>
            <w:noWrap/>
            <w:vAlign w:val="center"/>
            <w:hideMark/>
          </w:tcPr>
          <w:p w:rsidR="00BB359C" w:rsidRPr="00737A72" w:rsidRDefault="00BB359C" w:rsidP="009B2356">
            <w:pPr>
              <w:spacing w:after="0"/>
              <w:jc w:val="both"/>
              <w:rPr>
                <w:rFonts w:ascii="Arial" w:eastAsia="Times New Roman" w:hAnsi="Arial" w:cs="Arial"/>
                <w:sz w:val="14"/>
                <w:szCs w:val="14"/>
                <w:lang w:eastAsia="es-MX"/>
              </w:rPr>
            </w:pPr>
            <w:r w:rsidRPr="00737A72">
              <w:rPr>
                <w:rFonts w:ascii="Arial" w:eastAsia="Times New Roman" w:hAnsi="Arial" w:cs="Arial"/>
                <w:sz w:val="14"/>
                <w:szCs w:val="14"/>
                <w:lang w:eastAsia="es-MX"/>
              </w:rPr>
              <w:t>Coordinador Mtro. José Alfredo Pineda Cruz</w:t>
            </w:r>
          </w:p>
        </w:tc>
      </w:tr>
      <w:tr w:rsidR="00BB359C" w:rsidRPr="00737A72" w:rsidTr="009B2356">
        <w:trPr>
          <w:trHeight w:hRule="exact" w:val="843"/>
          <w:jc w:val="center"/>
        </w:trPr>
        <w:tc>
          <w:tcPr>
            <w:tcW w:w="1132" w:type="dxa"/>
            <w:tcBorders>
              <w:top w:val="single" w:sz="4" w:space="0" w:color="auto"/>
              <w:left w:val="single" w:sz="4" w:space="0" w:color="auto"/>
              <w:bottom w:val="single" w:sz="4" w:space="0" w:color="auto"/>
              <w:right w:val="single" w:sz="4" w:space="0" w:color="auto"/>
            </w:tcBorders>
            <w:vAlign w:val="center"/>
          </w:tcPr>
          <w:p w:rsidR="00BB359C" w:rsidRPr="00737A72" w:rsidRDefault="00BB359C" w:rsidP="009B2356">
            <w:pPr>
              <w:pStyle w:val="Prrafodelista"/>
              <w:numPr>
                <w:ilvl w:val="0"/>
                <w:numId w:val="12"/>
              </w:numPr>
              <w:spacing w:after="0"/>
              <w:ind w:left="301" w:right="-356"/>
              <w:jc w:val="center"/>
              <w:rPr>
                <w:rFonts w:ascii="Arial" w:eastAsia="Times New Roman" w:hAnsi="Arial" w:cs="Arial"/>
                <w:sz w:val="14"/>
                <w:szCs w:val="14"/>
                <w:lang w:eastAsia="es-MX"/>
              </w:rPr>
            </w:pPr>
          </w:p>
        </w:tc>
        <w:tc>
          <w:tcPr>
            <w:tcW w:w="1203" w:type="dxa"/>
            <w:tcBorders>
              <w:top w:val="single" w:sz="4" w:space="0" w:color="auto"/>
              <w:left w:val="single" w:sz="4" w:space="0" w:color="auto"/>
              <w:bottom w:val="single" w:sz="4" w:space="0" w:color="auto"/>
              <w:right w:val="single" w:sz="4" w:space="0" w:color="auto"/>
            </w:tcBorders>
            <w:vAlign w:val="center"/>
            <w:hideMark/>
          </w:tcPr>
          <w:p w:rsidR="00BB359C" w:rsidRPr="00737A72" w:rsidRDefault="00BB359C" w:rsidP="009B2356">
            <w:pPr>
              <w:spacing w:after="0"/>
              <w:jc w:val="center"/>
              <w:rPr>
                <w:rFonts w:ascii="Arial" w:eastAsia="Times New Roman" w:hAnsi="Arial" w:cs="Arial"/>
                <w:sz w:val="14"/>
                <w:szCs w:val="14"/>
                <w:lang w:eastAsia="es-MX"/>
              </w:rPr>
            </w:pPr>
            <w:r w:rsidRPr="00737A72">
              <w:rPr>
                <w:rFonts w:ascii="Arial" w:eastAsia="Times New Roman" w:hAnsi="Arial" w:cs="Arial"/>
                <w:sz w:val="14"/>
                <w:szCs w:val="14"/>
                <w:lang w:eastAsia="es-MX"/>
              </w:rPr>
              <w:t>Tecámac</w:t>
            </w:r>
          </w:p>
        </w:tc>
        <w:tc>
          <w:tcPr>
            <w:tcW w:w="1365" w:type="dxa"/>
            <w:tcBorders>
              <w:top w:val="single" w:sz="4" w:space="0" w:color="auto"/>
              <w:left w:val="single" w:sz="4" w:space="0" w:color="auto"/>
              <w:bottom w:val="single" w:sz="4" w:space="0" w:color="auto"/>
              <w:right w:val="single" w:sz="4" w:space="0" w:color="auto"/>
            </w:tcBorders>
            <w:noWrap/>
            <w:vAlign w:val="center"/>
            <w:hideMark/>
          </w:tcPr>
          <w:p w:rsidR="00BB359C" w:rsidRPr="00737A72" w:rsidRDefault="00BB359C" w:rsidP="009B2356">
            <w:pPr>
              <w:spacing w:after="0"/>
              <w:jc w:val="center"/>
              <w:rPr>
                <w:rFonts w:ascii="Arial" w:eastAsia="Times New Roman" w:hAnsi="Arial" w:cs="Arial"/>
                <w:sz w:val="14"/>
                <w:szCs w:val="14"/>
                <w:lang w:eastAsia="es-MX"/>
              </w:rPr>
            </w:pPr>
            <w:r w:rsidRPr="00737A72">
              <w:rPr>
                <w:rFonts w:ascii="Arial" w:eastAsia="Times New Roman" w:hAnsi="Arial" w:cs="Arial"/>
                <w:sz w:val="14"/>
                <w:szCs w:val="14"/>
                <w:lang w:eastAsia="es-MX"/>
              </w:rPr>
              <w:t>1</w:t>
            </w:r>
          </w:p>
        </w:tc>
        <w:tc>
          <w:tcPr>
            <w:tcW w:w="1712" w:type="dxa"/>
            <w:tcBorders>
              <w:top w:val="single" w:sz="4" w:space="0" w:color="auto"/>
              <w:left w:val="single" w:sz="4" w:space="0" w:color="auto"/>
              <w:bottom w:val="single" w:sz="4" w:space="0" w:color="auto"/>
              <w:right w:val="single" w:sz="4" w:space="0" w:color="auto"/>
            </w:tcBorders>
            <w:vAlign w:val="center"/>
            <w:hideMark/>
          </w:tcPr>
          <w:p w:rsidR="00BB359C" w:rsidRPr="00737A72" w:rsidRDefault="00BB359C" w:rsidP="009B2356">
            <w:pPr>
              <w:spacing w:after="0"/>
              <w:jc w:val="both"/>
              <w:rPr>
                <w:rFonts w:ascii="Arial" w:eastAsia="Times New Roman" w:hAnsi="Arial" w:cs="Arial"/>
                <w:sz w:val="14"/>
                <w:szCs w:val="14"/>
                <w:lang w:eastAsia="es-MX"/>
              </w:rPr>
            </w:pPr>
            <w:r w:rsidRPr="00737A72">
              <w:rPr>
                <w:rFonts w:ascii="Arial" w:eastAsia="Times New Roman" w:hAnsi="Arial" w:cs="Arial"/>
                <w:sz w:val="14"/>
                <w:szCs w:val="14"/>
                <w:lang w:eastAsia="es-MX"/>
              </w:rPr>
              <w:t>Universidad Tecnológica de Tecámac</w:t>
            </w:r>
          </w:p>
        </w:tc>
        <w:tc>
          <w:tcPr>
            <w:tcW w:w="2546" w:type="dxa"/>
            <w:tcBorders>
              <w:top w:val="single" w:sz="4" w:space="0" w:color="auto"/>
              <w:left w:val="single" w:sz="4" w:space="0" w:color="auto"/>
              <w:bottom w:val="single" w:sz="4" w:space="0" w:color="auto"/>
              <w:right w:val="single" w:sz="4" w:space="0" w:color="auto"/>
            </w:tcBorders>
            <w:vAlign w:val="center"/>
            <w:hideMark/>
          </w:tcPr>
          <w:p w:rsidR="00BB359C" w:rsidRPr="00737A72" w:rsidRDefault="00BB359C" w:rsidP="009B2356">
            <w:pPr>
              <w:spacing w:after="0"/>
              <w:jc w:val="both"/>
              <w:rPr>
                <w:rFonts w:ascii="Arial" w:eastAsia="Times New Roman" w:hAnsi="Arial" w:cs="Arial"/>
                <w:sz w:val="14"/>
                <w:szCs w:val="14"/>
                <w:lang w:eastAsia="es-MX"/>
              </w:rPr>
            </w:pPr>
            <w:r w:rsidRPr="00737A72">
              <w:rPr>
                <w:rFonts w:ascii="Arial" w:eastAsia="Times New Roman" w:hAnsi="Arial" w:cs="Arial"/>
                <w:sz w:val="14"/>
                <w:szCs w:val="14"/>
                <w:lang w:eastAsia="es-MX"/>
              </w:rPr>
              <w:t>Carretera Federal México-Pachuca Km. 37.5 s/n, Col. Predio Sierra Hermosa, C.P. 55740, Tecámac, Estado de México.</w:t>
            </w:r>
          </w:p>
        </w:tc>
        <w:tc>
          <w:tcPr>
            <w:tcW w:w="1504" w:type="dxa"/>
            <w:tcBorders>
              <w:top w:val="single" w:sz="4" w:space="0" w:color="auto"/>
              <w:left w:val="single" w:sz="4" w:space="0" w:color="auto"/>
              <w:bottom w:val="single" w:sz="4" w:space="0" w:color="auto"/>
              <w:right w:val="single" w:sz="4" w:space="0" w:color="auto"/>
            </w:tcBorders>
            <w:vAlign w:val="center"/>
            <w:hideMark/>
          </w:tcPr>
          <w:p w:rsidR="00BB359C" w:rsidRPr="00737A72" w:rsidRDefault="00BB359C" w:rsidP="009B2356">
            <w:pPr>
              <w:spacing w:after="0" w:line="360" w:lineRule="auto"/>
              <w:rPr>
                <w:rFonts w:ascii="Arial" w:eastAsia="Times New Roman" w:hAnsi="Arial" w:cs="Arial"/>
                <w:sz w:val="14"/>
                <w:szCs w:val="14"/>
                <w:lang w:eastAsia="es-MX"/>
              </w:rPr>
            </w:pPr>
            <w:r w:rsidRPr="00737A72">
              <w:rPr>
                <w:rFonts w:ascii="Arial" w:eastAsia="Times New Roman" w:hAnsi="Arial" w:cs="Arial"/>
                <w:sz w:val="14"/>
                <w:szCs w:val="14"/>
                <w:lang w:eastAsia="es-MX"/>
              </w:rPr>
              <w:t>Rectoría</w:t>
            </w:r>
          </w:p>
          <w:p w:rsidR="00BB359C" w:rsidRPr="00737A72" w:rsidRDefault="00BB359C" w:rsidP="009B2356">
            <w:pPr>
              <w:spacing w:after="0" w:line="360" w:lineRule="auto"/>
              <w:rPr>
                <w:rFonts w:ascii="Arial" w:eastAsia="Times New Roman" w:hAnsi="Arial" w:cs="Arial"/>
                <w:sz w:val="14"/>
                <w:szCs w:val="14"/>
                <w:lang w:eastAsia="es-MX"/>
              </w:rPr>
            </w:pPr>
            <w:r w:rsidRPr="00737A72">
              <w:rPr>
                <w:rFonts w:ascii="Arial" w:eastAsia="Times New Roman" w:hAnsi="Arial" w:cs="Arial"/>
                <w:sz w:val="14"/>
                <w:szCs w:val="14"/>
                <w:lang w:eastAsia="es-MX"/>
              </w:rPr>
              <w:t>(55) 59 38 84 01</w:t>
            </w:r>
          </w:p>
          <w:p w:rsidR="00BB359C" w:rsidRPr="00737A72" w:rsidRDefault="00BB359C" w:rsidP="009B2356">
            <w:pPr>
              <w:spacing w:after="0" w:line="360" w:lineRule="auto"/>
              <w:rPr>
                <w:rFonts w:ascii="Arial" w:eastAsia="Times New Roman" w:hAnsi="Arial" w:cs="Arial"/>
                <w:sz w:val="14"/>
                <w:szCs w:val="14"/>
                <w:lang w:eastAsia="es-MX"/>
              </w:rPr>
            </w:pPr>
            <w:r w:rsidRPr="00737A72">
              <w:rPr>
                <w:rFonts w:ascii="Arial" w:eastAsia="Times New Roman" w:hAnsi="Arial" w:cs="Arial"/>
                <w:sz w:val="14"/>
                <w:szCs w:val="14"/>
                <w:lang w:eastAsia="es-MX"/>
              </w:rPr>
              <w:t>(55) 59 38 84 66</w:t>
            </w:r>
          </w:p>
          <w:p w:rsidR="00BB359C" w:rsidRPr="00737A72" w:rsidRDefault="00BB359C" w:rsidP="009B2356">
            <w:pPr>
              <w:spacing w:after="0" w:line="360" w:lineRule="auto"/>
              <w:rPr>
                <w:rFonts w:ascii="Arial" w:eastAsia="Times New Roman" w:hAnsi="Arial" w:cs="Arial"/>
                <w:sz w:val="14"/>
                <w:szCs w:val="14"/>
                <w:lang w:eastAsia="es-MX"/>
              </w:rPr>
            </w:pPr>
          </w:p>
        </w:tc>
        <w:tc>
          <w:tcPr>
            <w:tcW w:w="4572" w:type="dxa"/>
            <w:tcBorders>
              <w:top w:val="single" w:sz="4" w:space="0" w:color="auto"/>
              <w:left w:val="single" w:sz="4" w:space="0" w:color="auto"/>
              <w:bottom w:val="single" w:sz="4" w:space="0" w:color="auto"/>
              <w:right w:val="single" w:sz="4" w:space="0" w:color="auto"/>
            </w:tcBorders>
            <w:vAlign w:val="center"/>
            <w:hideMark/>
          </w:tcPr>
          <w:p w:rsidR="00BB359C" w:rsidRPr="00737A72" w:rsidRDefault="00BB359C" w:rsidP="009B2356">
            <w:pPr>
              <w:spacing w:after="0"/>
              <w:jc w:val="both"/>
              <w:rPr>
                <w:rFonts w:ascii="Arial" w:eastAsia="Times New Roman" w:hAnsi="Arial" w:cs="Arial"/>
                <w:sz w:val="14"/>
                <w:szCs w:val="14"/>
                <w:lang w:eastAsia="es-MX"/>
              </w:rPr>
            </w:pPr>
            <w:r w:rsidRPr="00737A72">
              <w:rPr>
                <w:rFonts w:ascii="Arial" w:eastAsia="Times New Roman" w:hAnsi="Arial" w:cs="Arial"/>
                <w:sz w:val="14"/>
                <w:szCs w:val="14"/>
                <w:lang w:eastAsia="es-MX"/>
              </w:rPr>
              <w:t>Rector M. en C. Rafael Adolfo Núñez González</w:t>
            </w:r>
          </w:p>
        </w:tc>
      </w:tr>
      <w:tr w:rsidR="00BB359C" w:rsidRPr="00737A72" w:rsidTr="009B2356">
        <w:trPr>
          <w:trHeight w:hRule="exact" w:val="571"/>
          <w:jc w:val="center"/>
        </w:trPr>
        <w:tc>
          <w:tcPr>
            <w:tcW w:w="1132" w:type="dxa"/>
            <w:tcBorders>
              <w:top w:val="single" w:sz="4" w:space="0" w:color="auto"/>
              <w:left w:val="single" w:sz="4" w:space="0" w:color="auto"/>
              <w:bottom w:val="single" w:sz="4" w:space="0" w:color="auto"/>
              <w:right w:val="single" w:sz="4" w:space="0" w:color="auto"/>
            </w:tcBorders>
            <w:vAlign w:val="center"/>
          </w:tcPr>
          <w:p w:rsidR="00BB359C" w:rsidRPr="00737A72" w:rsidRDefault="00BB359C" w:rsidP="009B2356">
            <w:pPr>
              <w:pStyle w:val="Prrafodelista"/>
              <w:numPr>
                <w:ilvl w:val="0"/>
                <w:numId w:val="12"/>
              </w:numPr>
              <w:ind w:left="301" w:right="-356"/>
              <w:jc w:val="center"/>
              <w:rPr>
                <w:rFonts w:ascii="Arial" w:eastAsia="Times New Roman" w:hAnsi="Arial" w:cs="Arial"/>
                <w:sz w:val="14"/>
                <w:szCs w:val="14"/>
                <w:lang w:eastAsia="es-MX"/>
              </w:rPr>
            </w:pPr>
          </w:p>
        </w:tc>
        <w:tc>
          <w:tcPr>
            <w:tcW w:w="1203" w:type="dxa"/>
            <w:tcBorders>
              <w:top w:val="single" w:sz="4" w:space="0" w:color="auto"/>
              <w:left w:val="single" w:sz="4" w:space="0" w:color="auto"/>
              <w:bottom w:val="single" w:sz="4" w:space="0" w:color="auto"/>
              <w:right w:val="single" w:sz="4" w:space="0" w:color="auto"/>
            </w:tcBorders>
            <w:vAlign w:val="center"/>
            <w:hideMark/>
          </w:tcPr>
          <w:p w:rsidR="00BB359C" w:rsidRPr="00737A72" w:rsidRDefault="00BB359C" w:rsidP="009B2356">
            <w:pPr>
              <w:jc w:val="center"/>
              <w:rPr>
                <w:rFonts w:ascii="Arial" w:eastAsia="Times New Roman" w:hAnsi="Arial" w:cs="Arial"/>
                <w:sz w:val="14"/>
                <w:szCs w:val="14"/>
                <w:lang w:eastAsia="es-MX"/>
              </w:rPr>
            </w:pPr>
            <w:r w:rsidRPr="00737A72">
              <w:rPr>
                <w:rFonts w:ascii="Arial" w:eastAsia="Times New Roman" w:hAnsi="Arial" w:cs="Arial"/>
                <w:sz w:val="14"/>
                <w:szCs w:val="14"/>
                <w:lang w:eastAsia="es-MX"/>
              </w:rPr>
              <w:t>Tecámac</w:t>
            </w:r>
          </w:p>
        </w:tc>
        <w:tc>
          <w:tcPr>
            <w:tcW w:w="1365" w:type="dxa"/>
            <w:tcBorders>
              <w:top w:val="single" w:sz="4" w:space="0" w:color="auto"/>
              <w:left w:val="single" w:sz="4" w:space="0" w:color="auto"/>
              <w:bottom w:val="single" w:sz="4" w:space="0" w:color="auto"/>
              <w:right w:val="single" w:sz="4" w:space="0" w:color="auto"/>
            </w:tcBorders>
            <w:noWrap/>
            <w:vAlign w:val="center"/>
            <w:hideMark/>
          </w:tcPr>
          <w:p w:rsidR="00BB359C" w:rsidRPr="00737A72" w:rsidRDefault="00BB359C" w:rsidP="009B2356">
            <w:pPr>
              <w:jc w:val="center"/>
              <w:rPr>
                <w:rFonts w:ascii="Arial" w:eastAsia="Times New Roman" w:hAnsi="Arial" w:cs="Arial"/>
                <w:sz w:val="14"/>
                <w:szCs w:val="14"/>
                <w:lang w:eastAsia="es-MX"/>
              </w:rPr>
            </w:pPr>
            <w:r w:rsidRPr="00737A72">
              <w:rPr>
                <w:rFonts w:ascii="Arial" w:eastAsia="Times New Roman" w:hAnsi="Arial" w:cs="Arial"/>
                <w:sz w:val="14"/>
                <w:szCs w:val="14"/>
                <w:lang w:eastAsia="es-MX"/>
              </w:rPr>
              <w:t>1</w:t>
            </w:r>
          </w:p>
        </w:tc>
        <w:tc>
          <w:tcPr>
            <w:tcW w:w="1712" w:type="dxa"/>
            <w:tcBorders>
              <w:top w:val="single" w:sz="4" w:space="0" w:color="auto"/>
              <w:left w:val="single" w:sz="4" w:space="0" w:color="auto"/>
              <w:bottom w:val="single" w:sz="4" w:space="0" w:color="auto"/>
              <w:right w:val="single" w:sz="4" w:space="0" w:color="auto"/>
            </w:tcBorders>
            <w:vAlign w:val="center"/>
            <w:hideMark/>
          </w:tcPr>
          <w:p w:rsidR="00BB359C" w:rsidRPr="00737A72" w:rsidRDefault="00BB359C" w:rsidP="009B2356">
            <w:pPr>
              <w:jc w:val="both"/>
              <w:rPr>
                <w:rFonts w:ascii="Arial" w:eastAsia="Times New Roman" w:hAnsi="Arial" w:cs="Arial"/>
                <w:sz w:val="14"/>
                <w:szCs w:val="14"/>
                <w:lang w:eastAsia="es-MX"/>
              </w:rPr>
            </w:pPr>
            <w:r w:rsidRPr="00737A72">
              <w:rPr>
                <w:rFonts w:ascii="Arial" w:eastAsia="Times New Roman" w:hAnsi="Arial" w:cs="Arial"/>
                <w:sz w:val="14"/>
                <w:szCs w:val="14"/>
                <w:lang w:eastAsia="es-MX"/>
              </w:rPr>
              <w:t>Universidad Privada del Estado de México</w:t>
            </w:r>
          </w:p>
        </w:tc>
        <w:tc>
          <w:tcPr>
            <w:tcW w:w="2546" w:type="dxa"/>
            <w:tcBorders>
              <w:top w:val="single" w:sz="4" w:space="0" w:color="auto"/>
              <w:left w:val="single" w:sz="4" w:space="0" w:color="auto"/>
              <w:bottom w:val="single" w:sz="4" w:space="0" w:color="auto"/>
              <w:right w:val="single" w:sz="4" w:space="0" w:color="auto"/>
            </w:tcBorders>
            <w:vAlign w:val="center"/>
            <w:hideMark/>
          </w:tcPr>
          <w:p w:rsidR="00BB359C" w:rsidRPr="00737A72" w:rsidRDefault="00BB359C" w:rsidP="009B2356">
            <w:pPr>
              <w:jc w:val="both"/>
              <w:rPr>
                <w:rFonts w:ascii="Arial" w:eastAsia="Times New Roman" w:hAnsi="Arial" w:cs="Arial"/>
                <w:sz w:val="14"/>
                <w:szCs w:val="14"/>
                <w:lang w:eastAsia="es-MX"/>
              </w:rPr>
            </w:pPr>
            <w:r w:rsidRPr="00737A72">
              <w:rPr>
                <w:rFonts w:ascii="Arial" w:eastAsia="Times New Roman" w:hAnsi="Arial" w:cs="Arial"/>
                <w:sz w:val="14"/>
                <w:szCs w:val="14"/>
                <w:lang w:eastAsia="es-MX"/>
              </w:rPr>
              <w:t>Av. Miguel Hidalgo No. 4, Col. Centro, C.P. 55740, Tecámac, Estado de México.</w:t>
            </w:r>
          </w:p>
        </w:tc>
        <w:tc>
          <w:tcPr>
            <w:tcW w:w="1504" w:type="dxa"/>
            <w:tcBorders>
              <w:top w:val="single" w:sz="4" w:space="0" w:color="auto"/>
              <w:left w:val="single" w:sz="4" w:space="0" w:color="auto"/>
              <w:bottom w:val="single" w:sz="4" w:space="0" w:color="auto"/>
              <w:right w:val="single" w:sz="4" w:space="0" w:color="auto"/>
            </w:tcBorders>
            <w:vAlign w:val="center"/>
            <w:hideMark/>
          </w:tcPr>
          <w:p w:rsidR="00BB359C" w:rsidRPr="00737A72" w:rsidRDefault="00BB359C" w:rsidP="009B2356">
            <w:pPr>
              <w:rPr>
                <w:rFonts w:ascii="Arial" w:eastAsia="Times New Roman" w:hAnsi="Arial" w:cs="Arial"/>
                <w:sz w:val="14"/>
                <w:szCs w:val="14"/>
                <w:lang w:eastAsia="es-MX"/>
              </w:rPr>
            </w:pPr>
            <w:r w:rsidRPr="00737A72">
              <w:rPr>
                <w:rFonts w:ascii="Arial" w:eastAsia="Times New Roman" w:hAnsi="Arial" w:cs="Arial"/>
                <w:sz w:val="14"/>
                <w:szCs w:val="14"/>
                <w:lang w:eastAsia="es-MX"/>
              </w:rPr>
              <w:t>(55) 59 34 66 12</w:t>
            </w:r>
          </w:p>
        </w:tc>
        <w:tc>
          <w:tcPr>
            <w:tcW w:w="4572" w:type="dxa"/>
            <w:tcBorders>
              <w:top w:val="single" w:sz="4" w:space="0" w:color="auto"/>
              <w:left w:val="single" w:sz="4" w:space="0" w:color="auto"/>
              <w:bottom w:val="single" w:sz="4" w:space="0" w:color="auto"/>
              <w:right w:val="single" w:sz="4" w:space="0" w:color="auto"/>
            </w:tcBorders>
            <w:vAlign w:val="center"/>
            <w:hideMark/>
          </w:tcPr>
          <w:p w:rsidR="00BB359C" w:rsidRPr="00737A72" w:rsidRDefault="00BB359C" w:rsidP="009B2356">
            <w:pPr>
              <w:jc w:val="both"/>
              <w:rPr>
                <w:rFonts w:ascii="Arial" w:eastAsia="Times New Roman" w:hAnsi="Arial" w:cs="Arial"/>
                <w:sz w:val="14"/>
                <w:szCs w:val="14"/>
                <w:lang w:eastAsia="es-MX"/>
              </w:rPr>
            </w:pPr>
            <w:r w:rsidRPr="00737A72">
              <w:rPr>
                <w:rFonts w:ascii="Arial" w:eastAsia="Times New Roman" w:hAnsi="Arial" w:cs="Arial"/>
                <w:sz w:val="14"/>
                <w:szCs w:val="14"/>
                <w:lang w:eastAsia="es-MX"/>
              </w:rPr>
              <w:t>Directora Lic. Nancy Sánchez Salazar</w:t>
            </w:r>
          </w:p>
        </w:tc>
      </w:tr>
      <w:tr w:rsidR="00BB359C" w:rsidRPr="00737A72" w:rsidTr="009B2356">
        <w:trPr>
          <w:trHeight w:hRule="exact" w:val="781"/>
          <w:jc w:val="center"/>
        </w:trPr>
        <w:tc>
          <w:tcPr>
            <w:tcW w:w="1132" w:type="dxa"/>
            <w:tcBorders>
              <w:top w:val="single" w:sz="4" w:space="0" w:color="auto"/>
              <w:left w:val="single" w:sz="4" w:space="0" w:color="auto"/>
              <w:bottom w:val="single" w:sz="4" w:space="0" w:color="auto"/>
              <w:right w:val="single" w:sz="4" w:space="0" w:color="auto"/>
            </w:tcBorders>
            <w:vAlign w:val="center"/>
          </w:tcPr>
          <w:p w:rsidR="00BB359C" w:rsidRPr="00737A72" w:rsidRDefault="00BB359C" w:rsidP="009B2356">
            <w:pPr>
              <w:pStyle w:val="Prrafodelista"/>
              <w:numPr>
                <w:ilvl w:val="0"/>
                <w:numId w:val="12"/>
              </w:numPr>
              <w:spacing w:after="0"/>
              <w:ind w:left="301" w:right="-356"/>
              <w:jc w:val="center"/>
              <w:rPr>
                <w:rFonts w:ascii="Arial" w:eastAsia="Times New Roman" w:hAnsi="Arial" w:cs="Arial"/>
                <w:sz w:val="14"/>
                <w:szCs w:val="14"/>
                <w:lang w:eastAsia="es-MX"/>
              </w:rPr>
            </w:pPr>
          </w:p>
        </w:tc>
        <w:tc>
          <w:tcPr>
            <w:tcW w:w="1203" w:type="dxa"/>
            <w:tcBorders>
              <w:top w:val="single" w:sz="4" w:space="0" w:color="auto"/>
              <w:left w:val="single" w:sz="4" w:space="0" w:color="auto"/>
              <w:bottom w:val="single" w:sz="4" w:space="0" w:color="auto"/>
              <w:right w:val="single" w:sz="4" w:space="0" w:color="auto"/>
            </w:tcBorders>
            <w:vAlign w:val="center"/>
            <w:hideMark/>
          </w:tcPr>
          <w:p w:rsidR="00BB359C" w:rsidRPr="00737A72" w:rsidRDefault="00BB359C" w:rsidP="009B2356">
            <w:pPr>
              <w:spacing w:after="0"/>
              <w:jc w:val="center"/>
              <w:rPr>
                <w:rFonts w:ascii="Arial" w:eastAsia="Times New Roman" w:hAnsi="Arial" w:cs="Arial"/>
                <w:sz w:val="14"/>
                <w:szCs w:val="14"/>
                <w:lang w:eastAsia="es-MX"/>
              </w:rPr>
            </w:pPr>
            <w:r w:rsidRPr="00737A72">
              <w:rPr>
                <w:rFonts w:ascii="Arial" w:eastAsia="Times New Roman" w:hAnsi="Arial" w:cs="Arial"/>
                <w:sz w:val="14"/>
                <w:szCs w:val="14"/>
                <w:lang w:eastAsia="es-MX"/>
              </w:rPr>
              <w:t>Tecámac</w:t>
            </w:r>
          </w:p>
        </w:tc>
        <w:tc>
          <w:tcPr>
            <w:tcW w:w="1365" w:type="dxa"/>
            <w:tcBorders>
              <w:top w:val="single" w:sz="4" w:space="0" w:color="auto"/>
              <w:left w:val="single" w:sz="4" w:space="0" w:color="auto"/>
              <w:bottom w:val="single" w:sz="4" w:space="0" w:color="auto"/>
              <w:right w:val="single" w:sz="4" w:space="0" w:color="auto"/>
            </w:tcBorders>
            <w:noWrap/>
            <w:vAlign w:val="center"/>
            <w:hideMark/>
          </w:tcPr>
          <w:p w:rsidR="00BB359C" w:rsidRPr="00737A72" w:rsidRDefault="00BB359C" w:rsidP="009B2356">
            <w:pPr>
              <w:spacing w:after="0"/>
              <w:jc w:val="center"/>
              <w:rPr>
                <w:rFonts w:ascii="Arial" w:eastAsia="Times New Roman" w:hAnsi="Arial" w:cs="Arial"/>
                <w:sz w:val="14"/>
                <w:szCs w:val="14"/>
                <w:lang w:eastAsia="es-MX"/>
              </w:rPr>
            </w:pPr>
            <w:r w:rsidRPr="00737A72">
              <w:rPr>
                <w:rFonts w:ascii="Arial" w:eastAsia="Times New Roman" w:hAnsi="Arial" w:cs="Arial"/>
                <w:sz w:val="14"/>
                <w:szCs w:val="14"/>
                <w:lang w:eastAsia="es-MX"/>
              </w:rPr>
              <w:t>1</w:t>
            </w:r>
          </w:p>
        </w:tc>
        <w:tc>
          <w:tcPr>
            <w:tcW w:w="1712" w:type="dxa"/>
            <w:tcBorders>
              <w:top w:val="single" w:sz="4" w:space="0" w:color="auto"/>
              <w:left w:val="single" w:sz="4" w:space="0" w:color="auto"/>
              <w:bottom w:val="single" w:sz="4" w:space="0" w:color="auto"/>
              <w:right w:val="single" w:sz="4" w:space="0" w:color="auto"/>
            </w:tcBorders>
            <w:vAlign w:val="center"/>
            <w:hideMark/>
          </w:tcPr>
          <w:p w:rsidR="00BB359C" w:rsidRPr="00737A72" w:rsidRDefault="00BB359C" w:rsidP="009B2356">
            <w:pPr>
              <w:spacing w:after="0"/>
              <w:jc w:val="both"/>
              <w:rPr>
                <w:rFonts w:ascii="Arial" w:eastAsia="Times New Roman" w:hAnsi="Arial" w:cs="Arial"/>
                <w:sz w:val="14"/>
                <w:szCs w:val="14"/>
                <w:lang w:eastAsia="es-MX"/>
              </w:rPr>
            </w:pPr>
            <w:r w:rsidRPr="00737A72">
              <w:rPr>
                <w:rFonts w:ascii="Arial" w:eastAsia="Times New Roman" w:hAnsi="Arial" w:cs="Arial"/>
                <w:sz w:val="14"/>
                <w:szCs w:val="14"/>
                <w:lang w:eastAsia="es-MX"/>
              </w:rPr>
              <w:t>Universidad Tecnológica Internacional Campus Tecámac</w:t>
            </w:r>
          </w:p>
        </w:tc>
        <w:tc>
          <w:tcPr>
            <w:tcW w:w="2546" w:type="dxa"/>
            <w:tcBorders>
              <w:top w:val="single" w:sz="4" w:space="0" w:color="auto"/>
              <w:left w:val="single" w:sz="4" w:space="0" w:color="auto"/>
              <w:bottom w:val="single" w:sz="4" w:space="0" w:color="auto"/>
              <w:right w:val="single" w:sz="4" w:space="0" w:color="auto"/>
            </w:tcBorders>
            <w:vAlign w:val="center"/>
            <w:hideMark/>
          </w:tcPr>
          <w:p w:rsidR="00BB359C" w:rsidRPr="00737A72" w:rsidRDefault="00BB359C" w:rsidP="009B2356">
            <w:pPr>
              <w:spacing w:after="0"/>
              <w:jc w:val="both"/>
              <w:rPr>
                <w:rFonts w:ascii="Arial" w:eastAsia="Times New Roman" w:hAnsi="Arial" w:cs="Arial"/>
                <w:sz w:val="14"/>
                <w:szCs w:val="14"/>
                <w:lang w:eastAsia="es-MX"/>
              </w:rPr>
            </w:pPr>
            <w:r w:rsidRPr="00737A72">
              <w:rPr>
                <w:rFonts w:ascii="Arial" w:eastAsia="Times New Roman" w:hAnsi="Arial" w:cs="Arial"/>
                <w:sz w:val="14"/>
                <w:szCs w:val="14"/>
                <w:lang w:eastAsia="es-MX"/>
              </w:rPr>
              <w:t xml:space="preserve">Av. 16 de Septiembre esq. Narciso Mendoza s/n, Col. San Pedro </w:t>
            </w:r>
            <w:proofErr w:type="spellStart"/>
            <w:r w:rsidRPr="00737A72">
              <w:rPr>
                <w:rFonts w:ascii="Arial" w:eastAsia="Times New Roman" w:hAnsi="Arial" w:cs="Arial"/>
                <w:sz w:val="14"/>
                <w:szCs w:val="14"/>
                <w:lang w:eastAsia="es-MX"/>
              </w:rPr>
              <w:t>Atzompa</w:t>
            </w:r>
            <w:proofErr w:type="spellEnd"/>
            <w:r w:rsidRPr="00737A72">
              <w:rPr>
                <w:rFonts w:ascii="Arial" w:eastAsia="Times New Roman" w:hAnsi="Arial" w:cs="Arial"/>
                <w:sz w:val="14"/>
                <w:szCs w:val="14"/>
                <w:lang w:eastAsia="es-MX"/>
              </w:rPr>
              <w:t>, C.P. 55770, Tecámac, Estado de México.</w:t>
            </w:r>
          </w:p>
        </w:tc>
        <w:tc>
          <w:tcPr>
            <w:tcW w:w="1504" w:type="dxa"/>
            <w:tcBorders>
              <w:top w:val="single" w:sz="4" w:space="0" w:color="auto"/>
              <w:left w:val="single" w:sz="4" w:space="0" w:color="auto"/>
              <w:bottom w:val="single" w:sz="4" w:space="0" w:color="auto"/>
              <w:right w:val="single" w:sz="4" w:space="0" w:color="auto"/>
            </w:tcBorders>
            <w:vAlign w:val="center"/>
            <w:hideMark/>
          </w:tcPr>
          <w:p w:rsidR="00BB359C" w:rsidRPr="00737A72" w:rsidRDefault="00BB359C" w:rsidP="009B2356">
            <w:pPr>
              <w:spacing w:after="0"/>
              <w:rPr>
                <w:rFonts w:ascii="Arial" w:eastAsia="Times New Roman" w:hAnsi="Arial" w:cs="Arial"/>
                <w:sz w:val="14"/>
                <w:szCs w:val="14"/>
                <w:lang w:eastAsia="es-MX"/>
              </w:rPr>
            </w:pPr>
            <w:r w:rsidRPr="00737A72">
              <w:rPr>
                <w:rFonts w:ascii="Arial" w:eastAsia="Times New Roman" w:hAnsi="Arial" w:cs="Arial"/>
                <w:sz w:val="14"/>
                <w:szCs w:val="14"/>
                <w:lang w:eastAsia="es-MX"/>
              </w:rPr>
              <w:t>(55) 59 32 11 11</w:t>
            </w:r>
          </w:p>
          <w:p w:rsidR="00BB359C" w:rsidRPr="00737A72" w:rsidRDefault="00BB359C" w:rsidP="009B2356">
            <w:pPr>
              <w:spacing w:after="0"/>
              <w:rPr>
                <w:rFonts w:ascii="Arial" w:eastAsia="Times New Roman" w:hAnsi="Arial" w:cs="Arial"/>
                <w:sz w:val="14"/>
                <w:szCs w:val="14"/>
                <w:lang w:eastAsia="es-MX"/>
              </w:rPr>
            </w:pPr>
            <w:r w:rsidRPr="00737A72">
              <w:rPr>
                <w:rFonts w:ascii="Arial" w:eastAsia="Times New Roman" w:hAnsi="Arial" w:cs="Arial"/>
                <w:sz w:val="14"/>
                <w:szCs w:val="14"/>
                <w:lang w:eastAsia="es-MX"/>
              </w:rPr>
              <w:t>(55) 59 32 15 22</w:t>
            </w:r>
          </w:p>
          <w:p w:rsidR="00BB359C" w:rsidRPr="00737A72" w:rsidRDefault="00BB359C" w:rsidP="009B2356">
            <w:pPr>
              <w:spacing w:after="0"/>
              <w:rPr>
                <w:rFonts w:ascii="Arial" w:eastAsia="Times New Roman" w:hAnsi="Arial" w:cs="Arial"/>
                <w:sz w:val="14"/>
                <w:szCs w:val="14"/>
                <w:lang w:eastAsia="es-MX"/>
              </w:rPr>
            </w:pPr>
            <w:r w:rsidRPr="00737A72">
              <w:rPr>
                <w:rFonts w:ascii="Arial" w:eastAsia="Times New Roman" w:hAnsi="Arial" w:cs="Arial"/>
                <w:sz w:val="14"/>
                <w:szCs w:val="14"/>
                <w:lang w:eastAsia="es-MX"/>
              </w:rPr>
              <w:t>(55) 59 32 15 23</w:t>
            </w:r>
          </w:p>
        </w:tc>
        <w:tc>
          <w:tcPr>
            <w:tcW w:w="4572" w:type="dxa"/>
            <w:tcBorders>
              <w:top w:val="single" w:sz="4" w:space="0" w:color="auto"/>
              <w:left w:val="single" w:sz="4" w:space="0" w:color="auto"/>
              <w:bottom w:val="single" w:sz="4" w:space="0" w:color="auto"/>
              <w:right w:val="single" w:sz="4" w:space="0" w:color="auto"/>
            </w:tcBorders>
            <w:vAlign w:val="center"/>
            <w:hideMark/>
          </w:tcPr>
          <w:p w:rsidR="00BB359C" w:rsidRPr="00737A72" w:rsidRDefault="00BB359C" w:rsidP="009B2356">
            <w:pPr>
              <w:spacing w:after="0"/>
              <w:jc w:val="both"/>
              <w:rPr>
                <w:rFonts w:ascii="Arial" w:eastAsia="Times New Roman" w:hAnsi="Arial" w:cs="Arial"/>
                <w:sz w:val="14"/>
                <w:szCs w:val="14"/>
                <w:lang w:eastAsia="es-MX"/>
              </w:rPr>
            </w:pPr>
            <w:r w:rsidRPr="00737A72">
              <w:rPr>
                <w:rFonts w:ascii="Arial" w:eastAsia="Times New Roman" w:hAnsi="Arial" w:cs="Arial"/>
                <w:sz w:val="14"/>
                <w:szCs w:val="14"/>
                <w:lang w:eastAsia="es-MX"/>
              </w:rPr>
              <w:t>Coordinador Lic. Pedro Rivera Delgado</w:t>
            </w:r>
          </w:p>
        </w:tc>
      </w:tr>
      <w:tr w:rsidR="00BB359C" w:rsidRPr="00737A72" w:rsidTr="009B2356">
        <w:trPr>
          <w:trHeight w:hRule="exact" w:val="1490"/>
          <w:jc w:val="center"/>
        </w:trPr>
        <w:tc>
          <w:tcPr>
            <w:tcW w:w="1132" w:type="dxa"/>
            <w:tcBorders>
              <w:top w:val="single" w:sz="4" w:space="0" w:color="auto"/>
              <w:left w:val="single" w:sz="4" w:space="0" w:color="auto"/>
              <w:bottom w:val="single" w:sz="4" w:space="0" w:color="auto"/>
              <w:right w:val="single" w:sz="4" w:space="0" w:color="auto"/>
            </w:tcBorders>
            <w:vAlign w:val="center"/>
          </w:tcPr>
          <w:p w:rsidR="00BB359C" w:rsidRPr="00737A72" w:rsidRDefault="00BB359C" w:rsidP="009B2356">
            <w:pPr>
              <w:pStyle w:val="Prrafodelista"/>
              <w:numPr>
                <w:ilvl w:val="0"/>
                <w:numId w:val="12"/>
              </w:numPr>
              <w:spacing w:after="0"/>
              <w:ind w:left="301" w:right="-356"/>
              <w:jc w:val="center"/>
              <w:rPr>
                <w:rFonts w:ascii="Arial" w:eastAsia="Times New Roman" w:hAnsi="Arial" w:cs="Arial"/>
                <w:sz w:val="14"/>
                <w:szCs w:val="14"/>
                <w:lang w:eastAsia="es-MX"/>
              </w:rPr>
            </w:pPr>
          </w:p>
        </w:tc>
        <w:tc>
          <w:tcPr>
            <w:tcW w:w="1203" w:type="dxa"/>
            <w:tcBorders>
              <w:top w:val="single" w:sz="4" w:space="0" w:color="auto"/>
              <w:left w:val="single" w:sz="4" w:space="0" w:color="auto"/>
              <w:bottom w:val="single" w:sz="4" w:space="0" w:color="auto"/>
              <w:right w:val="single" w:sz="4" w:space="0" w:color="auto"/>
            </w:tcBorders>
            <w:vAlign w:val="center"/>
            <w:hideMark/>
          </w:tcPr>
          <w:p w:rsidR="00BB359C" w:rsidRPr="00737A72" w:rsidRDefault="00BB359C" w:rsidP="009B2356">
            <w:pPr>
              <w:spacing w:after="0"/>
              <w:jc w:val="center"/>
              <w:rPr>
                <w:rFonts w:ascii="Arial" w:eastAsia="Times New Roman" w:hAnsi="Arial" w:cs="Arial"/>
                <w:sz w:val="14"/>
                <w:szCs w:val="14"/>
                <w:lang w:eastAsia="es-MX"/>
              </w:rPr>
            </w:pPr>
            <w:r w:rsidRPr="00737A72">
              <w:rPr>
                <w:rFonts w:ascii="Arial" w:eastAsia="Times New Roman" w:hAnsi="Arial" w:cs="Arial"/>
                <w:sz w:val="14"/>
                <w:szCs w:val="14"/>
                <w:lang w:eastAsia="es-MX"/>
              </w:rPr>
              <w:t>Tejupilco</w:t>
            </w:r>
          </w:p>
        </w:tc>
        <w:tc>
          <w:tcPr>
            <w:tcW w:w="1365" w:type="dxa"/>
            <w:tcBorders>
              <w:top w:val="single" w:sz="4" w:space="0" w:color="auto"/>
              <w:left w:val="single" w:sz="4" w:space="0" w:color="auto"/>
              <w:bottom w:val="single" w:sz="4" w:space="0" w:color="auto"/>
              <w:right w:val="single" w:sz="4" w:space="0" w:color="auto"/>
            </w:tcBorders>
            <w:noWrap/>
            <w:vAlign w:val="center"/>
            <w:hideMark/>
          </w:tcPr>
          <w:p w:rsidR="00BB359C" w:rsidRPr="00737A72" w:rsidRDefault="00BB359C" w:rsidP="009B2356">
            <w:pPr>
              <w:spacing w:after="0"/>
              <w:jc w:val="center"/>
              <w:rPr>
                <w:rFonts w:ascii="Arial" w:eastAsia="Times New Roman" w:hAnsi="Arial" w:cs="Arial"/>
                <w:sz w:val="14"/>
                <w:szCs w:val="14"/>
                <w:lang w:eastAsia="es-MX"/>
              </w:rPr>
            </w:pPr>
            <w:r w:rsidRPr="00737A72">
              <w:rPr>
                <w:rFonts w:ascii="Arial" w:eastAsia="Times New Roman" w:hAnsi="Arial" w:cs="Arial"/>
                <w:sz w:val="14"/>
                <w:szCs w:val="14"/>
                <w:lang w:eastAsia="es-MX"/>
              </w:rPr>
              <w:t>1</w:t>
            </w:r>
          </w:p>
        </w:tc>
        <w:tc>
          <w:tcPr>
            <w:tcW w:w="1712" w:type="dxa"/>
            <w:tcBorders>
              <w:top w:val="single" w:sz="4" w:space="0" w:color="auto"/>
              <w:left w:val="single" w:sz="4" w:space="0" w:color="auto"/>
              <w:bottom w:val="single" w:sz="4" w:space="0" w:color="auto"/>
              <w:right w:val="single" w:sz="4" w:space="0" w:color="auto"/>
            </w:tcBorders>
            <w:vAlign w:val="center"/>
            <w:hideMark/>
          </w:tcPr>
          <w:p w:rsidR="00BB359C" w:rsidRPr="00737A72" w:rsidRDefault="00BB359C" w:rsidP="009B2356">
            <w:pPr>
              <w:spacing w:after="0"/>
              <w:jc w:val="both"/>
              <w:rPr>
                <w:rFonts w:ascii="Arial" w:eastAsia="Times New Roman" w:hAnsi="Arial" w:cs="Arial"/>
                <w:sz w:val="14"/>
                <w:szCs w:val="14"/>
                <w:lang w:eastAsia="es-MX"/>
              </w:rPr>
            </w:pPr>
            <w:r w:rsidRPr="00737A72">
              <w:rPr>
                <w:rFonts w:ascii="Arial" w:eastAsia="Times New Roman" w:hAnsi="Arial" w:cs="Arial"/>
                <w:sz w:val="14"/>
                <w:szCs w:val="14"/>
                <w:lang w:eastAsia="es-MX"/>
              </w:rPr>
              <w:t>Universidad Tecnológica del Sur del Estado de México</w:t>
            </w:r>
          </w:p>
        </w:tc>
        <w:tc>
          <w:tcPr>
            <w:tcW w:w="2546" w:type="dxa"/>
            <w:tcBorders>
              <w:top w:val="single" w:sz="4" w:space="0" w:color="auto"/>
              <w:left w:val="single" w:sz="4" w:space="0" w:color="auto"/>
              <w:bottom w:val="single" w:sz="4" w:space="0" w:color="auto"/>
              <w:right w:val="single" w:sz="4" w:space="0" w:color="auto"/>
            </w:tcBorders>
            <w:vAlign w:val="center"/>
            <w:hideMark/>
          </w:tcPr>
          <w:p w:rsidR="00BB359C" w:rsidRPr="00737A72" w:rsidRDefault="00BB359C" w:rsidP="009B2356">
            <w:pPr>
              <w:spacing w:after="0"/>
              <w:jc w:val="both"/>
              <w:rPr>
                <w:rFonts w:ascii="Arial" w:eastAsia="Times New Roman" w:hAnsi="Arial" w:cs="Arial"/>
                <w:sz w:val="14"/>
                <w:szCs w:val="14"/>
                <w:lang w:eastAsia="es-MX"/>
              </w:rPr>
            </w:pPr>
            <w:r w:rsidRPr="00737A72">
              <w:rPr>
                <w:rFonts w:ascii="Arial" w:eastAsia="Times New Roman" w:hAnsi="Arial" w:cs="Arial"/>
                <w:sz w:val="14"/>
                <w:szCs w:val="14"/>
                <w:lang w:eastAsia="es-MX"/>
              </w:rPr>
              <w:t>Carretera Tejupilco-</w:t>
            </w:r>
            <w:proofErr w:type="spellStart"/>
            <w:r w:rsidRPr="00737A72">
              <w:rPr>
                <w:rFonts w:ascii="Arial" w:eastAsia="Times New Roman" w:hAnsi="Arial" w:cs="Arial"/>
                <w:sz w:val="14"/>
                <w:szCs w:val="14"/>
                <w:lang w:eastAsia="es-MX"/>
              </w:rPr>
              <w:t>Amatepec</w:t>
            </w:r>
            <w:proofErr w:type="spellEnd"/>
            <w:r w:rsidRPr="00737A72">
              <w:rPr>
                <w:rFonts w:ascii="Arial" w:eastAsia="Times New Roman" w:hAnsi="Arial" w:cs="Arial"/>
                <w:sz w:val="14"/>
                <w:szCs w:val="14"/>
                <w:lang w:eastAsia="es-MX"/>
              </w:rPr>
              <w:t xml:space="preserve"> Km 12, Col. Ex-Hacienda de San Miguel Ixtapan, C.P. 51426, Tejupilco, Estado de México.</w:t>
            </w:r>
          </w:p>
        </w:tc>
        <w:tc>
          <w:tcPr>
            <w:tcW w:w="1504" w:type="dxa"/>
            <w:tcBorders>
              <w:top w:val="single" w:sz="4" w:space="0" w:color="auto"/>
              <w:left w:val="single" w:sz="4" w:space="0" w:color="auto"/>
              <w:bottom w:val="single" w:sz="4" w:space="0" w:color="auto"/>
              <w:right w:val="single" w:sz="4" w:space="0" w:color="auto"/>
            </w:tcBorders>
            <w:vAlign w:val="center"/>
            <w:hideMark/>
          </w:tcPr>
          <w:p w:rsidR="00BB359C" w:rsidRPr="00737A72" w:rsidRDefault="00BB359C" w:rsidP="009B2356">
            <w:pPr>
              <w:spacing w:after="0" w:line="360" w:lineRule="auto"/>
              <w:rPr>
                <w:rFonts w:ascii="Arial" w:eastAsia="Times New Roman" w:hAnsi="Arial" w:cs="Arial"/>
                <w:sz w:val="14"/>
                <w:szCs w:val="14"/>
                <w:lang w:eastAsia="es-MX"/>
              </w:rPr>
            </w:pPr>
            <w:r w:rsidRPr="00737A72">
              <w:rPr>
                <w:rFonts w:ascii="Arial" w:eastAsia="Times New Roman" w:hAnsi="Arial" w:cs="Arial"/>
                <w:sz w:val="14"/>
                <w:szCs w:val="14"/>
                <w:lang w:eastAsia="es-MX"/>
              </w:rPr>
              <w:t>Conmutador</w:t>
            </w:r>
          </w:p>
          <w:p w:rsidR="00BB359C" w:rsidRPr="00737A72" w:rsidRDefault="00BB359C" w:rsidP="009B2356">
            <w:pPr>
              <w:spacing w:after="0" w:line="360" w:lineRule="auto"/>
              <w:rPr>
                <w:rFonts w:ascii="Arial" w:eastAsia="Times New Roman" w:hAnsi="Arial" w:cs="Arial"/>
                <w:sz w:val="14"/>
                <w:szCs w:val="14"/>
                <w:lang w:eastAsia="es-MX"/>
              </w:rPr>
            </w:pPr>
            <w:r w:rsidRPr="00737A72">
              <w:rPr>
                <w:rFonts w:ascii="Arial" w:eastAsia="Times New Roman" w:hAnsi="Arial" w:cs="Arial"/>
                <w:sz w:val="14"/>
                <w:szCs w:val="14"/>
                <w:lang w:eastAsia="es-MX"/>
              </w:rPr>
              <w:t>(724) 269 40 17</w:t>
            </w:r>
          </w:p>
          <w:p w:rsidR="00BB359C" w:rsidRPr="00737A72" w:rsidRDefault="00BB359C" w:rsidP="009B2356">
            <w:pPr>
              <w:spacing w:after="0" w:line="360" w:lineRule="auto"/>
              <w:rPr>
                <w:rFonts w:ascii="Arial" w:eastAsia="Times New Roman" w:hAnsi="Arial" w:cs="Arial"/>
                <w:sz w:val="14"/>
                <w:szCs w:val="14"/>
                <w:lang w:eastAsia="es-MX"/>
              </w:rPr>
            </w:pPr>
            <w:r w:rsidRPr="00737A72">
              <w:rPr>
                <w:rFonts w:ascii="Arial" w:eastAsia="Times New Roman" w:hAnsi="Arial" w:cs="Arial"/>
                <w:sz w:val="14"/>
                <w:szCs w:val="14"/>
                <w:lang w:eastAsia="es-MX"/>
              </w:rPr>
              <w:t>(724) 269 4024</w:t>
            </w:r>
          </w:p>
          <w:p w:rsidR="00BB359C" w:rsidRPr="00737A72" w:rsidRDefault="00BB359C" w:rsidP="009B2356">
            <w:pPr>
              <w:spacing w:after="0" w:line="360" w:lineRule="auto"/>
              <w:rPr>
                <w:rFonts w:ascii="Arial" w:eastAsia="Times New Roman" w:hAnsi="Arial" w:cs="Arial"/>
                <w:sz w:val="14"/>
                <w:szCs w:val="14"/>
                <w:lang w:eastAsia="es-MX"/>
              </w:rPr>
            </w:pPr>
            <w:r w:rsidRPr="00737A72">
              <w:rPr>
                <w:rFonts w:ascii="Arial" w:eastAsia="Times New Roman" w:hAnsi="Arial" w:cs="Arial"/>
                <w:sz w:val="14"/>
                <w:szCs w:val="14"/>
                <w:lang w:eastAsia="es-MX"/>
              </w:rPr>
              <w:t>Rectoría</w:t>
            </w:r>
          </w:p>
          <w:p w:rsidR="00BB359C" w:rsidRPr="00737A72" w:rsidRDefault="00BB359C" w:rsidP="009B2356">
            <w:pPr>
              <w:spacing w:after="0" w:line="360" w:lineRule="auto"/>
              <w:rPr>
                <w:rFonts w:ascii="Arial" w:eastAsia="Times New Roman" w:hAnsi="Arial" w:cs="Arial"/>
                <w:sz w:val="14"/>
                <w:szCs w:val="14"/>
                <w:lang w:eastAsia="es-MX"/>
              </w:rPr>
            </w:pPr>
            <w:r w:rsidRPr="00737A72">
              <w:rPr>
                <w:rFonts w:ascii="Arial" w:eastAsia="Times New Roman" w:hAnsi="Arial" w:cs="Arial"/>
                <w:sz w:val="14"/>
                <w:szCs w:val="14"/>
                <w:lang w:eastAsia="es-MX"/>
              </w:rPr>
              <w:t>(724) 269 40 15</w:t>
            </w:r>
          </w:p>
          <w:p w:rsidR="00BB359C" w:rsidRPr="00737A72" w:rsidRDefault="00BB359C" w:rsidP="009B2356">
            <w:pPr>
              <w:spacing w:after="0" w:line="360" w:lineRule="auto"/>
              <w:rPr>
                <w:rFonts w:ascii="Arial" w:eastAsia="Times New Roman" w:hAnsi="Arial" w:cs="Arial"/>
                <w:sz w:val="14"/>
                <w:szCs w:val="14"/>
                <w:lang w:eastAsia="es-MX"/>
              </w:rPr>
            </w:pPr>
            <w:r w:rsidRPr="00737A72">
              <w:rPr>
                <w:rFonts w:ascii="Arial" w:eastAsia="Times New Roman" w:hAnsi="Arial" w:cs="Arial"/>
                <w:sz w:val="14"/>
                <w:szCs w:val="14"/>
                <w:lang w:eastAsia="es-MX"/>
              </w:rPr>
              <w:t>Ext. 101</w:t>
            </w:r>
          </w:p>
          <w:p w:rsidR="00BB359C" w:rsidRPr="00737A72" w:rsidRDefault="00BB359C" w:rsidP="009B2356">
            <w:pPr>
              <w:spacing w:after="0" w:line="360" w:lineRule="auto"/>
              <w:rPr>
                <w:rFonts w:ascii="Arial" w:eastAsia="Times New Roman" w:hAnsi="Arial" w:cs="Arial"/>
                <w:sz w:val="14"/>
                <w:szCs w:val="14"/>
                <w:lang w:eastAsia="es-MX"/>
              </w:rPr>
            </w:pPr>
            <w:r w:rsidRPr="00737A72">
              <w:rPr>
                <w:rFonts w:ascii="Arial" w:eastAsia="Times New Roman" w:hAnsi="Arial" w:cs="Arial"/>
                <w:sz w:val="14"/>
                <w:szCs w:val="14"/>
                <w:lang w:eastAsia="es-MX"/>
              </w:rPr>
              <w:t>Fax</w:t>
            </w:r>
          </w:p>
          <w:p w:rsidR="00BB359C" w:rsidRPr="00737A72" w:rsidRDefault="00BB359C" w:rsidP="009B2356">
            <w:pPr>
              <w:spacing w:after="0" w:line="360" w:lineRule="auto"/>
              <w:rPr>
                <w:rFonts w:ascii="Arial" w:eastAsia="Times New Roman" w:hAnsi="Arial" w:cs="Arial"/>
                <w:sz w:val="14"/>
                <w:szCs w:val="14"/>
                <w:lang w:eastAsia="es-MX"/>
              </w:rPr>
            </w:pPr>
            <w:r w:rsidRPr="00737A72">
              <w:rPr>
                <w:rFonts w:ascii="Arial" w:eastAsia="Times New Roman" w:hAnsi="Arial" w:cs="Arial"/>
                <w:sz w:val="14"/>
                <w:szCs w:val="14"/>
                <w:lang w:eastAsia="es-MX"/>
              </w:rPr>
              <w:t>(724) 269 40 16</w:t>
            </w:r>
          </w:p>
          <w:p w:rsidR="00BB359C" w:rsidRPr="00737A72" w:rsidRDefault="00BB359C" w:rsidP="009B2356">
            <w:pPr>
              <w:spacing w:after="0" w:line="360" w:lineRule="auto"/>
              <w:rPr>
                <w:rFonts w:ascii="Arial" w:eastAsia="Times New Roman" w:hAnsi="Arial" w:cs="Arial"/>
                <w:sz w:val="14"/>
                <w:szCs w:val="14"/>
                <w:lang w:eastAsia="es-MX"/>
              </w:rPr>
            </w:pPr>
            <w:r w:rsidRPr="00737A72">
              <w:rPr>
                <w:rFonts w:ascii="Arial" w:eastAsia="Times New Roman" w:hAnsi="Arial" w:cs="Arial"/>
                <w:sz w:val="14"/>
                <w:szCs w:val="14"/>
                <w:lang w:eastAsia="es-MX"/>
              </w:rPr>
              <w:t>Ext. 216,17, 19 y 105</w:t>
            </w:r>
          </w:p>
        </w:tc>
        <w:tc>
          <w:tcPr>
            <w:tcW w:w="4572" w:type="dxa"/>
            <w:tcBorders>
              <w:top w:val="single" w:sz="4" w:space="0" w:color="auto"/>
              <w:left w:val="single" w:sz="4" w:space="0" w:color="auto"/>
              <w:bottom w:val="single" w:sz="4" w:space="0" w:color="auto"/>
              <w:right w:val="single" w:sz="4" w:space="0" w:color="auto"/>
            </w:tcBorders>
            <w:vAlign w:val="center"/>
            <w:hideMark/>
          </w:tcPr>
          <w:p w:rsidR="00BB359C" w:rsidRPr="00737A72" w:rsidRDefault="00BB359C" w:rsidP="009B2356">
            <w:pPr>
              <w:spacing w:after="0"/>
              <w:jc w:val="both"/>
              <w:rPr>
                <w:rFonts w:ascii="Arial" w:eastAsia="Times New Roman" w:hAnsi="Arial" w:cs="Arial"/>
                <w:sz w:val="14"/>
                <w:szCs w:val="14"/>
                <w:lang w:eastAsia="es-MX"/>
              </w:rPr>
            </w:pPr>
            <w:r w:rsidRPr="00737A72">
              <w:rPr>
                <w:rFonts w:ascii="Arial" w:eastAsia="Times New Roman" w:hAnsi="Arial" w:cs="Arial"/>
                <w:sz w:val="14"/>
                <w:szCs w:val="14"/>
                <w:lang w:eastAsia="es-MX"/>
              </w:rPr>
              <w:t>Rector Doc. en Educación Bartolo Jaramillo Puebla</w:t>
            </w:r>
          </w:p>
        </w:tc>
      </w:tr>
      <w:tr w:rsidR="00BB359C" w:rsidRPr="00737A72" w:rsidTr="009B2356">
        <w:trPr>
          <w:trHeight w:hRule="exact" w:val="575"/>
          <w:jc w:val="center"/>
        </w:trPr>
        <w:tc>
          <w:tcPr>
            <w:tcW w:w="1132" w:type="dxa"/>
            <w:tcBorders>
              <w:top w:val="single" w:sz="4" w:space="0" w:color="auto"/>
              <w:left w:val="single" w:sz="4" w:space="0" w:color="auto"/>
              <w:bottom w:val="single" w:sz="4" w:space="0" w:color="auto"/>
              <w:right w:val="single" w:sz="4" w:space="0" w:color="auto"/>
            </w:tcBorders>
            <w:vAlign w:val="center"/>
          </w:tcPr>
          <w:p w:rsidR="00BB359C" w:rsidRPr="00737A72" w:rsidRDefault="00BB359C" w:rsidP="009B2356">
            <w:pPr>
              <w:pStyle w:val="Prrafodelista"/>
              <w:numPr>
                <w:ilvl w:val="0"/>
                <w:numId w:val="12"/>
              </w:numPr>
              <w:spacing w:after="0"/>
              <w:ind w:left="301" w:right="-356"/>
              <w:jc w:val="center"/>
              <w:rPr>
                <w:rFonts w:ascii="Arial" w:eastAsia="Times New Roman" w:hAnsi="Arial" w:cs="Arial"/>
                <w:sz w:val="14"/>
                <w:szCs w:val="14"/>
                <w:lang w:eastAsia="es-MX"/>
              </w:rPr>
            </w:pPr>
          </w:p>
        </w:tc>
        <w:tc>
          <w:tcPr>
            <w:tcW w:w="1203" w:type="dxa"/>
            <w:tcBorders>
              <w:top w:val="single" w:sz="4" w:space="0" w:color="auto"/>
              <w:left w:val="single" w:sz="4" w:space="0" w:color="auto"/>
              <w:bottom w:val="single" w:sz="4" w:space="0" w:color="auto"/>
              <w:right w:val="single" w:sz="4" w:space="0" w:color="auto"/>
            </w:tcBorders>
            <w:vAlign w:val="center"/>
            <w:hideMark/>
          </w:tcPr>
          <w:p w:rsidR="00BB359C" w:rsidRPr="00737A72" w:rsidRDefault="00BB359C" w:rsidP="009B2356">
            <w:pPr>
              <w:spacing w:after="0"/>
              <w:jc w:val="center"/>
              <w:rPr>
                <w:rFonts w:ascii="Arial" w:eastAsia="Times New Roman" w:hAnsi="Arial" w:cs="Arial"/>
                <w:sz w:val="14"/>
                <w:szCs w:val="14"/>
                <w:lang w:eastAsia="es-MX"/>
              </w:rPr>
            </w:pPr>
            <w:r w:rsidRPr="00737A72">
              <w:rPr>
                <w:rFonts w:ascii="Arial" w:eastAsia="Times New Roman" w:hAnsi="Arial" w:cs="Arial"/>
                <w:sz w:val="14"/>
                <w:szCs w:val="14"/>
                <w:lang w:eastAsia="es-MX"/>
              </w:rPr>
              <w:t>Tejupilco</w:t>
            </w:r>
          </w:p>
        </w:tc>
        <w:tc>
          <w:tcPr>
            <w:tcW w:w="1365" w:type="dxa"/>
            <w:tcBorders>
              <w:top w:val="single" w:sz="4" w:space="0" w:color="auto"/>
              <w:left w:val="single" w:sz="4" w:space="0" w:color="auto"/>
              <w:bottom w:val="single" w:sz="4" w:space="0" w:color="auto"/>
              <w:right w:val="single" w:sz="4" w:space="0" w:color="auto"/>
            </w:tcBorders>
            <w:noWrap/>
            <w:vAlign w:val="center"/>
            <w:hideMark/>
          </w:tcPr>
          <w:p w:rsidR="00BB359C" w:rsidRPr="00737A72" w:rsidRDefault="00BB359C" w:rsidP="009B2356">
            <w:pPr>
              <w:spacing w:after="0"/>
              <w:jc w:val="center"/>
              <w:rPr>
                <w:rFonts w:ascii="Arial" w:eastAsia="Times New Roman" w:hAnsi="Arial" w:cs="Arial"/>
                <w:sz w:val="14"/>
                <w:szCs w:val="14"/>
                <w:lang w:eastAsia="es-MX"/>
              </w:rPr>
            </w:pPr>
            <w:r w:rsidRPr="00737A72">
              <w:rPr>
                <w:rFonts w:ascii="Arial" w:eastAsia="Times New Roman" w:hAnsi="Arial" w:cs="Arial"/>
                <w:sz w:val="14"/>
                <w:szCs w:val="14"/>
                <w:lang w:eastAsia="es-MX"/>
              </w:rPr>
              <w:t>1</w:t>
            </w:r>
          </w:p>
        </w:tc>
        <w:tc>
          <w:tcPr>
            <w:tcW w:w="1712" w:type="dxa"/>
            <w:tcBorders>
              <w:top w:val="single" w:sz="4" w:space="0" w:color="auto"/>
              <w:left w:val="single" w:sz="4" w:space="0" w:color="auto"/>
              <w:bottom w:val="single" w:sz="4" w:space="0" w:color="auto"/>
              <w:right w:val="single" w:sz="4" w:space="0" w:color="auto"/>
            </w:tcBorders>
            <w:vAlign w:val="center"/>
            <w:hideMark/>
          </w:tcPr>
          <w:p w:rsidR="00BB359C" w:rsidRPr="00737A72" w:rsidRDefault="00BB359C" w:rsidP="009B2356">
            <w:pPr>
              <w:spacing w:after="0"/>
              <w:jc w:val="both"/>
              <w:rPr>
                <w:rFonts w:ascii="Arial" w:eastAsia="Times New Roman" w:hAnsi="Arial" w:cs="Arial"/>
                <w:sz w:val="14"/>
                <w:szCs w:val="14"/>
                <w:lang w:eastAsia="es-MX"/>
              </w:rPr>
            </w:pPr>
            <w:r w:rsidRPr="00737A72">
              <w:rPr>
                <w:rFonts w:ascii="Arial" w:eastAsia="Times New Roman" w:hAnsi="Arial" w:cs="Arial"/>
                <w:sz w:val="14"/>
                <w:szCs w:val="14"/>
                <w:lang w:eastAsia="es-MX"/>
              </w:rPr>
              <w:t>Unidad Académica Profesional Tejupilco UAEM</w:t>
            </w:r>
          </w:p>
        </w:tc>
        <w:tc>
          <w:tcPr>
            <w:tcW w:w="2546" w:type="dxa"/>
            <w:tcBorders>
              <w:top w:val="single" w:sz="4" w:space="0" w:color="auto"/>
              <w:left w:val="single" w:sz="4" w:space="0" w:color="auto"/>
              <w:bottom w:val="single" w:sz="4" w:space="0" w:color="auto"/>
              <w:right w:val="single" w:sz="4" w:space="0" w:color="auto"/>
            </w:tcBorders>
            <w:vAlign w:val="center"/>
            <w:hideMark/>
          </w:tcPr>
          <w:p w:rsidR="00BB359C" w:rsidRPr="00737A72" w:rsidRDefault="00BB359C" w:rsidP="009B2356">
            <w:pPr>
              <w:spacing w:after="0"/>
              <w:jc w:val="both"/>
              <w:rPr>
                <w:rFonts w:ascii="Arial" w:eastAsia="Times New Roman" w:hAnsi="Arial" w:cs="Arial"/>
                <w:sz w:val="14"/>
                <w:szCs w:val="14"/>
                <w:lang w:eastAsia="es-MX"/>
              </w:rPr>
            </w:pPr>
            <w:r w:rsidRPr="00737A72">
              <w:rPr>
                <w:rFonts w:ascii="Arial" w:eastAsia="Times New Roman" w:hAnsi="Arial" w:cs="Arial"/>
                <w:sz w:val="14"/>
                <w:szCs w:val="14"/>
                <w:lang w:eastAsia="es-MX"/>
              </w:rPr>
              <w:t>Domicilio Conocido, Rincón de Aguirre, C.P. 51425, Tejupilco, Estado de México.</w:t>
            </w:r>
          </w:p>
        </w:tc>
        <w:tc>
          <w:tcPr>
            <w:tcW w:w="1504" w:type="dxa"/>
            <w:tcBorders>
              <w:top w:val="single" w:sz="4" w:space="0" w:color="auto"/>
              <w:left w:val="single" w:sz="4" w:space="0" w:color="auto"/>
              <w:bottom w:val="single" w:sz="4" w:space="0" w:color="auto"/>
              <w:right w:val="single" w:sz="4" w:space="0" w:color="auto"/>
            </w:tcBorders>
            <w:vAlign w:val="center"/>
            <w:hideMark/>
          </w:tcPr>
          <w:p w:rsidR="00BB359C" w:rsidRPr="00737A72" w:rsidRDefault="00BB359C" w:rsidP="009B2356">
            <w:pPr>
              <w:spacing w:after="0"/>
              <w:rPr>
                <w:rFonts w:ascii="Arial" w:eastAsia="Times New Roman" w:hAnsi="Arial" w:cs="Arial"/>
                <w:sz w:val="14"/>
                <w:szCs w:val="14"/>
                <w:lang w:eastAsia="es-MX"/>
              </w:rPr>
            </w:pPr>
            <w:r w:rsidRPr="00737A72">
              <w:rPr>
                <w:rFonts w:ascii="Arial" w:eastAsia="Times New Roman" w:hAnsi="Arial" w:cs="Arial"/>
                <w:sz w:val="14"/>
                <w:szCs w:val="14"/>
                <w:lang w:eastAsia="es-MX"/>
              </w:rPr>
              <w:t>(724) 267 54 22</w:t>
            </w:r>
          </w:p>
        </w:tc>
        <w:tc>
          <w:tcPr>
            <w:tcW w:w="4572" w:type="dxa"/>
            <w:tcBorders>
              <w:top w:val="single" w:sz="4" w:space="0" w:color="auto"/>
              <w:left w:val="single" w:sz="4" w:space="0" w:color="auto"/>
              <w:bottom w:val="single" w:sz="4" w:space="0" w:color="auto"/>
              <w:right w:val="single" w:sz="4" w:space="0" w:color="auto"/>
            </w:tcBorders>
            <w:vAlign w:val="center"/>
            <w:hideMark/>
          </w:tcPr>
          <w:p w:rsidR="00BB359C" w:rsidRPr="00737A72" w:rsidRDefault="00BB359C" w:rsidP="009B2356">
            <w:pPr>
              <w:spacing w:after="0"/>
              <w:jc w:val="both"/>
              <w:rPr>
                <w:rFonts w:ascii="Arial" w:eastAsia="Times New Roman" w:hAnsi="Arial" w:cs="Arial"/>
                <w:sz w:val="14"/>
                <w:szCs w:val="14"/>
                <w:lang w:eastAsia="es-MX"/>
              </w:rPr>
            </w:pPr>
            <w:r w:rsidRPr="00737A72">
              <w:rPr>
                <w:rFonts w:ascii="Arial" w:eastAsia="Times New Roman" w:hAnsi="Arial" w:cs="Arial"/>
                <w:sz w:val="14"/>
                <w:szCs w:val="14"/>
                <w:lang w:eastAsia="es-MX"/>
              </w:rPr>
              <w:t>Coordinador Dr. Daniel Cardoza Jiménez</w:t>
            </w:r>
          </w:p>
        </w:tc>
      </w:tr>
      <w:tr w:rsidR="00BB359C" w:rsidRPr="00737A72" w:rsidTr="009B2356">
        <w:trPr>
          <w:trHeight w:hRule="exact" w:val="555"/>
          <w:jc w:val="center"/>
        </w:trPr>
        <w:tc>
          <w:tcPr>
            <w:tcW w:w="1132" w:type="dxa"/>
            <w:tcBorders>
              <w:top w:val="single" w:sz="4" w:space="0" w:color="auto"/>
              <w:left w:val="single" w:sz="4" w:space="0" w:color="auto"/>
              <w:bottom w:val="single" w:sz="4" w:space="0" w:color="auto"/>
              <w:right w:val="single" w:sz="4" w:space="0" w:color="auto"/>
            </w:tcBorders>
            <w:vAlign w:val="center"/>
          </w:tcPr>
          <w:p w:rsidR="00BB359C" w:rsidRPr="00737A72" w:rsidRDefault="00BB359C" w:rsidP="009B2356">
            <w:pPr>
              <w:pStyle w:val="Prrafodelista"/>
              <w:numPr>
                <w:ilvl w:val="0"/>
                <w:numId w:val="12"/>
              </w:numPr>
              <w:spacing w:after="0"/>
              <w:ind w:left="301" w:right="-356"/>
              <w:jc w:val="center"/>
              <w:rPr>
                <w:rFonts w:ascii="Arial" w:eastAsia="Times New Roman" w:hAnsi="Arial" w:cs="Arial"/>
                <w:sz w:val="14"/>
                <w:szCs w:val="14"/>
                <w:lang w:eastAsia="es-MX"/>
              </w:rPr>
            </w:pPr>
          </w:p>
        </w:tc>
        <w:tc>
          <w:tcPr>
            <w:tcW w:w="1203" w:type="dxa"/>
            <w:tcBorders>
              <w:top w:val="single" w:sz="4" w:space="0" w:color="auto"/>
              <w:left w:val="single" w:sz="4" w:space="0" w:color="auto"/>
              <w:bottom w:val="single" w:sz="4" w:space="0" w:color="auto"/>
              <w:right w:val="single" w:sz="4" w:space="0" w:color="auto"/>
            </w:tcBorders>
            <w:vAlign w:val="center"/>
            <w:hideMark/>
          </w:tcPr>
          <w:p w:rsidR="00BB359C" w:rsidRPr="00737A72" w:rsidRDefault="00BB359C" w:rsidP="009B2356">
            <w:pPr>
              <w:spacing w:after="0"/>
              <w:jc w:val="center"/>
              <w:rPr>
                <w:rFonts w:ascii="Arial" w:eastAsia="Times New Roman" w:hAnsi="Arial" w:cs="Arial"/>
                <w:sz w:val="14"/>
                <w:szCs w:val="14"/>
                <w:lang w:eastAsia="es-MX"/>
              </w:rPr>
            </w:pPr>
            <w:r w:rsidRPr="00737A72">
              <w:rPr>
                <w:rFonts w:ascii="Arial" w:eastAsia="Times New Roman" w:hAnsi="Arial" w:cs="Arial"/>
                <w:sz w:val="14"/>
                <w:szCs w:val="14"/>
                <w:lang w:eastAsia="es-MX"/>
              </w:rPr>
              <w:t>Tejupilco</w:t>
            </w:r>
          </w:p>
        </w:tc>
        <w:tc>
          <w:tcPr>
            <w:tcW w:w="1365" w:type="dxa"/>
            <w:tcBorders>
              <w:top w:val="single" w:sz="4" w:space="0" w:color="auto"/>
              <w:left w:val="single" w:sz="4" w:space="0" w:color="auto"/>
              <w:bottom w:val="single" w:sz="4" w:space="0" w:color="auto"/>
              <w:right w:val="single" w:sz="4" w:space="0" w:color="auto"/>
            </w:tcBorders>
            <w:noWrap/>
            <w:vAlign w:val="center"/>
            <w:hideMark/>
          </w:tcPr>
          <w:p w:rsidR="00BB359C" w:rsidRPr="00737A72" w:rsidRDefault="00BB359C" w:rsidP="009B2356">
            <w:pPr>
              <w:spacing w:after="0"/>
              <w:jc w:val="center"/>
              <w:rPr>
                <w:rFonts w:ascii="Arial" w:eastAsia="Times New Roman" w:hAnsi="Arial" w:cs="Arial"/>
                <w:sz w:val="14"/>
                <w:szCs w:val="14"/>
                <w:lang w:eastAsia="es-MX"/>
              </w:rPr>
            </w:pPr>
            <w:r w:rsidRPr="00737A72">
              <w:rPr>
                <w:rFonts w:ascii="Arial" w:eastAsia="Times New Roman" w:hAnsi="Arial" w:cs="Arial"/>
                <w:sz w:val="14"/>
                <w:szCs w:val="14"/>
                <w:lang w:eastAsia="es-MX"/>
              </w:rPr>
              <w:t>1</w:t>
            </w:r>
          </w:p>
        </w:tc>
        <w:tc>
          <w:tcPr>
            <w:tcW w:w="1712" w:type="dxa"/>
            <w:tcBorders>
              <w:top w:val="single" w:sz="4" w:space="0" w:color="auto"/>
              <w:left w:val="single" w:sz="4" w:space="0" w:color="auto"/>
              <w:bottom w:val="single" w:sz="4" w:space="0" w:color="auto"/>
              <w:right w:val="single" w:sz="4" w:space="0" w:color="auto"/>
            </w:tcBorders>
            <w:vAlign w:val="center"/>
            <w:hideMark/>
          </w:tcPr>
          <w:p w:rsidR="00BB359C" w:rsidRPr="00737A72" w:rsidRDefault="00BB359C" w:rsidP="009B2356">
            <w:pPr>
              <w:spacing w:after="0"/>
              <w:jc w:val="both"/>
              <w:rPr>
                <w:rFonts w:ascii="Arial" w:eastAsia="Times New Roman" w:hAnsi="Arial" w:cs="Arial"/>
                <w:sz w:val="14"/>
                <w:szCs w:val="14"/>
                <w:lang w:eastAsia="es-MX"/>
              </w:rPr>
            </w:pPr>
            <w:r w:rsidRPr="00737A72">
              <w:rPr>
                <w:rFonts w:ascii="Arial" w:eastAsia="Times New Roman" w:hAnsi="Arial" w:cs="Arial"/>
                <w:sz w:val="14"/>
                <w:szCs w:val="14"/>
                <w:lang w:eastAsia="es-MX"/>
              </w:rPr>
              <w:t>Escuela Normal Tejupilco</w:t>
            </w:r>
          </w:p>
        </w:tc>
        <w:tc>
          <w:tcPr>
            <w:tcW w:w="2546" w:type="dxa"/>
            <w:tcBorders>
              <w:top w:val="single" w:sz="4" w:space="0" w:color="auto"/>
              <w:left w:val="single" w:sz="4" w:space="0" w:color="auto"/>
              <w:bottom w:val="single" w:sz="4" w:space="0" w:color="auto"/>
              <w:right w:val="single" w:sz="4" w:space="0" w:color="auto"/>
            </w:tcBorders>
            <w:vAlign w:val="center"/>
            <w:hideMark/>
          </w:tcPr>
          <w:p w:rsidR="00BB359C" w:rsidRPr="00737A72" w:rsidRDefault="00BB359C" w:rsidP="009B2356">
            <w:pPr>
              <w:spacing w:after="0"/>
              <w:jc w:val="both"/>
              <w:rPr>
                <w:rFonts w:ascii="Arial" w:eastAsia="Times New Roman" w:hAnsi="Arial" w:cs="Arial"/>
                <w:sz w:val="14"/>
                <w:szCs w:val="14"/>
                <w:lang w:eastAsia="es-MX"/>
              </w:rPr>
            </w:pPr>
            <w:r w:rsidRPr="00737A72">
              <w:rPr>
                <w:rFonts w:ascii="Arial" w:eastAsia="Times New Roman" w:hAnsi="Arial" w:cs="Arial"/>
                <w:sz w:val="14"/>
                <w:szCs w:val="14"/>
                <w:lang w:eastAsia="es-MX"/>
              </w:rPr>
              <w:t>Carretera Tejupilco-</w:t>
            </w:r>
            <w:proofErr w:type="spellStart"/>
            <w:r w:rsidRPr="00737A72">
              <w:rPr>
                <w:rFonts w:ascii="Arial" w:eastAsia="Times New Roman" w:hAnsi="Arial" w:cs="Arial"/>
                <w:sz w:val="14"/>
                <w:szCs w:val="14"/>
                <w:lang w:eastAsia="es-MX"/>
              </w:rPr>
              <w:t>Amatepec</w:t>
            </w:r>
            <w:proofErr w:type="spellEnd"/>
            <w:r w:rsidRPr="00737A72">
              <w:rPr>
                <w:rFonts w:ascii="Arial" w:eastAsia="Times New Roman" w:hAnsi="Arial" w:cs="Arial"/>
                <w:sz w:val="14"/>
                <w:szCs w:val="14"/>
                <w:lang w:eastAsia="es-MX"/>
              </w:rPr>
              <w:t xml:space="preserve"> km 1 s/n, Col. La Florida, C.P. 51400. Tejupilco, Estado de México.</w:t>
            </w:r>
          </w:p>
        </w:tc>
        <w:tc>
          <w:tcPr>
            <w:tcW w:w="1504" w:type="dxa"/>
            <w:tcBorders>
              <w:top w:val="single" w:sz="4" w:space="0" w:color="auto"/>
              <w:left w:val="single" w:sz="4" w:space="0" w:color="auto"/>
              <w:bottom w:val="single" w:sz="4" w:space="0" w:color="auto"/>
              <w:right w:val="single" w:sz="4" w:space="0" w:color="auto"/>
            </w:tcBorders>
            <w:vAlign w:val="center"/>
            <w:hideMark/>
          </w:tcPr>
          <w:p w:rsidR="00BB359C" w:rsidRPr="00737A72" w:rsidRDefault="00BB359C" w:rsidP="009B2356">
            <w:pPr>
              <w:spacing w:after="0"/>
              <w:rPr>
                <w:rFonts w:ascii="Arial" w:eastAsia="Times New Roman" w:hAnsi="Arial" w:cs="Arial"/>
                <w:sz w:val="14"/>
                <w:szCs w:val="14"/>
                <w:lang w:eastAsia="es-MX"/>
              </w:rPr>
            </w:pPr>
            <w:r w:rsidRPr="00737A72">
              <w:rPr>
                <w:rFonts w:ascii="Arial" w:eastAsia="Times New Roman" w:hAnsi="Arial" w:cs="Arial"/>
                <w:sz w:val="14"/>
                <w:szCs w:val="14"/>
                <w:lang w:eastAsia="es-MX"/>
              </w:rPr>
              <w:t>(724) 267 40 04</w:t>
            </w:r>
          </w:p>
          <w:p w:rsidR="00BB359C" w:rsidRPr="00737A72" w:rsidRDefault="00BB359C" w:rsidP="009B2356">
            <w:pPr>
              <w:spacing w:after="0"/>
              <w:rPr>
                <w:rFonts w:ascii="Arial" w:eastAsia="Times New Roman" w:hAnsi="Arial" w:cs="Arial"/>
                <w:sz w:val="14"/>
                <w:szCs w:val="14"/>
                <w:lang w:eastAsia="es-MX"/>
              </w:rPr>
            </w:pPr>
            <w:r w:rsidRPr="00737A72">
              <w:rPr>
                <w:rFonts w:ascii="Arial" w:eastAsia="Times New Roman" w:hAnsi="Arial" w:cs="Arial"/>
                <w:sz w:val="14"/>
                <w:szCs w:val="14"/>
                <w:lang w:eastAsia="es-MX"/>
              </w:rPr>
              <w:t>(724) 267 02 62</w:t>
            </w:r>
          </w:p>
        </w:tc>
        <w:tc>
          <w:tcPr>
            <w:tcW w:w="4572" w:type="dxa"/>
            <w:tcBorders>
              <w:top w:val="single" w:sz="4" w:space="0" w:color="auto"/>
              <w:left w:val="single" w:sz="4" w:space="0" w:color="auto"/>
              <w:bottom w:val="single" w:sz="4" w:space="0" w:color="auto"/>
              <w:right w:val="single" w:sz="4" w:space="0" w:color="auto"/>
            </w:tcBorders>
            <w:vAlign w:val="center"/>
            <w:hideMark/>
          </w:tcPr>
          <w:p w:rsidR="00BB359C" w:rsidRPr="00737A72" w:rsidRDefault="00BB359C" w:rsidP="009B2356">
            <w:pPr>
              <w:spacing w:after="0"/>
              <w:jc w:val="both"/>
              <w:rPr>
                <w:rFonts w:ascii="Arial" w:eastAsia="Times New Roman" w:hAnsi="Arial" w:cs="Arial"/>
                <w:sz w:val="14"/>
                <w:szCs w:val="14"/>
                <w:lang w:eastAsia="es-MX"/>
              </w:rPr>
            </w:pPr>
            <w:r w:rsidRPr="00737A72">
              <w:rPr>
                <w:rFonts w:ascii="Arial" w:eastAsia="Times New Roman" w:hAnsi="Arial" w:cs="Arial"/>
                <w:sz w:val="14"/>
                <w:szCs w:val="14"/>
                <w:lang w:eastAsia="es-MX"/>
              </w:rPr>
              <w:t>Directora Mtra. Esperanza Molina Hernández</w:t>
            </w:r>
          </w:p>
        </w:tc>
      </w:tr>
      <w:tr w:rsidR="00BB359C" w:rsidRPr="00737A72" w:rsidTr="009B2356">
        <w:trPr>
          <w:trHeight w:hRule="exact" w:val="563"/>
          <w:jc w:val="center"/>
        </w:trPr>
        <w:tc>
          <w:tcPr>
            <w:tcW w:w="1132" w:type="dxa"/>
            <w:tcBorders>
              <w:top w:val="single" w:sz="4" w:space="0" w:color="auto"/>
              <w:left w:val="single" w:sz="4" w:space="0" w:color="auto"/>
              <w:bottom w:val="single" w:sz="4" w:space="0" w:color="auto"/>
              <w:right w:val="single" w:sz="4" w:space="0" w:color="auto"/>
            </w:tcBorders>
            <w:vAlign w:val="center"/>
          </w:tcPr>
          <w:p w:rsidR="00BB359C" w:rsidRPr="00737A72" w:rsidRDefault="00BB359C" w:rsidP="009B2356">
            <w:pPr>
              <w:pStyle w:val="Prrafodelista"/>
              <w:numPr>
                <w:ilvl w:val="0"/>
                <w:numId w:val="12"/>
              </w:numPr>
              <w:spacing w:after="0"/>
              <w:ind w:left="301" w:right="-356"/>
              <w:jc w:val="center"/>
              <w:rPr>
                <w:rFonts w:ascii="Arial" w:eastAsia="Times New Roman" w:hAnsi="Arial" w:cs="Arial"/>
                <w:sz w:val="14"/>
                <w:szCs w:val="14"/>
                <w:lang w:eastAsia="es-MX"/>
              </w:rPr>
            </w:pPr>
          </w:p>
        </w:tc>
        <w:tc>
          <w:tcPr>
            <w:tcW w:w="1203" w:type="dxa"/>
            <w:tcBorders>
              <w:top w:val="single" w:sz="4" w:space="0" w:color="auto"/>
              <w:left w:val="single" w:sz="4" w:space="0" w:color="auto"/>
              <w:bottom w:val="single" w:sz="4" w:space="0" w:color="auto"/>
              <w:right w:val="single" w:sz="4" w:space="0" w:color="auto"/>
            </w:tcBorders>
            <w:vAlign w:val="center"/>
            <w:hideMark/>
          </w:tcPr>
          <w:p w:rsidR="00BB359C" w:rsidRPr="00737A72" w:rsidRDefault="00BB359C" w:rsidP="009B2356">
            <w:pPr>
              <w:spacing w:after="0"/>
              <w:jc w:val="center"/>
              <w:rPr>
                <w:rFonts w:ascii="Arial" w:eastAsia="Times New Roman" w:hAnsi="Arial" w:cs="Arial"/>
                <w:sz w:val="14"/>
                <w:szCs w:val="14"/>
                <w:lang w:eastAsia="es-MX"/>
              </w:rPr>
            </w:pPr>
            <w:proofErr w:type="spellStart"/>
            <w:r w:rsidRPr="00737A72">
              <w:rPr>
                <w:rFonts w:ascii="Arial" w:eastAsia="Times New Roman" w:hAnsi="Arial" w:cs="Arial"/>
                <w:sz w:val="14"/>
                <w:szCs w:val="14"/>
                <w:lang w:eastAsia="es-MX"/>
              </w:rPr>
              <w:t>Temascalcingo</w:t>
            </w:r>
            <w:proofErr w:type="spellEnd"/>
          </w:p>
        </w:tc>
        <w:tc>
          <w:tcPr>
            <w:tcW w:w="1365" w:type="dxa"/>
            <w:tcBorders>
              <w:top w:val="single" w:sz="4" w:space="0" w:color="auto"/>
              <w:left w:val="single" w:sz="4" w:space="0" w:color="auto"/>
              <w:bottom w:val="single" w:sz="4" w:space="0" w:color="auto"/>
              <w:right w:val="single" w:sz="4" w:space="0" w:color="auto"/>
            </w:tcBorders>
            <w:noWrap/>
            <w:vAlign w:val="center"/>
            <w:hideMark/>
          </w:tcPr>
          <w:p w:rsidR="00BB359C" w:rsidRPr="00737A72" w:rsidRDefault="00BB359C" w:rsidP="009B2356">
            <w:pPr>
              <w:spacing w:after="0"/>
              <w:jc w:val="center"/>
              <w:rPr>
                <w:rFonts w:ascii="Arial" w:eastAsia="Times New Roman" w:hAnsi="Arial" w:cs="Arial"/>
                <w:sz w:val="14"/>
                <w:szCs w:val="14"/>
                <w:lang w:eastAsia="es-MX"/>
              </w:rPr>
            </w:pPr>
            <w:r w:rsidRPr="00737A72">
              <w:rPr>
                <w:rFonts w:ascii="Arial" w:eastAsia="Times New Roman" w:hAnsi="Arial" w:cs="Arial"/>
                <w:sz w:val="14"/>
                <w:szCs w:val="14"/>
                <w:lang w:eastAsia="es-MX"/>
              </w:rPr>
              <w:t>1</w:t>
            </w:r>
          </w:p>
        </w:tc>
        <w:tc>
          <w:tcPr>
            <w:tcW w:w="1712" w:type="dxa"/>
            <w:tcBorders>
              <w:top w:val="single" w:sz="4" w:space="0" w:color="auto"/>
              <w:left w:val="single" w:sz="4" w:space="0" w:color="auto"/>
              <w:bottom w:val="single" w:sz="4" w:space="0" w:color="auto"/>
              <w:right w:val="single" w:sz="4" w:space="0" w:color="auto"/>
            </w:tcBorders>
            <w:vAlign w:val="center"/>
            <w:hideMark/>
          </w:tcPr>
          <w:p w:rsidR="00BB359C" w:rsidRPr="00737A72" w:rsidRDefault="00BB359C" w:rsidP="009B2356">
            <w:pPr>
              <w:spacing w:after="0"/>
              <w:jc w:val="both"/>
              <w:rPr>
                <w:rFonts w:ascii="Arial" w:eastAsia="Times New Roman" w:hAnsi="Arial" w:cs="Arial"/>
                <w:sz w:val="14"/>
                <w:szCs w:val="14"/>
                <w:lang w:eastAsia="es-MX"/>
              </w:rPr>
            </w:pPr>
            <w:r w:rsidRPr="00737A72">
              <w:rPr>
                <w:rFonts w:ascii="Arial" w:eastAsia="Times New Roman" w:hAnsi="Arial" w:cs="Arial"/>
                <w:sz w:val="14"/>
                <w:szCs w:val="14"/>
                <w:lang w:eastAsia="es-MX"/>
              </w:rPr>
              <w:t xml:space="preserve">Unidad de Estudios Superiores </w:t>
            </w:r>
            <w:proofErr w:type="spellStart"/>
            <w:r w:rsidRPr="00737A72">
              <w:rPr>
                <w:rFonts w:ascii="Arial" w:eastAsia="Times New Roman" w:hAnsi="Arial" w:cs="Arial"/>
                <w:sz w:val="14"/>
                <w:szCs w:val="14"/>
                <w:lang w:eastAsia="es-MX"/>
              </w:rPr>
              <w:t>Temascalcingo</w:t>
            </w:r>
            <w:proofErr w:type="spellEnd"/>
          </w:p>
        </w:tc>
        <w:tc>
          <w:tcPr>
            <w:tcW w:w="2546" w:type="dxa"/>
            <w:tcBorders>
              <w:top w:val="single" w:sz="4" w:space="0" w:color="auto"/>
              <w:left w:val="single" w:sz="4" w:space="0" w:color="auto"/>
              <w:bottom w:val="single" w:sz="4" w:space="0" w:color="auto"/>
              <w:right w:val="single" w:sz="4" w:space="0" w:color="auto"/>
            </w:tcBorders>
            <w:vAlign w:val="center"/>
            <w:hideMark/>
          </w:tcPr>
          <w:p w:rsidR="00BB359C" w:rsidRPr="00737A72" w:rsidRDefault="00BB359C" w:rsidP="009B2356">
            <w:pPr>
              <w:spacing w:after="0"/>
              <w:jc w:val="both"/>
              <w:rPr>
                <w:rFonts w:ascii="Arial" w:eastAsia="Times New Roman" w:hAnsi="Arial" w:cs="Arial"/>
                <w:sz w:val="14"/>
                <w:szCs w:val="14"/>
                <w:lang w:eastAsia="es-MX"/>
              </w:rPr>
            </w:pPr>
            <w:r w:rsidRPr="00737A72">
              <w:rPr>
                <w:rFonts w:ascii="Arial" w:eastAsia="Times New Roman" w:hAnsi="Arial" w:cs="Arial"/>
                <w:sz w:val="14"/>
                <w:szCs w:val="14"/>
                <w:lang w:eastAsia="es-MX"/>
              </w:rPr>
              <w:t xml:space="preserve">Calle Diego Rivera No. 3, Col. Centro, C.P. 50400, </w:t>
            </w:r>
            <w:proofErr w:type="spellStart"/>
            <w:r w:rsidRPr="00737A72">
              <w:rPr>
                <w:rFonts w:ascii="Arial" w:eastAsia="Times New Roman" w:hAnsi="Arial" w:cs="Arial"/>
                <w:sz w:val="14"/>
                <w:szCs w:val="14"/>
                <w:lang w:eastAsia="es-MX"/>
              </w:rPr>
              <w:t>Temascalcingo</w:t>
            </w:r>
            <w:proofErr w:type="spellEnd"/>
            <w:r w:rsidRPr="00737A72">
              <w:rPr>
                <w:rFonts w:ascii="Arial" w:eastAsia="Times New Roman" w:hAnsi="Arial" w:cs="Arial"/>
                <w:sz w:val="14"/>
                <w:szCs w:val="14"/>
                <w:lang w:eastAsia="es-MX"/>
              </w:rPr>
              <w:t>, Estado de México.</w:t>
            </w:r>
          </w:p>
        </w:tc>
        <w:tc>
          <w:tcPr>
            <w:tcW w:w="1504" w:type="dxa"/>
            <w:tcBorders>
              <w:top w:val="single" w:sz="4" w:space="0" w:color="auto"/>
              <w:left w:val="single" w:sz="4" w:space="0" w:color="auto"/>
              <w:bottom w:val="single" w:sz="4" w:space="0" w:color="auto"/>
              <w:right w:val="single" w:sz="4" w:space="0" w:color="auto"/>
            </w:tcBorders>
            <w:vAlign w:val="center"/>
            <w:hideMark/>
          </w:tcPr>
          <w:p w:rsidR="00BB359C" w:rsidRPr="00737A72" w:rsidRDefault="00BB359C" w:rsidP="009B2356">
            <w:pPr>
              <w:spacing w:after="0" w:line="240" w:lineRule="auto"/>
              <w:rPr>
                <w:rFonts w:ascii="Arial" w:eastAsia="Times New Roman" w:hAnsi="Arial" w:cs="Arial"/>
                <w:sz w:val="14"/>
                <w:szCs w:val="14"/>
                <w:lang w:eastAsia="es-MX"/>
              </w:rPr>
            </w:pPr>
            <w:r w:rsidRPr="00737A72">
              <w:rPr>
                <w:rFonts w:ascii="Arial" w:eastAsia="Times New Roman" w:hAnsi="Arial" w:cs="Arial"/>
                <w:sz w:val="14"/>
                <w:szCs w:val="14"/>
                <w:lang w:eastAsia="es-MX"/>
              </w:rPr>
              <w:t>Cel.</w:t>
            </w:r>
          </w:p>
          <w:p w:rsidR="00BB359C" w:rsidRPr="00737A72" w:rsidRDefault="00BB359C" w:rsidP="009B2356">
            <w:pPr>
              <w:spacing w:after="0" w:line="240" w:lineRule="auto"/>
              <w:rPr>
                <w:rFonts w:ascii="Arial" w:eastAsia="Times New Roman" w:hAnsi="Arial" w:cs="Arial"/>
                <w:sz w:val="14"/>
                <w:szCs w:val="14"/>
                <w:lang w:eastAsia="es-MX"/>
              </w:rPr>
            </w:pPr>
          </w:p>
          <w:p w:rsidR="00BB359C" w:rsidRPr="00737A72" w:rsidRDefault="00BB359C" w:rsidP="009B2356">
            <w:pPr>
              <w:spacing w:after="0" w:line="240" w:lineRule="auto"/>
              <w:rPr>
                <w:rFonts w:ascii="Arial" w:eastAsia="Times New Roman" w:hAnsi="Arial" w:cs="Arial"/>
                <w:sz w:val="14"/>
                <w:szCs w:val="14"/>
                <w:lang w:eastAsia="es-MX"/>
              </w:rPr>
            </w:pPr>
            <w:r w:rsidRPr="00737A72">
              <w:rPr>
                <w:rFonts w:ascii="Arial" w:eastAsia="Times New Roman" w:hAnsi="Arial" w:cs="Arial"/>
                <w:sz w:val="14"/>
                <w:szCs w:val="14"/>
                <w:lang w:eastAsia="es-MX"/>
              </w:rPr>
              <w:t>(722) 750 94 63</w:t>
            </w:r>
          </w:p>
        </w:tc>
        <w:tc>
          <w:tcPr>
            <w:tcW w:w="4572" w:type="dxa"/>
            <w:tcBorders>
              <w:top w:val="single" w:sz="4" w:space="0" w:color="auto"/>
              <w:left w:val="single" w:sz="4" w:space="0" w:color="auto"/>
              <w:bottom w:val="single" w:sz="4" w:space="0" w:color="auto"/>
              <w:right w:val="single" w:sz="4" w:space="0" w:color="auto"/>
            </w:tcBorders>
            <w:vAlign w:val="center"/>
            <w:hideMark/>
          </w:tcPr>
          <w:p w:rsidR="00BB359C" w:rsidRPr="00737A72" w:rsidRDefault="00BB359C" w:rsidP="009B2356">
            <w:pPr>
              <w:spacing w:after="0"/>
              <w:jc w:val="both"/>
              <w:rPr>
                <w:rFonts w:ascii="Arial" w:eastAsia="Times New Roman" w:hAnsi="Arial" w:cs="Arial"/>
                <w:sz w:val="14"/>
                <w:szCs w:val="14"/>
                <w:lang w:eastAsia="es-MX"/>
              </w:rPr>
            </w:pPr>
            <w:r w:rsidRPr="00737A72">
              <w:rPr>
                <w:rFonts w:ascii="Arial" w:eastAsia="Times New Roman" w:hAnsi="Arial" w:cs="Arial"/>
                <w:sz w:val="14"/>
                <w:szCs w:val="14"/>
                <w:lang w:eastAsia="es-MX"/>
              </w:rPr>
              <w:t>Coordinadora Lic. María del Rosario Montoya Jerónimo</w:t>
            </w:r>
          </w:p>
        </w:tc>
      </w:tr>
      <w:tr w:rsidR="00BB359C" w:rsidRPr="00737A72" w:rsidTr="009B2356">
        <w:trPr>
          <w:trHeight w:hRule="exact" w:val="727"/>
          <w:jc w:val="center"/>
        </w:trPr>
        <w:tc>
          <w:tcPr>
            <w:tcW w:w="1132" w:type="dxa"/>
            <w:tcBorders>
              <w:top w:val="single" w:sz="4" w:space="0" w:color="auto"/>
              <w:left w:val="single" w:sz="4" w:space="0" w:color="auto"/>
              <w:bottom w:val="single" w:sz="4" w:space="0" w:color="auto"/>
              <w:right w:val="single" w:sz="4" w:space="0" w:color="auto"/>
            </w:tcBorders>
            <w:vAlign w:val="center"/>
          </w:tcPr>
          <w:p w:rsidR="00BB359C" w:rsidRPr="00737A72" w:rsidRDefault="00BB359C" w:rsidP="009B2356">
            <w:pPr>
              <w:pStyle w:val="Prrafodelista"/>
              <w:numPr>
                <w:ilvl w:val="0"/>
                <w:numId w:val="12"/>
              </w:numPr>
              <w:spacing w:after="0"/>
              <w:ind w:left="301" w:right="-356"/>
              <w:jc w:val="center"/>
              <w:rPr>
                <w:rFonts w:ascii="Arial" w:eastAsia="Times New Roman" w:hAnsi="Arial" w:cs="Arial"/>
                <w:sz w:val="14"/>
                <w:szCs w:val="14"/>
                <w:lang w:eastAsia="es-MX"/>
              </w:rPr>
            </w:pPr>
          </w:p>
        </w:tc>
        <w:tc>
          <w:tcPr>
            <w:tcW w:w="1203" w:type="dxa"/>
            <w:tcBorders>
              <w:top w:val="single" w:sz="4" w:space="0" w:color="auto"/>
              <w:left w:val="single" w:sz="4" w:space="0" w:color="auto"/>
              <w:bottom w:val="single" w:sz="4" w:space="0" w:color="auto"/>
              <w:right w:val="single" w:sz="4" w:space="0" w:color="auto"/>
            </w:tcBorders>
            <w:vAlign w:val="center"/>
            <w:hideMark/>
          </w:tcPr>
          <w:p w:rsidR="00BB359C" w:rsidRPr="00737A72" w:rsidRDefault="00BB359C" w:rsidP="009B2356">
            <w:pPr>
              <w:spacing w:after="0"/>
              <w:jc w:val="center"/>
              <w:rPr>
                <w:rFonts w:ascii="Arial" w:eastAsia="Times New Roman" w:hAnsi="Arial" w:cs="Arial"/>
                <w:sz w:val="14"/>
                <w:szCs w:val="14"/>
                <w:lang w:eastAsia="es-MX"/>
              </w:rPr>
            </w:pPr>
            <w:proofErr w:type="spellStart"/>
            <w:r w:rsidRPr="00737A72">
              <w:rPr>
                <w:rFonts w:ascii="Arial" w:eastAsia="Times New Roman" w:hAnsi="Arial" w:cs="Arial"/>
                <w:sz w:val="14"/>
                <w:szCs w:val="14"/>
                <w:lang w:eastAsia="es-MX"/>
              </w:rPr>
              <w:t>Temascaltepec</w:t>
            </w:r>
            <w:proofErr w:type="spellEnd"/>
          </w:p>
        </w:tc>
        <w:tc>
          <w:tcPr>
            <w:tcW w:w="1365" w:type="dxa"/>
            <w:tcBorders>
              <w:top w:val="single" w:sz="4" w:space="0" w:color="auto"/>
              <w:left w:val="single" w:sz="4" w:space="0" w:color="auto"/>
              <w:bottom w:val="single" w:sz="4" w:space="0" w:color="auto"/>
              <w:right w:val="single" w:sz="4" w:space="0" w:color="auto"/>
            </w:tcBorders>
            <w:noWrap/>
            <w:vAlign w:val="center"/>
            <w:hideMark/>
          </w:tcPr>
          <w:p w:rsidR="00BB359C" w:rsidRPr="00737A72" w:rsidRDefault="00BB359C" w:rsidP="009B2356">
            <w:pPr>
              <w:spacing w:after="0"/>
              <w:jc w:val="center"/>
              <w:rPr>
                <w:rFonts w:ascii="Arial" w:eastAsia="Times New Roman" w:hAnsi="Arial" w:cs="Arial"/>
                <w:sz w:val="14"/>
                <w:szCs w:val="14"/>
                <w:lang w:eastAsia="es-MX"/>
              </w:rPr>
            </w:pPr>
            <w:r w:rsidRPr="00737A72">
              <w:rPr>
                <w:rFonts w:ascii="Arial" w:eastAsia="Times New Roman" w:hAnsi="Arial" w:cs="Arial"/>
                <w:sz w:val="14"/>
                <w:szCs w:val="14"/>
                <w:lang w:eastAsia="es-MX"/>
              </w:rPr>
              <w:t>1</w:t>
            </w:r>
          </w:p>
        </w:tc>
        <w:tc>
          <w:tcPr>
            <w:tcW w:w="1712" w:type="dxa"/>
            <w:tcBorders>
              <w:top w:val="single" w:sz="4" w:space="0" w:color="auto"/>
              <w:left w:val="single" w:sz="4" w:space="0" w:color="auto"/>
              <w:bottom w:val="single" w:sz="4" w:space="0" w:color="auto"/>
              <w:right w:val="single" w:sz="4" w:space="0" w:color="auto"/>
            </w:tcBorders>
            <w:vAlign w:val="center"/>
            <w:hideMark/>
          </w:tcPr>
          <w:p w:rsidR="00BB359C" w:rsidRPr="00737A72" w:rsidRDefault="00BB359C" w:rsidP="009B2356">
            <w:pPr>
              <w:spacing w:after="0"/>
              <w:jc w:val="both"/>
              <w:rPr>
                <w:rFonts w:ascii="Arial" w:eastAsia="Times New Roman" w:hAnsi="Arial" w:cs="Arial"/>
                <w:sz w:val="14"/>
                <w:szCs w:val="14"/>
                <w:lang w:eastAsia="es-MX"/>
              </w:rPr>
            </w:pPr>
            <w:r w:rsidRPr="00737A72">
              <w:rPr>
                <w:rFonts w:ascii="Arial" w:eastAsia="Times New Roman" w:hAnsi="Arial" w:cs="Arial"/>
                <w:sz w:val="14"/>
                <w:szCs w:val="14"/>
                <w:lang w:eastAsia="es-MX"/>
              </w:rPr>
              <w:t xml:space="preserve">Centro Universitario UAEM </w:t>
            </w:r>
            <w:proofErr w:type="spellStart"/>
            <w:r w:rsidRPr="00737A72">
              <w:rPr>
                <w:rFonts w:ascii="Arial" w:eastAsia="Times New Roman" w:hAnsi="Arial" w:cs="Arial"/>
                <w:sz w:val="14"/>
                <w:szCs w:val="14"/>
                <w:lang w:eastAsia="es-MX"/>
              </w:rPr>
              <w:t>Temascaltepec</w:t>
            </w:r>
            <w:proofErr w:type="spellEnd"/>
          </w:p>
        </w:tc>
        <w:tc>
          <w:tcPr>
            <w:tcW w:w="2546" w:type="dxa"/>
            <w:tcBorders>
              <w:top w:val="single" w:sz="4" w:space="0" w:color="auto"/>
              <w:left w:val="single" w:sz="4" w:space="0" w:color="auto"/>
              <w:bottom w:val="single" w:sz="4" w:space="0" w:color="auto"/>
              <w:right w:val="single" w:sz="4" w:space="0" w:color="auto"/>
            </w:tcBorders>
            <w:vAlign w:val="center"/>
            <w:hideMark/>
          </w:tcPr>
          <w:p w:rsidR="00BB359C" w:rsidRPr="00737A72" w:rsidRDefault="00BB359C" w:rsidP="009B2356">
            <w:pPr>
              <w:spacing w:after="0"/>
              <w:jc w:val="both"/>
              <w:rPr>
                <w:rFonts w:ascii="Arial" w:eastAsia="Times New Roman" w:hAnsi="Arial" w:cs="Arial"/>
                <w:sz w:val="14"/>
                <w:szCs w:val="14"/>
                <w:lang w:eastAsia="es-MX"/>
              </w:rPr>
            </w:pPr>
            <w:r w:rsidRPr="00737A72">
              <w:rPr>
                <w:rFonts w:ascii="Arial" w:eastAsia="Times New Roman" w:hAnsi="Arial" w:cs="Arial"/>
                <w:sz w:val="14"/>
                <w:szCs w:val="14"/>
                <w:lang w:eastAsia="es-MX"/>
              </w:rPr>
              <w:t xml:space="preserve">Carretera Toluca-Tejupilco km67.5 s/n, Barrio de Santiago, C.P. 51300, </w:t>
            </w:r>
            <w:proofErr w:type="spellStart"/>
            <w:r w:rsidRPr="00737A72">
              <w:rPr>
                <w:rFonts w:ascii="Arial" w:eastAsia="Times New Roman" w:hAnsi="Arial" w:cs="Arial"/>
                <w:sz w:val="14"/>
                <w:szCs w:val="14"/>
                <w:lang w:eastAsia="es-MX"/>
              </w:rPr>
              <w:t>Temascaltepec</w:t>
            </w:r>
            <w:proofErr w:type="spellEnd"/>
            <w:r w:rsidRPr="00737A72">
              <w:rPr>
                <w:rFonts w:ascii="Arial" w:eastAsia="Times New Roman" w:hAnsi="Arial" w:cs="Arial"/>
                <w:sz w:val="14"/>
                <w:szCs w:val="14"/>
                <w:lang w:eastAsia="es-MX"/>
              </w:rPr>
              <w:t>, Estado de México.</w:t>
            </w:r>
          </w:p>
        </w:tc>
        <w:tc>
          <w:tcPr>
            <w:tcW w:w="1504" w:type="dxa"/>
            <w:tcBorders>
              <w:top w:val="single" w:sz="4" w:space="0" w:color="auto"/>
              <w:left w:val="single" w:sz="4" w:space="0" w:color="auto"/>
              <w:bottom w:val="single" w:sz="4" w:space="0" w:color="auto"/>
              <w:right w:val="single" w:sz="4" w:space="0" w:color="auto"/>
            </w:tcBorders>
            <w:vAlign w:val="center"/>
            <w:hideMark/>
          </w:tcPr>
          <w:p w:rsidR="00BB359C" w:rsidRPr="00737A72" w:rsidRDefault="00BB359C" w:rsidP="009B2356">
            <w:pPr>
              <w:spacing w:after="0"/>
              <w:rPr>
                <w:rFonts w:ascii="Arial" w:eastAsia="Times New Roman" w:hAnsi="Arial" w:cs="Arial"/>
                <w:sz w:val="14"/>
                <w:szCs w:val="14"/>
                <w:lang w:eastAsia="es-MX"/>
              </w:rPr>
            </w:pPr>
            <w:r w:rsidRPr="00737A72">
              <w:rPr>
                <w:rFonts w:ascii="Arial" w:eastAsia="Times New Roman" w:hAnsi="Arial" w:cs="Arial"/>
                <w:sz w:val="14"/>
                <w:szCs w:val="14"/>
                <w:lang w:eastAsia="es-MX"/>
              </w:rPr>
              <w:t>(716) 2 66 52 09</w:t>
            </w:r>
          </w:p>
          <w:p w:rsidR="00BB359C" w:rsidRPr="00737A72" w:rsidRDefault="00BB359C" w:rsidP="009B2356">
            <w:pPr>
              <w:spacing w:after="0"/>
              <w:rPr>
                <w:rFonts w:ascii="Arial" w:eastAsia="Times New Roman" w:hAnsi="Arial" w:cs="Arial"/>
                <w:sz w:val="14"/>
                <w:szCs w:val="14"/>
                <w:lang w:eastAsia="es-MX"/>
              </w:rPr>
            </w:pPr>
            <w:r w:rsidRPr="00737A72">
              <w:rPr>
                <w:rFonts w:ascii="Arial" w:eastAsia="Times New Roman" w:hAnsi="Arial" w:cs="Arial"/>
                <w:sz w:val="14"/>
                <w:szCs w:val="14"/>
                <w:lang w:eastAsia="es-MX"/>
              </w:rPr>
              <w:t>(716) 2 66 51 38</w:t>
            </w:r>
          </w:p>
          <w:p w:rsidR="00BB359C" w:rsidRPr="00737A72" w:rsidRDefault="00BB359C" w:rsidP="009B2356">
            <w:pPr>
              <w:spacing w:after="0"/>
              <w:rPr>
                <w:rFonts w:ascii="Arial" w:eastAsia="Times New Roman" w:hAnsi="Arial" w:cs="Arial"/>
                <w:sz w:val="14"/>
                <w:szCs w:val="14"/>
                <w:lang w:eastAsia="es-MX"/>
              </w:rPr>
            </w:pPr>
            <w:r w:rsidRPr="00737A72">
              <w:rPr>
                <w:rFonts w:ascii="Arial" w:eastAsia="Times New Roman" w:hAnsi="Arial" w:cs="Arial"/>
                <w:sz w:val="14"/>
                <w:szCs w:val="14"/>
                <w:lang w:eastAsia="es-MX"/>
              </w:rPr>
              <w:t xml:space="preserve">(716) 2 66 51 71 </w:t>
            </w:r>
          </w:p>
        </w:tc>
        <w:tc>
          <w:tcPr>
            <w:tcW w:w="4572" w:type="dxa"/>
            <w:tcBorders>
              <w:top w:val="single" w:sz="4" w:space="0" w:color="auto"/>
              <w:left w:val="single" w:sz="4" w:space="0" w:color="auto"/>
              <w:bottom w:val="single" w:sz="4" w:space="0" w:color="auto"/>
              <w:right w:val="single" w:sz="4" w:space="0" w:color="auto"/>
            </w:tcBorders>
            <w:vAlign w:val="center"/>
            <w:hideMark/>
          </w:tcPr>
          <w:p w:rsidR="00BB359C" w:rsidRPr="00737A72" w:rsidRDefault="00BB359C" w:rsidP="009B2356">
            <w:pPr>
              <w:spacing w:after="0"/>
              <w:jc w:val="both"/>
              <w:rPr>
                <w:rFonts w:ascii="Arial" w:eastAsia="Times New Roman" w:hAnsi="Arial" w:cs="Arial"/>
                <w:sz w:val="14"/>
                <w:szCs w:val="14"/>
                <w:lang w:eastAsia="es-MX"/>
              </w:rPr>
            </w:pPr>
            <w:r w:rsidRPr="00737A72">
              <w:rPr>
                <w:rFonts w:ascii="Arial" w:eastAsia="Times New Roman" w:hAnsi="Arial" w:cs="Arial"/>
                <w:sz w:val="14"/>
                <w:szCs w:val="14"/>
                <w:lang w:eastAsia="es-MX"/>
              </w:rPr>
              <w:t>Director Dr. en C. E. Manuel Antonio Pérez Chávez</w:t>
            </w:r>
          </w:p>
        </w:tc>
      </w:tr>
      <w:tr w:rsidR="00BB359C" w:rsidRPr="00737A72" w:rsidTr="009B2356">
        <w:trPr>
          <w:trHeight w:hRule="exact" w:val="553"/>
          <w:jc w:val="center"/>
        </w:trPr>
        <w:tc>
          <w:tcPr>
            <w:tcW w:w="1132" w:type="dxa"/>
            <w:tcBorders>
              <w:top w:val="single" w:sz="4" w:space="0" w:color="auto"/>
              <w:left w:val="single" w:sz="4" w:space="0" w:color="auto"/>
              <w:bottom w:val="single" w:sz="4" w:space="0" w:color="auto"/>
              <w:right w:val="single" w:sz="4" w:space="0" w:color="auto"/>
            </w:tcBorders>
            <w:vAlign w:val="center"/>
          </w:tcPr>
          <w:p w:rsidR="00BB359C" w:rsidRPr="00737A72" w:rsidRDefault="00BB359C" w:rsidP="009B2356">
            <w:pPr>
              <w:pStyle w:val="Prrafodelista"/>
              <w:numPr>
                <w:ilvl w:val="0"/>
                <w:numId w:val="12"/>
              </w:numPr>
              <w:spacing w:after="0"/>
              <w:ind w:left="301" w:right="-356"/>
              <w:jc w:val="center"/>
              <w:rPr>
                <w:rFonts w:ascii="Arial" w:eastAsia="Times New Roman" w:hAnsi="Arial" w:cs="Arial"/>
                <w:sz w:val="14"/>
                <w:szCs w:val="14"/>
                <w:lang w:eastAsia="es-MX"/>
              </w:rPr>
            </w:pPr>
          </w:p>
        </w:tc>
        <w:tc>
          <w:tcPr>
            <w:tcW w:w="1203" w:type="dxa"/>
            <w:tcBorders>
              <w:top w:val="single" w:sz="4" w:space="0" w:color="auto"/>
              <w:left w:val="single" w:sz="4" w:space="0" w:color="auto"/>
              <w:bottom w:val="single" w:sz="4" w:space="0" w:color="auto"/>
              <w:right w:val="single" w:sz="4" w:space="0" w:color="auto"/>
            </w:tcBorders>
            <w:vAlign w:val="center"/>
            <w:hideMark/>
          </w:tcPr>
          <w:p w:rsidR="00BB359C" w:rsidRPr="00737A72" w:rsidRDefault="00BB359C" w:rsidP="009B2356">
            <w:pPr>
              <w:spacing w:after="0"/>
              <w:jc w:val="center"/>
              <w:rPr>
                <w:rFonts w:ascii="Arial" w:eastAsia="Times New Roman" w:hAnsi="Arial" w:cs="Arial"/>
                <w:sz w:val="14"/>
                <w:szCs w:val="14"/>
                <w:lang w:eastAsia="es-MX"/>
              </w:rPr>
            </w:pPr>
            <w:proofErr w:type="spellStart"/>
            <w:r w:rsidRPr="00737A72">
              <w:rPr>
                <w:rFonts w:ascii="Arial" w:eastAsia="Times New Roman" w:hAnsi="Arial" w:cs="Arial"/>
                <w:sz w:val="14"/>
                <w:szCs w:val="14"/>
                <w:lang w:eastAsia="es-MX"/>
              </w:rPr>
              <w:t>Temoaya</w:t>
            </w:r>
            <w:proofErr w:type="spellEnd"/>
          </w:p>
        </w:tc>
        <w:tc>
          <w:tcPr>
            <w:tcW w:w="1365" w:type="dxa"/>
            <w:tcBorders>
              <w:top w:val="single" w:sz="4" w:space="0" w:color="auto"/>
              <w:left w:val="single" w:sz="4" w:space="0" w:color="auto"/>
              <w:bottom w:val="single" w:sz="4" w:space="0" w:color="auto"/>
              <w:right w:val="single" w:sz="4" w:space="0" w:color="auto"/>
            </w:tcBorders>
            <w:noWrap/>
            <w:vAlign w:val="center"/>
            <w:hideMark/>
          </w:tcPr>
          <w:p w:rsidR="00BB359C" w:rsidRPr="00737A72" w:rsidRDefault="00BB359C" w:rsidP="009B2356">
            <w:pPr>
              <w:spacing w:after="0"/>
              <w:jc w:val="center"/>
              <w:rPr>
                <w:rFonts w:ascii="Arial" w:eastAsia="Times New Roman" w:hAnsi="Arial" w:cs="Arial"/>
                <w:sz w:val="14"/>
                <w:szCs w:val="14"/>
                <w:lang w:eastAsia="es-MX"/>
              </w:rPr>
            </w:pPr>
            <w:r w:rsidRPr="00737A72">
              <w:rPr>
                <w:rFonts w:ascii="Arial" w:eastAsia="Times New Roman" w:hAnsi="Arial" w:cs="Arial"/>
                <w:sz w:val="14"/>
                <w:szCs w:val="14"/>
                <w:lang w:eastAsia="es-MX"/>
              </w:rPr>
              <w:t>1</w:t>
            </w:r>
          </w:p>
        </w:tc>
        <w:tc>
          <w:tcPr>
            <w:tcW w:w="1712" w:type="dxa"/>
            <w:tcBorders>
              <w:top w:val="single" w:sz="4" w:space="0" w:color="auto"/>
              <w:left w:val="single" w:sz="4" w:space="0" w:color="auto"/>
              <w:bottom w:val="single" w:sz="4" w:space="0" w:color="auto"/>
              <w:right w:val="single" w:sz="4" w:space="0" w:color="auto"/>
            </w:tcBorders>
            <w:vAlign w:val="center"/>
            <w:hideMark/>
          </w:tcPr>
          <w:p w:rsidR="00BB359C" w:rsidRPr="00737A72" w:rsidRDefault="00BB359C" w:rsidP="009B2356">
            <w:pPr>
              <w:spacing w:after="0"/>
              <w:jc w:val="both"/>
              <w:rPr>
                <w:rFonts w:ascii="Arial" w:eastAsia="Times New Roman" w:hAnsi="Arial" w:cs="Arial"/>
                <w:sz w:val="14"/>
                <w:szCs w:val="14"/>
                <w:lang w:eastAsia="es-MX"/>
              </w:rPr>
            </w:pPr>
            <w:r w:rsidRPr="00737A72">
              <w:rPr>
                <w:rFonts w:ascii="Arial" w:eastAsia="Times New Roman" w:hAnsi="Arial" w:cs="Arial"/>
                <w:sz w:val="14"/>
                <w:szCs w:val="14"/>
                <w:lang w:eastAsia="es-MX"/>
              </w:rPr>
              <w:t xml:space="preserve">Unidad de Estudios Superiores </w:t>
            </w:r>
            <w:proofErr w:type="spellStart"/>
            <w:r w:rsidRPr="00737A72">
              <w:rPr>
                <w:rFonts w:ascii="Arial" w:eastAsia="Times New Roman" w:hAnsi="Arial" w:cs="Arial"/>
                <w:sz w:val="14"/>
                <w:szCs w:val="14"/>
                <w:lang w:eastAsia="es-MX"/>
              </w:rPr>
              <w:t>Temoaya</w:t>
            </w:r>
            <w:proofErr w:type="spellEnd"/>
          </w:p>
        </w:tc>
        <w:tc>
          <w:tcPr>
            <w:tcW w:w="2546" w:type="dxa"/>
            <w:tcBorders>
              <w:top w:val="single" w:sz="4" w:space="0" w:color="auto"/>
              <w:left w:val="single" w:sz="4" w:space="0" w:color="auto"/>
              <w:bottom w:val="single" w:sz="4" w:space="0" w:color="auto"/>
              <w:right w:val="single" w:sz="4" w:space="0" w:color="auto"/>
            </w:tcBorders>
            <w:vAlign w:val="center"/>
            <w:hideMark/>
          </w:tcPr>
          <w:p w:rsidR="00BB359C" w:rsidRPr="00737A72" w:rsidRDefault="00BB359C" w:rsidP="009B2356">
            <w:pPr>
              <w:spacing w:after="0"/>
              <w:jc w:val="both"/>
              <w:rPr>
                <w:rFonts w:ascii="Arial" w:eastAsia="Times New Roman" w:hAnsi="Arial" w:cs="Arial"/>
                <w:sz w:val="14"/>
                <w:szCs w:val="14"/>
                <w:lang w:eastAsia="es-MX"/>
              </w:rPr>
            </w:pPr>
            <w:r w:rsidRPr="00737A72">
              <w:rPr>
                <w:rFonts w:ascii="Arial" w:eastAsia="Times New Roman" w:hAnsi="Arial" w:cs="Arial"/>
                <w:sz w:val="14"/>
                <w:szCs w:val="14"/>
                <w:lang w:eastAsia="es-MX"/>
              </w:rPr>
              <w:t xml:space="preserve">Domicilio Conocido, Ejido La Cuadrilla, San Diego Alcalá, C.P. 50850, </w:t>
            </w:r>
            <w:proofErr w:type="spellStart"/>
            <w:r w:rsidRPr="00737A72">
              <w:rPr>
                <w:rFonts w:ascii="Arial" w:eastAsia="Times New Roman" w:hAnsi="Arial" w:cs="Arial"/>
                <w:sz w:val="14"/>
                <w:szCs w:val="14"/>
                <w:lang w:eastAsia="es-MX"/>
              </w:rPr>
              <w:t>Temoaya</w:t>
            </w:r>
            <w:proofErr w:type="spellEnd"/>
            <w:r w:rsidRPr="00737A72">
              <w:rPr>
                <w:rFonts w:ascii="Arial" w:eastAsia="Times New Roman" w:hAnsi="Arial" w:cs="Arial"/>
                <w:sz w:val="14"/>
                <w:szCs w:val="14"/>
                <w:lang w:eastAsia="es-MX"/>
              </w:rPr>
              <w:t>, Estado de México.</w:t>
            </w:r>
          </w:p>
        </w:tc>
        <w:tc>
          <w:tcPr>
            <w:tcW w:w="1504" w:type="dxa"/>
            <w:tcBorders>
              <w:top w:val="single" w:sz="4" w:space="0" w:color="auto"/>
              <w:left w:val="single" w:sz="4" w:space="0" w:color="auto"/>
              <w:bottom w:val="single" w:sz="4" w:space="0" w:color="auto"/>
              <w:right w:val="single" w:sz="4" w:space="0" w:color="auto"/>
            </w:tcBorders>
            <w:vAlign w:val="center"/>
            <w:hideMark/>
          </w:tcPr>
          <w:p w:rsidR="00BB359C" w:rsidRPr="00737A72" w:rsidRDefault="00BB359C" w:rsidP="009B2356">
            <w:pPr>
              <w:spacing w:after="0" w:line="240" w:lineRule="auto"/>
              <w:rPr>
                <w:rFonts w:ascii="Arial" w:eastAsia="Times New Roman" w:hAnsi="Arial" w:cs="Arial"/>
                <w:sz w:val="14"/>
                <w:szCs w:val="14"/>
                <w:lang w:eastAsia="es-MX"/>
              </w:rPr>
            </w:pPr>
            <w:r w:rsidRPr="00737A72">
              <w:rPr>
                <w:rFonts w:ascii="Arial" w:eastAsia="Times New Roman" w:hAnsi="Arial" w:cs="Arial"/>
                <w:sz w:val="14"/>
                <w:szCs w:val="14"/>
                <w:lang w:eastAsia="es-MX"/>
              </w:rPr>
              <w:t>Cel.</w:t>
            </w:r>
          </w:p>
          <w:p w:rsidR="00BB359C" w:rsidRPr="00737A72" w:rsidRDefault="00BB359C" w:rsidP="009B2356">
            <w:pPr>
              <w:spacing w:after="0" w:line="240" w:lineRule="auto"/>
              <w:rPr>
                <w:rFonts w:ascii="Arial" w:eastAsia="Times New Roman" w:hAnsi="Arial" w:cs="Arial"/>
                <w:sz w:val="14"/>
                <w:szCs w:val="14"/>
                <w:lang w:eastAsia="es-MX"/>
              </w:rPr>
            </w:pPr>
          </w:p>
          <w:p w:rsidR="00BB359C" w:rsidRPr="00737A72" w:rsidRDefault="00BB359C" w:rsidP="009B2356">
            <w:pPr>
              <w:spacing w:after="0" w:line="240" w:lineRule="auto"/>
              <w:rPr>
                <w:rFonts w:ascii="Arial" w:eastAsia="Times New Roman" w:hAnsi="Arial" w:cs="Arial"/>
                <w:sz w:val="14"/>
                <w:szCs w:val="14"/>
                <w:lang w:eastAsia="es-MX"/>
              </w:rPr>
            </w:pPr>
            <w:r w:rsidRPr="00737A72">
              <w:rPr>
                <w:rFonts w:ascii="Arial" w:eastAsia="Times New Roman" w:hAnsi="Arial" w:cs="Arial"/>
                <w:sz w:val="14"/>
                <w:szCs w:val="14"/>
                <w:lang w:eastAsia="es-MX"/>
              </w:rPr>
              <w:t>(722) 750 94 64</w:t>
            </w:r>
          </w:p>
        </w:tc>
        <w:tc>
          <w:tcPr>
            <w:tcW w:w="4572" w:type="dxa"/>
            <w:tcBorders>
              <w:top w:val="single" w:sz="4" w:space="0" w:color="auto"/>
              <w:left w:val="single" w:sz="4" w:space="0" w:color="auto"/>
              <w:bottom w:val="single" w:sz="4" w:space="0" w:color="auto"/>
              <w:right w:val="single" w:sz="4" w:space="0" w:color="auto"/>
            </w:tcBorders>
            <w:noWrap/>
            <w:vAlign w:val="center"/>
            <w:hideMark/>
          </w:tcPr>
          <w:p w:rsidR="00BB359C" w:rsidRPr="00737A72" w:rsidRDefault="00BB359C" w:rsidP="009B2356">
            <w:pPr>
              <w:spacing w:after="0"/>
              <w:jc w:val="both"/>
              <w:rPr>
                <w:rFonts w:ascii="Arial" w:eastAsia="Times New Roman" w:hAnsi="Arial" w:cs="Arial"/>
                <w:sz w:val="14"/>
                <w:szCs w:val="14"/>
                <w:lang w:eastAsia="es-MX"/>
              </w:rPr>
            </w:pPr>
            <w:r w:rsidRPr="00737A72">
              <w:rPr>
                <w:rFonts w:ascii="Arial" w:eastAsia="Times New Roman" w:hAnsi="Arial" w:cs="Arial"/>
                <w:sz w:val="14"/>
                <w:szCs w:val="14"/>
                <w:lang w:eastAsia="es-MX"/>
              </w:rPr>
              <w:t>Coordinadora Lic. Mónica Inés Bernal Martínez</w:t>
            </w:r>
          </w:p>
        </w:tc>
      </w:tr>
      <w:tr w:rsidR="00BB359C" w:rsidRPr="00737A72" w:rsidTr="009B2356">
        <w:trPr>
          <w:trHeight w:hRule="exact" w:val="844"/>
          <w:jc w:val="center"/>
        </w:trPr>
        <w:tc>
          <w:tcPr>
            <w:tcW w:w="113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BB359C" w:rsidRPr="00737A72" w:rsidRDefault="00BB359C" w:rsidP="009B2356">
            <w:pPr>
              <w:pStyle w:val="Prrafodelista"/>
              <w:numPr>
                <w:ilvl w:val="0"/>
                <w:numId w:val="12"/>
              </w:numPr>
              <w:spacing w:after="0"/>
              <w:ind w:left="301" w:right="-356"/>
              <w:jc w:val="center"/>
              <w:rPr>
                <w:rFonts w:ascii="Arial" w:eastAsia="Times New Roman" w:hAnsi="Arial" w:cs="Arial"/>
                <w:sz w:val="14"/>
                <w:szCs w:val="14"/>
                <w:lang w:eastAsia="es-MX"/>
              </w:rPr>
            </w:pPr>
            <w:r w:rsidRPr="00737A72">
              <w:rPr>
                <w:rFonts w:ascii="Arial" w:eastAsia="Times New Roman" w:hAnsi="Arial" w:cs="Arial"/>
                <w:sz w:val="14"/>
                <w:szCs w:val="14"/>
                <w:lang w:eastAsia="es-MX"/>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BB359C" w:rsidRPr="00737A72" w:rsidRDefault="00BB359C" w:rsidP="009B2356">
            <w:pPr>
              <w:spacing w:after="0"/>
              <w:jc w:val="center"/>
              <w:rPr>
                <w:rFonts w:ascii="Arial" w:eastAsia="Times New Roman" w:hAnsi="Arial" w:cs="Arial"/>
                <w:sz w:val="14"/>
                <w:szCs w:val="14"/>
                <w:lang w:eastAsia="es-MX"/>
              </w:rPr>
            </w:pPr>
            <w:r w:rsidRPr="00737A72">
              <w:rPr>
                <w:rFonts w:ascii="Arial" w:eastAsia="Times New Roman" w:hAnsi="Arial" w:cs="Arial"/>
                <w:sz w:val="14"/>
                <w:szCs w:val="14"/>
                <w:lang w:eastAsia="es-MX"/>
              </w:rPr>
              <w:t>Tenancingo</w:t>
            </w:r>
          </w:p>
        </w:tc>
        <w:tc>
          <w:tcPr>
            <w:tcW w:w="1365"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rsidR="00BB359C" w:rsidRPr="00737A72" w:rsidRDefault="00BB359C" w:rsidP="009B2356">
            <w:pPr>
              <w:spacing w:after="0"/>
              <w:jc w:val="center"/>
              <w:rPr>
                <w:rFonts w:ascii="Arial" w:eastAsia="Times New Roman" w:hAnsi="Arial" w:cs="Arial"/>
                <w:sz w:val="14"/>
                <w:szCs w:val="14"/>
                <w:lang w:eastAsia="es-MX"/>
              </w:rPr>
            </w:pPr>
            <w:r w:rsidRPr="00737A72">
              <w:rPr>
                <w:rFonts w:ascii="Arial" w:eastAsia="Times New Roman" w:hAnsi="Arial" w:cs="Arial"/>
                <w:sz w:val="14"/>
                <w:szCs w:val="14"/>
                <w:lang w:eastAsia="es-MX"/>
              </w:rPr>
              <w:t>1</w:t>
            </w:r>
          </w:p>
        </w:tc>
        <w:tc>
          <w:tcPr>
            <w:tcW w:w="1712"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BB359C" w:rsidRPr="00737A72" w:rsidRDefault="00BB359C" w:rsidP="009B2356">
            <w:pPr>
              <w:spacing w:after="0"/>
              <w:jc w:val="both"/>
              <w:rPr>
                <w:rFonts w:ascii="Arial" w:eastAsia="Times New Roman" w:hAnsi="Arial" w:cs="Arial"/>
                <w:sz w:val="14"/>
                <w:szCs w:val="14"/>
                <w:lang w:eastAsia="es-MX"/>
              </w:rPr>
            </w:pPr>
            <w:r w:rsidRPr="00737A72">
              <w:rPr>
                <w:rFonts w:ascii="Arial" w:eastAsia="Times New Roman" w:hAnsi="Arial" w:cs="Arial"/>
                <w:sz w:val="14"/>
                <w:szCs w:val="14"/>
                <w:lang w:eastAsia="es-MX"/>
              </w:rPr>
              <w:t>Centro Universitario UAEM Tenancingo</w:t>
            </w:r>
          </w:p>
        </w:tc>
        <w:tc>
          <w:tcPr>
            <w:tcW w:w="2546"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BB359C" w:rsidRPr="00737A72" w:rsidRDefault="00BB359C" w:rsidP="009B2356">
            <w:pPr>
              <w:spacing w:after="0"/>
              <w:jc w:val="both"/>
              <w:rPr>
                <w:rFonts w:ascii="Arial" w:eastAsia="Times New Roman" w:hAnsi="Arial" w:cs="Arial"/>
                <w:sz w:val="14"/>
                <w:szCs w:val="14"/>
                <w:lang w:eastAsia="es-MX"/>
              </w:rPr>
            </w:pPr>
            <w:r w:rsidRPr="00737A72">
              <w:rPr>
                <w:rFonts w:ascii="Arial" w:eastAsia="Times New Roman" w:hAnsi="Arial" w:cs="Arial"/>
                <w:sz w:val="14"/>
                <w:szCs w:val="14"/>
                <w:lang w:eastAsia="es-MX"/>
              </w:rPr>
              <w:t xml:space="preserve">Carretera Estatal Tenancingo-Villa Guerrero Km 1.5 s/n, Santa Ana </w:t>
            </w:r>
            <w:proofErr w:type="spellStart"/>
            <w:r w:rsidRPr="00737A72">
              <w:rPr>
                <w:rFonts w:ascii="Arial" w:eastAsia="Times New Roman" w:hAnsi="Arial" w:cs="Arial"/>
                <w:sz w:val="14"/>
                <w:szCs w:val="14"/>
                <w:lang w:eastAsia="es-MX"/>
              </w:rPr>
              <w:t>Ixtlahuatzingo</w:t>
            </w:r>
            <w:proofErr w:type="spellEnd"/>
            <w:r w:rsidRPr="00737A72">
              <w:rPr>
                <w:rFonts w:ascii="Arial" w:eastAsia="Times New Roman" w:hAnsi="Arial" w:cs="Arial"/>
                <w:sz w:val="14"/>
                <w:szCs w:val="14"/>
                <w:lang w:eastAsia="es-MX"/>
              </w:rPr>
              <w:t>, C.P. 52400, Tenancingo, Estado de México.</w:t>
            </w:r>
          </w:p>
        </w:tc>
        <w:tc>
          <w:tcPr>
            <w:tcW w:w="1504"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BB359C" w:rsidRPr="00737A72" w:rsidRDefault="00BB359C" w:rsidP="009B2356">
            <w:pPr>
              <w:spacing w:after="0" w:line="360" w:lineRule="auto"/>
              <w:rPr>
                <w:rFonts w:ascii="Arial" w:eastAsia="Times New Roman" w:hAnsi="Arial" w:cs="Arial"/>
                <w:sz w:val="14"/>
                <w:szCs w:val="14"/>
                <w:lang w:eastAsia="es-MX"/>
              </w:rPr>
            </w:pPr>
            <w:r w:rsidRPr="00737A72">
              <w:rPr>
                <w:rFonts w:ascii="Arial" w:eastAsia="Times New Roman" w:hAnsi="Arial" w:cs="Arial"/>
                <w:sz w:val="14"/>
                <w:szCs w:val="14"/>
                <w:lang w:eastAsia="es-MX"/>
              </w:rPr>
              <w:t>(714)  1 40 77 24</w:t>
            </w:r>
          </w:p>
          <w:p w:rsidR="00BB359C" w:rsidRPr="00737A72" w:rsidRDefault="00BB359C" w:rsidP="009B2356">
            <w:pPr>
              <w:spacing w:after="0" w:line="360" w:lineRule="auto"/>
              <w:rPr>
                <w:rFonts w:ascii="Arial" w:eastAsia="Times New Roman" w:hAnsi="Arial" w:cs="Arial"/>
                <w:sz w:val="14"/>
                <w:szCs w:val="14"/>
                <w:lang w:eastAsia="es-MX"/>
              </w:rPr>
            </w:pPr>
            <w:r w:rsidRPr="00737A72">
              <w:rPr>
                <w:rFonts w:ascii="Arial" w:eastAsia="Times New Roman" w:hAnsi="Arial" w:cs="Arial"/>
                <w:sz w:val="14"/>
                <w:szCs w:val="14"/>
                <w:lang w:eastAsia="es-MX"/>
              </w:rPr>
              <w:t>(714)  1 40 77 25</w:t>
            </w:r>
          </w:p>
          <w:p w:rsidR="00BB359C" w:rsidRPr="00737A72" w:rsidRDefault="00BB359C" w:rsidP="009B2356">
            <w:pPr>
              <w:spacing w:after="0" w:line="360" w:lineRule="auto"/>
              <w:rPr>
                <w:rFonts w:ascii="Arial" w:eastAsia="Times New Roman" w:hAnsi="Arial" w:cs="Arial"/>
                <w:sz w:val="14"/>
                <w:szCs w:val="14"/>
                <w:lang w:eastAsia="es-MX"/>
              </w:rPr>
            </w:pPr>
            <w:r w:rsidRPr="00737A72">
              <w:rPr>
                <w:rFonts w:ascii="Arial" w:eastAsia="Times New Roman" w:hAnsi="Arial" w:cs="Arial"/>
                <w:sz w:val="14"/>
                <w:szCs w:val="14"/>
                <w:lang w:eastAsia="es-MX"/>
              </w:rPr>
              <w:t>Ext. 101 y 123</w:t>
            </w:r>
          </w:p>
        </w:tc>
        <w:tc>
          <w:tcPr>
            <w:tcW w:w="4572"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BB359C" w:rsidRPr="00737A72" w:rsidRDefault="00BB359C" w:rsidP="009B2356">
            <w:pPr>
              <w:spacing w:after="0"/>
              <w:jc w:val="both"/>
              <w:rPr>
                <w:rFonts w:ascii="Arial" w:eastAsia="Times New Roman" w:hAnsi="Arial" w:cs="Arial"/>
                <w:sz w:val="14"/>
                <w:szCs w:val="14"/>
                <w:lang w:eastAsia="es-MX"/>
              </w:rPr>
            </w:pPr>
            <w:r w:rsidRPr="00737A72">
              <w:rPr>
                <w:rFonts w:ascii="Arial" w:eastAsia="Times New Roman" w:hAnsi="Arial" w:cs="Arial"/>
                <w:sz w:val="14"/>
                <w:szCs w:val="14"/>
                <w:lang w:eastAsia="es-MX"/>
              </w:rPr>
              <w:t xml:space="preserve">Directora M. en C. y T.E. Ivette Michelle </w:t>
            </w:r>
            <w:proofErr w:type="spellStart"/>
            <w:r w:rsidRPr="00737A72">
              <w:rPr>
                <w:rFonts w:ascii="Arial" w:eastAsia="Times New Roman" w:hAnsi="Arial" w:cs="Arial"/>
                <w:sz w:val="14"/>
                <w:szCs w:val="14"/>
                <w:lang w:eastAsia="es-MX"/>
              </w:rPr>
              <w:t>Valdespín</w:t>
            </w:r>
            <w:proofErr w:type="spellEnd"/>
            <w:r w:rsidRPr="00737A72">
              <w:rPr>
                <w:rFonts w:ascii="Arial" w:eastAsia="Times New Roman" w:hAnsi="Arial" w:cs="Arial"/>
                <w:sz w:val="14"/>
                <w:szCs w:val="14"/>
                <w:lang w:eastAsia="es-MX"/>
              </w:rPr>
              <w:t xml:space="preserve"> Valdés</w:t>
            </w:r>
          </w:p>
          <w:p w:rsidR="00BB359C" w:rsidRPr="00737A72" w:rsidRDefault="00BB359C" w:rsidP="009B2356">
            <w:pPr>
              <w:spacing w:after="0"/>
              <w:jc w:val="both"/>
              <w:rPr>
                <w:rFonts w:ascii="Arial" w:eastAsia="Times New Roman" w:hAnsi="Arial" w:cs="Arial"/>
                <w:sz w:val="14"/>
                <w:szCs w:val="14"/>
                <w:lang w:eastAsia="es-MX"/>
              </w:rPr>
            </w:pPr>
          </w:p>
        </w:tc>
      </w:tr>
      <w:tr w:rsidR="00BB359C" w:rsidRPr="00737A72" w:rsidTr="009B2356">
        <w:trPr>
          <w:trHeight w:hRule="exact" w:val="573"/>
          <w:jc w:val="center"/>
        </w:trPr>
        <w:tc>
          <w:tcPr>
            <w:tcW w:w="1132" w:type="dxa"/>
            <w:tcBorders>
              <w:top w:val="single" w:sz="4" w:space="0" w:color="auto"/>
              <w:left w:val="single" w:sz="4" w:space="0" w:color="auto"/>
              <w:bottom w:val="single" w:sz="4" w:space="0" w:color="auto"/>
              <w:right w:val="single" w:sz="4" w:space="0" w:color="auto"/>
            </w:tcBorders>
            <w:vAlign w:val="center"/>
          </w:tcPr>
          <w:p w:rsidR="00BB359C" w:rsidRPr="00737A72" w:rsidRDefault="00BB359C" w:rsidP="009B2356">
            <w:pPr>
              <w:pStyle w:val="Prrafodelista"/>
              <w:numPr>
                <w:ilvl w:val="0"/>
                <w:numId w:val="12"/>
              </w:numPr>
              <w:spacing w:after="0"/>
              <w:ind w:left="301" w:right="-356"/>
              <w:jc w:val="center"/>
              <w:rPr>
                <w:rFonts w:ascii="Arial" w:hAnsi="Arial" w:cs="Arial"/>
                <w:sz w:val="14"/>
                <w:szCs w:val="14"/>
              </w:rPr>
            </w:pPr>
          </w:p>
        </w:tc>
        <w:tc>
          <w:tcPr>
            <w:tcW w:w="1203" w:type="dxa"/>
            <w:tcBorders>
              <w:top w:val="single" w:sz="4" w:space="0" w:color="auto"/>
              <w:left w:val="single" w:sz="4" w:space="0" w:color="auto"/>
              <w:bottom w:val="single" w:sz="4" w:space="0" w:color="auto"/>
              <w:right w:val="single" w:sz="4" w:space="0" w:color="auto"/>
            </w:tcBorders>
            <w:vAlign w:val="center"/>
            <w:hideMark/>
          </w:tcPr>
          <w:p w:rsidR="00BB359C" w:rsidRPr="00737A72" w:rsidRDefault="00BB359C" w:rsidP="009B2356">
            <w:pPr>
              <w:spacing w:after="0"/>
              <w:jc w:val="center"/>
              <w:rPr>
                <w:rFonts w:ascii="Arial" w:eastAsia="Times New Roman" w:hAnsi="Arial" w:cs="Arial"/>
                <w:sz w:val="14"/>
                <w:szCs w:val="14"/>
                <w:lang w:eastAsia="es-MX"/>
              </w:rPr>
            </w:pPr>
            <w:r w:rsidRPr="00737A72">
              <w:rPr>
                <w:rFonts w:ascii="Arial" w:eastAsia="Times New Roman" w:hAnsi="Arial" w:cs="Arial"/>
                <w:sz w:val="14"/>
                <w:szCs w:val="14"/>
                <w:lang w:eastAsia="es-MX"/>
              </w:rPr>
              <w:t>Tenancingo</w:t>
            </w:r>
          </w:p>
        </w:tc>
        <w:tc>
          <w:tcPr>
            <w:tcW w:w="1365" w:type="dxa"/>
            <w:tcBorders>
              <w:top w:val="single" w:sz="4" w:space="0" w:color="auto"/>
              <w:left w:val="single" w:sz="4" w:space="0" w:color="auto"/>
              <w:bottom w:val="single" w:sz="4" w:space="0" w:color="auto"/>
              <w:right w:val="single" w:sz="4" w:space="0" w:color="auto"/>
            </w:tcBorders>
            <w:noWrap/>
            <w:vAlign w:val="center"/>
            <w:hideMark/>
          </w:tcPr>
          <w:p w:rsidR="00BB359C" w:rsidRPr="00737A72" w:rsidRDefault="00BB359C" w:rsidP="009B2356">
            <w:pPr>
              <w:spacing w:after="0"/>
              <w:jc w:val="center"/>
              <w:rPr>
                <w:rFonts w:ascii="Arial" w:eastAsia="Times New Roman" w:hAnsi="Arial" w:cs="Arial"/>
                <w:sz w:val="14"/>
                <w:szCs w:val="14"/>
                <w:lang w:eastAsia="es-MX"/>
              </w:rPr>
            </w:pPr>
            <w:r w:rsidRPr="00737A72">
              <w:rPr>
                <w:rFonts w:ascii="Arial" w:eastAsia="Times New Roman" w:hAnsi="Arial" w:cs="Arial"/>
                <w:sz w:val="14"/>
                <w:szCs w:val="14"/>
                <w:lang w:eastAsia="es-MX"/>
              </w:rPr>
              <w:t>1</w:t>
            </w:r>
          </w:p>
        </w:tc>
        <w:tc>
          <w:tcPr>
            <w:tcW w:w="1712" w:type="dxa"/>
            <w:tcBorders>
              <w:top w:val="single" w:sz="4" w:space="0" w:color="auto"/>
              <w:left w:val="single" w:sz="4" w:space="0" w:color="auto"/>
              <w:bottom w:val="single" w:sz="4" w:space="0" w:color="auto"/>
              <w:right w:val="single" w:sz="4" w:space="0" w:color="auto"/>
            </w:tcBorders>
            <w:vAlign w:val="center"/>
            <w:hideMark/>
          </w:tcPr>
          <w:p w:rsidR="00BB359C" w:rsidRPr="00737A72" w:rsidRDefault="00BB359C" w:rsidP="009B2356">
            <w:pPr>
              <w:spacing w:after="0"/>
              <w:jc w:val="both"/>
              <w:rPr>
                <w:rFonts w:ascii="Arial" w:eastAsia="Times New Roman" w:hAnsi="Arial" w:cs="Arial"/>
                <w:sz w:val="14"/>
                <w:szCs w:val="14"/>
                <w:lang w:eastAsia="es-MX"/>
              </w:rPr>
            </w:pPr>
            <w:r w:rsidRPr="00737A72">
              <w:rPr>
                <w:rFonts w:ascii="Arial" w:eastAsia="Times New Roman" w:hAnsi="Arial" w:cs="Arial"/>
                <w:sz w:val="14"/>
                <w:szCs w:val="14"/>
                <w:lang w:eastAsia="es-MX"/>
              </w:rPr>
              <w:t>Universidad Tecnológica Iberoamericana Campus Tenancingo</w:t>
            </w:r>
          </w:p>
        </w:tc>
        <w:tc>
          <w:tcPr>
            <w:tcW w:w="2546" w:type="dxa"/>
            <w:tcBorders>
              <w:top w:val="single" w:sz="4" w:space="0" w:color="auto"/>
              <w:left w:val="single" w:sz="4" w:space="0" w:color="auto"/>
              <w:bottom w:val="single" w:sz="4" w:space="0" w:color="auto"/>
              <w:right w:val="single" w:sz="4" w:space="0" w:color="auto"/>
            </w:tcBorders>
            <w:vAlign w:val="center"/>
            <w:hideMark/>
          </w:tcPr>
          <w:p w:rsidR="00BB359C" w:rsidRPr="00737A72" w:rsidRDefault="00BB359C" w:rsidP="009B2356">
            <w:pPr>
              <w:spacing w:after="0"/>
              <w:jc w:val="both"/>
              <w:rPr>
                <w:rFonts w:ascii="Arial" w:eastAsia="Times New Roman" w:hAnsi="Arial" w:cs="Arial"/>
                <w:sz w:val="14"/>
                <w:szCs w:val="14"/>
                <w:lang w:eastAsia="es-MX"/>
              </w:rPr>
            </w:pPr>
            <w:r w:rsidRPr="00737A72">
              <w:rPr>
                <w:rFonts w:ascii="Arial" w:eastAsia="Times New Roman" w:hAnsi="Arial" w:cs="Arial"/>
                <w:sz w:val="14"/>
                <w:szCs w:val="14"/>
                <w:lang w:eastAsia="es-MX"/>
              </w:rPr>
              <w:t>Guadalupe Victoria Norte No. 310-A, Col. Centro, C.P. 52400, Tenancingo, Estado de México.</w:t>
            </w:r>
          </w:p>
        </w:tc>
        <w:tc>
          <w:tcPr>
            <w:tcW w:w="1504" w:type="dxa"/>
            <w:tcBorders>
              <w:top w:val="single" w:sz="4" w:space="0" w:color="auto"/>
              <w:left w:val="single" w:sz="4" w:space="0" w:color="auto"/>
              <w:bottom w:val="single" w:sz="4" w:space="0" w:color="auto"/>
              <w:right w:val="single" w:sz="4" w:space="0" w:color="auto"/>
            </w:tcBorders>
            <w:vAlign w:val="center"/>
            <w:hideMark/>
          </w:tcPr>
          <w:p w:rsidR="00BB359C" w:rsidRPr="00737A72" w:rsidRDefault="00BB359C" w:rsidP="009B2356">
            <w:pPr>
              <w:spacing w:after="0"/>
              <w:rPr>
                <w:rFonts w:ascii="Arial" w:eastAsia="Times New Roman" w:hAnsi="Arial" w:cs="Arial"/>
                <w:sz w:val="14"/>
                <w:szCs w:val="14"/>
                <w:lang w:eastAsia="es-MX"/>
              </w:rPr>
            </w:pPr>
            <w:r w:rsidRPr="00737A72">
              <w:rPr>
                <w:rFonts w:ascii="Arial" w:eastAsia="Times New Roman" w:hAnsi="Arial" w:cs="Arial"/>
                <w:sz w:val="14"/>
                <w:szCs w:val="14"/>
                <w:lang w:eastAsia="es-MX"/>
              </w:rPr>
              <w:t>(714) 142 10 04</w:t>
            </w:r>
          </w:p>
        </w:tc>
        <w:tc>
          <w:tcPr>
            <w:tcW w:w="4572" w:type="dxa"/>
            <w:tcBorders>
              <w:top w:val="single" w:sz="4" w:space="0" w:color="auto"/>
              <w:left w:val="single" w:sz="4" w:space="0" w:color="auto"/>
              <w:bottom w:val="single" w:sz="4" w:space="0" w:color="auto"/>
              <w:right w:val="single" w:sz="4" w:space="0" w:color="auto"/>
            </w:tcBorders>
            <w:vAlign w:val="center"/>
            <w:hideMark/>
          </w:tcPr>
          <w:p w:rsidR="00BB359C" w:rsidRPr="00737A72" w:rsidRDefault="00BB359C" w:rsidP="009B2356">
            <w:pPr>
              <w:spacing w:after="0"/>
              <w:jc w:val="both"/>
              <w:rPr>
                <w:rFonts w:ascii="Arial" w:eastAsia="Times New Roman" w:hAnsi="Arial" w:cs="Arial"/>
                <w:sz w:val="14"/>
                <w:szCs w:val="14"/>
                <w:lang w:eastAsia="es-MX"/>
              </w:rPr>
            </w:pPr>
            <w:r w:rsidRPr="00737A72">
              <w:rPr>
                <w:rFonts w:ascii="Arial" w:eastAsia="Times New Roman" w:hAnsi="Arial" w:cs="Arial"/>
                <w:sz w:val="14"/>
                <w:szCs w:val="14"/>
                <w:lang w:eastAsia="es-MX"/>
              </w:rPr>
              <w:t>Dir. Gral. Ing. Alejandro Ramiro Saldívar Arellano</w:t>
            </w:r>
          </w:p>
        </w:tc>
      </w:tr>
      <w:tr w:rsidR="00BB359C" w:rsidRPr="00737A72" w:rsidTr="009B2356">
        <w:trPr>
          <w:trHeight w:hRule="exact" w:val="581"/>
          <w:jc w:val="center"/>
        </w:trPr>
        <w:tc>
          <w:tcPr>
            <w:tcW w:w="1132" w:type="dxa"/>
            <w:tcBorders>
              <w:top w:val="single" w:sz="4" w:space="0" w:color="auto"/>
              <w:left w:val="single" w:sz="4" w:space="0" w:color="auto"/>
              <w:bottom w:val="single" w:sz="4" w:space="0" w:color="auto"/>
              <w:right w:val="single" w:sz="4" w:space="0" w:color="auto"/>
            </w:tcBorders>
            <w:vAlign w:val="center"/>
          </w:tcPr>
          <w:p w:rsidR="00BB359C" w:rsidRPr="00737A72" w:rsidRDefault="00BB359C" w:rsidP="009B2356">
            <w:pPr>
              <w:pStyle w:val="Prrafodelista"/>
              <w:numPr>
                <w:ilvl w:val="0"/>
                <w:numId w:val="12"/>
              </w:numPr>
              <w:spacing w:after="0"/>
              <w:ind w:left="301" w:right="-356"/>
              <w:jc w:val="center"/>
              <w:rPr>
                <w:rFonts w:ascii="Arial" w:eastAsia="Times New Roman" w:hAnsi="Arial" w:cs="Arial"/>
                <w:sz w:val="14"/>
                <w:szCs w:val="14"/>
                <w:lang w:eastAsia="es-MX"/>
              </w:rPr>
            </w:pPr>
          </w:p>
        </w:tc>
        <w:tc>
          <w:tcPr>
            <w:tcW w:w="1203" w:type="dxa"/>
            <w:tcBorders>
              <w:top w:val="single" w:sz="4" w:space="0" w:color="auto"/>
              <w:left w:val="single" w:sz="4" w:space="0" w:color="auto"/>
              <w:bottom w:val="single" w:sz="4" w:space="0" w:color="auto"/>
              <w:right w:val="single" w:sz="4" w:space="0" w:color="auto"/>
            </w:tcBorders>
            <w:vAlign w:val="center"/>
            <w:hideMark/>
          </w:tcPr>
          <w:p w:rsidR="00BB359C" w:rsidRPr="00737A72" w:rsidRDefault="00BB359C" w:rsidP="009B2356">
            <w:pPr>
              <w:spacing w:after="0"/>
              <w:jc w:val="center"/>
              <w:rPr>
                <w:rFonts w:ascii="Arial" w:eastAsia="Times New Roman" w:hAnsi="Arial" w:cs="Arial"/>
                <w:sz w:val="14"/>
                <w:szCs w:val="14"/>
                <w:lang w:eastAsia="es-MX"/>
              </w:rPr>
            </w:pPr>
            <w:r w:rsidRPr="00737A72">
              <w:rPr>
                <w:rFonts w:ascii="Arial" w:eastAsia="Times New Roman" w:hAnsi="Arial" w:cs="Arial"/>
                <w:sz w:val="14"/>
                <w:szCs w:val="14"/>
                <w:lang w:eastAsia="es-MX"/>
              </w:rPr>
              <w:t>Tenango del Valle</w:t>
            </w:r>
          </w:p>
        </w:tc>
        <w:tc>
          <w:tcPr>
            <w:tcW w:w="1365" w:type="dxa"/>
            <w:tcBorders>
              <w:top w:val="single" w:sz="4" w:space="0" w:color="auto"/>
              <w:left w:val="single" w:sz="4" w:space="0" w:color="auto"/>
              <w:bottom w:val="single" w:sz="4" w:space="0" w:color="auto"/>
              <w:right w:val="single" w:sz="4" w:space="0" w:color="auto"/>
            </w:tcBorders>
            <w:noWrap/>
            <w:vAlign w:val="center"/>
            <w:hideMark/>
          </w:tcPr>
          <w:p w:rsidR="00BB359C" w:rsidRPr="00737A72" w:rsidRDefault="00BB359C" w:rsidP="009B2356">
            <w:pPr>
              <w:spacing w:after="0"/>
              <w:jc w:val="center"/>
              <w:rPr>
                <w:rFonts w:ascii="Arial" w:eastAsia="Times New Roman" w:hAnsi="Arial" w:cs="Arial"/>
                <w:sz w:val="14"/>
                <w:szCs w:val="14"/>
                <w:lang w:eastAsia="es-MX"/>
              </w:rPr>
            </w:pPr>
            <w:r w:rsidRPr="00737A72">
              <w:rPr>
                <w:rFonts w:ascii="Arial" w:eastAsia="Times New Roman" w:hAnsi="Arial" w:cs="Arial"/>
                <w:sz w:val="14"/>
                <w:szCs w:val="14"/>
                <w:lang w:eastAsia="es-MX"/>
              </w:rPr>
              <w:t>1</w:t>
            </w:r>
          </w:p>
        </w:tc>
        <w:tc>
          <w:tcPr>
            <w:tcW w:w="1712" w:type="dxa"/>
            <w:tcBorders>
              <w:top w:val="single" w:sz="4" w:space="0" w:color="auto"/>
              <w:left w:val="single" w:sz="4" w:space="0" w:color="auto"/>
              <w:bottom w:val="single" w:sz="4" w:space="0" w:color="auto"/>
              <w:right w:val="single" w:sz="4" w:space="0" w:color="auto"/>
            </w:tcBorders>
            <w:vAlign w:val="center"/>
            <w:hideMark/>
          </w:tcPr>
          <w:p w:rsidR="00BB359C" w:rsidRPr="00737A72" w:rsidRDefault="00BB359C" w:rsidP="009B2356">
            <w:pPr>
              <w:spacing w:after="0"/>
              <w:jc w:val="both"/>
              <w:rPr>
                <w:rFonts w:ascii="Arial" w:eastAsia="Times New Roman" w:hAnsi="Arial" w:cs="Arial"/>
                <w:sz w:val="14"/>
                <w:szCs w:val="14"/>
                <w:lang w:eastAsia="es-MX"/>
              </w:rPr>
            </w:pPr>
            <w:r w:rsidRPr="00737A72">
              <w:rPr>
                <w:rFonts w:ascii="Arial" w:eastAsia="Times New Roman" w:hAnsi="Arial" w:cs="Arial"/>
                <w:sz w:val="14"/>
                <w:szCs w:val="14"/>
                <w:lang w:eastAsia="es-MX"/>
              </w:rPr>
              <w:t>Unidad de Estudios Superiores Tenango del Valle</w:t>
            </w:r>
          </w:p>
        </w:tc>
        <w:tc>
          <w:tcPr>
            <w:tcW w:w="2546" w:type="dxa"/>
            <w:tcBorders>
              <w:top w:val="single" w:sz="4" w:space="0" w:color="auto"/>
              <w:left w:val="single" w:sz="4" w:space="0" w:color="auto"/>
              <w:bottom w:val="single" w:sz="4" w:space="0" w:color="auto"/>
              <w:right w:val="single" w:sz="4" w:space="0" w:color="auto"/>
            </w:tcBorders>
            <w:vAlign w:val="center"/>
            <w:hideMark/>
          </w:tcPr>
          <w:p w:rsidR="00BB359C" w:rsidRPr="00737A72" w:rsidRDefault="00BB359C" w:rsidP="009B2356">
            <w:pPr>
              <w:spacing w:after="0"/>
              <w:jc w:val="both"/>
              <w:rPr>
                <w:rFonts w:ascii="Arial" w:eastAsia="Times New Roman" w:hAnsi="Arial" w:cs="Arial"/>
                <w:sz w:val="14"/>
                <w:szCs w:val="14"/>
                <w:lang w:eastAsia="es-MX"/>
              </w:rPr>
            </w:pPr>
            <w:r w:rsidRPr="00737A72">
              <w:rPr>
                <w:rFonts w:ascii="Arial" w:eastAsia="Times New Roman" w:hAnsi="Arial" w:cs="Arial"/>
                <w:sz w:val="14"/>
                <w:szCs w:val="14"/>
                <w:lang w:eastAsia="es-MX"/>
              </w:rPr>
              <w:t>Calle Los Hidalgos s/n, Col. Los Saucos, C.P. 52300, Tenango del Valle, Estado de México.</w:t>
            </w:r>
          </w:p>
        </w:tc>
        <w:tc>
          <w:tcPr>
            <w:tcW w:w="1504" w:type="dxa"/>
            <w:tcBorders>
              <w:top w:val="single" w:sz="4" w:space="0" w:color="auto"/>
              <w:left w:val="single" w:sz="4" w:space="0" w:color="auto"/>
              <w:bottom w:val="single" w:sz="4" w:space="0" w:color="auto"/>
              <w:right w:val="single" w:sz="4" w:space="0" w:color="auto"/>
            </w:tcBorders>
            <w:vAlign w:val="center"/>
            <w:hideMark/>
          </w:tcPr>
          <w:p w:rsidR="00BB359C" w:rsidRPr="00737A72" w:rsidRDefault="00BB359C" w:rsidP="009B2356">
            <w:pPr>
              <w:spacing w:after="0"/>
              <w:rPr>
                <w:rFonts w:ascii="Arial" w:eastAsia="Times New Roman" w:hAnsi="Arial" w:cs="Arial"/>
                <w:sz w:val="14"/>
                <w:szCs w:val="14"/>
                <w:lang w:eastAsia="es-MX"/>
              </w:rPr>
            </w:pPr>
            <w:r w:rsidRPr="00737A72">
              <w:rPr>
                <w:rFonts w:ascii="Arial" w:eastAsia="Times New Roman" w:hAnsi="Arial" w:cs="Arial"/>
                <w:sz w:val="14"/>
                <w:szCs w:val="14"/>
                <w:lang w:eastAsia="es-MX"/>
              </w:rPr>
              <w:t>(717) 144 4118</w:t>
            </w:r>
          </w:p>
        </w:tc>
        <w:tc>
          <w:tcPr>
            <w:tcW w:w="4572" w:type="dxa"/>
            <w:tcBorders>
              <w:top w:val="single" w:sz="4" w:space="0" w:color="auto"/>
              <w:left w:val="single" w:sz="4" w:space="0" w:color="auto"/>
              <w:bottom w:val="single" w:sz="4" w:space="0" w:color="auto"/>
              <w:right w:val="single" w:sz="4" w:space="0" w:color="auto"/>
            </w:tcBorders>
            <w:noWrap/>
            <w:vAlign w:val="center"/>
            <w:hideMark/>
          </w:tcPr>
          <w:p w:rsidR="00BB359C" w:rsidRPr="00737A72" w:rsidRDefault="00BB359C" w:rsidP="009B2356">
            <w:pPr>
              <w:spacing w:after="0"/>
              <w:jc w:val="both"/>
              <w:rPr>
                <w:rFonts w:ascii="Arial" w:eastAsia="Times New Roman" w:hAnsi="Arial" w:cs="Arial"/>
                <w:sz w:val="14"/>
                <w:szCs w:val="14"/>
                <w:lang w:eastAsia="es-MX"/>
              </w:rPr>
            </w:pPr>
            <w:r w:rsidRPr="00737A72">
              <w:rPr>
                <w:rFonts w:ascii="Arial" w:eastAsia="Times New Roman" w:hAnsi="Arial" w:cs="Arial"/>
                <w:sz w:val="14"/>
                <w:szCs w:val="14"/>
                <w:lang w:eastAsia="es-MX"/>
              </w:rPr>
              <w:t xml:space="preserve">Coordinadora M. en A. Brenda Alicia </w:t>
            </w:r>
            <w:proofErr w:type="spellStart"/>
            <w:r w:rsidRPr="00737A72">
              <w:rPr>
                <w:rFonts w:ascii="Arial" w:eastAsia="Times New Roman" w:hAnsi="Arial" w:cs="Arial"/>
                <w:sz w:val="14"/>
                <w:szCs w:val="14"/>
                <w:lang w:eastAsia="es-MX"/>
              </w:rPr>
              <w:t>Acua</w:t>
            </w:r>
            <w:proofErr w:type="spellEnd"/>
            <w:r w:rsidRPr="00737A72">
              <w:rPr>
                <w:rFonts w:ascii="Arial" w:eastAsia="Times New Roman" w:hAnsi="Arial" w:cs="Arial"/>
                <w:sz w:val="14"/>
                <w:szCs w:val="14"/>
                <w:lang w:eastAsia="es-MX"/>
              </w:rPr>
              <w:t xml:space="preserve"> Valderrama</w:t>
            </w:r>
          </w:p>
        </w:tc>
      </w:tr>
      <w:tr w:rsidR="00BB359C" w:rsidRPr="00737A72" w:rsidTr="009B2356">
        <w:trPr>
          <w:trHeight w:hRule="exact" w:val="561"/>
          <w:jc w:val="center"/>
        </w:trPr>
        <w:tc>
          <w:tcPr>
            <w:tcW w:w="1132" w:type="dxa"/>
            <w:tcBorders>
              <w:top w:val="single" w:sz="4" w:space="0" w:color="auto"/>
              <w:left w:val="single" w:sz="4" w:space="0" w:color="auto"/>
              <w:bottom w:val="single" w:sz="4" w:space="0" w:color="auto"/>
              <w:right w:val="single" w:sz="4" w:space="0" w:color="auto"/>
            </w:tcBorders>
            <w:vAlign w:val="center"/>
          </w:tcPr>
          <w:p w:rsidR="00BB359C" w:rsidRPr="00737A72" w:rsidRDefault="00BB359C" w:rsidP="009B2356">
            <w:pPr>
              <w:pStyle w:val="Prrafodelista"/>
              <w:numPr>
                <w:ilvl w:val="0"/>
                <w:numId w:val="12"/>
              </w:numPr>
              <w:spacing w:after="0"/>
              <w:ind w:left="301" w:right="-356"/>
              <w:jc w:val="center"/>
              <w:rPr>
                <w:rFonts w:ascii="Arial" w:eastAsia="Times New Roman" w:hAnsi="Arial" w:cs="Arial"/>
                <w:sz w:val="14"/>
                <w:szCs w:val="14"/>
                <w:lang w:eastAsia="es-MX"/>
              </w:rPr>
            </w:pPr>
          </w:p>
        </w:tc>
        <w:tc>
          <w:tcPr>
            <w:tcW w:w="1203" w:type="dxa"/>
            <w:tcBorders>
              <w:top w:val="single" w:sz="4" w:space="0" w:color="auto"/>
              <w:left w:val="single" w:sz="4" w:space="0" w:color="auto"/>
              <w:bottom w:val="single" w:sz="4" w:space="0" w:color="auto"/>
              <w:right w:val="single" w:sz="4" w:space="0" w:color="auto"/>
            </w:tcBorders>
            <w:vAlign w:val="center"/>
            <w:hideMark/>
          </w:tcPr>
          <w:p w:rsidR="00BB359C" w:rsidRPr="00737A72" w:rsidRDefault="00BB359C" w:rsidP="009B2356">
            <w:pPr>
              <w:spacing w:after="0"/>
              <w:jc w:val="center"/>
              <w:rPr>
                <w:rFonts w:ascii="Arial" w:eastAsia="Times New Roman" w:hAnsi="Arial" w:cs="Arial"/>
                <w:sz w:val="14"/>
                <w:szCs w:val="14"/>
                <w:lang w:eastAsia="es-MX"/>
              </w:rPr>
            </w:pPr>
            <w:r w:rsidRPr="00737A72">
              <w:rPr>
                <w:rFonts w:ascii="Arial" w:eastAsia="Times New Roman" w:hAnsi="Arial" w:cs="Arial"/>
                <w:sz w:val="14"/>
                <w:szCs w:val="14"/>
                <w:lang w:eastAsia="es-MX"/>
              </w:rPr>
              <w:t>Teoloyucan</w:t>
            </w:r>
          </w:p>
        </w:tc>
        <w:tc>
          <w:tcPr>
            <w:tcW w:w="1365" w:type="dxa"/>
            <w:tcBorders>
              <w:top w:val="single" w:sz="4" w:space="0" w:color="auto"/>
              <w:left w:val="single" w:sz="4" w:space="0" w:color="auto"/>
              <w:bottom w:val="single" w:sz="4" w:space="0" w:color="auto"/>
              <w:right w:val="single" w:sz="4" w:space="0" w:color="auto"/>
            </w:tcBorders>
            <w:noWrap/>
            <w:vAlign w:val="center"/>
            <w:hideMark/>
          </w:tcPr>
          <w:p w:rsidR="00BB359C" w:rsidRPr="00737A72" w:rsidRDefault="00BB359C" w:rsidP="009B2356">
            <w:pPr>
              <w:spacing w:after="0"/>
              <w:jc w:val="center"/>
              <w:rPr>
                <w:rFonts w:ascii="Arial" w:eastAsia="Times New Roman" w:hAnsi="Arial" w:cs="Arial"/>
                <w:sz w:val="14"/>
                <w:szCs w:val="14"/>
                <w:lang w:eastAsia="es-MX"/>
              </w:rPr>
            </w:pPr>
            <w:r w:rsidRPr="00737A72">
              <w:rPr>
                <w:rFonts w:ascii="Arial" w:eastAsia="Times New Roman" w:hAnsi="Arial" w:cs="Arial"/>
                <w:sz w:val="14"/>
                <w:szCs w:val="14"/>
                <w:lang w:eastAsia="es-MX"/>
              </w:rPr>
              <w:t>1</w:t>
            </w:r>
          </w:p>
        </w:tc>
        <w:tc>
          <w:tcPr>
            <w:tcW w:w="1712" w:type="dxa"/>
            <w:tcBorders>
              <w:top w:val="single" w:sz="4" w:space="0" w:color="auto"/>
              <w:left w:val="single" w:sz="4" w:space="0" w:color="auto"/>
              <w:bottom w:val="single" w:sz="4" w:space="0" w:color="auto"/>
              <w:right w:val="single" w:sz="4" w:space="0" w:color="auto"/>
            </w:tcBorders>
            <w:vAlign w:val="center"/>
            <w:hideMark/>
          </w:tcPr>
          <w:p w:rsidR="00BB359C" w:rsidRPr="00737A72" w:rsidRDefault="00BB359C" w:rsidP="009B2356">
            <w:pPr>
              <w:spacing w:after="0"/>
              <w:jc w:val="both"/>
              <w:rPr>
                <w:rFonts w:ascii="Arial" w:eastAsia="Times New Roman" w:hAnsi="Arial" w:cs="Arial"/>
                <w:sz w:val="14"/>
                <w:szCs w:val="14"/>
                <w:lang w:eastAsia="es-MX"/>
              </w:rPr>
            </w:pPr>
            <w:r w:rsidRPr="00737A72">
              <w:rPr>
                <w:rFonts w:ascii="Arial" w:eastAsia="Times New Roman" w:hAnsi="Arial" w:cs="Arial"/>
                <w:sz w:val="14"/>
                <w:szCs w:val="14"/>
                <w:lang w:eastAsia="es-MX"/>
              </w:rPr>
              <w:t>Universidad Bancaria de México o Escuela Teoloyucan</w:t>
            </w:r>
          </w:p>
        </w:tc>
        <w:tc>
          <w:tcPr>
            <w:tcW w:w="2546" w:type="dxa"/>
            <w:tcBorders>
              <w:top w:val="single" w:sz="4" w:space="0" w:color="auto"/>
              <w:left w:val="single" w:sz="4" w:space="0" w:color="auto"/>
              <w:bottom w:val="single" w:sz="4" w:space="0" w:color="auto"/>
              <w:right w:val="single" w:sz="4" w:space="0" w:color="auto"/>
            </w:tcBorders>
            <w:vAlign w:val="center"/>
            <w:hideMark/>
          </w:tcPr>
          <w:p w:rsidR="00BB359C" w:rsidRPr="00737A72" w:rsidRDefault="00BB359C" w:rsidP="009B2356">
            <w:pPr>
              <w:spacing w:after="0"/>
              <w:jc w:val="both"/>
              <w:rPr>
                <w:rFonts w:ascii="Arial" w:eastAsia="Times New Roman" w:hAnsi="Arial" w:cs="Arial"/>
                <w:sz w:val="14"/>
                <w:szCs w:val="14"/>
                <w:lang w:eastAsia="es-MX"/>
              </w:rPr>
            </w:pPr>
            <w:r w:rsidRPr="00737A72">
              <w:rPr>
                <w:rFonts w:ascii="Arial" w:eastAsia="Times New Roman" w:hAnsi="Arial" w:cs="Arial"/>
                <w:sz w:val="14"/>
                <w:szCs w:val="14"/>
                <w:lang w:eastAsia="es-MX"/>
              </w:rPr>
              <w:t xml:space="preserve">Av. 5 de Mayo s/n, Barrio </w:t>
            </w:r>
            <w:proofErr w:type="spellStart"/>
            <w:r w:rsidRPr="00737A72">
              <w:rPr>
                <w:rFonts w:ascii="Arial" w:eastAsia="Times New Roman" w:hAnsi="Arial" w:cs="Arial"/>
                <w:sz w:val="14"/>
                <w:szCs w:val="14"/>
                <w:lang w:eastAsia="es-MX"/>
              </w:rPr>
              <w:t>Tepanquihuac</w:t>
            </w:r>
            <w:proofErr w:type="spellEnd"/>
            <w:r w:rsidRPr="00737A72">
              <w:rPr>
                <w:rFonts w:ascii="Arial" w:eastAsia="Times New Roman" w:hAnsi="Arial" w:cs="Arial"/>
                <w:sz w:val="14"/>
                <w:szCs w:val="14"/>
                <w:lang w:eastAsia="es-MX"/>
              </w:rPr>
              <w:t xml:space="preserve">, C.P. 54770, </w:t>
            </w:r>
            <w:proofErr w:type="spellStart"/>
            <w:r w:rsidRPr="00737A72">
              <w:rPr>
                <w:rFonts w:ascii="Arial" w:eastAsia="Times New Roman" w:hAnsi="Arial" w:cs="Arial"/>
                <w:sz w:val="14"/>
                <w:szCs w:val="14"/>
                <w:lang w:eastAsia="es-MX"/>
              </w:rPr>
              <w:t>Teoloyucán</w:t>
            </w:r>
            <w:proofErr w:type="spellEnd"/>
            <w:r w:rsidRPr="00737A72">
              <w:rPr>
                <w:rFonts w:ascii="Arial" w:eastAsia="Times New Roman" w:hAnsi="Arial" w:cs="Arial"/>
                <w:sz w:val="14"/>
                <w:szCs w:val="14"/>
                <w:lang w:eastAsia="es-MX"/>
              </w:rPr>
              <w:t>, Estado de México.</w:t>
            </w:r>
          </w:p>
        </w:tc>
        <w:tc>
          <w:tcPr>
            <w:tcW w:w="1504" w:type="dxa"/>
            <w:tcBorders>
              <w:top w:val="single" w:sz="4" w:space="0" w:color="auto"/>
              <w:left w:val="single" w:sz="4" w:space="0" w:color="auto"/>
              <w:bottom w:val="single" w:sz="4" w:space="0" w:color="auto"/>
              <w:right w:val="single" w:sz="4" w:space="0" w:color="auto"/>
            </w:tcBorders>
            <w:vAlign w:val="center"/>
            <w:hideMark/>
          </w:tcPr>
          <w:p w:rsidR="00BB359C" w:rsidRPr="00737A72" w:rsidRDefault="00BB359C" w:rsidP="009B2356">
            <w:pPr>
              <w:spacing w:after="0"/>
              <w:rPr>
                <w:rFonts w:ascii="Arial" w:eastAsia="Times New Roman" w:hAnsi="Arial" w:cs="Arial"/>
                <w:sz w:val="14"/>
                <w:szCs w:val="14"/>
                <w:lang w:eastAsia="es-MX"/>
              </w:rPr>
            </w:pPr>
            <w:r w:rsidRPr="00737A72">
              <w:rPr>
                <w:rFonts w:ascii="Arial" w:eastAsia="Times New Roman" w:hAnsi="Arial" w:cs="Arial"/>
                <w:sz w:val="14"/>
                <w:szCs w:val="14"/>
                <w:lang w:eastAsia="es-MX"/>
              </w:rPr>
              <w:t>(593) 914 05 01</w:t>
            </w:r>
          </w:p>
          <w:p w:rsidR="00BB359C" w:rsidRPr="00737A72" w:rsidRDefault="00BB359C" w:rsidP="009B2356">
            <w:pPr>
              <w:spacing w:after="0"/>
              <w:rPr>
                <w:rFonts w:ascii="Arial" w:eastAsia="Times New Roman" w:hAnsi="Arial" w:cs="Arial"/>
                <w:sz w:val="14"/>
                <w:szCs w:val="14"/>
                <w:lang w:eastAsia="es-MX"/>
              </w:rPr>
            </w:pPr>
            <w:r w:rsidRPr="00737A72">
              <w:rPr>
                <w:rFonts w:ascii="Arial" w:eastAsia="Times New Roman" w:hAnsi="Arial" w:cs="Arial"/>
                <w:sz w:val="14"/>
                <w:szCs w:val="14"/>
                <w:lang w:eastAsia="es-MX"/>
              </w:rPr>
              <w:t>(593) 102 00 00</w:t>
            </w:r>
          </w:p>
          <w:p w:rsidR="00BB359C" w:rsidRPr="00737A72" w:rsidRDefault="00BB359C" w:rsidP="009B2356">
            <w:pPr>
              <w:spacing w:after="0"/>
              <w:rPr>
                <w:rFonts w:ascii="Arial" w:eastAsia="Times New Roman" w:hAnsi="Arial" w:cs="Arial"/>
                <w:sz w:val="14"/>
                <w:szCs w:val="14"/>
                <w:lang w:eastAsia="es-MX"/>
              </w:rPr>
            </w:pPr>
            <w:r w:rsidRPr="00737A72">
              <w:rPr>
                <w:rFonts w:ascii="Arial" w:eastAsia="Times New Roman" w:hAnsi="Arial" w:cs="Arial"/>
                <w:sz w:val="14"/>
                <w:szCs w:val="14"/>
                <w:lang w:eastAsia="es-MX"/>
              </w:rPr>
              <w:t>(593) 102 00 01</w:t>
            </w:r>
          </w:p>
          <w:p w:rsidR="00BB359C" w:rsidRPr="00737A72" w:rsidRDefault="00BB359C" w:rsidP="009B2356">
            <w:pPr>
              <w:spacing w:after="0"/>
              <w:rPr>
                <w:rFonts w:ascii="Arial" w:eastAsia="Times New Roman" w:hAnsi="Arial" w:cs="Arial"/>
                <w:sz w:val="14"/>
                <w:szCs w:val="14"/>
                <w:lang w:eastAsia="es-MX"/>
              </w:rPr>
            </w:pPr>
          </w:p>
        </w:tc>
        <w:tc>
          <w:tcPr>
            <w:tcW w:w="4572" w:type="dxa"/>
            <w:tcBorders>
              <w:top w:val="single" w:sz="4" w:space="0" w:color="auto"/>
              <w:left w:val="single" w:sz="4" w:space="0" w:color="auto"/>
              <w:bottom w:val="single" w:sz="4" w:space="0" w:color="auto"/>
              <w:right w:val="single" w:sz="4" w:space="0" w:color="auto"/>
            </w:tcBorders>
            <w:vAlign w:val="center"/>
            <w:hideMark/>
          </w:tcPr>
          <w:p w:rsidR="00BB359C" w:rsidRPr="00737A72" w:rsidRDefault="00BB359C" w:rsidP="009B2356">
            <w:pPr>
              <w:spacing w:after="0"/>
              <w:jc w:val="both"/>
              <w:rPr>
                <w:rFonts w:ascii="Arial" w:eastAsia="Times New Roman" w:hAnsi="Arial" w:cs="Arial"/>
                <w:sz w:val="14"/>
                <w:szCs w:val="14"/>
                <w:lang w:eastAsia="es-MX"/>
              </w:rPr>
            </w:pPr>
            <w:r w:rsidRPr="00737A72">
              <w:rPr>
                <w:rFonts w:ascii="Arial" w:eastAsia="Times New Roman" w:hAnsi="Arial" w:cs="Arial"/>
                <w:sz w:val="14"/>
                <w:szCs w:val="14"/>
                <w:lang w:eastAsia="es-MX"/>
              </w:rPr>
              <w:t>Director Ing. Feliciano Olguín Álvarez</w:t>
            </w:r>
          </w:p>
        </w:tc>
      </w:tr>
      <w:tr w:rsidR="00BB359C" w:rsidRPr="00737A72" w:rsidTr="009B2356">
        <w:trPr>
          <w:trHeight w:hRule="exact" w:val="585"/>
          <w:jc w:val="center"/>
        </w:trPr>
        <w:tc>
          <w:tcPr>
            <w:tcW w:w="1132" w:type="dxa"/>
            <w:tcBorders>
              <w:top w:val="single" w:sz="4" w:space="0" w:color="auto"/>
              <w:left w:val="single" w:sz="4" w:space="0" w:color="auto"/>
              <w:bottom w:val="single" w:sz="4" w:space="0" w:color="auto"/>
              <w:right w:val="single" w:sz="4" w:space="0" w:color="auto"/>
            </w:tcBorders>
            <w:vAlign w:val="center"/>
          </w:tcPr>
          <w:p w:rsidR="00BB359C" w:rsidRPr="00737A72" w:rsidRDefault="00BB359C" w:rsidP="009B2356">
            <w:pPr>
              <w:pStyle w:val="Prrafodelista"/>
              <w:numPr>
                <w:ilvl w:val="0"/>
                <w:numId w:val="12"/>
              </w:numPr>
              <w:spacing w:after="0"/>
              <w:ind w:left="301" w:right="-356"/>
              <w:jc w:val="center"/>
              <w:rPr>
                <w:rFonts w:ascii="Arial" w:eastAsia="Times New Roman" w:hAnsi="Arial" w:cs="Arial"/>
                <w:sz w:val="14"/>
                <w:szCs w:val="14"/>
                <w:lang w:eastAsia="es-MX"/>
              </w:rPr>
            </w:pPr>
          </w:p>
        </w:tc>
        <w:tc>
          <w:tcPr>
            <w:tcW w:w="1203" w:type="dxa"/>
            <w:tcBorders>
              <w:top w:val="single" w:sz="4" w:space="0" w:color="auto"/>
              <w:left w:val="single" w:sz="4" w:space="0" w:color="auto"/>
              <w:bottom w:val="single" w:sz="4" w:space="0" w:color="auto"/>
              <w:right w:val="single" w:sz="4" w:space="0" w:color="auto"/>
            </w:tcBorders>
            <w:vAlign w:val="center"/>
            <w:hideMark/>
          </w:tcPr>
          <w:p w:rsidR="00BB359C" w:rsidRPr="00737A72" w:rsidRDefault="00BB359C" w:rsidP="009B2356">
            <w:pPr>
              <w:spacing w:after="0"/>
              <w:jc w:val="center"/>
              <w:rPr>
                <w:rFonts w:ascii="Arial" w:eastAsia="Times New Roman" w:hAnsi="Arial" w:cs="Arial"/>
                <w:sz w:val="14"/>
                <w:szCs w:val="14"/>
                <w:lang w:eastAsia="es-MX"/>
              </w:rPr>
            </w:pPr>
            <w:r w:rsidRPr="00737A72">
              <w:rPr>
                <w:rFonts w:ascii="Arial" w:eastAsia="Times New Roman" w:hAnsi="Arial" w:cs="Arial"/>
                <w:sz w:val="14"/>
                <w:szCs w:val="14"/>
                <w:lang w:eastAsia="es-MX"/>
              </w:rPr>
              <w:t>Teoloyucan</w:t>
            </w:r>
          </w:p>
        </w:tc>
        <w:tc>
          <w:tcPr>
            <w:tcW w:w="1365" w:type="dxa"/>
            <w:tcBorders>
              <w:top w:val="single" w:sz="4" w:space="0" w:color="auto"/>
              <w:left w:val="single" w:sz="4" w:space="0" w:color="auto"/>
              <w:bottom w:val="single" w:sz="4" w:space="0" w:color="auto"/>
              <w:right w:val="single" w:sz="4" w:space="0" w:color="auto"/>
            </w:tcBorders>
            <w:noWrap/>
            <w:vAlign w:val="center"/>
            <w:hideMark/>
          </w:tcPr>
          <w:p w:rsidR="00BB359C" w:rsidRPr="00737A72" w:rsidRDefault="00BB359C" w:rsidP="009B2356">
            <w:pPr>
              <w:spacing w:after="0"/>
              <w:jc w:val="center"/>
              <w:rPr>
                <w:rFonts w:ascii="Arial" w:eastAsia="Times New Roman" w:hAnsi="Arial" w:cs="Arial"/>
                <w:sz w:val="14"/>
                <w:szCs w:val="14"/>
                <w:lang w:eastAsia="es-MX"/>
              </w:rPr>
            </w:pPr>
            <w:r w:rsidRPr="00737A72">
              <w:rPr>
                <w:rFonts w:ascii="Arial" w:eastAsia="Times New Roman" w:hAnsi="Arial" w:cs="Arial"/>
                <w:sz w:val="14"/>
                <w:szCs w:val="14"/>
                <w:lang w:eastAsia="es-MX"/>
              </w:rPr>
              <w:t>1</w:t>
            </w:r>
          </w:p>
        </w:tc>
        <w:tc>
          <w:tcPr>
            <w:tcW w:w="1712" w:type="dxa"/>
            <w:tcBorders>
              <w:top w:val="single" w:sz="4" w:space="0" w:color="auto"/>
              <w:left w:val="single" w:sz="4" w:space="0" w:color="auto"/>
              <w:bottom w:val="single" w:sz="4" w:space="0" w:color="auto"/>
              <w:right w:val="single" w:sz="4" w:space="0" w:color="auto"/>
            </w:tcBorders>
            <w:vAlign w:val="center"/>
            <w:hideMark/>
          </w:tcPr>
          <w:p w:rsidR="00BB359C" w:rsidRPr="00737A72" w:rsidRDefault="00BB359C" w:rsidP="009B2356">
            <w:pPr>
              <w:spacing w:after="0"/>
              <w:jc w:val="both"/>
              <w:rPr>
                <w:rFonts w:ascii="Arial" w:eastAsia="Times New Roman" w:hAnsi="Arial" w:cs="Arial"/>
                <w:sz w:val="14"/>
                <w:szCs w:val="14"/>
                <w:lang w:eastAsia="es-MX"/>
              </w:rPr>
            </w:pPr>
            <w:r w:rsidRPr="00737A72">
              <w:rPr>
                <w:rFonts w:ascii="Arial" w:eastAsia="Times New Roman" w:hAnsi="Arial" w:cs="Arial"/>
                <w:sz w:val="14"/>
                <w:szCs w:val="14"/>
                <w:lang w:eastAsia="es-MX"/>
              </w:rPr>
              <w:t>Colegio de Bachilleres del Estado de México Plantel 54 Teoloyucan</w:t>
            </w:r>
          </w:p>
        </w:tc>
        <w:tc>
          <w:tcPr>
            <w:tcW w:w="2546" w:type="dxa"/>
            <w:tcBorders>
              <w:top w:val="single" w:sz="4" w:space="0" w:color="auto"/>
              <w:left w:val="single" w:sz="4" w:space="0" w:color="auto"/>
              <w:bottom w:val="single" w:sz="4" w:space="0" w:color="auto"/>
              <w:right w:val="single" w:sz="4" w:space="0" w:color="auto"/>
            </w:tcBorders>
            <w:vAlign w:val="center"/>
            <w:hideMark/>
          </w:tcPr>
          <w:p w:rsidR="00BB359C" w:rsidRPr="00737A72" w:rsidRDefault="00BB359C" w:rsidP="009B2356">
            <w:pPr>
              <w:spacing w:after="0"/>
              <w:jc w:val="both"/>
              <w:rPr>
                <w:rFonts w:ascii="Arial" w:eastAsia="Times New Roman" w:hAnsi="Arial" w:cs="Arial"/>
                <w:sz w:val="14"/>
                <w:szCs w:val="14"/>
                <w:lang w:eastAsia="es-MX"/>
              </w:rPr>
            </w:pPr>
            <w:r w:rsidRPr="00737A72">
              <w:rPr>
                <w:rFonts w:ascii="Arial" w:eastAsia="Times New Roman" w:hAnsi="Arial" w:cs="Arial"/>
                <w:sz w:val="14"/>
                <w:szCs w:val="14"/>
                <w:lang w:eastAsia="es-MX"/>
              </w:rPr>
              <w:t xml:space="preserve">Av. Reforma s/n, Barrio </w:t>
            </w:r>
            <w:proofErr w:type="spellStart"/>
            <w:r w:rsidRPr="00737A72">
              <w:rPr>
                <w:rFonts w:ascii="Arial" w:eastAsia="Times New Roman" w:hAnsi="Arial" w:cs="Arial"/>
                <w:sz w:val="14"/>
                <w:szCs w:val="14"/>
                <w:lang w:eastAsia="es-MX"/>
              </w:rPr>
              <w:t>Axalpa</w:t>
            </w:r>
            <w:proofErr w:type="spellEnd"/>
            <w:r w:rsidRPr="00737A72">
              <w:rPr>
                <w:rFonts w:ascii="Arial" w:eastAsia="Times New Roman" w:hAnsi="Arial" w:cs="Arial"/>
                <w:sz w:val="14"/>
                <w:szCs w:val="14"/>
                <w:lang w:eastAsia="es-MX"/>
              </w:rPr>
              <w:t>, C.P. 54786, Teoloyucan, Estado de México.</w:t>
            </w:r>
          </w:p>
        </w:tc>
        <w:tc>
          <w:tcPr>
            <w:tcW w:w="1504" w:type="dxa"/>
            <w:tcBorders>
              <w:top w:val="single" w:sz="4" w:space="0" w:color="auto"/>
              <w:left w:val="single" w:sz="4" w:space="0" w:color="auto"/>
              <w:bottom w:val="single" w:sz="4" w:space="0" w:color="auto"/>
              <w:right w:val="single" w:sz="4" w:space="0" w:color="auto"/>
            </w:tcBorders>
            <w:vAlign w:val="center"/>
            <w:hideMark/>
          </w:tcPr>
          <w:p w:rsidR="00BB359C" w:rsidRPr="00737A72" w:rsidRDefault="00BB359C" w:rsidP="009B2356">
            <w:pPr>
              <w:spacing w:after="0"/>
              <w:rPr>
                <w:rFonts w:ascii="Arial" w:eastAsia="Times New Roman" w:hAnsi="Arial" w:cs="Arial"/>
                <w:sz w:val="14"/>
                <w:szCs w:val="14"/>
                <w:lang w:eastAsia="es-MX"/>
              </w:rPr>
            </w:pPr>
            <w:r w:rsidRPr="00737A72">
              <w:rPr>
                <w:rFonts w:ascii="Arial" w:eastAsia="Times New Roman" w:hAnsi="Arial" w:cs="Arial"/>
                <w:sz w:val="14"/>
                <w:szCs w:val="14"/>
                <w:lang w:eastAsia="es-MX"/>
              </w:rPr>
              <w:t>(593) 914 27 40</w:t>
            </w:r>
          </w:p>
        </w:tc>
        <w:tc>
          <w:tcPr>
            <w:tcW w:w="4572" w:type="dxa"/>
            <w:tcBorders>
              <w:top w:val="single" w:sz="4" w:space="0" w:color="auto"/>
              <w:left w:val="single" w:sz="4" w:space="0" w:color="auto"/>
              <w:bottom w:val="single" w:sz="4" w:space="0" w:color="auto"/>
              <w:right w:val="single" w:sz="4" w:space="0" w:color="auto"/>
            </w:tcBorders>
            <w:vAlign w:val="center"/>
            <w:hideMark/>
          </w:tcPr>
          <w:p w:rsidR="00BB359C" w:rsidRPr="00737A72" w:rsidRDefault="00BB359C" w:rsidP="009B2356">
            <w:pPr>
              <w:spacing w:after="0"/>
              <w:jc w:val="both"/>
              <w:rPr>
                <w:rFonts w:ascii="Arial" w:eastAsia="Times New Roman" w:hAnsi="Arial" w:cs="Arial"/>
                <w:sz w:val="14"/>
                <w:szCs w:val="14"/>
                <w:lang w:eastAsia="es-MX"/>
              </w:rPr>
            </w:pPr>
            <w:r w:rsidRPr="00737A72">
              <w:rPr>
                <w:rFonts w:ascii="Arial" w:eastAsia="Times New Roman" w:hAnsi="Arial" w:cs="Arial"/>
                <w:sz w:val="14"/>
                <w:szCs w:val="14"/>
                <w:lang w:eastAsia="es-MX"/>
              </w:rPr>
              <w:t>Director Lic. José Alfonso Ángeles Gutiérrez</w:t>
            </w:r>
          </w:p>
        </w:tc>
      </w:tr>
      <w:tr w:rsidR="00BB359C" w:rsidRPr="00737A72" w:rsidTr="009B2356">
        <w:trPr>
          <w:trHeight w:hRule="exact" w:val="691"/>
          <w:jc w:val="center"/>
        </w:trPr>
        <w:tc>
          <w:tcPr>
            <w:tcW w:w="1132" w:type="dxa"/>
            <w:tcBorders>
              <w:top w:val="single" w:sz="4" w:space="0" w:color="auto"/>
              <w:left w:val="single" w:sz="4" w:space="0" w:color="auto"/>
              <w:bottom w:val="single" w:sz="4" w:space="0" w:color="auto"/>
              <w:right w:val="single" w:sz="4" w:space="0" w:color="auto"/>
            </w:tcBorders>
            <w:vAlign w:val="center"/>
          </w:tcPr>
          <w:p w:rsidR="00BB359C" w:rsidRPr="00737A72" w:rsidRDefault="00BB359C" w:rsidP="009B2356">
            <w:pPr>
              <w:pStyle w:val="Prrafodelista"/>
              <w:numPr>
                <w:ilvl w:val="0"/>
                <w:numId w:val="12"/>
              </w:numPr>
              <w:ind w:left="301" w:right="-356"/>
              <w:jc w:val="center"/>
              <w:rPr>
                <w:rFonts w:ascii="Arial" w:eastAsia="Times New Roman" w:hAnsi="Arial" w:cs="Arial"/>
                <w:sz w:val="14"/>
                <w:szCs w:val="14"/>
                <w:lang w:eastAsia="es-MX"/>
              </w:rPr>
            </w:pPr>
          </w:p>
        </w:tc>
        <w:tc>
          <w:tcPr>
            <w:tcW w:w="1203" w:type="dxa"/>
            <w:tcBorders>
              <w:top w:val="single" w:sz="4" w:space="0" w:color="auto"/>
              <w:left w:val="single" w:sz="4" w:space="0" w:color="auto"/>
              <w:bottom w:val="single" w:sz="4" w:space="0" w:color="auto"/>
              <w:right w:val="single" w:sz="4" w:space="0" w:color="auto"/>
            </w:tcBorders>
            <w:vAlign w:val="center"/>
            <w:hideMark/>
          </w:tcPr>
          <w:p w:rsidR="00BB359C" w:rsidRPr="00737A72" w:rsidRDefault="00BB359C" w:rsidP="009B2356">
            <w:pPr>
              <w:jc w:val="center"/>
              <w:rPr>
                <w:rFonts w:ascii="Arial" w:eastAsia="Times New Roman" w:hAnsi="Arial" w:cs="Arial"/>
                <w:sz w:val="14"/>
                <w:szCs w:val="14"/>
                <w:lang w:eastAsia="es-MX"/>
              </w:rPr>
            </w:pPr>
            <w:r w:rsidRPr="00737A72">
              <w:rPr>
                <w:rFonts w:ascii="Arial" w:eastAsia="Times New Roman" w:hAnsi="Arial" w:cs="Arial"/>
                <w:sz w:val="14"/>
                <w:szCs w:val="14"/>
                <w:lang w:eastAsia="es-MX"/>
              </w:rPr>
              <w:t>Tepotzotlán</w:t>
            </w:r>
          </w:p>
        </w:tc>
        <w:tc>
          <w:tcPr>
            <w:tcW w:w="1365" w:type="dxa"/>
            <w:tcBorders>
              <w:top w:val="single" w:sz="4" w:space="0" w:color="auto"/>
              <w:left w:val="single" w:sz="4" w:space="0" w:color="auto"/>
              <w:bottom w:val="single" w:sz="4" w:space="0" w:color="auto"/>
              <w:right w:val="single" w:sz="4" w:space="0" w:color="auto"/>
            </w:tcBorders>
            <w:noWrap/>
            <w:vAlign w:val="center"/>
            <w:hideMark/>
          </w:tcPr>
          <w:p w:rsidR="00BB359C" w:rsidRPr="00737A72" w:rsidRDefault="00BB359C" w:rsidP="009B2356">
            <w:pPr>
              <w:jc w:val="center"/>
              <w:rPr>
                <w:rFonts w:ascii="Arial" w:eastAsia="Times New Roman" w:hAnsi="Arial" w:cs="Arial"/>
                <w:sz w:val="14"/>
                <w:szCs w:val="14"/>
                <w:lang w:eastAsia="es-MX"/>
              </w:rPr>
            </w:pPr>
            <w:r w:rsidRPr="00737A72">
              <w:rPr>
                <w:rFonts w:ascii="Arial" w:eastAsia="Times New Roman" w:hAnsi="Arial" w:cs="Arial"/>
                <w:sz w:val="14"/>
                <w:szCs w:val="14"/>
                <w:lang w:eastAsia="es-MX"/>
              </w:rPr>
              <w:t>1</w:t>
            </w:r>
          </w:p>
        </w:tc>
        <w:tc>
          <w:tcPr>
            <w:tcW w:w="1712" w:type="dxa"/>
            <w:tcBorders>
              <w:top w:val="single" w:sz="4" w:space="0" w:color="auto"/>
              <w:left w:val="single" w:sz="4" w:space="0" w:color="auto"/>
              <w:bottom w:val="single" w:sz="4" w:space="0" w:color="auto"/>
              <w:right w:val="single" w:sz="4" w:space="0" w:color="auto"/>
            </w:tcBorders>
            <w:vAlign w:val="center"/>
            <w:hideMark/>
          </w:tcPr>
          <w:p w:rsidR="00BB359C" w:rsidRPr="00737A72" w:rsidRDefault="00BB359C" w:rsidP="009B2356">
            <w:pPr>
              <w:jc w:val="both"/>
              <w:rPr>
                <w:rFonts w:ascii="Arial" w:eastAsia="Times New Roman" w:hAnsi="Arial" w:cs="Arial"/>
                <w:sz w:val="14"/>
                <w:szCs w:val="14"/>
                <w:lang w:eastAsia="es-MX"/>
              </w:rPr>
            </w:pPr>
            <w:r w:rsidRPr="00737A72">
              <w:rPr>
                <w:rFonts w:ascii="Arial" w:eastAsia="Times New Roman" w:hAnsi="Arial" w:cs="Arial"/>
                <w:sz w:val="14"/>
                <w:szCs w:val="14"/>
                <w:lang w:eastAsia="es-MX"/>
              </w:rPr>
              <w:t>Liceo Universidad Pedro de Gante Campus Tepotzotlán</w:t>
            </w:r>
          </w:p>
        </w:tc>
        <w:tc>
          <w:tcPr>
            <w:tcW w:w="2546" w:type="dxa"/>
            <w:tcBorders>
              <w:top w:val="single" w:sz="4" w:space="0" w:color="auto"/>
              <w:left w:val="single" w:sz="4" w:space="0" w:color="auto"/>
              <w:bottom w:val="single" w:sz="4" w:space="0" w:color="auto"/>
              <w:right w:val="single" w:sz="4" w:space="0" w:color="auto"/>
            </w:tcBorders>
            <w:vAlign w:val="center"/>
            <w:hideMark/>
          </w:tcPr>
          <w:p w:rsidR="00BB359C" w:rsidRPr="00737A72" w:rsidRDefault="00BB359C" w:rsidP="009B2356">
            <w:pPr>
              <w:jc w:val="both"/>
              <w:rPr>
                <w:rFonts w:ascii="Arial" w:eastAsia="Times New Roman" w:hAnsi="Arial" w:cs="Arial"/>
                <w:sz w:val="14"/>
                <w:szCs w:val="14"/>
                <w:lang w:eastAsia="es-MX"/>
              </w:rPr>
            </w:pPr>
            <w:r w:rsidRPr="00737A72">
              <w:rPr>
                <w:rFonts w:ascii="Arial" w:eastAsia="Times New Roman" w:hAnsi="Arial" w:cs="Arial"/>
                <w:sz w:val="14"/>
                <w:szCs w:val="14"/>
                <w:lang w:eastAsia="es-MX"/>
              </w:rPr>
              <w:t xml:space="preserve">Calle Mariano Galván Rivera No. 11, Barrio </w:t>
            </w:r>
            <w:proofErr w:type="spellStart"/>
            <w:r w:rsidRPr="00737A72">
              <w:rPr>
                <w:rFonts w:ascii="Arial" w:eastAsia="Times New Roman" w:hAnsi="Arial" w:cs="Arial"/>
                <w:sz w:val="14"/>
                <w:szCs w:val="14"/>
                <w:lang w:eastAsia="es-MX"/>
              </w:rPr>
              <w:t>Texcacoa</w:t>
            </w:r>
            <w:proofErr w:type="spellEnd"/>
            <w:r w:rsidRPr="00737A72">
              <w:rPr>
                <w:rFonts w:ascii="Arial" w:eastAsia="Times New Roman" w:hAnsi="Arial" w:cs="Arial"/>
                <w:sz w:val="14"/>
                <w:szCs w:val="14"/>
                <w:lang w:eastAsia="es-MX"/>
              </w:rPr>
              <w:t>, C.P. 54600, Tepotzotlán, Estado de México.</w:t>
            </w:r>
          </w:p>
        </w:tc>
        <w:tc>
          <w:tcPr>
            <w:tcW w:w="1504" w:type="dxa"/>
            <w:tcBorders>
              <w:top w:val="single" w:sz="4" w:space="0" w:color="auto"/>
              <w:left w:val="single" w:sz="4" w:space="0" w:color="auto"/>
              <w:bottom w:val="single" w:sz="4" w:space="0" w:color="auto"/>
              <w:right w:val="single" w:sz="4" w:space="0" w:color="auto"/>
            </w:tcBorders>
            <w:vAlign w:val="center"/>
            <w:hideMark/>
          </w:tcPr>
          <w:p w:rsidR="00BB359C" w:rsidRPr="00737A72" w:rsidRDefault="00BB359C" w:rsidP="009B2356">
            <w:pPr>
              <w:rPr>
                <w:rFonts w:ascii="Arial" w:eastAsia="Times New Roman" w:hAnsi="Arial" w:cs="Arial"/>
                <w:sz w:val="14"/>
                <w:szCs w:val="14"/>
                <w:lang w:eastAsia="es-MX"/>
              </w:rPr>
            </w:pPr>
            <w:r w:rsidRPr="00737A72">
              <w:rPr>
                <w:rFonts w:ascii="Arial" w:eastAsia="Times New Roman" w:hAnsi="Arial" w:cs="Arial"/>
                <w:sz w:val="14"/>
                <w:szCs w:val="14"/>
                <w:lang w:eastAsia="es-MX"/>
              </w:rPr>
              <w:t>(55) 58 76 08 58</w:t>
            </w:r>
          </w:p>
        </w:tc>
        <w:tc>
          <w:tcPr>
            <w:tcW w:w="4572" w:type="dxa"/>
            <w:tcBorders>
              <w:top w:val="single" w:sz="4" w:space="0" w:color="auto"/>
              <w:left w:val="single" w:sz="4" w:space="0" w:color="auto"/>
              <w:bottom w:val="single" w:sz="4" w:space="0" w:color="auto"/>
              <w:right w:val="single" w:sz="4" w:space="0" w:color="auto"/>
            </w:tcBorders>
            <w:vAlign w:val="center"/>
            <w:hideMark/>
          </w:tcPr>
          <w:p w:rsidR="00BB359C" w:rsidRPr="00737A72" w:rsidRDefault="00BB359C" w:rsidP="009B2356">
            <w:pPr>
              <w:jc w:val="both"/>
              <w:rPr>
                <w:rFonts w:ascii="Arial" w:eastAsia="Times New Roman" w:hAnsi="Arial" w:cs="Arial"/>
                <w:sz w:val="14"/>
                <w:szCs w:val="14"/>
                <w:lang w:eastAsia="es-MX"/>
              </w:rPr>
            </w:pPr>
            <w:r w:rsidRPr="00737A72">
              <w:rPr>
                <w:rFonts w:ascii="Arial" w:eastAsia="Times New Roman" w:hAnsi="Arial" w:cs="Arial"/>
                <w:sz w:val="14"/>
                <w:szCs w:val="14"/>
                <w:lang w:eastAsia="es-MX"/>
              </w:rPr>
              <w:t>Directora Ing. Katia Ramírez Luna</w:t>
            </w:r>
          </w:p>
        </w:tc>
      </w:tr>
      <w:tr w:rsidR="00BB359C" w:rsidRPr="00737A72" w:rsidTr="009B2356">
        <w:trPr>
          <w:trHeight w:hRule="exact" w:val="637"/>
          <w:jc w:val="center"/>
        </w:trPr>
        <w:tc>
          <w:tcPr>
            <w:tcW w:w="113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BB359C" w:rsidRPr="00737A72" w:rsidRDefault="00BB359C" w:rsidP="009B2356">
            <w:pPr>
              <w:pStyle w:val="Prrafodelista"/>
              <w:numPr>
                <w:ilvl w:val="0"/>
                <w:numId w:val="12"/>
              </w:numPr>
              <w:ind w:left="301" w:right="-356"/>
              <w:jc w:val="center"/>
              <w:rPr>
                <w:rFonts w:ascii="Arial" w:eastAsia="Times New Roman" w:hAnsi="Arial" w:cs="Arial"/>
                <w:sz w:val="14"/>
                <w:szCs w:val="14"/>
                <w:lang w:eastAsia="es-MX"/>
              </w:rPr>
            </w:pP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BB359C" w:rsidRPr="00737A72" w:rsidRDefault="00BB359C" w:rsidP="009B2356">
            <w:pPr>
              <w:jc w:val="center"/>
              <w:rPr>
                <w:rFonts w:ascii="Arial" w:eastAsia="Times New Roman" w:hAnsi="Arial" w:cs="Arial"/>
                <w:sz w:val="14"/>
                <w:szCs w:val="14"/>
                <w:lang w:eastAsia="es-MX"/>
              </w:rPr>
            </w:pPr>
            <w:r w:rsidRPr="00737A72">
              <w:rPr>
                <w:rFonts w:ascii="Arial" w:eastAsia="Times New Roman" w:hAnsi="Arial" w:cs="Arial"/>
                <w:sz w:val="14"/>
                <w:szCs w:val="14"/>
                <w:lang w:eastAsia="es-MX"/>
              </w:rPr>
              <w:t>Tepotzotlán</w:t>
            </w:r>
          </w:p>
        </w:tc>
        <w:tc>
          <w:tcPr>
            <w:tcW w:w="1365"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rsidR="00BB359C" w:rsidRPr="00737A72" w:rsidRDefault="00BB359C" w:rsidP="009B2356">
            <w:pPr>
              <w:jc w:val="center"/>
              <w:rPr>
                <w:rFonts w:ascii="Arial" w:eastAsia="Times New Roman" w:hAnsi="Arial" w:cs="Arial"/>
                <w:sz w:val="14"/>
                <w:szCs w:val="14"/>
                <w:lang w:eastAsia="es-MX"/>
              </w:rPr>
            </w:pPr>
            <w:r w:rsidRPr="00737A72">
              <w:rPr>
                <w:rFonts w:ascii="Arial" w:eastAsia="Times New Roman" w:hAnsi="Arial" w:cs="Arial"/>
                <w:sz w:val="14"/>
                <w:szCs w:val="14"/>
                <w:lang w:eastAsia="es-MX"/>
              </w:rPr>
              <w:t>1</w:t>
            </w:r>
          </w:p>
        </w:tc>
        <w:tc>
          <w:tcPr>
            <w:tcW w:w="1712"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BB359C" w:rsidRPr="00737A72" w:rsidRDefault="00BB359C" w:rsidP="009B2356">
            <w:pPr>
              <w:jc w:val="both"/>
              <w:rPr>
                <w:rFonts w:ascii="Arial" w:eastAsia="Times New Roman" w:hAnsi="Arial" w:cs="Arial"/>
                <w:sz w:val="14"/>
                <w:szCs w:val="14"/>
                <w:lang w:eastAsia="es-MX"/>
              </w:rPr>
            </w:pPr>
            <w:r w:rsidRPr="00737A72">
              <w:rPr>
                <w:rFonts w:ascii="Arial" w:eastAsia="Times New Roman" w:hAnsi="Arial" w:cs="Arial"/>
                <w:sz w:val="14"/>
                <w:szCs w:val="14"/>
                <w:lang w:eastAsia="es-MX"/>
              </w:rPr>
              <w:t>Unidad de Estudios Superiores Tepotzotlán</w:t>
            </w:r>
          </w:p>
        </w:tc>
        <w:tc>
          <w:tcPr>
            <w:tcW w:w="2546"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BB359C" w:rsidRPr="00737A72" w:rsidRDefault="00BB359C" w:rsidP="009B2356">
            <w:pPr>
              <w:jc w:val="both"/>
              <w:rPr>
                <w:rFonts w:ascii="Arial" w:eastAsia="Times New Roman" w:hAnsi="Arial" w:cs="Arial"/>
                <w:sz w:val="14"/>
                <w:szCs w:val="14"/>
                <w:lang w:eastAsia="es-MX"/>
              </w:rPr>
            </w:pPr>
            <w:r w:rsidRPr="00737A72">
              <w:rPr>
                <w:rFonts w:ascii="Arial" w:eastAsia="Times New Roman" w:hAnsi="Arial" w:cs="Arial"/>
                <w:sz w:val="14"/>
                <w:szCs w:val="14"/>
                <w:lang w:eastAsia="es-MX"/>
              </w:rPr>
              <w:t>Av. del Convento s/n, Col. Industrial el Trébol, C.P. 54610, Tepotzotlán, Estado de México.</w:t>
            </w:r>
          </w:p>
        </w:tc>
        <w:tc>
          <w:tcPr>
            <w:tcW w:w="1504"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BB359C" w:rsidRPr="00737A72" w:rsidRDefault="00BB359C" w:rsidP="009B2356">
            <w:pPr>
              <w:rPr>
                <w:rFonts w:ascii="Arial" w:eastAsia="Times New Roman" w:hAnsi="Arial" w:cs="Arial"/>
                <w:sz w:val="14"/>
                <w:szCs w:val="14"/>
                <w:lang w:eastAsia="es-MX"/>
              </w:rPr>
            </w:pPr>
            <w:r w:rsidRPr="00737A72">
              <w:rPr>
                <w:rFonts w:ascii="Arial" w:eastAsia="Times New Roman" w:hAnsi="Arial" w:cs="Arial"/>
                <w:sz w:val="14"/>
                <w:szCs w:val="14"/>
                <w:lang w:eastAsia="es-MX"/>
              </w:rPr>
              <w:t>(55) 58 76 18 31</w:t>
            </w:r>
          </w:p>
        </w:tc>
        <w:tc>
          <w:tcPr>
            <w:tcW w:w="4572"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BB359C" w:rsidRPr="00737A72" w:rsidRDefault="00BB359C" w:rsidP="009B2356">
            <w:pPr>
              <w:spacing w:after="0"/>
              <w:jc w:val="both"/>
              <w:rPr>
                <w:rFonts w:ascii="Arial" w:eastAsia="Times New Roman" w:hAnsi="Arial" w:cs="Arial"/>
                <w:sz w:val="14"/>
                <w:szCs w:val="14"/>
                <w:lang w:eastAsia="es-MX"/>
              </w:rPr>
            </w:pPr>
          </w:p>
          <w:p w:rsidR="00BB359C" w:rsidRPr="00737A72" w:rsidRDefault="00BB359C" w:rsidP="009B2356">
            <w:pPr>
              <w:spacing w:after="0"/>
              <w:jc w:val="both"/>
              <w:rPr>
                <w:rFonts w:ascii="Arial" w:eastAsia="Times New Roman" w:hAnsi="Arial" w:cs="Arial"/>
                <w:sz w:val="14"/>
                <w:szCs w:val="14"/>
                <w:lang w:eastAsia="es-MX"/>
              </w:rPr>
            </w:pPr>
            <w:r w:rsidRPr="00737A72">
              <w:rPr>
                <w:rFonts w:ascii="Arial" w:eastAsia="Times New Roman" w:hAnsi="Arial" w:cs="Arial"/>
                <w:sz w:val="14"/>
                <w:szCs w:val="14"/>
                <w:lang w:eastAsia="es-MX"/>
              </w:rPr>
              <w:t>Coordinador Lic. Jesús Adrián Madrazo Granados</w:t>
            </w:r>
          </w:p>
          <w:p w:rsidR="00BB359C" w:rsidRPr="00737A72" w:rsidRDefault="00BB359C" w:rsidP="009B2356">
            <w:pPr>
              <w:jc w:val="both"/>
              <w:rPr>
                <w:rFonts w:ascii="Arial" w:eastAsia="Times New Roman" w:hAnsi="Arial" w:cs="Arial"/>
                <w:sz w:val="14"/>
                <w:szCs w:val="14"/>
                <w:lang w:eastAsia="es-MX"/>
              </w:rPr>
            </w:pPr>
          </w:p>
        </w:tc>
      </w:tr>
      <w:tr w:rsidR="00BB359C" w:rsidRPr="00737A72" w:rsidTr="009B2356">
        <w:trPr>
          <w:trHeight w:hRule="exact" w:val="781"/>
          <w:jc w:val="center"/>
        </w:trPr>
        <w:tc>
          <w:tcPr>
            <w:tcW w:w="1132" w:type="dxa"/>
            <w:tcBorders>
              <w:top w:val="single" w:sz="4" w:space="0" w:color="auto"/>
              <w:left w:val="single" w:sz="4" w:space="0" w:color="auto"/>
              <w:bottom w:val="single" w:sz="4" w:space="0" w:color="auto"/>
              <w:right w:val="single" w:sz="4" w:space="0" w:color="auto"/>
            </w:tcBorders>
            <w:vAlign w:val="center"/>
          </w:tcPr>
          <w:p w:rsidR="00BB359C" w:rsidRPr="00737A72" w:rsidRDefault="00BB359C" w:rsidP="009B2356">
            <w:pPr>
              <w:pStyle w:val="Prrafodelista"/>
              <w:numPr>
                <w:ilvl w:val="0"/>
                <w:numId w:val="12"/>
              </w:numPr>
              <w:spacing w:after="0"/>
              <w:ind w:left="301" w:right="-356"/>
              <w:jc w:val="center"/>
              <w:rPr>
                <w:rFonts w:ascii="Arial" w:eastAsia="Times New Roman" w:hAnsi="Arial" w:cs="Arial"/>
                <w:sz w:val="14"/>
                <w:szCs w:val="14"/>
                <w:lang w:eastAsia="es-MX"/>
              </w:rPr>
            </w:pPr>
          </w:p>
        </w:tc>
        <w:tc>
          <w:tcPr>
            <w:tcW w:w="1203" w:type="dxa"/>
            <w:tcBorders>
              <w:top w:val="single" w:sz="4" w:space="0" w:color="auto"/>
              <w:left w:val="single" w:sz="4" w:space="0" w:color="auto"/>
              <w:bottom w:val="single" w:sz="4" w:space="0" w:color="auto"/>
              <w:right w:val="single" w:sz="4" w:space="0" w:color="auto"/>
            </w:tcBorders>
            <w:vAlign w:val="center"/>
            <w:hideMark/>
          </w:tcPr>
          <w:p w:rsidR="00BB359C" w:rsidRPr="00737A72" w:rsidRDefault="00BB359C" w:rsidP="009B2356">
            <w:pPr>
              <w:spacing w:after="0"/>
              <w:jc w:val="center"/>
              <w:rPr>
                <w:rFonts w:ascii="Arial" w:eastAsia="Times New Roman" w:hAnsi="Arial" w:cs="Arial"/>
                <w:sz w:val="14"/>
                <w:szCs w:val="14"/>
                <w:lang w:eastAsia="es-MX"/>
              </w:rPr>
            </w:pPr>
            <w:proofErr w:type="spellStart"/>
            <w:r w:rsidRPr="00737A72">
              <w:rPr>
                <w:rFonts w:ascii="Arial" w:eastAsia="Times New Roman" w:hAnsi="Arial" w:cs="Arial"/>
                <w:sz w:val="14"/>
                <w:szCs w:val="14"/>
                <w:lang w:eastAsia="es-MX"/>
              </w:rPr>
              <w:t>Tequixquiac</w:t>
            </w:r>
            <w:proofErr w:type="spellEnd"/>
          </w:p>
        </w:tc>
        <w:tc>
          <w:tcPr>
            <w:tcW w:w="1365" w:type="dxa"/>
            <w:tcBorders>
              <w:top w:val="single" w:sz="4" w:space="0" w:color="auto"/>
              <w:left w:val="single" w:sz="4" w:space="0" w:color="auto"/>
              <w:bottom w:val="single" w:sz="4" w:space="0" w:color="auto"/>
              <w:right w:val="single" w:sz="4" w:space="0" w:color="auto"/>
            </w:tcBorders>
            <w:noWrap/>
            <w:vAlign w:val="center"/>
            <w:hideMark/>
          </w:tcPr>
          <w:p w:rsidR="00BB359C" w:rsidRPr="00737A72" w:rsidRDefault="00BB359C" w:rsidP="009B2356">
            <w:pPr>
              <w:spacing w:after="0"/>
              <w:jc w:val="center"/>
              <w:rPr>
                <w:rFonts w:ascii="Arial" w:eastAsia="Times New Roman" w:hAnsi="Arial" w:cs="Arial"/>
                <w:sz w:val="14"/>
                <w:szCs w:val="14"/>
                <w:lang w:eastAsia="es-MX"/>
              </w:rPr>
            </w:pPr>
            <w:r w:rsidRPr="00737A72">
              <w:rPr>
                <w:rFonts w:ascii="Arial" w:eastAsia="Times New Roman" w:hAnsi="Arial" w:cs="Arial"/>
                <w:sz w:val="14"/>
                <w:szCs w:val="14"/>
                <w:lang w:eastAsia="es-MX"/>
              </w:rPr>
              <w:t>1</w:t>
            </w:r>
          </w:p>
        </w:tc>
        <w:tc>
          <w:tcPr>
            <w:tcW w:w="1712" w:type="dxa"/>
            <w:tcBorders>
              <w:top w:val="single" w:sz="4" w:space="0" w:color="auto"/>
              <w:left w:val="single" w:sz="4" w:space="0" w:color="auto"/>
              <w:bottom w:val="single" w:sz="4" w:space="0" w:color="auto"/>
              <w:right w:val="single" w:sz="4" w:space="0" w:color="auto"/>
            </w:tcBorders>
            <w:vAlign w:val="center"/>
            <w:hideMark/>
          </w:tcPr>
          <w:p w:rsidR="00BB359C" w:rsidRPr="00737A72" w:rsidRDefault="00BB359C" w:rsidP="009B2356">
            <w:pPr>
              <w:spacing w:after="0"/>
              <w:jc w:val="both"/>
              <w:rPr>
                <w:rFonts w:ascii="Arial" w:eastAsia="Times New Roman" w:hAnsi="Arial" w:cs="Arial"/>
                <w:sz w:val="14"/>
                <w:szCs w:val="14"/>
                <w:lang w:eastAsia="es-MX"/>
              </w:rPr>
            </w:pPr>
            <w:r w:rsidRPr="00737A72">
              <w:rPr>
                <w:rFonts w:ascii="Arial" w:eastAsia="Times New Roman" w:hAnsi="Arial" w:cs="Arial"/>
                <w:sz w:val="14"/>
                <w:szCs w:val="14"/>
                <w:lang w:eastAsia="es-MX"/>
              </w:rPr>
              <w:t xml:space="preserve">Universidad Tecnológica Internacional Campus </w:t>
            </w:r>
            <w:proofErr w:type="spellStart"/>
            <w:r w:rsidRPr="00737A72">
              <w:rPr>
                <w:rFonts w:ascii="Arial" w:eastAsia="Times New Roman" w:hAnsi="Arial" w:cs="Arial"/>
                <w:sz w:val="14"/>
                <w:szCs w:val="14"/>
                <w:lang w:eastAsia="es-MX"/>
              </w:rPr>
              <w:t>Tequixquiac</w:t>
            </w:r>
            <w:proofErr w:type="spellEnd"/>
          </w:p>
        </w:tc>
        <w:tc>
          <w:tcPr>
            <w:tcW w:w="2546" w:type="dxa"/>
            <w:tcBorders>
              <w:top w:val="single" w:sz="4" w:space="0" w:color="auto"/>
              <w:left w:val="single" w:sz="4" w:space="0" w:color="auto"/>
              <w:bottom w:val="single" w:sz="4" w:space="0" w:color="auto"/>
              <w:right w:val="single" w:sz="4" w:space="0" w:color="auto"/>
            </w:tcBorders>
            <w:vAlign w:val="center"/>
            <w:hideMark/>
          </w:tcPr>
          <w:p w:rsidR="00BB359C" w:rsidRPr="00737A72" w:rsidRDefault="00BB359C" w:rsidP="009B2356">
            <w:pPr>
              <w:spacing w:after="0"/>
              <w:jc w:val="both"/>
              <w:rPr>
                <w:rFonts w:ascii="Arial" w:eastAsia="Times New Roman" w:hAnsi="Arial" w:cs="Arial"/>
                <w:sz w:val="14"/>
                <w:szCs w:val="14"/>
                <w:lang w:eastAsia="es-MX"/>
              </w:rPr>
            </w:pPr>
            <w:r w:rsidRPr="00737A72">
              <w:rPr>
                <w:rFonts w:ascii="Arial" w:eastAsia="Times New Roman" w:hAnsi="Arial" w:cs="Arial"/>
                <w:sz w:val="14"/>
                <w:szCs w:val="14"/>
                <w:lang w:eastAsia="es-MX"/>
              </w:rPr>
              <w:t xml:space="preserve">Av. Hidalgo s/n, Col. Centro, C.P. 55650, </w:t>
            </w:r>
            <w:proofErr w:type="spellStart"/>
            <w:r w:rsidRPr="00737A72">
              <w:rPr>
                <w:rFonts w:ascii="Arial" w:eastAsia="Times New Roman" w:hAnsi="Arial" w:cs="Arial"/>
                <w:sz w:val="14"/>
                <w:szCs w:val="14"/>
                <w:lang w:eastAsia="es-MX"/>
              </w:rPr>
              <w:t>Tequixquiac</w:t>
            </w:r>
            <w:proofErr w:type="spellEnd"/>
            <w:r w:rsidRPr="00737A72">
              <w:rPr>
                <w:rFonts w:ascii="Arial" w:eastAsia="Times New Roman" w:hAnsi="Arial" w:cs="Arial"/>
                <w:sz w:val="14"/>
                <w:szCs w:val="14"/>
                <w:lang w:eastAsia="es-MX"/>
              </w:rPr>
              <w:t>, Estado de México.</w:t>
            </w:r>
          </w:p>
        </w:tc>
        <w:tc>
          <w:tcPr>
            <w:tcW w:w="1504" w:type="dxa"/>
            <w:tcBorders>
              <w:top w:val="single" w:sz="4" w:space="0" w:color="auto"/>
              <w:left w:val="single" w:sz="4" w:space="0" w:color="auto"/>
              <w:bottom w:val="single" w:sz="4" w:space="0" w:color="auto"/>
              <w:right w:val="single" w:sz="4" w:space="0" w:color="auto"/>
            </w:tcBorders>
            <w:vAlign w:val="center"/>
            <w:hideMark/>
          </w:tcPr>
          <w:p w:rsidR="00BB359C" w:rsidRPr="00737A72" w:rsidRDefault="00BB359C" w:rsidP="009B2356">
            <w:pPr>
              <w:spacing w:after="0"/>
              <w:rPr>
                <w:rFonts w:ascii="Arial" w:eastAsia="Times New Roman" w:hAnsi="Arial" w:cs="Arial"/>
                <w:sz w:val="14"/>
                <w:szCs w:val="14"/>
                <w:lang w:eastAsia="es-MX"/>
              </w:rPr>
            </w:pPr>
            <w:r w:rsidRPr="00737A72">
              <w:rPr>
                <w:rFonts w:ascii="Arial" w:eastAsia="Times New Roman" w:hAnsi="Arial" w:cs="Arial"/>
                <w:sz w:val="14"/>
                <w:szCs w:val="14"/>
                <w:lang w:eastAsia="es-MX"/>
              </w:rPr>
              <w:t>(591) 912 10 76</w:t>
            </w:r>
          </w:p>
          <w:p w:rsidR="00BB359C" w:rsidRPr="00737A72" w:rsidRDefault="00BB359C" w:rsidP="009B2356">
            <w:pPr>
              <w:spacing w:after="0"/>
              <w:rPr>
                <w:rFonts w:ascii="Arial" w:eastAsia="Times New Roman" w:hAnsi="Arial" w:cs="Arial"/>
                <w:sz w:val="14"/>
                <w:szCs w:val="14"/>
                <w:lang w:eastAsia="es-MX"/>
              </w:rPr>
            </w:pPr>
            <w:r w:rsidRPr="00737A72">
              <w:rPr>
                <w:rFonts w:ascii="Arial" w:eastAsia="Times New Roman" w:hAnsi="Arial" w:cs="Arial"/>
                <w:sz w:val="14"/>
                <w:szCs w:val="14"/>
                <w:lang w:eastAsia="es-MX"/>
              </w:rPr>
              <w:t>(55) 26 81 51 26</w:t>
            </w:r>
          </w:p>
          <w:p w:rsidR="00BB359C" w:rsidRPr="00737A72" w:rsidRDefault="00BB359C" w:rsidP="009B2356">
            <w:pPr>
              <w:spacing w:after="0"/>
              <w:rPr>
                <w:rFonts w:ascii="Arial" w:eastAsia="Times New Roman" w:hAnsi="Arial" w:cs="Arial"/>
                <w:sz w:val="14"/>
                <w:szCs w:val="14"/>
                <w:lang w:eastAsia="es-MX"/>
              </w:rPr>
            </w:pPr>
            <w:r w:rsidRPr="00737A72">
              <w:rPr>
                <w:rFonts w:ascii="Arial" w:eastAsia="Times New Roman" w:hAnsi="Arial" w:cs="Arial"/>
                <w:sz w:val="14"/>
                <w:szCs w:val="14"/>
                <w:lang w:eastAsia="es-MX"/>
              </w:rPr>
              <w:t>Cel.</w:t>
            </w:r>
          </w:p>
          <w:p w:rsidR="00BB359C" w:rsidRPr="00737A72" w:rsidRDefault="00BB359C" w:rsidP="009B2356">
            <w:pPr>
              <w:spacing w:after="0"/>
              <w:rPr>
                <w:rFonts w:ascii="Arial" w:eastAsia="Times New Roman" w:hAnsi="Arial" w:cs="Arial"/>
                <w:sz w:val="14"/>
                <w:szCs w:val="14"/>
                <w:lang w:eastAsia="es-MX"/>
              </w:rPr>
            </w:pPr>
            <w:r w:rsidRPr="00737A72">
              <w:rPr>
                <w:rFonts w:ascii="Arial" w:eastAsia="Times New Roman" w:hAnsi="Arial" w:cs="Arial"/>
                <w:sz w:val="14"/>
                <w:szCs w:val="14"/>
                <w:lang w:eastAsia="es-MX"/>
              </w:rPr>
              <w:t xml:space="preserve">(72) 31 43 57 60 </w:t>
            </w:r>
          </w:p>
        </w:tc>
        <w:tc>
          <w:tcPr>
            <w:tcW w:w="4572" w:type="dxa"/>
            <w:tcBorders>
              <w:top w:val="single" w:sz="4" w:space="0" w:color="auto"/>
              <w:left w:val="single" w:sz="4" w:space="0" w:color="auto"/>
              <w:bottom w:val="single" w:sz="4" w:space="0" w:color="auto"/>
              <w:right w:val="single" w:sz="4" w:space="0" w:color="auto"/>
            </w:tcBorders>
            <w:vAlign w:val="center"/>
            <w:hideMark/>
          </w:tcPr>
          <w:p w:rsidR="00BB359C" w:rsidRPr="00737A72" w:rsidRDefault="00BB359C" w:rsidP="009B2356">
            <w:pPr>
              <w:spacing w:after="0"/>
              <w:jc w:val="both"/>
              <w:rPr>
                <w:rFonts w:ascii="Arial" w:eastAsia="Times New Roman" w:hAnsi="Arial" w:cs="Arial"/>
                <w:sz w:val="14"/>
                <w:szCs w:val="14"/>
                <w:lang w:eastAsia="es-MX"/>
              </w:rPr>
            </w:pPr>
            <w:r w:rsidRPr="00737A72">
              <w:rPr>
                <w:rFonts w:ascii="Arial" w:eastAsia="Times New Roman" w:hAnsi="Arial" w:cs="Arial"/>
                <w:sz w:val="14"/>
                <w:szCs w:val="14"/>
                <w:lang w:eastAsia="es-MX"/>
              </w:rPr>
              <w:t>Coordinadora Lic. Maricruz Sánchez Aguilar</w:t>
            </w:r>
          </w:p>
        </w:tc>
      </w:tr>
      <w:tr w:rsidR="00BB359C" w:rsidRPr="00737A72" w:rsidTr="009B2356">
        <w:trPr>
          <w:trHeight w:hRule="exact" w:val="565"/>
          <w:jc w:val="center"/>
        </w:trPr>
        <w:tc>
          <w:tcPr>
            <w:tcW w:w="1132" w:type="dxa"/>
            <w:tcBorders>
              <w:top w:val="single" w:sz="4" w:space="0" w:color="auto"/>
              <w:left w:val="single" w:sz="4" w:space="0" w:color="auto"/>
              <w:bottom w:val="single" w:sz="4" w:space="0" w:color="auto"/>
              <w:right w:val="single" w:sz="4" w:space="0" w:color="auto"/>
            </w:tcBorders>
            <w:vAlign w:val="center"/>
          </w:tcPr>
          <w:p w:rsidR="00BB359C" w:rsidRPr="00737A72" w:rsidRDefault="00BB359C" w:rsidP="009B2356">
            <w:pPr>
              <w:pStyle w:val="Prrafodelista"/>
              <w:numPr>
                <w:ilvl w:val="0"/>
                <w:numId w:val="12"/>
              </w:numPr>
              <w:ind w:left="301" w:right="-356"/>
              <w:jc w:val="center"/>
              <w:rPr>
                <w:rFonts w:ascii="Arial" w:eastAsia="Times New Roman" w:hAnsi="Arial" w:cs="Arial"/>
                <w:sz w:val="14"/>
                <w:szCs w:val="14"/>
                <w:lang w:eastAsia="es-MX"/>
              </w:rPr>
            </w:pPr>
          </w:p>
        </w:tc>
        <w:tc>
          <w:tcPr>
            <w:tcW w:w="1203" w:type="dxa"/>
            <w:tcBorders>
              <w:top w:val="single" w:sz="4" w:space="0" w:color="auto"/>
              <w:left w:val="single" w:sz="4" w:space="0" w:color="auto"/>
              <w:bottom w:val="single" w:sz="4" w:space="0" w:color="auto"/>
              <w:right w:val="single" w:sz="4" w:space="0" w:color="auto"/>
            </w:tcBorders>
            <w:vAlign w:val="center"/>
            <w:hideMark/>
          </w:tcPr>
          <w:p w:rsidR="00BB359C" w:rsidRPr="00737A72" w:rsidRDefault="00BB359C" w:rsidP="009B2356">
            <w:pPr>
              <w:jc w:val="center"/>
              <w:rPr>
                <w:rFonts w:ascii="Arial" w:eastAsia="Times New Roman" w:hAnsi="Arial" w:cs="Arial"/>
                <w:sz w:val="14"/>
                <w:szCs w:val="14"/>
                <w:lang w:eastAsia="es-MX"/>
              </w:rPr>
            </w:pPr>
            <w:r w:rsidRPr="00737A72">
              <w:rPr>
                <w:rFonts w:ascii="Arial" w:eastAsia="Times New Roman" w:hAnsi="Arial" w:cs="Arial"/>
                <w:sz w:val="14"/>
                <w:szCs w:val="14"/>
                <w:lang w:eastAsia="es-MX"/>
              </w:rPr>
              <w:t>Texcoco</w:t>
            </w:r>
          </w:p>
        </w:tc>
        <w:tc>
          <w:tcPr>
            <w:tcW w:w="1365" w:type="dxa"/>
            <w:tcBorders>
              <w:top w:val="single" w:sz="4" w:space="0" w:color="auto"/>
              <w:left w:val="single" w:sz="4" w:space="0" w:color="auto"/>
              <w:bottom w:val="single" w:sz="4" w:space="0" w:color="auto"/>
              <w:right w:val="single" w:sz="4" w:space="0" w:color="auto"/>
            </w:tcBorders>
            <w:noWrap/>
            <w:vAlign w:val="center"/>
            <w:hideMark/>
          </w:tcPr>
          <w:p w:rsidR="00BB359C" w:rsidRPr="00737A72" w:rsidRDefault="00BB359C" w:rsidP="009B2356">
            <w:pPr>
              <w:jc w:val="center"/>
              <w:rPr>
                <w:rFonts w:ascii="Arial" w:eastAsia="Times New Roman" w:hAnsi="Arial" w:cs="Arial"/>
                <w:sz w:val="14"/>
                <w:szCs w:val="14"/>
                <w:lang w:eastAsia="es-MX"/>
              </w:rPr>
            </w:pPr>
            <w:r w:rsidRPr="00737A72">
              <w:rPr>
                <w:rFonts w:ascii="Arial" w:eastAsia="Times New Roman" w:hAnsi="Arial" w:cs="Arial"/>
                <w:sz w:val="14"/>
                <w:szCs w:val="14"/>
                <w:lang w:eastAsia="es-MX"/>
              </w:rPr>
              <w:t>1</w:t>
            </w:r>
          </w:p>
        </w:tc>
        <w:tc>
          <w:tcPr>
            <w:tcW w:w="1712" w:type="dxa"/>
            <w:tcBorders>
              <w:top w:val="single" w:sz="4" w:space="0" w:color="auto"/>
              <w:left w:val="single" w:sz="4" w:space="0" w:color="auto"/>
              <w:bottom w:val="single" w:sz="4" w:space="0" w:color="auto"/>
              <w:right w:val="single" w:sz="4" w:space="0" w:color="auto"/>
            </w:tcBorders>
            <w:vAlign w:val="center"/>
            <w:hideMark/>
          </w:tcPr>
          <w:p w:rsidR="00BB359C" w:rsidRPr="00737A72" w:rsidRDefault="00BB359C" w:rsidP="009B2356">
            <w:pPr>
              <w:jc w:val="both"/>
              <w:rPr>
                <w:rFonts w:ascii="Arial" w:eastAsia="Times New Roman" w:hAnsi="Arial" w:cs="Arial"/>
                <w:sz w:val="14"/>
                <w:szCs w:val="14"/>
                <w:lang w:eastAsia="es-MX"/>
              </w:rPr>
            </w:pPr>
            <w:r w:rsidRPr="00737A72">
              <w:rPr>
                <w:rFonts w:ascii="Arial" w:eastAsia="Times New Roman" w:hAnsi="Arial" w:cs="Arial"/>
                <w:sz w:val="14"/>
                <w:szCs w:val="14"/>
                <w:lang w:eastAsia="es-MX"/>
              </w:rPr>
              <w:t>Universidad del Valle de México Plantel Texcoco</w:t>
            </w:r>
          </w:p>
        </w:tc>
        <w:tc>
          <w:tcPr>
            <w:tcW w:w="2546" w:type="dxa"/>
            <w:tcBorders>
              <w:top w:val="single" w:sz="4" w:space="0" w:color="auto"/>
              <w:left w:val="single" w:sz="4" w:space="0" w:color="auto"/>
              <w:bottom w:val="single" w:sz="4" w:space="0" w:color="auto"/>
              <w:right w:val="single" w:sz="4" w:space="0" w:color="auto"/>
            </w:tcBorders>
            <w:vAlign w:val="center"/>
            <w:hideMark/>
          </w:tcPr>
          <w:p w:rsidR="00BB359C" w:rsidRPr="00737A72" w:rsidRDefault="00BB359C" w:rsidP="009B2356">
            <w:pPr>
              <w:jc w:val="both"/>
              <w:rPr>
                <w:rFonts w:ascii="Arial" w:eastAsia="Times New Roman" w:hAnsi="Arial" w:cs="Arial"/>
                <w:sz w:val="14"/>
                <w:szCs w:val="14"/>
                <w:lang w:eastAsia="es-MX"/>
              </w:rPr>
            </w:pPr>
            <w:r w:rsidRPr="00737A72">
              <w:rPr>
                <w:rFonts w:ascii="Arial" w:eastAsia="Times New Roman" w:hAnsi="Arial" w:cs="Arial"/>
                <w:sz w:val="14"/>
                <w:szCs w:val="14"/>
                <w:lang w:eastAsia="es-MX"/>
              </w:rPr>
              <w:t>Boulevard Jiménez Cantú No. 4, Col. San Martín, C.P. 56100, Texcoco, Estado de México.</w:t>
            </w:r>
          </w:p>
        </w:tc>
        <w:tc>
          <w:tcPr>
            <w:tcW w:w="1504" w:type="dxa"/>
            <w:tcBorders>
              <w:top w:val="single" w:sz="4" w:space="0" w:color="auto"/>
              <w:left w:val="single" w:sz="4" w:space="0" w:color="auto"/>
              <w:bottom w:val="single" w:sz="4" w:space="0" w:color="auto"/>
              <w:right w:val="single" w:sz="4" w:space="0" w:color="auto"/>
            </w:tcBorders>
            <w:vAlign w:val="center"/>
            <w:hideMark/>
          </w:tcPr>
          <w:p w:rsidR="00BB359C" w:rsidRPr="00737A72" w:rsidRDefault="00BB359C" w:rsidP="009B2356">
            <w:pPr>
              <w:rPr>
                <w:rFonts w:ascii="Arial" w:eastAsia="Times New Roman" w:hAnsi="Arial" w:cs="Arial"/>
                <w:sz w:val="14"/>
                <w:szCs w:val="14"/>
                <w:lang w:eastAsia="es-MX"/>
              </w:rPr>
            </w:pPr>
            <w:r w:rsidRPr="00737A72">
              <w:rPr>
                <w:rFonts w:ascii="Arial" w:eastAsia="Times New Roman" w:hAnsi="Arial" w:cs="Arial"/>
                <w:sz w:val="14"/>
                <w:szCs w:val="14"/>
                <w:lang w:eastAsia="es-MX"/>
              </w:rPr>
              <w:t>(595) 952 11 05</w:t>
            </w:r>
          </w:p>
        </w:tc>
        <w:tc>
          <w:tcPr>
            <w:tcW w:w="4572" w:type="dxa"/>
            <w:tcBorders>
              <w:top w:val="single" w:sz="4" w:space="0" w:color="auto"/>
              <w:left w:val="single" w:sz="4" w:space="0" w:color="auto"/>
              <w:bottom w:val="single" w:sz="4" w:space="0" w:color="auto"/>
              <w:right w:val="single" w:sz="4" w:space="0" w:color="auto"/>
            </w:tcBorders>
            <w:vAlign w:val="center"/>
            <w:hideMark/>
          </w:tcPr>
          <w:p w:rsidR="00BB359C" w:rsidRPr="00737A72" w:rsidRDefault="00BB359C" w:rsidP="009B2356">
            <w:pPr>
              <w:jc w:val="both"/>
              <w:rPr>
                <w:rFonts w:ascii="Arial" w:eastAsia="Times New Roman" w:hAnsi="Arial" w:cs="Arial"/>
                <w:sz w:val="14"/>
                <w:szCs w:val="14"/>
                <w:lang w:eastAsia="es-MX"/>
              </w:rPr>
            </w:pPr>
            <w:r w:rsidRPr="00737A72">
              <w:rPr>
                <w:rFonts w:ascii="Arial" w:eastAsia="Times New Roman" w:hAnsi="Arial" w:cs="Arial"/>
                <w:sz w:val="14"/>
                <w:szCs w:val="14"/>
                <w:lang w:eastAsia="es-MX"/>
              </w:rPr>
              <w:t xml:space="preserve">Rector Mtro. Javier Quintana </w:t>
            </w:r>
            <w:proofErr w:type="spellStart"/>
            <w:r w:rsidRPr="00737A72">
              <w:rPr>
                <w:rFonts w:ascii="Arial" w:eastAsia="Times New Roman" w:hAnsi="Arial" w:cs="Arial"/>
                <w:sz w:val="14"/>
                <w:szCs w:val="14"/>
                <w:lang w:eastAsia="es-MX"/>
              </w:rPr>
              <w:t>Terés</w:t>
            </w:r>
            <w:proofErr w:type="spellEnd"/>
          </w:p>
        </w:tc>
      </w:tr>
      <w:tr w:rsidR="00BB359C" w:rsidRPr="00737A72" w:rsidTr="009B2356">
        <w:trPr>
          <w:trHeight w:hRule="exact" w:val="1140"/>
          <w:jc w:val="center"/>
        </w:trPr>
        <w:tc>
          <w:tcPr>
            <w:tcW w:w="113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BB359C" w:rsidRPr="00737A72" w:rsidRDefault="00BB359C" w:rsidP="009B2356">
            <w:pPr>
              <w:pStyle w:val="Prrafodelista"/>
              <w:numPr>
                <w:ilvl w:val="0"/>
                <w:numId w:val="12"/>
              </w:numPr>
              <w:spacing w:after="0"/>
              <w:ind w:left="301" w:right="-356"/>
              <w:jc w:val="center"/>
              <w:rPr>
                <w:rFonts w:ascii="Arial" w:eastAsia="Times New Roman" w:hAnsi="Arial" w:cs="Arial"/>
                <w:sz w:val="14"/>
                <w:szCs w:val="14"/>
                <w:lang w:eastAsia="es-MX"/>
              </w:rPr>
            </w:pP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BB359C" w:rsidRPr="00737A72" w:rsidRDefault="00BB359C" w:rsidP="009B2356">
            <w:pPr>
              <w:spacing w:after="0"/>
              <w:jc w:val="center"/>
              <w:rPr>
                <w:rFonts w:ascii="Arial" w:eastAsia="Times New Roman" w:hAnsi="Arial" w:cs="Arial"/>
                <w:sz w:val="14"/>
                <w:szCs w:val="14"/>
                <w:lang w:eastAsia="es-MX"/>
              </w:rPr>
            </w:pPr>
            <w:r w:rsidRPr="00737A72">
              <w:rPr>
                <w:rFonts w:ascii="Arial" w:eastAsia="Times New Roman" w:hAnsi="Arial" w:cs="Arial"/>
                <w:sz w:val="14"/>
                <w:szCs w:val="14"/>
                <w:lang w:eastAsia="es-MX"/>
              </w:rPr>
              <w:t>Texcoco</w:t>
            </w:r>
          </w:p>
        </w:tc>
        <w:tc>
          <w:tcPr>
            <w:tcW w:w="1365"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rsidR="00BB359C" w:rsidRPr="00737A72" w:rsidRDefault="00BB359C" w:rsidP="009B2356">
            <w:pPr>
              <w:spacing w:after="0"/>
              <w:jc w:val="center"/>
              <w:rPr>
                <w:rFonts w:ascii="Arial" w:eastAsia="Times New Roman" w:hAnsi="Arial" w:cs="Arial"/>
                <w:sz w:val="14"/>
                <w:szCs w:val="14"/>
                <w:lang w:eastAsia="es-MX"/>
              </w:rPr>
            </w:pPr>
            <w:r w:rsidRPr="00737A72">
              <w:rPr>
                <w:rFonts w:ascii="Arial" w:eastAsia="Times New Roman" w:hAnsi="Arial" w:cs="Arial"/>
                <w:sz w:val="14"/>
                <w:szCs w:val="14"/>
                <w:lang w:eastAsia="es-MX"/>
              </w:rPr>
              <w:t>1</w:t>
            </w:r>
          </w:p>
        </w:tc>
        <w:tc>
          <w:tcPr>
            <w:tcW w:w="1712"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BB359C" w:rsidRPr="00737A72" w:rsidRDefault="00BB359C" w:rsidP="009B2356">
            <w:pPr>
              <w:spacing w:after="0"/>
              <w:jc w:val="both"/>
              <w:rPr>
                <w:rFonts w:ascii="Arial" w:eastAsia="Times New Roman" w:hAnsi="Arial" w:cs="Arial"/>
                <w:sz w:val="14"/>
                <w:szCs w:val="14"/>
                <w:lang w:eastAsia="es-MX"/>
              </w:rPr>
            </w:pPr>
            <w:r w:rsidRPr="00737A72">
              <w:rPr>
                <w:rFonts w:ascii="Arial" w:eastAsia="Times New Roman" w:hAnsi="Arial" w:cs="Arial"/>
                <w:sz w:val="14"/>
                <w:szCs w:val="14"/>
                <w:lang w:eastAsia="es-MX"/>
              </w:rPr>
              <w:t>Colegio de Posgraduados</w:t>
            </w:r>
          </w:p>
        </w:tc>
        <w:tc>
          <w:tcPr>
            <w:tcW w:w="2546"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BB359C" w:rsidRPr="00737A72" w:rsidRDefault="00BB359C" w:rsidP="009B2356">
            <w:pPr>
              <w:spacing w:after="0"/>
              <w:jc w:val="both"/>
              <w:rPr>
                <w:rFonts w:ascii="Arial" w:eastAsia="Times New Roman" w:hAnsi="Arial" w:cs="Arial"/>
                <w:sz w:val="14"/>
                <w:szCs w:val="14"/>
                <w:lang w:eastAsia="es-MX"/>
              </w:rPr>
            </w:pPr>
            <w:r w:rsidRPr="00737A72">
              <w:rPr>
                <w:rFonts w:ascii="Arial" w:eastAsia="Times New Roman" w:hAnsi="Arial" w:cs="Arial"/>
                <w:sz w:val="14"/>
                <w:szCs w:val="14"/>
                <w:lang w:eastAsia="es-MX"/>
              </w:rPr>
              <w:t>Carretera México-Texcoco Km. 36.5 s/n, Montecillo, C.P. 56230, Texcoco, Estado de México.</w:t>
            </w:r>
          </w:p>
        </w:tc>
        <w:tc>
          <w:tcPr>
            <w:tcW w:w="1504"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BB359C" w:rsidRPr="00737A72" w:rsidRDefault="00BB359C" w:rsidP="009B2356">
            <w:pPr>
              <w:spacing w:after="0"/>
              <w:rPr>
                <w:rFonts w:ascii="Arial" w:eastAsia="Times New Roman" w:hAnsi="Arial" w:cs="Arial"/>
                <w:sz w:val="14"/>
                <w:szCs w:val="14"/>
                <w:lang w:eastAsia="es-MX"/>
              </w:rPr>
            </w:pPr>
            <w:r w:rsidRPr="00737A72">
              <w:rPr>
                <w:rFonts w:ascii="Arial" w:eastAsia="Times New Roman" w:hAnsi="Arial" w:cs="Arial"/>
                <w:sz w:val="14"/>
                <w:szCs w:val="14"/>
                <w:lang w:eastAsia="es-MX"/>
              </w:rPr>
              <w:t>Conmutador</w:t>
            </w:r>
          </w:p>
          <w:p w:rsidR="00BB359C" w:rsidRPr="00737A72" w:rsidRDefault="00BB359C" w:rsidP="009B2356">
            <w:pPr>
              <w:spacing w:after="0"/>
              <w:rPr>
                <w:rFonts w:ascii="Arial" w:eastAsia="Times New Roman" w:hAnsi="Arial" w:cs="Arial"/>
                <w:sz w:val="14"/>
                <w:szCs w:val="14"/>
                <w:lang w:eastAsia="es-MX"/>
              </w:rPr>
            </w:pPr>
            <w:r w:rsidRPr="00737A72">
              <w:rPr>
                <w:rFonts w:ascii="Arial" w:eastAsia="Times New Roman" w:hAnsi="Arial" w:cs="Arial"/>
                <w:sz w:val="14"/>
                <w:szCs w:val="14"/>
                <w:lang w:eastAsia="es-MX"/>
              </w:rPr>
              <w:t>(595) 952 02 00</w:t>
            </w:r>
          </w:p>
          <w:p w:rsidR="00BB359C" w:rsidRPr="00737A72" w:rsidRDefault="00BB359C" w:rsidP="009B2356">
            <w:pPr>
              <w:spacing w:after="0"/>
              <w:rPr>
                <w:rFonts w:ascii="Arial" w:eastAsia="Times New Roman" w:hAnsi="Arial" w:cs="Arial"/>
                <w:sz w:val="14"/>
                <w:szCs w:val="14"/>
                <w:lang w:eastAsia="es-MX"/>
              </w:rPr>
            </w:pPr>
          </w:p>
          <w:p w:rsidR="00BB359C" w:rsidRPr="00737A72" w:rsidRDefault="00BB359C" w:rsidP="009B2356">
            <w:pPr>
              <w:spacing w:after="0"/>
              <w:rPr>
                <w:rFonts w:ascii="Arial" w:eastAsia="Times New Roman" w:hAnsi="Arial" w:cs="Arial"/>
                <w:sz w:val="14"/>
                <w:szCs w:val="14"/>
                <w:lang w:eastAsia="es-MX"/>
              </w:rPr>
            </w:pPr>
            <w:r w:rsidRPr="00737A72">
              <w:rPr>
                <w:rFonts w:ascii="Arial" w:eastAsia="Times New Roman" w:hAnsi="Arial" w:cs="Arial"/>
                <w:sz w:val="14"/>
                <w:szCs w:val="14"/>
                <w:lang w:eastAsia="es-MX"/>
              </w:rPr>
              <w:t>Dirección General</w:t>
            </w:r>
          </w:p>
          <w:p w:rsidR="00BB359C" w:rsidRPr="00737A72" w:rsidRDefault="00BB359C" w:rsidP="009B2356">
            <w:pPr>
              <w:spacing w:after="0"/>
              <w:rPr>
                <w:rFonts w:ascii="Arial" w:eastAsia="Times New Roman" w:hAnsi="Arial" w:cs="Arial"/>
                <w:sz w:val="14"/>
                <w:szCs w:val="14"/>
                <w:lang w:eastAsia="es-MX"/>
              </w:rPr>
            </w:pPr>
            <w:r w:rsidRPr="00737A72">
              <w:rPr>
                <w:rFonts w:ascii="Arial" w:eastAsia="Times New Roman" w:hAnsi="Arial" w:cs="Arial"/>
                <w:sz w:val="14"/>
                <w:szCs w:val="14"/>
                <w:lang w:eastAsia="es-MX"/>
              </w:rPr>
              <w:t>(595) 952 02 01</w:t>
            </w:r>
          </w:p>
          <w:p w:rsidR="00BB359C" w:rsidRPr="00737A72" w:rsidRDefault="00BB359C" w:rsidP="009B2356">
            <w:pPr>
              <w:spacing w:after="0"/>
              <w:rPr>
                <w:rFonts w:ascii="Arial" w:eastAsia="Times New Roman" w:hAnsi="Arial" w:cs="Arial"/>
                <w:sz w:val="14"/>
                <w:szCs w:val="14"/>
                <w:lang w:eastAsia="es-MX"/>
              </w:rPr>
            </w:pPr>
            <w:r w:rsidRPr="00737A72">
              <w:rPr>
                <w:rFonts w:ascii="Arial" w:eastAsia="Times New Roman" w:hAnsi="Arial" w:cs="Arial"/>
                <w:sz w:val="14"/>
                <w:szCs w:val="14"/>
                <w:lang w:eastAsia="es-MX"/>
              </w:rPr>
              <w:t>(595) 952 02 02</w:t>
            </w:r>
          </w:p>
        </w:tc>
        <w:tc>
          <w:tcPr>
            <w:tcW w:w="4572"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BB359C" w:rsidRPr="00737A72" w:rsidRDefault="00BB359C" w:rsidP="009B2356">
            <w:pPr>
              <w:spacing w:after="0"/>
              <w:jc w:val="both"/>
              <w:rPr>
                <w:rFonts w:ascii="Arial" w:eastAsia="Times New Roman" w:hAnsi="Arial" w:cs="Arial"/>
                <w:sz w:val="14"/>
                <w:szCs w:val="14"/>
                <w:lang w:eastAsia="es-MX"/>
              </w:rPr>
            </w:pPr>
            <w:r w:rsidRPr="00737A72">
              <w:rPr>
                <w:rFonts w:ascii="Arial" w:eastAsia="Times New Roman" w:hAnsi="Arial" w:cs="Arial"/>
                <w:sz w:val="14"/>
                <w:szCs w:val="14"/>
                <w:lang w:eastAsia="es-MX"/>
              </w:rPr>
              <w:t>Director General Dr. en Suelos Jesús Moncada de la Fuente</w:t>
            </w:r>
          </w:p>
        </w:tc>
      </w:tr>
      <w:tr w:rsidR="00BB359C" w:rsidRPr="00737A72" w:rsidTr="009B2356">
        <w:trPr>
          <w:trHeight w:hRule="exact" w:val="561"/>
          <w:jc w:val="center"/>
        </w:trPr>
        <w:tc>
          <w:tcPr>
            <w:tcW w:w="113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BB359C" w:rsidRPr="00737A72" w:rsidRDefault="00BB359C" w:rsidP="009B2356">
            <w:pPr>
              <w:pStyle w:val="Prrafodelista"/>
              <w:numPr>
                <w:ilvl w:val="0"/>
                <w:numId w:val="12"/>
              </w:numPr>
              <w:spacing w:after="0"/>
              <w:ind w:left="301" w:right="-356"/>
              <w:jc w:val="center"/>
              <w:rPr>
                <w:rFonts w:ascii="Arial" w:eastAsia="Times New Roman" w:hAnsi="Arial" w:cs="Arial"/>
                <w:sz w:val="14"/>
                <w:szCs w:val="14"/>
                <w:lang w:eastAsia="es-MX"/>
              </w:rPr>
            </w:pP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BB359C" w:rsidRPr="00737A72" w:rsidRDefault="00BB359C" w:rsidP="009B2356">
            <w:pPr>
              <w:spacing w:after="0"/>
              <w:jc w:val="center"/>
              <w:rPr>
                <w:rFonts w:ascii="Arial" w:eastAsia="Times New Roman" w:hAnsi="Arial" w:cs="Arial"/>
                <w:sz w:val="14"/>
                <w:szCs w:val="14"/>
                <w:lang w:eastAsia="es-MX"/>
              </w:rPr>
            </w:pPr>
            <w:r w:rsidRPr="00737A72">
              <w:rPr>
                <w:rFonts w:ascii="Arial" w:eastAsia="Times New Roman" w:hAnsi="Arial" w:cs="Arial"/>
                <w:sz w:val="14"/>
                <w:szCs w:val="14"/>
                <w:lang w:eastAsia="es-MX"/>
              </w:rPr>
              <w:t>Texcoco</w:t>
            </w:r>
          </w:p>
        </w:tc>
        <w:tc>
          <w:tcPr>
            <w:tcW w:w="1365"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rsidR="00BB359C" w:rsidRPr="00737A72" w:rsidRDefault="00BB359C" w:rsidP="009B2356">
            <w:pPr>
              <w:spacing w:after="0"/>
              <w:jc w:val="center"/>
              <w:rPr>
                <w:rFonts w:ascii="Arial" w:eastAsia="Times New Roman" w:hAnsi="Arial" w:cs="Arial"/>
                <w:sz w:val="14"/>
                <w:szCs w:val="14"/>
                <w:lang w:eastAsia="es-MX"/>
              </w:rPr>
            </w:pPr>
            <w:r w:rsidRPr="00737A72">
              <w:rPr>
                <w:rFonts w:ascii="Arial" w:eastAsia="Times New Roman" w:hAnsi="Arial" w:cs="Arial"/>
                <w:sz w:val="14"/>
                <w:szCs w:val="14"/>
                <w:lang w:eastAsia="es-MX"/>
              </w:rPr>
              <w:t>1</w:t>
            </w:r>
          </w:p>
        </w:tc>
        <w:tc>
          <w:tcPr>
            <w:tcW w:w="1712"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BB359C" w:rsidRPr="00737A72" w:rsidRDefault="00BB359C" w:rsidP="009B2356">
            <w:pPr>
              <w:spacing w:after="0"/>
              <w:jc w:val="both"/>
              <w:rPr>
                <w:rFonts w:ascii="Arial" w:eastAsia="Times New Roman" w:hAnsi="Arial" w:cs="Arial"/>
                <w:sz w:val="14"/>
                <w:szCs w:val="14"/>
                <w:lang w:eastAsia="es-MX"/>
              </w:rPr>
            </w:pPr>
            <w:r w:rsidRPr="00737A72">
              <w:rPr>
                <w:rFonts w:ascii="Arial" w:eastAsia="Times New Roman" w:hAnsi="Arial" w:cs="Arial"/>
                <w:sz w:val="14"/>
                <w:szCs w:val="14"/>
                <w:lang w:eastAsia="es-MX"/>
              </w:rPr>
              <w:t>Centro Universitario UAEM Texcoco</w:t>
            </w:r>
          </w:p>
        </w:tc>
        <w:tc>
          <w:tcPr>
            <w:tcW w:w="2546"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BB359C" w:rsidRPr="00737A72" w:rsidRDefault="00BB359C" w:rsidP="009B2356">
            <w:pPr>
              <w:spacing w:after="0"/>
              <w:jc w:val="both"/>
              <w:rPr>
                <w:rFonts w:ascii="Arial" w:eastAsia="Times New Roman" w:hAnsi="Arial" w:cs="Arial"/>
                <w:sz w:val="14"/>
                <w:szCs w:val="14"/>
                <w:lang w:eastAsia="es-MX"/>
              </w:rPr>
            </w:pPr>
            <w:r w:rsidRPr="00737A72">
              <w:rPr>
                <w:rFonts w:ascii="Arial" w:eastAsia="Times New Roman" w:hAnsi="Arial" w:cs="Arial"/>
                <w:sz w:val="14"/>
                <w:szCs w:val="14"/>
                <w:lang w:eastAsia="es-MX"/>
              </w:rPr>
              <w:t>Av. Jardín s/n, Col. El Tejocote, C.P. 56265, Texcoco, Estado de México.</w:t>
            </w:r>
          </w:p>
        </w:tc>
        <w:tc>
          <w:tcPr>
            <w:tcW w:w="1504"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BB359C" w:rsidRPr="00737A72" w:rsidRDefault="00BB359C" w:rsidP="009B2356">
            <w:pPr>
              <w:spacing w:after="0"/>
              <w:rPr>
                <w:rFonts w:ascii="Arial" w:eastAsia="Times New Roman" w:hAnsi="Arial" w:cs="Arial"/>
                <w:sz w:val="14"/>
                <w:szCs w:val="14"/>
                <w:lang w:eastAsia="es-MX"/>
              </w:rPr>
            </w:pPr>
            <w:r w:rsidRPr="00737A72">
              <w:rPr>
                <w:rFonts w:ascii="Arial" w:eastAsia="Times New Roman" w:hAnsi="Arial" w:cs="Arial"/>
                <w:sz w:val="14"/>
                <w:szCs w:val="14"/>
                <w:lang w:eastAsia="es-MX"/>
              </w:rPr>
              <w:t>(595) 921 12 47</w:t>
            </w:r>
          </w:p>
          <w:p w:rsidR="00BB359C" w:rsidRPr="00737A72" w:rsidRDefault="00BB359C" w:rsidP="009B2356">
            <w:pPr>
              <w:spacing w:after="0"/>
              <w:rPr>
                <w:rFonts w:ascii="Arial" w:eastAsia="Times New Roman" w:hAnsi="Arial" w:cs="Arial"/>
                <w:sz w:val="14"/>
                <w:szCs w:val="14"/>
                <w:lang w:eastAsia="es-MX"/>
              </w:rPr>
            </w:pPr>
            <w:r w:rsidRPr="00737A72">
              <w:rPr>
                <w:rFonts w:ascii="Arial" w:eastAsia="Times New Roman" w:hAnsi="Arial" w:cs="Arial"/>
                <w:sz w:val="14"/>
                <w:szCs w:val="14"/>
                <w:lang w:eastAsia="es-MX"/>
              </w:rPr>
              <w:t>(595) 921 04 48</w:t>
            </w:r>
          </w:p>
          <w:p w:rsidR="00BB359C" w:rsidRPr="00737A72" w:rsidRDefault="00BB359C" w:rsidP="009B2356">
            <w:pPr>
              <w:spacing w:after="0"/>
              <w:rPr>
                <w:rFonts w:ascii="Arial" w:eastAsia="Times New Roman" w:hAnsi="Arial" w:cs="Arial"/>
                <w:sz w:val="14"/>
                <w:szCs w:val="14"/>
                <w:lang w:eastAsia="es-MX"/>
              </w:rPr>
            </w:pPr>
            <w:r w:rsidRPr="00737A72">
              <w:rPr>
                <w:rFonts w:ascii="Arial" w:eastAsia="Times New Roman" w:hAnsi="Arial" w:cs="Arial"/>
                <w:sz w:val="14"/>
                <w:szCs w:val="14"/>
                <w:lang w:eastAsia="es-MX"/>
              </w:rPr>
              <w:t>(595) 921 12 16</w:t>
            </w:r>
          </w:p>
          <w:p w:rsidR="00BB359C" w:rsidRPr="00737A72" w:rsidRDefault="00BB359C" w:rsidP="009B2356">
            <w:pPr>
              <w:spacing w:after="0"/>
              <w:rPr>
                <w:rFonts w:ascii="Arial" w:eastAsia="Times New Roman" w:hAnsi="Arial" w:cs="Arial"/>
                <w:sz w:val="14"/>
                <w:szCs w:val="14"/>
                <w:lang w:eastAsia="es-MX"/>
              </w:rPr>
            </w:pPr>
          </w:p>
        </w:tc>
        <w:tc>
          <w:tcPr>
            <w:tcW w:w="4572"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BB359C" w:rsidRPr="00737A72" w:rsidRDefault="00BB359C" w:rsidP="009B2356">
            <w:pPr>
              <w:spacing w:after="0"/>
              <w:jc w:val="both"/>
              <w:rPr>
                <w:rFonts w:ascii="Arial" w:eastAsia="Times New Roman" w:hAnsi="Arial" w:cs="Arial"/>
                <w:sz w:val="14"/>
                <w:szCs w:val="14"/>
                <w:lang w:eastAsia="es-MX"/>
              </w:rPr>
            </w:pPr>
            <w:r w:rsidRPr="00737A72">
              <w:rPr>
                <w:rFonts w:ascii="Arial" w:eastAsia="Times New Roman" w:hAnsi="Arial" w:cs="Arial"/>
                <w:sz w:val="14"/>
                <w:szCs w:val="14"/>
                <w:lang w:eastAsia="es-MX"/>
              </w:rPr>
              <w:t>Director D. en ED. Ricardo Colín García</w:t>
            </w:r>
          </w:p>
        </w:tc>
      </w:tr>
      <w:tr w:rsidR="00BB359C" w:rsidRPr="00737A72" w:rsidTr="009B2356">
        <w:trPr>
          <w:trHeight w:hRule="exact" w:val="569"/>
          <w:jc w:val="center"/>
        </w:trPr>
        <w:tc>
          <w:tcPr>
            <w:tcW w:w="113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BB359C" w:rsidRPr="00737A72" w:rsidRDefault="00BB359C" w:rsidP="009B2356">
            <w:pPr>
              <w:pStyle w:val="Prrafodelista"/>
              <w:numPr>
                <w:ilvl w:val="0"/>
                <w:numId w:val="12"/>
              </w:numPr>
              <w:ind w:left="301" w:right="-356"/>
              <w:jc w:val="center"/>
              <w:rPr>
                <w:rFonts w:ascii="Arial" w:eastAsia="Times New Roman" w:hAnsi="Arial" w:cs="Arial"/>
                <w:sz w:val="14"/>
                <w:szCs w:val="14"/>
                <w:lang w:eastAsia="es-MX"/>
              </w:rPr>
            </w:pP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BB359C" w:rsidRPr="00737A72" w:rsidRDefault="00BB359C" w:rsidP="009B2356">
            <w:pPr>
              <w:jc w:val="center"/>
              <w:rPr>
                <w:rFonts w:ascii="Arial" w:eastAsia="Times New Roman" w:hAnsi="Arial" w:cs="Arial"/>
                <w:sz w:val="14"/>
                <w:szCs w:val="14"/>
                <w:lang w:eastAsia="es-MX"/>
              </w:rPr>
            </w:pPr>
            <w:r w:rsidRPr="00737A72">
              <w:rPr>
                <w:rFonts w:ascii="Arial" w:eastAsia="Times New Roman" w:hAnsi="Arial" w:cs="Arial"/>
                <w:sz w:val="14"/>
                <w:szCs w:val="14"/>
                <w:lang w:eastAsia="es-MX"/>
              </w:rPr>
              <w:t>Texcoco</w:t>
            </w:r>
          </w:p>
        </w:tc>
        <w:tc>
          <w:tcPr>
            <w:tcW w:w="1365"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rsidR="00BB359C" w:rsidRPr="00737A72" w:rsidRDefault="00BB359C" w:rsidP="009B2356">
            <w:pPr>
              <w:jc w:val="center"/>
              <w:rPr>
                <w:rFonts w:ascii="Arial" w:eastAsia="Times New Roman" w:hAnsi="Arial" w:cs="Arial"/>
                <w:sz w:val="14"/>
                <w:szCs w:val="14"/>
                <w:lang w:eastAsia="es-MX"/>
              </w:rPr>
            </w:pPr>
            <w:r w:rsidRPr="00737A72">
              <w:rPr>
                <w:rFonts w:ascii="Arial" w:eastAsia="Times New Roman" w:hAnsi="Arial" w:cs="Arial"/>
                <w:sz w:val="14"/>
                <w:szCs w:val="14"/>
                <w:lang w:eastAsia="es-MX"/>
              </w:rPr>
              <w:t>1</w:t>
            </w:r>
          </w:p>
        </w:tc>
        <w:tc>
          <w:tcPr>
            <w:tcW w:w="1712"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BB359C" w:rsidRPr="00737A72" w:rsidRDefault="00BB359C" w:rsidP="009B2356">
            <w:pPr>
              <w:jc w:val="both"/>
              <w:rPr>
                <w:rFonts w:ascii="Arial" w:eastAsia="Times New Roman" w:hAnsi="Arial" w:cs="Arial"/>
                <w:sz w:val="14"/>
                <w:szCs w:val="14"/>
                <w:lang w:eastAsia="es-MX"/>
              </w:rPr>
            </w:pPr>
            <w:r w:rsidRPr="00737A72">
              <w:rPr>
                <w:rFonts w:ascii="Arial" w:eastAsia="Times New Roman" w:hAnsi="Arial" w:cs="Arial"/>
                <w:sz w:val="14"/>
                <w:szCs w:val="14"/>
                <w:lang w:eastAsia="es-MX"/>
              </w:rPr>
              <w:t>Universidad Politécnica de Texcoco</w:t>
            </w:r>
          </w:p>
        </w:tc>
        <w:tc>
          <w:tcPr>
            <w:tcW w:w="2546"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BB359C" w:rsidRPr="00737A72" w:rsidRDefault="00BB359C" w:rsidP="009B2356">
            <w:pPr>
              <w:jc w:val="both"/>
              <w:rPr>
                <w:rFonts w:ascii="Arial" w:eastAsia="Times New Roman" w:hAnsi="Arial" w:cs="Arial"/>
                <w:sz w:val="14"/>
                <w:szCs w:val="14"/>
                <w:lang w:eastAsia="es-MX"/>
              </w:rPr>
            </w:pPr>
            <w:r w:rsidRPr="00737A72">
              <w:rPr>
                <w:rFonts w:ascii="Arial" w:eastAsia="Times New Roman" w:hAnsi="Arial" w:cs="Arial"/>
                <w:sz w:val="14"/>
                <w:szCs w:val="14"/>
                <w:lang w:eastAsia="es-MX"/>
              </w:rPr>
              <w:t xml:space="preserve">Carretera Federal, Los Reyes-Texcoco Km 14.2 San Miguel </w:t>
            </w:r>
            <w:proofErr w:type="spellStart"/>
            <w:r w:rsidRPr="00737A72">
              <w:rPr>
                <w:rFonts w:ascii="Arial" w:eastAsia="Times New Roman" w:hAnsi="Arial" w:cs="Arial"/>
                <w:sz w:val="14"/>
                <w:szCs w:val="14"/>
                <w:lang w:eastAsia="es-MX"/>
              </w:rPr>
              <w:t>Coatlinchan</w:t>
            </w:r>
            <w:proofErr w:type="spellEnd"/>
            <w:r w:rsidRPr="00737A72">
              <w:rPr>
                <w:rFonts w:ascii="Arial" w:eastAsia="Times New Roman" w:hAnsi="Arial" w:cs="Arial"/>
                <w:sz w:val="14"/>
                <w:szCs w:val="14"/>
                <w:lang w:eastAsia="es-MX"/>
              </w:rPr>
              <w:t xml:space="preserve">. Texcoco, Edo. </w:t>
            </w:r>
            <w:proofErr w:type="gramStart"/>
            <w:r w:rsidRPr="00737A72">
              <w:rPr>
                <w:rFonts w:ascii="Arial" w:eastAsia="Times New Roman" w:hAnsi="Arial" w:cs="Arial"/>
                <w:sz w:val="14"/>
                <w:szCs w:val="14"/>
                <w:lang w:eastAsia="es-MX"/>
              </w:rPr>
              <w:t>de</w:t>
            </w:r>
            <w:proofErr w:type="gramEnd"/>
            <w:r w:rsidRPr="00737A72">
              <w:rPr>
                <w:rFonts w:ascii="Arial" w:eastAsia="Times New Roman" w:hAnsi="Arial" w:cs="Arial"/>
                <w:sz w:val="14"/>
                <w:szCs w:val="14"/>
                <w:lang w:eastAsia="es-MX"/>
              </w:rPr>
              <w:t xml:space="preserve"> México.</w:t>
            </w:r>
          </w:p>
          <w:p w:rsidR="00BB359C" w:rsidRPr="00737A72" w:rsidRDefault="00BB359C" w:rsidP="009B2356">
            <w:pPr>
              <w:jc w:val="both"/>
              <w:rPr>
                <w:rFonts w:ascii="Arial" w:eastAsia="Times New Roman" w:hAnsi="Arial" w:cs="Arial"/>
                <w:sz w:val="14"/>
                <w:szCs w:val="14"/>
                <w:lang w:eastAsia="es-MX"/>
              </w:rPr>
            </w:pPr>
            <w:r w:rsidRPr="00737A72">
              <w:rPr>
                <w:rFonts w:ascii="Arial" w:eastAsia="Times New Roman" w:hAnsi="Arial" w:cs="Arial"/>
                <w:sz w:val="14"/>
                <w:szCs w:val="14"/>
                <w:lang w:eastAsia="es-MX"/>
              </w:rPr>
              <w:t xml:space="preserve"> No. 406, Col. San Pedro, C.P. 56150, Texcoco, Estado de México.</w:t>
            </w:r>
          </w:p>
        </w:tc>
        <w:tc>
          <w:tcPr>
            <w:tcW w:w="1504"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BB359C" w:rsidRPr="00737A72" w:rsidRDefault="00BB359C" w:rsidP="009B2356">
            <w:pPr>
              <w:spacing w:after="0"/>
              <w:rPr>
                <w:rFonts w:ascii="Arial" w:eastAsia="Times New Roman" w:hAnsi="Arial" w:cs="Arial"/>
                <w:sz w:val="14"/>
                <w:szCs w:val="14"/>
                <w:lang w:eastAsia="es-MX"/>
              </w:rPr>
            </w:pPr>
            <w:r w:rsidRPr="00737A72">
              <w:rPr>
                <w:rFonts w:ascii="Arial" w:eastAsia="Times New Roman" w:hAnsi="Arial" w:cs="Arial"/>
                <w:sz w:val="14"/>
                <w:szCs w:val="14"/>
                <w:lang w:eastAsia="es-MX"/>
              </w:rPr>
              <w:t>(595) 931 31 29</w:t>
            </w:r>
          </w:p>
          <w:p w:rsidR="00BB359C" w:rsidRPr="00737A72" w:rsidRDefault="00BB359C" w:rsidP="009B2356">
            <w:pPr>
              <w:spacing w:after="0"/>
              <w:rPr>
                <w:rFonts w:ascii="Arial" w:eastAsia="Times New Roman" w:hAnsi="Arial" w:cs="Arial"/>
                <w:sz w:val="14"/>
                <w:szCs w:val="14"/>
                <w:lang w:eastAsia="es-MX"/>
              </w:rPr>
            </w:pPr>
            <w:r w:rsidRPr="00737A72">
              <w:rPr>
                <w:rFonts w:ascii="Arial" w:eastAsia="Times New Roman" w:hAnsi="Arial" w:cs="Arial"/>
                <w:sz w:val="14"/>
                <w:szCs w:val="14"/>
                <w:lang w:eastAsia="es-MX"/>
              </w:rPr>
              <w:t>(595) 954 23 61</w:t>
            </w:r>
          </w:p>
          <w:p w:rsidR="00BB359C" w:rsidRPr="00737A72" w:rsidRDefault="00BB359C" w:rsidP="009B2356">
            <w:pPr>
              <w:spacing w:after="0"/>
              <w:rPr>
                <w:rFonts w:ascii="Arial" w:eastAsia="Times New Roman" w:hAnsi="Arial" w:cs="Arial"/>
                <w:sz w:val="14"/>
                <w:szCs w:val="14"/>
                <w:lang w:eastAsia="es-MX"/>
              </w:rPr>
            </w:pPr>
            <w:r w:rsidRPr="00737A72">
              <w:rPr>
                <w:rFonts w:ascii="Arial" w:eastAsia="Times New Roman" w:hAnsi="Arial" w:cs="Arial"/>
                <w:sz w:val="14"/>
                <w:szCs w:val="14"/>
                <w:lang w:eastAsia="es-MX"/>
              </w:rPr>
              <w:t>(595) 921 30 27</w:t>
            </w:r>
          </w:p>
          <w:p w:rsidR="00BB359C" w:rsidRPr="00737A72" w:rsidRDefault="00BB359C" w:rsidP="009B2356">
            <w:pPr>
              <w:rPr>
                <w:rFonts w:ascii="Arial" w:eastAsia="Times New Roman" w:hAnsi="Arial" w:cs="Arial"/>
                <w:sz w:val="14"/>
                <w:szCs w:val="14"/>
                <w:lang w:eastAsia="es-MX"/>
              </w:rPr>
            </w:pPr>
          </w:p>
        </w:tc>
        <w:tc>
          <w:tcPr>
            <w:tcW w:w="4572"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BB359C" w:rsidRPr="00737A72" w:rsidRDefault="00BB359C" w:rsidP="009B2356">
            <w:pPr>
              <w:jc w:val="both"/>
              <w:rPr>
                <w:rFonts w:ascii="Arial" w:eastAsia="Times New Roman" w:hAnsi="Arial" w:cs="Arial"/>
                <w:sz w:val="14"/>
                <w:szCs w:val="14"/>
                <w:lang w:eastAsia="es-MX"/>
              </w:rPr>
            </w:pPr>
            <w:r w:rsidRPr="00737A72">
              <w:rPr>
                <w:rFonts w:ascii="Arial" w:eastAsia="Times New Roman" w:hAnsi="Arial" w:cs="Arial"/>
                <w:sz w:val="14"/>
                <w:szCs w:val="14"/>
                <w:lang w:eastAsia="es-MX"/>
              </w:rPr>
              <w:t>Rector Mtro. Carlos Oscar Espinosa Castañeda</w:t>
            </w:r>
          </w:p>
        </w:tc>
      </w:tr>
      <w:tr w:rsidR="00BB359C" w:rsidRPr="00737A72" w:rsidTr="009B2356">
        <w:trPr>
          <w:trHeight w:hRule="exact" w:val="577"/>
          <w:jc w:val="center"/>
        </w:trPr>
        <w:tc>
          <w:tcPr>
            <w:tcW w:w="1132" w:type="dxa"/>
            <w:tcBorders>
              <w:top w:val="single" w:sz="4" w:space="0" w:color="auto"/>
              <w:left w:val="single" w:sz="4" w:space="0" w:color="auto"/>
              <w:bottom w:val="single" w:sz="4" w:space="0" w:color="auto"/>
              <w:right w:val="single" w:sz="4" w:space="0" w:color="auto"/>
            </w:tcBorders>
            <w:vAlign w:val="center"/>
          </w:tcPr>
          <w:p w:rsidR="00BB359C" w:rsidRPr="00737A72" w:rsidRDefault="00BB359C" w:rsidP="009B2356">
            <w:pPr>
              <w:pStyle w:val="Prrafodelista"/>
              <w:numPr>
                <w:ilvl w:val="0"/>
                <w:numId w:val="12"/>
              </w:numPr>
              <w:ind w:left="301" w:right="-356"/>
              <w:jc w:val="center"/>
              <w:rPr>
                <w:rFonts w:ascii="Arial" w:eastAsia="Times New Roman" w:hAnsi="Arial" w:cs="Arial"/>
                <w:sz w:val="14"/>
                <w:szCs w:val="14"/>
                <w:lang w:eastAsia="es-MX"/>
              </w:rPr>
            </w:pPr>
          </w:p>
        </w:tc>
        <w:tc>
          <w:tcPr>
            <w:tcW w:w="1203" w:type="dxa"/>
            <w:tcBorders>
              <w:top w:val="single" w:sz="4" w:space="0" w:color="auto"/>
              <w:left w:val="single" w:sz="4" w:space="0" w:color="auto"/>
              <w:bottom w:val="single" w:sz="4" w:space="0" w:color="auto"/>
              <w:right w:val="single" w:sz="4" w:space="0" w:color="auto"/>
            </w:tcBorders>
            <w:vAlign w:val="center"/>
            <w:hideMark/>
          </w:tcPr>
          <w:p w:rsidR="00BB359C" w:rsidRPr="00737A72" w:rsidRDefault="00BB359C" w:rsidP="009B2356">
            <w:pPr>
              <w:jc w:val="center"/>
              <w:rPr>
                <w:rFonts w:ascii="Arial" w:eastAsia="Times New Roman" w:hAnsi="Arial" w:cs="Arial"/>
                <w:sz w:val="14"/>
                <w:szCs w:val="14"/>
                <w:lang w:eastAsia="es-MX"/>
              </w:rPr>
            </w:pPr>
            <w:r w:rsidRPr="00737A72">
              <w:rPr>
                <w:rFonts w:ascii="Arial" w:eastAsia="Times New Roman" w:hAnsi="Arial" w:cs="Arial"/>
                <w:sz w:val="14"/>
                <w:szCs w:val="14"/>
                <w:lang w:eastAsia="es-MX"/>
              </w:rPr>
              <w:t>Texcoco</w:t>
            </w:r>
          </w:p>
        </w:tc>
        <w:tc>
          <w:tcPr>
            <w:tcW w:w="1365" w:type="dxa"/>
            <w:tcBorders>
              <w:top w:val="single" w:sz="4" w:space="0" w:color="auto"/>
              <w:left w:val="single" w:sz="4" w:space="0" w:color="auto"/>
              <w:bottom w:val="single" w:sz="4" w:space="0" w:color="auto"/>
              <w:right w:val="single" w:sz="4" w:space="0" w:color="auto"/>
            </w:tcBorders>
            <w:noWrap/>
            <w:vAlign w:val="center"/>
            <w:hideMark/>
          </w:tcPr>
          <w:p w:rsidR="00BB359C" w:rsidRPr="00737A72" w:rsidRDefault="00BB359C" w:rsidP="009B2356">
            <w:pPr>
              <w:jc w:val="center"/>
              <w:rPr>
                <w:rFonts w:ascii="Arial" w:eastAsia="Times New Roman" w:hAnsi="Arial" w:cs="Arial"/>
                <w:sz w:val="14"/>
                <w:szCs w:val="14"/>
                <w:lang w:eastAsia="es-MX"/>
              </w:rPr>
            </w:pPr>
            <w:r w:rsidRPr="00737A72">
              <w:rPr>
                <w:rFonts w:ascii="Arial" w:eastAsia="Times New Roman" w:hAnsi="Arial" w:cs="Arial"/>
                <w:sz w:val="14"/>
                <w:szCs w:val="14"/>
                <w:lang w:eastAsia="es-MX"/>
              </w:rPr>
              <w:t>1</w:t>
            </w:r>
          </w:p>
        </w:tc>
        <w:tc>
          <w:tcPr>
            <w:tcW w:w="1712" w:type="dxa"/>
            <w:tcBorders>
              <w:top w:val="single" w:sz="4" w:space="0" w:color="auto"/>
              <w:left w:val="single" w:sz="4" w:space="0" w:color="auto"/>
              <w:bottom w:val="single" w:sz="4" w:space="0" w:color="auto"/>
              <w:right w:val="single" w:sz="4" w:space="0" w:color="auto"/>
            </w:tcBorders>
            <w:vAlign w:val="center"/>
            <w:hideMark/>
          </w:tcPr>
          <w:p w:rsidR="00BB359C" w:rsidRPr="00737A72" w:rsidRDefault="00BB359C" w:rsidP="009B2356">
            <w:pPr>
              <w:jc w:val="both"/>
              <w:rPr>
                <w:rFonts w:ascii="Arial" w:eastAsia="Times New Roman" w:hAnsi="Arial" w:cs="Arial"/>
                <w:sz w:val="14"/>
                <w:szCs w:val="14"/>
                <w:lang w:eastAsia="es-MX"/>
              </w:rPr>
            </w:pPr>
            <w:r w:rsidRPr="00737A72">
              <w:rPr>
                <w:rFonts w:ascii="Arial" w:eastAsia="Times New Roman" w:hAnsi="Arial" w:cs="Arial"/>
                <w:sz w:val="14"/>
                <w:szCs w:val="14"/>
                <w:lang w:eastAsia="es-MX"/>
              </w:rPr>
              <w:t>Escuela Normal de Texcoco</w:t>
            </w:r>
          </w:p>
        </w:tc>
        <w:tc>
          <w:tcPr>
            <w:tcW w:w="2546" w:type="dxa"/>
            <w:tcBorders>
              <w:top w:val="single" w:sz="4" w:space="0" w:color="auto"/>
              <w:left w:val="single" w:sz="4" w:space="0" w:color="auto"/>
              <w:bottom w:val="single" w:sz="4" w:space="0" w:color="auto"/>
              <w:right w:val="single" w:sz="4" w:space="0" w:color="auto"/>
            </w:tcBorders>
            <w:vAlign w:val="center"/>
            <w:hideMark/>
          </w:tcPr>
          <w:p w:rsidR="00BB359C" w:rsidRPr="00737A72" w:rsidRDefault="00BB359C" w:rsidP="009B2356">
            <w:pPr>
              <w:jc w:val="both"/>
              <w:rPr>
                <w:rFonts w:ascii="Arial" w:eastAsia="Times New Roman" w:hAnsi="Arial" w:cs="Arial"/>
                <w:sz w:val="14"/>
                <w:szCs w:val="14"/>
                <w:lang w:eastAsia="es-MX"/>
              </w:rPr>
            </w:pPr>
            <w:r w:rsidRPr="00737A72">
              <w:rPr>
                <w:rFonts w:ascii="Arial" w:eastAsia="Times New Roman" w:hAnsi="Arial" w:cs="Arial"/>
                <w:sz w:val="14"/>
                <w:szCs w:val="14"/>
                <w:lang w:eastAsia="es-MX"/>
              </w:rPr>
              <w:t>Carretera Texcoco-</w:t>
            </w:r>
            <w:proofErr w:type="spellStart"/>
            <w:r w:rsidRPr="00737A72">
              <w:rPr>
                <w:rFonts w:ascii="Arial" w:eastAsia="Times New Roman" w:hAnsi="Arial" w:cs="Arial"/>
                <w:sz w:val="14"/>
                <w:szCs w:val="14"/>
                <w:lang w:eastAsia="es-MX"/>
              </w:rPr>
              <w:t>Tepexpan</w:t>
            </w:r>
            <w:proofErr w:type="spellEnd"/>
            <w:r w:rsidRPr="00737A72">
              <w:rPr>
                <w:rFonts w:ascii="Arial" w:eastAsia="Times New Roman" w:hAnsi="Arial" w:cs="Arial"/>
                <w:sz w:val="14"/>
                <w:szCs w:val="14"/>
                <w:lang w:eastAsia="es-MX"/>
              </w:rPr>
              <w:t xml:space="preserve"> Km. 1.5 s/n, Col. Santa María </w:t>
            </w:r>
            <w:proofErr w:type="spellStart"/>
            <w:r w:rsidRPr="00737A72">
              <w:rPr>
                <w:rFonts w:ascii="Arial" w:eastAsia="Times New Roman" w:hAnsi="Arial" w:cs="Arial"/>
                <w:sz w:val="14"/>
                <w:szCs w:val="14"/>
                <w:lang w:eastAsia="es-MX"/>
              </w:rPr>
              <w:t>Tulantongo</w:t>
            </w:r>
            <w:proofErr w:type="spellEnd"/>
            <w:r w:rsidRPr="00737A72">
              <w:rPr>
                <w:rFonts w:ascii="Arial" w:eastAsia="Times New Roman" w:hAnsi="Arial" w:cs="Arial"/>
                <w:sz w:val="14"/>
                <w:szCs w:val="14"/>
                <w:lang w:eastAsia="es-MX"/>
              </w:rPr>
              <w:t>, C.P. 56200, Texcoco, Estado de México.</w:t>
            </w:r>
          </w:p>
        </w:tc>
        <w:tc>
          <w:tcPr>
            <w:tcW w:w="1504" w:type="dxa"/>
            <w:tcBorders>
              <w:top w:val="single" w:sz="4" w:space="0" w:color="auto"/>
              <w:left w:val="single" w:sz="4" w:space="0" w:color="auto"/>
              <w:bottom w:val="single" w:sz="4" w:space="0" w:color="auto"/>
              <w:right w:val="single" w:sz="4" w:space="0" w:color="auto"/>
            </w:tcBorders>
            <w:vAlign w:val="center"/>
            <w:hideMark/>
          </w:tcPr>
          <w:p w:rsidR="00BB359C" w:rsidRPr="00737A72" w:rsidRDefault="00BB359C" w:rsidP="009B2356">
            <w:pPr>
              <w:rPr>
                <w:rFonts w:ascii="Arial" w:eastAsia="Times New Roman" w:hAnsi="Arial" w:cs="Arial"/>
                <w:sz w:val="14"/>
                <w:szCs w:val="14"/>
                <w:lang w:eastAsia="es-MX"/>
              </w:rPr>
            </w:pPr>
            <w:r w:rsidRPr="00737A72">
              <w:rPr>
                <w:rFonts w:ascii="Arial" w:eastAsia="Times New Roman" w:hAnsi="Arial" w:cs="Arial"/>
                <w:sz w:val="14"/>
                <w:szCs w:val="14"/>
                <w:lang w:eastAsia="es-MX"/>
              </w:rPr>
              <w:t>(595) 954 20 73</w:t>
            </w:r>
          </w:p>
        </w:tc>
        <w:tc>
          <w:tcPr>
            <w:tcW w:w="4572" w:type="dxa"/>
            <w:tcBorders>
              <w:top w:val="single" w:sz="4" w:space="0" w:color="auto"/>
              <w:left w:val="single" w:sz="4" w:space="0" w:color="auto"/>
              <w:bottom w:val="single" w:sz="4" w:space="0" w:color="auto"/>
              <w:right w:val="single" w:sz="4" w:space="0" w:color="auto"/>
            </w:tcBorders>
            <w:vAlign w:val="center"/>
            <w:hideMark/>
          </w:tcPr>
          <w:p w:rsidR="00BB359C" w:rsidRPr="00737A72" w:rsidRDefault="00BB359C" w:rsidP="009B2356">
            <w:pPr>
              <w:jc w:val="both"/>
              <w:rPr>
                <w:rFonts w:ascii="Arial" w:eastAsia="Times New Roman" w:hAnsi="Arial" w:cs="Arial"/>
                <w:sz w:val="14"/>
                <w:szCs w:val="14"/>
                <w:lang w:eastAsia="es-MX"/>
              </w:rPr>
            </w:pPr>
            <w:r w:rsidRPr="00737A72">
              <w:rPr>
                <w:rFonts w:ascii="Arial" w:eastAsia="Times New Roman" w:hAnsi="Arial" w:cs="Arial"/>
                <w:sz w:val="14"/>
                <w:szCs w:val="14"/>
                <w:lang w:eastAsia="es-MX"/>
              </w:rPr>
              <w:t>Profa. Delfina Santos Estrada Montes de Oca</w:t>
            </w:r>
          </w:p>
        </w:tc>
      </w:tr>
      <w:tr w:rsidR="00BB359C" w:rsidRPr="00737A72" w:rsidTr="009B2356">
        <w:trPr>
          <w:trHeight w:hRule="exact" w:val="557"/>
          <w:jc w:val="center"/>
        </w:trPr>
        <w:tc>
          <w:tcPr>
            <w:tcW w:w="1132" w:type="dxa"/>
            <w:tcBorders>
              <w:top w:val="single" w:sz="4" w:space="0" w:color="auto"/>
              <w:left w:val="single" w:sz="4" w:space="0" w:color="auto"/>
              <w:bottom w:val="single" w:sz="4" w:space="0" w:color="auto"/>
              <w:right w:val="single" w:sz="4" w:space="0" w:color="auto"/>
            </w:tcBorders>
            <w:vAlign w:val="center"/>
          </w:tcPr>
          <w:p w:rsidR="00BB359C" w:rsidRPr="00737A72" w:rsidRDefault="00BB359C" w:rsidP="009B2356">
            <w:pPr>
              <w:pStyle w:val="Prrafodelista"/>
              <w:numPr>
                <w:ilvl w:val="0"/>
                <w:numId w:val="12"/>
              </w:numPr>
              <w:ind w:left="301" w:right="-356"/>
              <w:jc w:val="center"/>
              <w:rPr>
                <w:rFonts w:ascii="Arial" w:eastAsia="Times New Roman" w:hAnsi="Arial" w:cs="Arial"/>
                <w:sz w:val="14"/>
                <w:szCs w:val="14"/>
                <w:lang w:eastAsia="es-MX"/>
              </w:rPr>
            </w:pPr>
          </w:p>
        </w:tc>
        <w:tc>
          <w:tcPr>
            <w:tcW w:w="1203" w:type="dxa"/>
            <w:tcBorders>
              <w:top w:val="single" w:sz="4" w:space="0" w:color="auto"/>
              <w:left w:val="single" w:sz="4" w:space="0" w:color="auto"/>
              <w:bottom w:val="single" w:sz="4" w:space="0" w:color="auto"/>
              <w:right w:val="single" w:sz="4" w:space="0" w:color="auto"/>
            </w:tcBorders>
            <w:vAlign w:val="center"/>
            <w:hideMark/>
          </w:tcPr>
          <w:p w:rsidR="00BB359C" w:rsidRPr="00737A72" w:rsidRDefault="00BB359C" w:rsidP="009B2356">
            <w:pPr>
              <w:jc w:val="center"/>
              <w:rPr>
                <w:rFonts w:ascii="Arial" w:eastAsia="Times New Roman" w:hAnsi="Arial" w:cs="Arial"/>
                <w:sz w:val="14"/>
                <w:szCs w:val="14"/>
                <w:lang w:eastAsia="es-MX"/>
              </w:rPr>
            </w:pPr>
            <w:r w:rsidRPr="00737A72">
              <w:rPr>
                <w:rFonts w:ascii="Arial" w:eastAsia="Times New Roman" w:hAnsi="Arial" w:cs="Arial"/>
                <w:sz w:val="14"/>
                <w:szCs w:val="14"/>
                <w:lang w:eastAsia="es-MX"/>
              </w:rPr>
              <w:t>Texcoco</w:t>
            </w:r>
          </w:p>
        </w:tc>
        <w:tc>
          <w:tcPr>
            <w:tcW w:w="1365" w:type="dxa"/>
            <w:tcBorders>
              <w:top w:val="single" w:sz="4" w:space="0" w:color="auto"/>
              <w:left w:val="single" w:sz="4" w:space="0" w:color="auto"/>
              <w:bottom w:val="single" w:sz="4" w:space="0" w:color="auto"/>
              <w:right w:val="single" w:sz="4" w:space="0" w:color="auto"/>
            </w:tcBorders>
            <w:noWrap/>
            <w:vAlign w:val="center"/>
            <w:hideMark/>
          </w:tcPr>
          <w:p w:rsidR="00BB359C" w:rsidRPr="00737A72" w:rsidRDefault="00BB359C" w:rsidP="009B2356">
            <w:pPr>
              <w:jc w:val="center"/>
              <w:rPr>
                <w:rFonts w:ascii="Arial" w:eastAsia="Times New Roman" w:hAnsi="Arial" w:cs="Arial"/>
                <w:sz w:val="14"/>
                <w:szCs w:val="14"/>
                <w:lang w:eastAsia="es-MX"/>
              </w:rPr>
            </w:pPr>
            <w:r w:rsidRPr="00737A72">
              <w:rPr>
                <w:rFonts w:ascii="Arial" w:eastAsia="Times New Roman" w:hAnsi="Arial" w:cs="Arial"/>
                <w:sz w:val="14"/>
                <w:szCs w:val="14"/>
                <w:lang w:eastAsia="es-MX"/>
              </w:rPr>
              <w:t>1</w:t>
            </w:r>
          </w:p>
        </w:tc>
        <w:tc>
          <w:tcPr>
            <w:tcW w:w="1712" w:type="dxa"/>
            <w:tcBorders>
              <w:top w:val="single" w:sz="4" w:space="0" w:color="auto"/>
              <w:left w:val="single" w:sz="4" w:space="0" w:color="auto"/>
              <w:bottom w:val="single" w:sz="4" w:space="0" w:color="auto"/>
              <w:right w:val="single" w:sz="4" w:space="0" w:color="auto"/>
            </w:tcBorders>
            <w:vAlign w:val="center"/>
            <w:hideMark/>
          </w:tcPr>
          <w:p w:rsidR="00BB359C" w:rsidRPr="00737A72" w:rsidRDefault="00BB359C" w:rsidP="009B2356">
            <w:pPr>
              <w:jc w:val="both"/>
              <w:rPr>
                <w:rFonts w:ascii="Arial" w:eastAsia="Times New Roman" w:hAnsi="Arial" w:cs="Arial"/>
                <w:sz w:val="14"/>
                <w:szCs w:val="14"/>
                <w:lang w:eastAsia="es-MX"/>
              </w:rPr>
            </w:pPr>
            <w:r w:rsidRPr="00737A72">
              <w:rPr>
                <w:rFonts w:ascii="Arial" w:eastAsia="Times New Roman" w:hAnsi="Arial" w:cs="Arial"/>
                <w:sz w:val="14"/>
                <w:szCs w:val="14"/>
                <w:lang w:eastAsia="es-MX"/>
              </w:rPr>
              <w:t>Centro de Estudios Superiores NET</w:t>
            </w:r>
          </w:p>
        </w:tc>
        <w:tc>
          <w:tcPr>
            <w:tcW w:w="2546" w:type="dxa"/>
            <w:tcBorders>
              <w:top w:val="single" w:sz="4" w:space="0" w:color="auto"/>
              <w:left w:val="single" w:sz="4" w:space="0" w:color="auto"/>
              <w:bottom w:val="single" w:sz="4" w:space="0" w:color="auto"/>
              <w:right w:val="single" w:sz="4" w:space="0" w:color="auto"/>
            </w:tcBorders>
            <w:vAlign w:val="center"/>
            <w:hideMark/>
          </w:tcPr>
          <w:p w:rsidR="00BB359C" w:rsidRPr="00737A72" w:rsidRDefault="00BB359C" w:rsidP="009B2356">
            <w:pPr>
              <w:jc w:val="both"/>
              <w:rPr>
                <w:rFonts w:ascii="Arial" w:eastAsia="Times New Roman" w:hAnsi="Arial" w:cs="Arial"/>
                <w:sz w:val="14"/>
                <w:szCs w:val="14"/>
                <w:lang w:eastAsia="es-MX"/>
              </w:rPr>
            </w:pPr>
            <w:r w:rsidRPr="00737A72">
              <w:rPr>
                <w:rFonts w:ascii="Arial" w:eastAsia="Times New Roman" w:hAnsi="Arial" w:cs="Arial"/>
                <w:sz w:val="14"/>
                <w:szCs w:val="14"/>
                <w:lang w:eastAsia="es-MX"/>
              </w:rPr>
              <w:t xml:space="preserve">Carretera México-Texcoco Km. 31.5 s/n, Villa Santiago </w:t>
            </w:r>
            <w:proofErr w:type="spellStart"/>
            <w:r w:rsidRPr="00737A72">
              <w:rPr>
                <w:rFonts w:ascii="Arial" w:eastAsia="Times New Roman" w:hAnsi="Arial" w:cs="Arial"/>
                <w:sz w:val="14"/>
                <w:szCs w:val="14"/>
                <w:lang w:eastAsia="es-MX"/>
              </w:rPr>
              <w:t>Cuautlalpan</w:t>
            </w:r>
            <w:proofErr w:type="spellEnd"/>
            <w:r w:rsidRPr="00737A72">
              <w:rPr>
                <w:rFonts w:ascii="Arial" w:eastAsia="Times New Roman" w:hAnsi="Arial" w:cs="Arial"/>
                <w:sz w:val="14"/>
                <w:szCs w:val="14"/>
                <w:lang w:eastAsia="es-MX"/>
              </w:rPr>
              <w:t>, C.P. 56259, Texcoco, Estado de México.</w:t>
            </w:r>
          </w:p>
        </w:tc>
        <w:tc>
          <w:tcPr>
            <w:tcW w:w="1504" w:type="dxa"/>
            <w:tcBorders>
              <w:top w:val="single" w:sz="4" w:space="0" w:color="auto"/>
              <w:left w:val="single" w:sz="4" w:space="0" w:color="auto"/>
              <w:bottom w:val="single" w:sz="4" w:space="0" w:color="auto"/>
              <w:right w:val="single" w:sz="4" w:space="0" w:color="auto"/>
            </w:tcBorders>
            <w:vAlign w:val="center"/>
            <w:hideMark/>
          </w:tcPr>
          <w:p w:rsidR="00BB359C" w:rsidRPr="00737A72" w:rsidRDefault="00BB359C" w:rsidP="009B2356">
            <w:pPr>
              <w:spacing w:after="0"/>
              <w:rPr>
                <w:rFonts w:ascii="Arial" w:eastAsia="Times New Roman" w:hAnsi="Arial" w:cs="Arial"/>
                <w:sz w:val="14"/>
                <w:szCs w:val="14"/>
                <w:lang w:eastAsia="es-MX"/>
              </w:rPr>
            </w:pPr>
            <w:r w:rsidRPr="00737A72">
              <w:rPr>
                <w:rFonts w:ascii="Arial" w:eastAsia="Times New Roman" w:hAnsi="Arial" w:cs="Arial"/>
                <w:sz w:val="14"/>
                <w:szCs w:val="14"/>
                <w:lang w:eastAsia="es-MX"/>
              </w:rPr>
              <w:t>(595) 921 20 00</w:t>
            </w:r>
          </w:p>
          <w:p w:rsidR="00BB359C" w:rsidRPr="00737A72" w:rsidRDefault="00BB359C" w:rsidP="009B2356">
            <w:pPr>
              <w:spacing w:after="0"/>
              <w:rPr>
                <w:rFonts w:ascii="Arial" w:eastAsia="Times New Roman" w:hAnsi="Arial" w:cs="Arial"/>
                <w:sz w:val="14"/>
                <w:szCs w:val="14"/>
                <w:lang w:eastAsia="es-MX"/>
              </w:rPr>
            </w:pPr>
            <w:r w:rsidRPr="00737A72">
              <w:rPr>
                <w:rFonts w:ascii="Arial" w:eastAsia="Times New Roman" w:hAnsi="Arial" w:cs="Arial"/>
                <w:sz w:val="14"/>
                <w:szCs w:val="14"/>
                <w:lang w:eastAsia="es-MX"/>
              </w:rPr>
              <w:t>(595) 931 20 04</w:t>
            </w:r>
          </w:p>
          <w:p w:rsidR="00BB359C" w:rsidRPr="00737A72" w:rsidRDefault="00BB359C" w:rsidP="009B2356">
            <w:pPr>
              <w:rPr>
                <w:rFonts w:ascii="Arial" w:eastAsia="Times New Roman" w:hAnsi="Arial" w:cs="Arial"/>
                <w:sz w:val="14"/>
                <w:szCs w:val="14"/>
                <w:lang w:eastAsia="es-MX"/>
              </w:rPr>
            </w:pPr>
            <w:r w:rsidRPr="00737A72">
              <w:rPr>
                <w:rFonts w:ascii="Arial" w:eastAsia="Times New Roman" w:hAnsi="Arial" w:cs="Arial"/>
                <w:sz w:val="14"/>
                <w:szCs w:val="14"/>
                <w:lang w:eastAsia="es-MX"/>
              </w:rPr>
              <w:t>Ext. 105</w:t>
            </w:r>
          </w:p>
        </w:tc>
        <w:tc>
          <w:tcPr>
            <w:tcW w:w="4572" w:type="dxa"/>
            <w:tcBorders>
              <w:top w:val="single" w:sz="4" w:space="0" w:color="auto"/>
              <w:left w:val="single" w:sz="4" w:space="0" w:color="auto"/>
              <w:bottom w:val="single" w:sz="4" w:space="0" w:color="auto"/>
              <w:right w:val="single" w:sz="4" w:space="0" w:color="auto"/>
            </w:tcBorders>
            <w:vAlign w:val="center"/>
            <w:hideMark/>
          </w:tcPr>
          <w:p w:rsidR="00BB359C" w:rsidRPr="00737A72" w:rsidRDefault="00BB359C" w:rsidP="009B2356">
            <w:pPr>
              <w:jc w:val="both"/>
              <w:rPr>
                <w:rFonts w:ascii="Arial" w:eastAsia="Times New Roman" w:hAnsi="Arial" w:cs="Arial"/>
                <w:sz w:val="14"/>
                <w:szCs w:val="14"/>
                <w:lang w:eastAsia="es-MX"/>
              </w:rPr>
            </w:pPr>
            <w:r w:rsidRPr="00737A72">
              <w:rPr>
                <w:rFonts w:ascii="Arial" w:eastAsia="Times New Roman" w:hAnsi="Arial" w:cs="Arial"/>
                <w:sz w:val="14"/>
                <w:szCs w:val="14"/>
                <w:lang w:eastAsia="es-MX"/>
              </w:rPr>
              <w:t>Director Lic. Alejandro Ramírez Cruz</w:t>
            </w:r>
          </w:p>
        </w:tc>
      </w:tr>
      <w:tr w:rsidR="00BB359C" w:rsidRPr="00737A72" w:rsidTr="009B2356">
        <w:trPr>
          <w:trHeight w:hRule="exact" w:val="707"/>
          <w:jc w:val="center"/>
        </w:trPr>
        <w:tc>
          <w:tcPr>
            <w:tcW w:w="1132" w:type="dxa"/>
            <w:tcBorders>
              <w:top w:val="single" w:sz="4" w:space="0" w:color="auto"/>
              <w:left w:val="single" w:sz="4" w:space="0" w:color="auto"/>
              <w:bottom w:val="single" w:sz="4" w:space="0" w:color="auto"/>
              <w:right w:val="single" w:sz="4" w:space="0" w:color="auto"/>
            </w:tcBorders>
            <w:vAlign w:val="center"/>
          </w:tcPr>
          <w:p w:rsidR="00BB359C" w:rsidRPr="00737A72" w:rsidRDefault="00BB359C" w:rsidP="009B2356">
            <w:pPr>
              <w:pStyle w:val="Prrafodelista"/>
              <w:numPr>
                <w:ilvl w:val="0"/>
                <w:numId w:val="12"/>
              </w:numPr>
              <w:spacing w:after="0"/>
              <w:ind w:left="301" w:right="-356"/>
              <w:jc w:val="center"/>
              <w:rPr>
                <w:rFonts w:ascii="Arial" w:eastAsia="Times New Roman" w:hAnsi="Arial" w:cs="Arial"/>
                <w:sz w:val="14"/>
                <w:szCs w:val="14"/>
                <w:lang w:eastAsia="es-MX"/>
              </w:rPr>
            </w:pPr>
          </w:p>
        </w:tc>
        <w:tc>
          <w:tcPr>
            <w:tcW w:w="1203" w:type="dxa"/>
            <w:tcBorders>
              <w:top w:val="single" w:sz="4" w:space="0" w:color="auto"/>
              <w:left w:val="single" w:sz="4" w:space="0" w:color="auto"/>
              <w:bottom w:val="single" w:sz="4" w:space="0" w:color="auto"/>
              <w:right w:val="single" w:sz="4" w:space="0" w:color="auto"/>
            </w:tcBorders>
            <w:vAlign w:val="center"/>
            <w:hideMark/>
          </w:tcPr>
          <w:p w:rsidR="00BB359C" w:rsidRPr="00737A72" w:rsidRDefault="00BB359C" w:rsidP="009B2356">
            <w:pPr>
              <w:spacing w:after="0"/>
              <w:jc w:val="center"/>
              <w:rPr>
                <w:rFonts w:ascii="Arial" w:eastAsia="Times New Roman" w:hAnsi="Arial" w:cs="Arial"/>
                <w:sz w:val="14"/>
                <w:szCs w:val="14"/>
                <w:lang w:eastAsia="es-MX"/>
              </w:rPr>
            </w:pPr>
            <w:r w:rsidRPr="00737A72">
              <w:rPr>
                <w:rFonts w:ascii="Arial" w:eastAsia="Times New Roman" w:hAnsi="Arial" w:cs="Arial"/>
                <w:sz w:val="14"/>
                <w:szCs w:val="14"/>
                <w:lang w:eastAsia="es-MX"/>
              </w:rPr>
              <w:t>Tianguistenco</w:t>
            </w:r>
          </w:p>
        </w:tc>
        <w:tc>
          <w:tcPr>
            <w:tcW w:w="1365" w:type="dxa"/>
            <w:tcBorders>
              <w:top w:val="single" w:sz="4" w:space="0" w:color="auto"/>
              <w:left w:val="single" w:sz="4" w:space="0" w:color="auto"/>
              <w:bottom w:val="single" w:sz="4" w:space="0" w:color="auto"/>
              <w:right w:val="single" w:sz="4" w:space="0" w:color="auto"/>
            </w:tcBorders>
            <w:vAlign w:val="center"/>
            <w:hideMark/>
          </w:tcPr>
          <w:p w:rsidR="00BB359C" w:rsidRPr="00737A72" w:rsidRDefault="00BB359C" w:rsidP="009B2356">
            <w:pPr>
              <w:spacing w:after="0"/>
              <w:jc w:val="center"/>
              <w:rPr>
                <w:rFonts w:ascii="Arial" w:eastAsia="Times New Roman" w:hAnsi="Arial" w:cs="Arial"/>
                <w:sz w:val="14"/>
                <w:szCs w:val="14"/>
                <w:lang w:eastAsia="es-MX"/>
              </w:rPr>
            </w:pPr>
            <w:r w:rsidRPr="00737A72">
              <w:rPr>
                <w:rFonts w:ascii="Arial" w:eastAsia="Times New Roman" w:hAnsi="Arial" w:cs="Arial"/>
                <w:sz w:val="14"/>
                <w:szCs w:val="14"/>
                <w:lang w:eastAsia="es-MX"/>
              </w:rPr>
              <w:t>1</w:t>
            </w:r>
          </w:p>
        </w:tc>
        <w:tc>
          <w:tcPr>
            <w:tcW w:w="1712" w:type="dxa"/>
            <w:tcBorders>
              <w:top w:val="single" w:sz="4" w:space="0" w:color="auto"/>
              <w:left w:val="single" w:sz="4" w:space="0" w:color="auto"/>
              <w:bottom w:val="single" w:sz="4" w:space="0" w:color="auto"/>
              <w:right w:val="single" w:sz="4" w:space="0" w:color="auto"/>
            </w:tcBorders>
            <w:vAlign w:val="center"/>
            <w:hideMark/>
          </w:tcPr>
          <w:p w:rsidR="00BB359C" w:rsidRPr="00737A72" w:rsidRDefault="00BB359C" w:rsidP="009B2356">
            <w:pPr>
              <w:spacing w:after="0"/>
              <w:jc w:val="both"/>
              <w:rPr>
                <w:rFonts w:ascii="Arial" w:eastAsia="Times New Roman" w:hAnsi="Arial" w:cs="Arial"/>
                <w:sz w:val="14"/>
                <w:szCs w:val="14"/>
                <w:lang w:eastAsia="es-MX"/>
              </w:rPr>
            </w:pPr>
            <w:r w:rsidRPr="00737A72">
              <w:rPr>
                <w:rFonts w:ascii="Arial" w:eastAsia="Times New Roman" w:hAnsi="Arial" w:cs="Arial"/>
                <w:sz w:val="14"/>
                <w:szCs w:val="14"/>
                <w:lang w:eastAsia="es-MX"/>
              </w:rPr>
              <w:t>Tecnológico de Estudios Superiores de Tianguistenco</w:t>
            </w:r>
          </w:p>
        </w:tc>
        <w:tc>
          <w:tcPr>
            <w:tcW w:w="2546" w:type="dxa"/>
            <w:tcBorders>
              <w:top w:val="single" w:sz="4" w:space="0" w:color="auto"/>
              <w:left w:val="single" w:sz="4" w:space="0" w:color="auto"/>
              <w:bottom w:val="single" w:sz="4" w:space="0" w:color="auto"/>
              <w:right w:val="single" w:sz="4" w:space="0" w:color="auto"/>
            </w:tcBorders>
            <w:vAlign w:val="center"/>
            <w:hideMark/>
          </w:tcPr>
          <w:p w:rsidR="00BB359C" w:rsidRPr="00737A72" w:rsidRDefault="00BB359C" w:rsidP="009B2356">
            <w:pPr>
              <w:spacing w:after="0"/>
              <w:jc w:val="both"/>
              <w:rPr>
                <w:rFonts w:ascii="Arial" w:eastAsia="Times New Roman" w:hAnsi="Arial" w:cs="Arial"/>
                <w:sz w:val="14"/>
                <w:szCs w:val="14"/>
                <w:lang w:eastAsia="es-MX"/>
              </w:rPr>
            </w:pPr>
            <w:r w:rsidRPr="00737A72">
              <w:rPr>
                <w:rFonts w:ascii="Arial" w:eastAsia="Times New Roman" w:hAnsi="Arial" w:cs="Arial"/>
                <w:sz w:val="14"/>
                <w:szCs w:val="14"/>
                <w:lang w:eastAsia="es-MX"/>
              </w:rPr>
              <w:t xml:space="preserve">Carretera Tenango-La Marquesa Km. 22 s/n, Santiago </w:t>
            </w:r>
            <w:proofErr w:type="spellStart"/>
            <w:r w:rsidRPr="00737A72">
              <w:rPr>
                <w:rFonts w:ascii="Arial" w:eastAsia="Times New Roman" w:hAnsi="Arial" w:cs="Arial"/>
                <w:sz w:val="14"/>
                <w:szCs w:val="14"/>
                <w:lang w:eastAsia="es-MX"/>
              </w:rPr>
              <w:t>Tilapa</w:t>
            </w:r>
            <w:proofErr w:type="spellEnd"/>
            <w:r w:rsidRPr="00737A72">
              <w:rPr>
                <w:rFonts w:ascii="Arial" w:eastAsia="Times New Roman" w:hAnsi="Arial" w:cs="Arial"/>
                <w:sz w:val="14"/>
                <w:szCs w:val="14"/>
                <w:lang w:eastAsia="es-MX"/>
              </w:rPr>
              <w:t>, C.P. 52650, Tianguistenco, Estado de México.</w:t>
            </w:r>
          </w:p>
        </w:tc>
        <w:tc>
          <w:tcPr>
            <w:tcW w:w="1504" w:type="dxa"/>
            <w:tcBorders>
              <w:top w:val="single" w:sz="4" w:space="0" w:color="auto"/>
              <w:left w:val="single" w:sz="4" w:space="0" w:color="auto"/>
              <w:bottom w:val="single" w:sz="4" w:space="0" w:color="auto"/>
              <w:right w:val="single" w:sz="4" w:space="0" w:color="auto"/>
            </w:tcBorders>
            <w:vAlign w:val="center"/>
            <w:hideMark/>
          </w:tcPr>
          <w:p w:rsidR="00BB359C" w:rsidRPr="00737A72" w:rsidRDefault="00BB359C" w:rsidP="009B2356">
            <w:pPr>
              <w:spacing w:after="0"/>
              <w:rPr>
                <w:rFonts w:ascii="Arial" w:eastAsia="Times New Roman" w:hAnsi="Arial" w:cs="Arial"/>
                <w:sz w:val="14"/>
                <w:szCs w:val="14"/>
                <w:lang w:eastAsia="es-MX"/>
              </w:rPr>
            </w:pPr>
            <w:r w:rsidRPr="00737A72">
              <w:rPr>
                <w:rFonts w:ascii="Arial" w:eastAsia="Times New Roman" w:hAnsi="Arial" w:cs="Arial"/>
                <w:sz w:val="14"/>
                <w:szCs w:val="14"/>
                <w:lang w:eastAsia="es-MX"/>
              </w:rPr>
              <w:t>(713) 135 09 00</w:t>
            </w:r>
          </w:p>
          <w:p w:rsidR="00BB359C" w:rsidRPr="00737A72" w:rsidRDefault="00BB359C" w:rsidP="009B2356">
            <w:pPr>
              <w:spacing w:after="0"/>
              <w:rPr>
                <w:rFonts w:ascii="Arial" w:eastAsia="Times New Roman" w:hAnsi="Arial" w:cs="Arial"/>
                <w:sz w:val="14"/>
                <w:szCs w:val="14"/>
                <w:lang w:eastAsia="es-MX"/>
              </w:rPr>
            </w:pPr>
            <w:r w:rsidRPr="00737A72">
              <w:rPr>
                <w:rFonts w:ascii="Arial" w:eastAsia="Times New Roman" w:hAnsi="Arial" w:cs="Arial"/>
                <w:sz w:val="14"/>
                <w:szCs w:val="14"/>
                <w:lang w:eastAsia="es-MX"/>
              </w:rPr>
              <w:t>(713) 131 09 34</w:t>
            </w:r>
          </w:p>
          <w:p w:rsidR="00BB359C" w:rsidRPr="00737A72" w:rsidRDefault="00BB359C" w:rsidP="009B2356">
            <w:pPr>
              <w:spacing w:after="0"/>
              <w:rPr>
                <w:rFonts w:ascii="Arial" w:eastAsia="Times New Roman" w:hAnsi="Arial" w:cs="Arial"/>
                <w:sz w:val="14"/>
                <w:szCs w:val="14"/>
                <w:lang w:eastAsia="es-MX"/>
              </w:rPr>
            </w:pPr>
            <w:r w:rsidRPr="00737A72">
              <w:rPr>
                <w:rFonts w:ascii="Arial" w:eastAsia="Times New Roman" w:hAnsi="Arial" w:cs="Arial"/>
                <w:sz w:val="14"/>
                <w:szCs w:val="14"/>
                <w:lang w:eastAsia="es-MX"/>
              </w:rPr>
              <w:t>Ext. 105</w:t>
            </w:r>
          </w:p>
        </w:tc>
        <w:tc>
          <w:tcPr>
            <w:tcW w:w="4572" w:type="dxa"/>
            <w:tcBorders>
              <w:top w:val="single" w:sz="4" w:space="0" w:color="auto"/>
              <w:left w:val="single" w:sz="4" w:space="0" w:color="auto"/>
              <w:bottom w:val="single" w:sz="4" w:space="0" w:color="auto"/>
              <w:right w:val="single" w:sz="4" w:space="0" w:color="auto"/>
            </w:tcBorders>
            <w:noWrap/>
            <w:vAlign w:val="center"/>
            <w:hideMark/>
          </w:tcPr>
          <w:p w:rsidR="00BB359C" w:rsidRPr="00737A72" w:rsidRDefault="00BB359C" w:rsidP="009B2356">
            <w:pPr>
              <w:spacing w:after="0"/>
              <w:jc w:val="both"/>
              <w:rPr>
                <w:rFonts w:ascii="Arial" w:eastAsia="Times New Roman" w:hAnsi="Arial" w:cs="Arial"/>
                <w:sz w:val="14"/>
                <w:szCs w:val="14"/>
                <w:lang w:eastAsia="es-MX"/>
              </w:rPr>
            </w:pPr>
            <w:r w:rsidRPr="00737A72">
              <w:rPr>
                <w:rFonts w:ascii="Arial" w:eastAsia="Times New Roman" w:hAnsi="Arial" w:cs="Arial"/>
                <w:sz w:val="14"/>
                <w:szCs w:val="14"/>
                <w:lang w:eastAsia="es-MX"/>
              </w:rPr>
              <w:t>Directora General Lic. Laura Isabel Hernández Pichardo</w:t>
            </w:r>
          </w:p>
        </w:tc>
      </w:tr>
      <w:tr w:rsidR="00BB359C" w:rsidRPr="00737A72" w:rsidTr="009B2356">
        <w:trPr>
          <w:trHeight w:hRule="exact" w:val="575"/>
          <w:jc w:val="center"/>
        </w:trPr>
        <w:tc>
          <w:tcPr>
            <w:tcW w:w="113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BB359C" w:rsidRPr="00737A72" w:rsidRDefault="00BB359C" w:rsidP="009B2356">
            <w:pPr>
              <w:pStyle w:val="Prrafodelista"/>
              <w:numPr>
                <w:ilvl w:val="0"/>
                <w:numId w:val="12"/>
              </w:numPr>
              <w:spacing w:after="0"/>
              <w:ind w:left="301" w:right="-356"/>
              <w:jc w:val="center"/>
              <w:rPr>
                <w:rFonts w:ascii="Arial" w:eastAsia="Times New Roman" w:hAnsi="Arial" w:cs="Arial"/>
                <w:sz w:val="14"/>
                <w:szCs w:val="14"/>
                <w:lang w:eastAsia="es-MX"/>
              </w:rPr>
            </w:pP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BB359C" w:rsidRPr="00737A72" w:rsidRDefault="00BB359C" w:rsidP="009B2356">
            <w:pPr>
              <w:spacing w:after="0"/>
              <w:jc w:val="center"/>
              <w:rPr>
                <w:rFonts w:ascii="Arial" w:eastAsia="Times New Roman" w:hAnsi="Arial" w:cs="Arial"/>
                <w:sz w:val="14"/>
                <w:szCs w:val="14"/>
                <w:lang w:eastAsia="es-MX"/>
              </w:rPr>
            </w:pPr>
            <w:r w:rsidRPr="00737A72">
              <w:rPr>
                <w:rFonts w:ascii="Arial" w:eastAsia="Times New Roman" w:hAnsi="Arial" w:cs="Arial"/>
                <w:sz w:val="14"/>
                <w:szCs w:val="14"/>
                <w:lang w:eastAsia="es-MX"/>
              </w:rPr>
              <w:t>Tianguistenco</w:t>
            </w:r>
          </w:p>
        </w:tc>
        <w:tc>
          <w:tcPr>
            <w:tcW w:w="1365"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BB359C" w:rsidRPr="00737A72" w:rsidRDefault="00BB359C" w:rsidP="009B2356">
            <w:pPr>
              <w:spacing w:after="0"/>
              <w:jc w:val="center"/>
              <w:rPr>
                <w:rFonts w:ascii="Arial" w:eastAsia="Times New Roman" w:hAnsi="Arial" w:cs="Arial"/>
                <w:sz w:val="14"/>
                <w:szCs w:val="14"/>
                <w:lang w:eastAsia="es-MX"/>
              </w:rPr>
            </w:pPr>
            <w:r w:rsidRPr="00737A72">
              <w:rPr>
                <w:rFonts w:ascii="Arial" w:eastAsia="Times New Roman" w:hAnsi="Arial" w:cs="Arial"/>
                <w:sz w:val="14"/>
                <w:szCs w:val="14"/>
                <w:lang w:eastAsia="es-MX"/>
              </w:rPr>
              <w:t>1</w:t>
            </w:r>
          </w:p>
        </w:tc>
        <w:tc>
          <w:tcPr>
            <w:tcW w:w="1712"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BB359C" w:rsidRPr="00737A72" w:rsidRDefault="00BB359C" w:rsidP="009B2356">
            <w:pPr>
              <w:spacing w:after="0"/>
              <w:jc w:val="both"/>
              <w:rPr>
                <w:rFonts w:ascii="Arial" w:eastAsia="Times New Roman" w:hAnsi="Arial" w:cs="Arial"/>
                <w:sz w:val="14"/>
                <w:szCs w:val="14"/>
                <w:lang w:eastAsia="es-MX"/>
              </w:rPr>
            </w:pPr>
            <w:r w:rsidRPr="00737A72">
              <w:rPr>
                <w:rFonts w:ascii="Arial" w:eastAsia="Times New Roman" w:hAnsi="Arial" w:cs="Arial"/>
                <w:sz w:val="14"/>
                <w:szCs w:val="14"/>
                <w:lang w:eastAsia="es-MX"/>
              </w:rPr>
              <w:t>Unidad Académica Profesional Tianguistenco</w:t>
            </w:r>
          </w:p>
        </w:tc>
        <w:tc>
          <w:tcPr>
            <w:tcW w:w="2546"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BB359C" w:rsidRPr="00737A72" w:rsidRDefault="00BB359C" w:rsidP="009B2356">
            <w:pPr>
              <w:spacing w:after="0"/>
              <w:jc w:val="both"/>
              <w:rPr>
                <w:rFonts w:ascii="Arial" w:eastAsia="Times New Roman" w:hAnsi="Arial" w:cs="Arial"/>
                <w:sz w:val="14"/>
                <w:szCs w:val="14"/>
                <w:lang w:eastAsia="es-MX"/>
              </w:rPr>
            </w:pPr>
            <w:r w:rsidRPr="00737A72">
              <w:rPr>
                <w:rFonts w:ascii="Arial" w:eastAsia="Times New Roman" w:hAnsi="Arial" w:cs="Arial"/>
                <w:sz w:val="14"/>
                <w:szCs w:val="14"/>
                <w:lang w:eastAsia="es-MX"/>
              </w:rPr>
              <w:t xml:space="preserve">Paraje del Tejocote s/n, San Pedro </w:t>
            </w:r>
            <w:proofErr w:type="spellStart"/>
            <w:r w:rsidRPr="00737A72">
              <w:rPr>
                <w:rFonts w:ascii="Arial" w:eastAsia="Times New Roman" w:hAnsi="Arial" w:cs="Arial"/>
                <w:sz w:val="14"/>
                <w:szCs w:val="14"/>
                <w:lang w:eastAsia="es-MX"/>
              </w:rPr>
              <w:t>Tlaltizapán</w:t>
            </w:r>
            <w:proofErr w:type="spellEnd"/>
            <w:r w:rsidRPr="00737A72">
              <w:rPr>
                <w:rFonts w:ascii="Arial" w:eastAsia="Times New Roman" w:hAnsi="Arial" w:cs="Arial"/>
                <w:sz w:val="14"/>
                <w:szCs w:val="14"/>
                <w:lang w:eastAsia="es-MX"/>
              </w:rPr>
              <w:t>, C.P. 50140, Tianguistenco, Estado de México.</w:t>
            </w:r>
          </w:p>
        </w:tc>
        <w:tc>
          <w:tcPr>
            <w:tcW w:w="1504"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BB359C" w:rsidRPr="00737A72" w:rsidRDefault="00BB359C" w:rsidP="009B2356">
            <w:pPr>
              <w:spacing w:after="0"/>
              <w:rPr>
                <w:rFonts w:ascii="Arial" w:eastAsia="Times New Roman" w:hAnsi="Arial" w:cs="Arial"/>
                <w:sz w:val="14"/>
                <w:szCs w:val="14"/>
                <w:lang w:eastAsia="es-MX"/>
              </w:rPr>
            </w:pPr>
            <w:r w:rsidRPr="00737A72">
              <w:rPr>
                <w:rFonts w:ascii="Arial" w:eastAsia="Times New Roman" w:hAnsi="Arial" w:cs="Arial"/>
                <w:sz w:val="14"/>
                <w:szCs w:val="14"/>
                <w:lang w:eastAsia="es-MX"/>
              </w:rPr>
              <w:t>(722) 481 08 00</w:t>
            </w:r>
          </w:p>
        </w:tc>
        <w:tc>
          <w:tcPr>
            <w:tcW w:w="4572"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rsidR="00BB359C" w:rsidRPr="00737A72" w:rsidRDefault="00BB359C" w:rsidP="009B2356">
            <w:pPr>
              <w:spacing w:after="0"/>
              <w:jc w:val="both"/>
              <w:rPr>
                <w:rFonts w:ascii="Arial" w:eastAsia="Times New Roman" w:hAnsi="Arial" w:cs="Arial"/>
                <w:sz w:val="14"/>
                <w:szCs w:val="14"/>
                <w:lang w:eastAsia="es-MX"/>
              </w:rPr>
            </w:pPr>
            <w:r w:rsidRPr="00737A72">
              <w:rPr>
                <w:rFonts w:ascii="Arial" w:eastAsia="Times New Roman" w:hAnsi="Arial" w:cs="Arial"/>
                <w:sz w:val="14"/>
                <w:szCs w:val="14"/>
                <w:lang w:eastAsia="es-MX"/>
              </w:rPr>
              <w:t>Coordinador Mtro. en M. C. Miguel Ángel López Díaz</w:t>
            </w:r>
          </w:p>
        </w:tc>
      </w:tr>
      <w:tr w:rsidR="00BB359C" w:rsidRPr="00737A72" w:rsidTr="009B2356">
        <w:trPr>
          <w:trHeight w:hRule="exact" w:val="569"/>
          <w:jc w:val="center"/>
        </w:trPr>
        <w:tc>
          <w:tcPr>
            <w:tcW w:w="1132" w:type="dxa"/>
            <w:tcBorders>
              <w:top w:val="single" w:sz="4" w:space="0" w:color="auto"/>
              <w:left w:val="single" w:sz="4" w:space="0" w:color="auto"/>
              <w:bottom w:val="single" w:sz="4" w:space="0" w:color="auto"/>
              <w:right w:val="single" w:sz="4" w:space="0" w:color="auto"/>
            </w:tcBorders>
            <w:vAlign w:val="center"/>
          </w:tcPr>
          <w:p w:rsidR="00BB359C" w:rsidRPr="00737A72" w:rsidRDefault="00BB359C" w:rsidP="009B2356">
            <w:pPr>
              <w:pStyle w:val="Prrafodelista"/>
              <w:numPr>
                <w:ilvl w:val="0"/>
                <w:numId w:val="12"/>
              </w:numPr>
              <w:spacing w:after="0"/>
              <w:ind w:left="301" w:right="-356"/>
              <w:jc w:val="center"/>
              <w:rPr>
                <w:rFonts w:ascii="Arial" w:eastAsia="Times New Roman" w:hAnsi="Arial" w:cs="Arial"/>
                <w:sz w:val="14"/>
                <w:szCs w:val="14"/>
                <w:lang w:eastAsia="es-MX"/>
              </w:rPr>
            </w:pPr>
          </w:p>
        </w:tc>
        <w:tc>
          <w:tcPr>
            <w:tcW w:w="1203" w:type="dxa"/>
            <w:tcBorders>
              <w:top w:val="single" w:sz="4" w:space="0" w:color="auto"/>
              <w:left w:val="single" w:sz="4" w:space="0" w:color="auto"/>
              <w:bottom w:val="single" w:sz="4" w:space="0" w:color="auto"/>
              <w:right w:val="single" w:sz="4" w:space="0" w:color="auto"/>
            </w:tcBorders>
            <w:vAlign w:val="center"/>
            <w:hideMark/>
          </w:tcPr>
          <w:p w:rsidR="00BB359C" w:rsidRPr="00737A72" w:rsidRDefault="00BB359C" w:rsidP="009B2356">
            <w:pPr>
              <w:spacing w:after="0"/>
              <w:jc w:val="center"/>
              <w:rPr>
                <w:rFonts w:ascii="Arial" w:eastAsia="Times New Roman" w:hAnsi="Arial" w:cs="Arial"/>
                <w:sz w:val="14"/>
                <w:szCs w:val="14"/>
                <w:lang w:eastAsia="es-MX"/>
              </w:rPr>
            </w:pPr>
            <w:r w:rsidRPr="00737A72">
              <w:rPr>
                <w:rFonts w:ascii="Arial" w:eastAsia="Times New Roman" w:hAnsi="Arial" w:cs="Arial"/>
                <w:sz w:val="14"/>
                <w:szCs w:val="14"/>
                <w:lang w:eastAsia="es-MX"/>
              </w:rPr>
              <w:t>Tlalnepantla de Baz</w:t>
            </w:r>
          </w:p>
        </w:tc>
        <w:tc>
          <w:tcPr>
            <w:tcW w:w="1365" w:type="dxa"/>
            <w:tcBorders>
              <w:top w:val="single" w:sz="4" w:space="0" w:color="auto"/>
              <w:left w:val="single" w:sz="4" w:space="0" w:color="auto"/>
              <w:bottom w:val="single" w:sz="4" w:space="0" w:color="auto"/>
              <w:right w:val="single" w:sz="4" w:space="0" w:color="auto"/>
            </w:tcBorders>
            <w:vAlign w:val="center"/>
            <w:hideMark/>
          </w:tcPr>
          <w:p w:rsidR="00BB359C" w:rsidRPr="00737A72" w:rsidRDefault="00BB359C" w:rsidP="009B2356">
            <w:pPr>
              <w:spacing w:after="0"/>
              <w:jc w:val="center"/>
              <w:rPr>
                <w:rFonts w:ascii="Arial" w:eastAsia="Times New Roman" w:hAnsi="Arial" w:cs="Arial"/>
                <w:sz w:val="14"/>
                <w:szCs w:val="14"/>
                <w:lang w:eastAsia="es-MX"/>
              </w:rPr>
            </w:pPr>
            <w:r w:rsidRPr="00737A72">
              <w:rPr>
                <w:rFonts w:ascii="Arial" w:eastAsia="Times New Roman" w:hAnsi="Arial" w:cs="Arial"/>
                <w:sz w:val="14"/>
                <w:szCs w:val="14"/>
                <w:lang w:eastAsia="es-MX"/>
              </w:rPr>
              <w:t>1</w:t>
            </w:r>
          </w:p>
        </w:tc>
        <w:tc>
          <w:tcPr>
            <w:tcW w:w="1712" w:type="dxa"/>
            <w:tcBorders>
              <w:top w:val="single" w:sz="4" w:space="0" w:color="auto"/>
              <w:left w:val="single" w:sz="4" w:space="0" w:color="auto"/>
              <w:bottom w:val="single" w:sz="4" w:space="0" w:color="auto"/>
              <w:right w:val="single" w:sz="4" w:space="0" w:color="auto"/>
            </w:tcBorders>
            <w:vAlign w:val="center"/>
            <w:hideMark/>
          </w:tcPr>
          <w:p w:rsidR="00BB359C" w:rsidRPr="00737A72" w:rsidRDefault="00BB359C" w:rsidP="009B2356">
            <w:pPr>
              <w:spacing w:after="0"/>
              <w:jc w:val="both"/>
              <w:rPr>
                <w:rFonts w:ascii="Arial" w:eastAsia="Times New Roman" w:hAnsi="Arial" w:cs="Arial"/>
                <w:sz w:val="14"/>
                <w:szCs w:val="14"/>
                <w:lang w:eastAsia="es-MX"/>
              </w:rPr>
            </w:pPr>
            <w:r w:rsidRPr="00737A72">
              <w:rPr>
                <w:rFonts w:ascii="Arial" w:eastAsia="Times New Roman" w:hAnsi="Arial" w:cs="Arial"/>
                <w:sz w:val="14"/>
                <w:szCs w:val="14"/>
                <w:lang w:eastAsia="es-MX"/>
              </w:rPr>
              <w:t>Instituto Tecnológico de Tlalnepantla</w:t>
            </w:r>
          </w:p>
        </w:tc>
        <w:tc>
          <w:tcPr>
            <w:tcW w:w="2546" w:type="dxa"/>
            <w:tcBorders>
              <w:top w:val="single" w:sz="4" w:space="0" w:color="auto"/>
              <w:left w:val="single" w:sz="4" w:space="0" w:color="auto"/>
              <w:bottom w:val="single" w:sz="4" w:space="0" w:color="auto"/>
              <w:right w:val="single" w:sz="4" w:space="0" w:color="auto"/>
            </w:tcBorders>
            <w:vAlign w:val="center"/>
            <w:hideMark/>
          </w:tcPr>
          <w:p w:rsidR="00BB359C" w:rsidRPr="00737A72" w:rsidRDefault="00BB359C" w:rsidP="009B2356">
            <w:pPr>
              <w:spacing w:after="0"/>
              <w:jc w:val="both"/>
              <w:rPr>
                <w:rFonts w:ascii="Arial" w:eastAsia="Times New Roman" w:hAnsi="Arial" w:cs="Arial"/>
                <w:sz w:val="14"/>
                <w:szCs w:val="14"/>
                <w:lang w:eastAsia="es-MX"/>
              </w:rPr>
            </w:pPr>
            <w:r w:rsidRPr="00737A72">
              <w:rPr>
                <w:rFonts w:ascii="Arial" w:eastAsia="Times New Roman" w:hAnsi="Arial" w:cs="Arial"/>
                <w:sz w:val="14"/>
                <w:szCs w:val="14"/>
                <w:lang w:eastAsia="es-MX"/>
              </w:rPr>
              <w:t>Av. Instituto Tecnológico s/n, Col. La Comunidad, C.P. 54070, Tlalnepantla, Estado de México.</w:t>
            </w:r>
          </w:p>
        </w:tc>
        <w:tc>
          <w:tcPr>
            <w:tcW w:w="1504" w:type="dxa"/>
            <w:tcBorders>
              <w:top w:val="single" w:sz="4" w:space="0" w:color="auto"/>
              <w:left w:val="single" w:sz="4" w:space="0" w:color="auto"/>
              <w:bottom w:val="single" w:sz="4" w:space="0" w:color="auto"/>
              <w:right w:val="single" w:sz="4" w:space="0" w:color="auto"/>
            </w:tcBorders>
            <w:vAlign w:val="center"/>
            <w:hideMark/>
          </w:tcPr>
          <w:p w:rsidR="00BB359C" w:rsidRPr="00737A72" w:rsidRDefault="00BB359C" w:rsidP="009B2356">
            <w:pPr>
              <w:spacing w:after="0"/>
              <w:rPr>
                <w:rFonts w:ascii="Arial" w:eastAsia="Times New Roman" w:hAnsi="Arial" w:cs="Arial"/>
                <w:sz w:val="14"/>
                <w:szCs w:val="14"/>
                <w:lang w:eastAsia="es-MX"/>
              </w:rPr>
            </w:pPr>
            <w:r w:rsidRPr="00737A72">
              <w:rPr>
                <w:rFonts w:ascii="Arial" w:eastAsia="Times New Roman" w:hAnsi="Arial" w:cs="Arial"/>
                <w:sz w:val="14"/>
                <w:szCs w:val="14"/>
                <w:lang w:eastAsia="es-MX"/>
              </w:rPr>
              <w:t>(55) 55 65 44 19</w:t>
            </w:r>
          </w:p>
          <w:p w:rsidR="00BB359C" w:rsidRPr="00737A72" w:rsidRDefault="00BB359C" w:rsidP="009B2356">
            <w:pPr>
              <w:spacing w:after="0"/>
              <w:rPr>
                <w:rFonts w:ascii="Arial" w:eastAsia="Times New Roman" w:hAnsi="Arial" w:cs="Arial"/>
                <w:sz w:val="14"/>
                <w:szCs w:val="14"/>
                <w:lang w:eastAsia="es-MX"/>
              </w:rPr>
            </w:pPr>
            <w:r w:rsidRPr="00737A72">
              <w:rPr>
                <w:rFonts w:ascii="Arial" w:eastAsia="Times New Roman" w:hAnsi="Arial" w:cs="Arial"/>
                <w:sz w:val="14"/>
                <w:szCs w:val="14"/>
                <w:lang w:eastAsia="es-MX"/>
              </w:rPr>
              <w:t>(55) 53 90 02 09</w:t>
            </w:r>
          </w:p>
          <w:p w:rsidR="00BB359C" w:rsidRPr="00737A72" w:rsidRDefault="00BB359C" w:rsidP="009B2356">
            <w:pPr>
              <w:spacing w:after="0"/>
              <w:rPr>
                <w:rFonts w:ascii="Arial" w:eastAsia="Times New Roman" w:hAnsi="Arial" w:cs="Arial"/>
                <w:sz w:val="14"/>
                <w:szCs w:val="14"/>
                <w:lang w:eastAsia="es-MX"/>
              </w:rPr>
            </w:pPr>
            <w:r w:rsidRPr="00737A72">
              <w:rPr>
                <w:rFonts w:ascii="Arial" w:eastAsia="Times New Roman" w:hAnsi="Arial" w:cs="Arial"/>
                <w:sz w:val="14"/>
                <w:szCs w:val="14"/>
                <w:lang w:eastAsia="es-MX"/>
              </w:rPr>
              <w:t>(55) 53 65 44 19</w:t>
            </w:r>
          </w:p>
        </w:tc>
        <w:tc>
          <w:tcPr>
            <w:tcW w:w="4572" w:type="dxa"/>
            <w:tcBorders>
              <w:top w:val="single" w:sz="4" w:space="0" w:color="auto"/>
              <w:left w:val="single" w:sz="4" w:space="0" w:color="auto"/>
              <w:bottom w:val="single" w:sz="4" w:space="0" w:color="auto"/>
              <w:right w:val="single" w:sz="4" w:space="0" w:color="auto"/>
            </w:tcBorders>
            <w:noWrap/>
            <w:vAlign w:val="center"/>
            <w:hideMark/>
          </w:tcPr>
          <w:p w:rsidR="00BB359C" w:rsidRPr="00737A72" w:rsidRDefault="00BB359C" w:rsidP="009B2356">
            <w:pPr>
              <w:spacing w:after="0"/>
              <w:jc w:val="both"/>
              <w:rPr>
                <w:rFonts w:ascii="Arial" w:eastAsia="Times New Roman" w:hAnsi="Arial" w:cs="Arial"/>
                <w:sz w:val="14"/>
                <w:szCs w:val="14"/>
                <w:lang w:eastAsia="es-MX"/>
              </w:rPr>
            </w:pPr>
            <w:r w:rsidRPr="00737A72">
              <w:rPr>
                <w:rFonts w:ascii="Arial" w:eastAsia="Times New Roman" w:hAnsi="Arial" w:cs="Arial"/>
                <w:sz w:val="14"/>
                <w:szCs w:val="14"/>
                <w:lang w:eastAsia="es-MX"/>
              </w:rPr>
              <w:t>Responsable del despacho de la Dirección Dr. Gustavo Flores Fernández</w:t>
            </w:r>
          </w:p>
        </w:tc>
      </w:tr>
      <w:tr w:rsidR="00BB359C" w:rsidRPr="00737A72" w:rsidTr="009B2356">
        <w:trPr>
          <w:trHeight w:hRule="exact" w:val="563"/>
          <w:jc w:val="center"/>
        </w:trPr>
        <w:tc>
          <w:tcPr>
            <w:tcW w:w="1132" w:type="dxa"/>
            <w:tcBorders>
              <w:top w:val="single" w:sz="4" w:space="0" w:color="auto"/>
              <w:left w:val="single" w:sz="4" w:space="0" w:color="auto"/>
              <w:bottom w:val="single" w:sz="4" w:space="0" w:color="auto"/>
              <w:right w:val="single" w:sz="4" w:space="0" w:color="auto"/>
            </w:tcBorders>
            <w:vAlign w:val="center"/>
          </w:tcPr>
          <w:p w:rsidR="00BB359C" w:rsidRPr="00737A72" w:rsidRDefault="00BB359C" w:rsidP="009B2356">
            <w:pPr>
              <w:pStyle w:val="Prrafodelista"/>
              <w:numPr>
                <w:ilvl w:val="0"/>
                <w:numId w:val="12"/>
              </w:numPr>
              <w:spacing w:after="0"/>
              <w:ind w:left="301" w:right="-356"/>
              <w:jc w:val="center"/>
              <w:rPr>
                <w:rFonts w:ascii="Arial" w:eastAsia="Times New Roman" w:hAnsi="Arial" w:cs="Arial"/>
                <w:sz w:val="14"/>
                <w:szCs w:val="14"/>
                <w:lang w:eastAsia="es-MX"/>
              </w:rPr>
            </w:pPr>
          </w:p>
        </w:tc>
        <w:tc>
          <w:tcPr>
            <w:tcW w:w="1203" w:type="dxa"/>
            <w:tcBorders>
              <w:top w:val="single" w:sz="4" w:space="0" w:color="auto"/>
              <w:left w:val="single" w:sz="4" w:space="0" w:color="auto"/>
              <w:bottom w:val="single" w:sz="4" w:space="0" w:color="auto"/>
              <w:right w:val="single" w:sz="4" w:space="0" w:color="auto"/>
            </w:tcBorders>
            <w:vAlign w:val="center"/>
            <w:hideMark/>
          </w:tcPr>
          <w:p w:rsidR="00BB359C" w:rsidRPr="00737A72" w:rsidRDefault="00BB359C" w:rsidP="009B2356">
            <w:pPr>
              <w:spacing w:after="0"/>
              <w:jc w:val="center"/>
              <w:rPr>
                <w:rFonts w:ascii="Arial" w:eastAsia="Times New Roman" w:hAnsi="Arial" w:cs="Arial"/>
                <w:sz w:val="14"/>
                <w:szCs w:val="14"/>
                <w:lang w:eastAsia="es-MX"/>
              </w:rPr>
            </w:pPr>
            <w:r w:rsidRPr="00737A72">
              <w:rPr>
                <w:rFonts w:ascii="Arial" w:eastAsia="Times New Roman" w:hAnsi="Arial" w:cs="Arial"/>
                <w:sz w:val="14"/>
                <w:szCs w:val="14"/>
                <w:lang w:eastAsia="es-MX"/>
              </w:rPr>
              <w:t>Tlalnepantla de Baz</w:t>
            </w:r>
          </w:p>
        </w:tc>
        <w:tc>
          <w:tcPr>
            <w:tcW w:w="1365" w:type="dxa"/>
            <w:tcBorders>
              <w:top w:val="single" w:sz="4" w:space="0" w:color="auto"/>
              <w:left w:val="single" w:sz="4" w:space="0" w:color="auto"/>
              <w:bottom w:val="single" w:sz="4" w:space="0" w:color="auto"/>
              <w:right w:val="single" w:sz="4" w:space="0" w:color="auto"/>
            </w:tcBorders>
            <w:vAlign w:val="center"/>
            <w:hideMark/>
          </w:tcPr>
          <w:p w:rsidR="00BB359C" w:rsidRPr="00737A72" w:rsidRDefault="00BB359C" w:rsidP="009B2356">
            <w:pPr>
              <w:spacing w:after="0"/>
              <w:jc w:val="center"/>
              <w:rPr>
                <w:rFonts w:ascii="Arial" w:eastAsia="Times New Roman" w:hAnsi="Arial" w:cs="Arial"/>
                <w:sz w:val="14"/>
                <w:szCs w:val="14"/>
                <w:lang w:eastAsia="es-MX"/>
              </w:rPr>
            </w:pPr>
            <w:r w:rsidRPr="00737A72">
              <w:rPr>
                <w:rFonts w:ascii="Arial" w:eastAsia="Times New Roman" w:hAnsi="Arial" w:cs="Arial"/>
                <w:sz w:val="14"/>
                <w:szCs w:val="14"/>
                <w:lang w:eastAsia="es-MX"/>
              </w:rPr>
              <w:t>1</w:t>
            </w:r>
          </w:p>
        </w:tc>
        <w:tc>
          <w:tcPr>
            <w:tcW w:w="1712" w:type="dxa"/>
            <w:tcBorders>
              <w:top w:val="single" w:sz="4" w:space="0" w:color="auto"/>
              <w:left w:val="single" w:sz="4" w:space="0" w:color="auto"/>
              <w:bottom w:val="single" w:sz="4" w:space="0" w:color="auto"/>
              <w:right w:val="single" w:sz="4" w:space="0" w:color="auto"/>
            </w:tcBorders>
            <w:vAlign w:val="center"/>
            <w:hideMark/>
          </w:tcPr>
          <w:p w:rsidR="00BB359C" w:rsidRPr="00737A72" w:rsidRDefault="00BB359C" w:rsidP="009B2356">
            <w:pPr>
              <w:spacing w:after="0"/>
              <w:jc w:val="both"/>
              <w:rPr>
                <w:rFonts w:ascii="Arial" w:eastAsia="Times New Roman" w:hAnsi="Arial" w:cs="Arial"/>
                <w:sz w:val="14"/>
                <w:szCs w:val="14"/>
                <w:lang w:eastAsia="es-MX"/>
              </w:rPr>
            </w:pPr>
            <w:r w:rsidRPr="00737A72">
              <w:rPr>
                <w:rFonts w:ascii="Arial" w:eastAsia="Times New Roman" w:hAnsi="Arial" w:cs="Arial"/>
                <w:sz w:val="14"/>
                <w:szCs w:val="14"/>
                <w:lang w:eastAsia="es-MX"/>
              </w:rPr>
              <w:t>Colegio Indoamericano S. C.</w:t>
            </w:r>
          </w:p>
        </w:tc>
        <w:tc>
          <w:tcPr>
            <w:tcW w:w="2546" w:type="dxa"/>
            <w:tcBorders>
              <w:top w:val="single" w:sz="4" w:space="0" w:color="auto"/>
              <w:left w:val="single" w:sz="4" w:space="0" w:color="auto"/>
              <w:bottom w:val="single" w:sz="4" w:space="0" w:color="auto"/>
              <w:right w:val="single" w:sz="4" w:space="0" w:color="auto"/>
            </w:tcBorders>
            <w:vAlign w:val="center"/>
            <w:hideMark/>
          </w:tcPr>
          <w:p w:rsidR="00BB359C" w:rsidRPr="00737A72" w:rsidRDefault="00BB359C" w:rsidP="009B2356">
            <w:pPr>
              <w:spacing w:after="0"/>
              <w:jc w:val="both"/>
              <w:rPr>
                <w:rFonts w:ascii="Arial" w:eastAsia="Times New Roman" w:hAnsi="Arial" w:cs="Arial"/>
                <w:sz w:val="14"/>
                <w:szCs w:val="14"/>
                <w:lang w:eastAsia="es-MX"/>
              </w:rPr>
            </w:pPr>
            <w:r w:rsidRPr="00737A72">
              <w:rPr>
                <w:rFonts w:ascii="Arial" w:eastAsia="Times New Roman" w:hAnsi="Arial" w:cs="Arial"/>
                <w:sz w:val="14"/>
                <w:szCs w:val="14"/>
                <w:lang w:eastAsia="es-MX"/>
              </w:rPr>
              <w:t xml:space="preserve">Cerro de las Campanas No. 102, Col. Los </w:t>
            </w:r>
            <w:proofErr w:type="spellStart"/>
            <w:r w:rsidRPr="00737A72">
              <w:rPr>
                <w:rFonts w:ascii="Arial" w:eastAsia="Times New Roman" w:hAnsi="Arial" w:cs="Arial"/>
                <w:sz w:val="14"/>
                <w:szCs w:val="14"/>
                <w:lang w:eastAsia="es-MX"/>
              </w:rPr>
              <w:t>Pirules</w:t>
            </w:r>
            <w:proofErr w:type="spellEnd"/>
            <w:r w:rsidRPr="00737A72">
              <w:rPr>
                <w:rFonts w:ascii="Arial" w:eastAsia="Times New Roman" w:hAnsi="Arial" w:cs="Arial"/>
                <w:sz w:val="14"/>
                <w:szCs w:val="14"/>
                <w:lang w:eastAsia="es-MX"/>
              </w:rPr>
              <w:t>, C.P. 54040, Tlalnepantla, Estado de México.</w:t>
            </w:r>
          </w:p>
        </w:tc>
        <w:tc>
          <w:tcPr>
            <w:tcW w:w="1504" w:type="dxa"/>
            <w:tcBorders>
              <w:top w:val="single" w:sz="4" w:space="0" w:color="auto"/>
              <w:left w:val="single" w:sz="4" w:space="0" w:color="auto"/>
              <w:bottom w:val="single" w:sz="4" w:space="0" w:color="auto"/>
              <w:right w:val="single" w:sz="4" w:space="0" w:color="auto"/>
            </w:tcBorders>
            <w:vAlign w:val="center"/>
            <w:hideMark/>
          </w:tcPr>
          <w:p w:rsidR="00BB359C" w:rsidRPr="00737A72" w:rsidRDefault="00BB359C" w:rsidP="009B2356">
            <w:pPr>
              <w:spacing w:after="0"/>
              <w:rPr>
                <w:rFonts w:ascii="Arial" w:eastAsia="Times New Roman" w:hAnsi="Arial" w:cs="Arial"/>
                <w:sz w:val="14"/>
                <w:szCs w:val="14"/>
                <w:lang w:eastAsia="es-MX"/>
              </w:rPr>
            </w:pPr>
            <w:r w:rsidRPr="00737A72">
              <w:rPr>
                <w:rFonts w:ascii="Arial" w:eastAsia="Times New Roman" w:hAnsi="Arial" w:cs="Arial"/>
                <w:sz w:val="14"/>
                <w:szCs w:val="14"/>
                <w:lang w:eastAsia="es-MX"/>
              </w:rPr>
              <w:t>(55) 53 70 54 33</w:t>
            </w:r>
          </w:p>
        </w:tc>
        <w:tc>
          <w:tcPr>
            <w:tcW w:w="4572" w:type="dxa"/>
            <w:tcBorders>
              <w:top w:val="single" w:sz="4" w:space="0" w:color="auto"/>
              <w:left w:val="single" w:sz="4" w:space="0" w:color="auto"/>
              <w:bottom w:val="single" w:sz="4" w:space="0" w:color="auto"/>
              <w:right w:val="single" w:sz="4" w:space="0" w:color="auto"/>
            </w:tcBorders>
            <w:noWrap/>
            <w:vAlign w:val="center"/>
            <w:hideMark/>
          </w:tcPr>
          <w:p w:rsidR="00BB359C" w:rsidRPr="00737A72" w:rsidRDefault="00BB359C" w:rsidP="009B2356">
            <w:pPr>
              <w:spacing w:after="0"/>
              <w:jc w:val="both"/>
              <w:rPr>
                <w:rFonts w:ascii="Arial" w:eastAsia="Times New Roman" w:hAnsi="Arial" w:cs="Arial"/>
                <w:sz w:val="14"/>
                <w:szCs w:val="14"/>
                <w:lang w:eastAsia="es-MX"/>
              </w:rPr>
            </w:pPr>
            <w:r w:rsidRPr="00737A72">
              <w:rPr>
                <w:rFonts w:ascii="Arial" w:eastAsia="Times New Roman" w:hAnsi="Arial" w:cs="Arial"/>
                <w:sz w:val="14"/>
                <w:szCs w:val="14"/>
                <w:lang w:eastAsia="es-MX"/>
              </w:rPr>
              <w:t>Director General M. A. D. Arturo Núñez Cortes</w:t>
            </w:r>
          </w:p>
        </w:tc>
      </w:tr>
      <w:tr w:rsidR="00BB359C" w:rsidRPr="00737A72" w:rsidTr="009B2356">
        <w:trPr>
          <w:trHeight w:hRule="exact" w:val="637"/>
          <w:jc w:val="center"/>
        </w:trPr>
        <w:tc>
          <w:tcPr>
            <w:tcW w:w="1132" w:type="dxa"/>
            <w:tcBorders>
              <w:top w:val="single" w:sz="4" w:space="0" w:color="auto"/>
              <w:left w:val="single" w:sz="4" w:space="0" w:color="auto"/>
              <w:bottom w:val="single" w:sz="4" w:space="0" w:color="auto"/>
              <w:right w:val="single" w:sz="4" w:space="0" w:color="auto"/>
            </w:tcBorders>
            <w:vAlign w:val="center"/>
          </w:tcPr>
          <w:p w:rsidR="00BB359C" w:rsidRPr="00737A72" w:rsidRDefault="00BB359C" w:rsidP="009B2356">
            <w:pPr>
              <w:pStyle w:val="Prrafodelista"/>
              <w:numPr>
                <w:ilvl w:val="0"/>
                <w:numId w:val="12"/>
              </w:numPr>
              <w:spacing w:after="0"/>
              <w:ind w:left="301" w:right="-356"/>
              <w:jc w:val="center"/>
              <w:rPr>
                <w:rFonts w:ascii="Arial" w:eastAsia="Times New Roman" w:hAnsi="Arial" w:cs="Arial"/>
                <w:sz w:val="14"/>
                <w:szCs w:val="14"/>
                <w:lang w:eastAsia="es-MX"/>
              </w:rPr>
            </w:pPr>
          </w:p>
        </w:tc>
        <w:tc>
          <w:tcPr>
            <w:tcW w:w="1203" w:type="dxa"/>
            <w:tcBorders>
              <w:top w:val="single" w:sz="4" w:space="0" w:color="auto"/>
              <w:left w:val="single" w:sz="4" w:space="0" w:color="auto"/>
              <w:bottom w:val="single" w:sz="4" w:space="0" w:color="auto"/>
              <w:right w:val="single" w:sz="4" w:space="0" w:color="auto"/>
            </w:tcBorders>
            <w:vAlign w:val="center"/>
            <w:hideMark/>
          </w:tcPr>
          <w:p w:rsidR="00BB359C" w:rsidRPr="00737A72" w:rsidRDefault="00BB359C" w:rsidP="009B2356">
            <w:pPr>
              <w:spacing w:after="0"/>
              <w:jc w:val="center"/>
              <w:rPr>
                <w:rFonts w:ascii="Arial" w:eastAsia="Times New Roman" w:hAnsi="Arial" w:cs="Arial"/>
                <w:sz w:val="14"/>
                <w:szCs w:val="14"/>
                <w:lang w:eastAsia="es-MX"/>
              </w:rPr>
            </w:pPr>
            <w:r w:rsidRPr="00737A72">
              <w:rPr>
                <w:rFonts w:ascii="Arial" w:eastAsia="Times New Roman" w:hAnsi="Arial" w:cs="Arial"/>
                <w:sz w:val="14"/>
                <w:szCs w:val="14"/>
                <w:lang w:eastAsia="es-MX"/>
              </w:rPr>
              <w:t>Tlalnepantla de Baz</w:t>
            </w:r>
          </w:p>
        </w:tc>
        <w:tc>
          <w:tcPr>
            <w:tcW w:w="1365" w:type="dxa"/>
            <w:tcBorders>
              <w:top w:val="single" w:sz="4" w:space="0" w:color="auto"/>
              <w:left w:val="single" w:sz="4" w:space="0" w:color="auto"/>
              <w:bottom w:val="single" w:sz="4" w:space="0" w:color="auto"/>
              <w:right w:val="single" w:sz="4" w:space="0" w:color="auto"/>
            </w:tcBorders>
            <w:vAlign w:val="center"/>
            <w:hideMark/>
          </w:tcPr>
          <w:p w:rsidR="00BB359C" w:rsidRPr="00737A72" w:rsidRDefault="00BB359C" w:rsidP="009B2356">
            <w:pPr>
              <w:spacing w:after="0"/>
              <w:jc w:val="center"/>
              <w:rPr>
                <w:rFonts w:ascii="Arial" w:eastAsia="Times New Roman" w:hAnsi="Arial" w:cs="Arial"/>
                <w:sz w:val="14"/>
                <w:szCs w:val="14"/>
                <w:lang w:eastAsia="es-MX"/>
              </w:rPr>
            </w:pPr>
            <w:r w:rsidRPr="00737A72">
              <w:rPr>
                <w:rFonts w:ascii="Arial" w:eastAsia="Times New Roman" w:hAnsi="Arial" w:cs="Arial"/>
                <w:sz w:val="14"/>
                <w:szCs w:val="14"/>
                <w:lang w:eastAsia="es-MX"/>
              </w:rPr>
              <w:t>1</w:t>
            </w:r>
          </w:p>
        </w:tc>
        <w:tc>
          <w:tcPr>
            <w:tcW w:w="1712" w:type="dxa"/>
            <w:tcBorders>
              <w:top w:val="single" w:sz="4" w:space="0" w:color="auto"/>
              <w:left w:val="single" w:sz="4" w:space="0" w:color="auto"/>
              <w:bottom w:val="single" w:sz="4" w:space="0" w:color="auto"/>
              <w:right w:val="single" w:sz="4" w:space="0" w:color="auto"/>
            </w:tcBorders>
            <w:vAlign w:val="center"/>
            <w:hideMark/>
          </w:tcPr>
          <w:p w:rsidR="00BB359C" w:rsidRPr="00737A72" w:rsidRDefault="00BB359C" w:rsidP="009B2356">
            <w:pPr>
              <w:spacing w:after="0"/>
              <w:jc w:val="both"/>
              <w:rPr>
                <w:rFonts w:ascii="Arial" w:eastAsia="Times New Roman" w:hAnsi="Arial" w:cs="Arial"/>
                <w:sz w:val="14"/>
                <w:szCs w:val="14"/>
                <w:lang w:eastAsia="es-MX"/>
              </w:rPr>
            </w:pPr>
            <w:r w:rsidRPr="00737A72">
              <w:rPr>
                <w:rFonts w:ascii="Arial" w:eastAsia="Times New Roman" w:hAnsi="Arial" w:cs="Arial"/>
                <w:sz w:val="14"/>
                <w:szCs w:val="14"/>
                <w:lang w:eastAsia="es-MX"/>
              </w:rPr>
              <w:t>Escuela Superior de Ingeniería Automotriz</w:t>
            </w:r>
          </w:p>
        </w:tc>
        <w:tc>
          <w:tcPr>
            <w:tcW w:w="2546" w:type="dxa"/>
            <w:tcBorders>
              <w:top w:val="single" w:sz="4" w:space="0" w:color="auto"/>
              <w:left w:val="single" w:sz="4" w:space="0" w:color="auto"/>
              <w:bottom w:val="single" w:sz="4" w:space="0" w:color="auto"/>
              <w:right w:val="single" w:sz="4" w:space="0" w:color="auto"/>
            </w:tcBorders>
            <w:vAlign w:val="center"/>
            <w:hideMark/>
          </w:tcPr>
          <w:p w:rsidR="00BB359C" w:rsidRPr="00737A72" w:rsidRDefault="00BB359C" w:rsidP="009B2356">
            <w:pPr>
              <w:spacing w:after="0"/>
              <w:jc w:val="both"/>
              <w:rPr>
                <w:rFonts w:ascii="Arial" w:eastAsia="Times New Roman" w:hAnsi="Arial" w:cs="Arial"/>
                <w:sz w:val="14"/>
                <w:szCs w:val="14"/>
                <w:lang w:eastAsia="es-MX"/>
              </w:rPr>
            </w:pPr>
            <w:r w:rsidRPr="00737A72">
              <w:rPr>
                <w:rFonts w:ascii="Arial" w:eastAsia="Times New Roman" w:hAnsi="Arial" w:cs="Arial"/>
                <w:sz w:val="14"/>
                <w:szCs w:val="14"/>
                <w:lang w:eastAsia="es-MX"/>
              </w:rPr>
              <w:t>Calle Toltecas No. 231, Col. La Romana, C.P. 54030, Tlalnepantla, Estado de México.</w:t>
            </w:r>
          </w:p>
        </w:tc>
        <w:tc>
          <w:tcPr>
            <w:tcW w:w="1504" w:type="dxa"/>
            <w:tcBorders>
              <w:top w:val="single" w:sz="4" w:space="0" w:color="auto"/>
              <w:left w:val="single" w:sz="4" w:space="0" w:color="auto"/>
              <w:bottom w:val="single" w:sz="4" w:space="0" w:color="auto"/>
              <w:right w:val="single" w:sz="4" w:space="0" w:color="auto"/>
            </w:tcBorders>
            <w:vAlign w:val="center"/>
            <w:hideMark/>
          </w:tcPr>
          <w:p w:rsidR="00BB359C" w:rsidRPr="00737A72" w:rsidRDefault="00BB359C" w:rsidP="009B2356">
            <w:pPr>
              <w:spacing w:after="0"/>
              <w:rPr>
                <w:rFonts w:ascii="Arial" w:eastAsia="Times New Roman" w:hAnsi="Arial" w:cs="Arial"/>
                <w:sz w:val="14"/>
                <w:szCs w:val="14"/>
                <w:lang w:eastAsia="es-MX"/>
              </w:rPr>
            </w:pPr>
            <w:r w:rsidRPr="00737A72">
              <w:rPr>
                <w:rFonts w:ascii="Arial" w:eastAsia="Times New Roman" w:hAnsi="Arial" w:cs="Arial"/>
                <w:sz w:val="14"/>
                <w:szCs w:val="14"/>
                <w:lang w:eastAsia="es-MX"/>
              </w:rPr>
              <w:t>(55) 53 90 48 49</w:t>
            </w:r>
          </w:p>
          <w:p w:rsidR="00BB359C" w:rsidRPr="00737A72" w:rsidRDefault="00BB359C" w:rsidP="009B2356">
            <w:pPr>
              <w:spacing w:after="0"/>
              <w:rPr>
                <w:rFonts w:ascii="Arial" w:eastAsia="Times New Roman" w:hAnsi="Arial" w:cs="Arial"/>
                <w:sz w:val="14"/>
                <w:szCs w:val="14"/>
                <w:lang w:eastAsia="es-MX"/>
              </w:rPr>
            </w:pPr>
            <w:r w:rsidRPr="00737A72">
              <w:rPr>
                <w:rFonts w:ascii="Arial" w:eastAsia="Times New Roman" w:hAnsi="Arial" w:cs="Arial"/>
                <w:sz w:val="14"/>
                <w:szCs w:val="14"/>
                <w:lang w:eastAsia="es-MX"/>
              </w:rPr>
              <w:t>(55) 53 65 82 70</w:t>
            </w:r>
          </w:p>
        </w:tc>
        <w:tc>
          <w:tcPr>
            <w:tcW w:w="4572" w:type="dxa"/>
            <w:tcBorders>
              <w:top w:val="single" w:sz="4" w:space="0" w:color="auto"/>
              <w:left w:val="single" w:sz="4" w:space="0" w:color="auto"/>
              <w:bottom w:val="single" w:sz="4" w:space="0" w:color="auto"/>
              <w:right w:val="single" w:sz="4" w:space="0" w:color="auto"/>
            </w:tcBorders>
            <w:noWrap/>
            <w:vAlign w:val="center"/>
            <w:hideMark/>
          </w:tcPr>
          <w:p w:rsidR="00BB359C" w:rsidRPr="00737A72" w:rsidRDefault="00BB359C" w:rsidP="009B2356">
            <w:pPr>
              <w:spacing w:after="0"/>
              <w:jc w:val="both"/>
              <w:rPr>
                <w:rFonts w:ascii="Arial" w:eastAsia="Times New Roman" w:hAnsi="Arial" w:cs="Arial"/>
                <w:sz w:val="14"/>
                <w:szCs w:val="14"/>
                <w:lang w:eastAsia="es-MX"/>
              </w:rPr>
            </w:pPr>
            <w:r w:rsidRPr="00737A72">
              <w:rPr>
                <w:rFonts w:ascii="Arial" w:eastAsia="Times New Roman" w:hAnsi="Arial" w:cs="Arial"/>
                <w:sz w:val="14"/>
                <w:szCs w:val="14"/>
                <w:lang w:eastAsia="es-MX"/>
              </w:rPr>
              <w:t xml:space="preserve">Director General Prof. José </w:t>
            </w:r>
            <w:proofErr w:type="spellStart"/>
            <w:r w:rsidRPr="00737A72">
              <w:rPr>
                <w:rFonts w:ascii="Arial" w:eastAsia="Times New Roman" w:hAnsi="Arial" w:cs="Arial"/>
                <w:sz w:val="14"/>
                <w:szCs w:val="14"/>
                <w:lang w:eastAsia="es-MX"/>
              </w:rPr>
              <w:t>Cupertino</w:t>
            </w:r>
            <w:proofErr w:type="spellEnd"/>
            <w:r w:rsidRPr="00737A72">
              <w:rPr>
                <w:rFonts w:ascii="Arial" w:eastAsia="Times New Roman" w:hAnsi="Arial" w:cs="Arial"/>
                <w:sz w:val="14"/>
                <w:szCs w:val="14"/>
                <w:lang w:eastAsia="es-MX"/>
              </w:rPr>
              <w:t xml:space="preserve"> Esquivel Santillán</w:t>
            </w:r>
          </w:p>
        </w:tc>
      </w:tr>
      <w:tr w:rsidR="00BB359C" w:rsidRPr="00737A72" w:rsidTr="009B2356">
        <w:trPr>
          <w:trHeight w:hRule="exact" w:val="575"/>
          <w:jc w:val="center"/>
        </w:trPr>
        <w:tc>
          <w:tcPr>
            <w:tcW w:w="113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BB359C" w:rsidRPr="00737A72" w:rsidRDefault="00BB359C" w:rsidP="009B2356">
            <w:pPr>
              <w:pStyle w:val="Prrafodelista"/>
              <w:numPr>
                <w:ilvl w:val="0"/>
                <w:numId w:val="12"/>
              </w:numPr>
              <w:spacing w:after="0"/>
              <w:ind w:left="301" w:right="-356"/>
              <w:jc w:val="center"/>
              <w:rPr>
                <w:rFonts w:ascii="Arial" w:eastAsia="Times New Roman" w:hAnsi="Arial" w:cs="Arial"/>
                <w:sz w:val="14"/>
                <w:szCs w:val="14"/>
                <w:lang w:eastAsia="es-MX"/>
              </w:rPr>
            </w:pP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BB359C" w:rsidRPr="00737A72" w:rsidRDefault="00BB359C" w:rsidP="009B2356">
            <w:pPr>
              <w:spacing w:after="0"/>
              <w:jc w:val="center"/>
              <w:rPr>
                <w:rFonts w:ascii="Arial" w:eastAsia="Times New Roman" w:hAnsi="Arial" w:cs="Arial"/>
                <w:sz w:val="14"/>
                <w:szCs w:val="14"/>
                <w:lang w:eastAsia="es-MX"/>
              </w:rPr>
            </w:pPr>
            <w:r w:rsidRPr="00737A72">
              <w:rPr>
                <w:rFonts w:ascii="Arial" w:eastAsia="Times New Roman" w:hAnsi="Arial" w:cs="Arial"/>
                <w:sz w:val="14"/>
                <w:szCs w:val="14"/>
                <w:lang w:eastAsia="es-MX"/>
              </w:rPr>
              <w:t>Tlalnepantla de Baz</w:t>
            </w:r>
          </w:p>
        </w:tc>
        <w:tc>
          <w:tcPr>
            <w:tcW w:w="1365"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BB359C" w:rsidRPr="00737A72" w:rsidRDefault="00BB359C" w:rsidP="009B2356">
            <w:pPr>
              <w:spacing w:after="0"/>
              <w:jc w:val="center"/>
              <w:rPr>
                <w:rFonts w:ascii="Arial" w:eastAsia="Times New Roman" w:hAnsi="Arial" w:cs="Arial"/>
                <w:sz w:val="14"/>
                <w:szCs w:val="14"/>
                <w:lang w:eastAsia="es-MX"/>
              </w:rPr>
            </w:pPr>
            <w:r w:rsidRPr="00737A72">
              <w:rPr>
                <w:rFonts w:ascii="Arial" w:eastAsia="Times New Roman" w:hAnsi="Arial" w:cs="Arial"/>
                <w:sz w:val="14"/>
                <w:szCs w:val="14"/>
                <w:lang w:eastAsia="es-MX"/>
              </w:rPr>
              <w:t>1</w:t>
            </w:r>
          </w:p>
        </w:tc>
        <w:tc>
          <w:tcPr>
            <w:tcW w:w="1712"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BB359C" w:rsidRPr="00737A72" w:rsidRDefault="00BB359C" w:rsidP="009B2356">
            <w:pPr>
              <w:spacing w:after="0"/>
              <w:jc w:val="both"/>
              <w:rPr>
                <w:rFonts w:ascii="Arial" w:eastAsia="Times New Roman" w:hAnsi="Arial" w:cs="Arial"/>
                <w:sz w:val="14"/>
                <w:szCs w:val="14"/>
                <w:lang w:eastAsia="es-MX"/>
              </w:rPr>
            </w:pPr>
            <w:r w:rsidRPr="00737A72">
              <w:rPr>
                <w:rFonts w:ascii="Arial" w:eastAsia="Times New Roman" w:hAnsi="Arial" w:cs="Arial"/>
                <w:sz w:val="14"/>
                <w:szCs w:val="14"/>
                <w:lang w:eastAsia="es-MX"/>
              </w:rPr>
              <w:t>Escuela Normal de Tlalnepantla</w:t>
            </w:r>
          </w:p>
        </w:tc>
        <w:tc>
          <w:tcPr>
            <w:tcW w:w="2546"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BB359C" w:rsidRPr="00737A72" w:rsidRDefault="00BB359C" w:rsidP="009B2356">
            <w:pPr>
              <w:spacing w:after="0"/>
              <w:jc w:val="both"/>
              <w:rPr>
                <w:rFonts w:ascii="Arial" w:eastAsia="Times New Roman" w:hAnsi="Arial" w:cs="Arial"/>
                <w:sz w:val="14"/>
                <w:szCs w:val="14"/>
                <w:lang w:eastAsia="es-MX"/>
              </w:rPr>
            </w:pPr>
            <w:r w:rsidRPr="00737A72">
              <w:rPr>
                <w:rFonts w:ascii="Arial" w:eastAsia="Times New Roman" w:hAnsi="Arial" w:cs="Arial"/>
                <w:sz w:val="14"/>
                <w:szCs w:val="14"/>
                <w:lang w:eastAsia="es-MX"/>
              </w:rPr>
              <w:t>Av. Juárez esq. Venustiano Carranza s/n, San Juan Iztacala, C.P. 54160, Tlalnepantla, Estado de México.</w:t>
            </w:r>
          </w:p>
        </w:tc>
        <w:tc>
          <w:tcPr>
            <w:tcW w:w="1504"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BB359C" w:rsidRPr="00737A72" w:rsidRDefault="00BB359C" w:rsidP="009B2356">
            <w:pPr>
              <w:spacing w:after="0"/>
              <w:rPr>
                <w:rFonts w:ascii="Arial" w:eastAsia="Times New Roman" w:hAnsi="Arial" w:cs="Arial"/>
                <w:sz w:val="14"/>
                <w:szCs w:val="14"/>
                <w:lang w:eastAsia="es-MX"/>
              </w:rPr>
            </w:pPr>
            <w:r w:rsidRPr="00737A72">
              <w:rPr>
                <w:rFonts w:ascii="Arial" w:eastAsia="Times New Roman" w:hAnsi="Arial" w:cs="Arial"/>
                <w:sz w:val="14"/>
                <w:szCs w:val="14"/>
                <w:lang w:eastAsia="es-MX"/>
              </w:rPr>
              <w:t>(55) 53 92 81 52</w:t>
            </w:r>
          </w:p>
          <w:p w:rsidR="00BB359C" w:rsidRPr="00737A72" w:rsidRDefault="00BB359C" w:rsidP="009B2356">
            <w:pPr>
              <w:spacing w:after="0"/>
              <w:rPr>
                <w:rFonts w:ascii="Arial" w:eastAsia="Times New Roman" w:hAnsi="Arial" w:cs="Arial"/>
                <w:sz w:val="14"/>
                <w:szCs w:val="14"/>
                <w:lang w:eastAsia="es-MX"/>
              </w:rPr>
            </w:pPr>
            <w:r w:rsidRPr="00737A72">
              <w:rPr>
                <w:rFonts w:ascii="Arial" w:eastAsia="Times New Roman" w:hAnsi="Arial" w:cs="Arial"/>
                <w:sz w:val="14"/>
                <w:szCs w:val="14"/>
                <w:lang w:eastAsia="es-MX"/>
              </w:rPr>
              <w:t>(55) 53 89 28 35</w:t>
            </w:r>
          </w:p>
        </w:tc>
        <w:tc>
          <w:tcPr>
            <w:tcW w:w="4572"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rsidR="00BB359C" w:rsidRPr="00737A72" w:rsidRDefault="00BB359C" w:rsidP="009B2356">
            <w:pPr>
              <w:spacing w:after="0"/>
              <w:jc w:val="both"/>
              <w:rPr>
                <w:rFonts w:ascii="Arial" w:eastAsia="Times New Roman" w:hAnsi="Arial" w:cs="Arial"/>
                <w:sz w:val="14"/>
                <w:szCs w:val="14"/>
                <w:lang w:eastAsia="es-MX"/>
              </w:rPr>
            </w:pPr>
            <w:r w:rsidRPr="00737A72">
              <w:rPr>
                <w:rFonts w:ascii="Arial" w:eastAsia="Times New Roman" w:hAnsi="Arial" w:cs="Arial"/>
                <w:sz w:val="14"/>
                <w:szCs w:val="14"/>
                <w:lang w:eastAsia="es-MX"/>
              </w:rPr>
              <w:t>Directora Dra. Gisela Hurtado Villalón</w:t>
            </w:r>
          </w:p>
        </w:tc>
      </w:tr>
      <w:tr w:rsidR="00BB359C" w:rsidRPr="00737A72" w:rsidTr="009B2356">
        <w:trPr>
          <w:trHeight w:hRule="exact" w:val="1207"/>
          <w:jc w:val="center"/>
        </w:trPr>
        <w:tc>
          <w:tcPr>
            <w:tcW w:w="1132" w:type="dxa"/>
            <w:tcBorders>
              <w:top w:val="single" w:sz="4" w:space="0" w:color="auto"/>
              <w:left w:val="single" w:sz="4" w:space="0" w:color="auto"/>
              <w:bottom w:val="single" w:sz="4" w:space="0" w:color="auto"/>
              <w:right w:val="single" w:sz="4" w:space="0" w:color="auto"/>
            </w:tcBorders>
            <w:vAlign w:val="center"/>
          </w:tcPr>
          <w:p w:rsidR="00BB359C" w:rsidRPr="00737A72" w:rsidRDefault="00BB359C" w:rsidP="009B2356">
            <w:pPr>
              <w:pStyle w:val="Prrafodelista"/>
              <w:numPr>
                <w:ilvl w:val="0"/>
                <w:numId w:val="12"/>
              </w:numPr>
              <w:spacing w:after="0"/>
              <w:ind w:left="301" w:right="-356"/>
              <w:jc w:val="center"/>
              <w:rPr>
                <w:rFonts w:ascii="Arial" w:eastAsia="Times New Roman" w:hAnsi="Arial" w:cs="Arial"/>
                <w:sz w:val="14"/>
                <w:szCs w:val="14"/>
                <w:lang w:eastAsia="es-MX"/>
              </w:rPr>
            </w:pPr>
          </w:p>
        </w:tc>
        <w:tc>
          <w:tcPr>
            <w:tcW w:w="1203" w:type="dxa"/>
            <w:tcBorders>
              <w:top w:val="single" w:sz="4" w:space="0" w:color="auto"/>
              <w:left w:val="single" w:sz="4" w:space="0" w:color="auto"/>
              <w:bottom w:val="single" w:sz="4" w:space="0" w:color="auto"/>
              <w:right w:val="single" w:sz="4" w:space="0" w:color="auto"/>
            </w:tcBorders>
            <w:vAlign w:val="center"/>
            <w:hideMark/>
          </w:tcPr>
          <w:p w:rsidR="00BB359C" w:rsidRPr="00737A72" w:rsidRDefault="00BB359C" w:rsidP="009B2356">
            <w:pPr>
              <w:spacing w:after="0"/>
              <w:jc w:val="center"/>
              <w:rPr>
                <w:rFonts w:ascii="Arial" w:eastAsia="Times New Roman" w:hAnsi="Arial" w:cs="Arial"/>
                <w:sz w:val="14"/>
                <w:szCs w:val="14"/>
                <w:lang w:eastAsia="es-MX"/>
              </w:rPr>
            </w:pPr>
            <w:r w:rsidRPr="00737A72">
              <w:rPr>
                <w:rFonts w:ascii="Arial" w:eastAsia="Times New Roman" w:hAnsi="Arial" w:cs="Arial"/>
                <w:sz w:val="14"/>
                <w:szCs w:val="14"/>
                <w:lang w:eastAsia="es-MX"/>
              </w:rPr>
              <w:t>Tlalnepantla de Baz</w:t>
            </w:r>
          </w:p>
        </w:tc>
        <w:tc>
          <w:tcPr>
            <w:tcW w:w="1365" w:type="dxa"/>
            <w:tcBorders>
              <w:top w:val="single" w:sz="4" w:space="0" w:color="auto"/>
              <w:left w:val="single" w:sz="4" w:space="0" w:color="auto"/>
              <w:bottom w:val="single" w:sz="4" w:space="0" w:color="auto"/>
              <w:right w:val="single" w:sz="4" w:space="0" w:color="auto"/>
            </w:tcBorders>
            <w:vAlign w:val="center"/>
            <w:hideMark/>
          </w:tcPr>
          <w:p w:rsidR="00BB359C" w:rsidRPr="00737A72" w:rsidRDefault="00BB359C" w:rsidP="009B2356">
            <w:pPr>
              <w:spacing w:after="0"/>
              <w:jc w:val="center"/>
              <w:rPr>
                <w:rFonts w:ascii="Arial" w:eastAsia="Times New Roman" w:hAnsi="Arial" w:cs="Arial"/>
                <w:sz w:val="14"/>
                <w:szCs w:val="14"/>
                <w:lang w:eastAsia="es-MX"/>
              </w:rPr>
            </w:pPr>
            <w:r w:rsidRPr="00737A72">
              <w:rPr>
                <w:rFonts w:ascii="Arial" w:eastAsia="Times New Roman" w:hAnsi="Arial" w:cs="Arial"/>
                <w:sz w:val="14"/>
                <w:szCs w:val="14"/>
                <w:lang w:eastAsia="es-MX"/>
              </w:rPr>
              <w:t>1</w:t>
            </w:r>
          </w:p>
        </w:tc>
        <w:tc>
          <w:tcPr>
            <w:tcW w:w="1712" w:type="dxa"/>
            <w:tcBorders>
              <w:top w:val="single" w:sz="4" w:space="0" w:color="auto"/>
              <w:left w:val="single" w:sz="4" w:space="0" w:color="auto"/>
              <w:bottom w:val="single" w:sz="4" w:space="0" w:color="auto"/>
              <w:right w:val="single" w:sz="4" w:space="0" w:color="auto"/>
            </w:tcBorders>
            <w:vAlign w:val="center"/>
            <w:hideMark/>
          </w:tcPr>
          <w:p w:rsidR="00BB359C" w:rsidRPr="00737A72" w:rsidRDefault="00BB359C" w:rsidP="009B2356">
            <w:pPr>
              <w:spacing w:after="0"/>
              <w:jc w:val="both"/>
              <w:rPr>
                <w:rFonts w:ascii="Arial" w:eastAsia="Times New Roman" w:hAnsi="Arial" w:cs="Arial"/>
                <w:sz w:val="14"/>
                <w:szCs w:val="14"/>
                <w:lang w:eastAsia="es-MX"/>
              </w:rPr>
            </w:pPr>
            <w:r w:rsidRPr="00737A72">
              <w:rPr>
                <w:rFonts w:ascii="Arial" w:eastAsia="Times New Roman" w:hAnsi="Arial" w:cs="Arial"/>
                <w:sz w:val="14"/>
                <w:szCs w:val="14"/>
                <w:lang w:eastAsia="es-MX"/>
              </w:rPr>
              <w:t>Facultad de Estudios superiores Iztacala</w:t>
            </w:r>
          </w:p>
        </w:tc>
        <w:tc>
          <w:tcPr>
            <w:tcW w:w="2546" w:type="dxa"/>
            <w:tcBorders>
              <w:top w:val="single" w:sz="4" w:space="0" w:color="auto"/>
              <w:left w:val="single" w:sz="4" w:space="0" w:color="auto"/>
              <w:bottom w:val="single" w:sz="4" w:space="0" w:color="auto"/>
              <w:right w:val="single" w:sz="4" w:space="0" w:color="auto"/>
            </w:tcBorders>
            <w:vAlign w:val="center"/>
            <w:hideMark/>
          </w:tcPr>
          <w:p w:rsidR="00BB359C" w:rsidRPr="00737A72" w:rsidRDefault="00BB359C" w:rsidP="009B2356">
            <w:pPr>
              <w:spacing w:after="0"/>
              <w:jc w:val="both"/>
              <w:rPr>
                <w:rFonts w:ascii="Arial" w:eastAsia="Times New Roman" w:hAnsi="Arial" w:cs="Arial"/>
                <w:sz w:val="14"/>
                <w:szCs w:val="14"/>
                <w:lang w:eastAsia="es-MX"/>
              </w:rPr>
            </w:pPr>
            <w:r w:rsidRPr="00737A72">
              <w:rPr>
                <w:rFonts w:ascii="Arial" w:eastAsia="Times New Roman" w:hAnsi="Arial" w:cs="Arial"/>
                <w:sz w:val="14"/>
                <w:szCs w:val="14"/>
                <w:lang w:eastAsia="es-MX"/>
              </w:rPr>
              <w:t>Av. De los Barrios No. 1, Col. Los Reyes Iztacala 1</w:t>
            </w:r>
            <w:r w:rsidRPr="00737A72">
              <w:rPr>
                <w:rFonts w:ascii="Arial" w:eastAsia="Times New Roman" w:hAnsi="Arial" w:cs="Arial"/>
                <w:sz w:val="14"/>
                <w:szCs w:val="14"/>
                <w:vertAlign w:val="superscript"/>
                <w:lang w:eastAsia="es-MX"/>
              </w:rPr>
              <w:t>ra</w:t>
            </w:r>
            <w:r w:rsidRPr="00737A72">
              <w:rPr>
                <w:rFonts w:ascii="Arial" w:eastAsia="Times New Roman" w:hAnsi="Arial" w:cs="Arial"/>
                <w:sz w:val="14"/>
                <w:szCs w:val="14"/>
                <w:lang w:eastAsia="es-MX"/>
              </w:rPr>
              <w:t xml:space="preserve"> Sección, C.P. 54090, Tlalnepantla, Estado de México.</w:t>
            </w:r>
          </w:p>
        </w:tc>
        <w:tc>
          <w:tcPr>
            <w:tcW w:w="1504" w:type="dxa"/>
            <w:tcBorders>
              <w:top w:val="single" w:sz="4" w:space="0" w:color="auto"/>
              <w:left w:val="single" w:sz="4" w:space="0" w:color="auto"/>
              <w:bottom w:val="single" w:sz="4" w:space="0" w:color="auto"/>
              <w:right w:val="single" w:sz="4" w:space="0" w:color="auto"/>
            </w:tcBorders>
            <w:vAlign w:val="center"/>
            <w:hideMark/>
          </w:tcPr>
          <w:p w:rsidR="00BB359C" w:rsidRPr="00737A72" w:rsidRDefault="00BB359C" w:rsidP="009B2356">
            <w:pPr>
              <w:spacing w:after="0"/>
              <w:rPr>
                <w:rFonts w:ascii="Arial" w:eastAsia="Times New Roman" w:hAnsi="Arial" w:cs="Arial"/>
                <w:sz w:val="14"/>
                <w:szCs w:val="14"/>
                <w:lang w:eastAsia="es-MX"/>
              </w:rPr>
            </w:pPr>
            <w:r w:rsidRPr="00737A72">
              <w:rPr>
                <w:rFonts w:ascii="Arial" w:eastAsia="Times New Roman" w:hAnsi="Arial" w:cs="Arial"/>
                <w:sz w:val="14"/>
                <w:szCs w:val="14"/>
                <w:lang w:eastAsia="es-MX"/>
              </w:rPr>
              <w:t>(55) 56 23 12 80</w:t>
            </w:r>
          </w:p>
          <w:p w:rsidR="00BB359C" w:rsidRPr="00737A72" w:rsidRDefault="00BB359C" w:rsidP="009B2356">
            <w:pPr>
              <w:spacing w:after="0"/>
              <w:rPr>
                <w:rFonts w:ascii="Arial" w:eastAsia="Times New Roman" w:hAnsi="Arial" w:cs="Arial"/>
                <w:sz w:val="14"/>
                <w:szCs w:val="14"/>
                <w:lang w:eastAsia="es-MX"/>
              </w:rPr>
            </w:pPr>
            <w:r w:rsidRPr="00737A72">
              <w:rPr>
                <w:rFonts w:ascii="Arial" w:eastAsia="Times New Roman" w:hAnsi="Arial" w:cs="Arial"/>
                <w:sz w:val="14"/>
                <w:szCs w:val="14"/>
                <w:lang w:eastAsia="es-MX"/>
              </w:rPr>
              <w:t>(55) 56 23 12 81</w:t>
            </w:r>
          </w:p>
          <w:p w:rsidR="00BB359C" w:rsidRPr="00737A72" w:rsidRDefault="00BB359C" w:rsidP="009B2356">
            <w:pPr>
              <w:spacing w:after="0"/>
              <w:rPr>
                <w:rFonts w:ascii="Arial" w:eastAsia="Times New Roman" w:hAnsi="Arial" w:cs="Arial"/>
                <w:sz w:val="14"/>
                <w:szCs w:val="14"/>
                <w:lang w:eastAsia="es-MX"/>
              </w:rPr>
            </w:pPr>
            <w:r w:rsidRPr="00737A72">
              <w:rPr>
                <w:rFonts w:ascii="Arial" w:eastAsia="Times New Roman" w:hAnsi="Arial" w:cs="Arial"/>
                <w:sz w:val="14"/>
                <w:szCs w:val="14"/>
                <w:lang w:eastAsia="es-MX"/>
              </w:rPr>
              <w:t>(55) 56 23 12 82</w:t>
            </w:r>
          </w:p>
          <w:p w:rsidR="00BB359C" w:rsidRPr="00737A72" w:rsidRDefault="00BB359C" w:rsidP="009B2356">
            <w:pPr>
              <w:spacing w:after="0"/>
              <w:rPr>
                <w:rFonts w:ascii="Arial" w:eastAsia="Times New Roman" w:hAnsi="Arial" w:cs="Arial"/>
                <w:sz w:val="14"/>
                <w:szCs w:val="14"/>
                <w:lang w:eastAsia="es-MX"/>
              </w:rPr>
            </w:pPr>
            <w:r w:rsidRPr="00737A72">
              <w:rPr>
                <w:rFonts w:ascii="Arial" w:eastAsia="Times New Roman" w:hAnsi="Arial" w:cs="Arial"/>
                <w:sz w:val="14"/>
                <w:szCs w:val="14"/>
                <w:lang w:eastAsia="es-MX"/>
              </w:rPr>
              <w:t>(55) 56 23 11 18</w:t>
            </w:r>
          </w:p>
          <w:p w:rsidR="00BB359C" w:rsidRPr="00737A72" w:rsidRDefault="00BB359C" w:rsidP="009B2356">
            <w:pPr>
              <w:spacing w:after="0"/>
              <w:rPr>
                <w:rFonts w:ascii="Arial" w:eastAsia="Times New Roman" w:hAnsi="Arial" w:cs="Arial"/>
                <w:sz w:val="14"/>
                <w:szCs w:val="14"/>
                <w:lang w:eastAsia="es-MX"/>
              </w:rPr>
            </w:pPr>
            <w:r w:rsidRPr="00737A72">
              <w:rPr>
                <w:rFonts w:ascii="Arial" w:eastAsia="Times New Roman" w:hAnsi="Arial" w:cs="Arial"/>
                <w:sz w:val="14"/>
                <w:szCs w:val="14"/>
                <w:lang w:eastAsia="es-MX"/>
              </w:rPr>
              <w:t>(55) 56 23 11 50</w:t>
            </w:r>
          </w:p>
          <w:p w:rsidR="00BB359C" w:rsidRPr="00737A72" w:rsidRDefault="00BB359C" w:rsidP="009B2356">
            <w:pPr>
              <w:spacing w:after="0"/>
              <w:rPr>
                <w:rFonts w:ascii="Arial" w:eastAsia="Times New Roman" w:hAnsi="Arial" w:cs="Arial"/>
                <w:sz w:val="14"/>
                <w:szCs w:val="14"/>
                <w:lang w:eastAsia="es-MX"/>
              </w:rPr>
            </w:pPr>
            <w:r w:rsidRPr="00737A72">
              <w:rPr>
                <w:rFonts w:ascii="Arial" w:eastAsia="Times New Roman" w:hAnsi="Arial" w:cs="Arial"/>
                <w:sz w:val="14"/>
                <w:szCs w:val="14"/>
                <w:lang w:eastAsia="es-MX"/>
              </w:rPr>
              <w:t>(55) 56 23 11 64</w:t>
            </w:r>
          </w:p>
        </w:tc>
        <w:tc>
          <w:tcPr>
            <w:tcW w:w="4572" w:type="dxa"/>
            <w:tcBorders>
              <w:top w:val="single" w:sz="4" w:space="0" w:color="auto"/>
              <w:left w:val="single" w:sz="4" w:space="0" w:color="auto"/>
              <w:bottom w:val="single" w:sz="4" w:space="0" w:color="auto"/>
              <w:right w:val="single" w:sz="4" w:space="0" w:color="auto"/>
            </w:tcBorders>
            <w:noWrap/>
            <w:vAlign w:val="center"/>
            <w:hideMark/>
          </w:tcPr>
          <w:p w:rsidR="00BB359C" w:rsidRPr="00737A72" w:rsidRDefault="00BB359C" w:rsidP="009B2356">
            <w:pPr>
              <w:spacing w:after="0"/>
              <w:jc w:val="both"/>
              <w:rPr>
                <w:rFonts w:ascii="Arial" w:eastAsia="Times New Roman" w:hAnsi="Arial" w:cs="Arial"/>
                <w:sz w:val="14"/>
                <w:szCs w:val="14"/>
                <w:lang w:eastAsia="es-MX"/>
              </w:rPr>
            </w:pPr>
            <w:r w:rsidRPr="00737A72">
              <w:rPr>
                <w:rFonts w:ascii="Arial" w:eastAsia="Times New Roman" w:hAnsi="Arial" w:cs="Arial"/>
                <w:sz w:val="14"/>
                <w:szCs w:val="14"/>
                <w:lang w:eastAsia="es-MX"/>
              </w:rPr>
              <w:t>Directora Dra. Patricia D. Dávila Aranda</w:t>
            </w:r>
          </w:p>
        </w:tc>
      </w:tr>
      <w:tr w:rsidR="00BB359C" w:rsidRPr="00737A72" w:rsidTr="009B2356">
        <w:trPr>
          <w:trHeight w:hRule="exact" w:val="571"/>
          <w:jc w:val="center"/>
        </w:trPr>
        <w:tc>
          <w:tcPr>
            <w:tcW w:w="113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BB359C" w:rsidRPr="00737A72" w:rsidRDefault="00BB359C" w:rsidP="009B2356">
            <w:pPr>
              <w:pStyle w:val="Prrafodelista"/>
              <w:numPr>
                <w:ilvl w:val="0"/>
                <w:numId w:val="12"/>
              </w:numPr>
              <w:spacing w:after="0"/>
              <w:ind w:left="301" w:right="-356"/>
              <w:jc w:val="center"/>
              <w:rPr>
                <w:rFonts w:ascii="Arial" w:eastAsia="Times New Roman" w:hAnsi="Arial" w:cs="Arial"/>
                <w:sz w:val="14"/>
                <w:szCs w:val="14"/>
                <w:lang w:eastAsia="es-MX"/>
              </w:rPr>
            </w:pP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BB359C" w:rsidRPr="00737A72" w:rsidRDefault="00BB359C" w:rsidP="009B2356">
            <w:pPr>
              <w:spacing w:after="0"/>
              <w:jc w:val="center"/>
              <w:rPr>
                <w:rFonts w:ascii="Arial" w:eastAsia="Times New Roman" w:hAnsi="Arial" w:cs="Arial"/>
                <w:sz w:val="14"/>
                <w:szCs w:val="14"/>
                <w:lang w:eastAsia="es-MX"/>
              </w:rPr>
            </w:pPr>
            <w:proofErr w:type="spellStart"/>
            <w:r w:rsidRPr="00737A72">
              <w:rPr>
                <w:rFonts w:ascii="Arial" w:eastAsia="Times New Roman" w:hAnsi="Arial" w:cs="Arial"/>
                <w:sz w:val="14"/>
                <w:szCs w:val="14"/>
                <w:lang w:eastAsia="es-MX"/>
              </w:rPr>
              <w:t>Tlatlaya</w:t>
            </w:r>
            <w:proofErr w:type="spellEnd"/>
          </w:p>
        </w:tc>
        <w:tc>
          <w:tcPr>
            <w:tcW w:w="1365"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rsidR="00BB359C" w:rsidRPr="00737A72" w:rsidRDefault="00BB359C" w:rsidP="009B2356">
            <w:pPr>
              <w:spacing w:after="0"/>
              <w:jc w:val="center"/>
              <w:rPr>
                <w:rFonts w:ascii="Arial" w:eastAsia="Times New Roman" w:hAnsi="Arial" w:cs="Arial"/>
                <w:sz w:val="14"/>
                <w:szCs w:val="14"/>
                <w:lang w:eastAsia="es-MX"/>
              </w:rPr>
            </w:pPr>
            <w:r w:rsidRPr="00737A72">
              <w:rPr>
                <w:rFonts w:ascii="Arial" w:eastAsia="Times New Roman" w:hAnsi="Arial" w:cs="Arial"/>
                <w:sz w:val="14"/>
                <w:szCs w:val="14"/>
                <w:lang w:eastAsia="es-MX"/>
              </w:rPr>
              <w:t>1</w:t>
            </w:r>
          </w:p>
        </w:tc>
        <w:tc>
          <w:tcPr>
            <w:tcW w:w="1712"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BB359C" w:rsidRPr="00737A72" w:rsidRDefault="00BB359C" w:rsidP="009B2356">
            <w:pPr>
              <w:spacing w:after="0"/>
              <w:jc w:val="both"/>
              <w:rPr>
                <w:rFonts w:ascii="Arial" w:eastAsia="Times New Roman" w:hAnsi="Arial" w:cs="Arial"/>
                <w:sz w:val="14"/>
                <w:szCs w:val="14"/>
                <w:lang w:eastAsia="es-MX"/>
              </w:rPr>
            </w:pPr>
            <w:r w:rsidRPr="00737A72">
              <w:rPr>
                <w:rFonts w:ascii="Arial" w:eastAsia="Times New Roman" w:hAnsi="Arial" w:cs="Arial"/>
                <w:sz w:val="14"/>
                <w:szCs w:val="14"/>
                <w:lang w:eastAsia="es-MX"/>
              </w:rPr>
              <w:t xml:space="preserve">Unidad de Estudios Superiores </w:t>
            </w:r>
            <w:proofErr w:type="spellStart"/>
            <w:r w:rsidRPr="00737A72">
              <w:rPr>
                <w:rFonts w:ascii="Arial" w:eastAsia="Times New Roman" w:hAnsi="Arial" w:cs="Arial"/>
                <w:sz w:val="14"/>
                <w:szCs w:val="14"/>
                <w:lang w:eastAsia="es-MX"/>
              </w:rPr>
              <w:t>Tlatlaya</w:t>
            </w:r>
            <w:proofErr w:type="spellEnd"/>
          </w:p>
        </w:tc>
        <w:tc>
          <w:tcPr>
            <w:tcW w:w="2546"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BB359C" w:rsidRPr="00737A72" w:rsidRDefault="00BB359C" w:rsidP="009B2356">
            <w:pPr>
              <w:spacing w:after="0"/>
              <w:jc w:val="both"/>
              <w:rPr>
                <w:rFonts w:ascii="Arial" w:eastAsia="Times New Roman" w:hAnsi="Arial" w:cs="Arial"/>
                <w:sz w:val="14"/>
                <w:szCs w:val="14"/>
                <w:lang w:eastAsia="es-MX"/>
              </w:rPr>
            </w:pPr>
            <w:r w:rsidRPr="00737A72">
              <w:rPr>
                <w:rFonts w:ascii="Arial" w:eastAsia="Times New Roman" w:hAnsi="Arial" w:cs="Arial"/>
                <w:sz w:val="14"/>
                <w:szCs w:val="14"/>
                <w:lang w:eastAsia="es-MX"/>
              </w:rPr>
              <w:t xml:space="preserve">Carretera Estatal 2, tramo Cuervos-Arcelia Guerrero kilómetro 35 s/n, C.P. 51585, </w:t>
            </w:r>
            <w:proofErr w:type="spellStart"/>
            <w:r w:rsidRPr="00737A72">
              <w:rPr>
                <w:rFonts w:ascii="Arial" w:eastAsia="Times New Roman" w:hAnsi="Arial" w:cs="Arial"/>
                <w:sz w:val="14"/>
                <w:szCs w:val="14"/>
                <w:lang w:eastAsia="es-MX"/>
              </w:rPr>
              <w:t>Tlatlaya</w:t>
            </w:r>
            <w:proofErr w:type="spellEnd"/>
            <w:r w:rsidRPr="00737A72">
              <w:rPr>
                <w:rFonts w:ascii="Arial" w:eastAsia="Times New Roman" w:hAnsi="Arial" w:cs="Arial"/>
                <w:sz w:val="14"/>
                <w:szCs w:val="14"/>
                <w:lang w:eastAsia="es-MX"/>
              </w:rPr>
              <w:t>, Estado de México.</w:t>
            </w:r>
          </w:p>
        </w:tc>
        <w:tc>
          <w:tcPr>
            <w:tcW w:w="1504"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BB359C" w:rsidRPr="00737A72" w:rsidRDefault="00BB359C" w:rsidP="009B2356">
            <w:pPr>
              <w:spacing w:after="0"/>
              <w:rPr>
                <w:rFonts w:ascii="Arial" w:eastAsia="Times New Roman" w:hAnsi="Arial" w:cs="Arial"/>
                <w:sz w:val="14"/>
                <w:szCs w:val="14"/>
                <w:lang w:eastAsia="es-MX"/>
              </w:rPr>
            </w:pPr>
            <w:r w:rsidRPr="00737A72">
              <w:rPr>
                <w:rFonts w:ascii="Arial" w:eastAsia="Times New Roman" w:hAnsi="Arial" w:cs="Arial"/>
                <w:sz w:val="14"/>
                <w:szCs w:val="14"/>
                <w:lang w:eastAsia="es-MX"/>
              </w:rPr>
              <w:t>(716) 268 65 59</w:t>
            </w:r>
          </w:p>
        </w:tc>
        <w:tc>
          <w:tcPr>
            <w:tcW w:w="4572"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rsidR="00BB359C" w:rsidRPr="00737A72" w:rsidRDefault="00BB359C" w:rsidP="009B2356">
            <w:pPr>
              <w:spacing w:after="0"/>
              <w:jc w:val="both"/>
              <w:rPr>
                <w:rFonts w:ascii="Arial" w:eastAsia="Times New Roman" w:hAnsi="Arial" w:cs="Arial"/>
                <w:sz w:val="14"/>
                <w:szCs w:val="14"/>
                <w:lang w:eastAsia="es-MX"/>
              </w:rPr>
            </w:pPr>
            <w:r w:rsidRPr="00737A72">
              <w:rPr>
                <w:rFonts w:ascii="Arial" w:eastAsia="Times New Roman" w:hAnsi="Arial" w:cs="Arial"/>
                <w:sz w:val="14"/>
                <w:szCs w:val="14"/>
                <w:lang w:eastAsia="es-MX"/>
              </w:rPr>
              <w:t xml:space="preserve">Encargado del Despacho de la Coordinación de la UES </w:t>
            </w:r>
            <w:proofErr w:type="spellStart"/>
            <w:r w:rsidRPr="00737A72">
              <w:rPr>
                <w:rFonts w:ascii="Arial" w:eastAsia="Times New Roman" w:hAnsi="Arial" w:cs="Arial"/>
                <w:sz w:val="14"/>
                <w:szCs w:val="14"/>
                <w:lang w:eastAsia="es-MX"/>
              </w:rPr>
              <w:t>Tlatlaya</w:t>
            </w:r>
            <w:proofErr w:type="spellEnd"/>
            <w:r w:rsidRPr="00737A72">
              <w:rPr>
                <w:rFonts w:ascii="Arial" w:eastAsia="Times New Roman" w:hAnsi="Arial" w:cs="Arial"/>
                <w:sz w:val="14"/>
                <w:szCs w:val="14"/>
                <w:lang w:eastAsia="es-MX"/>
              </w:rPr>
              <w:t xml:space="preserve"> Ing. César Homero Vásquez Armenta</w:t>
            </w:r>
          </w:p>
        </w:tc>
      </w:tr>
      <w:tr w:rsidR="00BB359C" w:rsidRPr="00737A72" w:rsidTr="009B2356">
        <w:trPr>
          <w:trHeight w:hRule="exact" w:val="712"/>
          <w:jc w:val="center"/>
        </w:trPr>
        <w:tc>
          <w:tcPr>
            <w:tcW w:w="1132" w:type="dxa"/>
            <w:tcBorders>
              <w:top w:val="single" w:sz="4" w:space="0" w:color="auto"/>
              <w:left w:val="single" w:sz="4" w:space="0" w:color="auto"/>
              <w:bottom w:val="single" w:sz="4" w:space="0" w:color="auto"/>
              <w:right w:val="single" w:sz="4" w:space="0" w:color="auto"/>
            </w:tcBorders>
            <w:vAlign w:val="center"/>
          </w:tcPr>
          <w:p w:rsidR="00BB359C" w:rsidRPr="00737A72" w:rsidRDefault="00BB359C" w:rsidP="009B2356">
            <w:pPr>
              <w:pStyle w:val="Prrafodelista"/>
              <w:numPr>
                <w:ilvl w:val="0"/>
                <w:numId w:val="12"/>
              </w:numPr>
              <w:spacing w:after="0"/>
              <w:ind w:left="301" w:right="-356"/>
              <w:jc w:val="center"/>
              <w:rPr>
                <w:rFonts w:ascii="Arial" w:eastAsia="Times New Roman" w:hAnsi="Arial" w:cs="Arial"/>
                <w:sz w:val="14"/>
                <w:szCs w:val="14"/>
                <w:lang w:eastAsia="es-MX"/>
              </w:rPr>
            </w:pPr>
          </w:p>
        </w:tc>
        <w:tc>
          <w:tcPr>
            <w:tcW w:w="1203" w:type="dxa"/>
            <w:tcBorders>
              <w:top w:val="single" w:sz="4" w:space="0" w:color="auto"/>
              <w:left w:val="single" w:sz="4" w:space="0" w:color="auto"/>
              <w:bottom w:val="single" w:sz="4" w:space="0" w:color="auto"/>
              <w:right w:val="single" w:sz="4" w:space="0" w:color="auto"/>
            </w:tcBorders>
            <w:vAlign w:val="center"/>
            <w:hideMark/>
          </w:tcPr>
          <w:p w:rsidR="00BB359C" w:rsidRPr="00737A72" w:rsidRDefault="00BB359C" w:rsidP="009B2356">
            <w:pPr>
              <w:spacing w:after="0"/>
              <w:jc w:val="center"/>
              <w:rPr>
                <w:rFonts w:ascii="Arial" w:eastAsia="Times New Roman" w:hAnsi="Arial" w:cs="Arial"/>
                <w:sz w:val="14"/>
                <w:szCs w:val="14"/>
                <w:lang w:eastAsia="es-MX"/>
              </w:rPr>
            </w:pPr>
            <w:proofErr w:type="spellStart"/>
            <w:r w:rsidRPr="00737A72">
              <w:rPr>
                <w:rFonts w:ascii="Arial" w:eastAsia="Times New Roman" w:hAnsi="Arial" w:cs="Arial"/>
                <w:sz w:val="14"/>
                <w:szCs w:val="14"/>
                <w:lang w:eastAsia="es-MX"/>
              </w:rPr>
              <w:t>Tlatlaya</w:t>
            </w:r>
            <w:proofErr w:type="spellEnd"/>
          </w:p>
        </w:tc>
        <w:tc>
          <w:tcPr>
            <w:tcW w:w="1365" w:type="dxa"/>
            <w:tcBorders>
              <w:top w:val="single" w:sz="4" w:space="0" w:color="auto"/>
              <w:left w:val="single" w:sz="4" w:space="0" w:color="auto"/>
              <w:bottom w:val="single" w:sz="4" w:space="0" w:color="auto"/>
              <w:right w:val="single" w:sz="4" w:space="0" w:color="auto"/>
            </w:tcBorders>
            <w:noWrap/>
            <w:vAlign w:val="center"/>
            <w:hideMark/>
          </w:tcPr>
          <w:p w:rsidR="00BB359C" w:rsidRPr="00737A72" w:rsidRDefault="00BB359C" w:rsidP="009B2356">
            <w:pPr>
              <w:spacing w:after="0"/>
              <w:jc w:val="center"/>
              <w:rPr>
                <w:rFonts w:ascii="Arial" w:eastAsia="Times New Roman" w:hAnsi="Arial" w:cs="Arial"/>
                <w:sz w:val="14"/>
                <w:szCs w:val="14"/>
                <w:lang w:eastAsia="es-MX"/>
              </w:rPr>
            </w:pPr>
            <w:r w:rsidRPr="00737A72">
              <w:rPr>
                <w:rFonts w:ascii="Arial" w:eastAsia="Times New Roman" w:hAnsi="Arial" w:cs="Arial"/>
                <w:sz w:val="14"/>
                <w:szCs w:val="14"/>
                <w:lang w:eastAsia="es-MX"/>
              </w:rPr>
              <w:t>1</w:t>
            </w:r>
          </w:p>
        </w:tc>
        <w:tc>
          <w:tcPr>
            <w:tcW w:w="1712" w:type="dxa"/>
            <w:tcBorders>
              <w:top w:val="single" w:sz="4" w:space="0" w:color="auto"/>
              <w:left w:val="single" w:sz="4" w:space="0" w:color="auto"/>
              <w:bottom w:val="single" w:sz="4" w:space="0" w:color="auto"/>
              <w:right w:val="single" w:sz="4" w:space="0" w:color="auto"/>
            </w:tcBorders>
            <w:vAlign w:val="center"/>
            <w:hideMark/>
          </w:tcPr>
          <w:p w:rsidR="00BB359C" w:rsidRPr="00737A72" w:rsidRDefault="00BB359C" w:rsidP="009B2356">
            <w:pPr>
              <w:spacing w:after="0"/>
              <w:jc w:val="both"/>
              <w:rPr>
                <w:rFonts w:ascii="Arial" w:eastAsia="Times New Roman" w:hAnsi="Arial" w:cs="Arial"/>
                <w:sz w:val="14"/>
                <w:szCs w:val="14"/>
                <w:lang w:eastAsia="es-MX"/>
              </w:rPr>
            </w:pPr>
            <w:r w:rsidRPr="00737A72">
              <w:rPr>
                <w:rFonts w:ascii="Arial" w:eastAsia="Times New Roman" w:hAnsi="Arial" w:cs="Arial"/>
                <w:sz w:val="14"/>
                <w:szCs w:val="14"/>
                <w:lang w:eastAsia="es-MX"/>
              </w:rPr>
              <w:t xml:space="preserve">Escuela Normal de Santa Ana </w:t>
            </w:r>
            <w:proofErr w:type="spellStart"/>
            <w:r w:rsidRPr="00737A72">
              <w:rPr>
                <w:rFonts w:ascii="Arial" w:eastAsia="Times New Roman" w:hAnsi="Arial" w:cs="Arial"/>
                <w:sz w:val="14"/>
                <w:szCs w:val="14"/>
                <w:lang w:eastAsia="es-MX"/>
              </w:rPr>
              <w:t>Zicatecoyan</w:t>
            </w:r>
            <w:proofErr w:type="spellEnd"/>
          </w:p>
        </w:tc>
        <w:tc>
          <w:tcPr>
            <w:tcW w:w="2546" w:type="dxa"/>
            <w:tcBorders>
              <w:top w:val="single" w:sz="4" w:space="0" w:color="auto"/>
              <w:left w:val="single" w:sz="4" w:space="0" w:color="auto"/>
              <w:bottom w:val="single" w:sz="4" w:space="0" w:color="auto"/>
              <w:right w:val="single" w:sz="4" w:space="0" w:color="auto"/>
            </w:tcBorders>
            <w:vAlign w:val="center"/>
            <w:hideMark/>
          </w:tcPr>
          <w:p w:rsidR="00BB359C" w:rsidRPr="00737A72" w:rsidRDefault="00BB359C" w:rsidP="009B2356">
            <w:pPr>
              <w:spacing w:after="0"/>
              <w:jc w:val="both"/>
              <w:rPr>
                <w:rFonts w:ascii="Arial" w:eastAsia="Times New Roman" w:hAnsi="Arial" w:cs="Arial"/>
                <w:sz w:val="14"/>
                <w:szCs w:val="14"/>
                <w:lang w:eastAsia="es-MX"/>
              </w:rPr>
            </w:pPr>
            <w:r w:rsidRPr="00737A72">
              <w:rPr>
                <w:rFonts w:ascii="Arial" w:eastAsia="Times New Roman" w:hAnsi="Arial" w:cs="Arial"/>
                <w:sz w:val="14"/>
                <w:szCs w:val="14"/>
                <w:lang w:eastAsia="es-MX"/>
              </w:rPr>
              <w:t xml:space="preserve">Isabel Campos de Jiménez Cantú No. 3, Santa Ana </w:t>
            </w:r>
            <w:proofErr w:type="spellStart"/>
            <w:r w:rsidRPr="00737A72">
              <w:rPr>
                <w:rFonts w:ascii="Arial" w:eastAsia="Times New Roman" w:hAnsi="Arial" w:cs="Arial"/>
                <w:sz w:val="14"/>
                <w:szCs w:val="14"/>
                <w:lang w:eastAsia="es-MX"/>
              </w:rPr>
              <w:t>Zicatecoyan</w:t>
            </w:r>
            <w:proofErr w:type="spellEnd"/>
            <w:r w:rsidRPr="00737A72">
              <w:rPr>
                <w:rFonts w:ascii="Arial" w:eastAsia="Times New Roman" w:hAnsi="Arial" w:cs="Arial"/>
                <w:sz w:val="14"/>
                <w:szCs w:val="14"/>
                <w:lang w:eastAsia="es-MX"/>
              </w:rPr>
              <w:t xml:space="preserve">, C.P. 51570, </w:t>
            </w:r>
            <w:proofErr w:type="spellStart"/>
            <w:r w:rsidRPr="00737A72">
              <w:rPr>
                <w:rFonts w:ascii="Arial" w:eastAsia="Times New Roman" w:hAnsi="Arial" w:cs="Arial"/>
                <w:sz w:val="14"/>
                <w:szCs w:val="14"/>
                <w:lang w:eastAsia="es-MX"/>
              </w:rPr>
              <w:t>Tlatlaya</w:t>
            </w:r>
            <w:proofErr w:type="spellEnd"/>
            <w:r w:rsidRPr="00737A72">
              <w:rPr>
                <w:rFonts w:ascii="Arial" w:eastAsia="Times New Roman" w:hAnsi="Arial" w:cs="Arial"/>
                <w:sz w:val="14"/>
                <w:szCs w:val="14"/>
                <w:lang w:eastAsia="es-MX"/>
              </w:rPr>
              <w:t>, Estado de México.</w:t>
            </w:r>
          </w:p>
        </w:tc>
        <w:tc>
          <w:tcPr>
            <w:tcW w:w="1504" w:type="dxa"/>
            <w:tcBorders>
              <w:top w:val="single" w:sz="4" w:space="0" w:color="auto"/>
              <w:left w:val="single" w:sz="4" w:space="0" w:color="auto"/>
              <w:bottom w:val="single" w:sz="4" w:space="0" w:color="auto"/>
              <w:right w:val="single" w:sz="4" w:space="0" w:color="auto"/>
            </w:tcBorders>
            <w:vAlign w:val="center"/>
            <w:hideMark/>
          </w:tcPr>
          <w:p w:rsidR="00BB359C" w:rsidRPr="00737A72" w:rsidRDefault="00BB359C" w:rsidP="009B2356">
            <w:pPr>
              <w:spacing w:after="0"/>
              <w:rPr>
                <w:rFonts w:ascii="Arial" w:eastAsia="Times New Roman" w:hAnsi="Arial" w:cs="Arial"/>
                <w:sz w:val="14"/>
                <w:szCs w:val="14"/>
                <w:lang w:eastAsia="es-MX"/>
              </w:rPr>
            </w:pPr>
            <w:r w:rsidRPr="00737A72">
              <w:rPr>
                <w:rFonts w:ascii="Arial" w:eastAsia="Times New Roman" w:hAnsi="Arial" w:cs="Arial"/>
                <w:sz w:val="14"/>
                <w:szCs w:val="14"/>
                <w:lang w:eastAsia="es-MX"/>
              </w:rPr>
              <w:t>(716) 161 61 17</w:t>
            </w:r>
          </w:p>
          <w:p w:rsidR="00BB359C" w:rsidRPr="00737A72" w:rsidRDefault="00BB359C" w:rsidP="009B2356">
            <w:pPr>
              <w:spacing w:after="0"/>
              <w:rPr>
                <w:rFonts w:ascii="Arial" w:eastAsia="Times New Roman" w:hAnsi="Arial" w:cs="Arial"/>
                <w:sz w:val="14"/>
                <w:szCs w:val="14"/>
                <w:lang w:eastAsia="es-MX"/>
              </w:rPr>
            </w:pPr>
            <w:r w:rsidRPr="00737A72">
              <w:rPr>
                <w:rFonts w:ascii="Arial" w:eastAsia="Times New Roman" w:hAnsi="Arial" w:cs="Arial"/>
                <w:sz w:val="14"/>
                <w:szCs w:val="14"/>
                <w:lang w:eastAsia="es-MX"/>
              </w:rPr>
              <w:t>(716) 161 61 18</w:t>
            </w:r>
          </w:p>
        </w:tc>
        <w:tc>
          <w:tcPr>
            <w:tcW w:w="4572" w:type="dxa"/>
            <w:tcBorders>
              <w:top w:val="single" w:sz="4" w:space="0" w:color="auto"/>
              <w:left w:val="single" w:sz="4" w:space="0" w:color="auto"/>
              <w:bottom w:val="single" w:sz="4" w:space="0" w:color="auto"/>
              <w:right w:val="single" w:sz="4" w:space="0" w:color="auto"/>
            </w:tcBorders>
            <w:noWrap/>
            <w:vAlign w:val="center"/>
            <w:hideMark/>
          </w:tcPr>
          <w:p w:rsidR="00BB359C" w:rsidRPr="00737A72" w:rsidRDefault="00BB359C" w:rsidP="009B2356">
            <w:pPr>
              <w:spacing w:after="0"/>
              <w:jc w:val="both"/>
              <w:rPr>
                <w:rFonts w:ascii="Arial" w:eastAsia="Times New Roman" w:hAnsi="Arial" w:cs="Arial"/>
                <w:sz w:val="14"/>
                <w:szCs w:val="14"/>
                <w:lang w:eastAsia="es-MX"/>
              </w:rPr>
            </w:pPr>
            <w:r w:rsidRPr="00737A72">
              <w:rPr>
                <w:rFonts w:ascii="Arial" w:eastAsia="Times New Roman" w:hAnsi="Arial" w:cs="Arial"/>
                <w:sz w:val="14"/>
                <w:szCs w:val="14"/>
                <w:lang w:eastAsia="es-MX"/>
              </w:rPr>
              <w:t>Director Dr. Francisco Jacob Gómez Contreras</w:t>
            </w:r>
          </w:p>
        </w:tc>
      </w:tr>
      <w:tr w:rsidR="00BB359C" w:rsidRPr="00737A72" w:rsidTr="009B2356">
        <w:trPr>
          <w:trHeight w:hRule="exact" w:val="561"/>
          <w:jc w:val="center"/>
        </w:trPr>
        <w:tc>
          <w:tcPr>
            <w:tcW w:w="1132" w:type="dxa"/>
            <w:tcBorders>
              <w:top w:val="single" w:sz="4" w:space="0" w:color="auto"/>
              <w:left w:val="single" w:sz="4" w:space="0" w:color="auto"/>
              <w:bottom w:val="single" w:sz="4" w:space="0" w:color="auto"/>
              <w:right w:val="single" w:sz="4" w:space="0" w:color="auto"/>
            </w:tcBorders>
            <w:vAlign w:val="center"/>
          </w:tcPr>
          <w:p w:rsidR="00BB359C" w:rsidRPr="00737A72" w:rsidRDefault="00BB359C" w:rsidP="009B2356">
            <w:pPr>
              <w:pStyle w:val="Prrafodelista"/>
              <w:numPr>
                <w:ilvl w:val="0"/>
                <w:numId w:val="12"/>
              </w:numPr>
              <w:ind w:left="301" w:right="-356"/>
              <w:jc w:val="center"/>
              <w:rPr>
                <w:rFonts w:ascii="Arial" w:eastAsia="Times New Roman" w:hAnsi="Arial" w:cs="Arial"/>
                <w:sz w:val="14"/>
                <w:szCs w:val="14"/>
                <w:lang w:eastAsia="es-MX"/>
              </w:rPr>
            </w:pPr>
          </w:p>
        </w:tc>
        <w:tc>
          <w:tcPr>
            <w:tcW w:w="1203" w:type="dxa"/>
            <w:tcBorders>
              <w:top w:val="single" w:sz="4" w:space="0" w:color="auto"/>
              <w:left w:val="single" w:sz="4" w:space="0" w:color="auto"/>
              <w:bottom w:val="single" w:sz="4" w:space="0" w:color="auto"/>
              <w:right w:val="single" w:sz="4" w:space="0" w:color="auto"/>
            </w:tcBorders>
            <w:vAlign w:val="center"/>
            <w:hideMark/>
          </w:tcPr>
          <w:p w:rsidR="00BB359C" w:rsidRPr="00737A72" w:rsidRDefault="00BB359C" w:rsidP="009B2356">
            <w:pPr>
              <w:jc w:val="center"/>
              <w:rPr>
                <w:rFonts w:ascii="Arial" w:eastAsia="Times New Roman" w:hAnsi="Arial" w:cs="Arial"/>
                <w:sz w:val="14"/>
                <w:szCs w:val="14"/>
                <w:lang w:eastAsia="es-MX"/>
              </w:rPr>
            </w:pPr>
            <w:r w:rsidRPr="00737A72">
              <w:rPr>
                <w:rFonts w:ascii="Arial" w:eastAsia="Times New Roman" w:hAnsi="Arial" w:cs="Arial"/>
                <w:sz w:val="14"/>
                <w:szCs w:val="14"/>
                <w:lang w:eastAsia="es-MX"/>
              </w:rPr>
              <w:t>Toluca</w:t>
            </w:r>
          </w:p>
        </w:tc>
        <w:tc>
          <w:tcPr>
            <w:tcW w:w="1365" w:type="dxa"/>
            <w:tcBorders>
              <w:top w:val="single" w:sz="4" w:space="0" w:color="auto"/>
              <w:left w:val="single" w:sz="4" w:space="0" w:color="auto"/>
              <w:bottom w:val="single" w:sz="4" w:space="0" w:color="auto"/>
              <w:right w:val="single" w:sz="4" w:space="0" w:color="auto"/>
            </w:tcBorders>
            <w:vAlign w:val="center"/>
            <w:hideMark/>
          </w:tcPr>
          <w:p w:rsidR="00BB359C" w:rsidRPr="00737A72" w:rsidRDefault="00BB359C" w:rsidP="009B2356">
            <w:pPr>
              <w:jc w:val="center"/>
              <w:rPr>
                <w:rFonts w:ascii="Arial" w:eastAsia="Times New Roman" w:hAnsi="Arial" w:cs="Arial"/>
                <w:sz w:val="14"/>
                <w:szCs w:val="14"/>
                <w:lang w:eastAsia="es-MX"/>
              </w:rPr>
            </w:pPr>
            <w:r w:rsidRPr="00737A72">
              <w:rPr>
                <w:rFonts w:ascii="Arial" w:eastAsia="Times New Roman" w:hAnsi="Arial" w:cs="Arial"/>
                <w:sz w:val="14"/>
                <w:szCs w:val="14"/>
                <w:lang w:eastAsia="es-MX"/>
              </w:rPr>
              <w:t>1</w:t>
            </w:r>
          </w:p>
        </w:tc>
        <w:tc>
          <w:tcPr>
            <w:tcW w:w="1712" w:type="dxa"/>
            <w:tcBorders>
              <w:top w:val="single" w:sz="4" w:space="0" w:color="auto"/>
              <w:left w:val="single" w:sz="4" w:space="0" w:color="auto"/>
              <w:bottom w:val="single" w:sz="4" w:space="0" w:color="auto"/>
              <w:right w:val="single" w:sz="4" w:space="0" w:color="auto"/>
            </w:tcBorders>
            <w:vAlign w:val="center"/>
            <w:hideMark/>
          </w:tcPr>
          <w:p w:rsidR="00BB359C" w:rsidRPr="00737A72" w:rsidRDefault="00BB359C" w:rsidP="009B2356">
            <w:pPr>
              <w:jc w:val="both"/>
              <w:rPr>
                <w:rFonts w:ascii="Arial" w:eastAsia="Times New Roman" w:hAnsi="Arial" w:cs="Arial"/>
                <w:sz w:val="14"/>
                <w:szCs w:val="14"/>
                <w:lang w:eastAsia="es-MX"/>
              </w:rPr>
            </w:pPr>
            <w:r w:rsidRPr="00737A72">
              <w:rPr>
                <w:rFonts w:ascii="Arial" w:eastAsia="Times New Roman" w:hAnsi="Arial" w:cs="Arial"/>
                <w:sz w:val="14"/>
                <w:szCs w:val="14"/>
                <w:lang w:eastAsia="es-MX"/>
              </w:rPr>
              <w:t xml:space="preserve">Instituto Cultural </w:t>
            </w:r>
            <w:proofErr w:type="spellStart"/>
            <w:r w:rsidRPr="00737A72">
              <w:rPr>
                <w:rFonts w:ascii="Arial" w:eastAsia="Times New Roman" w:hAnsi="Arial" w:cs="Arial"/>
                <w:sz w:val="14"/>
                <w:szCs w:val="14"/>
                <w:lang w:eastAsia="es-MX"/>
              </w:rPr>
              <w:t>Paideia</w:t>
            </w:r>
            <w:proofErr w:type="spellEnd"/>
          </w:p>
        </w:tc>
        <w:tc>
          <w:tcPr>
            <w:tcW w:w="2546" w:type="dxa"/>
            <w:tcBorders>
              <w:top w:val="single" w:sz="4" w:space="0" w:color="auto"/>
              <w:left w:val="single" w:sz="4" w:space="0" w:color="auto"/>
              <w:bottom w:val="single" w:sz="4" w:space="0" w:color="auto"/>
              <w:right w:val="single" w:sz="4" w:space="0" w:color="auto"/>
            </w:tcBorders>
            <w:vAlign w:val="center"/>
            <w:hideMark/>
          </w:tcPr>
          <w:p w:rsidR="00BB359C" w:rsidRPr="00737A72" w:rsidRDefault="00BB359C" w:rsidP="009B2356">
            <w:pPr>
              <w:jc w:val="both"/>
              <w:rPr>
                <w:rFonts w:ascii="Arial" w:eastAsia="Times New Roman" w:hAnsi="Arial" w:cs="Arial"/>
                <w:sz w:val="14"/>
                <w:szCs w:val="14"/>
                <w:lang w:eastAsia="es-MX"/>
              </w:rPr>
            </w:pPr>
            <w:r w:rsidRPr="00737A72">
              <w:rPr>
                <w:rFonts w:ascii="Arial" w:eastAsia="Times New Roman" w:hAnsi="Arial" w:cs="Arial"/>
                <w:sz w:val="14"/>
                <w:szCs w:val="14"/>
                <w:lang w:eastAsia="es-MX"/>
              </w:rPr>
              <w:t>Calle Andrés Benavides No. 216, Col. Residencial Colón, C.P. 50120, Toluca, Estado de México.</w:t>
            </w:r>
          </w:p>
        </w:tc>
        <w:tc>
          <w:tcPr>
            <w:tcW w:w="1504" w:type="dxa"/>
            <w:tcBorders>
              <w:top w:val="single" w:sz="4" w:space="0" w:color="auto"/>
              <w:left w:val="single" w:sz="4" w:space="0" w:color="auto"/>
              <w:bottom w:val="single" w:sz="4" w:space="0" w:color="auto"/>
              <w:right w:val="single" w:sz="4" w:space="0" w:color="auto"/>
            </w:tcBorders>
            <w:vAlign w:val="center"/>
            <w:hideMark/>
          </w:tcPr>
          <w:p w:rsidR="00BB359C" w:rsidRPr="00737A72" w:rsidRDefault="00BB359C" w:rsidP="009B2356">
            <w:pPr>
              <w:spacing w:after="0"/>
              <w:rPr>
                <w:rFonts w:ascii="Arial" w:eastAsia="Times New Roman" w:hAnsi="Arial" w:cs="Arial"/>
                <w:sz w:val="14"/>
                <w:szCs w:val="14"/>
                <w:lang w:eastAsia="es-MX"/>
              </w:rPr>
            </w:pPr>
            <w:r w:rsidRPr="00737A72">
              <w:rPr>
                <w:rFonts w:ascii="Arial" w:eastAsia="Times New Roman" w:hAnsi="Arial" w:cs="Arial"/>
                <w:sz w:val="14"/>
                <w:szCs w:val="14"/>
                <w:lang w:eastAsia="es-MX"/>
              </w:rPr>
              <w:t>(722) 217 98 63</w:t>
            </w:r>
          </w:p>
          <w:p w:rsidR="00BB359C" w:rsidRPr="00737A72" w:rsidRDefault="00BB359C" w:rsidP="009B2356">
            <w:pPr>
              <w:spacing w:after="0"/>
              <w:rPr>
                <w:rFonts w:ascii="Arial" w:eastAsia="Times New Roman" w:hAnsi="Arial" w:cs="Arial"/>
                <w:sz w:val="14"/>
                <w:szCs w:val="14"/>
                <w:lang w:eastAsia="es-MX"/>
              </w:rPr>
            </w:pPr>
            <w:r w:rsidRPr="00737A72">
              <w:rPr>
                <w:rFonts w:ascii="Arial" w:eastAsia="Times New Roman" w:hAnsi="Arial" w:cs="Arial"/>
                <w:sz w:val="14"/>
                <w:szCs w:val="14"/>
                <w:lang w:eastAsia="es-MX"/>
              </w:rPr>
              <w:t>(722) 212 36 23</w:t>
            </w:r>
          </w:p>
          <w:p w:rsidR="00BB359C" w:rsidRPr="00737A72" w:rsidRDefault="00BB359C" w:rsidP="009B2356">
            <w:pPr>
              <w:spacing w:after="0"/>
              <w:rPr>
                <w:rFonts w:ascii="Arial" w:eastAsia="Times New Roman" w:hAnsi="Arial" w:cs="Arial"/>
                <w:sz w:val="14"/>
                <w:szCs w:val="14"/>
                <w:lang w:eastAsia="es-MX"/>
              </w:rPr>
            </w:pPr>
          </w:p>
          <w:p w:rsidR="00BB359C" w:rsidRPr="00737A72" w:rsidRDefault="00BB359C" w:rsidP="009B2356">
            <w:pPr>
              <w:rPr>
                <w:rFonts w:ascii="Arial" w:eastAsia="Times New Roman" w:hAnsi="Arial" w:cs="Arial"/>
                <w:sz w:val="14"/>
                <w:szCs w:val="14"/>
                <w:lang w:eastAsia="es-MX"/>
              </w:rPr>
            </w:pPr>
          </w:p>
        </w:tc>
        <w:tc>
          <w:tcPr>
            <w:tcW w:w="4572" w:type="dxa"/>
            <w:tcBorders>
              <w:top w:val="single" w:sz="4" w:space="0" w:color="auto"/>
              <w:left w:val="single" w:sz="4" w:space="0" w:color="auto"/>
              <w:bottom w:val="single" w:sz="4" w:space="0" w:color="auto"/>
              <w:right w:val="single" w:sz="4" w:space="0" w:color="auto"/>
            </w:tcBorders>
            <w:vAlign w:val="center"/>
            <w:hideMark/>
          </w:tcPr>
          <w:p w:rsidR="00BB359C" w:rsidRPr="00737A72" w:rsidRDefault="00BB359C" w:rsidP="009B2356">
            <w:pPr>
              <w:jc w:val="both"/>
              <w:rPr>
                <w:rFonts w:ascii="Arial" w:eastAsia="Times New Roman" w:hAnsi="Arial" w:cs="Arial"/>
                <w:sz w:val="14"/>
                <w:szCs w:val="14"/>
                <w:lang w:eastAsia="es-MX"/>
              </w:rPr>
            </w:pPr>
            <w:r w:rsidRPr="00737A72">
              <w:rPr>
                <w:rFonts w:ascii="Arial" w:eastAsia="Times New Roman" w:hAnsi="Arial" w:cs="Arial"/>
                <w:sz w:val="14"/>
                <w:szCs w:val="14"/>
                <w:lang w:eastAsia="es-MX"/>
              </w:rPr>
              <w:t>Director General Lic. Melchor Dávila Maldonado</w:t>
            </w:r>
          </w:p>
        </w:tc>
      </w:tr>
      <w:tr w:rsidR="00BB359C" w:rsidRPr="00737A72" w:rsidTr="009B2356">
        <w:trPr>
          <w:trHeight w:hRule="exact" w:val="853"/>
          <w:jc w:val="center"/>
        </w:trPr>
        <w:tc>
          <w:tcPr>
            <w:tcW w:w="1132" w:type="dxa"/>
            <w:tcBorders>
              <w:top w:val="single" w:sz="4" w:space="0" w:color="auto"/>
              <w:left w:val="single" w:sz="4" w:space="0" w:color="auto"/>
              <w:bottom w:val="single" w:sz="4" w:space="0" w:color="auto"/>
              <w:right w:val="single" w:sz="4" w:space="0" w:color="auto"/>
            </w:tcBorders>
            <w:vAlign w:val="center"/>
          </w:tcPr>
          <w:p w:rsidR="00BB359C" w:rsidRPr="00737A72" w:rsidRDefault="00BB359C" w:rsidP="009B2356">
            <w:pPr>
              <w:pStyle w:val="Prrafodelista"/>
              <w:numPr>
                <w:ilvl w:val="0"/>
                <w:numId w:val="12"/>
              </w:numPr>
              <w:ind w:left="301" w:right="-356"/>
              <w:jc w:val="center"/>
              <w:rPr>
                <w:rFonts w:ascii="Arial" w:eastAsia="Times New Roman" w:hAnsi="Arial" w:cs="Arial"/>
                <w:sz w:val="14"/>
                <w:szCs w:val="14"/>
                <w:lang w:eastAsia="es-MX"/>
              </w:rPr>
            </w:pPr>
          </w:p>
        </w:tc>
        <w:tc>
          <w:tcPr>
            <w:tcW w:w="1203" w:type="dxa"/>
            <w:tcBorders>
              <w:top w:val="single" w:sz="4" w:space="0" w:color="auto"/>
              <w:left w:val="single" w:sz="4" w:space="0" w:color="auto"/>
              <w:bottom w:val="single" w:sz="4" w:space="0" w:color="auto"/>
              <w:right w:val="single" w:sz="4" w:space="0" w:color="auto"/>
            </w:tcBorders>
            <w:vAlign w:val="center"/>
            <w:hideMark/>
          </w:tcPr>
          <w:p w:rsidR="00BB359C" w:rsidRPr="00737A72" w:rsidRDefault="00BB359C" w:rsidP="009B2356">
            <w:pPr>
              <w:jc w:val="center"/>
              <w:rPr>
                <w:rFonts w:ascii="Arial" w:eastAsia="Times New Roman" w:hAnsi="Arial" w:cs="Arial"/>
                <w:sz w:val="14"/>
                <w:szCs w:val="14"/>
                <w:lang w:eastAsia="es-MX"/>
              </w:rPr>
            </w:pPr>
            <w:r w:rsidRPr="00737A72">
              <w:rPr>
                <w:rFonts w:ascii="Arial" w:eastAsia="Times New Roman" w:hAnsi="Arial" w:cs="Arial"/>
                <w:sz w:val="14"/>
                <w:szCs w:val="14"/>
                <w:lang w:eastAsia="es-MX"/>
              </w:rPr>
              <w:t>Toluca</w:t>
            </w:r>
          </w:p>
        </w:tc>
        <w:tc>
          <w:tcPr>
            <w:tcW w:w="1365" w:type="dxa"/>
            <w:tcBorders>
              <w:top w:val="single" w:sz="4" w:space="0" w:color="auto"/>
              <w:left w:val="single" w:sz="4" w:space="0" w:color="auto"/>
              <w:bottom w:val="single" w:sz="4" w:space="0" w:color="auto"/>
              <w:right w:val="single" w:sz="4" w:space="0" w:color="auto"/>
            </w:tcBorders>
            <w:vAlign w:val="center"/>
            <w:hideMark/>
          </w:tcPr>
          <w:p w:rsidR="00BB359C" w:rsidRPr="00737A72" w:rsidRDefault="00BB359C" w:rsidP="009B2356">
            <w:pPr>
              <w:jc w:val="center"/>
              <w:rPr>
                <w:rFonts w:ascii="Arial" w:eastAsia="Times New Roman" w:hAnsi="Arial" w:cs="Arial"/>
                <w:sz w:val="14"/>
                <w:szCs w:val="14"/>
                <w:lang w:eastAsia="es-MX"/>
              </w:rPr>
            </w:pPr>
            <w:r w:rsidRPr="00737A72">
              <w:rPr>
                <w:rFonts w:ascii="Arial" w:eastAsia="Times New Roman" w:hAnsi="Arial" w:cs="Arial"/>
                <w:sz w:val="14"/>
                <w:szCs w:val="14"/>
                <w:lang w:eastAsia="es-MX"/>
              </w:rPr>
              <w:t>1</w:t>
            </w:r>
          </w:p>
        </w:tc>
        <w:tc>
          <w:tcPr>
            <w:tcW w:w="1712" w:type="dxa"/>
            <w:tcBorders>
              <w:top w:val="single" w:sz="4" w:space="0" w:color="auto"/>
              <w:left w:val="single" w:sz="4" w:space="0" w:color="auto"/>
              <w:bottom w:val="single" w:sz="4" w:space="0" w:color="auto"/>
              <w:right w:val="single" w:sz="4" w:space="0" w:color="auto"/>
            </w:tcBorders>
            <w:vAlign w:val="center"/>
            <w:hideMark/>
          </w:tcPr>
          <w:p w:rsidR="00BB359C" w:rsidRPr="00737A72" w:rsidRDefault="00BB359C" w:rsidP="009B2356">
            <w:pPr>
              <w:jc w:val="both"/>
              <w:rPr>
                <w:rFonts w:ascii="Arial" w:eastAsia="Times New Roman" w:hAnsi="Arial" w:cs="Arial"/>
                <w:sz w:val="14"/>
                <w:szCs w:val="14"/>
                <w:lang w:eastAsia="es-MX"/>
              </w:rPr>
            </w:pPr>
            <w:r w:rsidRPr="00737A72">
              <w:rPr>
                <w:rFonts w:ascii="Arial" w:eastAsia="Times New Roman" w:hAnsi="Arial" w:cs="Arial"/>
                <w:sz w:val="14"/>
                <w:szCs w:val="14"/>
                <w:lang w:eastAsia="es-MX"/>
              </w:rPr>
              <w:t>Instituto Tecnológico de Estudios Superiores de Monterrey Campus Toluca</w:t>
            </w:r>
          </w:p>
        </w:tc>
        <w:tc>
          <w:tcPr>
            <w:tcW w:w="2546" w:type="dxa"/>
            <w:tcBorders>
              <w:top w:val="single" w:sz="4" w:space="0" w:color="auto"/>
              <w:left w:val="single" w:sz="4" w:space="0" w:color="auto"/>
              <w:bottom w:val="single" w:sz="4" w:space="0" w:color="auto"/>
              <w:right w:val="single" w:sz="4" w:space="0" w:color="auto"/>
            </w:tcBorders>
            <w:vAlign w:val="center"/>
            <w:hideMark/>
          </w:tcPr>
          <w:p w:rsidR="00BB359C" w:rsidRPr="00737A72" w:rsidRDefault="00BB359C" w:rsidP="009B2356">
            <w:pPr>
              <w:jc w:val="both"/>
              <w:rPr>
                <w:rFonts w:ascii="Arial" w:eastAsia="Times New Roman" w:hAnsi="Arial" w:cs="Arial"/>
                <w:sz w:val="14"/>
                <w:szCs w:val="14"/>
                <w:lang w:eastAsia="es-MX"/>
              </w:rPr>
            </w:pPr>
            <w:r w:rsidRPr="00737A72">
              <w:rPr>
                <w:rFonts w:ascii="Arial" w:eastAsia="Times New Roman" w:hAnsi="Arial" w:cs="Arial"/>
                <w:sz w:val="14"/>
                <w:szCs w:val="14"/>
                <w:lang w:eastAsia="es-MX"/>
              </w:rPr>
              <w:t>Calle Eduardo Monroy Cárdenas No. 2000, Col. San Antonio Buena Vista, C.P. 50110, Toluca de Lerdo, Estado de México.</w:t>
            </w:r>
          </w:p>
        </w:tc>
        <w:tc>
          <w:tcPr>
            <w:tcW w:w="1504" w:type="dxa"/>
            <w:tcBorders>
              <w:top w:val="single" w:sz="4" w:space="0" w:color="auto"/>
              <w:left w:val="single" w:sz="4" w:space="0" w:color="auto"/>
              <w:bottom w:val="single" w:sz="4" w:space="0" w:color="auto"/>
              <w:right w:val="single" w:sz="4" w:space="0" w:color="auto"/>
            </w:tcBorders>
            <w:vAlign w:val="center"/>
            <w:hideMark/>
          </w:tcPr>
          <w:p w:rsidR="00BB359C" w:rsidRPr="00737A72" w:rsidRDefault="00BB359C" w:rsidP="009B2356">
            <w:pPr>
              <w:rPr>
                <w:rFonts w:ascii="Arial" w:eastAsia="Times New Roman" w:hAnsi="Arial" w:cs="Arial"/>
                <w:sz w:val="14"/>
                <w:szCs w:val="14"/>
                <w:lang w:eastAsia="es-MX"/>
              </w:rPr>
            </w:pPr>
            <w:r w:rsidRPr="00737A72">
              <w:rPr>
                <w:rFonts w:ascii="Arial" w:eastAsia="Times New Roman" w:hAnsi="Arial" w:cs="Arial"/>
                <w:sz w:val="14"/>
                <w:szCs w:val="14"/>
                <w:lang w:eastAsia="es-MX"/>
              </w:rPr>
              <w:t>(722) 279 99 90</w:t>
            </w:r>
          </w:p>
        </w:tc>
        <w:tc>
          <w:tcPr>
            <w:tcW w:w="4572" w:type="dxa"/>
            <w:tcBorders>
              <w:top w:val="single" w:sz="4" w:space="0" w:color="auto"/>
              <w:left w:val="single" w:sz="4" w:space="0" w:color="auto"/>
              <w:bottom w:val="single" w:sz="4" w:space="0" w:color="auto"/>
              <w:right w:val="single" w:sz="4" w:space="0" w:color="auto"/>
            </w:tcBorders>
            <w:vAlign w:val="center"/>
            <w:hideMark/>
          </w:tcPr>
          <w:p w:rsidR="00BB359C" w:rsidRPr="00737A72" w:rsidRDefault="00BB359C" w:rsidP="009B2356">
            <w:pPr>
              <w:jc w:val="both"/>
              <w:rPr>
                <w:rFonts w:ascii="Arial" w:eastAsia="Times New Roman" w:hAnsi="Arial" w:cs="Arial"/>
                <w:sz w:val="14"/>
                <w:szCs w:val="14"/>
                <w:lang w:eastAsia="es-MX"/>
              </w:rPr>
            </w:pPr>
            <w:r w:rsidRPr="00737A72">
              <w:rPr>
                <w:rFonts w:ascii="Arial" w:eastAsia="Times New Roman" w:hAnsi="Arial" w:cs="Arial"/>
                <w:sz w:val="14"/>
                <w:szCs w:val="14"/>
                <w:lang w:eastAsia="es-MX"/>
              </w:rPr>
              <w:t>Director General Ing. Juan Carlos Arreola Rivas</w:t>
            </w:r>
          </w:p>
        </w:tc>
      </w:tr>
      <w:tr w:rsidR="00BB359C" w:rsidRPr="00737A72" w:rsidTr="009B2356">
        <w:trPr>
          <w:trHeight w:hRule="exact" w:val="567"/>
          <w:jc w:val="center"/>
        </w:trPr>
        <w:tc>
          <w:tcPr>
            <w:tcW w:w="1132" w:type="dxa"/>
            <w:tcBorders>
              <w:top w:val="single" w:sz="4" w:space="0" w:color="auto"/>
              <w:left w:val="single" w:sz="4" w:space="0" w:color="auto"/>
              <w:bottom w:val="single" w:sz="4" w:space="0" w:color="auto"/>
              <w:right w:val="single" w:sz="4" w:space="0" w:color="auto"/>
            </w:tcBorders>
            <w:vAlign w:val="center"/>
          </w:tcPr>
          <w:p w:rsidR="00BB359C" w:rsidRPr="00737A72" w:rsidRDefault="00BB359C" w:rsidP="009B2356">
            <w:pPr>
              <w:pStyle w:val="Prrafodelista"/>
              <w:numPr>
                <w:ilvl w:val="0"/>
                <w:numId w:val="12"/>
              </w:numPr>
              <w:ind w:left="301" w:right="-356"/>
              <w:jc w:val="center"/>
              <w:rPr>
                <w:rFonts w:ascii="Arial" w:eastAsia="Times New Roman" w:hAnsi="Arial" w:cs="Arial"/>
                <w:sz w:val="14"/>
                <w:szCs w:val="14"/>
                <w:lang w:eastAsia="es-MX"/>
              </w:rPr>
            </w:pPr>
          </w:p>
        </w:tc>
        <w:tc>
          <w:tcPr>
            <w:tcW w:w="1203" w:type="dxa"/>
            <w:tcBorders>
              <w:top w:val="single" w:sz="4" w:space="0" w:color="auto"/>
              <w:left w:val="single" w:sz="4" w:space="0" w:color="auto"/>
              <w:bottom w:val="single" w:sz="4" w:space="0" w:color="auto"/>
              <w:right w:val="single" w:sz="4" w:space="0" w:color="auto"/>
            </w:tcBorders>
            <w:vAlign w:val="center"/>
            <w:hideMark/>
          </w:tcPr>
          <w:p w:rsidR="00BB359C" w:rsidRPr="00737A72" w:rsidRDefault="00BB359C" w:rsidP="009B2356">
            <w:pPr>
              <w:jc w:val="center"/>
              <w:rPr>
                <w:rFonts w:ascii="Arial" w:eastAsia="Times New Roman" w:hAnsi="Arial" w:cs="Arial"/>
                <w:sz w:val="14"/>
                <w:szCs w:val="14"/>
                <w:lang w:eastAsia="es-MX"/>
              </w:rPr>
            </w:pPr>
            <w:r w:rsidRPr="00737A72">
              <w:rPr>
                <w:rFonts w:ascii="Arial" w:eastAsia="Times New Roman" w:hAnsi="Arial" w:cs="Arial"/>
                <w:sz w:val="14"/>
                <w:szCs w:val="14"/>
                <w:lang w:eastAsia="es-MX"/>
              </w:rPr>
              <w:t>Toluca</w:t>
            </w:r>
          </w:p>
        </w:tc>
        <w:tc>
          <w:tcPr>
            <w:tcW w:w="1365" w:type="dxa"/>
            <w:tcBorders>
              <w:top w:val="single" w:sz="4" w:space="0" w:color="auto"/>
              <w:left w:val="single" w:sz="4" w:space="0" w:color="auto"/>
              <w:bottom w:val="single" w:sz="4" w:space="0" w:color="auto"/>
              <w:right w:val="single" w:sz="4" w:space="0" w:color="auto"/>
            </w:tcBorders>
            <w:vAlign w:val="center"/>
            <w:hideMark/>
          </w:tcPr>
          <w:p w:rsidR="00BB359C" w:rsidRPr="00737A72" w:rsidRDefault="00BB359C" w:rsidP="009B2356">
            <w:pPr>
              <w:jc w:val="center"/>
              <w:rPr>
                <w:rFonts w:ascii="Arial" w:eastAsia="Times New Roman" w:hAnsi="Arial" w:cs="Arial"/>
                <w:sz w:val="14"/>
                <w:szCs w:val="14"/>
                <w:lang w:eastAsia="es-MX"/>
              </w:rPr>
            </w:pPr>
            <w:r w:rsidRPr="00737A72">
              <w:rPr>
                <w:rFonts w:ascii="Arial" w:eastAsia="Times New Roman" w:hAnsi="Arial" w:cs="Arial"/>
                <w:sz w:val="14"/>
                <w:szCs w:val="14"/>
                <w:lang w:eastAsia="es-MX"/>
              </w:rPr>
              <w:t>1</w:t>
            </w:r>
          </w:p>
        </w:tc>
        <w:tc>
          <w:tcPr>
            <w:tcW w:w="1712" w:type="dxa"/>
            <w:tcBorders>
              <w:top w:val="single" w:sz="4" w:space="0" w:color="auto"/>
              <w:left w:val="single" w:sz="4" w:space="0" w:color="auto"/>
              <w:bottom w:val="single" w:sz="4" w:space="0" w:color="auto"/>
              <w:right w:val="single" w:sz="4" w:space="0" w:color="auto"/>
            </w:tcBorders>
            <w:vAlign w:val="center"/>
            <w:hideMark/>
          </w:tcPr>
          <w:p w:rsidR="00BB359C" w:rsidRPr="00737A72" w:rsidRDefault="00BB359C" w:rsidP="009B2356">
            <w:pPr>
              <w:jc w:val="both"/>
              <w:rPr>
                <w:rFonts w:ascii="Arial" w:eastAsia="Times New Roman" w:hAnsi="Arial" w:cs="Arial"/>
                <w:sz w:val="14"/>
                <w:szCs w:val="14"/>
                <w:lang w:eastAsia="es-MX"/>
              </w:rPr>
            </w:pPr>
            <w:r w:rsidRPr="00737A72">
              <w:rPr>
                <w:rFonts w:ascii="Arial" w:eastAsia="Times New Roman" w:hAnsi="Arial" w:cs="Arial"/>
                <w:sz w:val="14"/>
                <w:szCs w:val="14"/>
                <w:lang w:eastAsia="es-MX"/>
              </w:rPr>
              <w:t>Universidad del Valle de Toluca</w:t>
            </w:r>
          </w:p>
        </w:tc>
        <w:tc>
          <w:tcPr>
            <w:tcW w:w="2546" w:type="dxa"/>
            <w:tcBorders>
              <w:top w:val="single" w:sz="4" w:space="0" w:color="auto"/>
              <w:left w:val="single" w:sz="4" w:space="0" w:color="auto"/>
              <w:bottom w:val="single" w:sz="4" w:space="0" w:color="auto"/>
              <w:right w:val="single" w:sz="4" w:space="0" w:color="auto"/>
            </w:tcBorders>
            <w:vAlign w:val="center"/>
            <w:hideMark/>
          </w:tcPr>
          <w:p w:rsidR="00BB359C" w:rsidRPr="00737A72" w:rsidRDefault="00BB359C" w:rsidP="009B2356">
            <w:pPr>
              <w:jc w:val="both"/>
              <w:rPr>
                <w:rFonts w:ascii="Arial" w:eastAsia="Times New Roman" w:hAnsi="Arial" w:cs="Arial"/>
                <w:sz w:val="14"/>
                <w:szCs w:val="14"/>
                <w:lang w:eastAsia="es-MX"/>
              </w:rPr>
            </w:pPr>
            <w:r w:rsidRPr="00737A72">
              <w:rPr>
                <w:rFonts w:ascii="Arial" w:eastAsia="Times New Roman" w:hAnsi="Arial" w:cs="Arial"/>
                <w:sz w:val="14"/>
                <w:szCs w:val="14"/>
                <w:lang w:eastAsia="es-MX"/>
              </w:rPr>
              <w:t>Calle Mariano Matamoros Sur No. 1069, Col. Universidad, C.P. 50130 Toluca de Lerdo, Estado de México.</w:t>
            </w:r>
          </w:p>
        </w:tc>
        <w:tc>
          <w:tcPr>
            <w:tcW w:w="1504" w:type="dxa"/>
            <w:tcBorders>
              <w:top w:val="single" w:sz="4" w:space="0" w:color="auto"/>
              <w:left w:val="single" w:sz="4" w:space="0" w:color="auto"/>
              <w:bottom w:val="single" w:sz="4" w:space="0" w:color="auto"/>
              <w:right w:val="single" w:sz="4" w:space="0" w:color="auto"/>
            </w:tcBorders>
            <w:vAlign w:val="center"/>
            <w:hideMark/>
          </w:tcPr>
          <w:p w:rsidR="00BB359C" w:rsidRPr="00737A72" w:rsidRDefault="00BB359C" w:rsidP="009B2356">
            <w:pPr>
              <w:rPr>
                <w:rFonts w:ascii="Arial" w:eastAsia="Times New Roman" w:hAnsi="Arial" w:cs="Arial"/>
                <w:sz w:val="14"/>
                <w:szCs w:val="14"/>
                <w:lang w:eastAsia="es-MX"/>
              </w:rPr>
            </w:pPr>
            <w:r w:rsidRPr="00737A72">
              <w:rPr>
                <w:rFonts w:ascii="Arial" w:eastAsia="Times New Roman" w:hAnsi="Arial" w:cs="Arial"/>
                <w:sz w:val="14"/>
                <w:szCs w:val="14"/>
                <w:lang w:eastAsia="es-MX"/>
              </w:rPr>
              <w:t>(722) 270 32 79</w:t>
            </w:r>
          </w:p>
          <w:p w:rsidR="00BB359C" w:rsidRPr="00737A72" w:rsidRDefault="00BB359C" w:rsidP="009B2356">
            <w:pPr>
              <w:rPr>
                <w:rFonts w:ascii="Arial" w:eastAsia="Times New Roman" w:hAnsi="Arial" w:cs="Arial"/>
                <w:sz w:val="14"/>
                <w:szCs w:val="14"/>
                <w:lang w:eastAsia="es-MX"/>
              </w:rPr>
            </w:pPr>
            <w:r w:rsidRPr="00737A72">
              <w:rPr>
                <w:rFonts w:ascii="Arial" w:eastAsia="Times New Roman" w:hAnsi="Arial" w:cs="Arial"/>
                <w:sz w:val="14"/>
                <w:szCs w:val="14"/>
                <w:lang w:eastAsia="es-MX"/>
              </w:rPr>
              <w:t>(722) 270 32 80</w:t>
            </w:r>
          </w:p>
        </w:tc>
        <w:tc>
          <w:tcPr>
            <w:tcW w:w="4572" w:type="dxa"/>
            <w:tcBorders>
              <w:top w:val="single" w:sz="4" w:space="0" w:color="auto"/>
              <w:left w:val="single" w:sz="4" w:space="0" w:color="auto"/>
              <w:bottom w:val="single" w:sz="4" w:space="0" w:color="auto"/>
              <w:right w:val="single" w:sz="4" w:space="0" w:color="auto"/>
            </w:tcBorders>
            <w:vAlign w:val="center"/>
            <w:hideMark/>
          </w:tcPr>
          <w:p w:rsidR="00BB359C" w:rsidRPr="00737A72" w:rsidRDefault="00BB359C" w:rsidP="009B2356">
            <w:pPr>
              <w:jc w:val="both"/>
              <w:rPr>
                <w:rFonts w:ascii="Arial" w:eastAsia="Times New Roman" w:hAnsi="Arial" w:cs="Arial"/>
                <w:sz w:val="14"/>
                <w:szCs w:val="14"/>
                <w:lang w:eastAsia="es-MX"/>
              </w:rPr>
            </w:pPr>
            <w:r w:rsidRPr="00737A72">
              <w:rPr>
                <w:rFonts w:ascii="Arial" w:eastAsia="Times New Roman" w:hAnsi="Arial" w:cs="Arial"/>
                <w:sz w:val="14"/>
                <w:szCs w:val="14"/>
                <w:lang w:eastAsia="es-MX"/>
              </w:rPr>
              <w:t>Rector Dr. en Administración Alejandro Barrera Villar</w:t>
            </w:r>
          </w:p>
        </w:tc>
      </w:tr>
      <w:tr w:rsidR="00BB359C" w:rsidRPr="00737A72" w:rsidTr="009B2356">
        <w:trPr>
          <w:trHeight w:hRule="exact" w:val="561"/>
          <w:jc w:val="center"/>
        </w:trPr>
        <w:tc>
          <w:tcPr>
            <w:tcW w:w="1132" w:type="dxa"/>
            <w:tcBorders>
              <w:top w:val="single" w:sz="4" w:space="0" w:color="auto"/>
              <w:left w:val="single" w:sz="4" w:space="0" w:color="auto"/>
              <w:bottom w:val="single" w:sz="4" w:space="0" w:color="auto"/>
              <w:right w:val="single" w:sz="4" w:space="0" w:color="auto"/>
            </w:tcBorders>
            <w:vAlign w:val="center"/>
          </w:tcPr>
          <w:p w:rsidR="00BB359C" w:rsidRPr="00737A72" w:rsidRDefault="00BB359C" w:rsidP="009B2356">
            <w:pPr>
              <w:pStyle w:val="Prrafodelista"/>
              <w:numPr>
                <w:ilvl w:val="0"/>
                <w:numId w:val="12"/>
              </w:numPr>
              <w:ind w:left="301" w:right="-356"/>
              <w:jc w:val="center"/>
              <w:rPr>
                <w:rFonts w:ascii="Arial" w:eastAsia="Times New Roman" w:hAnsi="Arial" w:cs="Arial"/>
                <w:sz w:val="14"/>
                <w:szCs w:val="14"/>
                <w:lang w:eastAsia="es-MX"/>
              </w:rPr>
            </w:pPr>
          </w:p>
        </w:tc>
        <w:tc>
          <w:tcPr>
            <w:tcW w:w="1203" w:type="dxa"/>
            <w:tcBorders>
              <w:top w:val="single" w:sz="4" w:space="0" w:color="auto"/>
              <w:left w:val="single" w:sz="4" w:space="0" w:color="auto"/>
              <w:bottom w:val="single" w:sz="4" w:space="0" w:color="auto"/>
              <w:right w:val="single" w:sz="4" w:space="0" w:color="auto"/>
            </w:tcBorders>
            <w:vAlign w:val="center"/>
            <w:hideMark/>
          </w:tcPr>
          <w:p w:rsidR="00BB359C" w:rsidRPr="00737A72" w:rsidRDefault="00BB359C" w:rsidP="009B2356">
            <w:pPr>
              <w:jc w:val="center"/>
              <w:rPr>
                <w:rFonts w:ascii="Arial" w:eastAsia="Times New Roman" w:hAnsi="Arial" w:cs="Arial"/>
                <w:sz w:val="14"/>
                <w:szCs w:val="14"/>
                <w:lang w:eastAsia="es-MX"/>
              </w:rPr>
            </w:pPr>
            <w:r w:rsidRPr="00737A72">
              <w:rPr>
                <w:rFonts w:ascii="Arial" w:eastAsia="Times New Roman" w:hAnsi="Arial" w:cs="Arial"/>
                <w:sz w:val="14"/>
                <w:szCs w:val="14"/>
                <w:lang w:eastAsia="es-MX"/>
              </w:rPr>
              <w:t>Toluca</w:t>
            </w:r>
          </w:p>
        </w:tc>
        <w:tc>
          <w:tcPr>
            <w:tcW w:w="1365" w:type="dxa"/>
            <w:tcBorders>
              <w:top w:val="single" w:sz="4" w:space="0" w:color="auto"/>
              <w:left w:val="single" w:sz="4" w:space="0" w:color="auto"/>
              <w:bottom w:val="single" w:sz="4" w:space="0" w:color="auto"/>
              <w:right w:val="single" w:sz="4" w:space="0" w:color="auto"/>
            </w:tcBorders>
            <w:vAlign w:val="center"/>
            <w:hideMark/>
          </w:tcPr>
          <w:p w:rsidR="00BB359C" w:rsidRPr="00737A72" w:rsidRDefault="00BB359C" w:rsidP="009B2356">
            <w:pPr>
              <w:jc w:val="center"/>
              <w:rPr>
                <w:rFonts w:ascii="Arial" w:eastAsia="Times New Roman" w:hAnsi="Arial" w:cs="Arial"/>
                <w:sz w:val="14"/>
                <w:szCs w:val="14"/>
                <w:lang w:eastAsia="es-MX"/>
              </w:rPr>
            </w:pPr>
            <w:r w:rsidRPr="00737A72">
              <w:rPr>
                <w:rFonts w:ascii="Arial" w:eastAsia="Times New Roman" w:hAnsi="Arial" w:cs="Arial"/>
                <w:sz w:val="14"/>
                <w:szCs w:val="14"/>
                <w:lang w:eastAsia="es-MX"/>
              </w:rPr>
              <w:t>1</w:t>
            </w:r>
          </w:p>
        </w:tc>
        <w:tc>
          <w:tcPr>
            <w:tcW w:w="1712" w:type="dxa"/>
            <w:tcBorders>
              <w:top w:val="single" w:sz="4" w:space="0" w:color="auto"/>
              <w:left w:val="single" w:sz="4" w:space="0" w:color="auto"/>
              <w:bottom w:val="single" w:sz="4" w:space="0" w:color="auto"/>
              <w:right w:val="single" w:sz="4" w:space="0" w:color="auto"/>
            </w:tcBorders>
            <w:vAlign w:val="center"/>
            <w:hideMark/>
          </w:tcPr>
          <w:p w:rsidR="00BB359C" w:rsidRPr="00737A72" w:rsidRDefault="00BB359C" w:rsidP="009B2356">
            <w:pPr>
              <w:jc w:val="both"/>
              <w:rPr>
                <w:rFonts w:ascii="Arial" w:eastAsia="Times New Roman" w:hAnsi="Arial" w:cs="Arial"/>
                <w:sz w:val="14"/>
                <w:szCs w:val="14"/>
                <w:lang w:eastAsia="es-MX"/>
              </w:rPr>
            </w:pPr>
            <w:r w:rsidRPr="00737A72">
              <w:rPr>
                <w:rFonts w:ascii="Arial" w:eastAsia="Times New Roman" w:hAnsi="Arial" w:cs="Arial"/>
                <w:sz w:val="14"/>
                <w:szCs w:val="14"/>
                <w:lang w:eastAsia="es-MX"/>
              </w:rPr>
              <w:t>Universidad Tecnológica de México UNITEC</w:t>
            </w:r>
          </w:p>
        </w:tc>
        <w:tc>
          <w:tcPr>
            <w:tcW w:w="2546" w:type="dxa"/>
            <w:tcBorders>
              <w:top w:val="single" w:sz="4" w:space="0" w:color="auto"/>
              <w:left w:val="single" w:sz="4" w:space="0" w:color="auto"/>
              <w:bottom w:val="single" w:sz="4" w:space="0" w:color="auto"/>
              <w:right w:val="single" w:sz="4" w:space="0" w:color="auto"/>
            </w:tcBorders>
            <w:vAlign w:val="center"/>
            <w:hideMark/>
          </w:tcPr>
          <w:p w:rsidR="00BB359C" w:rsidRPr="00737A72" w:rsidRDefault="00BB359C" w:rsidP="009B2356">
            <w:pPr>
              <w:jc w:val="both"/>
              <w:rPr>
                <w:rFonts w:ascii="Arial" w:eastAsia="Times New Roman" w:hAnsi="Arial" w:cs="Arial"/>
                <w:sz w:val="14"/>
                <w:szCs w:val="14"/>
                <w:lang w:eastAsia="es-MX"/>
              </w:rPr>
            </w:pPr>
            <w:r w:rsidRPr="00737A72">
              <w:rPr>
                <w:rFonts w:ascii="Arial" w:eastAsia="Times New Roman" w:hAnsi="Arial" w:cs="Arial"/>
                <w:sz w:val="14"/>
                <w:szCs w:val="14"/>
                <w:lang w:eastAsia="es-MX"/>
              </w:rPr>
              <w:t xml:space="preserve">Paseo </w:t>
            </w:r>
            <w:proofErr w:type="spellStart"/>
            <w:r w:rsidRPr="00737A72">
              <w:rPr>
                <w:rFonts w:ascii="Arial" w:eastAsia="Times New Roman" w:hAnsi="Arial" w:cs="Arial"/>
                <w:sz w:val="14"/>
                <w:szCs w:val="14"/>
                <w:lang w:eastAsia="es-MX"/>
              </w:rPr>
              <w:t>Tollocan</w:t>
            </w:r>
            <w:proofErr w:type="spellEnd"/>
            <w:r w:rsidRPr="00737A72">
              <w:rPr>
                <w:rFonts w:ascii="Arial" w:eastAsia="Times New Roman" w:hAnsi="Arial" w:cs="Arial"/>
                <w:sz w:val="14"/>
                <w:szCs w:val="14"/>
                <w:lang w:eastAsia="es-MX"/>
              </w:rPr>
              <w:t xml:space="preserve"> No. 701, Col. Santa Ana </w:t>
            </w:r>
            <w:proofErr w:type="spellStart"/>
            <w:r w:rsidRPr="00737A72">
              <w:rPr>
                <w:rFonts w:ascii="Arial" w:eastAsia="Times New Roman" w:hAnsi="Arial" w:cs="Arial"/>
                <w:sz w:val="14"/>
                <w:szCs w:val="14"/>
                <w:lang w:eastAsia="es-MX"/>
              </w:rPr>
              <w:t>Tlapaltitlán</w:t>
            </w:r>
            <w:proofErr w:type="spellEnd"/>
            <w:r w:rsidRPr="00737A72">
              <w:rPr>
                <w:rFonts w:ascii="Arial" w:eastAsia="Times New Roman" w:hAnsi="Arial" w:cs="Arial"/>
                <w:sz w:val="14"/>
                <w:szCs w:val="14"/>
                <w:lang w:eastAsia="es-MX"/>
              </w:rPr>
              <w:t>, C.P. 50160, Toluca, Estado de México.</w:t>
            </w:r>
          </w:p>
        </w:tc>
        <w:tc>
          <w:tcPr>
            <w:tcW w:w="1504" w:type="dxa"/>
            <w:tcBorders>
              <w:top w:val="single" w:sz="4" w:space="0" w:color="auto"/>
              <w:left w:val="single" w:sz="4" w:space="0" w:color="auto"/>
              <w:bottom w:val="single" w:sz="4" w:space="0" w:color="auto"/>
              <w:right w:val="single" w:sz="4" w:space="0" w:color="auto"/>
            </w:tcBorders>
            <w:vAlign w:val="center"/>
            <w:hideMark/>
          </w:tcPr>
          <w:p w:rsidR="00BB359C" w:rsidRPr="00737A72" w:rsidRDefault="00BB359C" w:rsidP="009B2356">
            <w:pPr>
              <w:rPr>
                <w:rFonts w:ascii="Arial" w:eastAsia="Times New Roman" w:hAnsi="Arial" w:cs="Arial"/>
                <w:sz w:val="14"/>
                <w:szCs w:val="14"/>
                <w:lang w:eastAsia="es-MX"/>
              </w:rPr>
            </w:pPr>
            <w:r w:rsidRPr="00737A72">
              <w:rPr>
                <w:rFonts w:ascii="Arial" w:eastAsia="Times New Roman" w:hAnsi="Arial" w:cs="Arial"/>
                <w:sz w:val="14"/>
                <w:szCs w:val="14"/>
                <w:lang w:eastAsia="es-MX"/>
              </w:rPr>
              <w:t>(722) 275 47 97</w:t>
            </w:r>
          </w:p>
        </w:tc>
        <w:tc>
          <w:tcPr>
            <w:tcW w:w="4572" w:type="dxa"/>
            <w:tcBorders>
              <w:top w:val="single" w:sz="4" w:space="0" w:color="auto"/>
              <w:left w:val="single" w:sz="4" w:space="0" w:color="auto"/>
              <w:bottom w:val="single" w:sz="4" w:space="0" w:color="auto"/>
              <w:right w:val="single" w:sz="4" w:space="0" w:color="auto"/>
            </w:tcBorders>
            <w:noWrap/>
            <w:vAlign w:val="center"/>
            <w:hideMark/>
          </w:tcPr>
          <w:p w:rsidR="00BB359C" w:rsidRPr="00737A72" w:rsidRDefault="00BB359C" w:rsidP="009B2356">
            <w:pPr>
              <w:jc w:val="both"/>
              <w:rPr>
                <w:rFonts w:ascii="Arial" w:eastAsia="Times New Roman" w:hAnsi="Arial" w:cs="Arial"/>
                <w:sz w:val="14"/>
                <w:szCs w:val="14"/>
                <w:lang w:eastAsia="es-MX"/>
              </w:rPr>
            </w:pPr>
            <w:r w:rsidRPr="00737A72">
              <w:rPr>
                <w:rFonts w:ascii="Arial" w:eastAsia="Times New Roman" w:hAnsi="Arial" w:cs="Arial"/>
                <w:sz w:val="14"/>
                <w:szCs w:val="14"/>
                <w:lang w:eastAsia="es-MX"/>
              </w:rPr>
              <w:t>Rectora Ing. Gabriela Martínez Morales</w:t>
            </w:r>
          </w:p>
        </w:tc>
      </w:tr>
      <w:tr w:rsidR="00BB359C" w:rsidRPr="00737A72" w:rsidTr="009B2356">
        <w:trPr>
          <w:trHeight w:hRule="exact" w:val="555"/>
          <w:jc w:val="center"/>
        </w:trPr>
        <w:tc>
          <w:tcPr>
            <w:tcW w:w="1132" w:type="dxa"/>
            <w:tcBorders>
              <w:top w:val="single" w:sz="4" w:space="0" w:color="auto"/>
              <w:left w:val="single" w:sz="4" w:space="0" w:color="auto"/>
              <w:bottom w:val="single" w:sz="4" w:space="0" w:color="auto"/>
              <w:right w:val="single" w:sz="4" w:space="0" w:color="auto"/>
            </w:tcBorders>
            <w:vAlign w:val="center"/>
          </w:tcPr>
          <w:p w:rsidR="00BB359C" w:rsidRPr="00737A72" w:rsidRDefault="00BB359C" w:rsidP="009B2356">
            <w:pPr>
              <w:pStyle w:val="Prrafodelista"/>
              <w:numPr>
                <w:ilvl w:val="0"/>
                <w:numId w:val="12"/>
              </w:numPr>
              <w:ind w:left="301" w:right="-356"/>
              <w:jc w:val="center"/>
              <w:rPr>
                <w:rFonts w:ascii="Arial" w:eastAsia="Times New Roman" w:hAnsi="Arial" w:cs="Arial"/>
                <w:sz w:val="14"/>
                <w:szCs w:val="14"/>
                <w:lang w:eastAsia="es-MX"/>
              </w:rPr>
            </w:pPr>
          </w:p>
        </w:tc>
        <w:tc>
          <w:tcPr>
            <w:tcW w:w="1203" w:type="dxa"/>
            <w:tcBorders>
              <w:top w:val="single" w:sz="4" w:space="0" w:color="auto"/>
              <w:left w:val="single" w:sz="4" w:space="0" w:color="auto"/>
              <w:bottom w:val="single" w:sz="4" w:space="0" w:color="auto"/>
              <w:right w:val="single" w:sz="4" w:space="0" w:color="auto"/>
            </w:tcBorders>
            <w:vAlign w:val="center"/>
            <w:hideMark/>
          </w:tcPr>
          <w:p w:rsidR="00BB359C" w:rsidRPr="00737A72" w:rsidRDefault="00BB359C" w:rsidP="009B2356">
            <w:pPr>
              <w:jc w:val="center"/>
              <w:rPr>
                <w:rFonts w:ascii="Arial" w:eastAsia="Times New Roman" w:hAnsi="Arial" w:cs="Arial"/>
                <w:sz w:val="14"/>
                <w:szCs w:val="14"/>
                <w:lang w:eastAsia="es-MX"/>
              </w:rPr>
            </w:pPr>
            <w:r w:rsidRPr="00737A72">
              <w:rPr>
                <w:rFonts w:ascii="Arial" w:eastAsia="Times New Roman" w:hAnsi="Arial" w:cs="Arial"/>
                <w:sz w:val="14"/>
                <w:szCs w:val="14"/>
                <w:lang w:eastAsia="es-MX"/>
              </w:rPr>
              <w:t>Toluca</w:t>
            </w:r>
          </w:p>
        </w:tc>
        <w:tc>
          <w:tcPr>
            <w:tcW w:w="1365" w:type="dxa"/>
            <w:tcBorders>
              <w:top w:val="single" w:sz="4" w:space="0" w:color="auto"/>
              <w:left w:val="single" w:sz="4" w:space="0" w:color="auto"/>
              <w:bottom w:val="single" w:sz="4" w:space="0" w:color="auto"/>
              <w:right w:val="single" w:sz="4" w:space="0" w:color="auto"/>
            </w:tcBorders>
            <w:noWrap/>
            <w:vAlign w:val="center"/>
            <w:hideMark/>
          </w:tcPr>
          <w:p w:rsidR="00BB359C" w:rsidRPr="00737A72" w:rsidRDefault="00BB359C" w:rsidP="009B2356">
            <w:pPr>
              <w:jc w:val="center"/>
              <w:rPr>
                <w:rFonts w:ascii="Arial" w:eastAsia="Times New Roman" w:hAnsi="Arial" w:cs="Arial"/>
                <w:sz w:val="14"/>
                <w:szCs w:val="14"/>
                <w:lang w:eastAsia="es-MX"/>
              </w:rPr>
            </w:pPr>
            <w:r w:rsidRPr="00737A72">
              <w:rPr>
                <w:rFonts w:ascii="Arial" w:eastAsia="Times New Roman" w:hAnsi="Arial" w:cs="Arial"/>
                <w:sz w:val="14"/>
                <w:szCs w:val="14"/>
                <w:lang w:eastAsia="es-MX"/>
              </w:rPr>
              <w:t>1</w:t>
            </w:r>
          </w:p>
        </w:tc>
        <w:tc>
          <w:tcPr>
            <w:tcW w:w="1712" w:type="dxa"/>
            <w:tcBorders>
              <w:top w:val="single" w:sz="4" w:space="0" w:color="auto"/>
              <w:left w:val="single" w:sz="4" w:space="0" w:color="auto"/>
              <w:bottom w:val="single" w:sz="4" w:space="0" w:color="auto"/>
              <w:right w:val="single" w:sz="4" w:space="0" w:color="auto"/>
            </w:tcBorders>
            <w:vAlign w:val="center"/>
            <w:hideMark/>
          </w:tcPr>
          <w:p w:rsidR="00BB359C" w:rsidRPr="00737A72" w:rsidRDefault="00BB359C" w:rsidP="009B2356">
            <w:pPr>
              <w:jc w:val="both"/>
              <w:rPr>
                <w:rFonts w:ascii="Arial" w:eastAsia="Times New Roman" w:hAnsi="Arial" w:cs="Arial"/>
                <w:sz w:val="14"/>
                <w:szCs w:val="14"/>
                <w:lang w:eastAsia="es-MX"/>
              </w:rPr>
            </w:pPr>
            <w:r w:rsidRPr="00737A72">
              <w:rPr>
                <w:rFonts w:ascii="Arial" w:eastAsia="Times New Roman" w:hAnsi="Arial" w:cs="Arial"/>
                <w:sz w:val="14"/>
                <w:szCs w:val="14"/>
                <w:lang w:eastAsia="es-MX"/>
              </w:rPr>
              <w:t>Universidad Autónoma del Estado de México</w:t>
            </w:r>
          </w:p>
        </w:tc>
        <w:tc>
          <w:tcPr>
            <w:tcW w:w="2546" w:type="dxa"/>
            <w:tcBorders>
              <w:top w:val="single" w:sz="4" w:space="0" w:color="auto"/>
              <w:left w:val="single" w:sz="4" w:space="0" w:color="auto"/>
              <w:bottom w:val="single" w:sz="4" w:space="0" w:color="auto"/>
              <w:right w:val="single" w:sz="4" w:space="0" w:color="auto"/>
            </w:tcBorders>
            <w:vAlign w:val="center"/>
            <w:hideMark/>
          </w:tcPr>
          <w:p w:rsidR="00BB359C" w:rsidRPr="00737A72" w:rsidRDefault="00BB359C" w:rsidP="009B2356">
            <w:pPr>
              <w:jc w:val="both"/>
              <w:rPr>
                <w:rFonts w:ascii="Arial" w:eastAsia="Times New Roman" w:hAnsi="Arial" w:cs="Arial"/>
                <w:sz w:val="14"/>
                <w:szCs w:val="14"/>
                <w:lang w:eastAsia="es-MX"/>
              </w:rPr>
            </w:pPr>
            <w:r w:rsidRPr="00737A72">
              <w:rPr>
                <w:rFonts w:ascii="Arial" w:eastAsia="Times New Roman" w:hAnsi="Arial" w:cs="Arial"/>
                <w:sz w:val="14"/>
                <w:szCs w:val="14"/>
                <w:lang w:eastAsia="es-MX"/>
              </w:rPr>
              <w:t>Instituto Literario No. 100, Col. Centro, C.P. 50000, Toluca, Estado de México.</w:t>
            </w:r>
          </w:p>
        </w:tc>
        <w:tc>
          <w:tcPr>
            <w:tcW w:w="1504" w:type="dxa"/>
            <w:tcBorders>
              <w:top w:val="single" w:sz="4" w:space="0" w:color="auto"/>
              <w:left w:val="single" w:sz="4" w:space="0" w:color="auto"/>
              <w:bottom w:val="single" w:sz="4" w:space="0" w:color="auto"/>
              <w:right w:val="single" w:sz="4" w:space="0" w:color="auto"/>
            </w:tcBorders>
            <w:vAlign w:val="center"/>
            <w:hideMark/>
          </w:tcPr>
          <w:p w:rsidR="00BB359C" w:rsidRPr="00737A72" w:rsidRDefault="00BB359C" w:rsidP="009B2356">
            <w:pPr>
              <w:rPr>
                <w:rFonts w:ascii="Arial" w:eastAsia="Times New Roman" w:hAnsi="Arial" w:cs="Arial"/>
                <w:sz w:val="14"/>
                <w:szCs w:val="14"/>
                <w:lang w:eastAsia="es-MX"/>
              </w:rPr>
            </w:pPr>
            <w:r w:rsidRPr="00737A72">
              <w:rPr>
                <w:rFonts w:ascii="Arial" w:eastAsia="Times New Roman" w:hAnsi="Arial" w:cs="Arial"/>
                <w:sz w:val="14"/>
                <w:szCs w:val="14"/>
                <w:lang w:eastAsia="es-MX"/>
              </w:rPr>
              <w:t>(722) 226 23 00</w:t>
            </w:r>
          </w:p>
        </w:tc>
        <w:tc>
          <w:tcPr>
            <w:tcW w:w="4572" w:type="dxa"/>
            <w:tcBorders>
              <w:top w:val="single" w:sz="4" w:space="0" w:color="auto"/>
              <w:left w:val="single" w:sz="4" w:space="0" w:color="auto"/>
              <w:bottom w:val="single" w:sz="4" w:space="0" w:color="auto"/>
              <w:right w:val="single" w:sz="4" w:space="0" w:color="auto"/>
            </w:tcBorders>
            <w:noWrap/>
            <w:vAlign w:val="center"/>
            <w:hideMark/>
          </w:tcPr>
          <w:p w:rsidR="00BB359C" w:rsidRPr="00737A72" w:rsidRDefault="00BB359C" w:rsidP="009B2356">
            <w:pPr>
              <w:jc w:val="both"/>
              <w:rPr>
                <w:rFonts w:ascii="Arial" w:eastAsia="Times New Roman" w:hAnsi="Arial" w:cs="Arial"/>
                <w:sz w:val="14"/>
                <w:szCs w:val="14"/>
                <w:lang w:eastAsia="es-MX"/>
              </w:rPr>
            </w:pPr>
            <w:r w:rsidRPr="00737A72">
              <w:rPr>
                <w:rFonts w:ascii="Arial" w:eastAsia="Times New Roman" w:hAnsi="Arial" w:cs="Arial"/>
                <w:sz w:val="14"/>
                <w:szCs w:val="14"/>
                <w:lang w:eastAsia="es-MX"/>
              </w:rPr>
              <w:t>Rector Dr. en D. Alfredo Barrera Baca</w:t>
            </w:r>
          </w:p>
        </w:tc>
      </w:tr>
      <w:tr w:rsidR="00BB359C" w:rsidRPr="00737A72" w:rsidTr="009B2356">
        <w:trPr>
          <w:trHeight w:hRule="exact" w:val="719"/>
          <w:jc w:val="center"/>
        </w:trPr>
        <w:tc>
          <w:tcPr>
            <w:tcW w:w="113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BB359C" w:rsidRPr="00737A72" w:rsidRDefault="00BB359C" w:rsidP="009B2356">
            <w:pPr>
              <w:pStyle w:val="Prrafodelista"/>
              <w:numPr>
                <w:ilvl w:val="0"/>
                <w:numId w:val="12"/>
              </w:numPr>
              <w:ind w:left="301" w:right="-356"/>
              <w:jc w:val="center"/>
              <w:rPr>
                <w:rFonts w:ascii="Arial" w:hAnsi="Arial" w:cs="Arial"/>
                <w:sz w:val="14"/>
                <w:szCs w:val="14"/>
              </w:rPr>
            </w:pP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BB359C" w:rsidRPr="00737A72" w:rsidRDefault="00BB359C" w:rsidP="009B2356">
            <w:pPr>
              <w:jc w:val="center"/>
              <w:rPr>
                <w:rFonts w:ascii="Arial" w:eastAsia="Times New Roman" w:hAnsi="Arial" w:cs="Arial"/>
                <w:sz w:val="14"/>
                <w:szCs w:val="14"/>
                <w:lang w:eastAsia="es-MX"/>
              </w:rPr>
            </w:pPr>
            <w:r w:rsidRPr="00737A72">
              <w:rPr>
                <w:rFonts w:ascii="Arial" w:eastAsia="Times New Roman" w:hAnsi="Arial" w:cs="Arial"/>
                <w:sz w:val="14"/>
                <w:szCs w:val="14"/>
                <w:lang w:eastAsia="es-MX"/>
              </w:rPr>
              <w:t>Toluca</w:t>
            </w:r>
          </w:p>
        </w:tc>
        <w:tc>
          <w:tcPr>
            <w:tcW w:w="1365"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rsidR="00BB359C" w:rsidRPr="00737A72" w:rsidRDefault="00BB359C" w:rsidP="009B2356">
            <w:pPr>
              <w:jc w:val="center"/>
              <w:rPr>
                <w:rFonts w:ascii="Arial" w:eastAsia="Times New Roman" w:hAnsi="Arial" w:cs="Arial"/>
                <w:sz w:val="14"/>
                <w:szCs w:val="14"/>
                <w:lang w:eastAsia="es-MX"/>
              </w:rPr>
            </w:pPr>
            <w:r w:rsidRPr="00737A72">
              <w:rPr>
                <w:rFonts w:ascii="Arial" w:eastAsia="Times New Roman" w:hAnsi="Arial" w:cs="Arial"/>
                <w:sz w:val="14"/>
                <w:szCs w:val="14"/>
                <w:lang w:eastAsia="es-MX"/>
              </w:rPr>
              <w:t>1</w:t>
            </w:r>
          </w:p>
        </w:tc>
        <w:tc>
          <w:tcPr>
            <w:tcW w:w="1712"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BB359C" w:rsidRPr="00737A72" w:rsidRDefault="00BB359C" w:rsidP="009B2356">
            <w:pPr>
              <w:jc w:val="both"/>
              <w:rPr>
                <w:rFonts w:ascii="Arial" w:eastAsia="Times New Roman" w:hAnsi="Arial" w:cs="Arial"/>
                <w:sz w:val="14"/>
                <w:szCs w:val="14"/>
                <w:lang w:eastAsia="es-MX"/>
              </w:rPr>
            </w:pPr>
            <w:r w:rsidRPr="00737A72">
              <w:rPr>
                <w:rFonts w:ascii="Arial" w:eastAsia="Times New Roman" w:hAnsi="Arial" w:cs="Arial"/>
                <w:sz w:val="14"/>
                <w:szCs w:val="14"/>
                <w:lang w:eastAsia="es-MX"/>
              </w:rPr>
              <w:t>Facultad de Derecho de la Universidad Autónoma del Estado de México</w:t>
            </w:r>
          </w:p>
        </w:tc>
        <w:tc>
          <w:tcPr>
            <w:tcW w:w="2546"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BB359C" w:rsidRPr="00737A72" w:rsidRDefault="00BB359C" w:rsidP="009B2356">
            <w:pPr>
              <w:jc w:val="both"/>
              <w:rPr>
                <w:rFonts w:ascii="Arial" w:eastAsia="Times New Roman" w:hAnsi="Arial" w:cs="Arial"/>
                <w:sz w:val="14"/>
                <w:szCs w:val="14"/>
                <w:lang w:eastAsia="es-MX"/>
              </w:rPr>
            </w:pPr>
            <w:r w:rsidRPr="00737A72">
              <w:rPr>
                <w:rFonts w:ascii="Arial" w:eastAsia="Times New Roman" w:hAnsi="Arial" w:cs="Arial"/>
                <w:sz w:val="14"/>
                <w:szCs w:val="14"/>
                <w:lang w:eastAsia="es-MX"/>
              </w:rPr>
              <w:t>Ciudad Universitaria s/n, Cerro de Coatepec, C.P. 50110, Toluca de Lerdo, Estado de México.</w:t>
            </w:r>
          </w:p>
        </w:tc>
        <w:tc>
          <w:tcPr>
            <w:tcW w:w="1504"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BB359C" w:rsidRPr="00737A72" w:rsidRDefault="00BB359C" w:rsidP="009B2356">
            <w:pPr>
              <w:rPr>
                <w:rFonts w:ascii="Arial" w:eastAsia="Times New Roman" w:hAnsi="Arial" w:cs="Arial"/>
                <w:sz w:val="14"/>
                <w:szCs w:val="14"/>
                <w:lang w:eastAsia="es-MX"/>
              </w:rPr>
            </w:pPr>
            <w:r w:rsidRPr="00737A72">
              <w:rPr>
                <w:rFonts w:ascii="Arial" w:eastAsia="Times New Roman" w:hAnsi="Arial" w:cs="Arial"/>
                <w:sz w:val="14"/>
                <w:szCs w:val="14"/>
                <w:lang w:eastAsia="es-MX"/>
              </w:rPr>
              <w:t>(722) 214 43 00</w:t>
            </w:r>
          </w:p>
          <w:p w:rsidR="00BB359C" w:rsidRPr="00737A72" w:rsidRDefault="00BB359C" w:rsidP="009B2356">
            <w:pPr>
              <w:rPr>
                <w:rFonts w:ascii="Arial" w:eastAsia="Times New Roman" w:hAnsi="Arial" w:cs="Arial"/>
                <w:sz w:val="14"/>
                <w:szCs w:val="14"/>
                <w:lang w:eastAsia="es-MX"/>
              </w:rPr>
            </w:pPr>
            <w:r w:rsidRPr="00737A72">
              <w:rPr>
                <w:rFonts w:ascii="Arial" w:eastAsia="Times New Roman" w:hAnsi="Arial" w:cs="Arial"/>
                <w:sz w:val="14"/>
                <w:szCs w:val="14"/>
                <w:lang w:eastAsia="es-MX"/>
              </w:rPr>
              <w:t>(722) 214 43 72</w:t>
            </w:r>
          </w:p>
        </w:tc>
        <w:tc>
          <w:tcPr>
            <w:tcW w:w="4572"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rsidR="00BB359C" w:rsidRPr="00737A72" w:rsidRDefault="00BB359C" w:rsidP="009B2356">
            <w:pPr>
              <w:jc w:val="both"/>
              <w:rPr>
                <w:rFonts w:ascii="Arial" w:eastAsia="Times New Roman" w:hAnsi="Arial" w:cs="Arial"/>
                <w:sz w:val="14"/>
                <w:szCs w:val="14"/>
                <w:lang w:eastAsia="es-MX"/>
              </w:rPr>
            </w:pPr>
            <w:r w:rsidRPr="00737A72">
              <w:rPr>
                <w:rFonts w:ascii="Arial" w:eastAsia="Times New Roman" w:hAnsi="Arial" w:cs="Arial"/>
                <w:sz w:val="14"/>
                <w:szCs w:val="14"/>
                <w:lang w:eastAsia="es-MX"/>
              </w:rPr>
              <w:t xml:space="preserve">Directora de la Facultad de Derecho Dra. en D. </w:t>
            </w:r>
            <w:proofErr w:type="spellStart"/>
            <w:r w:rsidRPr="00737A72">
              <w:rPr>
                <w:rFonts w:ascii="Arial" w:eastAsia="Times New Roman" w:hAnsi="Arial" w:cs="Arial"/>
                <w:sz w:val="14"/>
                <w:szCs w:val="14"/>
                <w:lang w:eastAsia="es-MX"/>
              </w:rPr>
              <w:t>Inocenta</w:t>
            </w:r>
            <w:proofErr w:type="spellEnd"/>
            <w:r w:rsidRPr="00737A72">
              <w:rPr>
                <w:rFonts w:ascii="Arial" w:eastAsia="Times New Roman" w:hAnsi="Arial" w:cs="Arial"/>
                <w:sz w:val="14"/>
                <w:szCs w:val="14"/>
                <w:lang w:eastAsia="es-MX"/>
              </w:rPr>
              <w:t xml:space="preserve"> Peña Ortiz</w:t>
            </w:r>
          </w:p>
        </w:tc>
      </w:tr>
      <w:tr w:rsidR="00BB359C" w:rsidRPr="00737A72" w:rsidTr="009B2356">
        <w:trPr>
          <w:trHeight w:hRule="exact" w:val="842"/>
          <w:jc w:val="center"/>
        </w:trPr>
        <w:tc>
          <w:tcPr>
            <w:tcW w:w="113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BB359C" w:rsidRPr="00737A72" w:rsidRDefault="00BB359C" w:rsidP="009B2356">
            <w:pPr>
              <w:pStyle w:val="Prrafodelista"/>
              <w:numPr>
                <w:ilvl w:val="0"/>
                <w:numId w:val="12"/>
              </w:numPr>
              <w:ind w:left="301" w:right="-356"/>
              <w:jc w:val="center"/>
              <w:rPr>
                <w:rFonts w:ascii="Arial" w:hAnsi="Arial" w:cs="Arial"/>
                <w:sz w:val="14"/>
                <w:szCs w:val="14"/>
              </w:rPr>
            </w:pP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BB359C" w:rsidRPr="00737A72" w:rsidRDefault="00BB359C" w:rsidP="009B2356">
            <w:pPr>
              <w:jc w:val="center"/>
              <w:rPr>
                <w:rFonts w:ascii="Arial" w:eastAsia="Times New Roman" w:hAnsi="Arial" w:cs="Arial"/>
                <w:sz w:val="14"/>
                <w:szCs w:val="14"/>
                <w:lang w:eastAsia="es-MX"/>
              </w:rPr>
            </w:pPr>
            <w:r w:rsidRPr="00737A72">
              <w:rPr>
                <w:rFonts w:ascii="Arial" w:eastAsia="Times New Roman" w:hAnsi="Arial" w:cs="Arial"/>
                <w:sz w:val="14"/>
                <w:szCs w:val="14"/>
                <w:lang w:eastAsia="es-MX"/>
              </w:rPr>
              <w:t>Toluca</w:t>
            </w:r>
          </w:p>
        </w:tc>
        <w:tc>
          <w:tcPr>
            <w:tcW w:w="1365"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rsidR="00BB359C" w:rsidRPr="00737A72" w:rsidRDefault="00BB359C" w:rsidP="009B2356">
            <w:pPr>
              <w:jc w:val="center"/>
              <w:rPr>
                <w:rFonts w:ascii="Arial" w:eastAsia="Times New Roman" w:hAnsi="Arial" w:cs="Arial"/>
                <w:sz w:val="14"/>
                <w:szCs w:val="14"/>
                <w:lang w:eastAsia="es-MX"/>
              </w:rPr>
            </w:pPr>
            <w:r w:rsidRPr="00737A72">
              <w:rPr>
                <w:rFonts w:ascii="Arial" w:eastAsia="Times New Roman" w:hAnsi="Arial" w:cs="Arial"/>
                <w:sz w:val="14"/>
                <w:szCs w:val="14"/>
                <w:lang w:eastAsia="es-MX"/>
              </w:rPr>
              <w:t>1</w:t>
            </w:r>
          </w:p>
        </w:tc>
        <w:tc>
          <w:tcPr>
            <w:tcW w:w="1712"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BB359C" w:rsidRPr="00737A72" w:rsidRDefault="00BB359C" w:rsidP="009B2356">
            <w:pPr>
              <w:jc w:val="both"/>
              <w:rPr>
                <w:rFonts w:ascii="Arial" w:eastAsia="Times New Roman" w:hAnsi="Arial" w:cs="Arial"/>
                <w:sz w:val="14"/>
                <w:szCs w:val="14"/>
                <w:lang w:eastAsia="es-MX"/>
              </w:rPr>
            </w:pPr>
            <w:r w:rsidRPr="00737A72">
              <w:rPr>
                <w:rFonts w:ascii="Arial" w:eastAsia="Times New Roman" w:hAnsi="Arial" w:cs="Arial"/>
                <w:sz w:val="14"/>
                <w:szCs w:val="14"/>
                <w:lang w:eastAsia="es-MX"/>
              </w:rPr>
              <w:t>Facultad de Ciencias Políticas y Sociales de la Universidad Autónoma del Estado de México</w:t>
            </w:r>
          </w:p>
        </w:tc>
        <w:tc>
          <w:tcPr>
            <w:tcW w:w="2546"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BB359C" w:rsidRPr="00737A72" w:rsidRDefault="00BB359C" w:rsidP="009B2356">
            <w:pPr>
              <w:jc w:val="both"/>
              <w:rPr>
                <w:rFonts w:ascii="Arial" w:eastAsia="Times New Roman" w:hAnsi="Arial" w:cs="Arial"/>
                <w:sz w:val="14"/>
                <w:szCs w:val="14"/>
                <w:lang w:eastAsia="es-MX"/>
              </w:rPr>
            </w:pPr>
            <w:r w:rsidRPr="00737A72">
              <w:rPr>
                <w:rFonts w:ascii="Arial" w:eastAsia="Times New Roman" w:hAnsi="Arial" w:cs="Arial"/>
                <w:sz w:val="14"/>
                <w:szCs w:val="14"/>
                <w:lang w:eastAsia="es-MX"/>
              </w:rPr>
              <w:t>Ciudad Universitaria s/n, Cerro de Coatepec, C.P. 50010, Toluca de Lerdo, Estado de México.</w:t>
            </w:r>
          </w:p>
        </w:tc>
        <w:tc>
          <w:tcPr>
            <w:tcW w:w="1504"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BB359C" w:rsidRPr="00737A72" w:rsidRDefault="00BB359C" w:rsidP="009B2356">
            <w:pPr>
              <w:spacing w:after="0"/>
              <w:rPr>
                <w:rFonts w:ascii="Arial" w:eastAsia="Times New Roman" w:hAnsi="Arial" w:cs="Arial"/>
                <w:sz w:val="14"/>
                <w:szCs w:val="14"/>
                <w:lang w:eastAsia="es-MX"/>
              </w:rPr>
            </w:pPr>
            <w:r w:rsidRPr="00737A72">
              <w:rPr>
                <w:rFonts w:ascii="Arial" w:eastAsia="Times New Roman" w:hAnsi="Arial" w:cs="Arial"/>
                <w:sz w:val="14"/>
                <w:szCs w:val="14"/>
                <w:lang w:eastAsia="es-MX"/>
              </w:rPr>
              <w:t>(722) 215 04 94</w:t>
            </w:r>
          </w:p>
          <w:p w:rsidR="00BB359C" w:rsidRPr="00737A72" w:rsidRDefault="00BB359C" w:rsidP="009B2356">
            <w:pPr>
              <w:spacing w:after="0"/>
              <w:rPr>
                <w:rFonts w:ascii="Arial" w:eastAsia="Times New Roman" w:hAnsi="Arial" w:cs="Arial"/>
                <w:sz w:val="14"/>
                <w:szCs w:val="14"/>
                <w:lang w:eastAsia="es-MX"/>
              </w:rPr>
            </w:pPr>
            <w:r w:rsidRPr="00737A72">
              <w:rPr>
                <w:rFonts w:ascii="Arial" w:eastAsia="Times New Roman" w:hAnsi="Arial" w:cs="Arial"/>
                <w:sz w:val="14"/>
                <w:szCs w:val="14"/>
                <w:lang w:eastAsia="es-MX"/>
              </w:rPr>
              <w:t>(722) 213 16 07</w:t>
            </w:r>
          </w:p>
          <w:p w:rsidR="00BB359C" w:rsidRPr="00737A72" w:rsidRDefault="00BB359C" w:rsidP="009B2356">
            <w:pPr>
              <w:spacing w:after="0"/>
              <w:rPr>
                <w:rFonts w:ascii="Arial" w:eastAsia="Times New Roman" w:hAnsi="Arial" w:cs="Arial"/>
                <w:sz w:val="14"/>
                <w:szCs w:val="14"/>
                <w:lang w:eastAsia="es-MX"/>
              </w:rPr>
            </w:pPr>
            <w:r w:rsidRPr="00737A72">
              <w:rPr>
                <w:rFonts w:ascii="Arial" w:eastAsia="Times New Roman" w:hAnsi="Arial" w:cs="Arial"/>
                <w:sz w:val="14"/>
                <w:szCs w:val="14"/>
                <w:lang w:eastAsia="es-MX"/>
              </w:rPr>
              <w:t>(722) 215 92 80</w:t>
            </w:r>
          </w:p>
        </w:tc>
        <w:tc>
          <w:tcPr>
            <w:tcW w:w="4572"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rsidR="00BB359C" w:rsidRPr="00737A72" w:rsidRDefault="00BB359C" w:rsidP="009B2356">
            <w:pPr>
              <w:jc w:val="both"/>
              <w:rPr>
                <w:rFonts w:ascii="Arial" w:eastAsia="Times New Roman" w:hAnsi="Arial" w:cs="Arial"/>
                <w:sz w:val="14"/>
                <w:szCs w:val="14"/>
                <w:lang w:eastAsia="es-MX"/>
              </w:rPr>
            </w:pPr>
            <w:r w:rsidRPr="00737A72">
              <w:rPr>
                <w:rFonts w:ascii="Arial" w:eastAsia="Times New Roman" w:hAnsi="Arial" w:cs="Arial"/>
                <w:sz w:val="14"/>
                <w:szCs w:val="14"/>
                <w:lang w:eastAsia="es-MX"/>
              </w:rPr>
              <w:t>Director de la Facultad de C. P. y S. M. en A. P. Marco Aurelio Cienfuegos Terrón</w:t>
            </w:r>
          </w:p>
        </w:tc>
      </w:tr>
      <w:tr w:rsidR="00BB359C" w:rsidRPr="00737A72" w:rsidTr="009B2356">
        <w:trPr>
          <w:trHeight w:hRule="exact" w:val="793"/>
          <w:jc w:val="center"/>
        </w:trPr>
        <w:tc>
          <w:tcPr>
            <w:tcW w:w="1132" w:type="dxa"/>
            <w:tcBorders>
              <w:top w:val="single" w:sz="4" w:space="0" w:color="auto"/>
              <w:left w:val="single" w:sz="4" w:space="0" w:color="auto"/>
              <w:bottom w:val="single" w:sz="4" w:space="0" w:color="auto"/>
              <w:right w:val="single" w:sz="4" w:space="0" w:color="auto"/>
            </w:tcBorders>
            <w:vAlign w:val="center"/>
          </w:tcPr>
          <w:p w:rsidR="00BB359C" w:rsidRPr="00737A72" w:rsidRDefault="00BB359C" w:rsidP="009B2356">
            <w:pPr>
              <w:pStyle w:val="Prrafodelista"/>
              <w:numPr>
                <w:ilvl w:val="0"/>
                <w:numId w:val="12"/>
              </w:numPr>
              <w:ind w:left="301" w:right="-356"/>
              <w:jc w:val="center"/>
              <w:rPr>
                <w:rFonts w:ascii="Arial" w:hAnsi="Arial" w:cs="Arial"/>
                <w:sz w:val="14"/>
                <w:szCs w:val="14"/>
              </w:rPr>
            </w:pPr>
          </w:p>
        </w:tc>
        <w:tc>
          <w:tcPr>
            <w:tcW w:w="1203" w:type="dxa"/>
            <w:tcBorders>
              <w:top w:val="single" w:sz="4" w:space="0" w:color="auto"/>
              <w:left w:val="single" w:sz="4" w:space="0" w:color="auto"/>
              <w:bottom w:val="single" w:sz="4" w:space="0" w:color="auto"/>
              <w:right w:val="single" w:sz="4" w:space="0" w:color="auto"/>
            </w:tcBorders>
            <w:vAlign w:val="center"/>
            <w:hideMark/>
          </w:tcPr>
          <w:p w:rsidR="00BB359C" w:rsidRPr="00737A72" w:rsidRDefault="00BB359C" w:rsidP="009B2356">
            <w:pPr>
              <w:jc w:val="center"/>
              <w:rPr>
                <w:rFonts w:ascii="Arial" w:eastAsia="Times New Roman" w:hAnsi="Arial" w:cs="Arial"/>
                <w:sz w:val="14"/>
                <w:szCs w:val="14"/>
                <w:lang w:eastAsia="es-MX"/>
              </w:rPr>
            </w:pPr>
            <w:r w:rsidRPr="00737A72">
              <w:rPr>
                <w:rFonts w:ascii="Arial" w:eastAsia="Times New Roman" w:hAnsi="Arial" w:cs="Arial"/>
                <w:sz w:val="14"/>
                <w:szCs w:val="14"/>
                <w:lang w:eastAsia="es-MX"/>
              </w:rPr>
              <w:t>Tultepec</w:t>
            </w:r>
          </w:p>
        </w:tc>
        <w:tc>
          <w:tcPr>
            <w:tcW w:w="1365" w:type="dxa"/>
            <w:tcBorders>
              <w:top w:val="single" w:sz="4" w:space="0" w:color="auto"/>
              <w:left w:val="single" w:sz="4" w:space="0" w:color="auto"/>
              <w:bottom w:val="single" w:sz="4" w:space="0" w:color="auto"/>
              <w:right w:val="single" w:sz="4" w:space="0" w:color="auto"/>
            </w:tcBorders>
            <w:noWrap/>
            <w:vAlign w:val="center"/>
            <w:hideMark/>
          </w:tcPr>
          <w:p w:rsidR="00BB359C" w:rsidRPr="00737A72" w:rsidRDefault="00BB359C" w:rsidP="009B2356">
            <w:pPr>
              <w:jc w:val="center"/>
              <w:rPr>
                <w:rFonts w:ascii="Arial" w:eastAsia="Times New Roman" w:hAnsi="Arial" w:cs="Arial"/>
                <w:sz w:val="14"/>
                <w:szCs w:val="14"/>
                <w:lang w:eastAsia="es-MX"/>
              </w:rPr>
            </w:pPr>
            <w:r w:rsidRPr="00737A72">
              <w:rPr>
                <w:rFonts w:ascii="Arial" w:eastAsia="Times New Roman" w:hAnsi="Arial" w:cs="Arial"/>
                <w:sz w:val="14"/>
                <w:szCs w:val="14"/>
                <w:lang w:eastAsia="es-MX"/>
              </w:rPr>
              <w:t>1</w:t>
            </w:r>
          </w:p>
        </w:tc>
        <w:tc>
          <w:tcPr>
            <w:tcW w:w="1712" w:type="dxa"/>
            <w:tcBorders>
              <w:top w:val="single" w:sz="4" w:space="0" w:color="auto"/>
              <w:left w:val="single" w:sz="4" w:space="0" w:color="auto"/>
              <w:bottom w:val="single" w:sz="4" w:space="0" w:color="auto"/>
              <w:right w:val="single" w:sz="4" w:space="0" w:color="auto"/>
            </w:tcBorders>
            <w:vAlign w:val="center"/>
            <w:hideMark/>
          </w:tcPr>
          <w:p w:rsidR="00BB359C" w:rsidRPr="00737A72" w:rsidRDefault="00BB359C" w:rsidP="009B2356">
            <w:pPr>
              <w:jc w:val="both"/>
              <w:rPr>
                <w:rFonts w:ascii="Arial" w:eastAsia="Times New Roman" w:hAnsi="Arial" w:cs="Arial"/>
                <w:sz w:val="14"/>
                <w:szCs w:val="14"/>
                <w:lang w:eastAsia="es-MX"/>
              </w:rPr>
            </w:pPr>
            <w:r w:rsidRPr="00737A72">
              <w:rPr>
                <w:rFonts w:ascii="Arial" w:eastAsia="Times New Roman" w:hAnsi="Arial" w:cs="Arial"/>
                <w:sz w:val="14"/>
                <w:szCs w:val="14"/>
                <w:lang w:eastAsia="es-MX"/>
              </w:rPr>
              <w:t>Unidad de Estudios Superiores Tultepec</w:t>
            </w:r>
          </w:p>
        </w:tc>
        <w:tc>
          <w:tcPr>
            <w:tcW w:w="2546" w:type="dxa"/>
            <w:tcBorders>
              <w:top w:val="single" w:sz="4" w:space="0" w:color="auto"/>
              <w:left w:val="single" w:sz="4" w:space="0" w:color="auto"/>
              <w:bottom w:val="single" w:sz="4" w:space="0" w:color="auto"/>
              <w:right w:val="single" w:sz="4" w:space="0" w:color="auto"/>
            </w:tcBorders>
            <w:vAlign w:val="center"/>
            <w:hideMark/>
          </w:tcPr>
          <w:p w:rsidR="00BB359C" w:rsidRPr="00737A72" w:rsidRDefault="00BB359C" w:rsidP="009B2356">
            <w:pPr>
              <w:jc w:val="both"/>
              <w:rPr>
                <w:rFonts w:ascii="Arial" w:eastAsia="Times New Roman" w:hAnsi="Arial" w:cs="Arial"/>
                <w:sz w:val="14"/>
                <w:szCs w:val="14"/>
                <w:lang w:eastAsia="es-MX"/>
              </w:rPr>
            </w:pPr>
            <w:r w:rsidRPr="00737A72">
              <w:rPr>
                <w:rFonts w:ascii="Arial" w:eastAsia="Times New Roman" w:hAnsi="Arial" w:cs="Arial"/>
                <w:sz w:val="14"/>
                <w:szCs w:val="14"/>
                <w:lang w:eastAsia="es-MX"/>
              </w:rPr>
              <w:t>Camino al Quemado s/n, Fracción I del Ex Ejido San Pablo de las Salinas, C.P. 54980, Tultepec, Estado de México.</w:t>
            </w:r>
          </w:p>
        </w:tc>
        <w:tc>
          <w:tcPr>
            <w:tcW w:w="1504" w:type="dxa"/>
            <w:tcBorders>
              <w:top w:val="single" w:sz="4" w:space="0" w:color="auto"/>
              <w:left w:val="single" w:sz="4" w:space="0" w:color="auto"/>
              <w:bottom w:val="single" w:sz="4" w:space="0" w:color="auto"/>
              <w:right w:val="single" w:sz="4" w:space="0" w:color="auto"/>
            </w:tcBorders>
            <w:vAlign w:val="center"/>
            <w:hideMark/>
          </w:tcPr>
          <w:p w:rsidR="00BB359C" w:rsidRPr="00737A72" w:rsidRDefault="00BB359C" w:rsidP="009B2356">
            <w:pPr>
              <w:spacing w:after="0"/>
              <w:rPr>
                <w:rFonts w:ascii="Arial" w:eastAsia="Times New Roman" w:hAnsi="Arial" w:cs="Arial"/>
                <w:sz w:val="14"/>
                <w:szCs w:val="14"/>
                <w:lang w:eastAsia="es-MX"/>
              </w:rPr>
            </w:pPr>
            <w:r w:rsidRPr="00737A72">
              <w:rPr>
                <w:rFonts w:ascii="Arial" w:eastAsia="Times New Roman" w:hAnsi="Arial" w:cs="Arial"/>
                <w:sz w:val="14"/>
                <w:szCs w:val="14"/>
                <w:lang w:eastAsia="es-MX"/>
              </w:rPr>
              <w:t>(728) 284 73 10</w:t>
            </w:r>
          </w:p>
          <w:p w:rsidR="00BB359C" w:rsidRPr="00737A72" w:rsidRDefault="00BB359C" w:rsidP="009B2356">
            <w:pPr>
              <w:spacing w:after="0"/>
              <w:rPr>
                <w:rFonts w:ascii="Arial" w:eastAsia="Times New Roman" w:hAnsi="Arial" w:cs="Arial"/>
                <w:sz w:val="14"/>
                <w:szCs w:val="14"/>
                <w:lang w:eastAsia="es-MX"/>
              </w:rPr>
            </w:pPr>
          </w:p>
          <w:p w:rsidR="00BB359C" w:rsidRPr="00737A72" w:rsidRDefault="00BB359C" w:rsidP="009B2356">
            <w:pPr>
              <w:spacing w:after="0"/>
              <w:rPr>
                <w:rFonts w:ascii="Arial" w:eastAsia="Times New Roman" w:hAnsi="Arial" w:cs="Arial"/>
                <w:sz w:val="14"/>
                <w:szCs w:val="14"/>
                <w:lang w:eastAsia="es-MX"/>
              </w:rPr>
            </w:pPr>
            <w:r w:rsidRPr="00737A72">
              <w:rPr>
                <w:rFonts w:ascii="Arial" w:eastAsia="Times New Roman" w:hAnsi="Arial" w:cs="Arial"/>
                <w:sz w:val="14"/>
                <w:szCs w:val="14"/>
                <w:lang w:eastAsia="es-MX"/>
              </w:rPr>
              <w:t>Cel.</w:t>
            </w:r>
          </w:p>
          <w:p w:rsidR="00BB359C" w:rsidRPr="00737A72" w:rsidRDefault="00BB359C" w:rsidP="009B2356">
            <w:pPr>
              <w:spacing w:after="0"/>
              <w:rPr>
                <w:rFonts w:ascii="Arial" w:eastAsia="Times New Roman" w:hAnsi="Arial" w:cs="Arial"/>
                <w:sz w:val="14"/>
                <w:szCs w:val="14"/>
                <w:lang w:eastAsia="es-MX"/>
              </w:rPr>
            </w:pPr>
            <w:r w:rsidRPr="00737A72">
              <w:rPr>
                <w:rFonts w:ascii="Arial" w:eastAsia="Times New Roman" w:hAnsi="Arial" w:cs="Arial"/>
                <w:sz w:val="14"/>
                <w:szCs w:val="14"/>
                <w:lang w:eastAsia="es-MX"/>
              </w:rPr>
              <w:t>(722) 764 72 19</w:t>
            </w:r>
          </w:p>
        </w:tc>
        <w:tc>
          <w:tcPr>
            <w:tcW w:w="4572" w:type="dxa"/>
            <w:tcBorders>
              <w:top w:val="single" w:sz="4" w:space="0" w:color="auto"/>
              <w:left w:val="single" w:sz="4" w:space="0" w:color="auto"/>
              <w:bottom w:val="single" w:sz="4" w:space="0" w:color="auto"/>
              <w:right w:val="single" w:sz="4" w:space="0" w:color="auto"/>
            </w:tcBorders>
            <w:noWrap/>
            <w:vAlign w:val="center"/>
            <w:hideMark/>
          </w:tcPr>
          <w:p w:rsidR="00BB359C" w:rsidRPr="00737A72" w:rsidRDefault="00BB359C" w:rsidP="009B2356">
            <w:pPr>
              <w:jc w:val="both"/>
              <w:rPr>
                <w:rFonts w:ascii="Arial" w:eastAsia="Times New Roman" w:hAnsi="Arial" w:cs="Arial"/>
                <w:sz w:val="14"/>
                <w:szCs w:val="14"/>
                <w:lang w:eastAsia="es-MX"/>
              </w:rPr>
            </w:pPr>
            <w:r w:rsidRPr="00737A72">
              <w:rPr>
                <w:rFonts w:ascii="Arial" w:eastAsia="Times New Roman" w:hAnsi="Arial" w:cs="Arial"/>
                <w:sz w:val="14"/>
                <w:szCs w:val="14"/>
                <w:lang w:eastAsia="es-MX"/>
              </w:rPr>
              <w:t>Jefe de Unidad de Estudios Superiores Ing. Socorro Susana Rodríguez Sánchez</w:t>
            </w:r>
          </w:p>
        </w:tc>
      </w:tr>
      <w:tr w:rsidR="00BB359C" w:rsidRPr="00737A72" w:rsidTr="009B2356">
        <w:trPr>
          <w:trHeight w:hRule="exact" w:val="660"/>
          <w:jc w:val="center"/>
        </w:trPr>
        <w:tc>
          <w:tcPr>
            <w:tcW w:w="1132" w:type="dxa"/>
            <w:tcBorders>
              <w:top w:val="single" w:sz="4" w:space="0" w:color="auto"/>
              <w:left w:val="single" w:sz="4" w:space="0" w:color="auto"/>
              <w:bottom w:val="single" w:sz="4" w:space="0" w:color="auto"/>
              <w:right w:val="single" w:sz="4" w:space="0" w:color="auto"/>
            </w:tcBorders>
            <w:vAlign w:val="center"/>
          </w:tcPr>
          <w:p w:rsidR="00BB359C" w:rsidRPr="00737A72" w:rsidRDefault="00BB359C" w:rsidP="009B2356">
            <w:pPr>
              <w:pStyle w:val="Prrafodelista"/>
              <w:numPr>
                <w:ilvl w:val="0"/>
                <w:numId w:val="12"/>
              </w:numPr>
              <w:ind w:left="301" w:right="-356"/>
              <w:jc w:val="center"/>
              <w:rPr>
                <w:rFonts w:ascii="Arial" w:eastAsia="Times New Roman" w:hAnsi="Arial" w:cs="Arial"/>
                <w:sz w:val="14"/>
                <w:szCs w:val="14"/>
                <w:lang w:eastAsia="es-MX"/>
              </w:rPr>
            </w:pPr>
          </w:p>
        </w:tc>
        <w:tc>
          <w:tcPr>
            <w:tcW w:w="1203" w:type="dxa"/>
            <w:tcBorders>
              <w:top w:val="single" w:sz="4" w:space="0" w:color="auto"/>
              <w:left w:val="single" w:sz="4" w:space="0" w:color="auto"/>
              <w:bottom w:val="single" w:sz="4" w:space="0" w:color="auto"/>
              <w:right w:val="single" w:sz="4" w:space="0" w:color="auto"/>
            </w:tcBorders>
            <w:vAlign w:val="center"/>
            <w:hideMark/>
          </w:tcPr>
          <w:p w:rsidR="00BB359C" w:rsidRPr="00737A72" w:rsidRDefault="00BB359C" w:rsidP="009B2356">
            <w:pPr>
              <w:jc w:val="center"/>
              <w:rPr>
                <w:rFonts w:ascii="Arial" w:eastAsia="Times New Roman" w:hAnsi="Arial" w:cs="Arial"/>
                <w:sz w:val="14"/>
                <w:szCs w:val="14"/>
                <w:lang w:eastAsia="es-MX"/>
              </w:rPr>
            </w:pPr>
            <w:r w:rsidRPr="00737A72">
              <w:rPr>
                <w:rFonts w:ascii="Arial" w:eastAsia="Times New Roman" w:hAnsi="Arial" w:cs="Arial"/>
                <w:sz w:val="14"/>
                <w:szCs w:val="14"/>
                <w:lang w:eastAsia="es-MX"/>
              </w:rPr>
              <w:t>Tultitlán</w:t>
            </w:r>
          </w:p>
        </w:tc>
        <w:tc>
          <w:tcPr>
            <w:tcW w:w="1365" w:type="dxa"/>
            <w:tcBorders>
              <w:top w:val="single" w:sz="4" w:space="0" w:color="auto"/>
              <w:left w:val="single" w:sz="4" w:space="0" w:color="auto"/>
              <w:bottom w:val="single" w:sz="4" w:space="0" w:color="auto"/>
              <w:right w:val="single" w:sz="4" w:space="0" w:color="auto"/>
            </w:tcBorders>
            <w:noWrap/>
            <w:vAlign w:val="center"/>
            <w:hideMark/>
          </w:tcPr>
          <w:p w:rsidR="00BB359C" w:rsidRPr="00737A72" w:rsidRDefault="00BB359C" w:rsidP="009B2356">
            <w:pPr>
              <w:jc w:val="center"/>
              <w:rPr>
                <w:rFonts w:ascii="Arial" w:eastAsia="Times New Roman" w:hAnsi="Arial" w:cs="Arial"/>
                <w:sz w:val="14"/>
                <w:szCs w:val="14"/>
                <w:lang w:eastAsia="es-MX"/>
              </w:rPr>
            </w:pPr>
            <w:r w:rsidRPr="00737A72">
              <w:rPr>
                <w:rFonts w:ascii="Arial" w:eastAsia="Times New Roman" w:hAnsi="Arial" w:cs="Arial"/>
                <w:sz w:val="14"/>
                <w:szCs w:val="14"/>
                <w:lang w:eastAsia="es-MX"/>
              </w:rPr>
              <w:t>1</w:t>
            </w:r>
          </w:p>
        </w:tc>
        <w:tc>
          <w:tcPr>
            <w:tcW w:w="1712" w:type="dxa"/>
            <w:tcBorders>
              <w:top w:val="single" w:sz="4" w:space="0" w:color="auto"/>
              <w:left w:val="single" w:sz="4" w:space="0" w:color="auto"/>
              <w:bottom w:val="single" w:sz="4" w:space="0" w:color="auto"/>
              <w:right w:val="single" w:sz="4" w:space="0" w:color="auto"/>
            </w:tcBorders>
            <w:vAlign w:val="center"/>
            <w:hideMark/>
          </w:tcPr>
          <w:p w:rsidR="00BB359C" w:rsidRPr="00737A72" w:rsidRDefault="00BB359C" w:rsidP="009B2356">
            <w:pPr>
              <w:jc w:val="both"/>
              <w:rPr>
                <w:rFonts w:ascii="Arial" w:eastAsia="Times New Roman" w:hAnsi="Arial" w:cs="Arial"/>
                <w:sz w:val="14"/>
                <w:szCs w:val="14"/>
                <w:lang w:eastAsia="es-MX"/>
              </w:rPr>
            </w:pPr>
            <w:r w:rsidRPr="00737A72">
              <w:rPr>
                <w:rFonts w:ascii="Arial" w:eastAsia="Times New Roman" w:hAnsi="Arial" w:cs="Arial"/>
                <w:sz w:val="14"/>
                <w:szCs w:val="14"/>
                <w:lang w:eastAsia="es-MX"/>
              </w:rPr>
              <w:t>Unidad de Estudios Superiores Tultitlán</w:t>
            </w:r>
          </w:p>
        </w:tc>
        <w:tc>
          <w:tcPr>
            <w:tcW w:w="2546" w:type="dxa"/>
            <w:tcBorders>
              <w:top w:val="single" w:sz="4" w:space="0" w:color="auto"/>
              <w:left w:val="single" w:sz="4" w:space="0" w:color="auto"/>
              <w:bottom w:val="single" w:sz="4" w:space="0" w:color="auto"/>
              <w:right w:val="single" w:sz="4" w:space="0" w:color="auto"/>
            </w:tcBorders>
            <w:vAlign w:val="center"/>
            <w:hideMark/>
          </w:tcPr>
          <w:p w:rsidR="00BB359C" w:rsidRPr="00737A72" w:rsidRDefault="00BB359C" w:rsidP="009B2356">
            <w:pPr>
              <w:jc w:val="both"/>
              <w:rPr>
                <w:rFonts w:ascii="Arial" w:eastAsia="Times New Roman" w:hAnsi="Arial" w:cs="Arial"/>
                <w:sz w:val="14"/>
                <w:szCs w:val="14"/>
                <w:lang w:eastAsia="es-MX"/>
              </w:rPr>
            </w:pPr>
            <w:r w:rsidRPr="00737A72">
              <w:rPr>
                <w:rFonts w:ascii="Arial" w:eastAsia="Times New Roman" w:hAnsi="Arial" w:cs="Arial"/>
                <w:sz w:val="14"/>
                <w:szCs w:val="14"/>
                <w:lang w:eastAsia="es-MX"/>
              </w:rPr>
              <w:t>Av. Ex-Hacienda los Portales s/n, Col. Villa Esmeralda, C.P. 54910, Tultitlán, Estado de México.</w:t>
            </w:r>
          </w:p>
        </w:tc>
        <w:tc>
          <w:tcPr>
            <w:tcW w:w="1504" w:type="dxa"/>
            <w:tcBorders>
              <w:top w:val="single" w:sz="4" w:space="0" w:color="auto"/>
              <w:left w:val="single" w:sz="4" w:space="0" w:color="auto"/>
              <w:bottom w:val="single" w:sz="4" w:space="0" w:color="auto"/>
              <w:right w:val="single" w:sz="4" w:space="0" w:color="auto"/>
            </w:tcBorders>
            <w:vAlign w:val="center"/>
            <w:hideMark/>
          </w:tcPr>
          <w:p w:rsidR="00BB359C" w:rsidRPr="00737A72" w:rsidRDefault="00BB359C" w:rsidP="009B2356">
            <w:pPr>
              <w:rPr>
                <w:rFonts w:ascii="Arial" w:eastAsia="Times New Roman" w:hAnsi="Arial" w:cs="Arial"/>
                <w:sz w:val="14"/>
                <w:szCs w:val="14"/>
                <w:lang w:eastAsia="es-MX"/>
              </w:rPr>
            </w:pPr>
            <w:r w:rsidRPr="00737A72">
              <w:rPr>
                <w:rFonts w:ascii="Arial" w:eastAsia="Times New Roman" w:hAnsi="Arial" w:cs="Arial"/>
                <w:sz w:val="14"/>
                <w:szCs w:val="14"/>
                <w:lang w:eastAsia="es-MX"/>
              </w:rPr>
              <w:t>(55) 25 93 82 83</w:t>
            </w:r>
          </w:p>
        </w:tc>
        <w:tc>
          <w:tcPr>
            <w:tcW w:w="4572" w:type="dxa"/>
            <w:tcBorders>
              <w:top w:val="single" w:sz="4" w:space="0" w:color="auto"/>
              <w:left w:val="single" w:sz="4" w:space="0" w:color="auto"/>
              <w:bottom w:val="single" w:sz="4" w:space="0" w:color="auto"/>
              <w:right w:val="single" w:sz="4" w:space="0" w:color="auto"/>
            </w:tcBorders>
            <w:noWrap/>
            <w:vAlign w:val="center"/>
            <w:hideMark/>
          </w:tcPr>
          <w:p w:rsidR="00BB359C" w:rsidRPr="00737A72" w:rsidRDefault="00BB359C" w:rsidP="009B2356">
            <w:pPr>
              <w:jc w:val="both"/>
              <w:rPr>
                <w:rFonts w:ascii="Arial" w:eastAsia="Times New Roman" w:hAnsi="Arial" w:cs="Arial"/>
                <w:sz w:val="14"/>
                <w:szCs w:val="14"/>
                <w:lang w:eastAsia="es-MX"/>
              </w:rPr>
            </w:pPr>
            <w:r w:rsidRPr="00737A72">
              <w:rPr>
                <w:rFonts w:ascii="Arial" w:eastAsia="Times New Roman" w:hAnsi="Arial" w:cs="Arial"/>
                <w:sz w:val="14"/>
                <w:szCs w:val="14"/>
                <w:lang w:eastAsia="es-MX"/>
              </w:rPr>
              <w:t>Coordinador Mtro. René Francisco Palma Avendaño</w:t>
            </w:r>
          </w:p>
        </w:tc>
      </w:tr>
      <w:tr w:rsidR="00BB359C" w:rsidRPr="00737A72" w:rsidTr="009B2356">
        <w:trPr>
          <w:trHeight w:hRule="exact" w:val="846"/>
          <w:jc w:val="center"/>
        </w:trPr>
        <w:tc>
          <w:tcPr>
            <w:tcW w:w="1132" w:type="dxa"/>
            <w:tcBorders>
              <w:top w:val="single" w:sz="4" w:space="0" w:color="auto"/>
              <w:left w:val="single" w:sz="4" w:space="0" w:color="auto"/>
              <w:bottom w:val="single" w:sz="4" w:space="0" w:color="auto"/>
              <w:right w:val="single" w:sz="4" w:space="0" w:color="auto"/>
            </w:tcBorders>
            <w:vAlign w:val="center"/>
          </w:tcPr>
          <w:p w:rsidR="00BB359C" w:rsidRPr="00737A72" w:rsidRDefault="00BB359C" w:rsidP="009B2356">
            <w:pPr>
              <w:pStyle w:val="Prrafodelista"/>
              <w:numPr>
                <w:ilvl w:val="0"/>
                <w:numId w:val="12"/>
              </w:numPr>
              <w:ind w:left="301" w:right="-356"/>
              <w:jc w:val="center"/>
              <w:rPr>
                <w:rFonts w:ascii="Arial" w:eastAsia="Times New Roman" w:hAnsi="Arial" w:cs="Arial"/>
                <w:sz w:val="14"/>
                <w:szCs w:val="14"/>
                <w:lang w:eastAsia="es-MX"/>
              </w:rPr>
            </w:pPr>
          </w:p>
        </w:tc>
        <w:tc>
          <w:tcPr>
            <w:tcW w:w="1203" w:type="dxa"/>
            <w:tcBorders>
              <w:top w:val="single" w:sz="4" w:space="0" w:color="auto"/>
              <w:left w:val="single" w:sz="4" w:space="0" w:color="auto"/>
              <w:bottom w:val="single" w:sz="4" w:space="0" w:color="auto"/>
              <w:right w:val="single" w:sz="4" w:space="0" w:color="auto"/>
            </w:tcBorders>
            <w:vAlign w:val="center"/>
            <w:hideMark/>
          </w:tcPr>
          <w:p w:rsidR="00BB359C" w:rsidRPr="00737A72" w:rsidRDefault="00BB359C" w:rsidP="009B2356">
            <w:pPr>
              <w:jc w:val="center"/>
              <w:rPr>
                <w:rFonts w:ascii="Arial" w:eastAsia="Times New Roman" w:hAnsi="Arial" w:cs="Arial"/>
                <w:sz w:val="14"/>
                <w:szCs w:val="14"/>
                <w:lang w:eastAsia="es-MX"/>
              </w:rPr>
            </w:pPr>
            <w:r w:rsidRPr="00737A72">
              <w:rPr>
                <w:rFonts w:ascii="Arial" w:eastAsia="Times New Roman" w:hAnsi="Arial" w:cs="Arial"/>
                <w:sz w:val="14"/>
                <w:szCs w:val="14"/>
                <w:lang w:eastAsia="es-MX"/>
              </w:rPr>
              <w:t>Tultitlán</w:t>
            </w:r>
          </w:p>
        </w:tc>
        <w:tc>
          <w:tcPr>
            <w:tcW w:w="1365" w:type="dxa"/>
            <w:tcBorders>
              <w:top w:val="single" w:sz="4" w:space="0" w:color="auto"/>
              <w:left w:val="single" w:sz="4" w:space="0" w:color="auto"/>
              <w:bottom w:val="single" w:sz="4" w:space="0" w:color="auto"/>
              <w:right w:val="single" w:sz="4" w:space="0" w:color="auto"/>
            </w:tcBorders>
            <w:noWrap/>
            <w:vAlign w:val="center"/>
            <w:hideMark/>
          </w:tcPr>
          <w:p w:rsidR="00BB359C" w:rsidRPr="00737A72" w:rsidRDefault="00BB359C" w:rsidP="009B2356">
            <w:pPr>
              <w:jc w:val="center"/>
              <w:rPr>
                <w:rFonts w:ascii="Arial" w:eastAsia="Times New Roman" w:hAnsi="Arial" w:cs="Arial"/>
                <w:sz w:val="14"/>
                <w:szCs w:val="14"/>
                <w:lang w:eastAsia="es-MX"/>
              </w:rPr>
            </w:pPr>
            <w:r w:rsidRPr="00737A72">
              <w:rPr>
                <w:rFonts w:ascii="Arial" w:eastAsia="Times New Roman" w:hAnsi="Arial" w:cs="Arial"/>
                <w:sz w:val="14"/>
                <w:szCs w:val="14"/>
                <w:lang w:eastAsia="es-MX"/>
              </w:rPr>
              <w:t>1</w:t>
            </w:r>
          </w:p>
        </w:tc>
        <w:tc>
          <w:tcPr>
            <w:tcW w:w="1712" w:type="dxa"/>
            <w:tcBorders>
              <w:top w:val="single" w:sz="4" w:space="0" w:color="auto"/>
              <w:left w:val="single" w:sz="4" w:space="0" w:color="auto"/>
              <w:bottom w:val="single" w:sz="4" w:space="0" w:color="auto"/>
              <w:right w:val="single" w:sz="4" w:space="0" w:color="auto"/>
            </w:tcBorders>
            <w:vAlign w:val="center"/>
            <w:hideMark/>
          </w:tcPr>
          <w:p w:rsidR="00BB359C" w:rsidRPr="00737A72" w:rsidRDefault="00BB359C" w:rsidP="009B2356">
            <w:pPr>
              <w:jc w:val="both"/>
              <w:rPr>
                <w:rFonts w:ascii="Arial" w:eastAsia="Times New Roman" w:hAnsi="Arial" w:cs="Arial"/>
                <w:sz w:val="14"/>
                <w:szCs w:val="14"/>
                <w:lang w:eastAsia="es-MX"/>
              </w:rPr>
            </w:pPr>
            <w:r w:rsidRPr="00737A72">
              <w:rPr>
                <w:rFonts w:ascii="Arial" w:eastAsia="Times New Roman" w:hAnsi="Arial" w:cs="Arial"/>
                <w:sz w:val="14"/>
                <w:szCs w:val="14"/>
                <w:lang w:eastAsia="es-MX"/>
              </w:rPr>
              <w:t>Universidad Politécnica del Valle de México Tultitlán</w:t>
            </w:r>
          </w:p>
        </w:tc>
        <w:tc>
          <w:tcPr>
            <w:tcW w:w="2546" w:type="dxa"/>
            <w:tcBorders>
              <w:top w:val="single" w:sz="4" w:space="0" w:color="auto"/>
              <w:left w:val="single" w:sz="4" w:space="0" w:color="auto"/>
              <w:bottom w:val="single" w:sz="4" w:space="0" w:color="auto"/>
              <w:right w:val="single" w:sz="4" w:space="0" w:color="auto"/>
            </w:tcBorders>
            <w:vAlign w:val="center"/>
            <w:hideMark/>
          </w:tcPr>
          <w:p w:rsidR="00BB359C" w:rsidRPr="00737A72" w:rsidRDefault="00BB359C" w:rsidP="009B2356">
            <w:pPr>
              <w:jc w:val="both"/>
              <w:rPr>
                <w:rFonts w:ascii="Arial" w:eastAsia="Times New Roman" w:hAnsi="Arial" w:cs="Arial"/>
                <w:sz w:val="14"/>
                <w:szCs w:val="14"/>
                <w:lang w:eastAsia="es-MX"/>
              </w:rPr>
            </w:pPr>
            <w:r w:rsidRPr="00737A72">
              <w:rPr>
                <w:rFonts w:ascii="Arial" w:eastAsia="Times New Roman" w:hAnsi="Arial" w:cs="Arial"/>
                <w:sz w:val="14"/>
                <w:szCs w:val="14"/>
                <w:lang w:eastAsia="es-MX"/>
              </w:rPr>
              <w:t>Av. Mexiquense esq. Av. Universidad Politécnica s/n, Col. Villa Esmeralda, C.P. 54910, Tultitlán, Estado de México.</w:t>
            </w:r>
          </w:p>
        </w:tc>
        <w:tc>
          <w:tcPr>
            <w:tcW w:w="1504" w:type="dxa"/>
            <w:tcBorders>
              <w:top w:val="single" w:sz="4" w:space="0" w:color="auto"/>
              <w:left w:val="single" w:sz="4" w:space="0" w:color="auto"/>
              <w:bottom w:val="single" w:sz="4" w:space="0" w:color="auto"/>
              <w:right w:val="single" w:sz="4" w:space="0" w:color="auto"/>
            </w:tcBorders>
            <w:vAlign w:val="center"/>
            <w:hideMark/>
          </w:tcPr>
          <w:p w:rsidR="00BB359C" w:rsidRPr="00737A72" w:rsidRDefault="00BB359C" w:rsidP="009B2356">
            <w:pPr>
              <w:rPr>
                <w:rFonts w:ascii="Arial" w:eastAsia="Times New Roman" w:hAnsi="Arial" w:cs="Arial"/>
                <w:sz w:val="14"/>
                <w:szCs w:val="14"/>
                <w:lang w:eastAsia="es-MX"/>
              </w:rPr>
            </w:pPr>
            <w:r w:rsidRPr="00737A72">
              <w:rPr>
                <w:rFonts w:ascii="Arial" w:eastAsia="Times New Roman" w:hAnsi="Arial" w:cs="Arial"/>
                <w:sz w:val="14"/>
                <w:szCs w:val="14"/>
                <w:lang w:eastAsia="es-MX"/>
              </w:rPr>
              <w:t>(55) 50 62 64 62</w:t>
            </w:r>
          </w:p>
          <w:p w:rsidR="00BB359C" w:rsidRPr="00737A72" w:rsidRDefault="00BB359C" w:rsidP="009B2356">
            <w:pPr>
              <w:rPr>
                <w:rFonts w:ascii="Arial" w:eastAsia="Times New Roman" w:hAnsi="Arial" w:cs="Arial"/>
                <w:sz w:val="14"/>
                <w:szCs w:val="14"/>
                <w:lang w:eastAsia="es-MX"/>
              </w:rPr>
            </w:pPr>
            <w:r w:rsidRPr="00737A72">
              <w:rPr>
                <w:rFonts w:ascii="Arial" w:eastAsia="Times New Roman" w:hAnsi="Arial" w:cs="Arial"/>
                <w:sz w:val="14"/>
                <w:szCs w:val="14"/>
                <w:lang w:eastAsia="es-MX"/>
              </w:rPr>
              <w:t>(55) 50 62 64 60</w:t>
            </w:r>
          </w:p>
        </w:tc>
        <w:tc>
          <w:tcPr>
            <w:tcW w:w="4572" w:type="dxa"/>
            <w:tcBorders>
              <w:top w:val="single" w:sz="4" w:space="0" w:color="auto"/>
              <w:left w:val="single" w:sz="4" w:space="0" w:color="auto"/>
              <w:bottom w:val="single" w:sz="4" w:space="0" w:color="auto"/>
              <w:right w:val="single" w:sz="4" w:space="0" w:color="auto"/>
            </w:tcBorders>
            <w:noWrap/>
            <w:vAlign w:val="center"/>
            <w:hideMark/>
          </w:tcPr>
          <w:p w:rsidR="00BB359C" w:rsidRPr="00737A72" w:rsidRDefault="00BB359C" w:rsidP="009B2356">
            <w:pPr>
              <w:jc w:val="both"/>
              <w:rPr>
                <w:rFonts w:ascii="Arial" w:eastAsia="Times New Roman" w:hAnsi="Arial" w:cs="Arial"/>
                <w:sz w:val="14"/>
                <w:szCs w:val="14"/>
                <w:lang w:eastAsia="es-MX"/>
              </w:rPr>
            </w:pPr>
            <w:r w:rsidRPr="00737A72">
              <w:rPr>
                <w:rFonts w:ascii="Arial" w:eastAsia="Times New Roman" w:hAnsi="Arial" w:cs="Arial"/>
                <w:sz w:val="14"/>
                <w:szCs w:val="14"/>
                <w:lang w:eastAsia="es-MX"/>
              </w:rPr>
              <w:t>Rector</w:t>
            </w:r>
            <w:r w:rsidR="00891B1D">
              <w:rPr>
                <w:rFonts w:ascii="Arial" w:eastAsia="Times New Roman" w:hAnsi="Arial" w:cs="Arial"/>
                <w:sz w:val="14"/>
                <w:szCs w:val="14"/>
                <w:lang w:eastAsia="es-MX"/>
              </w:rPr>
              <w:t>a</w:t>
            </w:r>
            <w:r w:rsidRPr="00737A72">
              <w:rPr>
                <w:rFonts w:ascii="Arial" w:eastAsia="Times New Roman" w:hAnsi="Arial" w:cs="Arial"/>
                <w:sz w:val="14"/>
                <w:szCs w:val="14"/>
                <w:lang w:eastAsia="es-MX"/>
              </w:rPr>
              <w:t xml:space="preserve"> Mtra. En M. Roxana Claudia Bernal </w:t>
            </w:r>
            <w:proofErr w:type="spellStart"/>
            <w:r w:rsidRPr="00737A72">
              <w:rPr>
                <w:rFonts w:ascii="Arial" w:eastAsia="Times New Roman" w:hAnsi="Arial" w:cs="Arial"/>
                <w:sz w:val="14"/>
                <w:szCs w:val="14"/>
                <w:lang w:eastAsia="es-MX"/>
              </w:rPr>
              <w:t>Bolinik</w:t>
            </w:r>
            <w:proofErr w:type="spellEnd"/>
            <w:r w:rsidRPr="00737A72">
              <w:rPr>
                <w:rFonts w:ascii="Arial" w:eastAsia="Times New Roman" w:hAnsi="Arial" w:cs="Arial"/>
                <w:sz w:val="14"/>
                <w:szCs w:val="14"/>
                <w:lang w:eastAsia="es-MX"/>
              </w:rPr>
              <w:t xml:space="preserve"> </w:t>
            </w:r>
          </w:p>
        </w:tc>
      </w:tr>
      <w:tr w:rsidR="00BB359C" w:rsidRPr="00737A72" w:rsidTr="009B2356">
        <w:trPr>
          <w:trHeight w:hRule="exact" w:val="851"/>
          <w:jc w:val="center"/>
        </w:trPr>
        <w:tc>
          <w:tcPr>
            <w:tcW w:w="1132" w:type="dxa"/>
            <w:tcBorders>
              <w:top w:val="single" w:sz="4" w:space="0" w:color="auto"/>
              <w:left w:val="single" w:sz="4" w:space="0" w:color="auto"/>
              <w:bottom w:val="single" w:sz="4" w:space="0" w:color="auto"/>
              <w:right w:val="single" w:sz="4" w:space="0" w:color="auto"/>
            </w:tcBorders>
            <w:vAlign w:val="center"/>
          </w:tcPr>
          <w:p w:rsidR="00BB359C" w:rsidRPr="00737A72" w:rsidRDefault="00BB359C" w:rsidP="009B2356">
            <w:pPr>
              <w:pStyle w:val="Prrafodelista"/>
              <w:numPr>
                <w:ilvl w:val="0"/>
                <w:numId w:val="12"/>
              </w:numPr>
              <w:ind w:left="301" w:right="-356"/>
              <w:jc w:val="center"/>
              <w:rPr>
                <w:rFonts w:ascii="Arial" w:eastAsia="Times New Roman" w:hAnsi="Arial" w:cs="Arial"/>
                <w:sz w:val="14"/>
                <w:szCs w:val="14"/>
                <w:lang w:eastAsia="es-MX"/>
              </w:rPr>
            </w:pPr>
          </w:p>
        </w:tc>
        <w:tc>
          <w:tcPr>
            <w:tcW w:w="1203" w:type="dxa"/>
            <w:tcBorders>
              <w:top w:val="single" w:sz="4" w:space="0" w:color="auto"/>
              <w:left w:val="single" w:sz="4" w:space="0" w:color="auto"/>
              <w:bottom w:val="single" w:sz="4" w:space="0" w:color="auto"/>
              <w:right w:val="single" w:sz="4" w:space="0" w:color="auto"/>
            </w:tcBorders>
            <w:vAlign w:val="center"/>
            <w:hideMark/>
          </w:tcPr>
          <w:p w:rsidR="00BB359C" w:rsidRPr="00737A72" w:rsidRDefault="00BB359C" w:rsidP="009B2356">
            <w:pPr>
              <w:jc w:val="center"/>
              <w:rPr>
                <w:rFonts w:ascii="Arial" w:eastAsia="Times New Roman" w:hAnsi="Arial" w:cs="Arial"/>
                <w:sz w:val="14"/>
                <w:szCs w:val="14"/>
                <w:lang w:eastAsia="es-MX"/>
              </w:rPr>
            </w:pPr>
            <w:r w:rsidRPr="00737A72">
              <w:rPr>
                <w:rFonts w:ascii="Arial" w:eastAsia="Times New Roman" w:hAnsi="Arial" w:cs="Arial"/>
                <w:sz w:val="14"/>
                <w:szCs w:val="14"/>
                <w:lang w:eastAsia="es-MX"/>
              </w:rPr>
              <w:t>Valle de Bravo</w:t>
            </w:r>
          </w:p>
        </w:tc>
        <w:tc>
          <w:tcPr>
            <w:tcW w:w="1365" w:type="dxa"/>
            <w:tcBorders>
              <w:top w:val="single" w:sz="4" w:space="0" w:color="auto"/>
              <w:left w:val="single" w:sz="4" w:space="0" w:color="auto"/>
              <w:bottom w:val="single" w:sz="4" w:space="0" w:color="auto"/>
              <w:right w:val="single" w:sz="4" w:space="0" w:color="auto"/>
            </w:tcBorders>
            <w:noWrap/>
            <w:vAlign w:val="center"/>
            <w:hideMark/>
          </w:tcPr>
          <w:p w:rsidR="00BB359C" w:rsidRPr="00737A72" w:rsidRDefault="00BB359C" w:rsidP="009B2356">
            <w:pPr>
              <w:jc w:val="center"/>
              <w:rPr>
                <w:rFonts w:ascii="Arial" w:eastAsia="Times New Roman" w:hAnsi="Arial" w:cs="Arial"/>
                <w:sz w:val="14"/>
                <w:szCs w:val="14"/>
                <w:lang w:eastAsia="es-MX"/>
              </w:rPr>
            </w:pPr>
            <w:r w:rsidRPr="00737A72">
              <w:rPr>
                <w:rFonts w:ascii="Arial" w:eastAsia="Times New Roman" w:hAnsi="Arial" w:cs="Arial"/>
                <w:sz w:val="14"/>
                <w:szCs w:val="14"/>
                <w:lang w:eastAsia="es-MX"/>
              </w:rPr>
              <w:t>1</w:t>
            </w:r>
          </w:p>
        </w:tc>
        <w:tc>
          <w:tcPr>
            <w:tcW w:w="1712" w:type="dxa"/>
            <w:tcBorders>
              <w:top w:val="single" w:sz="4" w:space="0" w:color="auto"/>
              <w:left w:val="single" w:sz="4" w:space="0" w:color="auto"/>
              <w:bottom w:val="single" w:sz="4" w:space="0" w:color="auto"/>
              <w:right w:val="single" w:sz="4" w:space="0" w:color="auto"/>
            </w:tcBorders>
            <w:vAlign w:val="center"/>
            <w:hideMark/>
          </w:tcPr>
          <w:p w:rsidR="00BB359C" w:rsidRPr="00737A72" w:rsidRDefault="00BB359C" w:rsidP="009B2356">
            <w:pPr>
              <w:jc w:val="both"/>
              <w:rPr>
                <w:rFonts w:ascii="Arial" w:eastAsia="Times New Roman" w:hAnsi="Arial" w:cs="Arial"/>
                <w:sz w:val="14"/>
                <w:szCs w:val="14"/>
                <w:lang w:eastAsia="es-MX"/>
              </w:rPr>
            </w:pPr>
            <w:r w:rsidRPr="00737A72">
              <w:rPr>
                <w:rFonts w:ascii="Arial" w:eastAsia="Times New Roman" w:hAnsi="Arial" w:cs="Arial"/>
                <w:sz w:val="14"/>
                <w:szCs w:val="14"/>
                <w:lang w:eastAsia="es-MX"/>
              </w:rPr>
              <w:t>Tecnológico de Estudios Superiores de Valle de Bravo</w:t>
            </w:r>
          </w:p>
        </w:tc>
        <w:tc>
          <w:tcPr>
            <w:tcW w:w="2546" w:type="dxa"/>
            <w:tcBorders>
              <w:top w:val="single" w:sz="4" w:space="0" w:color="auto"/>
              <w:left w:val="single" w:sz="4" w:space="0" w:color="auto"/>
              <w:bottom w:val="single" w:sz="4" w:space="0" w:color="auto"/>
              <w:right w:val="single" w:sz="4" w:space="0" w:color="auto"/>
            </w:tcBorders>
            <w:vAlign w:val="center"/>
            <w:hideMark/>
          </w:tcPr>
          <w:p w:rsidR="00BB359C" w:rsidRPr="00737A72" w:rsidRDefault="00BB359C" w:rsidP="009B2356">
            <w:pPr>
              <w:jc w:val="both"/>
              <w:rPr>
                <w:rFonts w:ascii="Arial" w:eastAsia="Times New Roman" w:hAnsi="Arial" w:cs="Arial"/>
                <w:sz w:val="14"/>
                <w:szCs w:val="14"/>
                <w:lang w:eastAsia="es-MX"/>
              </w:rPr>
            </w:pPr>
            <w:r w:rsidRPr="00737A72">
              <w:rPr>
                <w:rFonts w:ascii="Arial" w:eastAsia="Times New Roman" w:hAnsi="Arial" w:cs="Arial"/>
                <w:sz w:val="14"/>
                <w:szCs w:val="14"/>
                <w:lang w:eastAsia="es-MX"/>
              </w:rPr>
              <w:t>Carretera Federal Monumento-Valle de Bravo Km 30, Ejido San Antonio de la Laguna, C.P. 51200 Valle de Bravo, Estado de México.</w:t>
            </w:r>
          </w:p>
        </w:tc>
        <w:tc>
          <w:tcPr>
            <w:tcW w:w="1504" w:type="dxa"/>
            <w:tcBorders>
              <w:top w:val="single" w:sz="4" w:space="0" w:color="auto"/>
              <w:left w:val="single" w:sz="4" w:space="0" w:color="auto"/>
              <w:bottom w:val="single" w:sz="4" w:space="0" w:color="auto"/>
              <w:right w:val="single" w:sz="4" w:space="0" w:color="auto"/>
            </w:tcBorders>
            <w:vAlign w:val="center"/>
            <w:hideMark/>
          </w:tcPr>
          <w:p w:rsidR="00BB359C" w:rsidRPr="00737A72" w:rsidRDefault="00BB359C" w:rsidP="009B2356">
            <w:pPr>
              <w:rPr>
                <w:rFonts w:ascii="Arial" w:eastAsia="Times New Roman" w:hAnsi="Arial" w:cs="Arial"/>
                <w:sz w:val="14"/>
                <w:szCs w:val="14"/>
                <w:lang w:eastAsia="es-MX"/>
              </w:rPr>
            </w:pPr>
            <w:r w:rsidRPr="00737A72">
              <w:rPr>
                <w:rFonts w:ascii="Arial" w:eastAsia="Times New Roman" w:hAnsi="Arial" w:cs="Arial"/>
                <w:sz w:val="14"/>
                <w:szCs w:val="14"/>
                <w:lang w:eastAsia="es-MX"/>
              </w:rPr>
              <w:t>(726) 266 52 00</w:t>
            </w:r>
          </w:p>
          <w:p w:rsidR="00BB359C" w:rsidRPr="00737A72" w:rsidRDefault="00BB359C" w:rsidP="009B2356">
            <w:pPr>
              <w:rPr>
                <w:rFonts w:ascii="Arial" w:eastAsia="Times New Roman" w:hAnsi="Arial" w:cs="Arial"/>
                <w:sz w:val="14"/>
                <w:szCs w:val="14"/>
                <w:lang w:eastAsia="es-MX"/>
              </w:rPr>
            </w:pPr>
            <w:r w:rsidRPr="00737A72">
              <w:rPr>
                <w:rFonts w:ascii="Arial" w:eastAsia="Times New Roman" w:hAnsi="Arial" w:cs="Arial"/>
                <w:sz w:val="14"/>
                <w:szCs w:val="14"/>
                <w:lang w:eastAsia="es-MX"/>
              </w:rPr>
              <w:t>(726) 266 52 12</w:t>
            </w:r>
          </w:p>
        </w:tc>
        <w:tc>
          <w:tcPr>
            <w:tcW w:w="4572" w:type="dxa"/>
            <w:tcBorders>
              <w:top w:val="single" w:sz="4" w:space="0" w:color="auto"/>
              <w:left w:val="single" w:sz="4" w:space="0" w:color="auto"/>
              <w:bottom w:val="single" w:sz="4" w:space="0" w:color="auto"/>
              <w:right w:val="single" w:sz="4" w:space="0" w:color="auto"/>
            </w:tcBorders>
            <w:noWrap/>
            <w:vAlign w:val="center"/>
            <w:hideMark/>
          </w:tcPr>
          <w:p w:rsidR="00BB359C" w:rsidRPr="00737A72" w:rsidRDefault="00BB359C" w:rsidP="009B2356">
            <w:pPr>
              <w:jc w:val="both"/>
              <w:rPr>
                <w:rFonts w:ascii="Arial" w:eastAsia="Times New Roman" w:hAnsi="Arial" w:cs="Arial"/>
                <w:sz w:val="14"/>
                <w:szCs w:val="14"/>
                <w:lang w:eastAsia="es-MX"/>
              </w:rPr>
            </w:pPr>
            <w:r w:rsidRPr="00737A72">
              <w:rPr>
                <w:rFonts w:ascii="Arial" w:eastAsia="Times New Roman" w:hAnsi="Arial" w:cs="Arial"/>
                <w:sz w:val="14"/>
                <w:szCs w:val="14"/>
                <w:lang w:eastAsia="es-MX"/>
              </w:rPr>
              <w:t>Director General M. en C. Roberto Laureles Solano</w:t>
            </w:r>
          </w:p>
        </w:tc>
      </w:tr>
      <w:tr w:rsidR="00BB359C" w:rsidRPr="00737A72" w:rsidTr="009B2356">
        <w:trPr>
          <w:trHeight w:hRule="exact" w:val="864"/>
          <w:jc w:val="center"/>
        </w:trPr>
        <w:tc>
          <w:tcPr>
            <w:tcW w:w="1132" w:type="dxa"/>
            <w:tcBorders>
              <w:top w:val="single" w:sz="4" w:space="0" w:color="auto"/>
              <w:left w:val="single" w:sz="4" w:space="0" w:color="auto"/>
              <w:bottom w:val="single" w:sz="4" w:space="0" w:color="auto"/>
              <w:right w:val="single" w:sz="4" w:space="0" w:color="auto"/>
            </w:tcBorders>
            <w:vAlign w:val="center"/>
          </w:tcPr>
          <w:p w:rsidR="00BB359C" w:rsidRPr="00737A72" w:rsidRDefault="00BB359C" w:rsidP="009B2356">
            <w:pPr>
              <w:pStyle w:val="Prrafodelista"/>
              <w:numPr>
                <w:ilvl w:val="0"/>
                <w:numId w:val="12"/>
              </w:numPr>
              <w:ind w:left="301" w:right="-356"/>
              <w:jc w:val="center"/>
              <w:rPr>
                <w:rFonts w:ascii="Arial" w:eastAsia="Times New Roman" w:hAnsi="Arial" w:cs="Arial"/>
                <w:sz w:val="14"/>
                <w:szCs w:val="14"/>
                <w:lang w:eastAsia="es-MX"/>
              </w:rPr>
            </w:pPr>
          </w:p>
        </w:tc>
        <w:tc>
          <w:tcPr>
            <w:tcW w:w="1203" w:type="dxa"/>
            <w:tcBorders>
              <w:top w:val="single" w:sz="4" w:space="0" w:color="auto"/>
              <w:left w:val="single" w:sz="4" w:space="0" w:color="auto"/>
              <w:bottom w:val="single" w:sz="4" w:space="0" w:color="auto"/>
              <w:right w:val="single" w:sz="4" w:space="0" w:color="auto"/>
            </w:tcBorders>
            <w:vAlign w:val="center"/>
            <w:hideMark/>
          </w:tcPr>
          <w:p w:rsidR="00BB359C" w:rsidRPr="00737A72" w:rsidRDefault="00BB359C" w:rsidP="009B2356">
            <w:pPr>
              <w:jc w:val="center"/>
              <w:rPr>
                <w:rFonts w:ascii="Arial" w:eastAsia="Times New Roman" w:hAnsi="Arial" w:cs="Arial"/>
                <w:sz w:val="14"/>
                <w:szCs w:val="14"/>
                <w:lang w:eastAsia="es-MX"/>
              </w:rPr>
            </w:pPr>
            <w:r w:rsidRPr="00737A72">
              <w:rPr>
                <w:rFonts w:ascii="Arial" w:eastAsia="Times New Roman" w:hAnsi="Arial" w:cs="Arial"/>
                <w:sz w:val="14"/>
                <w:szCs w:val="14"/>
                <w:lang w:eastAsia="es-MX"/>
              </w:rPr>
              <w:t>Valle de Bravo</w:t>
            </w:r>
          </w:p>
        </w:tc>
        <w:tc>
          <w:tcPr>
            <w:tcW w:w="1365" w:type="dxa"/>
            <w:tcBorders>
              <w:top w:val="single" w:sz="4" w:space="0" w:color="auto"/>
              <w:left w:val="single" w:sz="4" w:space="0" w:color="auto"/>
              <w:bottom w:val="single" w:sz="4" w:space="0" w:color="auto"/>
              <w:right w:val="single" w:sz="4" w:space="0" w:color="auto"/>
            </w:tcBorders>
            <w:noWrap/>
            <w:vAlign w:val="center"/>
            <w:hideMark/>
          </w:tcPr>
          <w:p w:rsidR="00BB359C" w:rsidRPr="00737A72" w:rsidRDefault="00BB359C" w:rsidP="009B2356">
            <w:pPr>
              <w:jc w:val="center"/>
              <w:rPr>
                <w:rFonts w:ascii="Arial" w:eastAsia="Times New Roman" w:hAnsi="Arial" w:cs="Arial"/>
                <w:sz w:val="14"/>
                <w:szCs w:val="14"/>
                <w:lang w:eastAsia="es-MX"/>
              </w:rPr>
            </w:pPr>
            <w:r w:rsidRPr="00737A72">
              <w:rPr>
                <w:rFonts w:ascii="Arial" w:eastAsia="Times New Roman" w:hAnsi="Arial" w:cs="Arial"/>
                <w:sz w:val="14"/>
                <w:szCs w:val="14"/>
                <w:lang w:eastAsia="es-MX"/>
              </w:rPr>
              <w:t>1</w:t>
            </w:r>
          </w:p>
        </w:tc>
        <w:tc>
          <w:tcPr>
            <w:tcW w:w="1712" w:type="dxa"/>
            <w:tcBorders>
              <w:top w:val="single" w:sz="4" w:space="0" w:color="auto"/>
              <w:left w:val="single" w:sz="4" w:space="0" w:color="auto"/>
              <w:bottom w:val="single" w:sz="4" w:space="0" w:color="auto"/>
              <w:right w:val="single" w:sz="4" w:space="0" w:color="auto"/>
            </w:tcBorders>
            <w:vAlign w:val="center"/>
            <w:hideMark/>
          </w:tcPr>
          <w:p w:rsidR="00BB359C" w:rsidRPr="00737A72" w:rsidRDefault="00BB359C" w:rsidP="009B2356">
            <w:pPr>
              <w:jc w:val="both"/>
              <w:rPr>
                <w:rFonts w:ascii="Arial" w:eastAsia="Times New Roman" w:hAnsi="Arial" w:cs="Arial"/>
                <w:sz w:val="14"/>
                <w:szCs w:val="14"/>
                <w:lang w:eastAsia="es-MX"/>
              </w:rPr>
            </w:pPr>
            <w:r w:rsidRPr="00737A72">
              <w:rPr>
                <w:rFonts w:ascii="Arial" w:eastAsia="Times New Roman" w:hAnsi="Arial" w:cs="Arial"/>
                <w:sz w:val="14"/>
                <w:szCs w:val="14"/>
                <w:lang w:eastAsia="es-MX"/>
              </w:rPr>
              <w:t>Instituto Universitario del Lago y del Sol</w:t>
            </w:r>
          </w:p>
        </w:tc>
        <w:tc>
          <w:tcPr>
            <w:tcW w:w="2546" w:type="dxa"/>
            <w:tcBorders>
              <w:top w:val="single" w:sz="4" w:space="0" w:color="auto"/>
              <w:left w:val="single" w:sz="4" w:space="0" w:color="auto"/>
              <w:bottom w:val="single" w:sz="4" w:space="0" w:color="auto"/>
              <w:right w:val="single" w:sz="4" w:space="0" w:color="auto"/>
            </w:tcBorders>
            <w:vAlign w:val="center"/>
            <w:hideMark/>
          </w:tcPr>
          <w:p w:rsidR="00BB359C" w:rsidRPr="00737A72" w:rsidRDefault="00BB359C" w:rsidP="009B2356">
            <w:pPr>
              <w:jc w:val="both"/>
              <w:rPr>
                <w:rFonts w:ascii="Arial" w:eastAsia="Times New Roman" w:hAnsi="Arial" w:cs="Arial"/>
                <w:sz w:val="14"/>
                <w:szCs w:val="14"/>
                <w:lang w:eastAsia="es-MX"/>
              </w:rPr>
            </w:pPr>
            <w:r w:rsidRPr="00737A72">
              <w:rPr>
                <w:rFonts w:ascii="Arial" w:eastAsia="Times New Roman" w:hAnsi="Arial" w:cs="Arial"/>
                <w:sz w:val="14"/>
                <w:szCs w:val="14"/>
                <w:lang w:eastAsia="es-MX"/>
              </w:rPr>
              <w:t>Carretera Estatal Valle de Bravo-</w:t>
            </w:r>
            <w:proofErr w:type="spellStart"/>
            <w:r w:rsidRPr="00737A72">
              <w:rPr>
                <w:rFonts w:ascii="Arial" w:eastAsia="Times New Roman" w:hAnsi="Arial" w:cs="Arial"/>
                <w:sz w:val="14"/>
                <w:szCs w:val="14"/>
                <w:lang w:eastAsia="es-MX"/>
              </w:rPr>
              <w:t>Amanalco</w:t>
            </w:r>
            <w:proofErr w:type="spellEnd"/>
            <w:r w:rsidRPr="00737A72">
              <w:rPr>
                <w:rFonts w:ascii="Arial" w:eastAsia="Times New Roman" w:hAnsi="Arial" w:cs="Arial"/>
                <w:sz w:val="14"/>
                <w:szCs w:val="14"/>
                <w:lang w:eastAsia="es-MX"/>
              </w:rPr>
              <w:t xml:space="preserve"> Km 62.5 s/n, Santa María </w:t>
            </w:r>
            <w:proofErr w:type="spellStart"/>
            <w:r w:rsidRPr="00737A72">
              <w:rPr>
                <w:rFonts w:ascii="Arial" w:eastAsia="Times New Roman" w:hAnsi="Arial" w:cs="Arial"/>
                <w:sz w:val="14"/>
                <w:szCs w:val="14"/>
                <w:lang w:eastAsia="es-MX"/>
              </w:rPr>
              <w:t>Pipioltepec</w:t>
            </w:r>
            <w:proofErr w:type="spellEnd"/>
            <w:r w:rsidRPr="00737A72">
              <w:rPr>
                <w:rFonts w:ascii="Arial" w:eastAsia="Times New Roman" w:hAnsi="Arial" w:cs="Arial"/>
                <w:sz w:val="14"/>
                <w:szCs w:val="14"/>
                <w:lang w:eastAsia="es-MX"/>
              </w:rPr>
              <w:t>, C.P. 51200, Valle de Bravo, Estado de México.</w:t>
            </w:r>
          </w:p>
        </w:tc>
        <w:tc>
          <w:tcPr>
            <w:tcW w:w="1504" w:type="dxa"/>
            <w:tcBorders>
              <w:top w:val="single" w:sz="4" w:space="0" w:color="auto"/>
              <w:left w:val="single" w:sz="4" w:space="0" w:color="auto"/>
              <w:bottom w:val="single" w:sz="4" w:space="0" w:color="auto"/>
              <w:right w:val="single" w:sz="4" w:space="0" w:color="auto"/>
            </w:tcBorders>
            <w:vAlign w:val="center"/>
            <w:hideMark/>
          </w:tcPr>
          <w:p w:rsidR="00BB359C" w:rsidRPr="00737A72" w:rsidRDefault="00BB359C" w:rsidP="009B2356">
            <w:pPr>
              <w:rPr>
                <w:rFonts w:ascii="Arial" w:eastAsia="Times New Roman" w:hAnsi="Arial" w:cs="Arial"/>
                <w:sz w:val="14"/>
                <w:szCs w:val="14"/>
                <w:lang w:eastAsia="es-MX"/>
              </w:rPr>
            </w:pPr>
            <w:r w:rsidRPr="00737A72">
              <w:rPr>
                <w:rFonts w:ascii="Arial" w:eastAsia="Times New Roman" w:hAnsi="Arial" w:cs="Arial"/>
                <w:sz w:val="14"/>
                <w:szCs w:val="14"/>
                <w:lang w:eastAsia="es-MX"/>
              </w:rPr>
              <w:t>(726) 262 58 26</w:t>
            </w:r>
          </w:p>
        </w:tc>
        <w:tc>
          <w:tcPr>
            <w:tcW w:w="4572" w:type="dxa"/>
            <w:tcBorders>
              <w:top w:val="single" w:sz="4" w:space="0" w:color="auto"/>
              <w:left w:val="single" w:sz="4" w:space="0" w:color="auto"/>
              <w:bottom w:val="single" w:sz="4" w:space="0" w:color="auto"/>
              <w:right w:val="single" w:sz="4" w:space="0" w:color="auto"/>
            </w:tcBorders>
            <w:noWrap/>
            <w:vAlign w:val="center"/>
            <w:hideMark/>
          </w:tcPr>
          <w:p w:rsidR="00BB359C" w:rsidRPr="00737A72" w:rsidRDefault="00BB359C" w:rsidP="009B2356">
            <w:pPr>
              <w:jc w:val="both"/>
              <w:rPr>
                <w:rFonts w:ascii="Arial" w:eastAsia="Times New Roman" w:hAnsi="Arial" w:cs="Arial"/>
                <w:sz w:val="14"/>
                <w:szCs w:val="14"/>
                <w:lang w:eastAsia="es-MX"/>
              </w:rPr>
            </w:pPr>
            <w:r w:rsidRPr="00737A72">
              <w:rPr>
                <w:rFonts w:ascii="Arial" w:eastAsia="Times New Roman" w:hAnsi="Arial" w:cs="Arial"/>
                <w:sz w:val="14"/>
                <w:szCs w:val="14"/>
                <w:lang w:eastAsia="es-MX"/>
              </w:rPr>
              <w:t>Director C.P. Francisco Javier Pérez García</w:t>
            </w:r>
          </w:p>
        </w:tc>
      </w:tr>
      <w:tr w:rsidR="00BB359C" w:rsidRPr="00737A72" w:rsidTr="009B2356">
        <w:trPr>
          <w:trHeight w:hRule="exact" w:val="1065"/>
          <w:jc w:val="center"/>
        </w:trPr>
        <w:tc>
          <w:tcPr>
            <w:tcW w:w="1132" w:type="dxa"/>
            <w:tcBorders>
              <w:top w:val="single" w:sz="4" w:space="0" w:color="auto"/>
              <w:left w:val="single" w:sz="4" w:space="0" w:color="auto"/>
              <w:bottom w:val="single" w:sz="4" w:space="0" w:color="auto"/>
              <w:right w:val="single" w:sz="4" w:space="0" w:color="auto"/>
            </w:tcBorders>
            <w:vAlign w:val="center"/>
          </w:tcPr>
          <w:p w:rsidR="00BB359C" w:rsidRPr="00737A72" w:rsidRDefault="00BB359C" w:rsidP="009B2356">
            <w:pPr>
              <w:pStyle w:val="Prrafodelista"/>
              <w:numPr>
                <w:ilvl w:val="0"/>
                <w:numId w:val="12"/>
              </w:numPr>
              <w:ind w:left="301" w:right="-356"/>
              <w:jc w:val="center"/>
              <w:rPr>
                <w:rFonts w:ascii="Arial" w:eastAsia="Times New Roman" w:hAnsi="Arial" w:cs="Arial"/>
                <w:sz w:val="14"/>
                <w:szCs w:val="14"/>
                <w:lang w:eastAsia="es-MX"/>
              </w:rPr>
            </w:pPr>
          </w:p>
        </w:tc>
        <w:tc>
          <w:tcPr>
            <w:tcW w:w="1203" w:type="dxa"/>
            <w:tcBorders>
              <w:top w:val="single" w:sz="4" w:space="0" w:color="auto"/>
              <w:left w:val="single" w:sz="4" w:space="0" w:color="auto"/>
              <w:bottom w:val="single" w:sz="4" w:space="0" w:color="auto"/>
              <w:right w:val="single" w:sz="4" w:space="0" w:color="auto"/>
            </w:tcBorders>
            <w:vAlign w:val="center"/>
            <w:hideMark/>
          </w:tcPr>
          <w:p w:rsidR="00BB359C" w:rsidRPr="00737A72" w:rsidRDefault="00BB359C" w:rsidP="009B2356">
            <w:pPr>
              <w:jc w:val="center"/>
              <w:rPr>
                <w:rFonts w:ascii="Arial" w:eastAsia="Times New Roman" w:hAnsi="Arial" w:cs="Arial"/>
                <w:sz w:val="14"/>
                <w:szCs w:val="14"/>
                <w:lang w:eastAsia="es-MX"/>
              </w:rPr>
            </w:pPr>
            <w:r w:rsidRPr="00737A72">
              <w:rPr>
                <w:rFonts w:ascii="Arial" w:eastAsia="Times New Roman" w:hAnsi="Arial" w:cs="Arial"/>
                <w:sz w:val="14"/>
                <w:szCs w:val="14"/>
                <w:lang w:eastAsia="es-MX"/>
              </w:rPr>
              <w:t>Villa del Carbón</w:t>
            </w:r>
          </w:p>
          <w:p w:rsidR="00BB359C" w:rsidRPr="00737A72" w:rsidRDefault="00BB359C" w:rsidP="009B2356">
            <w:pPr>
              <w:rPr>
                <w:rFonts w:ascii="Arial" w:eastAsia="Times New Roman" w:hAnsi="Arial" w:cs="Arial"/>
                <w:sz w:val="14"/>
                <w:szCs w:val="14"/>
                <w:lang w:eastAsia="es-MX"/>
              </w:rPr>
            </w:pPr>
          </w:p>
          <w:p w:rsidR="00BB359C" w:rsidRPr="00737A72" w:rsidRDefault="00BB359C" w:rsidP="009B2356">
            <w:pPr>
              <w:rPr>
                <w:rFonts w:ascii="Arial" w:eastAsia="Times New Roman" w:hAnsi="Arial" w:cs="Arial"/>
                <w:sz w:val="14"/>
                <w:szCs w:val="14"/>
                <w:lang w:eastAsia="es-MX"/>
              </w:rPr>
            </w:pPr>
          </w:p>
          <w:p w:rsidR="00BB359C" w:rsidRPr="00737A72" w:rsidRDefault="00BB359C" w:rsidP="009B2356">
            <w:pPr>
              <w:rPr>
                <w:rFonts w:ascii="Arial" w:eastAsia="Times New Roman" w:hAnsi="Arial" w:cs="Arial"/>
                <w:sz w:val="14"/>
                <w:szCs w:val="14"/>
                <w:lang w:eastAsia="es-MX"/>
              </w:rPr>
            </w:pPr>
          </w:p>
          <w:p w:rsidR="00BB359C" w:rsidRPr="00737A72" w:rsidRDefault="00BB359C" w:rsidP="009B2356">
            <w:pPr>
              <w:rPr>
                <w:rFonts w:ascii="Arial" w:eastAsia="Times New Roman" w:hAnsi="Arial" w:cs="Arial"/>
                <w:sz w:val="14"/>
                <w:szCs w:val="14"/>
                <w:lang w:eastAsia="es-MX"/>
              </w:rPr>
            </w:pPr>
          </w:p>
          <w:p w:rsidR="00BB359C" w:rsidRPr="00737A72" w:rsidRDefault="00BB359C" w:rsidP="009B2356">
            <w:pPr>
              <w:rPr>
                <w:rFonts w:ascii="Arial" w:eastAsia="Times New Roman" w:hAnsi="Arial" w:cs="Arial"/>
                <w:sz w:val="14"/>
                <w:szCs w:val="14"/>
                <w:lang w:eastAsia="es-MX"/>
              </w:rPr>
            </w:pPr>
          </w:p>
        </w:tc>
        <w:tc>
          <w:tcPr>
            <w:tcW w:w="1365" w:type="dxa"/>
            <w:tcBorders>
              <w:top w:val="single" w:sz="4" w:space="0" w:color="auto"/>
              <w:left w:val="single" w:sz="4" w:space="0" w:color="auto"/>
              <w:bottom w:val="single" w:sz="4" w:space="0" w:color="auto"/>
              <w:right w:val="single" w:sz="4" w:space="0" w:color="auto"/>
            </w:tcBorders>
            <w:noWrap/>
            <w:vAlign w:val="center"/>
            <w:hideMark/>
          </w:tcPr>
          <w:p w:rsidR="00BB359C" w:rsidRPr="00737A72" w:rsidRDefault="00BB359C" w:rsidP="009B2356">
            <w:pPr>
              <w:jc w:val="center"/>
              <w:rPr>
                <w:rFonts w:ascii="Arial" w:eastAsia="Times New Roman" w:hAnsi="Arial" w:cs="Arial"/>
                <w:sz w:val="14"/>
                <w:szCs w:val="14"/>
                <w:lang w:eastAsia="es-MX"/>
              </w:rPr>
            </w:pPr>
            <w:r w:rsidRPr="00737A72">
              <w:rPr>
                <w:rFonts w:ascii="Arial" w:eastAsia="Times New Roman" w:hAnsi="Arial" w:cs="Arial"/>
                <w:sz w:val="14"/>
                <w:szCs w:val="14"/>
                <w:lang w:eastAsia="es-MX"/>
              </w:rPr>
              <w:t>1</w:t>
            </w:r>
          </w:p>
        </w:tc>
        <w:tc>
          <w:tcPr>
            <w:tcW w:w="1712" w:type="dxa"/>
            <w:tcBorders>
              <w:top w:val="single" w:sz="4" w:space="0" w:color="auto"/>
              <w:left w:val="single" w:sz="4" w:space="0" w:color="auto"/>
              <w:bottom w:val="single" w:sz="4" w:space="0" w:color="auto"/>
              <w:right w:val="single" w:sz="4" w:space="0" w:color="auto"/>
            </w:tcBorders>
            <w:vAlign w:val="center"/>
            <w:hideMark/>
          </w:tcPr>
          <w:p w:rsidR="00BB359C" w:rsidRPr="00737A72" w:rsidRDefault="00BB359C" w:rsidP="009B2356">
            <w:pPr>
              <w:jc w:val="both"/>
              <w:rPr>
                <w:rFonts w:ascii="Arial" w:eastAsia="Times New Roman" w:hAnsi="Arial" w:cs="Arial"/>
                <w:sz w:val="14"/>
                <w:szCs w:val="14"/>
                <w:lang w:eastAsia="es-MX"/>
              </w:rPr>
            </w:pPr>
            <w:r w:rsidRPr="00737A72">
              <w:rPr>
                <w:rFonts w:ascii="Arial" w:eastAsia="Times New Roman" w:hAnsi="Arial" w:cs="Arial"/>
                <w:sz w:val="14"/>
                <w:szCs w:val="14"/>
                <w:lang w:eastAsia="es-MX"/>
              </w:rPr>
              <w:t>Unidad de Estudios Superiores Villa del Carbón</w:t>
            </w:r>
          </w:p>
        </w:tc>
        <w:tc>
          <w:tcPr>
            <w:tcW w:w="2546" w:type="dxa"/>
            <w:tcBorders>
              <w:top w:val="single" w:sz="4" w:space="0" w:color="auto"/>
              <w:left w:val="single" w:sz="4" w:space="0" w:color="auto"/>
              <w:bottom w:val="single" w:sz="4" w:space="0" w:color="auto"/>
              <w:right w:val="single" w:sz="4" w:space="0" w:color="auto"/>
            </w:tcBorders>
            <w:vAlign w:val="center"/>
            <w:hideMark/>
          </w:tcPr>
          <w:p w:rsidR="00BB359C" w:rsidRPr="00737A72" w:rsidRDefault="00BB359C" w:rsidP="009B2356">
            <w:pPr>
              <w:spacing w:after="0"/>
              <w:jc w:val="both"/>
              <w:rPr>
                <w:rFonts w:ascii="Arial" w:eastAsia="Times New Roman" w:hAnsi="Arial" w:cs="Arial"/>
                <w:sz w:val="14"/>
                <w:szCs w:val="14"/>
                <w:lang w:eastAsia="es-MX"/>
              </w:rPr>
            </w:pPr>
            <w:r w:rsidRPr="00737A72">
              <w:rPr>
                <w:rFonts w:ascii="Arial" w:eastAsia="Times New Roman" w:hAnsi="Arial" w:cs="Arial"/>
                <w:sz w:val="14"/>
                <w:szCs w:val="14"/>
                <w:lang w:eastAsia="es-MX"/>
              </w:rPr>
              <w:t xml:space="preserve">Casa de Cultura, entrada de la Carretera de San Luis Anáhuac, Villa del Carbón, </w:t>
            </w:r>
            <w:proofErr w:type="spellStart"/>
            <w:r w:rsidRPr="00737A72">
              <w:rPr>
                <w:rFonts w:ascii="Arial" w:eastAsia="Times New Roman" w:hAnsi="Arial" w:cs="Arial"/>
                <w:sz w:val="14"/>
                <w:szCs w:val="14"/>
                <w:lang w:eastAsia="es-MX"/>
              </w:rPr>
              <w:t>Méx</w:t>
            </w:r>
            <w:proofErr w:type="spellEnd"/>
            <w:r w:rsidRPr="00737A72">
              <w:rPr>
                <w:rFonts w:ascii="Arial" w:eastAsia="Times New Roman" w:hAnsi="Arial" w:cs="Arial"/>
                <w:sz w:val="14"/>
                <w:szCs w:val="14"/>
                <w:lang w:eastAsia="es-MX"/>
              </w:rPr>
              <w:t xml:space="preserve">. Rancho el </w:t>
            </w:r>
            <w:proofErr w:type="spellStart"/>
            <w:r w:rsidRPr="00737A72">
              <w:rPr>
                <w:rFonts w:ascii="Arial" w:eastAsia="Times New Roman" w:hAnsi="Arial" w:cs="Arial"/>
                <w:sz w:val="14"/>
                <w:szCs w:val="14"/>
                <w:lang w:eastAsia="es-MX"/>
              </w:rPr>
              <w:t>Magueyal</w:t>
            </w:r>
            <w:proofErr w:type="spellEnd"/>
            <w:r w:rsidRPr="00737A72">
              <w:rPr>
                <w:rFonts w:ascii="Arial" w:eastAsia="Times New Roman" w:hAnsi="Arial" w:cs="Arial"/>
                <w:sz w:val="14"/>
                <w:szCs w:val="14"/>
                <w:lang w:eastAsia="es-MX"/>
              </w:rPr>
              <w:t>, C.P. 54300, Villa del Carbón, Estado de México.</w:t>
            </w:r>
          </w:p>
        </w:tc>
        <w:tc>
          <w:tcPr>
            <w:tcW w:w="1504" w:type="dxa"/>
            <w:tcBorders>
              <w:top w:val="single" w:sz="4" w:space="0" w:color="auto"/>
              <w:left w:val="single" w:sz="4" w:space="0" w:color="auto"/>
              <w:bottom w:val="single" w:sz="4" w:space="0" w:color="auto"/>
              <w:right w:val="single" w:sz="4" w:space="0" w:color="auto"/>
            </w:tcBorders>
            <w:vAlign w:val="center"/>
            <w:hideMark/>
          </w:tcPr>
          <w:p w:rsidR="00BB359C" w:rsidRPr="00737A72" w:rsidRDefault="00BB359C" w:rsidP="009B2356">
            <w:pPr>
              <w:spacing w:after="0"/>
              <w:rPr>
                <w:rFonts w:ascii="Arial" w:eastAsia="Times New Roman" w:hAnsi="Arial" w:cs="Arial"/>
                <w:sz w:val="14"/>
                <w:szCs w:val="14"/>
                <w:lang w:eastAsia="es-MX"/>
              </w:rPr>
            </w:pPr>
            <w:r w:rsidRPr="00737A72">
              <w:rPr>
                <w:rFonts w:ascii="Arial" w:eastAsia="Times New Roman" w:hAnsi="Arial" w:cs="Arial"/>
                <w:sz w:val="14"/>
                <w:szCs w:val="14"/>
                <w:lang w:eastAsia="es-MX"/>
              </w:rPr>
              <w:t>(722) 764 55 81</w:t>
            </w:r>
          </w:p>
        </w:tc>
        <w:tc>
          <w:tcPr>
            <w:tcW w:w="4572" w:type="dxa"/>
            <w:tcBorders>
              <w:top w:val="single" w:sz="4" w:space="0" w:color="auto"/>
              <w:left w:val="single" w:sz="4" w:space="0" w:color="auto"/>
              <w:bottom w:val="single" w:sz="4" w:space="0" w:color="auto"/>
              <w:right w:val="single" w:sz="4" w:space="0" w:color="auto"/>
            </w:tcBorders>
            <w:noWrap/>
            <w:vAlign w:val="center"/>
            <w:hideMark/>
          </w:tcPr>
          <w:p w:rsidR="00BB359C" w:rsidRPr="00737A72" w:rsidRDefault="00BB359C" w:rsidP="009B2356">
            <w:pPr>
              <w:jc w:val="both"/>
              <w:rPr>
                <w:rFonts w:ascii="Arial" w:eastAsia="Times New Roman" w:hAnsi="Arial" w:cs="Arial"/>
                <w:sz w:val="14"/>
                <w:szCs w:val="14"/>
                <w:lang w:eastAsia="es-MX"/>
              </w:rPr>
            </w:pPr>
            <w:r w:rsidRPr="00737A72">
              <w:rPr>
                <w:rFonts w:ascii="Arial" w:eastAsia="Times New Roman" w:hAnsi="Arial" w:cs="Arial"/>
                <w:sz w:val="14"/>
                <w:szCs w:val="14"/>
                <w:lang w:eastAsia="es-MX"/>
              </w:rPr>
              <w:t>Coordinador General Lic. Sergio Cruz Fuentes</w:t>
            </w:r>
          </w:p>
        </w:tc>
      </w:tr>
      <w:tr w:rsidR="00BB359C" w:rsidRPr="00737A72" w:rsidTr="009B2356">
        <w:trPr>
          <w:trHeight w:hRule="exact" w:val="569"/>
          <w:jc w:val="center"/>
        </w:trPr>
        <w:tc>
          <w:tcPr>
            <w:tcW w:w="1132" w:type="dxa"/>
            <w:tcBorders>
              <w:top w:val="single" w:sz="4" w:space="0" w:color="auto"/>
              <w:left w:val="single" w:sz="4" w:space="0" w:color="auto"/>
              <w:bottom w:val="single" w:sz="4" w:space="0" w:color="auto"/>
              <w:right w:val="single" w:sz="4" w:space="0" w:color="auto"/>
            </w:tcBorders>
            <w:vAlign w:val="center"/>
          </w:tcPr>
          <w:p w:rsidR="00BB359C" w:rsidRPr="00737A72" w:rsidRDefault="00BB359C" w:rsidP="009B2356">
            <w:pPr>
              <w:pStyle w:val="Prrafodelista"/>
              <w:numPr>
                <w:ilvl w:val="0"/>
                <w:numId w:val="12"/>
              </w:numPr>
              <w:spacing w:after="0"/>
              <w:ind w:left="301" w:right="-356"/>
              <w:jc w:val="center"/>
              <w:rPr>
                <w:rFonts w:ascii="Arial" w:eastAsia="Times New Roman" w:hAnsi="Arial" w:cs="Arial"/>
                <w:sz w:val="14"/>
                <w:szCs w:val="14"/>
                <w:lang w:eastAsia="es-MX"/>
              </w:rPr>
            </w:pPr>
          </w:p>
        </w:tc>
        <w:tc>
          <w:tcPr>
            <w:tcW w:w="1203" w:type="dxa"/>
            <w:tcBorders>
              <w:top w:val="single" w:sz="4" w:space="0" w:color="auto"/>
              <w:left w:val="single" w:sz="4" w:space="0" w:color="auto"/>
              <w:bottom w:val="single" w:sz="4" w:space="0" w:color="auto"/>
              <w:right w:val="single" w:sz="4" w:space="0" w:color="auto"/>
            </w:tcBorders>
            <w:vAlign w:val="center"/>
            <w:hideMark/>
          </w:tcPr>
          <w:p w:rsidR="00BB359C" w:rsidRPr="00737A72" w:rsidRDefault="00BB359C" w:rsidP="009B2356">
            <w:pPr>
              <w:spacing w:after="0"/>
              <w:jc w:val="center"/>
              <w:rPr>
                <w:rFonts w:ascii="Arial" w:eastAsia="Times New Roman" w:hAnsi="Arial" w:cs="Arial"/>
                <w:sz w:val="14"/>
                <w:szCs w:val="14"/>
                <w:lang w:eastAsia="es-MX"/>
              </w:rPr>
            </w:pPr>
            <w:r w:rsidRPr="00737A72">
              <w:rPr>
                <w:rFonts w:ascii="Arial" w:eastAsia="Times New Roman" w:hAnsi="Arial" w:cs="Arial"/>
                <w:sz w:val="14"/>
                <w:szCs w:val="14"/>
                <w:lang w:eastAsia="es-MX"/>
              </w:rPr>
              <w:t>Villa Guerrero</w:t>
            </w:r>
          </w:p>
        </w:tc>
        <w:tc>
          <w:tcPr>
            <w:tcW w:w="1365" w:type="dxa"/>
            <w:tcBorders>
              <w:top w:val="single" w:sz="4" w:space="0" w:color="auto"/>
              <w:left w:val="single" w:sz="4" w:space="0" w:color="auto"/>
              <w:bottom w:val="single" w:sz="4" w:space="0" w:color="auto"/>
              <w:right w:val="single" w:sz="4" w:space="0" w:color="auto"/>
            </w:tcBorders>
            <w:noWrap/>
            <w:vAlign w:val="center"/>
            <w:hideMark/>
          </w:tcPr>
          <w:p w:rsidR="00BB359C" w:rsidRPr="00737A72" w:rsidRDefault="00BB359C" w:rsidP="009B2356">
            <w:pPr>
              <w:spacing w:after="0"/>
              <w:jc w:val="center"/>
              <w:rPr>
                <w:rFonts w:ascii="Arial" w:eastAsia="Times New Roman" w:hAnsi="Arial" w:cs="Arial"/>
                <w:sz w:val="14"/>
                <w:szCs w:val="14"/>
                <w:lang w:eastAsia="es-MX"/>
              </w:rPr>
            </w:pPr>
            <w:r w:rsidRPr="00737A72">
              <w:rPr>
                <w:rFonts w:ascii="Arial" w:eastAsia="Times New Roman" w:hAnsi="Arial" w:cs="Arial"/>
                <w:sz w:val="14"/>
                <w:szCs w:val="14"/>
                <w:lang w:eastAsia="es-MX"/>
              </w:rPr>
              <w:t>1</w:t>
            </w:r>
          </w:p>
        </w:tc>
        <w:tc>
          <w:tcPr>
            <w:tcW w:w="1712" w:type="dxa"/>
            <w:tcBorders>
              <w:top w:val="single" w:sz="4" w:space="0" w:color="auto"/>
              <w:left w:val="single" w:sz="4" w:space="0" w:color="auto"/>
              <w:bottom w:val="single" w:sz="4" w:space="0" w:color="auto"/>
              <w:right w:val="single" w:sz="4" w:space="0" w:color="auto"/>
            </w:tcBorders>
            <w:vAlign w:val="center"/>
            <w:hideMark/>
          </w:tcPr>
          <w:p w:rsidR="00BB359C" w:rsidRPr="00737A72" w:rsidRDefault="00BB359C" w:rsidP="009B2356">
            <w:pPr>
              <w:spacing w:after="0"/>
              <w:jc w:val="both"/>
              <w:rPr>
                <w:rFonts w:ascii="Arial" w:eastAsia="Times New Roman" w:hAnsi="Arial" w:cs="Arial"/>
                <w:sz w:val="14"/>
                <w:szCs w:val="14"/>
                <w:lang w:eastAsia="es-MX"/>
              </w:rPr>
            </w:pPr>
            <w:r w:rsidRPr="00737A72">
              <w:rPr>
                <w:rFonts w:ascii="Arial" w:eastAsia="Times New Roman" w:hAnsi="Arial" w:cs="Arial"/>
                <w:sz w:val="14"/>
                <w:szCs w:val="14"/>
                <w:lang w:eastAsia="es-MX"/>
              </w:rPr>
              <w:t>Tecnológico de Estudios Superiores de Villa Guerrero</w:t>
            </w:r>
          </w:p>
        </w:tc>
        <w:tc>
          <w:tcPr>
            <w:tcW w:w="2546" w:type="dxa"/>
            <w:tcBorders>
              <w:top w:val="single" w:sz="4" w:space="0" w:color="auto"/>
              <w:left w:val="single" w:sz="4" w:space="0" w:color="auto"/>
              <w:bottom w:val="single" w:sz="4" w:space="0" w:color="auto"/>
              <w:right w:val="single" w:sz="4" w:space="0" w:color="auto"/>
            </w:tcBorders>
            <w:vAlign w:val="center"/>
            <w:hideMark/>
          </w:tcPr>
          <w:p w:rsidR="00BB359C" w:rsidRPr="00737A72" w:rsidRDefault="00BB359C" w:rsidP="009B2356">
            <w:pPr>
              <w:spacing w:after="0"/>
              <w:jc w:val="both"/>
              <w:rPr>
                <w:rFonts w:ascii="Arial" w:eastAsia="Times New Roman" w:hAnsi="Arial" w:cs="Arial"/>
                <w:sz w:val="14"/>
                <w:szCs w:val="14"/>
                <w:lang w:eastAsia="es-MX"/>
              </w:rPr>
            </w:pPr>
            <w:r w:rsidRPr="00737A72">
              <w:rPr>
                <w:rFonts w:ascii="Arial" w:eastAsia="Times New Roman" w:hAnsi="Arial" w:cs="Arial"/>
                <w:sz w:val="14"/>
                <w:szCs w:val="14"/>
                <w:lang w:eastAsia="es-MX"/>
              </w:rPr>
              <w:t>Carretera Federal Toluca-Ixtapan de la Sal Km 64.5 s/n, La Finca, CP 51763,</w:t>
            </w:r>
          </w:p>
          <w:p w:rsidR="00BB359C" w:rsidRPr="00737A72" w:rsidRDefault="00BB359C" w:rsidP="009B2356">
            <w:pPr>
              <w:spacing w:after="0"/>
              <w:jc w:val="both"/>
              <w:rPr>
                <w:rFonts w:ascii="Arial" w:eastAsia="Times New Roman" w:hAnsi="Arial" w:cs="Arial"/>
                <w:sz w:val="14"/>
                <w:szCs w:val="14"/>
                <w:lang w:eastAsia="es-MX"/>
              </w:rPr>
            </w:pPr>
          </w:p>
          <w:p w:rsidR="00BB359C" w:rsidRPr="00737A72" w:rsidRDefault="00BB359C" w:rsidP="009B2356">
            <w:pPr>
              <w:spacing w:after="0"/>
              <w:jc w:val="both"/>
              <w:rPr>
                <w:rFonts w:ascii="Arial" w:eastAsia="Times New Roman" w:hAnsi="Arial" w:cs="Arial"/>
                <w:sz w:val="14"/>
                <w:szCs w:val="14"/>
                <w:lang w:eastAsia="es-MX"/>
              </w:rPr>
            </w:pPr>
          </w:p>
          <w:p w:rsidR="00BB359C" w:rsidRPr="00737A72" w:rsidRDefault="00BB359C" w:rsidP="009B2356">
            <w:pPr>
              <w:spacing w:after="0"/>
              <w:jc w:val="both"/>
              <w:rPr>
                <w:rFonts w:ascii="Arial" w:eastAsia="Times New Roman" w:hAnsi="Arial" w:cs="Arial"/>
                <w:sz w:val="14"/>
                <w:szCs w:val="14"/>
                <w:lang w:eastAsia="es-MX"/>
              </w:rPr>
            </w:pPr>
          </w:p>
          <w:p w:rsidR="00BB359C" w:rsidRPr="00737A72" w:rsidRDefault="00BB359C" w:rsidP="009B2356">
            <w:pPr>
              <w:spacing w:after="0"/>
              <w:jc w:val="both"/>
              <w:rPr>
                <w:rFonts w:ascii="Arial" w:eastAsia="Times New Roman" w:hAnsi="Arial" w:cs="Arial"/>
                <w:sz w:val="14"/>
                <w:szCs w:val="14"/>
                <w:lang w:eastAsia="es-MX"/>
              </w:rPr>
            </w:pPr>
          </w:p>
          <w:p w:rsidR="00BB359C" w:rsidRPr="00737A72" w:rsidRDefault="00BB359C" w:rsidP="009B2356">
            <w:pPr>
              <w:spacing w:after="0"/>
              <w:jc w:val="both"/>
              <w:rPr>
                <w:rFonts w:ascii="Arial" w:eastAsia="Times New Roman" w:hAnsi="Arial" w:cs="Arial"/>
                <w:sz w:val="14"/>
                <w:szCs w:val="14"/>
                <w:lang w:eastAsia="es-MX"/>
              </w:rPr>
            </w:pPr>
          </w:p>
          <w:p w:rsidR="00BB359C" w:rsidRPr="00737A72" w:rsidRDefault="00BB359C" w:rsidP="009B2356">
            <w:pPr>
              <w:spacing w:after="0"/>
              <w:jc w:val="both"/>
              <w:rPr>
                <w:rFonts w:ascii="Arial" w:eastAsia="Times New Roman" w:hAnsi="Arial" w:cs="Arial"/>
                <w:sz w:val="14"/>
                <w:szCs w:val="14"/>
                <w:lang w:eastAsia="es-MX"/>
              </w:rPr>
            </w:pPr>
            <w:r w:rsidRPr="00737A72">
              <w:rPr>
                <w:rFonts w:ascii="Arial" w:eastAsia="Times New Roman" w:hAnsi="Arial" w:cs="Arial"/>
                <w:sz w:val="14"/>
                <w:szCs w:val="14"/>
                <w:lang w:eastAsia="es-MX"/>
              </w:rPr>
              <w:t xml:space="preserve"> Villa Guerrero, Estado de México.</w:t>
            </w:r>
          </w:p>
        </w:tc>
        <w:tc>
          <w:tcPr>
            <w:tcW w:w="1504" w:type="dxa"/>
            <w:tcBorders>
              <w:top w:val="single" w:sz="4" w:space="0" w:color="auto"/>
              <w:left w:val="single" w:sz="4" w:space="0" w:color="auto"/>
              <w:bottom w:val="single" w:sz="4" w:space="0" w:color="auto"/>
              <w:right w:val="single" w:sz="4" w:space="0" w:color="auto"/>
            </w:tcBorders>
            <w:vAlign w:val="center"/>
            <w:hideMark/>
          </w:tcPr>
          <w:p w:rsidR="00BB359C" w:rsidRPr="00737A72" w:rsidRDefault="00BB359C" w:rsidP="009B2356">
            <w:pPr>
              <w:spacing w:after="0"/>
              <w:rPr>
                <w:rFonts w:ascii="Arial" w:eastAsia="Times New Roman" w:hAnsi="Arial" w:cs="Arial"/>
                <w:sz w:val="14"/>
                <w:szCs w:val="14"/>
                <w:lang w:eastAsia="es-MX"/>
              </w:rPr>
            </w:pPr>
            <w:r w:rsidRPr="00737A72">
              <w:rPr>
                <w:rFonts w:ascii="Arial" w:eastAsia="Times New Roman" w:hAnsi="Arial" w:cs="Arial"/>
                <w:sz w:val="14"/>
                <w:szCs w:val="14"/>
                <w:lang w:eastAsia="es-MX"/>
              </w:rPr>
              <w:t>(714) 146 14 87</w:t>
            </w:r>
          </w:p>
          <w:p w:rsidR="00BB359C" w:rsidRPr="00737A72" w:rsidRDefault="00BB359C" w:rsidP="009B2356">
            <w:pPr>
              <w:spacing w:after="0"/>
              <w:rPr>
                <w:rFonts w:ascii="Arial" w:eastAsia="Times New Roman" w:hAnsi="Arial" w:cs="Arial"/>
                <w:sz w:val="14"/>
                <w:szCs w:val="14"/>
                <w:lang w:eastAsia="es-MX"/>
              </w:rPr>
            </w:pPr>
            <w:r w:rsidRPr="00737A72">
              <w:rPr>
                <w:rFonts w:ascii="Arial" w:eastAsia="Times New Roman" w:hAnsi="Arial" w:cs="Arial"/>
                <w:sz w:val="14"/>
                <w:szCs w:val="14"/>
                <w:lang w:eastAsia="es-MX"/>
              </w:rPr>
              <w:t>(714) 146 14 65</w:t>
            </w:r>
          </w:p>
        </w:tc>
        <w:tc>
          <w:tcPr>
            <w:tcW w:w="4572" w:type="dxa"/>
            <w:tcBorders>
              <w:top w:val="single" w:sz="4" w:space="0" w:color="auto"/>
              <w:left w:val="single" w:sz="4" w:space="0" w:color="auto"/>
              <w:bottom w:val="single" w:sz="4" w:space="0" w:color="auto"/>
              <w:right w:val="single" w:sz="4" w:space="0" w:color="auto"/>
            </w:tcBorders>
            <w:noWrap/>
            <w:vAlign w:val="center"/>
            <w:hideMark/>
          </w:tcPr>
          <w:p w:rsidR="00BB359C" w:rsidRPr="00737A72" w:rsidRDefault="00BB359C" w:rsidP="009B2356">
            <w:pPr>
              <w:spacing w:after="0"/>
              <w:jc w:val="both"/>
              <w:rPr>
                <w:rFonts w:ascii="Arial" w:eastAsia="Times New Roman" w:hAnsi="Arial" w:cs="Arial"/>
                <w:sz w:val="14"/>
                <w:szCs w:val="14"/>
                <w:lang w:eastAsia="es-MX"/>
              </w:rPr>
            </w:pPr>
            <w:r w:rsidRPr="00737A72">
              <w:rPr>
                <w:rFonts w:ascii="Arial" w:eastAsia="Times New Roman" w:hAnsi="Arial" w:cs="Arial"/>
                <w:sz w:val="14"/>
                <w:szCs w:val="14"/>
                <w:lang w:eastAsia="es-MX"/>
              </w:rPr>
              <w:t>Director General Ing. Alfredo Cardozo Caballero</w:t>
            </w:r>
          </w:p>
        </w:tc>
      </w:tr>
      <w:tr w:rsidR="00BB359C" w:rsidRPr="00737A72" w:rsidTr="009B2356">
        <w:trPr>
          <w:trHeight w:hRule="exact" w:val="563"/>
          <w:jc w:val="center"/>
        </w:trPr>
        <w:tc>
          <w:tcPr>
            <w:tcW w:w="1132" w:type="dxa"/>
            <w:tcBorders>
              <w:top w:val="single" w:sz="4" w:space="0" w:color="auto"/>
              <w:left w:val="single" w:sz="4" w:space="0" w:color="auto"/>
              <w:bottom w:val="single" w:sz="4" w:space="0" w:color="auto"/>
              <w:right w:val="single" w:sz="4" w:space="0" w:color="auto"/>
            </w:tcBorders>
            <w:vAlign w:val="center"/>
          </w:tcPr>
          <w:p w:rsidR="00BB359C" w:rsidRPr="00737A72" w:rsidRDefault="00BB359C" w:rsidP="009B2356">
            <w:pPr>
              <w:pStyle w:val="Prrafodelista"/>
              <w:numPr>
                <w:ilvl w:val="0"/>
                <w:numId w:val="12"/>
              </w:numPr>
              <w:ind w:left="301" w:right="-356"/>
              <w:jc w:val="center"/>
              <w:rPr>
                <w:rFonts w:ascii="Arial" w:eastAsia="Times New Roman" w:hAnsi="Arial" w:cs="Arial"/>
                <w:sz w:val="14"/>
                <w:szCs w:val="14"/>
                <w:lang w:eastAsia="es-MX"/>
              </w:rPr>
            </w:pPr>
          </w:p>
        </w:tc>
        <w:tc>
          <w:tcPr>
            <w:tcW w:w="1203" w:type="dxa"/>
            <w:tcBorders>
              <w:top w:val="single" w:sz="4" w:space="0" w:color="auto"/>
              <w:left w:val="single" w:sz="4" w:space="0" w:color="auto"/>
              <w:bottom w:val="single" w:sz="4" w:space="0" w:color="auto"/>
              <w:right w:val="single" w:sz="4" w:space="0" w:color="auto"/>
            </w:tcBorders>
            <w:vAlign w:val="center"/>
            <w:hideMark/>
          </w:tcPr>
          <w:p w:rsidR="00BB359C" w:rsidRPr="00737A72" w:rsidRDefault="00BB359C" w:rsidP="009B2356">
            <w:pPr>
              <w:jc w:val="center"/>
              <w:rPr>
                <w:rFonts w:ascii="Arial" w:eastAsia="Times New Roman" w:hAnsi="Arial" w:cs="Arial"/>
                <w:sz w:val="14"/>
                <w:szCs w:val="14"/>
                <w:lang w:eastAsia="es-MX"/>
              </w:rPr>
            </w:pPr>
            <w:r w:rsidRPr="00737A72">
              <w:rPr>
                <w:rFonts w:ascii="Arial" w:eastAsia="Times New Roman" w:hAnsi="Arial" w:cs="Arial"/>
                <w:sz w:val="14"/>
                <w:szCs w:val="14"/>
                <w:lang w:eastAsia="es-MX"/>
              </w:rPr>
              <w:t>Villa Victoria</w:t>
            </w:r>
          </w:p>
        </w:tc>
        <w:tc>
          <w:tcPr>
            <w:tcW w:w="1365" w:type="dxa"/>
            <w:tcBorders>
              <w:top w:val="single" w:sz="4" w:space="0" w:color="auto"/>
              <w:left w:val="single" w:sz="4" w:space="0" w:color="auto"/>
              <w:bottom w:val="single" w:sz="4" w:space="0" w:color="auto"/>
              <w:right w:val="single" w:sz="4" w:space="0" w:color="auto"/>
            </w:tcBorders>
            <w:noWrap/>
            <w:vAlign w:val="center"/>
            <w:hideMark/>
          </w:tcPr>
          <w:p w:rsidR="00BB359C" w:rsidRPr="00737A72" w:rsidRDefault="00BB359C" w:rsidP="009B2356">
            <w:pPr>
              <w:jc w:val="center"/>
              <w:rPr>
                <w:rFonts w:ascii="Arial" w:eastAsia="Times New Roman" w:hAnsi="Arial" w:cs="Arial"/>
                <w:sz w:val="14"/>
                <w:szCs w:val="14"/>
                <w:lang w:eastAsia="es-MX"/>
              </w:rPr>
            </w:pPr>
            <w:r w:rsidRPr="00737A72">
              <w:rPr>
                <w:rFonts w:ascii="Arial" w:eastAsia="Times New Roman" w:hAnsi="Arial" w:cs="Arial"/>
                <w:sz w:val="14"/>
                <w:szCs w:val="14"/>
                <w:lang w:eastAsia="es-MX"/>
              </w:rPr>
              <w:t>1</w:t>
            </w:r>
          </w:p>
        </w:tc>
        <w:tc>
          <w:tcPr>
            <w:tcW w:w="1712" w:type="dxa"/>
            <w:tcBorders>
              <w:top w:val="single" w:sz="4" w:space="0" w:color="auto"/>
              <w:left w:val="single" w:sz="4" w:space="0" w:color="auto"/>
              <w:bottom w:val="single" w:sz="4" w:space="0" w:color="auto"/>
              <w:right w:val="single" w:sz="4" w:space="0" w:color="auto"/>
            </w:tcBorders>
            <w:vAlign w:val="center"/>
            <w:hideMark/>
          </w:tcPr>
          <w:p w:rsidR="00BB359C" w:rsidRPr="00737A72" w:rsidRDefault="00BB359C" w:rsidP="009B2356">
            <w:pPr>
              <w:jc w:val="both"/>
              <w:rPr>
                <w:rFonts w:ascii="Arial" w:eastAsia="Times New Roman" w:hAnsi="Arial" w:cs="Arial"/>
                <w:sz w:val="14"/>
                <w:szCs w:val="14"/>
                <w:lang w:eastAsia="es-MX"/>
              </w:rPr>
            </w:pPr>
            <w:r w:rsidRPr="00737A72">
              <w:rPr>
                <w:rFonts w:ascii="Arial" w:eastAsia="Times New Roman" w:hAnsi="Arial" w:cs="Arial"/>
                <w:sz w:val="14"/>
                <w:szCs w:val="14"/>
                <w:lang w:eastAsia="es-MX"/>
              </w:rPr>
              <w:t>Unidad de Estudios Superiores Villa Victoria</w:t>
            </w:r>
          </w:p>
        </w:tc>
        <w:tc>
          <w:tcPr>
            <w:tcW w:w="2546" w:type="dxa"/>
            <w:tcBorders>
              <w:top w:val="single" w:sz="4" w:space="0" w:color="auto"/>
              <w:left w:val="single" w:sz="4" w:space="0" w:color="auto"/>
              <w:bottom w:val="single" w:sz="4" w:space="0" w:color="auto"/>
              <w:right w:val="single" w:sz="4" w:space="0" w:color="auto"/>
            </w:tcBorders>
            <w:vAlign w:val="center"/>
            <w:hideMark/>
          </w:tcPr>
          <w:p w:rsidR="00BB359C" w:rsidRPr="00737A72" w:rsidRDefault="00BB359C" w:rsidP="009B2356">
            <w:pPr>
              <w:jc w:val="both"/>
              <w:rPr>
                <w:rFonts w:ascii="Arial" w:eastAsia="Times New Roman" w:hAnsi="Arial" w:cs="Arial"/>
                <w:sz w:val="14"/>
                <w:szCs w:val="14"/>
                <w:lang w:eastAsia="es-MX"/>
              </w:rPr>
            </w:pPr>
            <w:r w:rsidRPr="00737A72">
              <w:rPr>
                <w:rFonts w:ascii="Arial" w:eastAsia="Times New Roman" w:hAnsi="Arial" w:cs="Arial"/>
                <w:sz w:val="14"/>
                <w:szCs w:val="14"/>
                <w:lang w:eastAsia="es-MX"/>
              </w:rPr>
              <w:t>Carretera Federal Toluca-Zitácuaro Km. 47 s/n, San Agustín Berros, C.P. 50960, Villa Victoria, Estado de México.</w:t>
            </w:r>
          </w:p>
        </w:tc>
        <w:tc>
          <w:tcPr>
            <w:tcW w:w="1504" w:type="dxa"/>
            <w:tcBorders>
              <w:top w:val="single" w:sz="4" w:space="0" w:color="auto"/>
              <w:left w:val="single" w:sz="4" w:space="0" w:color="auto"/>
              <w:bottom w:val="single" w:sz="4" w:space="0" w:color="auto"/>
              <w:right w:val="single" w:sz="4" w:space="0" w:color="auto"/>
            </w:tcBorders>
            <w:vAlign w:val="center"/>
            <w:hideMark/>
          </w:tcPr>
          <w:p w:rsidR="00BB359C" w:rsidRPr="00737A72" w:rsidRDefault="00BB359C" w:rsidP="009B2356">
            <w:pPr>
              <w:rPr>
                <w:rFonts w:ascii="Arial" w:eastAsia="Times New Roman" w:hAnsi="Arial" w:cs="Arial"/>
                <w:sz w:val="14"/>
                <w:szCs w:val="14"/>
                <w:lang w:eastAsia="es-MX"/>
              </w:rPr>
            </w:pPr>
            <w:r w:rsidRPr="00737A72">
              <w:rPr>
                <w:rFonts w:ascii="Arial" w:eastAsia="Times New Roman" w:hAnsi="Arial" w:cs="Arial"/>
                <w:sz w:val="14"/>
                <w:szCs w:val="14"/>
                <w:lang w:eastAsia="es-MX"/>
              </w:rPr>
              <w:t>(726) 251 63 13</w:t>
            </w:r>
          </w:p>
        </w:tc>
        <w:tc>
          <w:tcPr>
            <w:tcW w:w="4572" w:type="dxa"/>
            <w:tcBorders>
              <w:top w:val="single" w:sz="4" w:space="0" w:color="auto"/>
              <w:left w:val="single" w:sz="4" w:space="0" w:color="auto"/>
              <w:bottom w:val="single" w:sz="4" w:space="0" w:color="auto"/>
              <w:right w:val="single" w:sz="4" w:space="0" w:color="auto"/>
            </w:tcBorders>
            <w:noWrap/>
            <w:vAlign w:val="center"/>
            <w:hideMark/>
          </w:tcPr>
          <w:p w:rsidR="00BB359C" w:rsidRPr="00737A72" w:rsidRDefault="00BB359C" w:rsidP="009B2356">
            <w:pPr>
              <w:jc w:val="both"/>
              <w:rPr>
                <w:rFonts w:ascii="Arial" w:eastAsia="Times New Roman" w:hAnsi="Arial" w:cs="Arial"/>
                <w:sz w:val="14"/>
                <w:szCs w:val="14"/>
                <w:lang w:eastAsia="es-MX"/>
              </w:rPr>
            </w:pPr>
            <w:r w:rsidRPr="00737A72">
              <w:rPr>
                <w:rFonts w:ascii="Arial" w:eastAsia="Times New Roman" w:hAnsi="Arial" w:cs="Arial"/>
                <w:sz w:val="14"/>
                <w:szCs w:val="14"/>
                <w:lang w:eastAsia="es-MX"/>
              </w:rPr>
              <w:t>Encargado del Despacho de la Coordinación de la Unidad de Estudios Superiores de Villa Victoria M. en C.A. Ing. Germán Lara Castillo.</w:t>
            </w:r>
          </w:p>
        </w:tc>
      </w:tr>
      <w:tr w:rsidR="00BB359C" w:rsidRPr="00737A72" w:rsidTr="009B2356">
        <w:trPr>
          <w:trHeight w:hRule="exact" w:val="848"/>
          <w:jc w:val="center"/>
        </w:trPr>
        <w:tc>
          <w:tcPr>
            <w:tcW w:w="1132" w:type="dxa"/>
            <w:tcBorders>
              <w:top w:val="single" w:sz="4" w:space="0" w:color="auto"/>
              <w:left w:val="single" w:sz="4" w:space="0" w:color="auto"/>
              <w:bottom w:val="single" w:sz="4" w:space="0" w:color="auto"/>
              <w:right w:val="single" w:sz="4" w:space="0" w:color="auto"/>
            </w:tcBorders>
            <w:vAlign w:val="center"/>
          </w:tcPr>
          <w:p w:rsidR="00BB359C" w:rsidRPr="00737A72" w:rsidRDefault="00BB359C" w:rsidP="009B2356">
            <w:pPr>
              <w:pStyle w:val="Prrafodelista"/>
              <w:numPr>
                <w:ilvl w:val="0"/>
                <w:numId w:val="12"/>
              </w:numPr>
              <w:ind w:left="301" w:right="-356"/>
              <w:jc w:val="center"/>
              <w:rPr>
                <w:rFonts w:ascii="Arial" w:eastAsia="Times New Roman" w:hAnsi="Arial" w:cs="Arial"/>
                <w:sz w:val="14"/>
                <w:szCs w:val="14"/>
                <w:lang w:eastAsia="es-MX"/>
              </w:rPr>
            </w:pPr>
          </w:p>
        </w:tc>
        <w:tc>
          <w:tcPr>
            <w:tcW w:w="1203" w:type="dxa"/>
            <w:tcBorders>
              <w:top w:val="single" w:sz="4" w:space="0" w:color="auto"/>
              <w:left w:val="single" w:sz="4" w:space="0" w:color="auto"/>
              <w:bottom w:val="single" w:sz="4" w:space="0" w:color="auto"/>
              <w:right w:val="single" w:sz="4" w:space="0" w:color="auto"/>
            </w:tcBorders>
            <w:vAlign w:val="center"/>
            <w:hideMark/>
          </w:tcPr>
          <w:p w:rsidR="00BB359C" w:rsidRPr="00737A72" w:rsidRDefault="00BB359C" w:rsidP="009B2356">
            <w:pPr>
              <w:jc w:val="center"/>
              <w:rPr>
                <w:rFonts w:ascii="Arial" w:eastAsia="Times New Roman" w:hAnsi="Arial" w:cs="Arial"/>
                <w:sz w:val="14"/>
                <w:szCs w:val="14"/>
                <w:lang w:eastAsia="es-MX"/>
              </w:rPr>
            </w:pPr>
            <w:r w:rsidRPr="00737A72">
              <w:rPr>
                <w:rFonts w:ascii="Arial" w:eastAsia="Times New Roman" w:hAnsi="Arial" w:cs="Arial"/>
                <w:sz w:val="14"/>
                <w:szCs w:val="14"/>
                <w:lang w:eastAsia="es-MX"/>
              </w:rPr>
              <w:t>Zinacantepec</w:t>
            </w:r>
          </w:p>
        </w:tc>
        <w:tc>
          <w:tcPr>
            <w:tcW w:w="1365" w:type="dxa"/>
            <w:tcBorders>
              <w:top w:val="single" w:sz="4" w:space="0" w:color="auto"/>
              <w:left w:val="single" w:sz="4" w:space="0" w:color="auto"/>
              <w:bottom w:val="single" w:sz="4" w:space="0" w:color="auto"/>
              <w:right w:val="single" w:sz="4" w:space="0" w:color="auto"/>
            </w:tcBorders>
            <w:noWrap/>
            <w:vAlign w:val="center"/>
            <w:hideMark/>
          </w:tcPr>
          <w:p w:rsidR="00BB359C" w:rsidRPr="00737A72" w:rsidRDefault="00BB359C" w:rsidP="009B2356">
            <w:pPr>
              <w:jc w:val="center"/>
              <w:rPr>
                <w:rFonts w:ascii="Arial" w:eastAsia="Times New Roman" w:hAnsi="Arial" w:cs="Arial"/>
                <w:sz w:val="14"/>
                <w:szCs w:val="14"/>
                <w:lang w:eastAsia="es-MX"/>
              </w:rPr>
            </w:pPr>
            <w:r w:rsidRPr="00737A72">
              <w:rPr>
                <w:rFonts w:ascii="Arial" w:eastAsia="Times New Roman" w:hAnsi="Arial" w:cs="Arial"/>
                <w:sz w:val="14"/>
                <w:szCs w:val="14"/>
                <w:lang w:eastAsia="es-MX"/>
              </w:rPr>
              <w:t>1</w:t>
            </w:r>
          </w:p>
        </w:tc>
        <w:tc>
          <w:tcPr>
            <w:tcW w:w="1712" w:type="dxa"/>
            <w:tcBorders>
              <w:top w:val="single" w:sz="4" w:space="0" w:color="auto"/>
              <w:left w:val="single" w:sz="4" w:space="0" w:color="auto"/>
              <w:bottom w:val="single" w:sz="4" w:space="0" w:color="auto"/>
              <w:right w:val="single" w:sz="4" w:space="0" w:color="auto"/>
            </w:tcBorders>
            <w:vAlign w:val="center"/>
            <w:hideMark/>
          </w:tcPr>
          <w:p w:rsidR="00BB359C" w:rsidRPr="00737A72" w:rsidRDefault="00BB359C" w:rsidP="009B2356">
            <w:pPr>
              <w:jc w:val="both"/>
              <w:rPr>
                <w:rFonts w:ascii="Arial" w:eastAsia="Times New Roman" w:hAnsi="Arial" w:cs="Arial"/>
                <w:sz w:val="14"/>
                <w:szCs w:val="14"/>
                <w:lang w:eastAsia="es-MX"/>
              </w:rPr>
            </w:pPr>
            <w:r w:rsidRPr="00737A72">
              <w:rPr>
                <w:rFonts w:ascii="Arial" w:eastAsia="Times New Roman" w:hAnsi="Arial" w:cs="Arial"/>
                <w:sz w:val="14"/>
                <w:szCs w:val="14"/>
                <w:lang w:eastAsia="es-MX"/>
              </w:rPr>
              <w:t>Grupo Educativo Siglo XXI</w:t>
            </w:r>
          </w:p>
        </w:tc>
        <w:tc>
          <w:tcPr>
            <w:tcW w:w="2546" w:type="dxa"/>
            <w:tcBorders>
              <w:top w:val="single" w:sz="4" w:space="0" w:color="auto"/>
              <w:left w:val="single" w:sz="4" w:space="0" w:color="auto"/>
              <w:bottom w:val="single" w:sz="4" w:space="0" w:color="auto"/>
              <w:right w:val="single" w:sz="4" w:space="0" w:color="auto"/>
            </w:tcBorders>
            <w:vAlign w:val="center"/>
            <w:hideMark/>
          </w:tcPr>
          <w:p w:rsidR="00BB359C" w:rsidRPr="00737A72" w:rsidRDefault="00BB359C" w:rsidP="009B2356">
            <w:pPr>
              <w:jc w:val="both"/>
              <w:rPr>
                <w:rFonts w:ascii="Arial" w:eastAsia="Times New Roman" w:hAnsi="Arial" w:cs="Arial"/>
                <w:sz w:val="14"/>
                <w:szCs w:val="14"/>
                <w:lang w:eastAsia="es-MX"/>
              </w:rPr>
            </w:pPr>
            <w:r w:rsidRPr="00737A72">
              <w:rPr>
                <w:rFonts w:ascii="Arial" w:eastAsia="Times New Roman" w:hAnsi="Arial" w:cs="Arial"/>
                <w:sz w:val="14"/>
                <w:szCs w:val="14"/>
                <w:lang w:eastAsia="es-MX"/>
              </w:rPr>
              <w:t>Calle Paseo Ex-Hacienda San José Barbosa 150, Col. San Antonio Buenavista, C.P. 51350, Zinacantepec, Estado de México.</w:t>
            </w:r>
          </w:p>
        </w:tc>
        <w:tc>
          <w:tcPr>
            <w:tcW w:w="1504" w:type="dxa"/>
            <w:tcBorders>
              <w:top w:val="single" w:sz="4" w:space="0" w:color="auto"/>
              <w:left w:val="single" w:sz="4" w:space="0" w:color="auto"/>
              <w:bottom w:val="single" w:sz="4" w:space="0" w:color="auto"/>
              <w:right w:val="single" w:sz="4" w:space="0" w:color="auto"/>
            </w:tcBorders>
            <w:vAlign w:val="center"/>
            <w:hideMark/>
          </w:tcPr>
          <w:p w:rsidR="00BB359C" w:rsidRPr="00737A72" w:rsidRDefault="00BB359C" w:rsidP="009B2356">
            <w:pPr>
              <w:rPr>
                <w:rFonts w:ascii="Arial" w:eastAsia="Times New Roman" w:hAnsi="Arial" w:cs="Arial"/>
                <w:sz w:val="14"/>
                <w:szCs w:val="14"/>
                <w:lang w:eastAsia="es-MX"/>
              </w:rPr>
            </w:pPr>
            <w:r w:rsidRPr="00737A72">
              <w:rPr>
                <w:rFonts w:ascii="Arial" w:eastAsia="Times New Roman" w:hAnsi="Arial" w:cs="Arial"/>
                <w:sz w:val="14"/>
                <w:szCs w:val="14"/>
                <w:lang w:eastAsia="es-MX"/>
              </w:rPr>
              <w:t>(722) 218 30 08</w:t>
            </w:r>
          </w:p>
          <w:p w:rsidR="00BB359C" w:rsidRPr="00737A72" w:rsidRDefault="00BB359C" w:rsidP="009B2356">
            <w:pPr>
              <w:rPr>
                <w:rFonts w:ascii="Arial" w:eastAsia="Times New Roman" w:hAnsi="Arial" w:cs="Arial"/>
                <w:sz w:val="14"/>
                <w:szCs w:val="14"/>
                <w:lang w:eastAsia="es-MX"/>
              </w:rPr>
            </w:pPr>
            <w:r w:rsidRPr="00737A72">
              <w:rPr>
                <w:rFonts w:ascii="Arial" w:eastAsia="Times New Roman" w:hAnsi="Arial" w:cs="Arial"/>
                <w:sz w:val="14"/>
                <w:szCs w:val="14"/>
                <w:lang w:eastAsia="es-MX"/>
              </w:rPr>
              <w:t>(722) 218 30 95</w:t>
            </w:r>
          </w:p>
        </w:tc>
        <w:tc>
          <w:tcPr>
            <w:tcW w:w="4572" w:type="dxa"/>
            <w:tcBorders>
              <w:top w:val="single" w:sz="4" w:space="0" w:color="auto"/>
              <w:left w:val="single" w:sz="4" w:space="0" w:color="auto"/>
              <w:bottom w:val="single" w:sz="4" w:space="0" w:color="auto"/>
              <w:right w:val="single" w:sz="4" w:space="0" w:color="auto"/>
            </w:tcBorders>
            <w:noWrap/>
            <w:vAlign w:val="center"/>
            <w:hideMark/>
          </w:tcPr>
          <w:p w:rsidR="00BB359C" w:rsidRPr="00737A72" w:rsidRDefault="00BB359C" w:rsidP="009B2356">
            <w:pPr>
              <w:jc w:val="both"/>
              <w:rPr>
                <w:rFonts w:ascii="Arial" w:eastAsia="Times New Roman" w:hAnsi="Arial" w:cs="Arial"/>
                <w:sz w:val="14"/>
                <w:szCs w:val="14"/>
                <w:lang w:eastAsia="es-MX"/>
              </w:rPr>
            </w:pPr>
            <w:r w:rsidRPr="00737A72">
              <w:rPr>
                <w:rFonts w:ascii="Arial" w:eastAsia="Times New Roman" w:hAnsi="Arial" w:cs="Arial"/>
                <w:sz w:val="14"/>
                <w:szCs w:val="14"/>
                <w:lang w:eastAsia="es-MX"/>
              </w:rPr>
              <w:t>Director General Mtro. en A. Alfredo Gordillo González</w:t>
            </w:r>
          </w:p>
        </w:tc>
      </w:tr>
      <w:tr w:rsidR="00BB359C" w:rsidRPr="00737A72" w:rsidTr="009B2356">
        <w:trPr>
          <w:trHeight w:hRule="exact" w:val="581"/>
          <w:jc w:val="center"/>
        </w:trPr>
        <w:tc>
          <w:tcPr>
            <w:tcW w:w="1132" w:type="dxa"/>
            <w:tcBorders>
              <w:top w:val="single" w:sz="4" w:space="0" w:color="auto"/>
              <w:left w:val="single" w:sz="4" w:space="0" w:color="auto"/>
              <w:bottom w:val="single" w:sz="4" w:space="0" w:color="auto"/>
              <w:right w:val="single" w:sz="4" w:space="0" w:color="auto"/>
            </w:tcBorders>
            <w:vAlign w:val="center"/>
          </w:tcPr>
          <w:p w:rsidR="00BB359C" w:rsidRPr="00737A72" w:rsidRDefault="00BB359C" w:rsidP="009B2356">
            <w:pPr>
              <w:pStyle w:val="Prrafodelista"/>
              <w:numPr>
                <w:ilvl w:val="0"/>
                <w:numId w:val="12"/>
              </w:numPr>
              <w:ind w:left="301" w:right="-356"/>
              <w:jc w:val="center"/>
              <w:rPr>
                <w:rFonts w:ascii="Arial" w:eastAsia="Times New Roman" w:hAnsi="Arial" w:cs="Arial"/>
                <w:sz w:val="14"/>
                <w:szCs w:val="14"/>
                <w:lang w:eastAsia="es-MX"/>
              </w:rPr>
            </w:pPr>
          </w:p>
        </w:tc>
        <w:tc>
          <w:tcPr>
            <w:tcW w:w="1203" w:type="dxa"/>
            <w:tcBorders>
              <w:top w:val="single" w:sz="4" w:space="0" w:color="auto"/>
              <w:left w:val="single" w:sz="4" w:space="0" w:color="auto"/>
              <w:bottom w:val="single" w:sz="4" w:space="0" w:color="auto"/>
              <w:right w:val="single" w:sz="4" w:space="0" w:color="auto"/>
            </w:tcBorders>
            <w:vAlign w:val="center"/>
            <w:hideMark/>
          </w:tcPr>
          <w:p w:rsidR="00BB359C" w:rsidRPr="00737A72" w:rsidRDefault="00BB359C" w:rsidP="009B2356">
            <w:pPr>
              <w:jc w:val="center"/>
              <w:rPr>
                <w:rFonts w:ascii="Arial" w:eastAsia="Times New Roman" w:hAnsi="Arial" w:cs="Arial"/>
                <w:sz w:val="14"/>
                <w:szCs w:val="14"/>
                <w:lang w:eastAsia="es-MX"/>
              </w:rPr>
            </w:pPr>
            <w:r w:rsidRPr="00737A72">
              <w:rPr>
                <w:rFonts w:ascii="Arial" w:eastAsia="Times New Roman" w:hAnsi="Arial" w:cs="Arial"/>
                <w:sz w:val="14"/>
                <w:szCs w:val="14"/>
                <w:lang w:eastAsia="es-MX"/>
              </w:rPr>
              <w:t>Zumpango</w:t>
            </w:r>
          </w:p>
        </w:tc>
        <w:tc>
          <w:tcPr>
            <w:tcW w:w="1365" w:type="dxa"/>
            <w:tcBorders>
              <w:top w:val="single" w:sz="4" w:space="0" w:color="auto"/>
              <w:left w:val="single" w:sz="4" w:space="0" w:color="auto"/>
              <w:bottom w:val="single" w:sz="4" w:space="0" w:color="auto"/>
              <w:right w:val="single" w:sz="4" w:space="0" w:color="auto"/>
            </w:tcBorders>
            <w:vAlign w:val="center"/>
            <w:hideMark/>
          </w:tcPr>
          <w:p w:rsidR="00BB359C" w:rsidRPr="00737A72" w:rsidRDefault="00BB359C" w:rsidP="009B2356">
            <w:pPr>
              <w:jc w:val="center"/>
              <w:rPr>
                <w:rFonts w:ascii="Arial" w:eastAsia="Times New Roman" w:hAnsi="Arial" w:cs="Arial"/>
                <w:sz w:val="14"/>
                <w:szCs w:val="14"/>
                <w:lang w:eastAsia="es-MX"/>
              </w:rPr>
            </w:pPr>
            <w:r w:rsidRPr="00737A72">
              <w:rPr>
                <w:rFonts w:ascii="Arial" w:eastAsia="Times New Roman" w:hAnsi="Arial" w:cs="Arial"/>
                <w:sz w:val="14"/>
                <w:szCs w:val="14"/>
                <w:lang w:eastAsia="es-MX"/>
              </w:rPr>
              <w:t>1</w:t>
            </w:r>
          </w:p>
        </w:tc>
        <w:tc>
          <w:tcPr>
            <w:tcW w:w="1712" w:type="dxa"/>
            <w:tcBorders>
              <w:top w:val="single" w:sz="4" w:space="0" w:color="auto"/>
              <w:left w:val="single" w:sz="4" w:space="0" w:color="auto"/>
              <w:bottom w:val="single" w:sz="4" w:space="0" w:color="auto"/>
              <w:right w:val="single" w:sz="4" w:space="0" w:color="auto"/>
            </w:tcBorders>
            <w:vAlign w:val="center"/>
            <w:hideMark/>
          </w:tcPr>
          <w:p w:rsidR="00BB359C" w:rsidRPr="00737A72" w:rsidRDefault="00BB359C" w:rsidP="009B2356">
            <w:pPr>
              <w:jc w:val="both"/>
              <w:rPr>
                <w:rFonts w:ascii="Arial" w:eastAsia="Times New Roman" w:hAnsi="Arial" w:cs="Arial"/>
                <w:sz w:val="14"/>
                <w:szCs w:val="14"/>
                <w:lang w:eastAsia="es-MX"/>
              </w:rPr>
            </w:pPr>
            <w:r w:rsidRPr="00737A72">
              <w:rPr>
                <w:rFonts w:ascii="Arial" w:eastAsia="Times New Roman" w:hAnsi="Arial" w:cs="Arial"/>
                <w:sz w:val="14"/>
                <w:szCs w:val="14"/>
                <w:lang w:eastAsia="es-MX"/>
              </w:rPr>
              <w:t>Centro Universitario UAEM Zumpango</w:t>
            </w:r>
          </w:p>
        </w:tc>
        <w:tc>
          <w:tcPr>
            <w:tcW w:w="2546" w:type="dxa"/>
            <w:tcBorders>
              <w:top w:val="single" w:sz="4" w:space="0" w:color="auto"/>
              <w:left w:val="single" w:sz="4" w:space="0" w:color="auto"/>
              <w:bottom w:val="single" w:sz="4" w:space="0" w:color="auto"/>
              <w:right w:val="single" w:sz="4" w:space="0" w:color="auto"/>
            </w:tcBorders>
            <w:vAlign w:val="center"/>
            <w:hideMark/>
          </w:tcPr>
          <w:p w:rsidR="00BB359C" w:rsidRPr="00737A72" w:rsidRDefault="00BB359C" w:rsidP="009B2356">
            <w:pPr>
              <w:jc w:val="both"/>
              <w:rPr>
                <w:rFonts w:ascii="Arial" w:eastAsia="Times New Roman" w:hAnsi="Arial" w:cs="Arial"/>
                <w:sz w:val="14"/>
                <w:szCs w:val="14"/>
                <w:lang w:eastAsia="es-MX"/>
              </w:rPr>
            </w:pPr>
            <w:r w:rsidRPr="00737A72">
              <w:rPr>
                <w:rFonts w:ascii="Arial" w:eastAsia="Times New Roman" w:hAnsi="Arial" w:cs="Arial"/>
                <w:sz w:val="14"/>
                <w:szCs w:val="14"/>
                <w:lang w:eastAsia="es-MX"/>
              </w:rPr>
              <w:t xml:space="preserve">Camino viejo a </w:t>
            </w:r>
            <w:proofErr w:type="spellStart"/>
            <w:r w:rsidRPr="00737A72">
              <w:rPr>
                <w:rFonts w:ascii="Arial" w:eastAsia="Times New Roman" w:hAnsi="Arial" w:cs="Arial"/>
                <w:sz w:val="14"/>
                <w:szCs w:val="14"/>
                <w:lang w:eastAsia="es-MX"/>
              </w:rPr>
              <w:t>Jolitzingo</w:t>
            </w:r>
            <w:proofErr w:type="spellEnd"/>
            <w:r w:rsidRPr="00737A72">
              <w:rPr>
                <w:rFonts w:ascii="Arial" w:eastAsia="Times New Roman" w:hAnsi="Arial" w:cs="Arial"/>
                <w:sz w:val="14"/>
                <w:szCs w:val="14"/>
                <w:lang w:eastAsia="es-MX"/>
              </w:rPr>
              <w:t xml:space="preserve"> </w:t>
            </w:r>
            <w:proofErr w:type="spellStart"/>
            <w:r w:rsidRPr="00737A72">
              <w:rPr>
                <w:rFonts w:ascii="Arial" w:eastAsia="Times New Roman" w:hAnsi="Arial" w:cs="Arial"/>
                <w:sz w:val="14"/>
                <w:szCs w:val="14"/>
                <w:lang w:eastAsia="es-MX"/>
              </w:rPr>
              <w:t>K.m</w:t>
            </w:r>
            <w:proofErr w:type="spellEnd"/>
            <w:r w:rsidRPr="00737A72">
              <w:rPr>
                <w:rFonts w:ascii="Arial" w:eastAsia="Times New Roman" w:hAnsi="Arial" w:cs="Arial"/>
                <w:sz w:val="14"/>
                <w:szCs w:val="14"/>
                <w:lang w:eastAsia="es-MX"/>
              </w:rPr>
              <w:t xml:space="preserve"> 3.5, Col. Valle Hermoso, C.P. 55600, Zumpango, Estado de México.</w:t>
            </w:r>
          </w:p>
        </w:tc>
        <w:tc>
          <w:tcPr>
            <w:tcW w:w="1504" w:type="dxa"/>
            <w:tcBorders>
              <w:top w:val="single" w:sz="4" w:space="0" w:color="auto"/>
              <w:left w:val="single" w:sz="4" w:space="0" w:color="auto"/>
              <w:bottom w:val="single" w:sz="4" w:space="0" w:color="auto"/>
              <w:right w:val="single" w:sz="4" w:space="0" w:color="auto"/>
            </w:tcBorders>
            <w:vAlign w:val="center"/>
            <w:hideMark/>
          </w:tcPr>
          <w:p w:rsidR="00BB359C" w:rsidRPr="00737A72" w:rsidRDefault="00BB359C" w:rsidP="009B2356">
            <w:pPr>
              <w:spacing w:after="0"/>
              <w:rPr>
                <w:rFonts w:ascii="Arial" w:eastAsia="Times New Roman" w:hAnsi="Arial" w:cs="Arial"/>
                <w:sz w:val="14"/>
                <w:szCs w:val="14"/>
                <w:lang w:eastAsia="es-MX"/>
              </w:rPr>
            </w:pPr>
            <w:r w:rsidRPr="00737A72">
              <w:rPr>
                <w:rFonts w:ascii="Arial" w:eastAsia="Times New Roman" w:hAnsi="Arial" w:cs="Arial"/>
                <w:sz w:val="14"/>
                <w:szCs w:val="14"/>
                <w:lang w:eastAsia="es-MX"/>
              </w:rPr>
              <w:t>(591) 917 41 38</w:t>
            </w:r>
          </w:p>
          <w:p w:rsidR="00BB359C" w:rsidRPr="00737A72" w:rsidRDefault="00BB359C" w:rsidP="009B2356">
            <w:pPr>
              <w:rPr>
                <w:rFonts w:ascii="Arial" w:eastAsia="Times New Roman" w:hAnsi="Arial" w:cs="Arial"/>
                <w:sz w:val="14"/>
                <w:szCs w:val="14"/>
                <w:lang w:eastAsia="es-MX"/>
              </w:rPr>
            </w:pPr>
            <w:r w:rsidRPr="00737A72">
              <w:rPr>
                <w:rFonts w:ascii="Arial" w:eastAsia="Times New Roman" w:hAnsi="Arial" w:cs="Arial"/>
                <w:sz w:val="14"/>
                <w:szCs w:val="14"/>
                <w:lang w:eastAsia="es-MX"/>
              </w:rPr>
              <w:t>(591) 917 41 40</w:t>
            </w:r>
          </w:p>
          <w:p w:rsidR="00BB359C" w:rsidRPr="00737A72" w:rsidRDefault="00BB359C" w:rsidP="009B2356">
            <w:pPr>
              <w:rPr>
                <w:rFonts w:ascii="Arial" w:eastAsia="Times New Roman" w:hAnsi="Arial" w:cs="Arial"/>
                <w:sz w:val="14"/>
                <w:szCs w:val="14"/>
                <w:lang w:eastAsia="es-MX"/>
              </w:rPr>
            </w:pPr>
          </w:p>
        </w:tc>
        <w:tc>
          <w:tcPr>
            <w:tcW w:w="4572" w:type="dxa"/>
            <w:tcBorders>
              <w:top w:val="single" w:sz="4" w:space="0" w:color="auto"/>
              <w:left w:val="single" w:sz="4" w:space="0" w:color="auto"/>
              <w:bottom w:val="single" w:sz="4" w:space="0" w:color="auto"/>
              <w:right w:val="single" w:sz="4" w:space="0" w:color="auto"/>
            </w:tcBorders>
            <w:vAlign w:val="center"/>
            <w:hideMark/>
          </w:tcPr>
          <w:p w:rsidR="00BB359C" w:rsidRPr="00737A72" w:rsidRDefault="00BB359C" w:rsidP="009B2356">
            <w:pPr>
              <w:jc w:val="both"/>
              <w:rPr>
                <w:rFonts w:ascii="Arial" w:eastAsia="Times New Roman" w:hAnsi="Arial" w:cs="Arial"/>
                <w:sz w:val="14"/>
                <w:szCs w:val="14"/>
                <w:lang w:eastAsia="es-MX"/>
              </w:rPr>
            </w:pPr>
            <w:r w:rsidRPr="00737A72">
              <w:rPr>
                <w:rFonts w:ascii="Arial" w:eastAsia="Times New Roman" w:hAnsi="Arial" w:cs="Arial"/>
                <w:sz w:val="14"/>
                <w:szCs w:val="14"/>
                <w:lang w:eastAsia="es-MX"/>
              </w:rPr>
              <w:t>Director Dr. En E. Raymundo Ocaña Delgado</w:t>
            </w:r>
          </w:p>
        </w:tc>
      </w:tr>
      <w:tr w:rsidR="00BB359C" w:rsidRPr="00737A72" w:rsidTr="009B2356">
        <w:trPr>
          <w:trHeight w:hRule="exact" w:val="561"/>
          <w:jc w:val="center"/>
        </w:trPr>
        <w:tc>
          <w:tcPr>
            <w:tcW w:w="1132" w:type="dxa"/>
            <w:tcBorders>
              <w:top w:val="single" w:sz="4" w:space="0" w:color="auto"/>
              <w:left w:val="single" w:sz="4" w:space="0" w:color="auto"/>
              <w:bottom w:val="single" w:sz="4" w:space="0" w:color="auto"/>
              <w:right w:val="single" w:sz="4" w:space="0" w:color="auto"/>
            </w:tcBorders>
            <w:vAlign w:val="center"/>
          </w:tcPr>
          <w:p w:rsidR="00BB359C" w:rsidRPr="00737A72" w:rsidRDefault="00BB359C" w:rsidP="009B2356">
            <w:pPr>
              <w:pStyle w:val="Prrafodelista"/>
              <w:numPr>
                <w:ilvl w:val="0"/>
                <w:numId w:val="12"/>
              </w:numPr>
              <w:ind w:left="301" w:right="-356"/>
              <w:jc w:val="center"/>
              <w:rPr>
                <w:rFonts w:ascii="Arial" w:eastAsia="Times New Roman" w:hAnsi="Arial" w:cs="Arial"/>
                <w:sz w:val="14"/>
                <w:szCs w:val="14"/>
                <w:lang w:eastAsia="es-MX"/>
              </w:rPr>
            </w:pPr>
          </w:p>
        </w:tc>
        <w:tc>
          <w:tcPr>
            <w:tcW w:w="1203" w:type="dxa"/>
            <w:tcBorders>
              <w:top w:val="single" w:sz="4" w:space="0" w:color="auto"/>
              <w:left w:val="single" w:sz="4" w:space="0" w:color="auto"/>
              <w:bottom w:val="single" w:sz="4" w:space="0" w:color="auto"/>
              <w:right w:val="single" w:sz="4" w:space="0" w:color="auto"/>
            </w:tcBorders>
            <w:vAlign w:val="center"/>
            <w:hideMark/>
          </w:tcPr>
          <w:p w:rsidR="00BB359C" w:rsidRPr="00737A72" w:rsidRDefault="00BB359C" w:rsidP="009B2356">
            <w:pPr>
              <w:jc w:val="center"/>
              <w:rPr>
                <w:rFonts w:ascii="Arial" w:eastAsia="Times New Roman" w:hAnsi="Arial" w:cs="Arial"/>
                <w:sz w:val="14"/>
                <w:szCs w:val="14"/>
                <w:lang w:eastAsia="es-MX"/>
              </w:rPr>
            </w:pPr>
            <w:r w:rsidRPr="00737A72">
              <w:rPr>
                <w:rFonts w:ascii="Arial" w:eastAsia="Times New Roman" w:hAnsi="Arial" w:cs="Arial"/>
                <w:sz w:val="14"/>
                <w:szCs w:val="14"/>
                <w:lang w:eastAsia="es-MX"/>
              </w:rPr>
              <w:t>Zumpango</w:t>
            </w:r>
          </w:p>
        </w:tc>
        <w:tc>
          <w:tcPr>
            <w:tcW w:w="1365" w:type="dxa"/>
            <w:tcBorders>
              <w:top w:val="single" w:sz="4" w:space="0" w:color="auto"/>
              <w:left w:val="single" w:sz="4" w:space="0" w:color="auto"/>
              <w:bottom w:val="single" w:sz="4" w:space="0" w:color="auto"/>
              <w:right w:val="single" w:sz="4" w:space="0" w:color="auto"/>
            </w:tcBorders>
            <w:vAlign w:val="center"/>
            <w:hideMark/>
          </w:tcPr>
          <w:p w:rsidR="00BB359C" w:rsidRPr="00737A72" w:rsidRDefault="00BB359C" w:rsidP="009B2356">
            <w:pPr>
              <w:jc w:val="center"/>
              <w:rPr>
                <w:rFonts w:ascii="Arial" w:eastAsia="Times New Roman" w:hAnsi="Arial" w:cs="Arial"/>
                <w:sz w:val="14"/>
                <w:szCs w:val="14"/>
                <w:lang w:eastAsia="es-MX"/>
              </w:rPr>
            </w:pPr>
            <w:r w:rsidRPr="00737A72">
              <w:rPr>
                <w:rFonts w:ascii="Arial" w:eastAsia="Times New Roman" w:hAnsi="Arial" w:cs="Arial"/>
                <w:sz w:val="14"/>
                <w:szCs w:val="14"/>
                <w:lang w:eastAsia="es-MX"/>
              </w:rPr>
              <w:t>1</w:t>
            </w:r>
          </w:p>
        </w:tc>
        <w:tc>
          <w:tcPr>
            <w:tcW w:w="1712" w:type="dxa"/>
            <w:tcBorders>
              <w:top w:val="single" w:sz="4" w:space="0" w:color="auto"/>
              <w:left w:val="single" w:sz="4" w:space="0" w:color="auto"/>
              <w:bottom w:val="single" w:sz="4" w:space="0" w:color="auto"/>
              <w:right w:val="single" w:sz="4" w:space="0" w:color="auto"/>
            </w:tcBorders>
            <w:vAlign w:val="center"/>
            <w:hideMark/>
          </w:tcPr>
          <w:p w:rsidR="00BB359C" w:rsidRPr="00737A72" w:rsidRDefault="00BB359C" w:rsidP="009B2356">
            <w:pPr>
              <w:jc w:val="both"/>
              <w:rPr>
                <w:rFonts w:ascii="Arial" w:eastAsia="Times New Roman" w:hAnsi="Arial" w:cs="Arial"/>
                <w:sz w:val="14"/>
                <w:szCs w:val="14"/>
                <w:lang w:eastAsia="es-MX"/>
              </w:rPr>
            </w:pPr>
            <w:r w:rsidRPr="00737A72">
              <w:rPr>
                <w:rFonts w:ascii="Arial" w:eastAsia="Times New Roman" w:hAnsi="Arial" w:cs="Arial"/>
                <w:sz w:val="14"/>
                <w:szCs w:val="14"/>
                <w:lang w:eastAsia="es-MX"/>
              </w:rPr>
              <w:t>Centro Universitario de Estudios Superiores Dr. Rodolfo Bonfil Rivera</w:t>
            </w:r>
          </w:p>
        </w:tc>
        <w:tc>
          <w:tcPr>
            <w:tcW w:w="2546" w:type="dxa"/>
            <w:tcBorders>
              <w:top w:val="single" w:sz="4" w:space="0" w:color="auto"/>
              <w:left w:val="single" w:sz="4" w:space="0" w:color="auto"/>
              <w:bottom w:val="single" w:sz="4" w:space="0" w:color="auto"/>
              <w:right w:val="single" w:sz="4" w:space="0" w:color="auto"/>
            </w:tcBorders>
            <w:vAlign w:val="center"/>
            <w:hideMark/>
          </w:tcPr>
          <w:p w:rsidR="00BB359C" w:rsidRPr="00737A72" w:rsidRDefault="00BB359C" w:rsidP="009B2356">
            <w:pPr>
              <w:jc w:val="both"/>
              <w:rPr>
                <w:rFonts w:ascii="Arial" w:eastAsia="Times New Roman" w:hAnsi="Arial" w:cs="Arial"/>
                <w:sz w:val="14"/>
                <w:szCs w:val="14"/>
                <w:lang w:eastAsia="es-MX"/>
              </w:rPr>
            </w:pPr>
            <w:r w:rsidRPr="00737A72">
              <w:rPr>
                <w:rFonts w:ascii="Arial" w:eastAsia="Times New Roman" w:hAnsi="Arial" w:cs="Arial"/>
                <w:sz w:val="14"/>
                <w:szCs w:val="14"/>
                <w:lang w:eastAsia="es-MX"/>
              </w:rPr>
              <w:t>Calle Belisario Domínguez No. 121, Barrio Santa María, C.P. 55600, Zumpango, Estado de México.</w:t>
            </w:r>
          </w:p>
        </w:tc>
        <w:tc>
          <w:tcPr>
            <w:tcW w:w="1504" w:type="dxa"/>
            <w:tcBorders>
              <w:top w:val="single" w:sz="4" w:space="0" w:color="auto"/>
              <w:left w:val="single" w:sz="4" w:space="0" w:color="auto"/>
              <w:bottom w:val="single" w:sz="4" w:space="0" w:color="auto"/>
              <w:right w:val="single" w:sz="4" w:space="0" w:color="auto"/>
            </w:tcBorders>
            <w:vAlign w:val="center"/>
            <w:hideMark/>
          </w:tcPr>
          <w:p w:rsidR="00BB359C" w:rsidRPr="00737A72" w:rsidRDefault="00BB359C" w:rsidP="009B2356">
            <w:pPr>
              <w:rPr>
                <w:rFonts w:ascii="Arial" w:eastAsia="Times New Roman" w:hAnsi="Arial" w:cs="Arial"/>
                <w:sz w:val="14"/>
                <w:szCs w:val="14"/>
                <w:lang w:eastAsia="es-MX"/>
              </w:rPr>
            </w:pPr>
            <w:r w:rsidRPr="00737A72">
              <w:rPr>
                <w:rFonts w:ascii="Arial" w:eastAsia="Times New Roman" w:hAnsi="Arial" w:cs="Arial"/>
                <w:sz w:val="14"/>
                <w:szCs w:val="14"/>
                <w:lang w:eastAsia="es-MX"/>
              </w:rPr>
              <w:t>(591) 917 14 23</w:t>
            </w:r>
          </w:p>
        </w:tc>
        <w:tc>
          <w:tcPr>
            <w:tcW w:w="4572" w:type="dxa"/>
            <w:tcBorders>
              <w:top w:val="single" w:sz="4" w:space="0" w:color="auto"/>
              <w:left w:val="single" w:sz="4" w:space="0" w:color="auto"/>
              <w:bottom w:val="single" w:sz="4" w:space="0" w:color="auto"/>
              <w:right w:val="single" w:sz="4" w:space="0" w:color="auto"/>
            </w:tcBorders>
            <w:vAlign w:val="center"/>
            <w:hideMark/>
          </w:tcPr>
          <w:p w:rsidR="00BB359C" w:rsidRPr="00737A72" w:rsidRDefault="00BB359C" w:rsidP="009B2356">
            <w:pPr>
              <w:jc w:val="both"/>
              <w:rPr>
                <w:rFonts w:ascii="Arial" w:eastAsia="Times New Roman" w:hAnsi="Arial" w:cs="Arial"/>
                <w:sz w:val="14"/>
                <w:szCs w:val="14"/>
                <w:lang w:eastAsia="es-MX"/>
              </w:rPr>
            </w:pPr>
            <w:r w:rsidRPr="00737A72">
              <w:rPr>
                <w:rFonts w:ascii="Arial" w:eastAsia="Times New Roman" w:hAnsi="Arial" w:cs="Arial"/>
                <w:sz w:val="14"/>
                <w:szCs w:val="14"/>
                <w:lang w:eastAsia="es-MX"/>
              </w:rPr>
              <w:t>Director Lic. Enrique Bravo Bonfil</w:t>
            </w:r>
          </w:p>
        </w:tc>
      </w:tr>
      <w:tr w:rsidR="00BB359C" w:rsidRPr="00737A72" w:rsidTr="009B2356">
        <w:trPr>
          <w:trHeight w:hRule="exact" w:val="725"/>
          <w:jc w:val="center"/>
        </w:trPr>
        <w:tc>
          <w:tcPr>
            <w:tcW w:w="1132" w:type="dxa"/>
            <w:tcBorders>
              <w:top w:val="single" w:sz="4" w:space="0" w:color="auto"/>
              <w:left w:val="single" w:sz="4" w:space="0" w:color="auto"/>
              <w:bottom w:val="single" w:sz="4" w:space="0" w:color="auto"/>
              <w:right w:val="single" w:sz="4" w:space="0" w:color="auto"/>
            </w:tcBorders>
            <w:vAlign w:val="center"/>
          </w:tcPr>
          <w:p w:rsidR="00BB359C" w:rsidRPr="00737A72" w:rsidRDefault="00BB359C" w:rsidP="009B2356">
            <w:pPr>
              <w:pStyle w:val="Prrafodelista"/>
              <w:numPr>
                <w:ilvl w:val="0"/>
                <w:numId w:val="12"/>
              </w:numPr>
              <w:spacing w:after="0"/>
              <w:ind w:left="301" w:right="-356"/>
              <w:jc w:val="center"/>
              <w:rPr>
                <w:rFonts w:ascii="Arial" w:eastAsia="Times New Roman" w:hAnsi="Arial" w:cs="Arial"/>
                <w:sz w:val="14"/>
                <w:szCs w:val="14"/>
                <w:lang w:eastAsia="es-MX"/>
              </w:rPr>
            </w:pPr>
          </w:p>
        </w:tc>
        <w:tc>
          <w:tcPr>
            <w:tcW w:w="1203" w:type="dxa"/>
            <w:tcBorders>
              <w:top w:val="single" w:sz="4" w:space="0" w:color="auto"/>
              <w:left w:val="single" w:sz="4" w:space="0" w:color="auto"/>
              <w:bottom w:val="single" w:sz="4" w:space="0" w:color="auto"/>
              <w:right w:val="single" w:sz="4" w:space="0" w:color="auto"/>
            </w:tcBorders>
            <w:vAlign w:val="center"/>
            <w:hideMark/>
          </w:tcPr>
          <w:p w:rsidR="00BB359C" w:rsidRPr="00737A72" w:rsidRDefault="00BB359C" w:rsidP="009B2356">
            <w:pPr>
              <w:spacing w:after="0"/>
              <w:jc w:val="center"/>
              <w:rPr>
                <w:rFonts w:ascii="Arial" w:eastAsia="Times New Roman" w:hAnsi="Arial" w:cs="Arial"/>
                <w:sz w:val="14"/>
                <w:szCs w:val="14"/>
                <w:lang w:eastAsia="es-MX"/>
              </w:rPr>
            </w:pPr>
            <w:r w:rsidRPr="00737A72">
              <w:rPr>
                <w:rFonts w:ascii="Arial" w:eastAsia="Times New Roman" w:hAnsi="Arial" w:cs="Arial"/>
                <w:sz w:val="14"/>
                <w:szCs w:val="14"/>
                <w:lang w:eastAsia="es-MX"/>
              </w:rPr>
              <w:t>Valle de Chalco Solidaridad</w:t>
            </w:r>
          </w:p>
        </w:tc>
        <w:tc>
          <w:tcPr>
            <w:tcW w:w="1365" w:type="dxa"/>
            <w:tcBorders>
              <w:top w:val="single" w:sz="4" w:space="0" w:color="auto"/>
              <w:left w:val="single" w:sz="4" w:space="0" w:color="auto"/>
              <w:bottom w:val="single" w:sz="4" w:space="0" w:color="auto"/>
              <w:right w:val="single" w:sz="4" w:space="0" w:color="auto"/>
            </w:tcBorders>
            <w:vAlign w:val="center"/>
            <w:hideMark/>
          </w:tcPr>
          <w:p w:rsidR="00BB359C" w:rsidRPr="00737A72" w:rsidRDefault="00BB359C" w:rsidP="009B2356">
            <w:pPr>
              <w:spacing w:after="0"/>
              <w:jc w:val="center"/>
              <w:rPr>
                <w:rFonts w:ascii="Arial" w:eastAsia="Times New Roman" w:hAnsi="Arial" w:cs="Arial"/>
                <w:sz w:val="14"/>
                <w:szCs w:val="14"/>
                <w:lang w:eastAsia="es-MX"/>
              </w:rPr>
            </w:pPr>
            <w:r w:rsidRPr="00737A72">
              <w:rPr>
                <w:rFonts w:ascii="Arial" w:eastAsia="Times New Roman" w:hAnsi="Arial" w:cs="Arial"/>
                <w:sz w:val="14"/>
                <w:szCs w:val="14"/>
                <w:lang w:eastAsia="es-MX"/>
              </w:rPr>
              <w:t>1</w:t>
            </w:r>
          </w:p>
        </w:tc>
        <w:tc>
          <w:tcPr>
            <w:tcW w:w="1712" w:type="dxa"/>
            <w:tcBorders>
              <w:top w:val="single" w:sz="4" w:space="0" w:color="auto"/>
              <w:left w:val="single" w:sz="4" w:space="0" w:color="auto"/>
              <w:bottom w:val="single" w:sz="4" w:space="0" w:color="auto"/>
              <w:right w:val="single" w:sz="4" w:space="0" w:color="auto"/>
            </w:tcBorders>
            <w:vAlign w:val="center"/>
            <w:hideMark/>
          </w:tcPr>
          <w:p w:rsidR="00BB359C" w:rsidRPr="00737A72" w:rsidRDefault="00BB359C" w:rsidP="009B2356">
            <w:pPr>
              <w:spacing w:after="0"/>
              <w:jc w:val="both"/>
              <w:rPr>
                <w:rFonts w:ascii="Arial" w:eastAsia="Times New Roman" w:hAnsi="Arial" w:cs="Arial"/>
                <w:sz w:val="14"/>
                <w:szCs w:val="14"/>
                <w:lang w:eastAsia="es-MX"/>
              </w:rPr>
            </w:pPr>
            <w:r w:rsidRPr="00737A72">
              <w:rPr>
                <w:rFonts w:ascii="Arial" w:eastAsia="Times New Roman" w:hAnsi="Arial" w:cs="Arial"/>
                <w:sz w:val="14"/>
                <w:szCs w:val="14"/>
                <w:lang w:eastAsia="es-MX"/>
              </w:rPr>
              <w:t>Centro Universitario UAEM Valle de Chalco</w:t>
            </w:r>
          </w:p>
        </w:tc>
        <w:tc>
          <w:tcPr>
            <w:tcW w:w="2546" w:type="dxa"/>
            <w:tcBorders>
              <w:top w:val="single" w:sz="4" w:space="0" w:color="auto"/>
              <w:left w:val="single" w:sz="4" w:space="0" w:color="auto"/>
              <w:bottom w:val="single" w:sz="4" w:space="0" w:color="auto"/>
              <w:right w:val="single" w:sz="4" w:space="0" w:color="auto"/>
            </w:tcBorders>
            <w:vAlign w:val="center"/>
            <w:hideMark/>
          </w:tcPr>
          <w:p w:rsidR="00BB359C" w:rsidRPr="00737A72" w:rsidRDefault="00BB359C" w:rsidP="009B2356">
            <w:pPr>
              <w:spacing w:after="0"/>
              <w:jc w:val="both"/>
              <w:rPr>
                <w:rFonts w:ascii="Arial" w:eastAsia="Times New Roman" w:hAnsi="Arial" w:cs="Arial"/>
                <w:sz w:val="14"/>
                <w:szCs w:val="14"/>
                <w:lang w:eastAsia="es-MX"/>
              </w:rPr>
            </w:pPr>
            <w:r w:rsidRPr="00737A72">
              <w:rPr>
                <w:rFonts w:ascii="Arial" w:eastAsia="Times New Roman" w:hAnsi="Arial" w:cs="Arial"/>
                <w:sz w:val="14"/>
                <w:szCs w:val="14"/>
                <w:lang w:eastAsia="es-MX"/>
              </w:rPr>
              <w:t>Av. Hermenegildo Galena No. 3, Col. María Isabel, Jico, C.P. 56615, Valle de Chalco Solidaridad, Estado de México.</w:t>
            </w:r>
          </w:p>
        </w:tc>
        <w:tc>
          <w:tcPr>
            <w:tcW w:w="1504" w:type="dxa"/>
            <w:tcBorders>
              <w:top w:val="single" w:sz="4" w:space="0" w:color="auto"/>
              <w:left w:val="single" w:sz="4" w:space="0" w:color="auto"/>
              <w:bottom w:val="single" w:sz="4" w:space="0" w:color="auto"/>
              <w:right w:val="single" w:sz="4" w:space="0" w:color="auto"/>
            </w:tcBorders>
            <w:vAlign w:val="center"/>
            <w:hideMark/>
          </w:tcPr>
          <w:p w:rsidR="00BB359C" w:rsidRPr="00737A72" w:rsidRDefault="00BB359C" w:rsidP="009B2356">
            <w:pPr>
              <w:spacing w:after="0" w:line="360" w:lineRule="auto"/>
              <w:rPr>
                <w:rFonts w:ascii="Arial" w:eastAsia="Times New Roman" w:hAnsi="Arial" w:cs="Arial"/>
                <w:sz w:val="14"/>
                <w:szCs w:val="14"/>
                <w:lang w:eastAsia="es-MX"/>
              </w:rPr>
            </w:pPr>
            <w:r w:rsidRPr="00737A72">
              <w:rPr>
                <w:rFonts w:ascii="Arial" w:eastAsia="Times New Roman" w:hAnsi="Arial" w:cs="Arial"/>
                <w:sz w:val="14"/>
                <w:szCs w:val="14"/>
                <w:lang w:eastAsia="es-MX"/>
              </w:rPr>
              <w:t>(55) 59 71 49 40</w:t>
            </w:r>
          </w:p>
          <w:p w:rsidR="00BB359C" w:rsidRPr="00737A72" w:rsidRDefault="00BB359C" w:rsidP="009B2356">
            <w:pPr>
              <w:spacing w:after="0" w:line="360" w:lineRule="auto"/>
              <w:rPr>
                <w:rFonts w:ascii="Arial" w:eastAsia="Times New Roman" w:hAnsi="Arial" w:cs="Arial"/>
                <w:sz w:val="14"/>
                <w:szCs w:val="14"/>
                <w:lang w:eastAsia="es-MX"/>
              </w:rPr>
            </w:pPr>
            <w:r w:rsidRPr="00737A72">
              <w:rPr>
                <w:rFonts w:ascii="Arial" w:eastAsia="Times New Roman" w:hAnsi="Arial" w:cs="Arial"/>
                <w:sz w:val="14"/>
                <w:szCs w:val="14"/>
                <w:lang w:eastAsia="es-MX"/>
              </w:rPr>
              <w:t>(55) 59 78 75 77</w:t>
            </w:r>
          </w:p>
          <w:p w:rsidR="00BB359C" w:rsidRPr="00737A72" w:rsidRDefault="00BB359C" w:rsidP="009B2356">
            <w:pPr>
              <w:spacing w:after="0" w:line="360" w:lineRule="auto"/>
              <w:rPr>
                <w:rFonts w:ascii="Arial" w:eastAsia="Times New Roman" w:hAnsi="Arial" w:cs="Arial"/>
                <w:sz w:val="14"/>
                <w:szCs w:val="14"/>
                <w:lang w:eastAsia="es-MX"/>
              </w:rPr>
            </w:pPr>
            <w:r w:rsidRPr="00737A72">
              <w:rPr>
                <w:rFonts w:ascii="Arial" w:eastAsia="Times New Roman" w:hAnsi="Arial" w:cs="Arial"/>
                <w:sz w:val="14"/>
                <w:szCs w:val="14"/>
                <w:lang w:eastAsia="es-MX"/>
              </w:rPr>
              <w:t>(55) 30 92 17 63</w:t>
            </w:r>
          </w:p>
        </w:tc>
        <w:tc>
          <w:tcPr>
            <w:tcW w:w="4572" w:type="dxa"/>
            <w:tcBorders>
              <w:top w:val="single" w:sz="4" w:space="0" w:color="auto"/>
              <w:left w:val="single" w:sz="4" w:space="0" w:color="auto"/>
              <w:bottom w:val="single" w:sz="4" w:space="0" w:color="auto"/>
              <w:right w:val="single" w:sz="4" w:space="0" w:color="auto"/>
            </w:tcBorders>
            <w:vAlign w:val="center"/>
            <w:hideMark/>
          </w:tcPr>
          <w:p w:rsidR="00BB359C" w:rsidRPr="00737A72" w:rsidRDefault="00BB359C" w:rsidP="009B2356">
            <w:pPr>
              <w:spacing w:after="0"/>
              <w:jc w:val="both"/>
              <w:rPr>
                <w:rFonts w:ascii="Arial" w:eastAsia="Times New Roman" w:hAnsi="Arial" w:cs="Arial"/>
                <w:sz w:val="14"/>
                <w:szCs w:val="14"/>
                <w:lang w:eastAsia="es-MX"/>
              </w:rPr>
            </w:pPr>
            <w:r w:rsidRPr="00737A72">
              <w:rPr>
                <w:rFonts w:ascii="Arial" w:eastAsia="Times New Roman" w:hAnsi="Arial" w:cs="Arial"/>
                <w:sz w:val="14"/>
                <w:szCs w:val="14"/>
                <w:lang w:eastAsia="es-MX"/>
              </w:rPr>
              <w:t>Director Dr. en C. René Guadalupe Cruz Flores</w:t>
            </w:r>
          </w:p>
        </w:tc>
      </w:tr>
      <w:tr w:rsidR="00BB359C" w:rsidRPr="00737A72" w:rsidTr="009B2356">
        <w:trPr>
          <w:trHeight w:hRule="exact" w:val="819"/>
          <w:jc w:val="center"/>
        </w:trPr>
        <w:tc>
          <w:tcPr>
            <w:tcW w:w="1132" w:type="dxa"/>
            <w:tcBorders>
              <w:top w:val="single" w:sz="4" w:space="0" w:color="auto"/>
              <w:left w:val="single" w:sz="4" w:space="0" w:color="auto"/>
              <w:bottom w:val="single" w:sz="4" w:space="0" w:color="auto"/>
              <w:right w:val="single" w:sz="4" w:space="0" w:color="auto"/>
            </w:tcBorders>
            <w:vAlign w:val="center"/>
          </w:tcPr>
          <w:p w:rsidR="00BB359C" w:rsidRPr="00737A72" w:rsidRDefault="00BB359C" w:rsidP="009B2356">
            <w:pPr>
              <w:pStyle w:val="Prrafodelista"/>
              <w:numPr>
                <w:ilvl w:val="0"/>
                <w:numId w:val="12"/>
              </w:numPr>
              <w:ind w:left="301" w:right="-356"/>
              <w:jc w:val="center"/>
              <w:rPr>
                <w:rFonts w:ascii="Arial" w:eastAsia="Times New Roman" w:hAnsi="Arial" w:cs="Arial"/>
                <w:sz w:val="14"/>
                <w:szCs w:val="14"/>
                <w:lang w:eastAsia="es-MX"/>
              </w:rPr>
            </w:pPr>
          </w:p>
        </w:tc>
        <w:tc>
          <w:tcPr>
            <w:tcW w:w="1203" w:type="dxa"/>
            <w:tcBorders>
              <w:top w:val="single" w:sz="4" w:space="0" w:color="auto"/>
              <w:left w:val="single" w:sz="4" w:space="0" w:color="auto"/>
              <w:bottom w:val="single" w:sz="4" w:space="0" w:color="auto"/>
              <w:right w:val="single" w:sz="4" w:space="0" w:color="auto"/>
            </w:tcBorders>
            <w:vAlign w:val="center"/>
            <w:hideMark/>
          </w:tcPr>
          <w:p w:rsidR="00BB359C" w:rsidRPr="00737A72" w:rsidRDefault="00BB359C" w:rsidP="009B2356">
            <w:pPr>
              <w:jc w:val="center"/>
              <w:rPr>
                <w:rFonts w:ascii="Arial" w:eastAsia="Times New Roman" w:hAnsi="Arial" w:cs="Arial"/>
                <w:sz w:val="14"/>
                <w:szCs w:val="14"/>
                <w:lang w:eastAsia="es-MX"/>
              </w:rPr>
            </w:pPr>
            <w:r w:rsidRPr="00737A72">
              <w:rPr>
                <w:rFonts w:ascii="Arial" w:eastAsia="Times New Roman" w:hAnsi="Arial" w:cs="Arial"/>
                <w:sz w:val="14"/>
                <w:szCs w:val="14"/>
                <w:lang w:eastAsia="es-MX"/>
              </w:rPr>
              <w:t>Valle de Chalco Solidaridad</w:t>
            </w:r>
          </w:p>
        </w:tc>
        <w:tc>
          <w:tcPr>
            <w:tcW w:w="1365" w:type="dxa"/>
            <w:tcBorders>
              <w:top w:val="single" w:sz="4" w:space="0" w:color="auto"/>
              <w:left w:val="single" w:sz="4" w:space="0" w:color="auto"/>
              <w:bottom w:val="single" w:sz="4" w:space="0" w:color="auto"/>
              <w:right w:val="single" w:sz="4" w:space="0" w:color="auto"/>
            </w:tcBorders>
            <w:vAlign w:val="center"/>
            <w:hideMark/>
          </w:tcPr>
          <w:p w:rsidR="00BB359C" w:rsidRPr="00737A72" w:rsidRDefault="00BB359C" w:rsidP="009B2356">
            <w:pPr>
              <w:jc w:val="center"/>
              <w:rPr>
                <w:rFonts w:ascii="Arial" w:eastAsia="Times New Roman" w:hAnsi="Arial" w:cs="Arial"/>
                <w:sz w:val="14"/>
                <w:szCs w:val="14"/>
                <w:lang w:eastAsia="es-MX"/>
              </w:rPr>
            </w:pPr>
            <w:r w:rsidRPr="00737A72">
              <w:rPr>
                <w:rFonts w:ascii="Arial" w:eastAsia="Times New Roman" w:hAnsi="Arial" w:cs="Arial"/>
                <w:sz w:val="14"/>
                <w:szCs w:val="14"/>
                <w:lang w:eastAsia="es-MX"/>
              </w:rPr>
              <w:t>1</w:t>
            </w:r>
          </w:p>
        </w:tc>
        <w:tc>
          <w:tcPr>
            <w:tcW w:w="1712" w:type="dxa"/>
            <w:tcBorders>
              <w:top w:val="single" w:sz="4" w:space="0" w:color="auto"/>
              <w:left w:val="single" w:sz="4" w:space="0" w:color="auto"/>
              <w:bottom w:val="single" w:sz="4" w:space="0" w:color="auto"/>
              <w:right w:val="single" w:sz="4" w:space="0" w:color="auto"/>
            </w:tcBorders>
            <w:vAlign w:val="center"/>
            <w:hideMark/>
          </w:tcPr>
          <w:p w:rsidR="00BB359C" w:rsidRPr="00737A72" w:rsidRDefault="00BB359C" w:rsidP="009B2356">
            <w:pPr>
              <w:jc w:val="both"/>
              <w:rPr>
                <w:rFonts w:ascii="Arial" w:eastAsia="Times New Roman" w:hAnsi="Arial" w:cs="Arial"/>
                <w:sz w:val="14"/>
                <w:szCs w:val="14"/>
                <w:lang w:eastAsia="es-MX"/>
              </w:rPr>
            </w:pPr>
            <w:r w:rsidRPr="00737A72">
              <w:rPr>
                <w:rFonts w:ascii="Arial" w:eastAsia="Times New Roman" w:hAnsi="Arial" w:cs="Arial"/>
                <w:sz w:val="14"/>
                <w:szCs w:val="14"/>
                <w:lang w:eastAsia="es-MX"/>
              </w:rPr>
              <w:t>Universidad Tecnológica del Valle de Chalco A. C.</w:t>
            </w:r>
          </w:p>
        </w:tc>
        <w:tc>
          <w:tcPr>
            <w:tcW w:w="2546" w:type="dxa"/>
            <w:tcBorders>
              <w:top w:val="single" w:sz="4" w:space="0" w:color="auto"/>
              <w:left w:val="single" w:sz="4" w:space="0" w:color="auto"/>
              <w:bottom w:val="single" w:sz="4" w:space="0" w:color="auto"/>
              <w:right w:val="single" w:sz="4" w:space="0" w:color="auto"/>
            </w:tcBorders>
            <w:vAlign w:val="center"/>
            <w:hideMark/>
          </w:tcPr>
          <w:p w:rsidR="00BB359C" w:rsidRPr="00737A72" w:rsidRDefault="00BB359C" w:rsidP="009B2356">
            <w:pPr>
              <w:jc w:val="both"/>
              <w:rPr>
                <w:rFonts w:ascii="Arial" w:eastAsia="Times New Roman" w:hAnsi="Arial" w:cs="Arial"/>
                <w:sz w:val="14"/>
                <w:szCs w:val="14"/>
                <w:lang w:eastAsia="es-MX"/>
              </w:rPr>
            </w:pPr>
            <w:r w:rsidRPr="00737A72">
              <w:rPr>
                <w:rFonts w:ascii="Arial" w:eastAsia="Times New Roman" w:hAnsi="Arial" w:cs="Arial"/>
                <w:sz w:val="14"/>
                <w:szCs w:val="14"/>
                <w:lang w:eastAsia="es-MX"/>
              </w:rPr>
              <w:t xml:space="preserve">Av. </w:t>
            </w:r>
            <w:proofErr w:type="spellStart"/>
            <w:r w:rsidRPr="00737A72">
              <w:rPr>
                <w:rFonts w:ascii="Arial" w:eastAsia="Times New Roman" w:hAnsi="Arial" w:cs="Arial"/>
                <w:sz w:val="14"/>
                <w:szCs w:val="14"/>
                <w:lang w:eastAsia="es-MX"/>
              </w:rPr>
              <w:t>Tezozomoc</w:t>
            </w:r>
            <w:proofErr w:type="spellEnd"/>
            <w:r w:rsidRPr="00737A72">
              <w:rPr>
                <w:rFonts w:ascii="Arial" w:eastAsia="Times New Roman" w:hAnsi="Arial" w:cs="Arial"/>
                <w:sz w:val="14"/>
                <w:szCs w:val="14"/>
                <w:lang w:eastAsia="es-MX"/>
              </w:rPr>
              <w:t xml:space="preserve"> esq. Av. Popocatépetl s/n, Col. Alfredo Baranda, San Miguel </w:t>
            </w:r>
            <w:proofErr w:type="spellStart"/>
            <w:r w:rsidRPr="00737A72">
              <w:rPr>
                <w:rFonts w:ascii="Arial" w:eastAsia="Times New Roman" w:hAnsi="Arial" w:cs="Arial"/>
                <w:sz w:val="14"/>
                <w:szCs w:val="14"/>
                <w:lang w:eastAsia="es-MX"/>
              </w:rPr>
              <w:t>Xico</w:t>
            </w:r>
            <w:proofErr w:type="spellEnd"/>
            <w:r w:rsidRPr="00737A72">
              <w:rPr>
                <w:rFonts w:ascii="Arial" w:eastAsia="Times New Roman" w:hAnsi="Arial" w:cs="Arial"/>
                <w:sz w:val="14"/>
                <w:szCs w:val="14"/>
                <w:lang w:eastAsia="es-MX"/>
              </w:rPr>
              <w:t xml:space="preserve"> 1</w:t>
            </w:r>
            <w:r w:rsidRPr="00737A72">
              <w:rPr>
                <w:rFonts w:ascii="Arial" w:eastAsia="Times New Roman" w:hAnsi="Arial" w:cs="Arial"/>
                <w:sz w:val="14"/>
                <w:szCs w:val="14"/>
                <w:vertAlign w:val="superscript"/>
                <w:lang w:eastAsia="es-MX"/>
              </w:rPr>
              <w:t>ra</w:t>
            </w:r>
            <w:r w:rsidRPr="00737A72">
              <w:rPr>
                <w:rFonts w:ascii="Arial" w:eastAsia="Times New Roman" w:hAnsi="Arial" w:cs="Arial"/>
                <w:sz w:val="14"/>
                <w:szCs w:val="14"/>
                <w:lang w:eastAsia="es-MX"/>
              </w:rPr>
              <w:t xml:space="preserve"> Sección, C.P. 56610, Valle de Chalco Solidaridad, Estado de México.</w:t>
            </w:r>
          </w:p>
        </w:tc>
        <w:tc>
          <w:tcPr>
            <w:tcW w:w="1504" w:type="dxa"/>
            <w:tcBorders>
              <w:top w:val="single" w:sz="4" w:space="0" w:color="auto"/>
              <w:left w:val="single" w:sz="4" w:space="0" w:color="auto"/>
              <w:bottom w:val="single" w:sz="4" w:space="0" w:color="auto"/>
              <w:right w:val="single" w:sz="4" w:space="0" w:color="auto"/>
            </w:tcBorders>
            <w:vAlign w:val="center"/>
            <w:hideMark/>
          </w:tcPr>
          <w:p w:rsidR="00BB359C" w:rsidRPr="00737A72" w:rsidRDefault="00BB359C" w:rsidP="009B2356">
            <w:pPr>
              <w:rPr>
                <w:rFonts w:ascii="Arial" w:eastAsia="Times New Roman" w:hAnsi="Arial" w:cs="Arial"/>
                <w:sz w:val="14"/>
                <w:szCs w:val="14"/>
                <w:lang w:eastAsia="es-MX"/>
              </w:rPr>
            </w:pPr>
            <w:r w:rsidRPr="00737A72">
              <w:rPr>
                <w:rFonts w:ascii="Arial" w:eastAsia="Times New Roman" w:hAnsi="Arial" w:cs="Arial"/>
                <w:sz w:val="14"/>
                <w:szCs w:val="14"/>
                <w:lang w:eastAsia="es-MX"/>
              </w:rPr>
              <w:t>(55) 17 08 59 59</w:t>
            </w:r>
          </w:p>
          <w:p w:rsidR="00BB359C" w:rsidRPr="00737A72" w:rsidRDefault="00BB359C" w:rsidP="009B2356">
            <w:pPr>
              <w:rPr>
                <w:rFonts w:ascii="Arial" w:eastAsia="Times New Roman" w:hAnsi="Arial" w:cs="Arial"/>
                <w:sz w:val="14"/>
                <w:szCs w:val="14"/>
                <w:lang w:eastAsia="es-MX"/>
              </w:rPr>
            </w:pPr>
            <w:r w:rsidRPr="00737A72">
              <w:rPr>
                <w:rFonts w:ascii="Arial" w:eastAsia="Times New Roman" w:hAnsi="Arial" w:cs="Arial"/>
                <w:sz w:val="14"/>
                <w:szCs w:val="14"/>
                <w:lang w:eastAsia="es-MX"/>
              </w:rPr>
              <w:t>(55) 17 08 98 33</w:t>
            </w:r>
          </w:p>
        </w:tc>
        <w:tc>
          <w:tcPr>
            <w:tcW w:w="4572" w:type="dxa"/>
            <w:tcBorders>
              <w:top w:val="single" w:sz="4" w:space="0" w:color="auto"/>
              <w:left w:val="single" w:sz="4" w:space="0" w:color="auto"/>
              <w:bottom w:val="single" w:sz="4" w:space="0" w:color="auto"/>
              <w:right w:val="single" w:sz="4" w:space="0" w:color="auto"/>
            </w:tcBorders>
            <w:vAlign w:val="center"/>
            <w:hideMark/>
          </w:tcPr>
          <w:p w:rsidR="00BB359C" w:rsidRPr="00737A72" w:rsidRDefault="00BB359C" w:rsidP="009B2356">
            <w:pPr>
              <w:jc w:val="both"/>
              <w:rPr>
                <w:rFonts w:ascii="Arial" w:eastAsia="Times New Roman" w:hAnsi="Arial" w:cs="Arial"/>
                <w:sz w:val="14"/>
                <w:szCs w:val="14"/>
                <w:lang w:eastAsia="es-MX"/>
              </w:rPr>
            </w:pPr>
            <w:r w:rsidRPr="00737A72">
              <w:rPr>
                <w:rFonts w:ascii="Arial" w:eastAsia="Times New Roman" w:hAnsi="Arial" w:cs="Arial"/>
                <w:sz w:val="14"/>
                <w:szCs w:val="14"/>
                <w:lang w:eastAsia="es-MX"/>
              </w:rPr>
              <w:t>Director General Mtro. Oscar Castro Soto</w:t>
            </w:r>
          </w:p>
        </w:tc>
      </w:tr>
      <w:tr w:rsidR="00BB359C" w:rsidRPr="00737A72" w:rsidTr="009B2356">
        <w:trPr>
          <w:trHeight w:hRule="exact" w:val="914"/>
          <w:jc w:val="center"/>
        </w:trPr>
        <w:tc>
          <w:tcPr>
            <w:tcW w:w="1132" w:type="dxa"/>
            <w:tcBorders>
              <w:top w:val="single" w:sz="4" w:space="0" w:color="auto"/>
              <w:left w:val="single" w:sz="4" w:space="0" w:color="auto"/>
              <w:bottom w:val="single" w:sz="4" w:space="0" w:color="auto"/>
              <w:right w:val="single" w:sz="4" w:space="0" w:color="auto"/>
            </w:tcBorders>
            <w:vAlign w:val="center"/>
          </w:tcPr>
          <w:p w:rsidR="00BB359C" w:rsidRPr="00737A72" w:rsidRDefault="00BB359C" w:rsidP="009B2356">
            <w:pPr>
              <w:pStyle w:val="Prrafodelista"/>
              <w:numPr>
                <w:ilvl w:val="0"/>
                <w:numId w:val="12"/>
              </w:numPr>
              <w:spacing w:after="0"/>
              <w:ind w:left="301" w:right="-356"/>
              <w:jc w:val="center"/>
              <w:rPr>
                <w:rFonts w:ascii="Arial" w:eastAsia="Times New Roman" w:hAnsi="Arial" w:cs="Arial"/>
                <w:sz w:val="14"/>
                <w:szCs w:val="14"/>
                <w:lang w:eastAsia="es-MX"/>
              </w:rPr>
            </w:pPr>
          </w:p>
        </w:tc>
        <w:tc>
          <w:tcPr>
            <w:tcW w:w="1203" w:type="dxa"/>
            <w:tcBorders>
              <w:top w:val="single" w:sz="4" w:space="0" w:color="auto"/>
              <w:left w:val="single" w:sz="4" w:space="0" w:color="auto"/>
              <w:bottom w:val="single" w:sz="4" w:space="0" w:color="auto"/>
              <w:right w:val="single" w:sz="4" w:space="0" w:color="auto"/>
            </w:tcBorders>
            <w:vAlign w:val="center"/>
            <w:hideMark/>
          </w:tcPr>
          <w:p w:rsidR="00BB359C" w:rsidRPr="00737A72" w:rsidRDefault="00BB359C" w:rsidP="009B2356">
            <w:pPr>
              <w:spacing w:after="0"/>
              <w:jc w:val="center"/>
              <w:rPr>
                <w:rFonts w:ascii="Arial" w:eastAsia="Times New Roman" w:hAnsi="Arial" w:cs="Arial"/>
                <w:sz w:val="14"/>
                <w:szCs w:val="14"/>
                <w:lang w:eastAsia="es-MX"/>
              </w:rPr>
            </w:pPr>
            <w:r w:rsidRPr="00737A72">
              <w:rPr>
                <w:rFonts w:ascii="Arial" w:eastAsia="Times New Roman" w:hAnsi="Arial" w:cs="Arial"/>
                <w:sz w:val="14"/>
                <w:szCs w:val="14"/>
                <w:lang w:eastAsia="es-MX"/>
              </w:rPr>
              <w:t>San José del Rincón</w:t>
            </w:r>
          </w:p>
        </w:tc>
        <w:tc>
          <w:tcPr>
            <w:tcW w:w="1365" w:type="dxa"/>
            <w:tcBorders>
              <w:top w:val="single" w:sz="4" w:space="0" w:color="auto"/>
              <w:left w:val="single" w:sz="4" w:space="0" w:color="auto"/>
              <w:bottom w:val="single" w:sz="4" w:space="0" w:color="auto"/>
              <w:right w:val="single" w:sz="4" w:space="0" w:color="auto"/>
            </w:tcBorders>
            <w:noWrap/>
            <w:vAlign w:val="center"/>
            <w:hideMark/>
          </w:tcPr>
          <w:p w:rsidR="00BB359C" w:rsidRPr="00737A72" w:rsidRDefault="00BB359C" w:rsidP="009B2356">
            <w:pPr>
              <w:spacing w:after="0"/>
              <w:jc w:val="center"/>
              <w:rPr>
                <w:rFonts w:ascii="Arial" w:eastAsia="Times New Roman" w:hAnsi="Arial" w:cs="Arial"/>
                <w:sz w:val="14"/>
                <w:szCs w:val="14"/>
                <w:lang w:eastAsia="es-MX"/>
              </w:rPr>
            </w:pPr>
            <w:r w:rsidRPr="00737A72">
              <w:rPr>
                <w:rFonts w:ascii="Arial" w:eastAsia="Times New Roman" w:hAnsi="Arial" w:cs="Arial"/>
                <w:sz w:val="14"/>
                <w:szCs w:val="14"/>
                <w:lang w:eastAsia="es-MX"/>
              </w:rPr>
              <w:t>1</w:t>
            </w:r>
          </w:p>
        </w:tc>
        <w:tc>
          <w:tcPr>
            <w:tcW w:w="1712" w:type="dxa"/>
            <w:tcBorders>
              <w:top w:val="single" w:sz="4" w:space="0" w:color="auto"/>
              <w:left w:val="single" w:sz="4" w:space="0" w:color="auto"/>
              <w:bottom w:val="single" w:sz="4" w:space="0" w:color="auto"/>
              <w:right w:val="single" w:sz="4" w:space="0" w:color="auto"/>
            </w:tcBorders>
            <w:vAlign w:val="center"/>
            <w:hideMark/>
          </w:tcPr>
          <w:p w:rsidR="00BB359C" w:rsidRPr="00737A72" w:rsidRDefault="00BB359C" w:rsidP="009B2356">
            <w:pPr>
              <w:spacing w:after="0"/>
              <w:jc w:val="both"/>
              <w:rPr>
                <w:rFonts w:ascii="Arial" w:eastAsia="Times New Roman" w:hAnsi="Arial" w:cs="Arial"/>
                <w:sz w:val="14"/>
                <w:szCs w:val="14"/>
                <w:lang w:eastAsia="es-MX"/>
              </w:rPr>
            </w:pPr>
            <w:r w:rsidRPr="00737A72">
              <w:rPr>
                <w:rFonts w:ascii="Arial" w:eastAsia="Times New Roman" w:hAnsi="Arial" w:cs="Arial"/>
                <w:sz w:val="14"/>
                <w:szCs w:val="14"/>
                <w:lang w:eastAsia="es-MX"/>
              </w:rPr>
              <w:t>Unidad de Estudios Superiores San José del Rincón</w:t>
            </w:r>
          </w:p>
        </w:tc>
        <w:tc>
          <w:tcPr>
            <w:tcW w:w="2546" w:type="dxa"/>
            <w:tcBorders>
              <w:top w:val="single" w:sz="4" w:space="0" w:color="auto"/>
              <w:left w:val="single" w:sz="4" w:space="0" w:color="auto"/>
              <w:bottom w:val="single" w:sz="4" w:space="0" w:color="auto"/>
              <w:right w:val="single" w:sz="4" w:space="0" w:color="auto"/>
            </w:tcBorders>
            <w:vAlign w:val="center"/>
            <w:hideMark/>
          </w:tcPr>
          <w:p w:rsidR="00BB359C" w:rsidRPr="00737A72" w:rsidRDefault="00BB359C" w:rsidP="009B2356">
            <w:pPr>
              <w:spacing w:after="0"/>
              <w:jc w:val="both"/>
              <w:rPr>
                <w:rFonts w:ascii="Arial" w:eastAsia="Times New Roman" w:hAnsi="Arial" w:cs="Arial"/>
                <w:sz w:val="14"/>
                <w:szCs w:val="14"/>
                <w:lang w:eastAsia="es-MX"/>
              </w:rPr>
            </w:pPr>
            <w:r w:rsidRPr="00737A72">
              <w:rPr>
                <w:rFonts w:ascii="Arial" w:eastAsia="Times New Roman" w:hAnsi="Arial" w:cs="Arial"/>
                <w:sz w:val="14"/>
                <w:szCs w:val="14"/>
                <w:lang w:eastAsia="es-MX"/>
              </w:rPr>
              <w:t>Av. Universidad esq. Calle Justo Sierra s/n, Col. Las Tinajas, C.P. 50660, San José del Rincón, Estado de México.</w:t>
            </w:r>
          </w:p>
        </w:tc>
        <w:tc>
          <w:tcPr>
            <w:tcW w:w="1504" w:type="dxa"/>
            <w:tcBorders>
              <w:top w:val="single" w:sz="4" w:space="0" w:color="auto"/>
              <w:left w:val="single" w:sz="4" w:space="0" w:color="auto"/>
              <w:bottom w:val="single" w:sz="4" w:space="0" w:color="auto"/>
              <w:right w:val="single" w:sz="4" w:space="0" w:color="auto"/>
            </w:tcBorders>
            <w:vAlign w:val="center"/>
            <w:hideMark/>
          </w:tcPr>
          <w:p w:rsidR="00BB359C" w:rsidRPr="00737A72" w:rsidRDefault="00BB359C" w:rsidP="009B2356">
            <w:pPr>
              <w:spacing w:after="0"/>
              <w:rPr>
                <w:rFonts w:ascii="Arial" w:eastAsia="Times New Roman" w:hAnsi="Arial" w:cs="Arial"/>
                <w:sz w:val="14"/>
                <w:szCs w:val="14"/>
                <w:lang w:eastAsia="es-MX"/>
              </w:rPr>
            </w:pPr>
            <w:r w:rsidRPr="00737A72">
              <w:rPr>
                <w:rFonts w:ascii="Arial" w:eastAsia="Times New Roman" w:hAnsi="Arial" w:cs="Arial"/>
                <w:sz w:val="14"/>
                <w:szCs w:val="14"/>
                <w:lang w:eastAsia="es-MX"/>
              </w:rPr>
              <w:t>(712) 124 22 34</w:t>
            </w:r>
          </w:p>
          <w:p w:rsidR="00BB359C" w:rsidRPr="00737A72" w:rsidRDefault="00BB359C" w:rsidP="009B2356">
            <w:pPr>
              <w:spacing w:after="0"/>
              <w:rPr>
                <w:rFonts w:ascii="Arial" w:eastAsia="Times New Roman" w:hAnsi="Arial" w:cs="Arial"/>
                <w:sz w:val="14"/>
                <w:szCs w:val="14"/>
                <w:lang w:eastAsia="es-MX"/>
              </w:rPr>
            </w:pPr>
          </w:p>
          <w:p w:rsidR="00BB359C" w:rsidRPr="00737A72" w:rsidRDefault="00BB359C" w:rsidP="009B2356">
            <w:pPr>
              <w:spacing w:after="0"/>
              <w:rPr>
                <w:rFonts w:ascii="Arial" w:eastAsia="Times New Roman" w:hAnsi="Arial" w:cs="Arial"/>
                <w:sz w:val="14"/>
                <w:szCs w:val="14"/>
                <w:lang w:eastAsia="es-MX"/>
              </w:rPr>
            </w:pPr>
            <w:r w:rsidRPr="00737A72">
              <w:rPr>
                <w:rFonts w:ascii="Arial" w:eastAsia="Times New Roman" w:hAnsi="Arial" w:cs="Arial"/>
                <w:sz w:val="14"/>
                <w:szCs w:val="14"/>
                <w:lang w:eastAsia="es-MX"/>
              </w:rPr>
              <w:t>Cel.</w:t>
            </w:r>
          </w:p>
          <w:p w:rsidR="00BB359C" w:rsidRPr="00737A72" w:rsidRDefault="00BB359C" w:rsidP="009B2356">
            <w:pPr>
              <w:spacing w:after="0"/>
              <w:rPr>
                <w:rFonts w:ascii="Arial" w:eastAsia="Times New Roman" w:hAnsi="Arial" w:cs="Arial"/>
                <w:sz w:val="14"/>
                <w:szCs w:val="14"/>
                <w:lang w:eastAsia="es-MX"/>
              </w:rPr>
            </w:pPr>
            <w:r w:rsidRPr="00737A72">
              <w:rPr>
                <w:rFonts w:ascii="Arial" w:eastAsia="Times New Roman" w:hAnsi="Arial" w:cs="Arial"/>
                <w:sz w:val="14"/>
                <w:szCs w:val="14"/>
                <w:lang w:eastAsia="es-MX"/>
              </w:rPr>
              <w:t>(722) 764 88 85</w:t>
            </w:r>
          </w:p>
        </w:tc>
        <w:tc>
          <w:tcPr>
            <w:tcW w:w="4572" w:type="dxa"/>
            <w:tcBorders>
              <w:top w:val="single" w:sz="4" w:space="0" w:color="auto"/>
              <w:left w:val="single" w:sz="4" w:space="0" w:color="auto"/>
              <w:bottom w:val="single" w:sz="4" w:space="0" w:color="auto"/>
              <w:right w:val="single" w:sz="4" w:space="0" w:color="auto"/>
            </w:tcBorders>
            <w:noWrap/>
            <w:vAlign w:val="center"/>
            <w:hideMark/>
          </w:tcPr>
          <w:p w:rsidR="00BB359C" w:rsidRPr="00737A72" w:rsidRDefault="00BB359C" w:rsidP="009B2356">
            <w:pPr>
              <w:spacing w:after="0"/>
              <w:jc w:val="both"/>
              <w:rPr>
                <w:rFonts w:ascii="Arial" w:eastAsia="Times New Roman" w:hAnsi="Arial" w:cs="Arial"/>
                <w:sz w:val="14"/>
                <w:szCs w:val="14"/>
                <w:lang w:eastAsia="es-MX"/>
              </w:rPr>
            </w:pPr>
            <w:r w:rsidRPr="00737A72">
              <w:rPr>
                <w:rFonts w:ascii="Arial" w:eastAsia="Times New Roman" w:hAnsi="Arial" w:cs="Arial"/>
                <w:sz w:val="14"/>
                <w:szCs w:val="14"/>
                <w:lang w:eastAsia="es-MX"/>
              </w:rPr>
              <w:t>Directora Lic. María Dolores Pérez García</w:t>
            </w:r>
          </w:p>
        </w:tc>
      </w:tr>
    </w:tbl>
    <w:p w:rsidR="00BB359C" w:rsidRPr="00737A72" w:rsidRDefault="00BB359C" w:rsidP="00BB359C">
      <w:pPr>
        <w:jc w:val="center"/>
        <w:rPr>
          <w:rFonts w:ascii="Arial" w:hAnsi="Arial" w:cs="Arial"/>
          <w:b/>
          <w:sz w:val="14"/>
          <w:szCs w:val="14"/>
        </w:rPr>
      </w:pPr>
    </w:p>
    <w:p w:rsidR="00BB359C" w:rsidRPr="00737A72" w:rsidRDefault="00BB359C" w:rsidP="00BB359C">
      <w:pPr>
        <w:jc w:val="center"/>
        <w:rPr>
          <w:rFonts w:ascii="Arial" w:hAnsi="Arial" w:cs="Arial"/>
          <w:b/>
          <w:sz w:val="14"/>
          <w:szCs w:val="14"/>
        </w:rPr>
      </w:pPr>
    </w:p>
    <w:p w:rsidR="00BB359C" w:rsidRPr="00737A72" w:rsidRDefault="00BB359C" w:rsidP="00BB359C">
      <w:pPr>
        <w:spacing w:after="0" w:line="240" w:lineRule="auto"/>
        <w:jc w:val="center"/>
        <w:rPr>
          <w:rFonts w:ascii="Arial" w:hAnsi="Arial" w:cs="Arial"/>
          <w:b/>
          <w:sz w:val="14"/>
          <w:szCs w:val="14"/>
        </w:rPr>
      </w:pPr>
      <w:r w:rsidRPr="00737A72">
        <w:rPr>
          <w:rFonts w:ascii="Arial" w:hAnsi="Arial" w:cs="Arial"/>
          <w:b/>
          <w:sz w:val="14"/>
          <w:szCs w:val="14"/>
        </w:rPr>
        <w:br w:type="page"/>
      </w:r>
    </w:p>
    <w:p w:rsidR="00BB359C" w:rsidRPr="00737A72" w:rsidRDefault="00BB359C" w:rsidP="00BB359C">
      <w:pPr>
        <w:spacing w:after="0" w:line="240" w:lineRule="auto"/>
        <w:jc w:val="center"/>
        <w:rPr>
          <w:rFonts w:ascii="Arial" w:hAnsi="Arial" w:cs="Arial"/>
          <w:b/>
          <w:sz w:val="44"/>
          <w:szCs w:val="44"/>
        </w:rPr>
      </w:pPr>
      <w:r w:rsidRPr="00737A72">
        <w:rPr>
          <w:rFonts w:ascii="Arial" w:hAnsi="Arial" w:cs="Arial"/>
          <w:b/>
          <w:sz w:val="44"/>
          <w:szCs w:val="44"/>
        </w:rPr>
        <w:lastRenderedPageBreak/>
        <w:t>ANEXO 14</w:t>
      </w:r>
    </w:p>
    <w:p w:rsidR="00BB359C" w:rsidRPr="00737A72" w:rsidRDefault="00BB359C" w:rsidP="00BB359C">
      <w:pPr>
        <w:spacing w:after="0" w:line="240" w:lineRule="auto"/>
        <w:jc w:val="center"/>
        <w:rPr>
          <w:rFonts w:ascii="Arial" w:eastAsia="Times New Roman" w:hAnsi="Arial" w:cs="Arial"/>
          <w:b/>
          <w:bCs/>
          <w:sz w:val="24"/>
          <w:szCs w:val="24"/>
          <w:lang w:eastAsia="es-MX"/>
        </w:rPr>
      </w:pPr>
    </w:p>
    <w:p w:rsidR="00BB359C" w:rsidRPr="00737A72" w:rsidRDefault="00BB359C" w:rsidP="00BB359C">
      <w:pPr>
        <w:jc w:val="center"/>
        <w:rPr>
          <w:rFonts w:ascii="Arial" w:eastAsia="Times New Roman" w:hAnsi="Arial" w:cs="Arial"/>
          <w:b/>
          <w:bCs/>
          <w:sz w:val="24"/>
          <w:szCs w:val="24"/>
          <w:lang w:eastAsia="es-MX"/>
        </w:rPr>
      </w:pPr>
      <w:bookmarkStart w:id="2" w:name="RANGE!A1:H15"/>
      <w:r w:rsidRPr="00737A72">
        <w:rPr>
          <w:rFonts w:ascii="Arial" w:eastAsia="Times New Roman" w:hAnsi="Arial" w:cs="Arial"/>
          <w:b/>
          <w:bCs/>
          <w:sz w:val="24"/>
          <w:szCs w:val="24"/>
          <w:lang w:eastAsia="es-MX"/>
        </w:rPr>
        <w:t xml:space="preserve">DIRECTORIO DE ORGANIZACIONES </w:t>
      </w:r>
      <w:r w:rsidRPr="00343670">
        <w:rPr>
          <w:rFonts w:ascii="Arial" w:eastAsia="Times New Roman" w:hAnsi="Arial" w:cs="Arial"/>
          <w:b/>
          <w:bCs/>
          <w:sz w:val="24"/>
          <w:szCs w:val="24"/>
          <w:lang w:eastAsia="es-MX"/>
        </w:rPr>
        <w:t xml:space="preserve">SOCIALES DEL ESTADO DE MÉXICO SUSCEPTIBLES DE INVITAR PARA QUE SUS </w:t>
      </w:r>
      <w:r w:rsidR="0084037E" w:rsidRPr="00343670">
        <w:rPr>
          <w:rFonts w:ascii="Arial" w:eastAsia="Times New Roman" w:hAnsi="Arial" w:cs="Arial"/>
          <w:b/>
          <w:bCs/>
          <w:sz w:val="24"/>
          <w:szCs w:val="24"/>
          <w:lang w:eastAsia="es-MX"/>
        </w:rPr>
        <w:t xml:space="preserve">INTEGRANTES </w:t>
      </w:r>
      <w:r w:rsidRPr="00343670">
        <w:rPr>
          <w:rFonts w:ascii="Arial" w:eastAsia="Times New Roman" w:hAnsi="Arial" w:cs="Arial"/>
          <w:b/>
          <w:bCs/>
          <w:sz w:val="24"/>
          <w:szCs w:val="24"/>
          <w:lang w:eastAsia="es-MX"/>
        </w:rPr>
        <w:t xml:space="preserve">PARTICIPEN COMO ASPIRANTES A CONSEJERAS Y </w:t>
      </w:r>
      <w:bookmarkEnd w:id="2"/>
      <w:r w:rsidRPr="00343670">
        <w:rPr>
          <w:rFonts w:ascii="Arial" w:eastAsia="Times New Roman" w:hAnsi="Arial" w:cs="Arial"/>
          <w:b/>
          <w:bCs/>
          <w:sz w:val="24"/>
          <w:szCs w:val="24"/>
          <w:lang w:eastAsia="es-MX"/>
        </w:rPr>
        <w:t xml:space="preserve">CONSEJEROS ELECTORALES DISTRITALES Y MUNICIPALES, PROCESO ELECTORAL PARA </w:t>
      </w:r>
      <w:r w:rsidRPr="00737A72">
        <w:rPr>
          <w:rFonts w:ascii="Arial" w:eastAsia="Times New Roman" w:hAnsi="Arial" w:cs="Arial"/>
          <w:b/>
          <w:bCs/>
          <w:sz w:val="24"/>
          <w:szCs w:val="24"/>
          <w:lang w:eastAsia="es-MX"/>
        </w:rPr>
        <w:t>LA ELECCIÓN ORDINARIA DE DIPUTADOS Y MIEMBROS DE LOS AYUNTAMIENTOS DEL ESTADO DE MÉXICO 2017-2018.</w:t>
      </w:r>
    </w:p>
    <w:tbl>
      <w:tblPr>
        <w:tblW w:w="1431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704"/>
        <w:gridCol w:w="1304"/>
        <w:gridCol w:w="1364"/>
        <w:gridCol w:w="3079"/>
        <w:gridCol w:w="2835"/>
        <w:gridCol w:w="1908"/>
        <w:gridCol w:w="3118"/>
      </w:tblGrid>
      <w:tr w:rsidR="00BB359C" w:rsidRPr="00737A72" w:rsidTr="009B2356">
        <w:trPr>
          <w:trHeight w:val="153"/>
          <w:tblHeader/>
          <w:jc w:val="center"/>
        </w:trPr>
        <w:tc>
          <w:tcPr>
            <w:tcW w:w="704" w:type="dxa"/>
            <w:tcBorders>
              <w:top w:val="single" w:sz="4" w:space="0" w:color="auto"/>
              <w:left w:val="single" w:sz="4" w:space="0" w:color="auto"/>
              <w:bottom w:val="single" w:sz="4" w:space="0" w:color="auto"/>
              <w:right w:val="single" w:sz="4" w:space="0" w:color="auto"/>
            </w:tcBorders>
            <w:shd w:val="clear" w:color="auto" w:fill="CC0099"/>
            <w:vAlign w:val="center"/>
            <w:hideMark/>
          </w:tcPr>
          <w:p w:rsidR="00BB359C" w:rsidRPr="00737A72" w:rsidRDefault="00BB359C" w:rsidP="009B2356">
            <w:pPr>
              <w:pStyle w:val="Prrafodelista"/>
              <w:ind w:left="67" w:right="-354"/>
              <w:rPr>
                <w:rFonts w:ascii="Arial" w:eastAsia="Times New Roman" w:hAnsi="Arial" w:cs="Arial"/>
                <w:b/>
                <w:bCs/>
                <w:color w:val="FFFFFF" w:themeColor="background1"/>
                <w:sz w:val="14"/>
                <w:szCs w:val="14"/>
                <w:lang w:eastAsia="es-MX"/>
              </w:rPr>
            </w:pPr>
            <w:r w:rsidRPr="00737A72">
              <w:rPr>
                <w:rFonts w:ascii="Arial" w:eastAsia="Times New Roman" w:hAnsi="Arial" w:cs="Arial"/>
                <w:b/>
                <w:bCs/>
                <w:color w:val="FFFFFF" w:themeColor="background1"/>
                <w:sz w:val="14"/>
                <w:szCs w:val="14"/>
                <w:lang w:eastAsia="es-MX"/>
              </w:rPr>
              <w:t>N.P</w:t>
            </w:r>
          </w:p>
        </w:tc>
        <w:tc>
          <w:tcPr>
            <w:tcW w:w="1304" w:type="dxa"/>
            <w:tcBorders>
              <w:top w:val="single" w:sz="4" w:space="0" w:color="auto"/>
              <w:left w:val="single" w:sz="4" w:space="0" w:color="auto"/>
              <w:bottom w:val="single" w:sz="4" w:space="0" w:color="auto"/>
              <w:right w:val="single" w:sz="4" w:space="0" w:color="auto"/>
            </w:tcBorders>
            <w:shd w:val="clear" w:color="auto" w:fill="CC0099"/>
            <w:vAlign w:val="center"/>
            <w:hideMark/>
          </w:tcPr>
          <w:p w:rsidR="00BB359C" w:rsidRPr="00737A72" w:rsidRDefault="00BB359C" w:rsidP="009B2356">
            <w:pPr>
              <w:jc w:val="center"/>
              <w:rPr>
                <w:rFonts w:ascii="Arial" w:eastAsia="Times New Roman" w:hAnsi="Arial" w:cs="Arial"/>
                <w:b/>
                <w:bCs/>
                <w:color w:val="FFFFFF" w:themeColor="background1"/>
                <w:sz w:val="14"/>
                <w:szCs w:val="14"/>
                <w:lang w:eastAsia="es-MX"/>
              </w:rPr>
            </w:pPr>
            <w:r w:rsidRPr="00737A72">
              <w:rPr>
                <w:rFonts w:ascii="Arial" w:eastAsia="Times New Roman" w:hAnsi="Arial" w:cs="Arial"/>
                <w:b/>
                <w:bCs/>
                <w:color w:val="FFFFFF" w:themeColor="background1"/>
                <w:sz w:val="14"/>
                <w:szCs w:val="14"/>
                <w:lang w:eastAsia="es-MX"/>
              </w:rPr>
              <w:t>MUNICIPIO</w:t>
            </w:r>
          </w:p>
        </w:tc>
        <w:tc>
          <w:tcPr>
            <w:tcW w:w="1364" w:type="dxa"/>
            <w:tcBorders>
              <w:top w:val="single" w:sz="4" w:space="0" w:color="auto"/>
              <w:left w:val="single" w:sz="4" w:space="0" w:color="auto"/>
              <w:bottom w:val="single" w:sz="4" w:space="0" w:color="auto"/>
              <w:right w:val="single" w:sz="4" w:space="0" w:color="auto"/>
            </w:tcBorders>
            <w:shd w:val="clear" w:color="auto" w:fill="CC0099"/>
            <w:vAlign w:val="center"/>
            <w:hideMark/>
          </w:tcPr>
          <w:p w:rsidR="00BB359C" w:rsidRPr="00737A72" w:rsidRDefault="00BB359C" w:rsidP="009B2356">
            <w:pPr>
              <w:jc w:val="center"/>
              <w:rPr>
                <w:rFonts w:ascii="Arial" w:eastAsia="Times New Roman" w:hAnsi="Arial" w:cs="Arial"/>
                <w:b/>
                <w:bCs/>
                <w:color w:val="FFFFFF" w:themeColor="background1"/>
                <w:sz w:val="14"/>
                <w:szCs w:val="14"/>
                <w:lang w:eastAsia="es-MX"/>
              </w:rPr>
            </w:pPr>
            <w:r w:rsidRPr="00737A72">
              <w:rPr>
                <w:rFonts w:ascii="Arial" w:eastAsia="Times New Roman" w:hAnsi="Arial" w:cs="Arial"/>
                <w:b/>
                <w:bCs/>
                <w:color w:val="FFFFFF" w:themeColor="background1"/>
                <w:sz w:val="14"/>
                <w:szCs w:val="14"/>
                <w:lang w:eastAsia="es-MX"/>
              </w:rPr>
              <w:t>N° DE INVITACIONES</w:t>
            </w:r>
          </w:p>
        </w:tc>
        <w:tc>
          <w:tcPr>
            <w:tcW w:w="3079" w:type="dxa"/>
            <w:tcBorders>
              <w:top w:val="single" w:sz="4" w:space="0" w:color="auto"/>
              <w:left w:val="single" w:sz="4" w:space="0" w:color="auto"/>
              <w:bottom w:val="single" w:sz="4" w:space="0" w:color="auto"/>
              <w:right w:val="single" w:sz="4" w:space="0" w:color="auto"/>
            </w:tcBorders>
            <w:shd w:val="clear" w:color="auto" w:fill="CC0099"/>
            <w:vAlign w:val="center"/>
            <w:hideMark/>
          </w:tcPr>
          <w:p w:rsidR="00BB359C" w:rsidRPr="00737A72" w:rsidRDefault="00BB359C" w:rsidP="009B2356">
            <w:pPr>
              <w:jc w:val="center"/>
              <w:rPr>
                <w:rFonts w:ascii="Arial" w:eastAsia="Times New Roman" w:hAnsi="Arial" w:cs="Arial"/>
                <w:b/>
                <w:bCs/>
                <w:color w:val="FFFFFF" w:themeColor="background1"/>
                <w:sz w:val="14"/>
                <w:szCs w:val="14"/>
                <w:lang w:eastAsia="es-MX"/>
              </w:rPr>
            </w:pPr>
            <w:r w:rsidRPr="00737A72">
              <w:rPr>
                <w:rFonts w:ascii="Arial" w:eastAsia="Times New Roman" w:hAnsi="Arial" w:cs="Arial"/>
                <w:b/>
                <w:bCs/>
                <w:color w:val="FFFFFF" w:themeColor="background1"/>
                <w:sz w:val="14"/>
                <w:szCs w:val="14"/>
                <w:lang w:eastAsia="es-MX"/>
              </w:rPr>
              <w:t>ORGANIZACIÓN</w:t>
            </w:r>
          </w:p>
        </w:tc>
        <w:tc>
          <w:tcPr>
            <w:tcW w:w="2835" w:type="dxa"/>
            <w:tcBorders>
              <w:top w:val="single" w:sz="4" w:space="0" w:color="auto"/>
              <w:left w:val="single" w:sz="4" w:space="0" w:color="auto"/>
              <w:bottom w:val="single" w:sz="4" w:space="0" w:color="auto"/>
              <w:right w:val="single" w:sz="4" w:space="0" w:color="auto"/>
            </w:tcBorders>
            <w:shd w:val="clear" w:color="auto" w:fill="CC0099"/>
            <w:vAlign w:val="center"/>
            <w:hideMark/>
          </w:tcPr>
          <w:p w:rsidR="00BB359C" w:rsidRPr="00737A72" w:rsidRDefault="00BB359C" w:rsidP="009B2356">
            <w:pPr>
              <w:jc w:val="center"/>
              <w:rPr>
                <w:rFonts w:ascii="Arial" w:eastAsia="Times New Roman" w:hAnsi="Arial" w:cs="Arial"/>
                <w:b/>
                <w:bCs/>
                <w:color w:val="FFFFFF" w:themeColor="background1"/>
                <w:sz w:val="14"/>
                <w:szCs w:val="14"/>
                <w:lang w:eastAsia="es-MX"/>
              </w:rPr>
            </w:pPr>
            <w:r w:rsidRPr="00737A72">
              <w:rPr>
                <w:rFonts w:ascii="Arial" w:eastAsia="Times New Roman" w:hAnsi="Arial" w:cs="Arial"/>
                <w:b/>
                <w:bCs/>
                <w:color w:val="FFFFFF" w:themeColor="background1"/>
                <w:sz w:val="14"/>
                <w:szCs w:val="14"/>
                <w:lang w:eastAsia="es-MX"/>
              </w:rPr>
              <w:t>DOMICILIO</w:t>
            </w:r>
          </w:p>
        </w:tc>
        <w:tc>
          <w:tcPr>
            <w:tcW w:w="1908" w:type="dxa"/>
            <w:tcBorders>
              <w:top w:val="single" w:sz="4" w:space="0" w:color="auto"/>
              <w:left w:val="single" w:sz="4" w:space="0" w:color="auto"/>
              <w:bottom w:val="single" w:sz="4" w:space="0" w:color="auto"/>
              <w:right w:val="single" w:sz="4" w:space="0" w:color="auto"/>
            </w:tcBorders>
            <w:shd w:val="clear" w:color="auto" w:fill="CC0099"/>
            <w:vAlign w:val="center"/>
            <w:hideMark/>
          </w:tcPr>
          <w:p w:rsidR="00BB359C" w:rsidRPr="00737A72" w:rsidRDefault="00BB359C" w:rsidP="009B2356">
            <w:pPr>
              <w:jc w:val="center"/>
              <w:rPr>
                <w:rFonts w:ascii="Arial" w:eastAsia="Times New Roman" w:hAnsi="Arial" w:cs="Arial"/>
                <w:b/>
                <w:bCs/>
                <w:color w:val="FFFFFF" w:themeColor="background1"/>
                <w:sz w:val="14"/>
                <w:szCs w:val="14"/>
                <w:lang w:eastAsia="es-MX"/>
              </w:rPr>
            </w:pPr>
            <w:r w:rsidRPr="00737A72">
              <w:rPr>
                <w:rFonts w:ascii="Arial" w:eastAsia="Times New Roman" w:hAnsi="Arial" w:cs="Arial"/>
                <w:b/>
                <w:bCs/>
                <w:color w:val="FFFFFF" w:themeColor="background1"/>
                <w:sz w:val="14"/>
                <w:szCs w:val="14"/>
                <w:lang w:eastAsia="es-MX"/>
              </w:rPr>
              <w:t>TELÉFONO</w:t>
            </w:r>
          </w:p>
        </w:tc>
        <w:tc>
          <w:tcPr>
            <w:tcW w:w="3118" w:type="dxa"/>
            <w:tcBorders>
              <w:top w:val="single" w:sz="4" w:space="0" w:color="auto"/>
              <w:left w:val="single" w:sz="4" w:space="0" w:color="auto"/>
              <w:bottom w:val="single" w:sz="4" w:space="0" w:color="auto"/>
              <w:right w:val="single" w:sz="4" w:space="0" w:color="auto"/>
            </w:tcBorders>
            <w:shd w:val="clear" w:color="auto" w:fill="CC0099"/>
            <w:vAlign w:val="center"/>
            <w:hideMark/>
          </w:tcPr>
          <w:p w:rsidR="00BB359C" w:rsidRPr="00737A72" w:rsidRDefault="00BB359C" w:rsidP="009B2356">
            <w:pPr>
              <w:jc w:val="center"/>
              <w:rPr>
                <w:rFonts w:ascii="Arial" w:eastAsia="Times New Roman" w:hAnsi="Arial" w:cs="Arial"/>
                <w:b/>
                <w:bCs/>
                <w:color w:val="FFFFFF" w:themeColor="background1"/>
                <w:sz w:val="14"/>
                <w:szCs w:val="14"/>
                <w:lang w:eastAsia="es-MX"/>
              </w:rPr>
            </w:pPr>
            <w:r w:rsidRPr="00737A72">
              <w:rPr>
                <w:rFonts w:ascii="Arial" w:eastAsia="Times New Roman" w:hAnsi="Arial" w:cs="Arial"/>
                <w:b/>
                <w:bCs/>
                <w:color w:val="FFFFFF" w:themeColor="background1"/>
                <w:sz w:val="14"/>
                <w:szCs w:val="14"/>
                <w:lang w:eastAsia="es-MX"/>
              </w:rPr>
              <w:t>RESPONSABLE</w:t>
            </w:r>
          </w:p>
        </w:tc>
      </w:tr>
      <w:tr w:rsidR="00BB359C" w:rsidRPr="00737A72" w:rsidTr="009B2356">
        <w:trPr>
          <w:trHeight w:val="540"/>
          <w:jc w:val="center"/>
        </w:trPr>
        <w:tc>
          <w:tcPr>
            <w:tcW w:w="70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BB359C" w:rsidRPr="00737A72" w:rsidRDefault="00BB359C" w:rsidP="009B2356">
            <w:pPr>
              <w:pStyle w:val="Prrafodelista"/>
              <w:numPr>
                <w:ilvl w:val="0"/>
                <w:numId w:val="13"/>
              </w:numPr>
              <w:spacing w:after="0"/>
              <w:ind w:left="67" w:right="-354"/>
              <w:jc w:val="center"/>
              <w:rPr>
                <w:rFonts w:ascii="Arial" w:eastAsia="Times New Roman" w:hAnsi="Arial" w:cs="Arial"/>
                <w:sz w:val="14"/>
                <w:szCs w:val="14"/>
                <w:lang w:eastAsia="es-MX"/>
              </w:rPr>
            </w:pPr>
          </w:p>
        </w:tc>
        <w:tc>
          <w:tcPr>
            <w:tcW w:w="1304"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BB359C" w:rsidRPr="00737A72" w:rsidRDefault="00BB359C" w:rsidP="009B2356">
            <w:pPr>
              <w:spacing w:after="0"/>
              <w:jc w:val="center"/>
              <w:rPr>
                <w:rFonts w:ascii="Arial" w:eastAsia="Times New Roman" w:hAnsi="Arial" w:cs="Arial"/>
                <w:sz w:val="14"/>
                <w:szCs w:val="14"/>
                <w:lang w:eastAsia="es-MX"/>
              </w:rPr>
            </w:pPr>
            <w:proofErr w:type="spellStart"/>
            <w:r w:rsidRPr="00737A72">
              <w:rPr>
                <w:rFonts w:ascii="Arial" w:eastAsia="Times New Roman" w:hAnsi="Arial" w:cs="Arial"/>
                <w:sz w:val="14"/>
                <w:szCs w:val="14"/>
                <w:lang w:eastAsia="es-MX"/>
              </w:rPr>
              <w:t>Acambay</w:t>
            </w:r>
            <w:proofErr w:type="spellEnd"/>
            <w:r w:rsidRPr="00737A72">
              <w:rPr>
                <w:rFonts w:ascii="Arial" w:eastAsia="Times New Roman" w:hAnsi="Arial" w:cs="Arial"/>
                <w:sz w:val="14"/>
                <w:szCs w:val="14"/>
                <w:lang w:eastAsia="es-MX"/>
              </w:rPr>
              <w:t xml:space="preserve"> de Ruíz Castañeda</w:t>
            </w:r>
          </w:p>
        </w:tc>
        <w:tc>
          <w:tcPr>
            <w:tcW w:w="1364"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BB359C" w:rsidRPr="00737A72" w:rsidRDefault="00BB359C" w:rsidP="009B2356">
            <w:pPr>
              <w:spacing w:after="0"/>
              <w:jc w:val="center"/>
              <w:rPr>
                <w:rFonts w:ascii="Arial" w:eastAsia="Times New Roman" w:hAnsi="Arial" w:cs="Arial"/>
                <w:sz w:val="14"/>
                <w:szCs w:val="14"/>
                <w:lang w:eastAsia="es-MX"/>
              </w:rPr>
            </w:pPr>
            <w:r w:rsidRPr="00737A72">
              <w:rPr>
                <w:rFonts w:ascii="Arial" w:eastAsia="Times New Roman" w:hAnsi="Arial" w:cs="Arial"/>
                <w:sz w:val="14"/>
                <w:szCs w:val="14"/>
                <w:lang w:eastAsia="es-MX"/>
              </w:rPr>
              <w:t>1</w:t>
            </w:r>
          </w:p>
        </w:tc>
        <w:tc>
          <w:tcPr>
            <w:tcW w:w="3079"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BB359C" w:rsidRPr="00737A72" w:rsidRDefault="00BB359C" w:rsidP="009B2356">
            <w:pPr>
              <w:spacing w:after="0"/>
              <w:rPr>
                <w:rFonts w:ascii="Arial" w:eastAsia="Times New Roman" w:hAnsi="Arial" w:cs="Arial"/>
                <w:sz w:val="14"/>
                <w:szCs w:val="14"/>
                <w:lang w:eastAsia="es-MX"/>
              </w:rPr>
            </w:pPr>
            <w:r w:rsidRPr="00737A72">
              <w:rPr>
                <w:rFonts w:ascii="Arial" w:eastAsia="Times New Roman" w:hAnsi="Arial" w:cs="Arial"/>
                <w:sz w:val="14"/>
                <w:szCs w:val="14"/>
                <w:lang w:eastAsia="es-MX"/>
              </w:rPr>
              <w:t>Mágico Esplendor A. C.</w:t>
            </w:r>
          </w:p>
        </w:tc>
        <w:tc>
          <w:tcPr>
            <w:tcW w:w="2835"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BB359C" w:rsidRPr="00737A72" w:rsidRDefault="00BB359C" w:rsidP="009B2356">
            <w:pPr>
              <w:spacing w:after="0"/>
              <w:rPr>
                <w:rFonts w:ascii="Arial" w:eastAsia="Times New Roman" w:hAnsi="Arial" w:cs="Arial"/>
                <w:sz w:val="14"/>
                <w:szCs w:val="14"/>
                <w:lang w:eastAsia="es-MX"/>
              </w:rPr>
            </w:pPr>
            <w:r w:rsidRPr="00737A72">
              <w:rPr>
                <w:rFonts w:ascii="Arial" w:eastAsia="Times New Roman" w:hAnsi="Arial" w:cs="Arial"/>
                <w:sz w:val="14"/>
                <w:szCs w:val="14"/>
                <w:lang w:eastAsia="es-MX"/>
              </w:rPr>
              <w:t xml:space="preserve">Calle Francisco Sarabia No. 2, Col. Centro, C. P. 50300,  </w:t>
            </w:r>
            <w:proofErr w:type="spellStart"/>
            <w:r w:rsidRPr="00737A72">
              <w:rPr>
                <w:rFonts w:ascii="Arial" w:eastAsia="Times New Roman" w:hAnsi="Arial" w:cs="Arial"/>
                <w:sz w:val="14"/>
                <w:szCs w:val="14"/>
                <w:lang w:eastAsia="es-MX"/>
              </w:rPr>
              <w:t>Acambay</w:t>
            </w:r>
            <w:proofErr w:type="spellEnd"/>
            <w:r w:rsidRPr="00737A72">
              <w:rPr>
                <w:rFonts w:ascii="Arial" w:eastAsia="Times New Roman" w:hAnsi="Arial" w:cs="Arial"/>
                <w:sz w:val="14"/>
                <w:szCs w:val="14"/>
                <w:lang w:eastAsia="es-MX"/>
              </w:rPr>
              <w:t>, Estado de México.</w:t>
            </w:r>
          </w:p>
        </w:tc>
        <w:tc>
          <w:tcPr>
            <w:tcW w:w="1908"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BB359C" w:rsidRPr="00737A72" w:rsidRDefault="00BB359C" w:rsidP="009B2356">
            <w:pPr>
              <w:spacing w:after="0"/>
              <w:rPr>
                <w:rFonts w:ascii="Arial" w:eastAsia="Times New Roman" w:hAnsi="Arial" w:cs="Arial"/>
                <w:sz w:val="14"/>
                <w:szCs w:val="14"/>
                <w:lang w:eastAsia="es-MX"/>
              </w:rPr>
            </w:pPr>
            <w:r w:rsidRPr="00737A72">
              <w:rPr>
                <w:rFonts w:ascii="Arial" w:eastAsia="Times New Roman" w:hAnsi="Arial" w:cs="Arial"/>
                <w:sz w:val="14"/>
                <w:szCs w:val="14"/>
                <w:lang w:eastAsia="es-MX"/>
              </w:rPr>
              <w:t>(718) 127 05 31</w:t>
            </w:r>
          </w:p>
        </w:tc>
        <w:tc>
          <w:tcPr>
            <w:tcW w:w="3118"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BB359C" w:rsidRPr="00737A72" w:rsidRDefault="00BB359C" w:rsidP="009B2356">
            <w:pPr>
              <w:spacing w:after="0"/>
              <w:rPr>
                <w:rFonts w:ascii="Arial" w:eastAsia="Times New Roman" w:hAnsi="Arial" w:cs="Arial"/>
                <w:sz w:val="14"/>
                <w:szCs w:val="14"/>
                <w:lang w:eastAsia="es-MX"/>
              </w:rPr>
            </w:pPr>
            <w:r w:rsidRPr="00737A72">
              <w:rPr>
                <w:rFonts w:ascii="Arial" w:eastAsia="Times New Roman" w:hAnsi="Arial" w:cs="Arial"/>
                <w:sz w:val="14"/>
                <w:szCs w:val="14"/>
                <w:lang w:eastAsia="es-MX"/>
              </w:rPr>
              <w:t>C. Fernando Félix Plata Pérez</w:t>
            </w:r>
          </w:p>
        </w:tc>
      </w:tr>
      <w:tr w:rsidR="00BB359C" w:rsidRPr="00737A72" w:rsidTr="009B2356">
        <w:trPr>
          <w:trHeight w:val="567"/>
          <w:jc w:val="center"/>
        </w:trPr>
        <w:tc>
          <w:tcPr>
            <w:tcW w:w="704" w:type="dxa"/>
            <w:tcBorders>
              <w:top w:val="single" w:sz="4" w:space="0" w:color="auto"/>
              <w:left w:val="single" w:sz="4" w:space="0" w:color="auto"/>
              <w:bottom w:val="single" w:sz="4" w:space="0" w:color="auto"/>
              <w:right w:val="single" w:sz="4" w:space="0" w:color="auto"/>
            </w:tcBorders>
            <w:vAlign w:val="center"/>
          </w:tcPr>
          <w:p w:rsidR="00BB359C" w:rsidRPr="00737A72" w:rsidRDefault="00BB359C" w:rsidP="009B2356">
            <w:pPr>
              <w:pStyle w:val="Prrafodelista"/>
              <w:numPr>
                <w:ilvl w:val="0"/>
                <w:numId w:val="13"/>
              </w:numPr>
              <w:spacing w:after="0"/>
              <w:ind w:left="67" w:right="-354"/>
              <w:jc w:val="center"/>
              <w:rPr>
                <w:rFonts w:ascii="Arial" w:eastAsia="Times New Roman" w:hAnsi="Arial" w:cs="Arial"/>
                <w:sz w:val="14"/>
                <w:szCs w:val="14"/>
                <w:lang w:eastAsia="es-MX"/>
              </w:rPr>
            </w:pPr>
          </w:p>
        </w:tc>
        <w:tc>
          <w:tcPr>
            <w:tcW w:w="1304" w:type="dxa"/>
            <w:tcBorders>
              <w:top w:val="single" w:sz="4" w:space="0" w:color="auto"/>
              <w:left w:val="single" w:sz="4" w:space="0" w:color="auto"/>
              <w:bottom w:val="single" w:sz="4" w:space="0" w:color="auto"/>
              <w:right w:val="single" w:sz="4" w:space="0" w:color="auto"/>
            </w:tcBorders>
            <w:vAlign w:val="center"/>
            <w:hideMark/>
          </w:tcPr>
          <w:p w:rsidR="00BB359C" w:rsidRPr="00737A72" w:rsidRDefault="00BB359C" w:rsidP="009B2356">
            <w:pPr>
              <w:spacing w:after="0"/>
              <w:jc w:val="center"/>
              <w:rPr>
                <w:rFonts w:ascii="Arial" w:eastAsia="Times New Roman" w:hAnsi="Arial" w:cs="Arial"/>
                <w:sz w:val="14"/>
                <w:szCs w:val="14"/>
                <w:lang w:eastAsia="es-MX"/>
              </w:rPr>
            </w:pPr>
            <w:r w:rsidRPr="00737A72">
              <w:rPr>
                <w:rFonts w:ascii="Arial" w:eastAsia="Times New Roman" w:hAnsi="Arial" w:cs="Arial"/>
                <w:sz w:val="14"/>
                <w:szCs w:val="14"/>
                <w:lang w:eastAsia="es-MX"/>
              </w:rPr>
              <w:t>Acolman</w:t>
            </w:r>
          </w:p>
        </w:tc>
        <w:tc>
          <w:tcPr>
            <w:tcW w:w="1364" w:type="dxa"/>
            <w:tcBorders>
              <w:top w:val="single" w:sz="4" w:space="0" w:color="auto"/>
              <w:left w:val="single" w:sz="4" w:space="0" w:color="auto"/>
              <w:bottom w:val="single" w:sz="4" w:space="0" w:color="auto"/>
              <w:right w:val="single" w:sz="4" w:space="0" w:color="auto"/>
            </w:tcBorders>
            <w:vAlign w:val="center"/>
            <w:hideMark/>
          </w:tcPr>
          <w:p w:rsidR="00BB359C" w:rsidRPr="00737A72" w:rsidRDefault="00BB359C" w:rsidP="009B2356">
            <w:pPr>
              <w:spacing w:after="0"/>
              <w:jc w:val="center"/>
              <w:rPr>
                <w:rFonts w:ascii="Arial" w:eastAsia="Times New Roman" w:hAnsi="Arial" w:cs="Arial"/>
                <w:sz w:val="14"/>
                <w:szCs w:val="14"/>
                <w:lang w:eastAsia="es-MX"/>
              </w:rPr>
            </w:pPr>
            <w:r w:rsidRPr="00737A72">
              <w:rPr>
                <w:rFonts w:ascii="Arial" w:eastAsia="Times New Roman" w:hAnsi="Arial" w:cs="Arial"/>
                <w:sz w:val="14"/>
                <w:szCs w:val="14"/>
                <w:lang w:eastAsia="es-MX"/>
              </w:rPr>
              <w:t>1</w:t>
            </w:r>
          </w:p>
        </w:tc>
        <w:tc>
          <w:tcPr>
            <w:tcW w:w="3079" w:type="dxa"/>
            <w:tcBorders>
              <w:top w:val="single" w:sz="4" w:space="0" w:color="auto"/>
              <w:left w:val="single" w:sz="4" w:space="0" w:color="auto"/>
              <w:bottom w:val="single" w:sz="4" w:space="0" w:color="auto"/>
              <w:right w:val="single" w:sz="4" w:space="0" w:color="auto"/>
            </w:tcBorders>
            <w:vAlign w:val="center"/>
            <w:hideMark/>
          </w:tcPr>
          <w:p w:rsidR="00BB359C" w:rsidRPr="00737A72" w:rsidRDefault="00BB359C" w:rsidP="009B2356">
            <w:pPr>
              <w:spacing w:after="0"/>
              <w:rPr>
                <w:rFonts w:ascii="Arial" w:eastAsia="Times New Roman" w:hAnsi="Arial" w:cs="Arial"/>
                <w:sz w:val="14"/>
                <w:szCs w:val="14"/>
                <w:lang w:eastAsia="es-MX"/>
              </w:rPr>
            </w:pPr>
            <w:r w:rsidRPr="00737A72">
              <w:rPr>
                <w:rFonts w:ascii="Arial" w:eastAsia="Times New Roman" w:hAnsi="Arial" w:cs="Arial"/>
                <w:sz w:val="14"/>
                <w:szCs w:val="14"/>
                <w:lang w:eastAsia="es-MX"/>
              </w:rPr>
              <w:t xml:space="preserve">Grupo Voluntario de Rescate Halcones </w:t>
            </w:r>
            <w:proofErr w:type="spellStart"/>
            <w:r w:rsidRPr="00737A72">
              <w:rPr>
                <w:rFonts w:ascii="Arial" w:eastAsia="Times New Roman" w:hAnsi="Arial" w:cs="Arial"/>
                <w:sz w:val="14"/>
                <w:szCs w:val="14"/>
                <w:lang w:eastAsia="es-MX"/>
              </w:rPr>
              <w:t>Tepexpan</w:t>
            </w:r>
            <w:proofErr w:type="spellEnd"/>
            <w:r w:rsidRPr="00737A72">
              <w:rPr>
                <w:rFonts w:ascii="Arial" w:eastAsia="Times New Roman" w:hAnsi="Arial" w:cs="Arial"/>
                <w:sz w:val="14"/>
                <w:szCs w:val="14"/>
                <w:lang w:eastAsia="es-MX"/>
              </w:rPr>
              <w:t xml:space="preserve"> A. C.</w:t>
            </w:r>
          </w:p>
        </w:tc>
        <w:tc>
          <w:tcPr>
            <w:tcW w:w="2835" w:type="dxa"/>
            <w:tcBorders>
              <w:top w:val="single" w:sz="4" w:space="0" w:color="auto"/>
              <w:left w:val="single" w:sz="4" w:space="0" w:color="auto"/>
              <w:bottom w:val="single" w:sz="4" w:space="0" w:color="auto"/>
              <w:right w:val="single" w:sz="4" w:space="0" w:color="auto"/>
            </w:tcBorders>
            <w:vAlign w:val="center"/>
            <w:hideMark/>
          </w:tcPr>
          <w:p w:rsidR="00BB359C" w:rsidRPr="00737A72" w:rsidRDefault="00BB359C" w:rsidP="009B2356">
            <w:pPr>
              <w:spacing w:after="0"/>
              <w:rPr>
                <w:rFonts w:ascii="Arial" w:eastAsia="Times New Roman" w:hAnsi="Arial" w:cs="Arial"/>
                <w:sz w:val="14"/>
                <w:szCs w:val="14"/>
                <w:lang w:eastAsia="es-MX"/>
              </w:rPr>
            </w:pPr>
            <w:r w:rsidRPr="00737A72">
              <w:rPr>
                <w:rFonts w:ascii="Arial" w:eastAsia="Times New Roman" w:hAnsi="Arial" w:cs="Arial"/>
                <w:sz w:val="14"/>
                <w:szCs w:val="14"/>
                <w:lang w:eastAsia="es-MX"/>
              </w:rPr>
              <w:t xml:space="preserve">Calle Cerezo No. 14, Col. Centro, </w:t>
            </w:r>
            <w:proofErr w:type="spellStart"/>
            <w:r w:rsidRPr="00737A72">
              <w:rPr>
                <w:rFonts w:ascii="Arial" w:eastAsia="Times New Roman" w:hAnsi="Arial" w:cs="Arial"/>
                <w:sz w:val="14"/>
                <w:szCs w:val="14"/>
                <w:lang w:eastAsia="es-MX"/>
              </w:rPr>
              <w:t>Tepexpan</w:t>
            </w:r>
            <w:proofErr w:type="spellEnd"/>
            <w:r w:rsidRPr="00737A72">
              <w:rPr>
                <w:rFonts w:ascii="Arial" w:eastAsia="Times New Roman" w:hAnsi="Arial" w:cs="Arial"/>
                <w:sz w:val="14"/>
                <w:szCs w:val="14"/>
                <w:lang w:eastAsia="es-MX"/>
              </w:rPr>
              <w:t>, C.P. 55885, Acolman, Estado de México.</w:t>
            </w:r>
          </w:p>
        </w:tc>
        <w:tc>
          <w:tcPr>
            <w:tcW w:w="1908" w:type="dxa"/>
            <w:tcBorders>
              <w:top w:val="single" w:sz="4" w:space="0" w:color="auto"/>
              <w:left w:val="single" w:sz="4" w:space="0" w:color="auto"/>
              <w:bottom w:val="single" w:sz="4" w:space="0" w:color="auto"/>
              <w:right w:val="single" w:sz="4" w:space="0" w:color="auto"/>
            </w:tcBorders>
            <w:vAlign w:val="center"/>
            <w:hideMark/>
          </w:tcPr>
          <w:p w:rsidR="00BB359C" w:rsidRPr="00737A72" w:rsidRDefault="00BB359C" w:rsidP="009B2356">
            <w:pPr>
              <w:spacing w:after="0"/>
              <w:rPr>
                <w:rFonts w:ascii="Arial" w:eastAsia="Times New Roman" w:hAnsi="Arial" w:cs="Arial"/>
                <w:sz w:val="14"/>
                <w:szCs w:val="14"/>
                <w:lang w:eastAsia="es-MX"/>
              </w:rPr>
            </w:pPr>
            <w:r w:rsidRPr="00737A72">
              <w:rPr>
                <w:rFonts w:ascii="Arial" w:eastAsia="Times New Roman" w:hAnsi="Arial" w:cs="Arial"/>
                <w:sz w:val="14"/>
                <w:szCs w:val="14"/>
                <w:lang w:eastAsia="es-MX"/>
              </w:rPr>
              <w:t>(594) 957 02 69</w:t>
            </w:r>
          </w:p>
          <w:p w:rsidR="00BB359C" w:rsidRPr="00737A72" w:rsidRDefault="00BB359C" w:rsidP="009B2356">
            <w:pPr>
              <w:spacing w:after="0"/>
              <w:rPr>
                <w:rFonts w:ascii="Arial" w:eastAsia="Times New Roman" w:hAnsi="Arial" w:cs="Arial"/>
                <w:sz w:val="14"/>
                <w:szCs w:val="14"/>
                <w:lang w:eastAsia="es-MX"/>
              </w:rPr>
            </w:pPr>
            <w:r w:rsidRPr="00737A72">
              <w:rPr>
                <w:rFonts w:ascii="Arial" w:eastAsia="Times New Roman" w:hAnsi="Arial" w:cs="Arial"/>
                <w:sz w:val="14"/>
                <w:szCs w:val="14"/>
                <w:lang w:eastAsia="es-MX"/>
              </w:rPr>
              <w:t>(55) 71 71 01 54</w:t>
            </w:r>
          </w:p>
        </w:tc>
        <w:tc>
          <w:tcPr>
            <w:tcW w:w="3118" w:type="dxa"/>
            <w:tcBorders>
              <w:top w:val="single" w:sz="4" w:space="0" w:color="auto"/>
              <w:left w:val="single" w:sz="4" w:space="0" w:color="auto"/>
              <w:bottom w:val="single" w:sz="4" w:space="0" w:color="auto"/>
              <w:right w:val="single" w:sz="4" w:space="0" w:color="auto"/>
            </w:tcBorders>
            <w:vAlign w:val="center"/>
            <w:hideMark/>
          </w:tcPr>
          <w:p w:rsidR="00BB359C" w:rsidRPr="00737A72" w:rsidRDefault="00BB359C" w:rsidP="009B2356">
            <w:pPr>
              <w:spacing w:after="0"/>
              <w:rPr>
                <w:rFonts w:ascii="Arial" w:eastAsia="Times New Roman" w:hAnsi="Arial" w:cs="Arial"/>
                <w:sz w:val="14"/>
                <w:szCs w:val="14"/>
                <w:lang w:eastAsia="es-MX"/>
              </w:rPr>
            </w:pPr>
            <w:r w:rsidRPr="00737A72">
              <w:rPr>
                <w:rFonts w:ascii="Arial" w:eastAsia="Times New Roman" w:hAnsi="Arial" w:cs="Arial"/>
                <w:sz w:val="14"/>
                <w:szCs w:val="14"/>
                <w:lang w:eastAsia="es-MX"/>
              </w:rPr>
              <w:t>C. César Arturo Sánchez Valencia</w:t>
            </w:r>
          </w:p>
        </w:tc>
      </w:tr>
      <w:tr w:rsidR="00BB359C" w:rsidRPr="00737A72" w:rsidTr="009B2356">
        <w:trPr>
          <w:trHeight w:val="567"/>
          <w:jc w:val="center"/>
        </w:trPr>
        <w:tc>
          <w:tcPr>
            <w:tcW w:w="704" w:type="dxa"/>
            <w:tcBorders>
              <w:top w:val="single" w:sz="4" w:space="0" w:color="auto"/>
              <w:left w:val="single" w:sz="4" w:space="0" w:color="auto"/>
              <w:bottom w:val="single" w:sz="4" w:space="0" w:color="auto"/>
              <w:right w:val="single" w:sz="4" w:space="0" w:color="auto"/>
            </w:tcBorders>
            <w:vAlign w:val="center"/>
          </w:tcPr>
          <w:p w:rsidR="00BB359C" w:rsidRPr="00737A72" w:rsidRDefault="00BB359C" w:rsidP="009B2356">
            <w:pPr>
              <w:pStyle w:val="Prrafodelista"/>
              <w:numPr>
                <w:ilvl w:val="0"/>
                <w:numId w:val="13"/>
              </w:numPr>
              <w:spacing w:after="0"/>
              <w:ind w:left="67" w:right="-354"/>
              <w:jc w:val="center"/>
              <w:rPr>
                <w:rFonts w:ascii="Arial" w:eastAsia="Times New Roman" w:hAnsi="Arial" w:cs="Arial"/>
                <w:sz w:val="14"/>
                <w:szCs w:val="14"/>
                <w:lang w:eastAsia="es-MX"/>
              </w:rPr>
            </w:pPr>
          </w:p>
        </w:tc>
        <w:tc>
          <w:tcPr>
            <w:tcW w:w="1304" w:type="dxa"/>
            <w:tcBorders>
              <w:top w:val="single" w:sz="4" w:space="0" w:color="auto"/>
              <w:left w:val="single" w:sz="4" w:space="0" w:color="auto"/>
              <w:bottom w:val="single" w:sz="4" w:space="0" w:color="auto"/>
              <w:right w:val="single" w:sz="4" w:space="0" w:color="auto"/>
            </w:tcBorders>
            <w:vAlign w:val="center"/>
            <w:hideMark/>
          </w:tcPr>
          <w:p w:rsidR="00BB359C" w:rsidRPr="00737A72" w:rsidRDefault="00BB359C" w:rsidP="009B2356">
            <w:pPr>
              <w:spacing w:after="0"/>
              <w:jc w:val="center"/>
              <w:rPr>
                <w:rFonts w:ascii="Arial" w:eastAsia="Times New Roman" w:hAnsi="Arial" w:cs="Arial"/>
                <w:sz w:val="14"/>
                <w:szCs w:val="14"/>
                <w:lang w:eastAsia="es-MX"/>
              </w:rPr>
            </w:pPr>
            <w:r w:rsidRPr="00737A72">
              <w:rPr>
                <w:rFonts w:ascii="Arial" w:eastAsia="Times New Roman" w:hAnsi="Arial" w:cs="Arial"/>
                <w:sz w:val="14"/>
                <w:szCs w:val="14"/>
                <w:lang w:eastAsia="es-MX"/>
              </w:rPr>
              <w:t>Atizapán</w:t>
            </w:r>
          </w:p>
        </w:tc>
        <w:tc>
          <w:tcPr>
            <w:tcW w:w="1364" w:type="dxa"/>
            <w:tcBorders>
              <w:top w:val="single" w:sz="4" w:space="0" w:color="auto"/>
              <w:left w:val="single" w:sz="4" w:space="0" w:color="auto"/>
              <w:bottom w:val="single" w:sz="4" w:space="0" w:color="auto"/>
              <w:right w:val="single" w:sz="4" w:space="0" w:color="auto"/>
            </w:tcBorders>
            <w:vAlign w:val="center"/>
            <w:hideMark/>
          </w:tcPr>
          <w:p w:rsidR="00BB359C" w:rsidRPr="00737A72" w:rsidRDefault="00BB359C" w:rsidP="009B2356">
            <w:pPr>
              <w:spacing w:after="0"/>
              <w:jc w:val="center"/>
              <w:rPr>
                <w:rFonts w:ascii="Arial" w:eastAsia="Times New Roman" w:hAnsi="Arial" w:cs="Arial"/>
                <w:sz w:val="14"/>
                <w:szCs w:val="14"/>
                <w:lang w:eastAsia="es-MX"/>
              </w:rPr>
            </w:pPr>
            <w:r w:rsidRPr="00737A72">
              <w:rPr>
                <w:rFonts w:ascii="Arial" w:eastAsia="Times New Roman" w:hAnsi="Arial" w:cs="Arial"/>
                <w:sz w:val="14"/>
                <w:szCs w:val="14"/>
                <w:lang w:eastAsia="es-MX"/>
              </w:rPr>
              <w:t>1</w:t>
            </w:r>
          </w:p>
        </w:tc>
        <w:tc>
          <w:tcPr>
            <w:tcW w:w="3079" w:type="dxa"/>
            <w:tcBorders>
              <w:top w:val="single" w:sz="4" w:space="0" w:color="auto"/>
              <w:left w:val="single" w:sz="4" w:space="0" w:color="auto"/>
              <w:bottom w:val="single" w:sz="4" w:space="0" w:color="auto"/>
              <w:right w:val="single" w:sz="4" w:space="0" w:color="auto"/>
            </w:tcBorders>
            <w:vAlign w:val="center"/>
            <w:hideMark/>
          </w:tcPr>
          <w:p w:rsidR="00BB359C" w:rsidRPr="00737A72" w:rsidRDefault="00BB359C" w:rsidP="009B2356">
            <w:pPr>
              <w:spacing w:after="0"/>
              <w:rPr>
                <w:rFonts w:ascii="Arial" w:eastAsia="Times New Roman" w:hAnsi="Arial" w:cs="Arial"/>
                <w:sz w:val="14"/>
                <w:szCs w:val="14"/>
                <w:lang w:eastAsia="es-MX"/>
              </w:rPr>
            </w:pPr>
            <w:r w:rsidRPr="00737A72">
              <w:rPr>
                <w:rFonts w:ascii="Arial" w:eastAsia="Times New Roman" w:hAnsi="Arial" w:cs="Arial"/>
                <w:sz w:val="14"/>
                <w:szCs w:val="14"/>
                <w:lang w:eastAsia="es-MX"/>
              </w:rPr>
              <w:t>TADO A. C. Casa Felipe de Jesús</w:t>
            </w:r>
          </w:p>
        </w:tc>
        <w:tc>
          <w:tcPr>
            <w:tcW w:w="2835" w:type="dxa"/>
            <w:tcBorders>
              <w:top w:val="single" w:sz="4" w:space="0" w:color="auto"/>
              <w:left w:val="single" w:sz="4" w:space="0" w:color="auto"/>
              <w:bottom w:val="single" w:sz="4" w:space="0" w:color="auto"/>
              <w:right w:val="single" w:sz="4" w:space="0" w:color="auto"/>
            </w:tcBorders>
            <w:vAlign w:val="center"/>
            <w:hideMark/>
          </w:tcPr>
          <w:p w:rsidR="00BB359C" w:rsidRPr="00737A72" w:rsidRDefault="00BB359C" w:rsidP="009B2356">
            <w:pPr>
              <w:spacing w:after="0"/>
              <w:rPr>
                <w:rFonts w:ascii="Arial" w:eastAsia="Times New Roman" w:hAnsi="Arial" w:cs="Arial"/>
                <w:sz w:val="14"/>
                <w:szCs w:val="14"/>
                <w:lang w:eastAsia="es-MX"/>
              </w:rPr>
            </w:pPr>
            <w:r w:rsidRPr="00737A72">
              <w:rPr>
                <w:rFonts w:ascii="Arial" w:eastAsia="Times New Roman" w:hAnsi="Arial" w:cs="Arial"/>
                <w:sz w:val="14"/>
                <w:szCs w:val="14"/>
                <w:lang w:eastAsia="es-MX"/>
              </w:rPr>
              <w:t>Prolongación Lázaro Cárdenas s/n, Col. Ampliación Higuera, C.P. 52940, Atizapán, Estado de México.</w:t>
            </w:r>
          </w:p>
        </w:tc>
        <w:tc>
          <w:tcPr>
            <w:tcW w:w="1908" w:type="dxa"/>
            <w:tcBorders>
              <w:top w:val="single" w:sz="4" w:space="0" w:color="auto"/>
              <w:left w:val="single" w:sz="4" w:space="0" w:color="auto"/>
              <w:bottom w:val="single" w:sz="4" w:space="0" w:color="auto"/>
              <w:right w:val="single" w:sz="4" w:space="0" w:color="auto"/>
            </w:tcBorders>
            <w:vAlign w:val="center"/>
            <w:hideMark/>
          </w:tcPr>
          <w:p w:rsidR="00BB359C" w:rsidRPr="00737A72" w:rsidRDefault="00BB359C" w:rsidP="009B2356">
            <w:pPr>
              <w:spacing w:after="0"/>
              <w:rPr>
                <w:rFonts w:ascii="Arial" w:eastAsia="Times New Roman" w:hAnsi="Arial" w:cs="Arial"/>
                <w:sz w:val="14"/>
                <w:szCs w:val="14"/>
                <w:lang w:eastAsia="es-MX"/>
              </w:rPr>
            </w:pPr>
            <w:r w:rsidRPr="00737A72">
              <w:rPr>
                <w:rFonts w:ascii="Arial" w:eastAsia="Times New Roman" w:hAnsi="Arial" w:cs="Arial"/>
                <w:sz w:val="14"/>
                <w:szCs w:val="14"/>
                <w:lang w:eastAsia="es-MX"/>
              </w:rPr>
              <w:t>(55) 58 25 81 79</w:t>
            </w:r>
          </w:p>
        </w:tc>
        <w:tc>
          <w:tcPr>
            <w:tcW w:w="3118" w:type="dxa"/>
            <w:tcBorders>
              <w:top w:val="single" w:sz="4" w:space="0" w:color="auto"/>
              <w:left w:val="single" w:sz="4" w:space="0" w:color="auto"/>
              <w:bottom w:val="single" w:sz="4" w:space="0" w:color="auto"/>
              <w:right w:val="single" w:sz="4" w:space="0" w:color="auto"/>
            </w:tcBorders>
            <w:vAlign w:val="center"/>
            <w:hideMark/>
          </w:tcPr>
          <w:p w:rsidR="00BB359C" w:rsidRPr="00737A72" w:rsidRDefault="00BB359C" w:rsidP="009B2356">
            <w:pPr>
              <w:spacing w:after="0"/>
              <w:rPr>
                <w:rFonts w:ascii="Arial" w:eastAsia="Times New Roman" w:hAnsi="Arial" w:cs="Arial"/>
                <w:sz w:val="14"/>
                <w:szCs w:val="14"/>
                <w:lang w:eastAsia="es-MX"/>
              </w:rPr>
            </w:pPr>
            <w:r w:rsidRPr="00737A72">
              <w:rPr>
                <w:rFonts w:ascii="Arial" w:eastAsia="Times New Roman" w:hAnsi="Arial" w:cs="Arial"/>
                <w:sz w:val="14"/>
                <w:szCs w:val="14"/>
                <w:lang w:eastAsia="es-MX"/>
              </w:rPr>
              <w:t>C. Ma. Teresa Bravo Rodríguez</w:t>
            </w:r>
          </w:p>
        </w:tc>
      </w:tr>
      <w:tr w:rsidR="00BB359C" w:rsidRPr="00737A72" w:rsidTr="009B2356">
        <w:trPr>
          <w:trHeight w:val="567"/>
          <w:jc w:val="center"/>
        </w:trPr>
        <w:tc>
          <w:tcPr>
            <w:tcW w:w="704" w:type="dxa"/>
            <w:tcBorders>
              <w:top w:val="single" w:sz="4" w:space="0" w:color="auto"/>
              <w:left w:val="single" w:sz="4" w:space="0" w:color="auto"/>
              <w:bottom w:val="single" w:sz="4" w:space="0" w:color="auto"/>
              <w:right w:val="single" w:sz="4" w:space="0" w:color="auto"/>
            </w:tcBorders>
            <w:vAlign w:val="center"/>
          </w:tcPr>
          <w:p w:rsidR="00BB359C" w:rsidRPr="00737A72" w:rsidRDefault="00BB359C" w:rsidP="009B2356">
            <w:pPr>
              <w:pStyle w:val="Prrafodelista"/>
              <w:numPr>
                <w:ilvl w:val="0"/>
                <w:numId w:val="13"/>
              </w:numPr>
              <w:spacing w:after="0"/>
              <w:ind w:left="67" w:right="-354"/>
              <w:jc w:val="center"/>
              <w:rPr>
                <w:rFonts w:ascii="Arial" w:eastAsia="Times New Roman" w:hAnsi="Arial" w:cs="Arial"/>
                <w:sz w:val="14"/>
                <w:szCs w:val="14"/>
                <w:lang w:eastAsia="es-MX"/>
              </w:rPr>
            </w:pPr>
          </w:p>
        </w:tc>
        <w:tc>
          <w:tcPr>
            <w:tcW w:w="1304" w:type="dxa"/>
            <w:tcBorders>
              <w:top w:val="single" w:sz="4" w:space="0" w:color="auto"/>
              <w:left w:val="single" w:sz="4" w:space="0" w:color="auto"/>
              <w:bottom w:val="single" w:sz="4" w:space="0" w:color="auto"/>
              <w:right w:val="single" w:sz="4" w:space="0" w:color="auto"/>
            </w:tcBorders>
            <w:vAlign w:val="center"/>
            <w:hideMark/>
          </w:tcPr>
          <w:p w:rsidR="00BB359C" w:rsidRPr="00737A72" w:rsidRDefault="00BB359C" w:rsidP="009B2356">
            <w:pPr>
              <w:spacing w:after="0"/>
              <w:jc w:val="center"/>
              <w:rPr>
                <w:rFonts w:ascii="Arial" w:eastAsia="Times New Roman" w:hAnsi="Arial" w:cs="Arial"/>
                <w:sz w:val="14"/>
                <w:szCs w:val="14"/>
                <w:lang w:eastAsia="es-MX"/>
              </w:rPr>
            </w:pPr>
            <w:r w:rsidRPr="00737A72">
              <w:rPr>
                <w:rFonts w:ascii="Arial" w:eastAsia="Times New Roman" w:hAnsi="Arial" w:cs="Arial"/>
                <w:sz w:val="14"/>
                <w:szCs w:val="14"/>
                <w:lang w:eastAsia="es-MX"/>
              </w:rPr>
              <w:t>Atizapán de Zaragoza</w:t>
            </w:r>
          </w:p>
        </w:tc>
        <w:tc>
          <w:tcPr>
            <w:tcW w:w="1364" w:type="dxa"/>
            <w:tcBorders>
              <w:top w:val="single" w:sz="4" w:space="0" w:color="auto"/>
              <w:left w:val="single" w:sz="4" w:space="0" w:color="auto"/>
              <w:bottom w:val="single" w:sz="4" w:space="0" w:color="auto"/>
              <w:right w:val="single" w:sz="4" w:space="0" w:color="auto"/>
            </w:tcBorders>
            <w:vAlign w:val="center"/>
            <w:hideMark/>
          </w:tcPr>
          <w:p w:rsidR="00BB359C" w:rsidRPr="00737A72" w:rsidRDefault="00BB359C" w:rsidP="009B2356">
            <w:pPr>
              <w:spacing w:after="0"/>
              <w:jc w:val="center"/>
              <w:rPr>
                <w:rFonts w:ascii="Arial" w:eastAsia="Times New Roman" w:hAnsi="Arial" w:cs="Arial"/>
                <w:sz w:val="14"/>
                <w:szCs w:val="14"/>
                <w:lang w:eastAsia="es-MX"/>
              </w:rPr>
            </w:pPr>
            <w:r w:rsidRPr="00737A72">
              <w:rPr>
                <w:rFonts w:ascii="Arial" w:eastAsia="Times New Roman" w:hAnsi="Arial" w:cs="Arial"/>
                <w:sz w:val="14"/>
                <w:szCs w:val="14"/>
                <w:lang w:eastAsia="es-MX"/>
              </w:rPr>
              <w:t>1</w:t>
            </w:r>
          </w:p>
        </w:tc>
        <w:tc>
          <w:tcPr>
            <w:tcW w:w="3079" w:type="dxa"/>
            <w:tcBorders>
              <w:top w:val="single" w:sz="4" w:space="0" w:color="auto"/>
              <w:left w:val="single" w:sz="4" w:space="0" w:color="auto"/>
              <w:bottom w:val="single" w:sz="4" w:space="0" w:color="auto"/>
              <w:right w:val="single" w:sz="4" w:space="0" w:color="auto"/>
            </w:tcBorders>
            <w:vAlign w:val="center"/>
            <w:hideMark/>
          </w:tcPr>
          <w:p w:rsidR="00BB359C" w:rsidRPr="00737A72" w:rsidRDefault="00BB359C" w:rsidP="009B2356">
            <w:pPr>
              <w:spacing w:after="0"/>
              <w:rPr>
                <w:rFonts w:ascii="Arial" w:eastAsia="Times New Roman" w:hAnsi="Arial" w:cs="Arial"/>
                <w:sz w:val="14"/>
                <w:szCs w:val="14"/>
                <w:lang w:eastAsia="es-MX"/>
              </w:rPr>
            </w:pPr>
            <w:r w:rsidRPr="00737A72">
              <w:rPr>
                <w:rFonts w:ascii="Arial" w:eastAsia="Times New Roman" w:hAnsi="Arial" w:cs="Arial"/>
                <w:sz w:val="14"/>
                <w:szCs w:val="14"/>
                <w:lang w:eastAsia="es-MX"/>
              </w:rPr>
              <w:t>Centro de Ayuda la Esperanza A. C.</w:t>
            </w:r>
          </w:p>
        </w:tc>
        <w:tc>
          <w:tcPr>
            <w:tcW w:w="2835" w:type="dxa"/>
            <w:tcBorders>
              <w:top w:val="single" w:sz="4" w:space="0" w:color="auto"/>
              <w:left w:val="single" w:sz="4" w:space="0" w:color="auto"/>
              <w:bottom w:val="single" w:sz="4" w:space="0" w:color="auto"/>
              <w:right w:val="single" w:sz="4" w:space="0" w:color="auto"/>
            </w:tcBorders>
            <w:vAlign w:val="center"/>
            <w:hideMark/>
          </w:tcPr>
          <w:p w:rsidR="00BB359C" w:rsidRPr="00737A72" w:rsidRDefault="00BB359C" w:rsidP="009B2356">
            <w:pPr>
              <w:spacing w:after="0"/>
              <w:rPr>
                <w:rFonts w:ascii="Arial" w:eastAsia="Times New Roman" w:hAnsi="Arial" w:cs="Arial"/>
                <w:sz w:val="14"/>
                <w:szCs w:val="14"/>
                <w:lang w:eastAsia="es-MX"/>
              </w:rPr>
            </w:pPr>
            <w:r w:rsidRPr="00737A72">
              <w:rPr>
                <w:rFonts w:ascii="Arial" w:eastAsia="Times New Roman" w:hAnsi="Arial" w:cs="Arial"/>
                <w:sz w:val="14"/>
                <w:szCs w:val="14"/>
                <w:lang w:eastAsia="es-MX"/>
              </w:rPr>
              <w:t>Calle Leonardo Bravo No. 9, Col. Margarita Maza de Juárez, C.P. 52926, Atizapán de Zaragoza, Estado de México.</w:t>
            </w:r>
          </w:p>
        </w:tc>
        <w:tc>
          <w:tcPr>
            <w:tcW w:w="1908" w:type="dxa"/>
            <w:tcBorders>
              <w:top w:val="single" w:sz="4" w:space="0" w:color="auto"/>
              <w:left w:val="single" w:sz="4" w:space="0" w:color="auto"/>
              <w:bottom w:val="single" w:sz="4" w:space="0" w:color="auto"/>
              <w:right w:val="single" w:sz="4" w:space="0" w:color="auto"/>
            </w:tcBorders>
            <w:vAlign w:val="center"/>
            <w:hideMark/>
          </w:tcPr>
          <w:p w:rsidR="00BB359C" w:rsidRPr="00737A72" w:rsidRDefault="00BB359C" w:rsidP="009B2356">
            <w:pPr>
              <w:spacing w:after="0"/>
              <w:rPr>
                <w:rFonts w:ascii="Arial" w:eastAsia="Times New Roman" w:hAnsi="Arial" w:cs="Arial"/>
                <w:sz w:val="14"/>
                <w:szCs w:val="14"/>
                <w:lang w:eastAsia="es-MX"/>
              </w:rPr>
            </w:pPr>
            <w:r w:rsidRPr="00737A72">
              <w:rPr>
                <w:rFonts w:ascii="Arial" w:eastAsia="Times New Roman" w:hAnsi="Arial" w:cs="Arial"/>
                <w:sz w:val="14"/>
                <w:szCs w:val="14"/>
                <w:lang w:eastAsia="es-MX"/>
              </w:rPr>
              <w:t>(55) 53 05 06 57</w:t>
            </w:r>
          </w:p>
        </w:tc>
        <w:tc>
          <w:tcPr>
            <w:tcW w:w="3118" w:type="dxa"/>
            <w:tcBorders>
              <w:top w:val="single" w:sz="4" w:space="0" w:color="auto"/>
              <w:left w:val="single" w:sz="4" w:space="0" w:color="auto"/>
              <w:bottom w:val="single" w:sz="4" w:space="0" w:color="auto"/>
              <w:right w:val="single" w:sz="4" w:space="0" w:color="auto"/>
            </w:tcBorders>
            <w:vAlign w:val="center"/>
            <w:hideMark/>
          </w:tcPr>
          <w:p w:rsidR="00BB359C" w:rsidRPr="00737A72" w:rsidRDefault="00BB359C" w:rsidP="009B2356">
            <w:pPr>
              <w:spacing w:after="0"/>
              <w:rPr>
                <w:rFonts w:ascii="Arial" w:eastAsia="Times New Roman" w:hAnsi="Arial" w:cs="Arial"/>
                <w:sz w:val="14"/>
                <w:szCs w:val="14"/>
                <w:lang w:eastAsia="es-MX"/>
              </w:rPr>
            </w:pPr>
            <w:r w:rsidRPr="00737A72">
              <w:rPr>
                <w:rFonts w:ascii="Arial" w:eastAsia="Times New Roman" w:hAnsi="Arial" w:cs="Arial"/>
                <w:sz w:val="14"/>
                <w:szCs w:val="14"/>
                <w:lang w:eastAsia="es-MX"/>
              </w:rPr>
              <w:t xml:space="preserve">C. Ma. Luisa Luna de </w:t>
            </w:r>
            <w:proofErr w:type="spellStart"/>
            <w:r w:rsidRPr="00737A72">
              <w:rPr>
                <w:rFonts w:ascii="Arial" w:eastAsia="Times New Roman" w:hAnsi="Arial" w:cs="Arial"/>
                <w:sz w:val="14"/>
                <w:szCs w:val="14"/>
                <w:lang w:eastAsia="es-MX"/>
              </w:rPr>
              <w:t>Pazar</w:t>
            </w:r>
            <w:proofErr w:type="spellEnd"/>
          </w:p>
        </w:tc>
      </w:tr>
      <w:tr w:rsidR="00BB359C" w:rsidRPr="00737A72" w:rsidTr="009B2356">
        <w:trPr>
          <w:trHeight w:val="351"/>
          <w:jc w:val="center"/>
        </w:trPr>
        <w:tc>
          <w:tcPr>
            <w:tcW w:w="704" w:type="dxa"/>
            <w:tcBorders>
              <w:top w:val="single" w:sz="4" w:space="0" w:color="auto"/>
              <w:left w:val="single" w:sz="4" w:space="0" w:color="auto"/>
              <w:bottom w:val="single" w:sz="4" w:space="0" w:color="auto"/>
              <w:right w:val="single" w:sz="4" w:space="0" w:color="auto"/>
            </w:tcBorders>
            <w:vAlign w:val="center"/>
          </w:tcPr>
          <w:p w:rsidR="00BB359C" w:rsidRPr="00737A72" w:rsidRDefault="00BB359C" w:rsidP="009B2356">
            <w:pPr>
              <w:pStyle w:val="Prrafodelista"/>
              <w:numPr>
                <w:ilvl w:val="0"/>
                <w:numId w:val="13"/>
              </w:numPr>
              <w:spacing w:after="0"/>
              <w:ind w:left="67" w:right="-354"/>
              <w:jc w:val="center"/>
              <w:rPr>
                <w:rFonts w:ascii="Arial" w:eastAsia="Times New Roman" w:hAnsi="Arial" w:cs="Arial"/>
                <w:sz w:val="14"/>
                <w:szCs w:val="14"/>
                <w:lang w:eastAsia="es-MX"/>
              </w:rPr>
            </w:pPr>
          </w:p>
        </w:tc>
        <w:tc>
          <w:tcPr>
            <w:tcW w:w="1304" w:type="dxa"/>
            <w:tcBorders>
              <w:top w:val="single" w:sz="4" w:space="0" w:color="auto"/>
              <w:left w:val="single" w:sz="4" w:space="0" w:color="auto"/>
              <w:bottom w:val="single" w:sz="4" w:space="0" w:color="auto"/>
              <w:right w:val="single" w:sz="4" w:space="0" w:color="auto"/>
            </w:tcBorders>
            <w:vAlign w:val="center"/>
            <w:hideMark/>
          </w:tcPr>
          <w:p w:rsidR="00BB359C" w:rsidRPr="00737A72" w:rsidRDefault="00BB359C" w:rsidP="009B2356">
            <w:pPr>
              <w:spacing w:after="0"/>
              <w:jc w:val="center"/>
              <w:rPr>
                <w:rFonts w:ascii="Arial" w:eastAsia="Times New Roman" w:hAnsi="Arial" w:cs="Arial"/>
                <w:sz w:val="14"/>
                <w:szCs w:val="14"/>
                <w:lang w:eastAsia="es-MX"/>
              </w:rPr>
            </w:pPr>
            <w:proofErr w:type="spellStart"/>
            <w:r w:rsidRPr="00737A72">
              <w:rPr>
                <w:rFonts w:ascii="Arial" w:eastAsia="Times New Roman" w:hAnsi="Arial" w:cs="Arial"/>
                <w:sz w:val="14"/>
                <w:szCs w:val="14"/>
                <w:lang w:eastAsia="es-MX"/>
              </w:rPr>
              <w:t>Capulhuac</w:t>
            </w:r>
            <w:proofErr w:type="spellEnd"/>
          </w:p>
        </w:tc>
        <w:tc>
          <w:tcPr>
            <w:tcW w:w="1364" w:type="dxa"/>
            <w:tcBorders>
              <w:top w:val="single" w:sz="4" w:space="0" w:color="auto"/>
              <w:left w:val="single" w:sz="4" w:space="0" w:color="auto"/>
              <w:bottom w:val="single" w:sz="4" w:space="0" w:color="auto"/>
              <w:right w:val="single" w:sz="4" w:space="0" w:color="auto"/>
            </w:tcBorders>
            <w:vAlign w:val="center"/>
            <w:hideMark/>
          </w:tcPr>
          <w:p w:rsidR="00BB359C" w:rsidRPr="00737A72" w:rsidRDefault="00BB359C" w:rsidP="009B2356">
            <w:pPr>
              <w:spacing w:after="0"/>
              <w:jc w:val="center"/>
              <w:rPr>
                <w:rFonts w:ascii="Arial" w:eastAsia="Times New Roman" w:hAnsi="Arial" w:cs="Arial"/>
                <w:sz w:val="14"/>
                <w:szCs w:val="14"/>
                <w:lang w:eastAsia="es-MX"/>
              </w:rPr>
            </w:pPr>
            <w:r w:rsidRPr="00737A72">
              <w:rPr>
                <w:rFonts w:ascii="Arial" w:eastAsia="Times New Roman" w:hAnsi="Arial" w:cs="Arial"/>
                <w:sz w:val="14"/>
                <w:szCs w:val="14"/>
                <w:lang w:eastAsia="es-MX"/>
              </w:rPr>
              <w:t>1</w:t>
            </w:r>
          </w:p>
        </w:tc>
        <w:tc>
          <w:tcPr>
            <w:tcW w:w="3079" w:type="dxa"/>
            <w:tcBorders>
              <w:top w:val="single" w:sz="4" w:space="0" w:color="auto"/>
              <w:left w:val="single" w:sz="4" w:space="0" w:color="auto"/>
              <w:bottom w:val="single" w:sz="4" w:space="0" w:color="auto"/>
              <w:right w:val="single" w:sz="4" w:space="0" w:color="auto"/>
            </w:tcBorders>
            <w:vAlign w:val="center"/>
            <w:hideMark/>
          </w:tcPr>
          <w:p w:rsidR="00BB359C" w:rsidRPr="00737A72" w:rsidRDefault="00BB359C" w:rsidP="009B2356">
            <w:pPr>
              <w:spacing w:after="0"/>
              <w:rPr>
                <w:rFonts w:ascii="Arial" w:eastAsia="Times New Roman" w:hAnsi="Arial" w:cs="Arial"/>
                <w:sz w:val="14"/>
                <w:szCs w:val="14"/>
                <w:lang w:eastAsia="es-MX"/>
              </w:rPr>
            </w:pPr>
            <w:r w:rsidRPr="00737A72">
              <w:rPr>
                <w:rFonts w:ascii="Arial" w:eastAsia="Times New Roman" w:hAnsi="Arial" w:cs="Arial"/>
                <w:sz w:val="14"/>
                <w:szCs w:val="14"/>
                <w:lang w:eastAsia="es-MX"/>
              </w:rPr>
              <w:t xml:space="preserve">Radio Taxis de </w:t>
            </w:r>
            <w:proofErr w:type="spellStart"/>
            <w:r w:rsidRPr="00737A72">
              <w:rPr>
                <w:rFonts w:ascii="Arial" w:eastAsia="Times New Roman" w:hAnsi="Arial" w:cs="Arial"/>
                <w:sz w:val="14"/>
                <w:szCs w:val="14"/>
                <w:lang w:eastAsia="es-MX"/>
              </w:rPr>
              <w:t>Capulhuac</w:t>
            </w:r>
            <w:proofErr w:type="spellEnd"/>
            <w:r w:rsidRPr="00737A72">
              <w:rPr>
                <w:rFonts w:ascii="Arial" w:eastAsia="Times New Roman" w:hAnsi="Arial" w:cs="Arial"/>
                <w:sz w:val="14"/>
                <w:szCs w:val="14"/>
                <w:lang w:eastAsia="es-MX"/>
              </w:rPr>
              <w:t xml:space="preserve"> S. A. de C. V.</w:t>
            </w:r>
          </w:p>
        </w:tc>
        <w:tc>
          <w:tcPr>
            <w:tcW w:w="2835" w:type="dxa"/>
            <w:tcBorders>
              <w:top w:val="single" w:sz="4" w:space="0" w:color="auto"/>
              <w:left w:val="single" w:sz="4" w:space="0" w:color="auto"/>
              <w:bottom w:val="single" w:sz="4" w:space="0" w:color="auto"/>
              <w:right w:val="single" w:sz="4" w:space="0" w:color="auto"/>
            </w:tcBorders>
            <w:vAlign w:val="center"/>
            <w:hideMark/>
          </w:tcPr>
          <w:p w:rsidR="00BB359C" w:rsidRPr="00737A72" w:rsidRDefault="00BB359C" w:rsidP="009B2356">
            <w:pPr>
              <w:spacing w:after="0"/>
              <w:rPr>
                <w:rFonts w:ascii="Arial" w:eastAsia="Times New Roman" w:hAnsi="Arial" w:cs="Arial"/>
                <w:sz w:val="14"/>
                <w:szCs w:val="14"/>
                <w:lang w:eastAsia="es-MX"/>
              </w:rPr>
            </w:pPr>
            <w:r w:rsidRPr="00737A72">
              <w:rPr>
                <w:rFonts w:ascii="Arial" w:eastAsia="Times New Roman" w:hAnsi="Arial" w:cs="Arial"/>
                <w:sz w:val="14"/>
                <w:szCs w:val="14"/>
                <w:lang w:eastAsia="es-MX"/>
              </w:rPr>
              <w:t xml:space="preserve">Calle Morelos No. 707, Col. Centro, C.P. 52700, </w:t>
            </w:r>
            <w:proofErr w:type="spellStart"/>
            <w:r w:rsidRPr="00737A72">
              <w:rPr>
                <w:rFonts w:ascii="Arial" w:eastAsia="Times New Roman" w:hAnsi="Arial" w:cs="Arial"/>
                <w:sz w:val="14"/>
                <w:szCs w:val="14"/>
                <w:lang w:eastAsia="es-MX"/>
              </w:rPr>
              <w:t>Capulhuac</w:t>
            </w:r>
            <w:proofErr w:type="spellEnd"/>
            <w:r w:rsidRPr="00737A72">
              <w:rPr>
                <w:rFonts w:ascii="Arial" w:eastAsia="Times New Roman" w:hAnsi="Arial" w:cs="Arial"/>
                <w:sz w:val="14"/>
                <w:szCs w:val="14"/>
                <w:lang w:eastAsia="es-MX"/>
              </w:rPr>
              <w:t>, Estado de México.</w:t>
            </w:r>
          </w:p>
        </w:tc>
        <w:tc>
          <w:tcPr>
            <w:tcW w:w="1908" w:type="dxa"/>
            <w:tcBorders>
              <w:top w:val="single" w:sz="4" w:space="0" w:color="auto"/>
              <w:left w:val="single" w:sz="4" w:space="0" w:color="auto"/>
              <w:bottom w:val="single" w:sz="4" w:space="0" w:color="auto"/>
              <w:right w:val="single" w:sz="4" w:space="0" w:color="auto"/>
            </w:tcBorders>
            <w:vAlign w:val="center"/>
            <w:hideMark/>
          </w:tcPr>
          <w:p w:rsidR="00BB359C" w:rsidRPr="00737A72" w:rsidRDefault="00BB359C" w:rsidP="009B2356">
            <w:pPr>
              <w:spacing w:after="0"/>
              <w:rPr>
                <w:rFonts w:ascii="Arial" w:eastAsia="Times New Roman" w:hAnsi="Arial" w:cs="Arial"/>
                <w:sz w:val="14"/>
                <w:szCs w:val="14"/>
                <w:lang w:eastAsia="es-MX"/>
              </w:rPr>
            </w:pPr>
            <w:r w:rsidRPr="00737A72">
              <w:rPr>
                <w:rFonts w:ascii="Arial" w:eastAsia="Times New Roman" w:hAnsi="Arial" w:cs="Arial"/>
                <w:sz w:val="14"/>
                <w:szCs w:val="14"/>
                <w:lang w:eastAsia="es-MX"/>
              </w:rPr>
              <w:t>(713) 133 72 00</w:t>
            </w:r>
          </w:p>
          <w:p w:rsidR="00BB359C" w:rsidRPr="00737A72" w:rsidRDefault="00BB359C" w:rsidP="009B2356">
            <w:pPr>
              <w:spacing w:after="0"/>
              <w:rPr>
                <w:rFonts w:ascii="Arial" w:eastAsia="Times New Roman" w:hAnsi="Arial" w:cs="Arial"/>
                <w:sz w:val="14"/>
                <w:szCs w:val="14"/>
                <w:lang w:eastAsia="es-MX"/>
              </w:rPr>
            </w:pPr>
            <w:r w:rsidRPr="00737A72">
              <w:rPr>
                <w:rFonts w:ascii="Arial" w:eastAsia="Times New Roman" w:hAnsi="Arial" w:cs="Arial"/>
                <w:sz w:val="14"/>
                <w:szCs w:val="14"/>
                <w:lang w:eastAsia="es-MX"/>
              </w:rPr>
              <w:t>(713) 133 68 27</w:t>
            </w:r>
          </w:p>
        </w:tc>
        <w:tc>
          <w:tcPr>
            <w:tcW w:w="3118" w:type="dxa"/>
            <w:tcBorders>
              <w:top w:val="single" w:sz="4" w:space="0" w:color="auto"/>
              <w:left w:val="single" w:sz="4" w:space="0" w:color="auto"/>
              <w:bottom w:val="single" w:sz="4" w:space="0" w:color="auto"/>
              <w:right w:val="single" w:sz="4" w:space="0" w:color="auto"/>
            </w:tcBorders>
            <w:vAlign w:val="center"/>
            <w:hideMark/>
          </w:tcPr>
          <w:p w:rsidR="00BB359C" w:rsidRPr="00737A72" w:rsidRDefault="00BB359C" w:rsidP="009B2356">
            <w:pPr>
              <w:spacing w:after="0"/>
              <w:rPr>
                <w:rFonts w:ascii="Arial" w:eastAsia="Times New Roman" w:hAnsi="Arial" w:cs="Arial"/>
                <w:sz w:val="14"/>
                <w:szCs w:val="14"/>
                <w:lang w:eastAsia="es-MX"/>
              </w:rPr>
            </w:pPr>
            <w:r w:rsidRPr="00737A72">
              <w:rPr>
                <w:rFonts w:ascii="Arial" w:eastAsia="Times New Roman" w:hAnsi="Arial" w:cs="Arial"/>
                <w:sz w:val="14"/>
                <w:szCs w:val="14"/>
                <w:lang w:eastAsia="es-MX"/>
              </w:rPr>
              <w:t>C. Marcos Gil Gutiérrez, Representante</w:t>
            </w:r>
          </w:p>
        </w:tc>
      </w:tr>
      <w:tr w:rsidR="00BB359C" w:rsidRPr="00737A72" w:rsidTr="009B2356">
        <w:trPr>
          <w:trHeight w:val="567"/>
          <w:jc w:val="center"/>
        </w:trPr>
        <w:tc>
          <w:tcPr>
            <w:tcW w:w="704" w:type="dxa"/>
            <w:tcBorders>
              <w:top w:val="single" w:sz="4" w:space="0" w:color="auto"/>
              <w:left w:val="single" w:sz="4" w:space="0" w:color="auto"/>
              <w:bottom w:val="single" w:sz="4" w:space="0" w:color="auto"/>
              <w:right w:val="single" w:sz="4" w:space="0" w:color="auto"/>
            </w:tcBorders>
            <w:vAlign w:val="center"/>
          </w:tcPr>
          <w:p w:rsidR="00BB359C" w:rsidRPr="00737A72" w:rsidRDefault="00BB359C" w:rsidP="009B2356">
            <w:pPr>
              <w:pStyle w:val="Prrafodelista"/>
              <w:numPr>
                <w:ilvl w:val="0"/>
                <w:numId w:val="13"/>
              </w:numPr>
              <w:spacing w:after="0"/>
              <w:ind w:left="67" w:right="-354"/>
              <w:jc w:val="center"/>
              <w:rPr>
                <w:rFonts w:ascii="Arial" w:eastAsia="Times New Roman" w:hAnsi="Arial" w:cs="Arial"/>
                <w:sz w:val="14"/>
                <w:szCs w:val="14"/>
                <w:lang w:eastAsia="es-MX"/>
              </w:rPr>
            </w:pPr>
          </w:p>
        </w:tc>
        <w:tc>
          <w:tcPr>
            <w:tcW w:w="1304" w:type="dxa"/>
            <w:tcBorders>
              <w:top w:val="single" w:sz="4" w:space="0" w:color="auto"/>
              <w:left w:val="single" w:sz="4" w:space="0" w:color="auto"/>
              <w:bottom w:val="single" w:sz="4" w:space="0" w:color="auto"/>
              <w:right w:val="single" w:sz="4" w:space="0" w:color="auto"/>
            </w:tcBorders>
            <w:vAlign w:val="center"/>
            <w:hideMark/>
          </w:tcPr>
          <w:p w:rsidR="00BB359C" w:rsidRPr="00737A72" w:rsidRDefault="00BB359C" w:rsidP="009B2356">
            <w:pPr>
              <w:spacing w:after="0"/>
              <w:jc w:val="center"/>
              <w:rPr>
                <w:rFonts w:ascii="Arial" w:eastAsia="Times New Roman" w:hAnsi="Arial" w:cs="Arial"/>
                <w:sz w:val="14"/>
                <w:szCs w:val="14"/>
                <w:lang w:eastAsia="es-MX"/>
              </w:rPr>
            </w:pPr>
            <w:r w:rsidRPr="00737A72">
              <w:rPr>
                <w:rFonts w:ascii="Arial" w:eastAsia="Times New Roman" w:hAnsi="Arial" w:cs="Arial"/>
                <w:sz w:val="14"/>
                <w:szCs w:val="14"/>
                <w:lang w:eastAsia="es-MX"/>
              </w:rPr>
              <w:t>Coacalco de Berriozábal</w:t>
            </w:r>
          </w:p>
        </w:tc>
        <w:tc>
          <w:tcPr>
            <w:tcW w:w="1364" w:type="dxa"/>
            <w:tcBorders>
              <w:top w:val="single" w:sz="4" w:space="0" w:color="auto"/>
              <w:left w:val="single" w:sz="4" w:space="0" w:color="auto"/>
              <w:bottom w:val="single" w:sz="4" w:space="0" w:color="auto"/>
              <w:right w:val="single" w:sz="4" w:space="0" w:color="auto"/>
            </w:tcBorders>
            <w:vAlign w:val="center"/>
            <w:hideMark/>
          </w:tcPr>
          <w:p w:rsidR="00BB359C" w:rsidRPr="00737A72" w:rsidRDefault="00BB359C" w:rsidP="009B2356">
            <w:pPr>
              <w:spacing w:after="0"/>
              <w:jc w:val="center"/>
              <w:rPr>
                <w:rFonts w:ascii="Arial" w:eastAsia="Times New Roman" w:hAnsi="Arial" w:cs="Arial"/>
                <w:sz w:val="14"/>
                <w:szCs w:val="14"/>
                <w:lang w:eastAsia="es-MX"/>
              </w:rPr>
            </w:pPr>
            <w:r w:rsidRPr="00737A72">
              <w:rPr>
                <w:rFonts w:ascii="Arial" w:eastAsia="Times New Roman" w:hAnsi="Arial" w:cs="Arial"/>
                <w:sz w:val="14"/>
                <w:szCs w:val="14"/>
                <w:lang w:eastAsia="es-MX"/>
              </w:rPr>
              <w:t>1</w:t>
            </w:r>
          </w:p>
        </w:tc>
        <w:tc>
          <w:tcPr>
            <w:tcW w:w="3079" w:type="dxa"/>
            <w:tcBorders>
              <w:top w:val="single" w:sz="4" w:space="0" w:color="auto"/>
              <w:left w:val="single" w:sz="4" w:space="0" w:color="auto"/>
              <w:bottom w:val="single" w:sz="4" w:space="0" w:color="auto"/>
              <w:right w:val="single" w:sz="4" w:space="0" w:color="auto"/>
            </w:tcBorders>
            <w:vAlign w:val="center"/>
            <w:hideMark/>
          </w:tcPr>
          <w:p w:rsidR="00BB359C" w:rsidRPr="00737A72" w:rsidRDefault="00BB359C" w:rsidP="009B2356">
            <w:pPr>
              <w:spacing w:after="0"/>
              <w:rPr>
                <w:rFonts w:ascii="Arial" w:eastAsia="Times New Roman" w:hAnsi="Arial" w:cs="Arial"/>
                <w:sz w:val="14"/>
                <w:szCs w:val="14"/>
                <w:lang w:eastAsia="es-MX"/>
              </w:rPr>
            </w:pPr>
            <w:r w:rsidRPr="00737A72">
              <w:rPr>
                <w:rFonts w:ascii="Arial" w:eastAsia="Times New Roman" w:hAnsi="Arial" w:cs="Arial"/>
                <w:sz w:val="14"/>
                <w:szCs w:val="14"/>
                <w:lang w:eastAsia="es-MX"/>
              </w:rPr>
              <w:t>Defensa de los Derechos Humanos de la Mujer y el Menor “Alfonso Sierra” A. C.</w:t>
            </w:r>
          </w:p>
        </w:tc>
        <w:tc>
          <w:tcPr>
            <w:tcW w:w="2835" w:type="dxa"/>
            <w:tcBorders>
              <w:top w:val="single" w:sz="4" w:space="0" w:color="auto"/>
              <w:left w:val="single" w:sz="4" w:space="0" w:color="auto"/>
              <w:bottom w:val="single" w:sz="4" w:space="0" w:color="auto"/>
              <w:right w:val="single" w:sz="4" w:space="0" w:color="auto"/>
            </w:tcBorders>
            <w:vAlign w:val="center"/>
            <w:hideMark/>
          </w:tcPr>
          <w:p w:rsidR="00BB359C" w:rsidRPr="00737A72" w:rsidRDefault="00BB359C" w:rsidP="009B2356">
            <w:pPr>
              <w:spacing w:after="0"/>
              <w:rPr>
                <w:rFonts w:ascii="Arial" w:eastAsia="Times New Roman" w:hAnsi="Arial" w:cs="Arial"/>
                <w:sz w:val="14"/>
                <w:szCs w:val="14"/>
                <w:lang w:eastAsia="es-MX"/>
              </w:rPr>
            </w:pPr>
            <w:r w:rsidRPr="00737A72">
              <w:rPr>
                <w:rFonts w:ascii="Arial" w:eastAsia="Times New Roman" w:hAnsi="Arial" w:cs="Arial"/>
                <w:sz w:val="14"/>
                <w:szCs w:val="14"/>
                <w:lang w:eastAsia="es-MX"/>
              </w:rPr>
              <w:t>Calle Petirrojos No. 54, Col. Parque residencial 1</w:t>
            </w:r>
            <w:r w:rsidRPr="00737A72">
              <w:rPr>
                <w:rFonts w:ascii="Arial" w:eastAsia="Times New Roman" w:hAnsi="Arial" w:cs="Arial"/>
                <w:sz w:val="14"/>
                <w:szCs w:val="14"/>
                <w:vertAlign w:val="superscript"/>
                <w:lang w:eastAsia="es-MX"/>
              </w:rPr>
              <w:t>ra</w:t>
            </w:r>
            <w:r w:rsidRPr="00737A72">
              <w:rPr>
                <w:rFonts w:ascii="Arial" w:eastAsia="Times New Roman" w:hAnsi="Arial" w:cs="Arial"/>
                <w:sz w:val="14"/>
                <w:szCs w:val="14"/>
                <w:lang w:eastAsia="es-MX"/>
              </w:rPr>
              <w:t xml:space="preserve"> sección, C.P. 55720, Coacalco de Berriozábal, Estado de México.</w:t>
            </w:r>
          </w:p>
        </w:tc>
        <w:tc>
          <w:tcPr>
            <w:tcW w:w="1908" w:type="dxa"/>
            <w:tcBorders>
              <w:top w:val="single" w:sz="4" w:space="0" w:color="auto"/>
              <w:left w:val="single" w:sz="4" w:space="0" w:color="auto"/>
              <w:bottom w:val="single" w:sz="4" w:space="0" w:color="auto"/>
              <w:right w:val="single" w:sz="4" w:space="0" w:color="auto"/>
            </w:tcBorders>
            <w:vAlign w:val="center"/>
            <w:hideMark/>
          </w:tcPr>
          <w:p w:rsidR="00BB359C" w:rsidRPr="00737A72" w:rsidRDefault="00BB359C" w:rsidP="009B2356">
            <w:pPr>
              <w:spacing w:after="0"/>
              <w:rPr>
                <w:rFonts w:ascii="Arial" w:eastAsia="Times New Roman" w:hAnsi="Arial" w:cs="Arial"/>
                <w:sz w:val="14"/>
                <w:szCs w:val="14"/>
                <w:lang w:eastAsia="es-MX"/>
              </w:rPr>
            </w:pPr>
            <w:r w:rsidRPr="00737A72">
              <w:rPr>
                <w:rFonts w:ascii="Arial" w:eastAsia="Times New Roman" w:hAnsi="Arial" w:cs="Arial"/>
                <w:sz w:val="14"/>
                <w:szCs w:val="14"/>
                <w:lang w:eastAsia="es-MX"/>
              </w:rPr>
              <w:t>(55) 26 00 30 41</w:t>
            </w:r>
          </w:p>
          <w:p w:rsidR="00BB359C" w:rsidRPr="00737A72" w:rsidRDefault="00BB359C" w:rsidP="009B2356">
            <w:pPr>
              <w:spacing w:after="0"/>
              <w:rPr>
                <w:rFonts w:ascii="Arial" w:eastAsia="Times New Roman" w:hAnsi="Arial" w:cs="Arial"/>
                <w:sz w:val="14"/>
                <w:szCs w:val="14"/>
                <w:lang w:eastAsia="es-MX"/>
              </w:rPr>
            </w:pPr>
            <w:r w:rsidRPr="00737A72">
              <w:rPr>
                <w:rFonts w:ascii="Arial" w:eastAsia="Times New Roman" w:hAnsi="Arial" w:cs="Arial"/>
                <w:sz w:val="14"/>
                <w:szCs w:val="14"/>
                <w:lang w:eastAsia="es-MX"/>
              </w:rPr>
              <w:t>(55) 36 12 60 72</w:t>
            </w:r>
          </w:p>
        </w:tc>
        <w:tc>
          <w:tcPr>
            <w:tcW w:w="3118" w:type="dxa"/>
            <w:tcBorders>
              <w:top w:val="single" w:sz="4" w:space="0" w:color="auto"/>
              <w:left w:val="single" w:sz="4" w:space="0" w:color="auto"/>
              <w:bottom w:val="single" w:sz="4" w:space="0" w:color="auto"/>
              <w:right w:val="single" w:sz="4" w:space="0" w:color="auto"/>
            </w:tcBorders>
            <w:vAlign w:val="center"/>
            <w:hideMark/>
          </w:tcPr>
          <w:p w:rsidR="00BB359C" w:rsidRPr="00737A72" w:rsidRDefault="00BB359C" w:rsidP="009B2356">
            <w:pPr>
              <w:spacing w:after="0"/>
              <w:rPr>
                <w:rFonts w:ascii="Arial" w:eastAsia="Times New Roman" w:hAnsi="Arial" w:cs="Arial"/>
                <w:sz w:val="14"/>
                <w:szCs w:val="14"/>
                <w:lang w:eastAsia="es-MX"/>
              </w:rPr>
            </w:pPr>
            <w:r w:rsidRPr="00737A72">
              <w:rPr>
                <w:rFonts w:ascii="Arial" w:eastAsia="Times New Roman" w:hAnsi="Arial" w:cs="Arial"/>
                <w:sz w:val="14"/>
                <w:szCs w:val="14"/>
                <w:lang w:eastAsia="es-MX"/>
              </w:rPr>
              <w:t xml:space="preserve">C. </w:t>
            </w:r>
            <w:proofErr w:type="spellStart"/>
            <w:r w:rsidRPr="00737A72">
              <w:rPr>
                <w:rFonts w:ascii="Arial" w:eastAsia="Times New Roman" w:hAnsi="Arial" w:cs="Arial"/>
                <w:sz w:val="14"/>
                <w:szCs w:val="14"/>
                <w:lang w:eastAsia="es-MX"/>
              </w:rPr>
              <w:t>Vitalia</w:t>
            </w:r>
            <w:proofErr w:type="spellEnd"/>
            <w:r w:rsidRPr="00737A72">
              <w:rPr>
                <w:rFonts w:ascii="Arial" w:eastAsia="Times New Roman" w:hAnsi="Arial" w:cs="Arial"/>
                <w:sz w:val="14"/>
                <w:szCs w:val="14"/>
                <w:lang w:eastAsia="es-MX"/>
              </w:rPr>
              <w:t xml:space="preserve"> Candela Gómez</w:t>
            </w:r>
          </w:p>
        </w:tc>
      </w:tr>
      <w:tr w:rsidR="00BB359C" w:rsidRPr="00737A72" w:rsidTr="009B2356">
        <w:trPr>
          <w:trHeight w:val="567"/>
          <w:jc w:val="center"/>
        </w:trPr>
        <w:tc>
          <w:tcPr>
            <w:tcW w:w="704" w:type="dxa"/>
            <w:tcBorders>
              <w:top w:val="single" w:sz="4" w:space="0" w:color="auto"/>
              <w:left w:val="single" w:sz="4" w:space="0" w:color="auto"/>
              <w:bottom w:val="single" w:sz="4" w:space="0" w:color="auto"/>
              <w:right w:val="single" w:sz="4" w:space="0" w:color="auto"/>
            </w:tcBorders>
            <w:vAlign w:val="center"/>
          </w:tcPr>
          <w:p w:rsidR="00BB359C" w:rsidRPr="00737A72" w:rsidRDefault="00BB359C" w:rsidP="009B2356">
            <w:pPr>
              <w:pStyle w:val="Prrafodelista"/>
              <w:numPr>
                <w:ilvl w:val="0"/>
                <w:numId w:val="13"/>
              </w:numPr>
              <w:ind w:left="67" w:right="-354"/>
              <w:jc w:val="center"/>
              <w:rPr>
                <w:rFonts w:ascii="Arial" w:eastAsia="Times New Roman" w:hAnsi="Arial" w:cs="Arial"/>
                <w:sz w:val="14"/>
                <w:szCs w:val="14"/>
                <w:lang w:eastAsia="es-MX"/>
              </w:rPr>
            </w:pPr>
          </w:p>
        </w:tc>
        <w:tc>
          <w:tcPr>
            <w:tcW w:w="1304" w:type="dxa"/>
            <w:tcBorders>
              <w:top w:val="single" w:sz="4" w:space="0" w:color="auto"/>
              <w:left w:val="single" w:sz="4" w:space="0" w:color="auto"/>
              <w:bottom w:val="single" w:sz="4" w:space="0" w:color="auto"/>
              <w:right w:val="single" w:sz="4" w:space="0" w:color="auto"/>
            </w:tcBorders>
            <w:vAlign w:val="center"/>
            <w:hideMark/>
          </w:tcPr>
          <w:p w:rsidR="00BB359C" w:rsidRPr="00737A72" w:rsidRDefault="00BB359C" w:rsidP="009B2356">
            <w:pPr>
              <w:jc w:val="center"/>
              <w:rPr>
                <w:rFonts w:ascii="Arial" w:eastAsia="Times New Roman" w:hAnsi="Arial" w:cs="Arial"/>
                <w:sz w:val="14"/>
                <w:szCs w:val="14"/>
                <w:lang w:eastAsia="es-MX"/>
              </w:rPr>
            </w:pPr>
            <w:r w:rsidRPr="00737A72">
              <w:rPr>
                <w:rFonts w:ascii="Arial" w:eastAsia="Times New Roman" w:hAnsi="Arial" w:cs="Arial"/>
                <w:sz w:val="14"/>
                <w:szCs w:val="14"/>
                <w:lang w:eastAsia="es-MX"/>
              </w:rPr>
              <w:t>Cuautitlán</w:t>
            </w:r>
          </w:p>
        </w:tc>
        <w:tc>
          <w:tcPr>
            <w:tcW w:w="1364" w:type="dxa"/>
            <w:tcBorders>
              <w:top w:val="single" w:sz="4" w:space="0" w:color="auto"/>
              <w:left w:val="single" w:sz="4" w:space="0" w:color="auto"/>
              <w:bottom w:val="single" w:sz="4" w:space="0" w:color="auto"/>
              <w:right w:val="single" w:sz="4" w:space="0" w:color="auto"/>
            </w:tcBorders>
            <w:vAlign w:val="center"/>
            <w:hideMark/>
          </w:tcPr>
          <w:p w:rsidR="00BB359C" w:rsidRPr="00737A72" w:rsidRDefault="00BB359C" w:rsidP="009B2356">
            <w:pPr>
              <w:jc w:val="center"/>
              <w:rPr>
                <w:rFonts w:ascii="Arial" w:eastAsia="Times New Roman" w:hAnsi="Arial" w:cs="Arial"/>
                <w:sz w:val="14"/>
                <w:szCs w:val="14"/>
                <w:lang w:eastAsia="es-MX"/>
              </w:rPr>
            </w:pPr>
            <w:r w:rsidRPr="00737A72">
              <w:rPr>
                <w:rFonts w:ascii="Arial" w:eastAsia="Times New Roman" w:hAnsi="Arial" w:cs="Arial"/>
                <w:sz w:val="14"/>
                <w:szCs w:val="14"/>
                <w:lang w:eastAsia="es-MX"/>
              </w:rPr>
              <w:t>1</w:t>
            </w:r>
          </w:p>
        </w:tc>
        <w:tc>
          <w:tcPr>
            <w:tcW w:w="3079" w:type="dxa"/>
            <w:tcBorders>
              <w:top w:val="single" w:sz="4" w:space="0" w:color="auto"/>
              <w:left w:val="single" w:sz="4" w:space="0" w:color="auto"/>
              <w:bottom w:val="single" w:sz="4" w:space="0" w:color="auto"/>
              <w:right w:val="single" w:sz="4" w:space="0" w:color="auto"/>
            </w:tcBorders>
            <w:vAlign w:val="center"/>
            <w:hideMark/>
          </w:tcPr>
          <w:p w:rsidR="00BB359C" w:rsidRPr="00737A72" w:rsidRDefault="00BB359C" w:rsidP="009B2356">
            <w:pPr>
              <w:rPr>
                <w:rFonts w:ascii="Arial" w:eastAsia="Times New Roman" w:hAnsi="Arial" w:cs="Arial"/>
                <w:sz w:val="14"/>
                <w:szCs w:val="14"/>
                <w:lang w:eastAsia="es-MX"/>
              </w:rPr>
            </w:pPr>
            <w:r w:rsidRPr="00737A72">
              <w:rPr>
                <w:rFonts w:ascii="Arial" w:eastAsia="Times New Roman" w:hAnsi="Arial" w:cs="Arial"/>
                <w:sz w:val="14"/>
                <w:szCs w:val="14"/>
                <w:lang w:eastAsia="es-MX"/>
              </w:rPr>
              <w:t>Confederación Nacional e Internacional de Pueblos y Naciones A. C.</w:t>
            </w:r>
          </w:p>
        </w:tc>
        <w:tc>
          <w:tcPr>
            <w:tcW w:w="2835" w:type="dxa"/>
            <w:tcBorders>
              <w:top w:val="single" w:sz="4" w:space="0" w:color="auto"/>
              <w:left w:val="single" w:sz="4" w:space="0" w:color="auto"/>
              <w:bottom w:val="single" w:sz="4" w:space="0" w:color="auto"/>
              <w:right w:val="single" w:sz="4" w:space="0" w:color="auto"/>
            </w:tcBorders>
            <w:vAlign w:val="center"/>
            <w:hideMark/>
          </w:tcPr>
          <w:p w:rsidR="00BB359C" w:rsidRPr="00737A72" w:rsidRDefault="00BB359C" w:rsidP="009B2356">
            <w:pPr>
              <w:spacing w:after="0"/>
              <w:rPr>
                <w:rFonts w:ascii="Arial" w:eastAsia="Times New Roman" w:hAnsi="Arial" w:cs="Arial"/>
                <w:sz w:val="14"/>
                <w:szCs w:val="14"/>
                <w:lang w:eastAsia="es-MX"/>
              </w:rPr>
            </w:pPr>
            <w:r w:rsidRPr="00737A72">
              <w:rPr>
                <w:rFonts w:ascii="Arial" w:eastAsia="Times New Roman" w:hAnsi="Arial" w:cs="Arial"/>
                <w:sz w:val="14"/>
                <w:szCs w:val="14"/>
                <w:lang w:eastAsia="es-MX"/>
              </w:rPr>
              <w:t xml:space="preserve">Calle Belisario Domínguez No. 102, Col. San Lorenzo Río </w:t>
            </w:r>
            <w:proofErr w:type="spellStart"/>
            <w:r w:rsidRPr="00737A72">
              <w:rPr>
                <w:rFonts w:ascii="Arial" w:eastAsia="Times New Roman" w:hAnsi="Arial" w:cs="Arial"/>
                <w:sz w:val="14"/>
                <w:szCs w:val="14"/>
                <w:lang w:eastAsia="es-MX"/>
              </w:rPr>
              <w:t>Tenco</w:t>
            </w:r>
            <w:proofErr w:type="spellEnd"/>
            <w:r w:rsidRPr="00737A72">
              <w:rPr>
                <w:rFonts w:ascii="Arial" w:eastAsia="Times New Roman" w:hAnsi="Arial" w:cs="Arial"/>
                <w:sz w:val="14"/>
                <w:szCs w:val="14"/>
                <w:lang w:eastAsia="es-MX"/>
              </w:rPr>
              <w:t>, C.P. 54713, Cuautitlán, Estado de México.</w:t>
            </w:r>
          </w:p>
        </w:tc>
        <w:tc>
          <w:tcPr>
            <w:tcW w:w="1908" w:type="dxa"/>
            <w:tcBorders>
              <w:top w:val="single" w:sz="4" w:space="0" w:color="auto"/>
              <w:left w:val="single" w:sz="4" w:space="0" w:color="auto"/>
              <w:bottom w:val="single" w:sz="4" w:space="0" w:color="auto"/>
              <w:right w:val="single" w:sz="4" w:space="0" w:color="auto"/>
            </w:tcBorders>
            <w:vAlign w:val="center"/>
            <w:hideMark/>
          </w:tcPr>
          <w:p w:rsidR="00BB359C" w:rsidRPr="00737A72" w:rsidRDefault="00BB359C" w:rsidP="009B2356">
            <w:pPr>
              <w:rPr>
                <w:rFonts w:ascii="Arial" w:eastAsia="Times New Roman" w:hAnsi="Arial" w:cs="Arial"/>
                <w:sz w:val="14"/>
                <w:szCs w:val="14"/>
                <w:lang w:eastAsia="es-MX"/>
              </w:rPr>
            </w:pPr>
            <w:r w:rsidRPr="00737A72">
              <w:rPr>
                <w:rFonts w:ascii="Arial" w:eastAsia="Times New Roman" w:hAnsi="Arial" w:cs="Arial"/>
                <w:sz w:val="14"/>
                <w:szCs w:val="14"/>
                <w:lang w:eastAsia="es-MX"/>
              </w:rPr>
              <w:t>(55) 58 72 36 11</w:t>
            </w:r>
          </w:p>
        </w:tc>
        <w:tc>
          <w:tcPr>
            <w:tcW w:w="3118" w:type="dxa"/>
            <w:tcBorders>
              <w:top w:val="single" w:sz="4" w:space="0" w:color="auto"/>
              <w:left w:val="single" w:sz="4" w:space="0" w:color="auto"/>
              <w:bottom w:val="single" w:sz="4" w:space="0" w:color="auto"/>
              <w:right w:val="single" w:sz="4" w:space="0" w:color="auto"/>
            </w:tcBorders>
            <w:vAlign w:val="center"/>
            <w:hideMark/>
          </w:tcPr>
          <w:p w:rsidR="00BB359C" w:rsidRPr="00737A72" w:rsidRDefault="00BB359C" w:rsidP="009B2356">
            <w:pPr>
              <w:rPr>
                <w:rFonts w:ascii="Arial" w:eastAsia="Times New Roman" w:hAnsi="Arial" w:cs="Arial"/>
                <w:sz w:val="14"/>
                <w:szCs w:val="14"/>
                <w:lang w:eastAsia="es-MX"/>
              </w:rPr>
            </w:pPr>
            <w:r w:rsidRPr="00737A72">
              <w:rPr>
                <w:rFonts w:ascii="Arial" w:eastAsia="Times New Roman" w:hAnsi="Arial" w:cs="Arial"/>
                <w:sz w:val="14"/>
                <w:szCs w:val="14"/>
                <w:lang w:eastAsia="es-MX"/>
              </w:rPr>
              <w:t>C. Adalberto Alfonso Mancilla Rivera</w:t>
            </w:r>
          </w:p>
        </w:tc>
      </w:tr>
      <w:tr w:rsidR="00BB359C" w:rsidRPr="00737A72" w:rsidTr="009B2356">
        <w:trPr>
          <w:trHeight w:val="473"/>
          <w:jc w:val="center"/>
        </w:trPr>
        <w:tc>
          <w:tcPr>
            <w:tcW w:w="704" w:type="dxa"/>
            <w:tcBorders>
              <w:top w:val="single" w:sz="4" w:space="0" w:color="auto"/>
              <w:left w:val="single" w:sz="4" w:space="0" w:color="auto"/>
              <w:bottom w:val="single" w:sz="4" w:space="0" w:color="auto"/>
              <w:right w:val="single" w:sz="4" w:space="0" w:color="auto"/>
            </w:tcBorders>
            <w:vAlign w:val="center"/>
          </w:tcPr>
          <w:p w:rsidR="00BB359C" w:rsidRPr="00737A72" w:rsidRDefault="00BB359C" w:rsidP="009B2356">
            <w:pPr>
              <w:pStyle w:val="Prrafodelista"/>
              <w:numPr>
                <w:ilvl w:val="0"/>
                <w:numId w:val="13"/>
              </w:numPr>
              <w:ind w:left="67" w:right="-354"/>
              <w:jc w:val="center"/>
              <w:rPr>
                <w:rFonts w:ascii="Arial" w:eastAsia="Times New Roman" w:hAnsi="Arial" w:cs="Arial"/>
                <w:sz w:val="14"/>
                <w:szCs w:val="14"/>
                <w:lang w:eastAsia="es-MX"/>
              </w:rPr>
            </w:pPr>
          </w:p>
        </w:tc>
        <w:tc>
          <w:tcPr>
            <w:tcW w:w="1304" w:type="dxa"/>
            <w:tcBorders>
              <w:top w:val="single" w:sz="4" w:space="0" w:color="auto"/>
              <w:left w:val="single" w:sz="4" w:space="0" w:color="auto"/>
              <w:bottom w:val="single" w:sz="4" w:space="0" w:color="auto"/>
              <w:right w:val="single" w:sz="4" w:space="0" w:color="auto"/>
            </w:tcBorders>
            <w:vAlign w:val="center"/>
            <w:hideMark/>
          </w:tcPr>
          <w:p w:rsidR="00BB359C" w:rsidRPr="00737A72" w:rsidRDefault="00BB359C" w:rsidP="009B2356">
            <w:pPr>
              <w:jc w:val="center"/>
              <w:rPr>
                <w:rFonts w:ascii="Arial" w:eastAsia="Times New Roman" w:hAnsi="Arial" w:cs="Arial"/>
                <w:sz w:val="14"/>
                <w:szCs w:val="14"/>
                <w:lang w:eastAsia="es-MX"/>
              </w:rPr>
            </w:pPr>
            <w:r w:rsidRPr="00737A72">
              <w:rPr>
                <w:rFonts w:ascii="Arial" w:eastAsia="Times New Roman" w:hAnsi="Arial" w:cs="Arial"/>
                <w:sz w:val="14"/>
                <w:szCs w:val="14"/>
                <w:lang w:eastAsia="es-MX"/>
              </w:rPr>
              <w:t>Cuautitlán Izcalli</w:t>
            </w:r>
          </w:p>
        </w:tc>
        <w:tc>
          <w:tcPr>
            <w:tcW w:w="1364" w:type="dxa"/>
            <w:tcBorders>
              <w:top w:val="single" w:sz="4" w:space="0" w:color="auto"/>
              <w:left w:val="single" w:sz="4" w:space="0" w:color="auto"/>
              <w:bottom w:val="single" w:sz="4" w:space="0" w:color="auto"/>
              <w:right w:val="single" w:sz="4" w:space="0" w:color="auto"/>
            </w:tcBorders>
            <w:vAlign w:val="center"/>
            <w:hideMark/>
          </w:tcPr>
          <w:p w:rsidR="00BB359C" w:rsidRPr="00737A72" w:rsidRDefault="00BB359C" w:rsidP="009B2356">
            <w:pPr>
              <w:jc w:val="center"/>
              <w:rPr>
                <w:rFonts w:ascii="Arial" w:eastAsia="Times New Roman" w:hAnsi="Arial" w:cs="Arial"/>
                <w:sz w:val="14"/>
                <w:szCs w:val="14"/>
                <w:lang w:eastAsia="es-MX"/>
              </w:rPr>
            </w:pPr>
            <w:r w:rsidRPr="00737A72">
              <w:rPr>
                <w:rFonts w:ascii="Arial" w:eastAsia="Times New Roman" w:hAnsi="Arial" w:cs="Arial"/>
                <w:sz w:val="14"/>
                <w:szCs w:val="14"/>
                <w:lang w:eastAsia="es-MX"/>
              </w:rPr>
              <w:t>1</w:t>
            </w:r>
          </w:p>
        </w:tc>
        <w:tc>
          <w:tcPr>
            <w:tcW w:w="3079" w:type="dxa"/>
            <w:tcBorders>
              <w:top w:val="single" w:sz="4" w:space="0" w:color="auto"/>
              <w:left w:val="single" w:sz="4" w:space="0" w:color="auto"/>
              <w:bottom w:val="single" w:sz="4" w:space="0" w:color="auto"/>
              <w:right w:val="single" w:sz="4" w:space="0" w:color="auto"/>
            </w:tcBorders>
            <w:vAlign w:val="center"/>
            <w:hideMark/>
          </w:tcPr>
          <w:p w:rsidR="00BB359C" w:rsidRPr="00737A72" w:rsidRDefault="00BB359C" w:rsidP="009B2356">
            <w:pPr>
              <w:rPr>
                <w:rFonts w:ascii="Arial" w:eastAsia="Times New Roman" w:hAnsi="Arial" w:cs="Arial"/>
                <w:sz w:val="14"/>
                <w:szCs w:val="14"/>
                <w:lang w:eastAsia="es-MX"/>
              </w:rPr>
            </w:pPr>
            <w:r w:rsidRPr="00737A72">
              <w:rPr>
                <w:rFonts w:ascii="Arial" w:eastAsia="Times New Roman" w:hAnsi="Arial" w:cs="Arial"/>
                <w:sz w:val="14"/>
                <w:szCs w:val="14"/>
                <w:lang w:eastAsia="es-MX"/>
              </w:rPr>
              <w:t>Capacitación y Desarrollo Integral (CADI) A. C.</w:t>
            </w:r>
          </w:p>
        </w:tc>
        <w:tc>
          <w:tcPr>
            <w:tcW w:w="2835" w:type="dxa"/>
            <w:tcBorders>
              <w:top w:val="single" w:sz="4" w:space="0" w:color="auto"/>
              <w:left w:val="single" w:sz="4" w:space="0" w:color="auto"/>
              <w:bottom w:val="single" w:sz="4" w:space="0" w:color="auto"/>
              <w:right w:val="single" w:sz="4" w:space="0" w:color="auto"/>
            </w:tcBorders>
            <w:vAlign w:val="center"/>
            <w:hideMark/>
          </w:tcPr>
          <w:p w:rsidR="00BB359C" w:rsidRPr="00737A72" w:rsidRDefault="00BB359C" w:rsidP="009B2356">
            <w:pPr>
              <w:spacing w:after="0"/>
              <w:rPr>
                <w:rFonts w:ascii="Arial" w:eastAsia="Times New Roman" w:hAnsi="Arial" w:cs="Arial"/>
                <w:sz w:val="14"/>
                <w:szCs w:val="14"/>
                <w:lang w:eastAsia="es-MX"/>
              </w:rPr>
            </w:pPr>
            <w:r w:rsidRPr="00737A72">
              <w:rPr>
                <w:rFonts w:ascii="Arial" w:eastAsia="Times New Roman" w:hAnsi="Arial" w:cs="Arial"/>
                <w:sz w:val="14"/>
                <w:szCs w:val="14"/>
                <w:lang w:eastAsia="es-MX"/>
              </w:rPr>
              <w:t>Av. Hidalgo No. 7, Col. Granjas Lomas de Guadalupe, C.P. 54760, Cuautitlán, Estado de México.</w:t>
            </w:r>
          </w:p>
        </w:tc>
        <w:tc>
          <w:tcPr>
            <w:tcW w:w="1908" w:type="dxa"/>
            <w:tcBorders>
              <w:top w:val="single" w:sz="4" w:space="0" w:color="auto"/>
              <w:left w:val="single" w:sz="4" w:space="0" w:color="auto"/>
              <w:bottom w:val="single" w:sz="4" w:space="0" w:color="auto"/>
              <w:right w:val="single" w:sz="4" w:space="0" w:color="auto"/>
            </w:tcBorders>
            <w:vAlign w:val="center"/>
            <w:hideMark/>
          </w:tcPr>
          <w:p w:rsidR="00BB359C" w:rsidRPr="00737A72" w:rsidRDefault="00BB359C" w:rsidP="009B2356">
            <w:pPr>
              <w:rPr>
                <w:rFonts w:ascii="Arial" w:eastAsia="Times New Roman" w:hAnsi="Arial" w:cs="Arial"/>
                <w:sz w:val="14"/>
                <w:szCs w:val="14"/>
                <w:lang w:eastAsia="es-MX"/>
              </w:rPr>
            </w:pPr>
            <w:r w:rsidRPr="00737A72">
              <w:rPr>
                <w:rFonts w:ascii="Arial" w:eastAsia="Times New Roman" w:hAnsi="Arial" w:cs="Arial"/>
                <w:sz w:val="14"/>
                <w:szCs w:val="14"/>
                <w:lang w:eastAsia="es-MX"/>
              </w:rPr>
              <w:t>(55) 58 77 17 21</w:t>
            </w:r>
          </w:p>
        </w:tc>
        <w:tc>
          <w:tcPr>
            <w:tcW w:w="3118" w:type="dxa"/>
            <w:tcBorders>
              <w:top w:val="single" w:sz="4" w:space="0" w:color="auto"/>
              <w:left w:val="single" w:sz="4" w:space="0" w:color="auto"/>
              <w:bottom w:val="single" w:sz="4" w:space="0" w:color="auto"/>
              <w:right w:val="single" w:sz="4" w:space="0" w:color="auto"/>
            </w:tcBorders>
            <w:vAlign w:val="center"/>
            <w:hideMark/>
          </w:tcPr>
          <w:p w:rsidR="00BB359C" w:rsidRPr="00737A72" w:rsidRDefault="00BB359C" w:rsidP="009B2356">
            <w:pPr>
              <w:rPr>
                <w:rFonts w:ascii="Arial" w:eastAsia="Times New Roman" w:hAnsi="Arial" w:cs="Arial"/>
                <w:sz w:val="14"/>
                <w:szCs w:val="14"/>
                <w:lang w:eastAsia="es-MX"/>
              </w:rPr>
            </w:pPr>
            <w:r w:rsidRPr="00737A72">
              <w:rPr>
                <w:rFonts w:ascii="Arial" w:eastAsia="Times New Roman" w:hAnsi="Arial" w:cs="Arial"/>
                <w:sz w:val="14"/>
                <w:szCs w:val="14"/>
                <w:lang w:eastAsia="es-MX"/>
              </w:rPr>
              <w:t>Representante legal Lic. Guillermina Rivero Rangel</w:t>
            </w:r>
          </w:p>
        </w:tc>
      </w:tr>
      <w:tr w:rsidR="00BB359C" w:rsidRPr="00737A72" w:rsidTr="009B2356">
        <w:trPr>
          <w:trHeight w:val="439"/>
          <w:jc w:val="center"/>
        </w:trPr>
        <w:tc>
          <w:tcPr>
            <w:tcW w:w="704" w:type="dxa"/>
            <w:tcBorders>
              <w:top w:val="single" w:sz="4" w:space="0" w:color="auto"/>
              <w:left w:val="single" w:sz="4" w:space="0" w:color="auto"/>
              <w:bottom w:val="single" w:sz="4" w:space="0" w:color="auto"/>
              <w:right w:val="single" w:sz="4" w:space="0" w:color="auto"/>
            </w:tcBorders>
            <w:vAlign w:val="center"/>
          </w:tcPr>
          <w:p w:rsidR="00BB359C" w:rsidRPr="00737A72" w:rsidRDefault="00BB359C" w:rsidP="009B2356">
            <w:pPr>
              <w:pStyle w:val="Prrafodelista"/>
              <w:numPr>
                <w:ilvl w:val="0"/>
                <w:numId w:val="13"/>
              </w:numPr>
              <w:ind w:left="67" w:right="-354"/>
              <w:jc w:val="center"/>
              <w:rPr>
                <w:rFonts w:ascii="Arial" w:eastAsia="Times New Roman" w:hAnsi="Arial" w:cs="Arial"/>
                <w:sz w:val="14"/>
                <w:szCs w:val="14"/>
                <w:lang w:eastAsia="es-MX"/>
              </w:rPr>
            </w:pPr>
          </w:p>
        </w:tc>
        <w:tc>
          <w:tcPr>
            <w:tcW w:w="1304" w:type="dxa"/>
            <w:tcBorders>
              <w:top w:val="single" w:sz="4" w:space="0" w:color="auto"/>
              <w:left w:val="single" w:sz="4" w:space="0" w:color="auto"/>
              <w:bottom w:val="single" w:sz="4" w:space="0" w:color="auto"/>
              <w:right w:val="single" w:sz="4" w:space="0" w:color="auto"/>
            </w:tcBorders>
            <w:vAlign w:val="center"/>
          </w:tcPr>
          <w:p w:rsidR="00BB359C" w:rsidRPr="00737A72" w:rsidRDefault="00BB359C" w:rsidP="009B2356">
            <w:pPr>
              <w:spacing w:after="0"/>
              <w:jc w:val="center"/>
              <w:rPr>
                <w:rFonts w:ascii="Arial" w:eastAsia="Times New Roman" w:hAnsi="Arial" w:cs="Arial"/>
                <w:sz w:val="14"/>
                <w:szCs w:val="14"/>
                <w:lang w:eastAsia="es-MX"/>
              </w:rPr>
            </w:pPr>
            <w:r w:rsidRPr="00737A72">
              <w:rPr>
                <w:rFonts w:ascii="Arial" w:eastAsia="Times New Roman" w:hAnsi="Arial" w:cs="Arial"/>
                <w:sz w:val="14"/>
                <w:szCs w:val="14"/>
                <w:lang w:eastAsia="es-MX"/>
              </w:rPr>
              <w:t>Cuautitlán Izcalli</w:t>
            </w:r>
          </w:p>
        </w:tc>
        <w:tc>
          <w:tcPr>
            <w:tcW w:w="1364" w:type="dxa"/>
            <w:tcBorders>
              <w:top w:val="single" w:sz="4" w:space="0" w:color="auto"/>
              <w:left w:val="single" w:sz="4" w:space="0" w:color="auto"/>
              <w:bottom w:val="single" w:sz="4" w:space="0" w:color="auto"/>
              <w:right w:val="single" w:sz="4" w:space="0" w:color="auto"/>
            </w:tcBorders>
            <w:vAlign w:val="center"/>
          </w:tcPr>
          <w:p w:rsidR="00BB359C" w:rsidRPr="00737A72" w:rsidRDefault="00BB359C" w:rsidP="009B2356">
            <w:pPr>
              <w:spacing w:after="0"/>
              <w:jc w:val="center"/>
              <w:rPr>
                <w:rFonts w:ascii="Arial" w:eastAsia="Times New Roman" w:hAnsi="Arial" w:cs="Arial"/>
                <w:sz w:val="14"/>
                <w:szCs w:val="14"/>
                <w:lang w:eastAsia="es-MX"/>
              </w:rPr>
            </w:pPr>
            <w:r w:rsidRPr="00737A72">
              <w:rPr>
                <w:rFonts w:ascii="Arial" w:eastAsia="Times New Roman" w:hAnsi="Arial" w:cs="Arial"/>
                <w:sz w:val="14"/>
                <w:szCs w:val="14"/>
                <w:lang w:eastAsia="es-MX"/>
              </w:rPr>
              <w:t>1</w:t>
            </w:r>
          </w:p>
        </w:tc>
        <w:tc>
          <w:tcPr>
            <w:tcW w:w="3079" w:type="dxa"/>
            <w:tcBorders>
              <w:top w:val="single" w:sz="4" w:space="0" w:color="auto"/>
              <w:left w:val="single" w:sz="4" w:space="0" w:color="auto"/>
              <w:bottom w:val="single" w:sz="4" w:space="0" w:color="auto"/>
              <w:right w:val="single" w:sz="4" w:space="0" w:color="auto"/>
            </w:tcBorders>
            <w:vAlign w:val="center"/>
          </w:tcPr>
          <w:p w:rsidR="00BB359C" w:rsidRPr="00737A72" w:rsidRDefault="00BB359C" w:rsidP="009B2356">
            <w:pPr>
              <w:spacing w:after="0"/>
              <w:rPr>
                <w:rFonts w:ascii="Arial" w:eastAsia="Times New Roman" w:hAnsi="Arial" w:cs="Arial"/>
                <w:sz w:val="14"/>
                <w:szCs w:val="14"/>
                <w:lang w:eastAsia="es-MX"/>
              </w:rPr>
            </w:pPr>
            <w:r w:rsidRPr="00737A72">
              <w:rPr>
                <w:rFonts w:ascii="Arial" w:eastAsia="Times New Roman" w:hAnsi="Arial" w:cs="Arial"/>
                <w:sz w:val="14"/>
                <w:szCs w:val="14"/>
                <w:lang w:eastAsia="es-MX"/>
              </w:rPr>
              <w:t>Mahatma Gandhi Pro Derechos Humanos, A. C.</w:t>
            </w:r>
          </w:p>
        </w:tc>
        <w:tc>
          <w:tcPr>
            <w:tcW w:w="2835" w:type="dxa"/>
            <w:tcBorders>
              <w:top w:val="single" w:sz="4" w:space="0" w:color="auto"/>
              <w:left w:val="single" w:sz="4" w:space="0" w:color="auto"/>
              <w:bottom w:val="single" w:sz="4" w:space="0" w:color="auto"/>
              <w:right w:val="single" w:sz="4" w:space="0" w:color="auto"/>
            </w:tcBorders>
            <w:vAlign w:val="center"/>
          </w:tcPr>
          <w:p w:rsidR="00BB359C" w:rsidRPr="00737A72" w:rsidRDefault="00BB359C" w:rsidP="009B2356">
            <w:pPr>
              <w:spacing w:after="0"/>
              <w:rPr>
                <w:rFonts w:ascii="Arial" w:eastAsia="Times New Roman" w:hAnsi="Arial" w:cs="Arial"/>
                <w:sz w:val="14"/>
                <w:szCs w:val="14"/>
                <w:lang w:eastAsia="es-MX"/>
              </w:rPr>
            </w:pPr>
            <w:proofErr w:type="spellStart"/>
            <w:r w:rsidRPr="00737A72">
              <w:rPr>
                <w:rFonts w:ascii="Arial" w:eastAsia="Times New Roman" w:hAnsi="Arial" w:cs="Arial"/>
                <w:sz w:val="14"/>
                <w:szCs w:val="14"/>
                <w:lang w:eastAsia="es-MX"/>
              </w:rPr>
              <w:t>Temoaya</w:t>
            </w:r>
            <w:proofErr w:type="spellEnd"/>
            <w:r w:rsidRPr="00737A72">
              <w:rPr>
                <w:rFonts w:ascii="Arial" w:eastAsia="Times New Roman" w:hAnsi="Arial" w:cs="Arial"/>
                <w:sz w:val="14"/>
                <w:szCs w:val="14"/>
                <w:lang w:eastAsia="es-MX"/>
              </w:rPr>
              <w:t xml:space="preserve"> 30-B, Col. Centro, C.P. 54740, Cuautitlán Izcalli, Estado de México.</w:t>
            </w:r>
          </w:p>
        </w:tc>
        <w:tc>
          <w:tcPr>
            <w:tcW w:w="1908" w:type="dxa"/>
            <w:tcBorders>
              <w:top w:val="single" w:sz="4" w:space="0" w:color="auto"/>
              <w:left w:val="single" w:sz="4" w:space="0" w:color="auto"/>
              <w:bottom w:val="single" w:sz="4" w:space="0" w:color="auto"/>
              <w:right w:val="single" w:sz="4" w:space="0" w:color="auto"/>
            </w:tcBorders>
            <w:vAlign w:val="center"/>
          </w:tcPr>
          <w:p w:rsidR="00BB359C" w:rsidRPr="00737A72" w:rsidRDefault="00BB359C" w:rsidP="009B2356">
            <w:pPr>
              <w:spacing w:after="0"/>
              <w:rPr>
                <w:rFonts w:ascii="Arial" w:eastAsia="Times New Roman" w:hAnsi="Arial" w:cs="Arial"/>
                <w:sz w:val="14"/>
                <w:szCs w:val="14"/>
                <w:lang w:eastAsia="es-MX"/>
              </w:rPr>
            </w:pPr>
            <w:r w:rsidRPr="00737A72">
              <w:rPr>
                <w:rFonts w:ascii="Arial" w:eastAsia="Times New Roman" w:hAnsi="Arial" w:cs="Arial"/>
                <w:sz w:val="14"/>
                <w:szCs w:val="14"/>
                <w:lang w:eastAsia="es-MX"/>
              </w:rPr>
              <w:t>(55) 58 81 32 75</w:t>
            </w:r>
          </w:p>
        </w:tc>
        <w:tc>
          <w:tcPr>
            <w:tcW w:w="3118" w:type="dxa"/>
            <w:tcBorders>
              <w:top w:val="single" w:sz="4" w:space="0" w:color="auto"/>
              <w:left w:val="single" w:sz="4" w:space="0" w:color="auto"/>
              <w:bottom w:val="single" w:sz="4" w:space="0" w:color="auto"/>
              <w:right w:val="single" w:sz="4" w:space="0" w:color="auto"/>
            </w:tcBorders>
            <w:vAlign w:val="center"/>
          </w:tcPr>
          <w:p w:rsidR="00BB359C" w:rsidRPr="00737A72" w:rsidRDefault="00BB359C" w:rsidP="009B2356">
            <w:pPr>
              <w:spacing w:after="0"/>
              <w:rPr>
                <w:rFonts w:ascii="Arial" w:eastAsia="Times New Roman" w:hAnsi="Arial" w:cs="Arial"/>
                <w:sz w:val="14"/>
                <w:szCs w:val="14"/>
                <w:lang w:eastAsia="es-MX"/>
              </w:rPr>
            </w:pPr>
            <w:r w:rsidRPr="00737A72">
              <w:rPr>
                <w:rFonts w:ascii="Arial" w:eastAsia="Times New Roman" w:hAnsi="Arial" w:cs="Arial"/>
                <w:sz w:val="14"/>
                <w:szCs w:val="14"/>
                <w:lang w:eastAsia="es-MX"/>
              </w:rPr>
              <w:t xml:space="preserve">Apoderado Legal C. Heriberto </w:t>
            </w:r>
            <w:proofErr w:type="spellStart"/>
            <w:r w:rsidRPr="00737A72">
              <w:rPr>
                <w:rFonts w:ascii="Arial" w:eastAsia="Times New Roman" w:hAnsi="Arial" w:cs="Arial"/>
                <w:sz w:val="14"/>
                <w:szCs w:val="14"/>
                <w:lang w:eastAsia="es-MX"/>
              </w:rPr>
              <w:t>Yera</w:t>
            </w:r>
            <w:proofErr w:type="spellEnd"/>
            <w:r w:rsidRPr="00737A72">
              <w:rPr>
                <w:rFonts w:ascii="Arial" w:eastAsia="Times New Roman" w:hAnsi="Arial" w:cs="Arial"/>
                <w:sz w:val="14"/>
                <w:szCs w:val="14"/>
                <w:lang w:eastAsia="es-MX"/>
              </w:rPr>
              <w:t xml:space="preserve"> Ramírez</w:t>
            </w:r>
          </w:p>
        </w:tc>
      </w:tr>
      <w:tr w:rsidR="00BB359C" w:rsidRPr="00737A72" w:rsidTr="009B2356">
        <w:trPr>
          <w:trHeight w:val="567"/>
          <w:jc w:val="center"/>
        </w:trPr>
        <w:tc>
          <w:tcPr>
            <w:tcW w:w="70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BB359C" w:rsidRPr="00737A72" w:rsidRDefault="00BB359C" w:rsidP="009B2356">
            <w:pPr>
              <w:pStyle w:val="Prrafodelista"/>
              <w:numPr>
                <w:ilvl w:val="0"/>
                <w:numId w:val="13"/>
              </w:numPr>
              <w:ind w:left="67" w:right="-354"/>
              <w:jc w:val="center"/>
              <w:rPr>
                <w:rFonts w:ascii="Arial" w:eastAsia="Times New Roman" w:hAnsi="Arial" w:cs="Arial"/>
                <w:sz w:val="14"/>
                <w:szCs w:val="14"/>
                <w:lang w:eastAsia="es-MX"/>
              </w:rPr>
            </w:pPr>
          </w:p>
        </w:tc>
        <w:tc>
          <w:tcPr>
            <w:tcW w:w="130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BB359C" w:rsidRPr="00737A72" w:rsidRDefault="00BB359C" w:rsidP="009B2356">
            <w:pPr>
              <w:spacing w:after="0"/>
              <w:jc w:val="center"/>
              <w:rPr>
                <w:rFonts w:ascii="Arial" w:eastAsia="Times New Roman" w:hAnsi="Arial" w:cs="Arial"/>
                <w:sz w:val="14"/>
                <w:szCs w:val="14"/>
                <w:lang w:eastAsia="es-MX"/>
              </w:rPr>
            </w:pPr>
            <w:r w:rsidRPr="00737A72">
              <w:rPr>
                <w:rFonts w:ascii="Arial" w:eastAsia="Times New Roman" w:hAnsi="Arial" w:cs="Arial"/>
                <w:sz w:val="14"/>
                <w:szCs w:val="14"/>
                <w:lang w:eastAsia="es-MX"/>
              </w:rPr>
              <w:t>Cuautitlán Izcalli</w:t>
            </w:r>
          </w:p>
        </w:tc>
        <w:tc>
          <w:tcPr>
            <w:tcW w:w="136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BB359C" w:rsidRPr="00737A72" w:rsidRDefault="00BB359C" w:rsidP="009B2356">
            <w:pPr>
              <w:spacing w:after="0"/>
              <w:jc w:val="center"/>
              <w:rPr>
                <w:rFonts w:ascii="Arial" w:eastAsia="Times New Roman" w:hAnsi="Arial" w:cs="Arial"/>
                <w:sz w:val="14"/>
                <w:szCs w:val="14"/>
                <w:lang w:eastAsia="es-MX"/>
              </w:rPr>
            </w:pPr>
            <w:r w:rsidRPr="00737A72">
              <w:rPr>
                <w:rFonts w:ascii="Arial" w:eastAsia="Times New Roman" w:hAnsi="Arial" w:cs="Arial"/>
                <w:sz w:val="14"/>
                <w:szCs w:val="14"/>
                <w:lang w:eastAsia="es-MX"/>
              </w:rPr>
              <w:t>1</w:t>
            </w:r>
          </w:p>
        </w:tc>
        <w:tc>
          <w:tcPr>
            <w:tcW w:w="307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BB359C" w:rsidRPr="00737A72" w:rsidRDefault="00BB359C" w:rsidP="009B2356">
            <w:pPr>
              <w:spacing w:after="0"/>
              <w:rPr>
                <w:rFonts w:ascii="Arial" w:eastAsia="Times New Roman" w:hAnsi="Arial" w:cs="Arial"/>
                <w:sz w:val="14"/>
                <w:szCs w:val="14"/>
                <w:lang w:eastAsia="es-MX"/>
              </w:rPr>
            </w:pPr>
            <w:proofErr w:type="spellStart"/>
            <w:r w:rsidRPr="00737A72">
              <w:rPr>
                <w:rFonts w:ascii="Arial" w:eastAsia="Times New Roman" w:hAnsi="Arial" w:cs="Arial"/>
                <w:sz w:val="14"/>
                <w:szCs w:val="14"/>
                <w:lang w:eastAsia="es-MX"/>
              </w:rPr>
              <w:t>Namda</w:t>
            </w:r>
            <w:proofErr w:type="spellEnd"/>
            <w:r w:rsidRPr="00737A72">
              <w:rPr>
                <w:rFonts w:ascii="Arial" w:eastAsia="Times New Roman" w:hAnsi="Arial" w:cs="Arial"/>
                <w:sz w:val="14"/>
                <w:szCs w:val="14"/>
                <w:lang w:eastAsia="es-MX"/>
              </w:rPr>
              <w:t xml:space="preserve"> In </w:t>
            </w:r>
            <w:proofErr w:type="spellStart"/>
            <w:r w:rsidRPr="00737A72">
              <w:rPr>
                <w:rFonts w:ascii="Arial" w:eastAsia="Times New Roman" w:hAnsi="Arial" w:cs="Arial"/>
                <w:sz w:val="14"/>
                <w:szCs w:val="14"/>
                <w:lang w:eastAsia="es-MX"/>
              </w:rPr>
              <w:t>Ius</w:t>
            </w:r>
            <w:proofErr w:type="spellEnd"/>
            <w:r w:rsidRPr="00737A72">
              <w:rPr>
                <w:rFonts w:ascii="Arial" w:eastAsia="Times New Roman" w:hAnsi="Arial" w:cs="Arial"/>
                <w:sz w:val="14"/>
                <w:szCs w:val="14"/>
                <w:lang w:eastAsia="es-MX"/>
              </w:rPr>
              <w:t xml:space="preserve"> </w:t>
            </w:r>
            <w:proofErr w:type="spellStart"/>
            <w:r w:rsidRPr="00737A72">
              <w:rPr>
                <w:rFonts w:ascii="Arial" w:eastAsia="Times New Roman" w:hAnsi="Arial" w:cs="Arial"/>
                <w:sz w:val="14"/>
                <w:szCs w:val="14"/>
                <w:lang w:eastAsia="es-MX"/>
              </w:rPr>
              <w:t>Vocatio</w:t>
            </w:r>
            <w:proofErr w:type="spellEnd"/>
            <w:r w:rsidRPr="00737A72">
              <w:rPr>
                <w:rFonts w:ascii="Arial" w:eastAsia="Times New Roman" w:hAnsi="Arial" w:cs="Arial"/>
                <w:sz w:val="14"/>
                <w:szCs w:val="14"/>
                <w:lang w:eastAsia="es-MX"/>
              </w:rPr>
              <w:t xml:space="preserve"> en Pro de los Derechos Humanos</w:t>
            </w:r>
          </w:p>
        </w:tc>
        <w:tc>
          <w:tcPr>
            <w:tcW w:w="283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BB359C" w:rsidRPr="00737A72" w:rsidRDefault="00BB359C" w:rsidP="009B2356">
            <w:pPr>
              <w:spacing w:after="0"/>
              <w:rPr>
                <w:rFonts w:ascii="Arial" w:eastAsia="Times New Roman" w:hAnsi="Arial" w:cs="Arial"/>
                <w:sz w:val="14"/>
                <w:szCs w:val="14"/>
                <w:lang w:eastAsia="es-MX"/>
              </w:rPr>
            </w:pPr>
            <w:r w:rsidRPr="00737A72">
              <w:rPr>
                <w:rFonts w:ascii="Arial" w:eastAsia="Times New Roman" w:hAnsi="Arial" w:cs="Arial"/>
                <w:sz w:val="14"/>
                <w:szCs w:val="14"/>
                <w:lang w:eastAsia="es-MX"/>
              </w:rPr>
              <w:t>Calle San Martín Caballero No. 14 casa 24, Col. Lomas de Cuautitlán, Cuautitlán Izcalli, Estado de México.</w:t>
            </w:r>
          </w:p>
        </w:tc>
        <w:tc>
          <w:tcPr>
            <w:tcW w:w="190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BB359C" w:rsidRPr="00737A72" w:rsidRDefault="00BB359C" w:rsidP="009B2356">
            <w:pPr>
              <w:spacing w:after="0"/>
              <w:rPr>
                <w:rFonts w:ascii="Arial" w:eastAsia="Times New Roman" w:hAnsi="Arial" w:cs="Arial"/>
                <w:sz w:val="14"/>
                <w:szCs w:val="14"/>
                <w:lang w:eastAsia="es-MX"/>
              </w:rPr>
            </w:pPr>
            <w:r w:rsidRPr="00737A72">
              <w:rPr>
                <w:rFonts w:ascii="Arial" w:eastAsia="Times New Roman" w:hAnsi="Arial" w:cs="Arial"/>
                <w:sz w:val="14"/>
                <w:szCs w:val="14"/>
                <w:lang w:eastAsia="es-MX"/>
              </w:rPr>
              <w:t>(55) 26 02 77 53</w:t>
            </w:r>
          </w:p>
          <w:p w:rsidR="00BB359C" w:rsidRPr="00737A72" w:rsidRDefault="00BB359C" w:rsidP="009B2356">
            <w:pPr>
              <w:spacing w:after="0"/>
              <w:rPr>
                <w:rFonts w:ascii="Arial" w:eastAsia="Times New Roman" w:hAnsi="Arial" w:cs="Arial"/>
                <w:sz w:val="14"/>
                <w:szCs w:val="14"/>
                <w:lang w:eastAsia="es-MX"/>
              </w:rPr>
            </w:pPr>
            <w:r w:rsidRPr="00737A72">
              <w:rPr>
                <w:rFonts w:ascii="Arial" w:eastAsia="Times New Roman" w:hAnsi="Arial" w:cs="Arial"/>
                <w:sz w:val="14"/>
                <w:szCs w:val="14"/>
                <w:lang w:eastAsia="es-MX"/>
              </w:rPr>
              <w:t>(55) 58 17 14 11</w:t>
            </w:r>
          </w:p>
        </w:tc>
        <w:tc>
          <w:tcPr>
            <w:tcW w:w="311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BB359C" w:rsidRPr="00737A72" w:rsidRDefault="00BB359C" w:rsidP="009B2356">
            <w:pPr>
              <w:spacing w:after="0"/>
              <w:rPr>
                <w:rFonts w:ascii="Arial" w:eastAsia="Times New Roman" w:hAnsi="Arial" w:cs="Arial"/>
                <w:sz w:val="14"/>
                <w:szCs w:val="14"/>
                <w:lang w:eastAsia="es-MX"/>
              </w:rPr>
            </w:pPr>
            <w:r w:rsidRPr="00737A72">
              <w:rPr>
                <w:rFonts w:ascii="Arial" w:eastAsia="Times New Roman" w:hAnsi="Arial" w:cs="Arial"/>
                <w:sz w:val="14"/>
                <w:szCs w:val="14"/>
                <w:lang w:eastAsia="es-MX"/>
              </w:rPr>
              <w:t>C. Anabel Magdaleno Martínez</w:t>
            </w:r>
          </w:p>
        </w:tc>
      </w:tr>
      <w:tr w:rsidR="00BB359C" w:rsidRPr="00737A72" w:rsidTr="009B2356">
        <w:trPr>
          <w:trHeight w:val="567"/>
          <w:jc w:val="center"/>
        </w:trPr>
        <w:tc>
          <w:tcPr>
            <w:tcW w:w="704" w:type="dxa"/>
            <w:tcBorders>
              <w:top w:val="single" w:sz="4" w:space="0" w:color="auto"/>
              <w:left w:val="single" w:sz="4" w:space="0" w:color="auto"/>
              <w:bottom w:val="single" w:sz="4" w:space="0" w:color="auto"/>
              <w:right w:val="single" w:sz="4" w:space="0" w:color="auto"/>
            </w:tcBorders>
            <w:vAlign w:val="center"/>
          </w:tcPr>
          <w:p w:rsidR="00BB359C" w:rsidRPr="00737A72" w:rsidRDefault="00BB359C" w:rsidP="009B2356">
            <w:pPr>
              <w:pStyle w:val="Prrafodelista"/>
              <w:numPr>
                <w:ilvl w:val="0"/>
                <w:numId w:val="13"/>
              </w:numPr>
              <w:spacing w:after="0"/>
              <w:ind w:left="67" w:right="-354"/>
              <w:jc w:val="center"/>
              <w:rPr>
                <w:rFonts w:ascii="Arial" w:eastAsia="Times New Roman" w:hAnsi="Arial" w:cs="Arial"/>
                <w:sz w:val="14"/>
                <w:szCs w:val="14"/>
                <w:lang w:eastAsia="es-MX"/>
              </w:rPr>
            </w:pPr>
          </w:p>
        </w:tc>
        <w:tc>
          <w:tcPr>
            <w:tcW w:w="1304" w:type="dxa"/>
            <w:tcBorders>
              <w:top w:val="single" w:sz="4" w:space="0" w:color="auto"/>
              <w:left w:val="single" w:sz="4" w:space="0" w:color="auto"/>
              <w:bottom w:val="single" w:sz="4" w:space="0" w:color="auto"/>
              <w:right w:val="single" w:sz="4" w:space="0" w:color="auto"/>
            </w:tcBorders>
            <w:vAlign w:val="center"/>
            <w:hideMark/>
          </w:tcPr>
          <w:p w:rsidR="00BB359C" w:rsidRPr="00737A72" w:rsidRDefault="00BB359C" w:rsidP="009B2356">
            <w:pPr>
              <w:spacing w:after="0"/>
              <w:jc w:val="center"/>
              <w:rPr>
                <w:rFonts w:ascii="Arial" w:eastAsia="Times New Roman" w:hAnsi="Arial" w:cs="Arial"/>
                <w:sz w:val="14"/>
                <w:szCs w:val="14"/>
                <w:lang w:eastAsia="es-MX"/>
              </w:rPr>
            </w:pPr>
            <w:r w:rsidRPr="00737A72">
              <w:rPr>
                <w:rFonts w:ascii="Arial" w:eastAsia="Times New Roman" w:hAnsi="Arial" w:cs="Arial"/>
                <w:sz w:val="14"/>
                <w:szCs w:val="14"/>
                <w:lang w:eastAsia="es-MX"/>
              </w:rPr>
              <w:t>Chicoloapan</w:t>
            </w:r>
          </w:p>
        </w:tc>
        <w:tc>
          <w:tcPr>
            <w:tcW w:w="1364" w:type="dxa"/>
            <w:tcBorders>
              <w:top w:val="single" w:sz="4" w:space="0" w:color="auto"/>
              <w:left w:val="single" w:sz="4" w:space="0" w:color="auto"/>
              <w:bottom w:val="single" w:sz="4" w:space="0" w:color="auto"/>
              <w:right w:val="single" w:sz="4" w:space="0" w:color="auto"/>
            </w:tcBorders>
            <w:vAlign w:val="center"/>
            <w:hideMark/>
          </w:tcPr>
          <w:p w:rsidR="00BB359C" w:rsidRPr="00737A72" w:rsidRDefault="00BB359C" w:rsidP="009B2356">
            <w:pPr>
              <w:spacing w:after="0"/>
              <w:jc w:val="center"/>
              <w:rPr>
                <w:rFonts w:ascii="Arial" w:eastAsia="Times New Roman" w:hAnsi="Arial" w:cs="Arial"/>
                <w:sz w:val="14"/>
                <w:szCs w:val="14"/>
                <w:lang w:eastAsia="es-MX"/>
              </w:rPr>
            </w:pPr>
            <w:r w:rsidRPr="00737A72">
              <w:rPr>
                <w:rFonts w:ascii="Arial" w:eastAsia="Times New Roman" w:hAnsi="Arial" w:cs="Arial"/>
                <w:sz w:val="14"/>
                <w:szCs w:val="14"/>
                <w:lang w:eastAsia="es-MX"/>
              </w:rPr>
              <w:t>1</w:t>
            </w:r>
          </w:p>
        </w:tc>
        <w:tc>
          <w:tcPr>
            <w:tcW w:w="3079" w:type="dxa"/>
            <w:tcBorders>
              <w:top w:val="single" w:sz="4" w:space="0" w:color="auto"/>
              <w:left w:val="single" w:sz="4" w:space="0" w:color="auto"/>
              <w:bottom w:val="single" w:sz="4" w:space="0" w:color="auto"/>
              <w:right w:val="single" w:sz="4" w:space="0" w:color="auto"/>
            </w:tcBorders>
            <w:vAlign w:val="center"/>
            <w:hideMark/>
          </w:tcPr>
          <w:p w:rsidR="00BB359C" w:rsidRPr="00737A72" w:rsidRDefault="00BB359C" w:rsidP="009B2356">
            <w:pPr>
              <w:spacing w:after="0"/>
              <w:rPr>
                <w:rFonts w:ascii="Arial" w:eastAsia="Times New Roman" w:hAnsi="Arial" w:cs="Arial"/>
                <w:sz w:val="14"/>
                <w:szCs w:val="14"/>
                <w:lang w:eastAsia="es-MX"/>
              </w:rPr>
            </w:pPr>
            <w:r w:rsidRPr="00737A72">
              <w:rPr>
                <w:rFonts w:ascii="Arial" w:eastAsia="Times New Roman" w:hAnsi="Arial" w:cs="Arial"/>
                <w:sz w:val="14"/>
                <w:szCs w:val="14"/>
                <w:lang w:eastAsia="es-MX"/>
              </w:rPr>
              <w:t>Pedagogía Libertaria, Escuela Nueva Unidad Magisterial (PLENUM XXI).</w:t>
            </w:r>
          </w:p>
        </w:tc>
        <w:tc>
          <w:tcPr>
            <w:tcW w:w="2835" w:type="dxa"/>
            <w:tcBorders>
              <w:top w:val="single" w:sz="4" w:space="0" w:color="auto"/>
              <w:left w:val="single" w:sz="4" w:space="0" w:color="auto"/>
              <w:bottom w:val="single" w:sz="4" w:space="0" w:color="auto"/>
              <w:right w:val="single" w:sz="4" w:space="0" w:color="auto"/>
            </w:tcBorders>
            <w:vAlign w:val="center"/>
            <w:hideMark/>
          </w:tcPr>
          <w:p w:rsidR="00BB359C" w:rsidRPr="00737A72" w:rsidRDefault="00BB359C" w:rsidP="009B2356">
            <w:pPr>
              <w:spacing w:after="0"/>
              <w:rPr>
                <w:rFonts w:ascii="Arial" w:eastAsia="Times New Roman" w:hAnsi="Arial" w:cs="Arial"/>
                <w:sz w:val="14"/>
                <w:szCs w:val="14"/>
                <w:lang w:eastAsia="es-MX"/>
              </w:rPr>
            </w:pPr>
            <w:r w:rsidRPr="00737A72">
              <w:rPr>
                <w:rFonts w:ascii="Arial" w:eastAsia="Times New Roman" w:hAnsi="Arial" w:cs="Arial"/>
                <w:sz w:val="14"/>
                <w:szCs w:val="14"/>
                <w:lang w:eastAsia="es-MX"/>
              </w:rPr>
              <w:t>Calle La Flor s/n, Unidad AURIS I, C.P. 56377, Chicoloapan, Estado de México.</w:t>
            </w:r>
          </w:p>
        </w:tc>
        <w:tc>
          <w:tcPr>
            <w:tcW w:w="1908" w:type="dxa"/>
            <w:tcBorders>
              <w:top w:val="single" w:sz="4" w:space="0" w:color="auto"/>
              <w:left w:val="single" w:sz="4" w:space="0" w:color="auto"/>
              <w:bottom w:val="single" w:sz="4" w:space="0" w:color="auto"/>
              <w:right w:val="single" w:sz="4" w:space="0" w:color="auto"/>
            </w:tcBorders>
            <w:vAlign w:val="center"/>
            <w:hideMark/>
          </w:tcPr>
          <w:p w:rsidR="00BB359C" w:rsidRPr="00737A72" w:rsidRDefault="00BB359C" w:rsidP="009B2356">
            <w:pPr>
              <w:spacing w:after="0"/>
              <w:rPr>
                <w:rFonts w:ascii="Arial" w:eastAsia="Times New Roman" w:hAnsi="Arial" w:cs="Arial"/>
                <w:sz w:val="14"/>
                <w:szCs w:val="14"/>
                <w:lang w:eastAsia="es-MX"/>
              </w:rPr>
            </w:pPr>
            <w:r w:rsidRPr="00737A72">
              <w:rPr>
                <w:rFonts w:ascii="Arial" w:eastAsia="Times New Roman" w:hAnsi="Arial" w:cs="Arial"/>
                <w:sz w:val="14"/>
                <w:szCs w:val="14"/>
                <w:lang w:eastAsia="es-MX"/>
              </w:rPr>
              <w:t>Cel.</w:t>
            </w:r>
          </w:p>
          <w:p w:rsidR="00BB359C" w:rsidRPr="00737A72" w:rsidRDefault="00BB359C" w:rsidP="009B2356">
            <w:pPr>
              <w:spacing w:after="0"/>
              <w:rPr>
                <w:rFonts w:ascii="Arial" w:eastAsia="Times New Roman" w:hAnsi="Arial" w:cs="Arial"/>
                <w:sz w:val="14"/>
                <w:szCs w:val="14"/>
                <w:lang w:eastAsia="es-MX"/>
              </w:rPr>
            </w:pPr>
            <w:r w:rsidRPr="00737A72">
              <w:rPr>
                <w:rFonts w:ascii="Arial" w:eastAsia="Times New Roman" w:hAnsi="Arial" w:cs="Arial"/>
                <w:sz w:val="14"/>
                <w:szCs w:val="14"/>
                <w:lang w:eastAsia="es-MX"/>
              </w:rPr>
              <w:t>(55) 54 16 68 23</w:t>
            </w:r>
          </w:p>
          <w:p w:rsidR="00BB359C" w:rsidRPr="00737A72" w:rsidRDefault="00BB359C" w:rsidP="009B2356">
            <w:pPr>
              <w:spacing w:after="0"/>
              <w:rPr>
                <w:rFonts w:ascii="Arial" w:eastAsia="Times New Roman" w:hAnsi="Arial" w:cs="Arial"/>
                <w:sz w:val="14"/>
                <w:szCs w:val="14"/>
                <w:lang w:eastAsia="es-MX"/>
              </w:rPr>
            </w:pPr>
            <w:r w:rsidRPr="00737A72">
              <w:rPr>
                <w:rFonts w:ascii="Arial" w:eastAsia="Times New Roman" w:hAnsi="Arial" w:cs="Arial"/>
                <w:sz w:val="14"/>
                <w:szCs w:val="14"/>
                <w:lang w:eastAsia="es-MX"/>
              </w:rPr>
              <w:t>(55) 40 10 39 68</w:t>
            </w:r>
          </w:p>
        </w:tc>
        <w:tc>
          <w:tcPr>
            <w:tcW w:w="3118" w:type="dxa"/>
            <w:tcBorders>
              <w:top w:val="single" w:sz="4" w:space="0" w:color="auto"/>
              <w:left w:val="single" w:sz="4" w:space="0" w:color="auto"/>
              <w:bottom w:val="single" w:sz="4" w:space="0" w:color="auto"/>
              <w:right w:val="single" w:sz="4" w:space="0" w:color="auto"/>
            </w:tcBorders>
            <w:vAlign w:val="center"/>
            <w:hideMark/>
          </w:tcPr>
          <w:p w:rsidR="00BB359C" w:rsidRPr="00737A72" w:rsidRDefault="00BB359C" w:rsidP="009B2356">
            <w:pPr>
              <w:spacing w:after="0"/>
              <w:rPr>
                <w:rFonts w:ascii="Arial" w:eastAsia="Times New Roman" w:hAnsi="Arial" w:cs="Arial"/>
                <w:sz w:val="14"/>
                <w:szCs w:val="14"/>
                <w:lang w:eastAsia="es-MX"/>
              </w:rPr>
            </w:pPr>
            <w:r w:rsidRPr="00737A72">
              <w:rPr>
                <w:rFonts w:ascii="Arial" w:eastAsia="Times New Roman" w:hAnsi="Arial" w:cs="Arial"/>
                <w:sz w:val="14"/>
                <w:szCs w:val="14"/>
                <w:lang w:eastAsia="es-MX"/>
              </w:rPr>
              <w:t xml:space="preserve">Presidente C. Ernesto Serrano González </w:t>
            </w:r>
          </w:p>
          <w:p w:rsidR="00BB359C" w:rsidRPr="00737A72" w:rsidRDefault="00BB359C" w:rsidP="009B2356">
            <w:pPr>
              <w:spacing w:after="0"/>
              <w:rPr>
                <w:rFonts w:ascii="Arial" w:eastAsia="Times New Roman" w:hAnsi="Arial" w:cs="Arial"/>
                <w:sz w:val="14"/>
                <w:szCs w:val="14"/>
                <w:lang w:eastAsia="es-MX"/>
              </w:rPr>
            </w:pPr>
            <w:r w:rsidRPr="00737A72">
              <w:rPr>
                <w:rFonts w:ascii="Arial" w:eastAsia="Times New Roman" w:hAnsi="Arial" w:cs="Arial"/>
                <w:sz w:val="14"/>
                <w:szCs w:val="14"/>
                <w:lang w:eastAsia="es-MX"/>
              </w:rPr>
              <w:t>Secretario C. Gabriel Cruz Martínez</w:t>
            </w:r>
          </w:p>
          <w:p w:rsidR="00BB359C" w:rsidRPr="00737A72" w:rsidRDefault="00BB359C" w:rsidP="009B2356">
            <w:pPr>
              <w:spacing w:after="0"/>
              <w:rPr>
                <w:rFonts w:ascii="Arial" w:eastAsia="Times New Roman" w:hAnsi="Arial" w:cs="Arial"/>
                <w:sz w:val="14"/>
                <w:szCs w:val="14"/>
                <w:lang w:eastAsia="es-MX"/>
              </w:rPr>
            </w:pPr>
          </w:p>
        </w:tc>
      </w:tr>
      <w:tr w:rsidR="00BB359C" w:rsidRPr="00737A72" w:rsidTr="009B2356">
        <w:trPr>
          <w:trHeight w:val="567"/>
          <w:jc w:val="center"/>
        </w:trPr>
        <w:tc>
          <w:tcPr>
            <w:tcW w:w="70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BB359C" w:rsidRPr="00737A72" w:rsidRDefault="00BB359C" w:rsidP="009B2356">
            <w:pPr>
              <w:pStyle w:val="Prrafodelista"/>
              <w:numPr>
                <w:ilvl w:val="0"/>
                <w:numId w:val="13"/>
              </w:numPr>
              <w:spacing w:after="0"/>
              <w:ind w:left="67" w:right="-354"/>
              <w:jc w:val="center"/>
              <w:rPr>
                <w:rFonts w:ascii="Arial" w:eastAsia="Times New Roman" w:hAnsi="Arial" w:cs="Arial"/>
                <w:sz w:val="14"/>
                <w:szCs w:val="14"/>
                <w:lang w:eastAsia="es-MX"/>
              </w:rPr>
            </w:pPr>
          </w:p>
        </w:tc>
        <w:tc>
          <w:tcPr>
            <w:tcW w:w="1304"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BB359C" w:rsidRPr="00737A72" w:rsidRDefault="00BB359C" w:rsidP="009B2356">
            <w:pPr>
              <w:spacing w:after="0"/>
              <w:jc w:val="center"/>
              <w:rPr>
                <w:rFonts w:ascii="Arial" w:eastAsia="Times New Roman" w:hAnsi="Arial" w:cs="Arial"/>
                <w:sz w:val="14"/>
                <w:szCs w:val="14"/>
                <w:lang w:eastAsia="es-MX"/>
              </w:rPr>
            </w:pPr>
            <w:r w:rsidRPr="00737A72">
              <w:rPr>
                <w:rFonts w:ascii="Arial" w:eastAsia="Times New Roman" w:hAnsi="Arial" w:cs="Arial"/>
                <w:sz w:val="14"/>
                <w:szCs w:val="14"/>
                <w:lang w:eastAsia="es-MX"/>
              </w:rPr>
              <w:t>Chimalhuacán</w:t>
            </w:r>
          </w:p>
        </w:tc>
        <w:tc>
          <w:tcPr>
            <w:tcW w:w="1364"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BB359C" w:rsidRPr="00737A72" w:rsidRDefault="00BB359C" w:rsidP="009B2356">
            <w:pPr>
              <w:spacing w:after="0"/>
              <w:jc w:val="center"/>
              <w:rPr>
                <w:rFonts w:ascii="Arial" w:eastAsia="Times New Roman" w:hAnsi="Arial" w:cs="Arial"/>
                <w:sz w:val="14"/>
                <w:szCs w:val="14"/>
                <w:lang w:eastAsia="es-MX"/>
              </w:rPr>
            </w:pPr>
            <w:r w:rsidRPr="00737A72">
              <w:rPr>
                <w:rFonts w:ascii="Arial" w:eastAsia="Times New Roman" w:hAnsi="Arial" w:cs="Arial"/>
                <w:sz w:val="14"/>
                <w:szCs w:val="14"/>
                <w:lang w:eastAsia="es-MX"/>
              </w:rPr>
              <w:t>1</w:t>
            </w:r>
          </w:p>
        </w:tc>
        <w:tc>
          <w:tcPr>
            <w:tcW w:w="3079"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BB359C" w:rsidRPr="00737A72" w:rsidRDefault="00BB359C" w:rsidP="009B2356">
            <w:pPr>
              <w:spacing w:after="0"/>
              <w:rPr>
                <w:rFonts w:ascii="Arial" w:eastAsia="Times New Roman" w:hAnsi="Arial" w:cs="Arial"/>
                <w:sz w:val="14"/>
                <w:szCs w:val="14"/>
                <w:lang w:eastAsia="es-MX"/>
              </w:rPr>
            </w:pPr>
            <w:r w:rsidRPr="00737A72">
              <w:rPr>
                <w:rFonts w:ascii="Arial" w:eastAsia="Times New Roman" w:hAnsi="Arial" w:cs="Arial"/>
                <w:sz w:val="14"/>
                <w:szCs w:val="14"/>
                <w:lang w:eastAsia="es-MX"/>
              </w:rPr>
              <w:t>Contra los Abusos de los Derechos Humanos en México (CADHEM) A. C.</w:t>
            </w:r>
          </w:p>
        </w:tc>
        <w:tc>
          <w:tcPr>
            <w:tcW w:w="2835"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BB359C" w:rsidRPr="00737A72" w:rsidRDefault="00BB359C" w:rsidP="009B2356">
            <w:pPr>
              <w:spacing w:after="0"/>
              <w:rPr>
                <w:rFonts w:ascii="Arial" w:eastAsia="Times New Roman" w:hAnsi="Arial" w:cs="Arial"/>
                <w:sz w:val="14"/>
                <w:szCs w:val="14"/>
                <w:lang w:eastAsia="es-MX"/>
              </w:rPr>
            </w:pPr>
            <w:r w:rsidRPr="00737A72">
              <w:rPr>
                <w:rFonts w:ascii="Arial" w:eastAsia="Times New Roman" w:hAnsi="Arial" w:cs="Arial"/>
                <w:sz w:val="14"/>
                <w:szCs w:val="14"/>
                <w:lang w:eastAsia="es-MX"/>
              </w:rPr>
              <w:t xml:space="preserve">Av. México </w:t>
            </w:r>
            <w:proofErr w:type="spellStart"/>
            <w:r w:rsidRPr="00737A72">
              <w:rPr>
                <w:rFonts w:ascii="Arial" w:eastAsia="Times New Roman" w:hAnsi="Arial" w:cs="Arial"/>
                <w:sz w:val="14"/>
                <w:szCs w:val="14"/>
                <w:lang w:eastAsia="es-MX"/>
              </w:rPr>
              <w:t>Mz</w:t>
            </w:r>
            <w:proofErr w:type="spellEnd"/>
            <w:r w:rsidRPr="00737A72">
              <w:rPr>
                <w:rFonts w:ascii="Arial" w:eastAsia="Times New Roman" w:hAnsi="Arial" w:cs="Arial"/>
                <w:sz w:val="14"/>
                <w:szCs w:val="14"/>
                <w:lang w:eastAsia="es-MX"/>
              </w:rPr>
              <w:t xml:space="preserve">. 4 </w:t>
            </w:r>
            <w:proofErr w:type="spellStart"/>
            <w:r w:rsidRPr="00737A72">
              <w:rPr>
                <w:rFonts w:ascii="Arial" w:eastAsia="Times New Roman" w:hAnsi="Arial" w:cs="Arial"/>
                <w:sz w:val="14"/>
                <w:szCs w:val="14"/>
                <w:lang w:eastAsia="es-MX"/>
              </w:rPr>
              <w:t>Lt</w:t>
            </w:r>
            <w:proofErr w:type="spellEnd"/>
            <w:r w:rsidRPr="00737A72">
              <w:rPr>
                <w:rFonts w:ascii="Arial" w:eastAsia="Times New Roman" w:hAnsi="Arial" w:cs="Arial"/>
                <w:sz w:val="14"/>
                <w:szCs w:val="14"/>
                <w:lang w:eastAsia="es-MX"/>
              </w:rPr>
              <w:t>. 14, Barrio Transportistas, C.P. 56363, Chimalhuacán, Estado. De México.</w:t>
            </w:r>
          </w:p>
        </w:tc>
        <w:tc>
          <w:tcPr>
            <w:tcW w:w="1908"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BB359C" w:rsidRPr="00737A72" w:rsidRDefault="00BB359C" w:rsidP="009B2356">
            <w:pPr>
              <w:spacing w:after="0"/>
              <w:rPr>
                <w:rFonts w:ascii="Arial" w:eastAsia="Times New Roman" w:hAnsi="Arial" w:cs="Arial"/>
                <w:sz w:val="14"/>
                <w:szCs w:val="14"/>
                <w:lang w:eastAsia="es-MX"/>
              </w:rPr>
            </w:pPr>
            <w:r w:rsidRPr="00737A72">
              <w:rPr>
                <w:rFonts w:ascii="Arial" w:eastAsia="Times New Roman" w:hAnsi="Arial" w:cs="Arial"/>
                <w:sz w:val="14"/>
                <w:szCs w:val="14"/>
                <w:lang w:eastAsia="es-MX"/>
              </w:rPr>
              <w:t>(55) 51 11 40 09</w:t>
            </w:r>
          </w:p>
        </w:tc>
        <w:tc>
          <w:tcPr>
            <w:tcW w:w="3118"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BB359C" w:rsidRPr="00737A72" w:rsidRDefault="00BB359C" w:rsidP="009B2356">
            <w:pPr>
              <w:spacing w:after="0"/>
              <w:rPr>
                <w:rFonts w:ascii="Arial" w:eastAsia="Times New Roman" w:hAnsi="Arial" w:cs="Arial"/>
                <w:sz w:val="14"/>
                <w:szCs w:val="14"/>
                <w:lang w:eastAsia="es-MX"/>
              </w:rPr>
            </w:pPr>
            <w:r w:rsidRPr="00737A72">
              <w:rPr>
                <w:rFonts w:ascii="Arial" w:eastAsia="Times New Roman" w:hAnsi="Arial" w:cs="Arial"/>
                <w:sz w:val="14"/>
                <w:szCs w:val="14"/>
                <w:lang w:eastAsia="es-MX"/>
              </w:rPr>
              <w:t>Presidente Prof. Andrés Amaro Rocha</w:t>
            </w:r>
          </w:p>
        </w:tc>
      </w:tr>
      <w:tr w:rsidR="00BB359C" w:rsidRPr="00737A72" w:rsidTr="009B2356">
        <w:trPr>
          <w:trHeight w:val="567"/>
          <w:jc w:val="center"/>
        </w:trPr>
        <w:tc>
          <w:tcPr>
            <w:tcW w:w="704" w:type="dxa"/>
            <w:tcBorders>
              <w:top w:val="single" w:sz="4" w:space="0" w:color="auto"/>
              <w:left w:val="single" w:sz="4" w:space="0" w:color="auto"/>
              <w:bottom w:val="single" w:sz="4" w:space="0" w:color="auto"/>
              <w:right w:val="single" w:sz="4" w:space="0" w:color="auto"/>
            </w:tcBorders>
            <w:vAlign w:val="center"/>
          </w:tcPr>
          <w:p w:rsidR="00BB359C" w:rsidRPr="00737A72" w:rsidRDefault="00BB359C" w:rsidP="009B2356">
            <w:pPr>
              <w:pStyle w:val="Prrafodelista"/>
              <w:numPr>
                <w:ilvl w:val="0"/>
                <w:numId w:val="13"/>
              </w:numPr>
              <w:spacing w:after="0"/>
              <w:ind w:left="67" w:right="-354"/>
              <w:jc w:val="center"/>
              <w:rPr>
                <w:rFonts w:ascii="Arial" w:eastAsia="Times New Roman" w:hAnsi="Arial" w:cs="Arial"/>
                <w:sz w:val="14"/>
                <w:szCs w:val="14"/>
                <w:lang w:eastAsia="es-MX"/>
              </w:rPr>
            </w:pPr>
          </w:p>
        </w:tc>
        <w:tc>
          <w:tcPr>
            <w:tcW w:w="1304" w:type="dxa"/>
            <w:tcBorders>
              <w:top w:val="single" w:sz="4" w:space="0" w:color="auto"/>
              <w:left w:val="single" w:sz="4" w:space="0" w:color="auto"/>
              <w:bottom w:val="single" w:sz="4" w:space="0" w:color="auto"/>
              <w:right w:val="single" w:sz="4" w:space="0" w:color="auto"/>
            </w:tcBorders>
            <w:vAlign w:val="center"/>
            <w:hideMark/>
          </w:tcPr>
          <w:p w:rsidR="00BB359C" w:rsidRPr="00737A72" w:rsidRDefault="00BB359C" w:rsidP="009B2356">
            <w:pPr>
              <w:spacing w:after="0"/>
              <w:jc w:val="center"/>
              <w:rPr>
                <w:rFonts w:ascii="Arial" w:eastAsia="Times New Roman" w:hAnsi="Arial" w:cs="Arial"/>
                <w:sz w:val="14"/>
                <w:szCs w:val="14"/>
                <w:lang w:eastAsia="es-MX"/>
              </w:rPr>
            </w:pPr>
            <w:r w:rsidRPr="00737A72">
              <w:rPr>
                <w:rFonts w:ascii="Arial" w:eastAsia="Times New Roman" w:hAnsi="Arial" w:cs="Arial"/>
                <w:sz w:val="14"/>
                <w:szCs w:val="14"/>
                <w:lang w:eastAsia="es-MX"/>
              </w:rPr>
              <w:t>Ecatepec de Morelos</w:t>
            </w:r>
          </w:p>
        </w:tc>
        <w:tc>
          <w:tcPr>
            <w:tcW w:w="1364" w:type="dxa"/>
            <w:tcBorders>
              <w:top w:val="single" w:sz="4" w:space="0" w:color="auto"/>
              <w:left w:val="single" w:sz="4" w:space="0" w:color="auto"/>
              <w:bottom w:val="single" w:sz="4" w:space="0" w:color="auto"/>
              <w:right w:val="single" w:sz="4" w:space="0" w:color="auto"/>
            </w:tcBorders>
            <w:vAlign w:val="center"/>
            <w:hideMark/>
          </w:tcPr>
          <w:p w:rsidR="00BB359C" w:rsidRPr="00737A72" w:rsidRDefault="00BB359C" w:rsidP="009B2356">
            <w:pPr>
              <w:spacing w:after="0"/>
              <w:jc w:val="center"/>
              <w:rPr>
                <w:rFonts w:ascii="Arial" w:eastAsia="Times New Roman" w:hAnsi="Arial" w:cs="Arial"/>
                <w:sz w:val="14"/>
                <w:szCs w:val="14"/>
                <w:lang w:eastAsia="es-MX"/>
              </w:rPr>
            </w:pPr>
            <w:r w:rsidRPr="00737A72">
              <w:rPr>
                <w:rFonts w:ascii="Arial" w:eastAsia="Times New Roman" w:hAnsi="Arial" w:cs="Arial"/>
                <w:sz w:val="14"/>
                <w:szCs w:val="14"/>
                <w:lang w:eastAsia="es-MX"/>
              </w:rPr>
              <w:t>1</w:t>
            </w:r>
          </w:p>
        </w:tc>
        <w:tc>
          <w:tcPr>
            <w:tcW w:w="3079" w:type="dxa"/>
            <w:tcBorders>
              <w:top w:val="single" w:sz="4" w:space="0" w:color="auto"/>
              <w:left w:val="single" w:sz="4" w:space="0" w:color="auto"/>
              <w:bottom w:val="single" w:sz="4" w:space="0" w:color="auto"/>
              <w:right w:val="single" w:sz="4" w:space="0" w:color="auto"/>
            </w:tcBorders>
            <w:vAlign w:val="center"/>
            <w:hideMark/>
          </w:tcPr>
          <w:p w:rsidR="00BB359C" w:rsidRPr="00737A72" w:rsidRDefault="00BB359C" w:rsidP="009B2356">
            <w:pPr>
              <w:spacing w:after="0"/>
              <w:rPr>
                <w:rFonts w:ascii="Arial" w:eastAsia="Times New Roman" w:hAnsi="Arial" w:cs="Arial"/>
                <w:sz w:val="14"/>
                <w:szCs w:val="14"/>
                <w:lang w:eastAsia="es-MX"/>
              </w:rPr>
            </w:pPr>
            <w:r w:rsidRPr="00737A72">
              <w:rPr>
                <w:rFonts w:ascii="Arial" w:eastAsia="Times New Roman" w:hAnsi="Arial" w:cs="Arial"/>
                <w:sz w:val="14"/>
                <w:szCs w:val="14"/>
                <w:lang w:eastAsia="es-MX"/>
              </w:rPr>
              <w:t>Asociación de Funerarios del Estado de México.</w:t>
            </w:r>
          </w:p>
        </w:tc>
        <w:tc>
          <w:tcPr>
            <w:tcW w:w="2835" w:type="dxa"/>
            <w:tcBorders>
              <w:top w:val="single" w:sz="4" w:space="0" w:color="auto"/>
              <w:left w:val="single" w:sz="4" w:space="0" w:color="auto"/>
              <w:bottom w:val="single" w:sz="4" w:space="0" w:color="auto"/>
              <w:right w:val="single" w:sz="4" w:space="0" w:color="auto"/>
            </w:tcBorders>
            <w:vAlign w:val="center"/>
            <w:hideMark/>
          </w:tcPr>
          <w:p w:rsidR="00BB359C" w:rsidRPr="00737A72" w:rsidRDefault="00BB359C" w:rsidP="009B2356">
            <w:pPr>
              <w:spacing w:after="0"/>
              <w:rPr>
                <w:rFonts w:ascii="Arial" w:eastAsia="Times New Roman" w:hAnsi="Arial" w:cs="Arial"/>
                <w:sz w:val="14"/>
                <w:szCs w:val="14"/>
                <w:lang w:eastAsia="es-MX"/>
              </w:rPr>
            </w:pPr>
            <w:r w:rsidRPr="00737A72">
              <w:rPr>
                <w:rFonts w:ascii="Arial" w:eastAsia="Times New Roman" w:hAnsi="Arial" w:cs="Arial"/>
                <w:sz w:val="14"/>
                <w:szCs w:val="14"/>
                <w:lang w:eastAsia="es-MX"/>
              </w:rPr>
              <w:t>Calle Lago Azul No. 8, Col. Jardines de Morelos, C.P. 55070, Ecatepec, Estado de México.</w:t>
            </w:r>
          </w:p>
        </w:tc>
        <w:tc>
          <w:tcPr>
            <w:tcW w:w="1908" w:type="dxa"/>
            <w:tcBorders>
              <w:top w:val="single" w:sz="4" w:space="0" w:color="auto"/>
              <w:left w:val="single" w:sz="4" w:space="0" w:color="auto"/>
              <w:bottom w:val="single" w:sz="4" w:space="0" w:color="auto"/>
              <w:right w:val="single" w:sz="4" w:space="0" w:color="auto"/>
            </w:tcBorders>
            <w:vAlign w:val="center"/>
            <w:hideMark/>
          </w:tcPr>
          <w:p w:rsidR="00BB359C" w:rsidRPr="00737A72" w:rsidRDefault="00BB359C" w:rsidP="009B2356">
            <w:pPr>
              <w:spacing w:after="0"/>
              <w:rPr>
                <w:rFonts w:ascii="Arial" w:eastAsia="Times New Roman" w:hAnsi="Arial" w:cs="Arial"/>
                <w:sz w:val="14"/>
                <w:szCs w:val="14"/>
                <w:lang w:eastAsia="es-MX"/>
              </w:rPr>
            </w:pPr>
            <w:r w:rsidRPr="00737A72">
              <w:rPr>
                <w:rFonts w:ascii="Arial" w:eastAsia="Times New Roman" w:hAnsi="Arial" w:cs="Arial"/>
                <w:sz w:val="14"/>
                <w:szCs w:val="14"/>
                <w:lang w:eastAsia="es-MX"/>
              </w:rPr>
              <w:t>(55) 58 37 25 06</w:t>
            </w:r>
          </w:p>
          <w:p w:rsidR="00BB359C" w:rsidRPr="00737A72" w:rsidRDefault="00BB359C" w:rsidP="009B2356">
            <w:pPr>
              <w:spacing w:after="0"/>
              <w:rPr>
                <w:rFonts w:ascii="Arial" w:eastAsia="Times New Roman" w:hAnsi="Arial" w:cs="Arial"/>
                <w:sz w:val="14"/>
                <w:szCs w:val="14"/>
                <w:lang w:eastAsia="es-MX"/>
              </w:rPr>
            </w:pPr>
            <w:r w:rsidRPr="00737A72">
              <w:rPr>
                <w:rFonts w:ascii="Arial" w:eastAsia="Times New Roman" w:hAnsi="Arial" w:cs="Arial"/>
                <w:sz w:val="14"/>
                <w:szCs w:val="14"/>
                <w:lang w:eastAsia="es-MX"/>
              </w:rPr>
              <w:t>(55) 30 79 55 87</w:t>
            </w:r>
          </w:p>
        </w:tc>
        <w:tc>
          <w:tcPr>
            <w:tcW w:w="3118" w:type="dxa"/>
            <w:tcBorders>
              <w:top w:val="single" w:sz="4" w:space="0" w:color="auto"/>
              <w:left w:val="single" w:sz="4" w:space="0" w:color="auto"/>
              <w:bottom w:val="single" w:sz="4" w:space="0" w:color="auto"/>
              <w:right w:val="single" w:sz="4" w:space="0" w:color="auto"/>
            </w:tcBorders>
            <w:vAlign w:val="center"/>
            <w:hideMark/>
          </w:tcPr>
          <w:p w:rsidR="00BB359C" w:rsidRPr="00737A72" w:rsidRDefault="00BB359C" w:rsidP="009B2356">
            <w:pPr>
              <w:spacing w:after="0"/>
              <w:rPr>
                <w:rFonts w:ascii="Arial" w:eastAsia="Times New Roman" w:hAnsi="Arial" w:cs="Arial"/>
                <w:sz w:val="14"/>
                <w:szCs w:val="14"/>
                <w:lang w:eastAsia="es-MX"/>
              </w:rPr>
            </w:pPr>
            <w:r w:rsidRPr="00737A72">
              <w:rPr>
                <w:rFonts w:ascii="Arial" w:eastAsia="Times New Roman" w:hAnsi="Arial" w:cs="Arial"/>
                <w:sz w:val="14"/>
                <w:szCs w:val="14"/>
                <w:lang w:eastAsia="es-MX"/>
              </w:rPr>
              <w:t>Presidente C. Raymundo Varela Carmona</w:t>
            </w:r>
          </w:p>
        </w:tc>
      </w:tr>
      <w:tr w:rsidR="00BB359C" w:rsidRPr="00737A72" w:rsidTr="009B2356">
        <w:trPr>
          <w:trHeight w:val="567"/>
          <w:jc w:val="center"/>
        </w:trPr>
        <w:tc>
          <w:tcPr>
            <w:tcW w:w="704" w:type="dxa"/>
            <w:tcBorders>
              <w:top w:val="single" w:sz="4" w:space="0" w:color="auto"/>
              <w:left w:val="single" w:sz="4" w:space="0" w:color="auto"/>
              <w:bottom w:val="single" w:sz="4" w:space="0" w:color="auto"/>
              <w:right w:val="single" w:sz="4" w:space="0" w:color="auto"/>
            </w:tcBorders>
            <w:vAlign w:val="center"/>
          </w:tcPr>
          <w:p w:rsidR="00BB359C" w:rsidRPr="00737A72" w:rsidRDefault="00BB359C" w:rsidP="009B2356">
            <w:pPr>
              <w:pStyle w:val="Prrafodelista"/>
              <w:numPr>
                <w:ilvl w:val="0"/>
                <w:numId w:val="13"/>
              </w:numPr>
              <w:spacing w:after="0"/>
              <w:ind w:left="67" w:right="-354"/>
              <w:jc w:val="center"/>
              <w:rPr>
                <w:rFonts w:ascii="Arial" w:eastAsia="Times New Roman" w:hAnsi="Arial" w:cs="Arial"/>
                <w:sz w:val="14"/>
                <w:szCs w:val="14"/>
                <w:lang w:eastAsia="es-MX"/>
              </w:rPr>
            </w:pPr>
          </w:p>
        </w:tc>
        <w:tc>
          <w:tcPr>
            <w:tcW w:w="1304" w:type="dxa"/>
            <w:tcBorders>
              <w:top w:val="single" w:sz="4" w:space="0" w:color="auto"/>
              <w:left w:val="single" w:sz="4" w:space="0" w:color="auto"/>
              <w:bottom w:val="single" w:sz="4" w:space="0" w:color="auto"/>
              <w:right w:val="single" w:sz="4" w:space="0" w:color="auto"/>
            </w:tcBorders>
            <w:vAlign w:val="center"/>
            <w:hideMark/>
          </w:tcPr>
          <w:p w:rsidR="00BB359C" w:rsidRPr="00737A72" w:rsidRDefault="00BB359C" w:rsidP="009B2356">
            <w:pPr>
              <w:spacing w:after="0"/>
              <w:jc w:val="center"/>
              <w:rPr>
                <w:rFonts w:ascii="Arial" w:eastAsia="Times New Roman" w:hAnsi="Arial" w:cs="Arial"/>
                <w:sz w:val="14"/>
                <w:szCs w:val="14"/>
                <w:lang w:eastAsia="es-MX"/>
              </w:rPr>
            </w:pPr>
            <w:r w:rsidRPr="00737A72">
              <w:rPr>
                <w:rFonts w:ascii="Arial" w:eastAsia="Times New Roman" w:hAnsi="Arial" w:cs="Arial"/>
                <w:sz w:val="14"/>
                <w:szCs w:val="14"/>
                <w:lang w:eastAsia="es-MX"/>
              </w:rPr>
              <w:t>Ecatepec de Morelos</w:t>
            </w:r>
          </w:p>
        </w:tc>
        <w:tc>
          <w:tcPr>
            <w:tcW w:w="1364" w:type="dxa"/>
            <w:tcBorders>
              <w:top w:val="single" w:sz="4" w:space="0" w:color="auto"/>
              <w:left w:val="single" w:sz="4" w:space="0" w:color="auto"/>
              <w:bottom w:val="single" w:sz="4" w:space="0" w:color="auto"/>
              <w:right w:val="single" w:sz="4" w:space="0" w:color="auto"/>
            </w:tcBorders>
            <w:vAlign w:val="center"/>
            <w:hideMark/>
          </w:tcPr>
          <w:p w:rsidR="00BB359C" w:rsidRPr="00737A72" w:rsidRDefault="00BB359C" w:rsidP="009B2356">
            <w:pPr>
              <w:spacing w:after="0"/>
              <w:jc w:val="center"/>
              <w:rPr>
                <w:rFonts w:ascii="Arial" w:eastAsia="Times New Roman" w:hAnsi="Arial" w:cs="Arial"/>
                <w:sz w:val="14"/>
                <w:szCs w:val="14"/>
                <w:lang w:eastAsia="es-MX"/>
              </w:rPr>
            </w:pPr>
            <w:r w:rsidRPr="00737A72">
              <w:rPr>
                <w:rFonts w:ascii="Arial" w:eastAsia="Times New Roman" w:hAnsi="Arial" w:cs="Arial"/>
                <w:sz w:val="14"/>
                <w:szCs w:val="14"/>
                <w:lang w:eastAsia="es-MX"/>
              </w:rPr>
              <w:t>1</w:t>
            </w:r>
          </w:p>
        </w:tc>
        <w:tc>
          <w:tcPr>
            <w:tcW w:w="3079" w:type="dxa"/>
            <w:tcBorders>
              <w:top w:val="single" w:sz="4" w:space="0" w:color="auto"/>
              <w:left w:val="single" w:sz="4" w:space="0" w:color="auto"/>
              <w:bottom w:val="single" w:sz="4" w:space="0" w:color="auto"/>
              <w:right w:val="single" w:sz="4" w:space="0" w:color="auto"/>
            </w:tcBorders>
            <w:vAlign w:val="center"/>
            <w:hideMark/>
          </w:tcPr>
          <w:p w:rsidR="00BB359C" w:rsidRPr="00737A72" w:rsidRDefault="00BB359C" w:rsidP="009B2356">
            <w:pPr>
              <w:spacing w:after="0"/>
              <w:rPr>
                <w:rFonts w:ascii="Arial" w:eastAsia="Times New Roman" w:hAnsi="Arial" w:cs="Arial"/>
                <w:sz w:val="14"/>
                <w:szCs w:val="14"/>
                <w:lang w:eastAsia="es-MX"/>
              </w:rPr>
            </w:pPr>
            <w:r w:rsidRPr="00737A72">
              <w:rPr>
                <w:rFonts w:ascii="Arial" w:eastAsia="Times New Roman" w:hAnsi="Arial" w:cs="Arial"/>
                <w:sz w:val="14"/>
                <w:szCs w:val="14"/>
                <w:lang w:eastAsia="es-MX"/>
              </w:rPr>
              <w:t>Central Nacional de Derechos Humanos A. C.</w:t>
            </w:r>
          </w:p>
        </w:tc>
        <w:tc>
          <w:tcPr>
            <w:tcW w:w="2835" w:type="dxa"/>
            <w:tcBorders>
              <w:top w:val="single" w:sz="4" w:space="0" w:color="auto"/>
              <w:left w:val="single" w:sz="4" w:space="0" w:color="auto"/>
              <w:bottom w:val="single" w:sz="4" w:space="0" w:color="auto"/>
              <w:right w:val="single" w:sz="4" w:space="0" w:color="auto"/>
            </w:tcBorders>
            <w:vAlign w:val="center"/>
            <w:hideMark/>
          </w:tcPr>
          <w:p w:rsidR="00BB359C" w:rsidRPr="00737A72" w:rsidRDefault="00BB359C" w:rsidP="009B2356">
            <w:pPr>
              <w:spacing w:after="0"/>
              <w:rPr>
                <w:rFonts w:ascii="Arial" w:eastAsia="Times New Roman" w:hAnsi="Arial" w:cs="Arial"/>
                <w:sz w:val="14"/>
                <w:szCs w:val="14"/>
                <w:lang w:eastAsia="es-MX"/>
              </w:rPr>
            </w:pPr>
            <w:r w:rsidRPr="00737A72">
              <w:rPr>
                <w:rFonts w:ascii="Arial" w:eastAsia="Times New Roman" w:hAnsi="Arial" w:cs="Arial"/>
                <w:sz w:val="14"/>
                <w:szCs w:val="14"/>
                <w:lang w:eastAsia="es-MX"/>
              </w:rPr>
              <w:t xml:space="preserve">Calle </w:t>
            </w:r>
            <w:proofErr w:type="spellStart"/>
            <w:r w:rsidRPr="00737A72">
              <w:rPr>
                <w:rFonts w:ascii="Arial" w:eastAsia="Times New Roman" w:hAnsi="Arial" w:cs="Arial"/>
                <w:sz w:val="14"/>
                <w:szCs w:val="14"/>
                <w:lang w:eastAsia="es-MX"/>
              </w:rPr>
              <w:t>Malitzin</w:t>
            </w:r>
            <w:proofErr w:type="spellEnd"/>
            <w:r w:rsidRPr="00737A72">
              <w:rPr>
                <w:rFonts w:ascii="Arial" w:eastAsia="Times New Roman" w:hAnsi="Arial" w:cs="Arial"/>
                <w:sz w:val="14"/>
                <w:szCs w:val="14"/>
                <w:lang w:eastAsia="es-MX"/>
              </w:rPr>
              <w:t xml:space="preserve"> </w:t>
            </w:r>
            <w:proofErr w:type="spellStart"/>
            <w:r w:rsidRPr="00737A72">
              <w:rPr>
                <w:rFonts w:ascii="Arial" w:eastAsia="Times New Roman" w:hAnsi="Arial" w:cs="Arial"/>
                <w:sz w:val="14"/>
                <w:szCs w:val="14"/>
                <w:lang w:eastAsia="es-MX"/>
              </w:rPr>
              <w:t>Mz</w:t>
            </w:r>
            <w:proofErr w:type="spellEnd"/>
            <w:r w:rsidRPr="00737A72">
              <w:rPr>
                <w:rFonts w:ascii="Arial" w:eastAsia="Times New Roman" w:hAnsi="Arial" w:cs="Arial"/>
                <w:sz w:val="14"/>
                <w:szCs w:val="14"/>
                <w:lang w:eastAsia="es-MX"/>
              </w:rPr>
              <w:t xml:space="preserve">. 434 </w:t>
            </w:r>
            <w:proofErr w:type="spellStart"/>
            <w:r w:rsidRPr="00737A72">
              <w:rPr>
                <w:rFonts w:ascii="Arial" w:eastAsia="Times New Roman" w:hAnsi="Arial" w:cs="Arial"/>
                <w:sz w:val="14"/>
                <w:szCs w:val="14"/>
                <w:lang w:eastAsia="es-MX"/>
              </w:rPr>
              <w:t>lt</w:t>
            </w:r>
            <w:proofErr w:type="spellEnd"/>
            <w:r w:rsidRPr="00737A72">
              <w:rPr>
                <w:rFonts w:ascii="Arial" w:eastAsia="Times New Roman" w:hAnsi="Arial" w:cs="Arial"/>
                <w:sz w:val="14"/>
                <w:szCs w:val="14"/>
                <w:lang w:eastAsia="es-MX"/>
              </w:rPr>
              <w:t>. 33, Ciudad Azteca 3</w:t>
            </w:r>
            <w:r w:rsidRPr="00737A72">
              <w:rPr>
                <w:rFonts w:ascii="Arial" w:eastAsia="Times New Roman" w:hAnsi="Arial" w:cs="Arial"/>
                <w:sz w:val="14"/>
                <w:szCs w:val="14"/>
                <w:vertAlign w:val="superscript"/>
                <w:lang w:eastAsia="es-MX"/>
              </w:rPr>
              <w:t xml:space="preserve">ra </w:t>
            </w:r>
            <w:r w:rsidRPr="00737A72">
              <w:rPr>
                <w:rFonts w:ascii="Arial" w:eastAsia="Times New Roman" w:hAnsi="Arial" w:cs="Arial"/>
                <w:sz w:val="14"/>
                <w:szCs w:val="14"/>
                <w:lang w:eastAsia="es-MX"/>
              </w:rPr>
              <w:t>Sección, C.P.55120,  Ecatepec, Estado de México.</w:t>
            </w:r>
          </w:p>
        </w:tc>
        <w:tc>
          <w:tcPr>
            <w:tcW w:w="1908" w:type="dxa"/>
            <w:tcBorders>
              <w:top w:val="single" w:sz="4" w:space="0" w:color="auto"/>
              <w:left w:val="single" w:sz="4" w:space="0" w:color="auto"/>
              <w:bottom w:val="single" w:sz="4" w:space="0" w:color="auto"/>
              <w:right w:val="single" w:sz="4" w:space="0" w:color="auto"/>
            </w:tcBorders>
            <w:vAlign w:val="center"/>
            <w:hideMark/>
          </w:tcPr>
          <w:p w:rsidR="00BB359C" w:rsidRPr="00737A72" w:rsidRDefault="00BB359C" w:rsidP="009B2356">
            <w:pPr>
              <w:spacing w:after="0"/>
              <w:rPr>
                <w:rFonts w:ascii="Arial" w:eastAsia="Times New Roman" w:hAnsi="Arial" w:cs="Arial"/>
                <w:sz w:val="14"/>
                <w:szCs w:val="14"/>
                <w:lang w:eastAsia="es-MX"/>
              </w:rPr>
            </w:pPr>
            <w:r w:rsidRPr="00737A72">
              <w:rPr>
                <w:rFonts w:ascii="Arial" w:eastAsia="Times New Roman" w:hAnsi="Arial" w:cs="Arial"/>
                <w:sz w:val="14"/>
                <w:szCs w:val="14"/>
                <w:lang w:eastAsia="es-MX"/>
              </w:rPr>
              <w:t>(55) 22 33 00 68</w:t>
            </w:r>
          </w:p>
        </w:tc>
        <w:tc>
          <w:tcPr>
            <w:tcW w:w="3118" w:type="dxa"/>
            <w:tcBorders>
              <w:top w:val="single" w:sz="4" w:space="0" w:color="auto"/>
              <w:left w:val="single" w:sz="4" w:space="0" w:color="auto"/>
              <w:bottom w:val="single" w:sz="4" w:space="0" w:color="auto"/>
              <w:right w:val="single" w:sz="4" w:space="0" w:color="auto"/>
            </w:tcBorders>
            <w:vAlign w:val="center"/>
            <w:hideMark/>
          </w:tcPr>
          <w:p w:rsidR="00BB359C" w:rsidRPr="00737A72" w:rsidRDefault="00BB359C" w:rsidP="009B2356">
            <w:pPr>
              <w:spacing w:after="0"/>
              <w:rPr>
                <w:rFonts w:ascii="Arial" w:eastAsia="Times New Roman" w:hAnsi="Arial" w:cs="Arial"/>
                <w:sz w:val="14"/>
                <w:szCs w:val="14"/>
                <w:lang w:eastAsia="es-MX"/>
              </w:rPr>
            </w:pPr>
            <w:r w:rsidRPr="00737A72">
              <w:rPr>
                <w:rFonts w:ascii="Arial" w:eastAsia="Times New Roman" w:hAnsi="Arial" w:cs="Arial"/>
                <w:sz w:val="14"/>
                <w:szCs w:val="14"/>
                <w:lang w:eastAsia="es-MX"/>
              </w:rPr>
              <w:t>C. Fernando Moreno Jiménez</w:t>
            </w:r>
          </w:p>
        </w:tc>
      </w:tr>
      <w:tr w:rsidR="00BB359C" w:rsidRPr="00737A72" w:rsidTr="009B2356">
        <w:trPr>
          <w:trHeight w:val="567"/>
          <w:jc w:val="center"/>
        </w:trPr>
        <w:tc>
          <w:tcPr>
            <w:tcW w:w="704" w:type="dxa"/>
            <w:tcBorders>
              <w:top w:val="single" w:sz="4" w:space="0" w:color="auto"/>
              <w:left w:val="single" w:sz="4" w:space="0" w:color="auto"/>
              <w:bottom w:val="single" w:sz="4" w:space="0" w:color="auto"/>
              <w:right w:val="single" w:sz="4" w:space="0" w:color="auto"/>
            </w:tcBorders>
            <w:vAlign w:val="center"/>
          </w:tcPr>
          <w:p w:rsidR="00BB359C" w:rsidRPr="00737A72" w:rsidRDefault="00BB359C" w:rsidP="009B2356">
            <w:pPr>
              <w:pStyle w:val="Prrafodelista"/>
              <w:numPr>
                <w:ilvl w:val="0"/>
                <w:numId w:val="13"/>
              </w:numPr>
              <w:spacing w:after="0"/>
              <w:ind w:left="67" w:right="-354"/>
              <w:jc w:val="center"/>
              <w:rPr>
                <w:rFonts w:ascii="Arial" w:eastAsia="Times New Roman" w:hAnsi="Arial" w:cs="Arial"/>
                <w:sz w:val="14"/>
                <w:szCs w:val="14"/>
                <w:lang w:eastAsia="es-MX"/>
              </w:rPr>
            </w:pPr>
          </w:p>
        </w:tc>
        <w:tc>
          <w:tcPr>
            <w:tcW w:w="1304" w:type="dxa"/>
            <w:tcBorders>
              <w:top w:val="single" w:sz="4" w:space="0" w:color="auto"/>
              <w:left w:val="single" w:sz="4" w:space="0" w:color="auto"/>
              <w:bottom w:val="single" w:sz="4" w:space="0" w:color="auto"/>
              <w:right w:val="single" w:sz="4" w:space="0" w:color="auto"/>
            </w:tcBorders>
            <w:vAlign w:val="center"/>
            <w:hideMark/>
          </w:tcPr>
          <w:p w:rsidR="00BB359C" w:rsidRPr="00737A72" w:rsidRDefault="00BB359C" w:rsidP="009B2356">
            <w:pPr>
              <w:spacing w:after="0"/>
              <w:jc w:val="center"/>
              <w:rPr>
                <w:rFonts w:ascii="Arial" w:eastAsia="Times New Roman" w:hAnsi="Arial" w:cs="Arial"/>
                <w:sz w:val="14"/>
                <w:szCs w:val="14"/>
                <w:lang w:eastAsia="es-MX"/>
              </w:rPr>
            </w:pPr>
            <w:r w:rsidRPr="00737A72">
              <w:rPr>
                <w:rFonts w:ascii="Arial" w:eastAsia="Times New Roman" w:hAnsi="Arial" w:cs="Arial"/>
                <w:sz w:val="14"/>
                <w:szCs w:val="14"/>
                <w:lang w:eastAsia="es-MX"/>
              </w:rPr>
              <w:t>Ecatepec de Morelos</w:t>
            </w:r>
          </w:p>
        </w:tc>
        <w:tc>
          <w:tcPr>
            <w:tcW w:w="1364" w:type="dxa"/>
            <w:tcBorders>
              <w:top w:val="single" w:sz="4" w:space="0" w:color="auto"/>
              <w:left w:val="single" w:sz="4" w:space="0" w:color="auto"/>
              <w:bottom w:val="single" w:sz="4" w:space="0" w:color="auto"/>
              <w:right w:val="single" w:sz="4" w:space="0" w:color="auto"/>
            </w:tcBorders>
            <w:vAlign w:val="center"/>
            <w:hideMark/>
          </w:tcPr>
          <w:p w:rsidR="00BB359C" w:rsidRPr="00737A72" w:rsidRDefault="00BB359C" w:rsidP="009B2356">
            <w:pPr>
              <w:spacing w:after="0"/>
              <w:jc w:val="center"/>
              <w:rPr>
                <w:rFonts w:ascii="Arial" w:eastAsia="Times New Roman" w:hAnsi="Arial" w:cs="Arial"/>
                <w:sz w:val="14"/>
                <w:szCs w:val="14"/>
                <w:lang w:eastAsia="es-MX"/>
              </w:rPr>
            </w:pPr>
            <w:r w:rsidRPr="00737A72">
              <w:rPr>
                <w:rFonts w:ascii="Arial" w:eastAsia="Times New Roman" w:hAnsi="Arial" w:cs="Arial"/>
                <w:sz w:val="14"/>
                <w:szCs w:val="14"/>
                <w:lang w:eastAsia="es-MX"/>
              </w:rPr>
              <w:t>1</w:t>
            </w:r>
          </w:p>
        </w:tc>
        <w:tc>
          <w:tcPr>
            <w:tcW w:w="3079" w:type="dxa"/>
            <w:tcBorders>
              <w:top w:val="single" w:sz="4" w:space="0" w:color="auto"/>
              <w:left w:val="single" w:sz="4" w:space="0" w:color="auto"/>
              <w:bottom w:val="single" w:sz="4" w:space="0" w:color="auto"/>
              <w:right w:val="single" w:sz="4" w:space="0" w:color="auto"/>
            </w:tcBorders>
            <w:vAlign w:val="center"/>
            <w:hideMark/>
          </w:tcPr>
          <w:p w:rsidR="00BB359C" w:rsidRPr="00737A72" w:rsidRDefault="00BB359C" w:rsidP="009B2356">
            <w:pPr>
              <w:spacing w:after="0"/>
              <w:rPr>
                <w:rFonts w:ascii="Arial" w:eastAsia="Times New Roman" w:hAnsi="Arial" w:cs="Arial"/>
                <w:sz w:val="14"/>
                <w:szCs w:val="14"/>
                <w:lang w:eastAsia="es-MX"/>
              </w:rPr>
            </w:pPr>
            <w:r w:rsidRPr="00737A72">
              <w:rPr>
                <w:rFonts w:ascii="Arial" w:eastAsia="Times New Roman" w:hAnsi="Arial" w:cs="Arial"/>
                <w:sz w:val="14"/>
                <w:szCs w:val="14"/>
                <w:lang w:eastAsia="es-MX"/>
              </w:rPr>
              <w:t>Coalición de Organizaciones Nacionales de Auto transportistas, Periodistas y Editores A. C.</w:t>
            </w:r>
          </w:p>
        </w:tc>
        <w:tc>
          <w:tcPr>
            <w:tcW w:w="2835" w:type="dxa"/>
            <w:tcBorders>
              <w:top w:val="single" w:sz="4" w:space="0" w:color="auto"/>
              <w:left w:val="single" w:sz="4" w:space="0" w:color="auto"/>
              <w:bottom w:val="single" w:sz="4" w:space="0" w:color="auto"/>
              <w:right w:val="single" w:sz="4" w:space="0" w:color="auto"/>
            </w:tcBorders>
            <w:vAlign w:val="center"/>
            <w:hideMark/>
          </w:tcPr>
          <w:p w:rsidR="00BB359C" w:rsidRPr="00737A72" w:rsidRDefault="00BB359C" w:rsidP="009B2356">
            <w:pPr>
              <w:spacing w:after="0"/>
              <w:rPr>
                <w:rFonts w:ascii="Arial" w:eastAsia="Times New Roman" w:hAnsi="Arial" w:cs="Arial"/>
                <w:sz w:val="14"/>
                <w:szCs w:val="14"/>
                <w:lang w:eastAsia="es-MX"/>
              </w:rPr>
            </w:pPr>
            <w:r w:rsidRPr="00737A72">
              <w:rPr>
                <w:rFonts w:ascii="Arial" w:eastAsia="Times New Roman" w:hAnsi="Arial" w:cs="Arial"/>
                <w:sz w:val="14"/>
                <w:szCs w:val="14"/>
                <w:lang w:eastAsia="es-MX"/>
              </w:rPr>
              <w:t>Calle 1</w:t>
            </w:r>
            <w:r w:rsidRPr="00737A72">
              <w:rPr>
                <w:rFonts w:ascii="Arial" w:eastAsia="Times New Roman" w:hAnsi="Arial" w:cs="Arial"/>
                <w:sz w:val="14"/>
                <w:szCs w:val="14"/>
                <w:vertAlign w:val="superscript"/>
                <w:lang w:eastAsia="es-MX"/>
              </w:rPr>
              <w:t>ra</w:t>
            </w:r>
            <w:r w:rsidRPr="00737A72">
              <w:rPr>
                <w:rFonts w:ascii="Arial" w:eastAsia="Times New Roman" w:hAnsi="Arial" w:cs="Arial"/>
                <w:sz w:val="14"/>
                <w:szCs w:val="14"/>
                <w:lang w:eastAsia="es-MX"/>
              </w:rPr>
              <w:t xml:space="preserve"> Cerrada de Atizapán </w:t>
            </w:r>
            <w:proofErr w:type="spellStart"/>
            <w:r w:rsidRPr="00737A72">
              <w:rPr>
                <w:rFonts w:ascii="Arial" w:eastAsia="Times New Roman" w:hAnsi="Arial" w:cs="Arial"/>
                <w:sz w:val="14"/>
                <w:szCs w:val="14"/>
                <w:lang w:eastAsia="es-MX"/>
              </w:rPr>
              <w:t>Lt</w:t>
            </w:r>
            <w:proofErr w:type="spellEnd"/>
            <w:r w:rsidRPr="00737A72">
              <w:rPr>
                <w:rFonts w:ascii="Arial" w:eastAsia="Times New Roman" w:hAnsi="Arial" w:cs="Arial"/>
                <w:sz w:val="14"/>
                <w:szCs w:val="14"/>
                <w:lang w:eastAsia="es-MX"/>
              </w:rPr>
              <w:t>. 47, Col. Luis Donaldo Colosio, C.P. 55029, Ecatepec, Estado de México.</w:t>
            </w:r>
          </w:p>
        </w:tc>
        <w:tc>
          <w:tcPr>
            <w:tcW w:w="1908" w:type="dxa"/>
            <w:tcBorders>
              <w:top w:val="single" w:sz="4" w:space="0" w:color="auto"/>
              <w:left w:val="single" w:sz="4" w:space="0" w:color="auto"/>
              <w:bottom w:val="single" w:sz="4" w:space="0" w:color="auto"/>
              <w:right w:val="single" w:sz="4" w:space="0" w:color="auto"/>
            </w:tcBorders>
            <w:vAlign w:val="center"/>
            <w:hideMark/>
          </w:tcPr>
          <w:p w:rsidR="00BB359C" w:rsidRPr="00737A72" w:rsidRDefault="00BB359C" w:rsidP="009B2356">
            <w:pPr>
              <w:spacing w:after="0"/>
              <w:rPr>
                <w:rFonts w:ascii="Arial" w:eastAsia="Times New Roman" w:hAnsi="Arial" w:cs="Arial"/>
                <w:sz w:val="14"/>
                <w:szCs w:val="14"/>
                <w:lang w:eastAsia="es-MX"/>
              </w:rPr>
            </w:pPr>
            <w:r w:rsidRPr="00737A72">
              <w:rPr>
                <w:rFonts w:ascii="Arial" w:eastAsia="Times New Roman" w:hAnsi="Arial" w:cs="Arial"/>
                <w:sz w:val="14"/>
                <w:szCs w:val="14"/>
                <w:lang w:eastAsia="es-MX"/>
              </w:rPr>
              <w:t>(55) 57 77 07 37</w:t>
            </w:r>
          </w:p>
        </w:tc>
        <w:tc>
          <w:tcPr>
            <w:tcW w:w="3118" w:type="dxa"/>
            <w:tcBorders>
              <w:top w:val="single" w:sz="4" w:space="0" w:color="auto"/>
              <w:left w:val="single" w:sz="4" w:space="0" w:color="auto"/>
              <w:bottom w:val="single" w:sz="4" w:space="0" w:color="auto"/>
              <w:right w:val="single" w:sz="4" w:space="0" w:color="auto"/>
            </w:tcBorders>
            <w:vAlign w:val="center"/>
            <w:hideMark/>
          </w:tcPr>
          <w:p w:rsidR="00BB359C" w:rsidRPr="00737A72" w:rsidRDefault="00BB359C" w:rsidP="009B2356">
            <w:pPr>
              <w:spacing w:after="0"/>
              <w:rPr>
                <w:rFonts w:ascii="Arial" w:eastAsia="Times New Roman" w:hAnsi="Arial" w:cs="Arial"/>
                <w:sz w:val="14"/>
                <w:szCs w:val="14"/>
                <w:lang w:eastAsia="es-MX"/>
              </w:rPr>
            </w:pPr>
            <w:r w:rsidRPr="00737A72">
              <w:rPr>
                <w:rFonts w:ascii="Arial" w:eastAsia="Times New Roman" w:hAnsi="Arial" w:cs="Arial"/>
                <w:sz w:val="14"/>
                <w:szCs w:val="14"/>
                <w:lang w:eastAsia="es-MX"/>
              </w:rPr>
              <w:t>Presidente Fundador Técnico en Periodismo Fernando Montes Castañeda</w:t>
            </w:r>
          </w:p>
        </w:tc>
      </w:tr>
      <w:tr w:rsidR="00BB359C" w:rsidRPr="00737A72" w:rsidTr="009B2356">
        <w:trPr>
          <w:trHeight w:val="567"/>
          <w:jc w:val="center"/>
        </w:trPr>
        <w:tc>
          <w:tcPr>
            <w:tcW w:w="704" w:type="dxa"/>
            <w:tcBorders>
              <w:top w:val="single" w:sz="4" w:space="0" w:color="auto"/>
              <w:left w:val="single" w:sz="4" w:space="0" w:color="auto"/>
              <w:bottom w:val="single" w:sz="4" w:space="0" w:color="auto"/>
              <w:right w:val="single" w:sz="4" w:space="0" w:color="auto"/>
            </w:tcBorders>
            <w:vAlign w:val="center"/>
          </w:tcPr>
          <w:p w:rsidR="00BB359C" w:rsidRPr="00737A72" w:rsidRDefault="00BB359C" w:rsidP="009B2356">
            <w:pPr>
              <w:pStyle w:val="Prrafodelista"/>
              <w:numPr>
                <w:ilvl w:val="0"/>
                <w:numId w:val="13"/>
              </w:numPr>
              <w:spacing w:after="0"/>
              <w:ind w:left="67" w:right="-354"/>
              <w:jc w:val="center"/>
              <w:rPr>
                <w:rFonts w:ascii="Arial" w:eastAsia="Times New Roman" w:hAnsi="Arial" w:cs="Arial"/>
                <w:sz w:val="14"/>
                <w:szCs w:val="14"/>
                <w:lang w:eastAsia="es-MX"/>
              </w:rPr>
            </w:pPr>
          </w:p>
        </w:tc>
        <w:tc>
          <w:tcPr>
            <w:tcW w:w="1304" w:type="dxa"/>
            <w:tcBorders>
              <w:top w:val="single" w:sz="4" w:space="0" w:color="auto"/>
              <w:left w:val="single" w:sz="4" w:space="0" w:color="auto"/>
              <w:bottom w:val="single" w:sz="4" w:space="0" w:color="auto"/>
              <w:right w:val="single" w:sz="4" w:space="0" w:color="auto"/>
            </w:tcBorders>
            <w:vAlign w:val="center"/>
            <w:hideMark/>
          </w:tcPr>
          <w:p w:rsidR="00BB359C" w:rsidRPr="00737A72" w:rsidRDefault="00BB359C" w:rsidP="009B2356">
            <w:pPr>
              <w:spacing w:after="0"/>
              <w:jc w:val="center"/>
              <w:rPr>
                <w:rFonts w:ascii="Arial" w:eastAsia="Times New Roman" w:hAnsi="Arial" w:cs="Arial"/>
                <w:sz w:val="14"/>
                <w:szCs w:val="14"/>
                <w:lang w:eastAsia="es-MX"/>
              </w:rPr>
            </w:pPr>
            <w:r w:rsidRPr="00737A72">
              <w:rPr>
                <w:rFonts w:ascii="Arial" w:eastAsia="Times New Roman" w:hAnsi="Arial" w:cs="Arial"/>
                <w:sz w:val="14"/>
                <w:szCs w:val="14"/>
                <w:lang w:eastAsia="es-MX"/>
              </w:rPr>
              <w:t>Huixquilucan</w:t>
            </w:r>
          </w:p>
        </w:tc>
        <w:tc>
          <w:tcPr>
            <w:tcW w:w="1364" w:type="dxa"/>
            <w:tcBorders>
              <w:top w:val="single" w:sz="4" w:space="0" w:color="auto"/>
              <w:left w:val="single" w:sz="4" w:space="0" w:color="auto"/>
              <w:bottom w:val="single" w:sz="4" w:space="0" w:color="auto"/>
              <w:right w:val="single" w:sz="4" w:space="0" w:color="auto"/>
            </w:tcBorders>
            <w:vAlign w:val="center"/>
            <w:hideMark/>
          </w:tcPr>
          <w:p w:rsidR="00BB359C" w:rsidRPr="00737A72" w:rsidRDefault="00BB359C" w:rsidP="009B2356">
            <w:pPr>
              <w:spacing w:after="0"/>
              <w:jc w:val="center"/>
              <w:rPr>
                <w:rFonts w:ascii="Arial" w:eastAsia="Times New Roman" w:hAnsi="Arial" w:cs="Arial"/>
                <w:sz w:val="14"/>
                <w:szCs w:val="14"/>
                <w:lang w:eastAsia="es-MX"/>
              </w:rPr>
            </w:pPr>
            <w:r w:rsidRPr="00737A72">
              <w:rPr>
                <w:rFonts w:ascii="Arial" w:eastAsia="Times New Roman" w:hAnsi="Arial" w:cs="Arial"/>
                <w:sz w:val="14"/>
                <w:szCs w:val="14"/>
                <w:lang w:eastAsia="es-MX"/>
              </w:rPr>
              <w:t>1</w:t>
            </w:r>
          </w:p>
        </w:tc>
        <w:tc>
          <w:tcPr>
            <w:tcW w:w="3079" w:type="dxa"/>
            <w:tcBorders>
              <w:top w:val="single" w:sz="4" w:space="0" w:color="auto"/>
              <w:left w:val="single" w:sz="4" w:space="0" w:color="auto"/>
              <w:bottom w:val="single" w:sz="4" w:space="0" w:color="auto"/>
              <w:right w:val="single" w:sz="4" w:space="0" w:color="auto"/>
            </w:tcBorders>
            <w:vAlign w:val="center"/>
            <w:hideMark/>
          </w:tcPr>
          <w:p w:rsidR="00BB359C" w:rsidRPr="00737A72" w:rsidRDefault="00BB359C" w:rsidP="009B2356">
            <w:pPr>
              <w:spacing w:after="0"/>
              <w:rPr>
                <w:rFonts w:ascii="Arial" w:eastAsia="Times New Roman" w:hAnsi="Arial" w:cs="Arial"/>
                <w:sz w:val="14"/>
                <w:szCs w:val="14"/>
                <w:lang w:eastAsia="es-MX"/>
              </w:rPr>
            </w:pPr>
            <w:proofErr w:type="spellStart"/>
            <w:r w:rsidRPr="00737A72">
              <w:rPr>
                <w:rFonts w:ascii="Arial" w:eastAsia="Times New Roman" w:hAnsi="Arial" w:cs="Arial"/>
                <w:sz w:val="14"/>
                <w:szCs w:val="14"/>
                <w:lang w:eastAsia="es-MX"/>
              </w:rPr>
              <w:t>Chevra</w:t>
            </w:r>
            <w:proofErr w:type="spellEnd"/>
            <w:r w:rsidRPr="00737A72">
              <w:rPr>
                <w:rFonts w:ascii="Arial" w:eastAsia="Times New Roman" w:hAnsi="Arial" w:cs="Arial"/>
                <w:sz w:val="14"/>
                <w:szCs w:val="14"/>
                <w:lang w:eastAsia="es-MX"/>
              </w:rPr>
              <w:t xml:space="preserve"> </w:t>
            </w:r>
            <w:proofErr w:type="spellStart"/>
            <w:r w:rsidRPr="00737A72">
              <w:rPr>
                <w:rFonts w:ascii="Arial" w:eastAsia="Times New Roman" w:hAnsi="Arial" w:cs="Arial"/>
                <w:sz w:val="14"/>
                <w:szCs w:val="14"/>
                <w:lang w:eastAsia="es-MX"/>
              </w:rPr>
              <w:t>Hatzalah</w:t>
            </w:r>
            <w:proofErr w:type="spellEnd"/>
            <w:r w:rsidRPr="00737A72">
              <w:rPr>
                <w:rFonts w:ascii="Arial" w:eastAsia="Times New Roman" w:hAnsi="Arial" w:cs="Arial"/>
                <w:sz w:val="14"/>
                <w:szCs w:val="14"/>
                <w:lang w:eastAsia="es-MX"/>
              </w:rPr>
              <w:t xml:space="preserve"> A. C.</w:t>
            </w:r>
          </w:p>
        </w:tc>
        <w:tc>
          <w:tcPr>
            <w:tcW w:w="2835" w:type="dxa"/>
            <w:tcBorders>
              <w:top w:val="single" w:sz="4" w:space="0" w:color="auto"/>
              <w:left w:val="single" w:sz="4" w:space="0" w:color="auto"/>
              <w:bottom w:val="single" w:sz="4" w:space="0" w:color="auto"/>
              <w:right w:val="single" w:sz="4" w:space="0" w:color="auto"/>
            </w:tcBorders>
            <w:vAlign w:val="center"/>
            <w:hideMark/>
          </w:tcPr>
          <w:p w:rsidR="00BB359C" w:rsidRPr="00737A72" w:rsidRDefault="00BB359C" w:rsidP="009B2356">
            <w:pPr>
              <w:spacing w:after="0"/>
              <w:rPr>
                <w:rFonts w:ascii="Arial" w:eastAsia="Times New Roman" w:hAnsi="Arial" w:cs="Arial"/>
                <w:sz w:val="14"/>
                <w:szCs w:val="14"/>
                <w:lang w:eastAsia="es-MX"/>
              </w:rPr>
            </w:pPr>
            <w:r w:rsidRPr="00737A72">
              <w:rPr>
                <w:rFonts w:ascii="Arial" w:eastAsia="Times New Roman" w:hAnsi="Arial" w:cs="Arial"/>
                <w:sz w:val="14"/>
                <w:szCs w:val="14"/>
                <w:lang w:eastAsia="es-MX"/>
              </w:rPr>
              <w:t>Av. De los Bosques No. 51, Col. Lomas de Tecamachalco, C.P. 52780, Huixquilucan, Estado de México.</w:t>
            </w:r>
          </w:p>
        </w:tc>
        <w:tc>
          <w:tcPr>
            <w:tcW w:w="1908" w:type="dxa"/>
            <w:tcBorders>
              <w:top w:val="single" w:sz="4" w:space="0" w:color="auto"/>
              <w:left w:val="single" w:sz="4" w:space="0" w:color="auto"/>
              <w:bottom w:val="single" w:sz="4" w:space="0" w:color="auto"/>
              <w:right w:val="single" w:sz="4" w:space="0" w:color="auto"/>
            </w:tcBorders>
            <w:vAlign w:val="center"/>
            <w:hideMark/>
          </w:tcPr>
          <w:p w:rsidR="00BB359C" w:rsidRPr="00737A72" w:rsidRDefault="00BB359C" w:rsidP="009B2356">
            <w:pPr>
              <w:spacing w:after="0"/>
              <w:rPr>
                <w:rFonts w:ascii="Arial" w:eastAsia="Times New Roman" w:hAnsi="Arial" w:cs="Arial"/>
                <w:sz w:val="14"/>
                <w:szCs w:val="14"/>
                <w:lang w:eastAsia="es-MX"/>
              </w:rPr>
            </w:pPr>
            <w:r w:rsidRPr="00737A72">
              <w:rPr>
                <w:rFonts w:ascii="Arial" w:eastAsia="Times New Roman" w:hAnsi="Arial" w:cs="Arial"/>
                <w:sz w:val="14"/>
                <w:szCs w:val="14"/>
                <w:lang w:eastAsia="es-MX"/>
              </w:rPr>
              <w:t>(55) 52 80 57 80</w:t>
            </w:r>
          </w:p>
        </w:tc>
        <w:tc>
          <w:tcPr>
            <w:tcW w:w="3118" w:type="dxa"/>
            <w:tcBorders>
              <w:top w:val="single" w:sz="4" w:space="0" w:color="auto"/>
              <w:left w:val="single" w:sz="4" w:space="0" w:color="auto"/>
              <w:bottom w:val="single" w:sz="4" w:space="0" w:color="auto"/>
              <w:right w:val="single" w:sz="4" w:space="0" w:color="auto"/>
            </w:tcBorders>
            <w:vAlign w:val="center"/>
            <w:hideMark/>
          </w:tcPr>
          <w:p w:rsidR="00BB359C" w:rsidRPr="00737A72" w:rsidRDefault="00BB359C" w:rsidP="009B2356">
            <w:pPr>
              <w:spacing w:after="0"/>
              <w:rPr>
                <w:rFonts w:ascii="Arial" w:eastAsia="Times New Roman" w:hAnsi="Arial" w:cs="Arial"/>
                <w:sz w:val="14"/>
                <w:szCs w:val="14"/>
                <w:lang w:eastAsia="es-MX"/>
              </w:rPr>
            </w:pPr>
            <w:r w:rsidRPr="00737A72">
              <w:rPr>
                <w:rFonts w:ascii="Arial" w:eastAsia="Times New Roman" w:hAnsi="Arial" w:cs="Arial"/>
                <w:sz w:val="14"/>
                <w:szCs w:val="14"/>
                <w:lang w:eastAsia="es-MX"/>
              </w:rPr>
              <w:t xml:space="preserve">Presidente C. Abraham Romano </w:t>
            </w:r>
            <w:proofErr w:type="spellStart"/>
            <w:r w:rsidRPr="00737A72">
              <w:rPr>
                <w:rFonts w:ascii="Arial" w:eastAsia="Times New Roman" w:hAnsi="Arial" w:cs="Arial"/>
                <w:sz w:val="14"/>
                <w:szCs w:val="14"/>
                <w:lang w:eastAsia="es-MX"/>
              </w:rPr>
              <w:t>Hamuy</w:t>
            </w:r>
            <w:proofErr w:type="spellEnd"/>
          </w:p>
        </w:tc>
      </w:tr>
      <w:tr w:rsidR="00BB359C" w:rsidRPr="00737A72" w:rsidTr="009B2356">
        <w:trPr>
          <w:trHeight w:val="567"/>
          <w:jc w:val="center"/>
        </w:trPr>
        <w:tc>
          <w:tcPr>
            <w:tcW w:w="704" w:type="dxa"/>
            <w:tcBorders>
              <w:top w:val="single" w:sz="4" w:space="0" w:color="auto"/>
              <w:left w:val="single" w:sz="4" w:space="0" w:color="auto"/>
              <w:bottom w:val="single" w:sz="4" w:space="0" w:color="auto"/>
              <w:right w:val="single" w:sz="4" w:space="0" w:color="auto"/>
            </w:tcBorders>
            <w:vAlign w:val="center"/>
          </w:tcPr>
          <w:p w:rsidR="00BB359C" w:rsidRPr="00737A72" w:rsidRDefault="00BB359C" w:rsidP="009B2356">
            <w:pPr>
              <w:pStyle w:val="Prrafodelista"/>
              <w:numPr>
                <w:ilvl w:val="0"/>
                <w:numId w:val="13"/>
              </w:numPr>
              <w:spacing w:after="0"/>
              <w:ind w:left="67" w:right="-354"/>
              <w:jc w:val="center"/>
              <w:rPr>
                <w:rFonts w:ascii="Arial" w:eastAsia="Times New Roman" w:hAnsi="Arial" w:cs="Arial"/>
                <w:sz w:val="14"/>
                <w:szCs w:val="14"/>
                <w:lang w:eastAsia="es-MX"/>
              </w:rPr>
            </w:pPr>
          </w:p>
        </w:tc>
        <w:tc>
          <w:tcPr>
            <w:tcW w:w="1304" w:type="dxa"/>
            <w:tcBorders>
              <w:top w:val="single" w:sz="4" w:space="0" w:color="auto"/>
              <w:left w:val="single" w:sz="4" w:space="0" w:color="auto"/>
              <w:bottom w:val="single" w:sz="4" w:space="0" w:color="auto"/>
              <w:right w:val="single" w:sz="4" w:space="0" w:color="auto"/>
            </w:tcBorders>
            <w:vAlign w:val="center"/>
            <w:hideMark/>
          </w:tcPr>
          <w:p w:rsidR="00BB359C" w:rsidRPr="00737A72" w:rsidRDefault="00BB359C" w:rsidP="009B2356">
            <w:pPr>
              <w:spacing w:after="0"/>
              <w:jc w:val="center"/>
              <w:rPr>
                <w:rFonts w:ascii="Arial" w:eastAsia="Times New Roman" w:hAnsi="Arial" w:cs="Arial"/>
                <w:sz w:val="14"/>
                <w:szCs w:val="14"/>
                <w:lang w:eastAsia="es-MX"/>
              </w:rPr>
            </w:pPr>
            <w:r w:rsidRPr="00737A72">
              <w:rPr>
                <w:rFonts w:ascii="Arial" w:eastAsia="Times New Roman" w:hAnsi="Arial" w:cs="Arial"/>
                <w:sz w:val="14"/>
                <w:szCs w:val="14"/>
                <w:lang w:eastAsia="es-MX"/>
              </w:rPr>
              <w:t>Huixquilucan</w:t>
            </w:r>
          </w:p>
        </w:tc>
        <w:tc>
          <w:tcPr>
            <w:tcW w:w="1364" w:type="dxa"/>
            <w:tcBorders>
              <w:top w:val="single" w:sz="4" w:space="0" w:color="auto"/>
              <w:left w:val="single" w:sz="4" w:space="0" w:color="auto"/>
              <w:bottom w:val="single" w:sz="4" w:space="0" w:color="auto"/>
              <w:right w:val="single" w:sz="4" w:space="0" w:color="auto"/>
            </w:tcBorders>
            <w:vAlign w:val="center"/>
            <w:hideMark/>
          </w:tcPr>
          <w:p w:rsidR="00BB359C" w:rsidRPr="00737A72" w:rsidRDefault="00BB359C" w:rsidP="009B2356">
            <w:pPr>
              <w:spacing w:after="0"/>
              <w:jc w:val="center"/>
              <w:rPr>
                <w:rFonts w:ascii="Arial" w:eastAsia="Times New Roman" w:hAnsi="Arial" w:cs="Arial"/>
                <w:sz w:val="14"/>
                <w:szCs w:val="14"/>
                <w:lang w:eastAsia="es-MX"/>
              </w:rPr>
            </w:pPr>
            <w:r w:rsidRPr="00737A72">
              <w:rPr>
                <w:rFonts w:ascii="Arial" w:eastAsia="Times New Roman" w:hAnsi="Arial" w:cs="Arial"/>
                <w:sz w:val="14"/>
                <w:szCs w:val="14"/>
                <w:lang w:eastAsia="es-MX"/>
              </w:rPr>
              <w:t>1</w:t>
            </w:r>
          </w:p>
        </w:tc>
        <w:tc>
          <w:tcPr>
            <w:tcW w:w="3079" w:type="dxa"/>
            <w:tcBorders>
              <w:top w:val="single" w:sz="4" w:space="0" w:color="auto"/>
              <w:left w:val="single" w:sz="4" w:space="0" w:color="auto"/>
              <w:bottom w:val="single" w:sz="4" w:space="0" w:color="auto"/>
              <w:right w:val="single" w:sz="4" w:space="0" w:color="auto"/>
            </w:tcBorders>
            <w:vAlign w:val="center"/>
            <w:hideMark/>
          </w:tcPr>
          <w:p w:rsidR="00BB359C" w:rsidRPr="00737A72" w:rsidRDefault="00BB359C" w:rsidP="009B2356">
            <w:pPr>
              <w:spacing w:after="0"/>
              <w:rPr>
                <w:rFonts w:ascii="Arial" w:eastAsia="Times New Roman" w:hAnsi="Arial" w:cs="Arial"/>
                <w:sz w:val="14"/>
                <w:szCs w:val="14"/>
                <w:lang w:eastAsia="es-MX"/>
              </w:rPr>
            </w:pPr>
            <w:r w:rsidRPr="00737A72">
              <w:rPr>
                <w:rFonts w:ascii="Arial" w:eastAsia="Times New Roman" w:hAnsi="Arial" w:cs="Arial"/>
                <w:sz w:val="14"/>
                <w:szCs w:val="14"/>
                <w:lang w:eastAsia="es-MX"/>
              </w:rPr>
              <w:t>Centro Comunitario Acércate A. C.</w:t>
            </w:r>
          </w:p>
        </w:tc>
        <w:tc>
          <w:tcPr>
            <w:tcW w:w="2835" w:type="dxa"/>
            <w:tcBorders>
              <w:top w:val="single" w:sz="4" w:space="0" w:color="auto"/>
              <w:left w:val="single" w:sz="4" w:space="0" w:color="auto"/>
              <w:bottom w:val="single" w:sz="4" w:space="0" w:color="auto"/>
              <w:right w:val="single" w:sz="4" w:space="0" w:color="auto"/>
            </w:tcBorders>
            <w:vAlign w:val="center"/>
            <w:hideMark/>
          </w:tcPr>
          <w:p w:rsidR="00BB359C" w:rsidRPr="00737A72" w:rsidRDefault="00BB359C" w:rsidP="009B2356">
            <w:pPr>
              <w:spacing w:after="0"/>
              <w:rPr>
                <w:rFonts w:ascii="Arial" w:eastAsia="Times New Roman" w:hAnsi="Arial" w:cs="Arial"/>
                <w:sz w:val="14"/>
                <w:szCs w:val="14"/>
                <w:lang w:eastAsia="es-MX"/>
              </w:rPr>
            </w:pPr>
            <w:r w:rsidRPr="00737A72">
              <w:rPr>
                <w:rFonts w:ascii="Arial" w:eastAsia="Times New Roman" w:hAnsi="Arial" w:cs="Arial"/>
                <w:sz w:val="14"/>
                <w:szCs w:val="14"/>
                <w:lang w:eastAsia="es-MX"/>
              </w:rPr>
              <w:t>Calle Cenzontle No. 137, Col. Palo Solo, C.P. 52765, Huixquilucan, Estado de México.</w:t>
            </w:r>
          </w:p>
        </w:tc>
        <w:tc>
          <w:tcPr>
            <w:tcW w:w="1908" w:type="dxa"/>
            <w:tcBorders>
              <w:top w:val="single" w:sz="4" w:space="0" w:color="auto"/>
              <w:left w:val="single" w:sz="4" w:space="0" w:color="auto"/>
              <w:bottom w:val="single" w:sz="4" w:space="0" w:color="auto"/>
              <w:right w:val="single" w:sz="4" w:space="0" w:color="auto"/>
            </w:tcBorders>
            <w:vAlign w:val="center"/>
            <w:hideMark/>
          </w:tcPr>
          <w:p w:rsidR="00BB359C" w:rsidRPr="00737A72" w:rsidRDefault="00BB359C" w:rsidP="009B2356">
            <w:pPr>
              <w:spacing w:after="0"/>
              <w:rPr>
                <w:rFonts w:ascii="Arial" w:eastAsia="Times New Roman" w:hAnsi="Arial" w:cs="Arial"/>
                <w:sz w:val="14"/>
                <w:szCs w:val="14"/>
                <w:lang w:eastAsia="es-MX"/>
              </w:rPr>
            </w:pPr>
            <w:r w:rsidRPr="00737A72">
              <w:rPr>
                <w:rFonts w:ascii="Arial" w:eastAsia="Times New Roman" w:hAnsi="Arial" w:cs="Arial"/>
                <w:sz w:val="14"/>
                <w:szCs w:val="14"/>
                <w:lang w:eastAsia="es-MX"/>
              </w:rPr>
              <w:t>(55) 52 91 69 48</w:t>
            </w:r>
          </w:p>
          <w:p w:rsidR="00BB359C" w:rsidRPr="00737A72" w:rsidRDefault="00BB359C" w:rsidP="009B2356">
            <w:pPr>
              <w:spacing w:after="0"/>
              <w:rPr>
                <w:rFonts w:ascii="Arial" w:eastAsia="Times New Roman" w:hAnsi="Arial" w:cs="Arial"/>
                <w:sz w:val="14"/>
                <w:szCs w:val="14"/>
                <w:lang w:eastAsia="es-MX"/>
              </w:rPr>
            </w:pPr>
            <w:r w:rsidRPr="00737A72">
              <w:rPr>
                <w:rFonts w:ascii="Arial" w:eastAsia="Times New Roman" w:hAnsi="Arial" w:cs="Arial"/>
                <w:sz w:val="14"/>
                <w:szCs w:val="14"/>
                <w:lang w:eastAsia="es-MX"/>
              </w:rPr>
              <w:t>(55) 36 05 15 01</w:t>
            </w:r>
          </w:p>
        </w:tc>
        <w:tc>
          <w:tcPr>
            <w:tcW w:w="3118" w:type="dxa"/>
            <w:tcBorders>
              <w:top w:val="single" w:sz="4" w:space="0" w:color="auto"/>
              <w:left w:val="single" w:sz="4" w:space="0" w:color="auto"/>
              <w:bottom w:val="single" w:sz="4" w:space="0" w:color="auto"/>
              <w:right w:val="single" w:sz="4" w:space="0" w:color="auto"/>
            </w:tcBorders>
            <w:vAlign w:val="center"/>
            <w:hideMark/>
          </w:tcPr>
          <w:p w:rsidR="00BB359C" w:rsidRPr="00737A72" w:rsidRDefault="00BB359C" w:rsidP="009B2356">
            <w:pPr>
              <w:spacing w:after="0"/>
              <w:rPr>
                <w:rFonts w:ascii="Arial" w:eastAsia="Times New Roman" w:hAnsi="Arial" w:cs="Arial"/>
                <w:sz w:val="14"/>
                <w:szCs w:val="14"/>
                <w:lang w:eastAsia="es-MX"/>
              </w:rPr>
            </w:pPr>
            <w:r w:rsidRPr="00737A72">
              <w:rPr>
                <w:rFonts w:ascii="Arial" w:eastAsia="Times New Roman" w:hAnsi="Arial" w:cs="Arial"/>
                <w:sz w:val="14"/>
                <w:szCs w:val="14"/>
                <w:lang w:eastAsia="es-MX"/>
              </w:rPr>
              <w:t xml:space="preserve">C. Georgina </w:t>
            </w:r>
            <w:proofErr w:type="spellStart"/>
            <w:r w:rsidRPr="00737A72">
              <w:rPr>
                <w:rFonts w:ascii="Arial" w:eastAsia="Times New Roman" w:hAnsi="Arial" w:cs="Arial"/>
                <w:sz w:val="14"/>
                <w:szCs w:val="14"/>
                <w:lang w:eastAsia="es-MX"/>
              </w:rPr>
              <w:t>Iñarritu</w:t>
            </w:r>
            <w:proofErr w:type="spellEnd"/>
            <w:r w:rsidRPr="00737A72">
              <w:rPr>
                <w:rFonts w:ascii="Arial" w:eastAsia="Times New Roman" w:hAnsi="Arial" w:cs="Arial"/>
                <w:sz w:val="14"/>
                <w:szCs w:val="14"/>
                <w:lang w:eastAsia="es-MX"/>
              </w:rPr>
              <w:t xml:space="preserve"> Díaz</w:t>
            </w:r>
          </w:p>
        </w:tc>
      </w:tr>
      <w:tr w:rsidR="00BB359C" w:rsidRPr="00737A72" w:rsidTr="009B2356">
        <w:trPr>
          <w:trHeight w:val="567"/>
          <w:jc w:val="center"/>
        </w:trPr>
        <w:tc>
          <w:tcPr>
            <w:tcW w:w="704" w:type="dxa"/>
            <w:tcBorders>
              <w:top w:val="single" w:sz="4" w:space="0" w:color="auto"/>
              <w:left w:val="single" w:sz="4" w:space="0" w:color="auto"/>
              <w:bottom w:val="single" w:sz="4" w:space="0" w:color="auto"/>
              <w:right w:val="single" w:sz="4" w:space="0" w:color="auto"/>
            </w:tcBorders>
            <w:vAlign w:val="center"/>
          </w:tcPr>
          <w:p w:rsidR="00BB359C" w:rsidRPr="00737A72" w:rsidRDefault="00BB359C" w:rsidP="009B2356">
            <w:pPr>
              <w:pStyle w:val="Prrafodelista"/>
              <w:numPr>
                <w:ilvl w:val="0"/>
                <w:numId w:val="13"/>
              </w:numPr>
              <w:spacing w:after="0"/>
              <w:ind w:left="67" w:right="-354"/>
              <w:jc w:val="center"/>
              <w:rPr>
                <w:rFonts w:ascii="Arial" w:eastAsia="Times New Roman" w:hAnsi="Arial" w:cs="Arial"/>
                <w:sz w:val="14"/>
                <w:szCs w:val="14"/>
                <w:lang w:eastAsia="es-MX"/>
              </w:rPr>
            </w:pPr>
          </w:p>
        </w:tc>
        <w:tc>
          <w:tcPr>
            <w:tcW w:w="1304" w:type="dxa"/>
            <w:tcBorders>
              <w:top w:val="single" w:sz="4" w:space="0" w:color="auto"/>
              <w:left w:val="single" w:sz="4" w:space="0" w:color="auto"/>
              <w:bottom w:val="single" w:sz="4" w:space="0" w:color="auto"/>
              <w:right w:val="single" w:sz="4" w:space="0" w:color="auto"/>
            </w:tcBorders>
            <w:vAlign w:val="center"/>
            <w:hideMark/>
          </w:tcPr>
          <w:p w:rsidR="00BB359C" w:rsidRPr="00737A72" w:rsidRDefault="00BB359C" w:rsidP="009B2356">
            <w:pPr>
              <w:spacing w:after="0"/>
              <w:jc w:val="center"/>
              <w:rPr>
                <w:rFonts w:ascii="Arial" w:eastAsia="Times New Roman" w:hAnsi="Arial" w:cs="Arial"/>
                <w:sz w:val="14"/>
                <w:szCs w:val="14"/>
                <w:lang w:eastAsia="es-MX"/>
              </w:rPr>
            </w:pPr>
            <w:r w:rsidRPr="00737A72">
              <w:rPr>
                <w:rFonts w:ascii="Arial" w:eastAsia="Times New Roman" w:hAnsi="Arial" w:cs="Arial"/>
                <w:sz w:val="14"/>
                <w:szCs w:val="14"/>
                <w:lang w:eastAsia="es-MX"/>
              </w:rPr>
              <w:t>Melchor Ocampo</w:t>
            </w:r>
          </w:p>
        </w:tc>
        <w:tc>
          <w:tcPr>
            <w:tcW w:w="1364" w:type="dxa"/>
            <w:tcBorders>
              <w:top w:val="single" w:sz="4" w:space="0" w:color="auto"/>
              <w:left w:val="single" w:sz="4" w:space="0" w:color="auto"/>
              <w:bottom w:val="single" w:sz="4" w:space="0" w:color="auto"/>
              <w:right w:val="single" w:sz="4" w:space="0" w:color="auto"/>
            </w:tcBorders>
            <w:vAlign w:val="center"/>
            <w:hideMark/>
          </w:tcPr>
          <w:p w:rsidR="00BB359C" w:rsidRPr="00737A72" w:rsidRDefault="00BB359C" w:rsidP="009B2356">
            <w:pPr>
              <w:spacing w:after="0"/>
              <w:jc w:val="center"/>
              <w:rPr>
                <w:rFonts w:ascii="Arial" w:eastAsia="Times New Roman" w:hAnsi="Arial" w:cs="Arial"/>
                <w:sz w:val="14"/>
                <w:szCs w:val="14"/>
                <w:lang w:eastAsia="es-MX"/>
              </w:rPr>
            </w:pPr>
            <w:r w:rsidRPr="00737A72">
              <w:rPr>
                <w:rFonts w:ascii="Arial" w:eastAsia="Times New Roman" w:hAnsi="Arial" w:cs="Arial"/>
                <w:sz w:val="14"/>
                <w:szCs w:val="14"/>
                <w:lang w:eastAsia="es-MX"/>
              </w:rPr>
              <w:t>1</w:t>
            </w:r>
          </w:p>
        </w:tc>
        <w:tc>
          <w:tcPr>
            <w:tcW w:w="3079" w:type="dxa"/>
            <w:tcBorders>
              <w:top w:val="single" w:sz="4" w:space="0" w:color="auto"/>
              <w:left w:val="single" w:sz="4" w:space="0" w:color="auto"/>
              <w:bottom w:val="single" w:sz="4" w:space="0" w:color="auto"/>
              <w:right w:val="single" w:sz="4" w:space="0" w:color="auto"/>
            </w:tcBorders>
            <w:vAlign w:val="center"/>
            <w:hideMark/>
          </w:tcPr>
          <w:p w:rsidR="00BB359C" w:rsidRPr="00737A72" w:rsidRDefault="00BB359C" w:rsidP="009B2356">
            <w:pPr>
              <w:spacing w:after="0"/>
              <w:rPr>
                <w:rFonts w:ascii="Arial" w:eastAsia="Times New Roman" w:hAnsi="Arial" w:cs="Arial"/>
                <w:sz w:val="14"/>
                <w:szCs w:val="14"/>
                <w:lang w:eastAsia="es-MX"/>
              </w:rPr>
            </w:pPr>
            <w:r w:rsidRPr="00737A72">
              <w:rPr>
                <w:rFonts w:ascii="Arial" w:eastAsia="Times New Roman" w:hAnsi="Arial" w:cs="Arial"/>
                <w:sz w:val="14"/>
                <w:szCs w:val="14"/>
                <w:lang w:eastAsia="es-MX"/>
              </w:rPr>
              <w:t>Patronato Pro Centro de Educación Especial y Atención Psicopedagógica de Melchor Ocampo I. A. P.</w:t>
            </w:r>
          </w:p>
        </w:tc>
        <w:tc>
          <w:tcPr>
            <w:tcW w:w="2835" w:type="dxa"/>
            <w:tcBorders>
              <w:top w:val="single" w:sz="4" w:space="0" w:color="auto"/>
              <w:left w:val="single" w:sz="4" w:space="0" w:color="auto"/>
              <w:bottom w:val="single" w:sz="4" w:space="0" w:color="auto"/>
              <w:right w:val="single" w:sz="4" w:space="0" w:color="auto"/>
            </w:tcBorders>
            <w:vAlign w:val="center"/>
            <w:hideMark/>
          </w:tcPr>
          <w:p w:rsidR="00BB359C" w:rsidRPr="00737A72" w:rsidRDefault="00BB359C" w:rsidP="009B2356">
            <w:pPr>
              <w:spacing w:after="0"/>
              <w:rPr>
                <w:rFonts w:ascii="Arial" w:eastAsia="Times New Roman" w:hAnsi="Arial" w:cs="Arial"/>
                <w:sz w:val="14"/>
                <w:szCs w:val="14"/>
                <w:lang w:eastAsia="es-MX"/>
              </w:rPr>
            </w:pPr>
            <w:r w:rsidRPr="00737A72">
              <w:rPr>
                <w:rFonts w:ascii="Arial" w:eastAsia="Times New Roman" w:hAnsi="Arial" w:cs="Arial"/>
                <w:sz w:val="14"/>
                <w:szCs w:val="14"/>
                <w:lang w:eastAsia="es-MX"/>
              </w:rPr>
              <w:t>Calle Corregidora s/n, Col. Visitación, C.P. 54890, Melchor Ocampo, Estado de México.</w:t>
            </w:r>
          </w:p>
        </w:tc>
        <w:tc>
          <w:tcPr>
            <w:tcW w:w="1908" w:type="dxa"/>
            <w:tcBorders>
              <w:top w:val="single" w:sz="4" w:space="0" w:color="auto"/>
              <w:left w:val="single" w:sz="4" w:space="0" w:color="auto"/>
              <w:bottom w:val="single" w:sz="4" w:space="0" w:color="auto"/>
              <w:right w:val="single" w:sz="4" w:space="0" w:color="auto"/>
            </w:tcBorders>
            <w:vAlign w:val="center"/>
            <w:hideMark/>
          </w:tcPr>
          <w:p w:rsidR="00BB359C" w:rsidRPr="00737A72" w:rsidRDefault="00BB359C" w:rsidP="009B2356">
            <w:pPr>
              <w:spacing w:after="0"/>
              <w:rPr>
                <w:rFonts w:ascii="Arial" w:eastAsia="Times New Roman" w:hAnsi="Arial" w:cs="Arial"/>
                <w:sz w:val="14"/>
                <w:szCs w:val="14"/>
                <w:lang w:eastAsia="es-MX"/>
              </w:rPr>
            </w:pPr>
            <w:r w:rsidRPr="00737A72">
              <w:rPr>
                <w:rFonts w:ascii="Arial" w:eastAsia="Times New Roman" w:hAnsi="Arial" w:cs="Arial"/>
                <w:sz w:val="14"/>
                <w:szCs w:val="14"/>
                <w:lang w:eastAsia="es-MX"/>
              </w:rPr>
              <w:t>(55) 58 78 22 33</w:t>
            </w:r>
          </w:p>
        </w:tc>
        <w:tc>
          <w:tcPr>
            <w:tcW w:w="3118" w:type="dxa"/>
            <w:tcBorders>
              <w:top w:val="single" w:sz="4" w:space="0" w:color="auto"/>
              <w:left w:val="single" w:sz="4" w:space="0" w:color="auto"/>
              <w:bottom w:val="single" w:sz="4" w:space="0" w:color="auto"/>
              <w:right w:val="single" w:sz="4" w:space="0" w:color="auto"/>
            </w:tcBorders>
            <w:vAlign w:val="center"/>
            <w:hideMark/>
          </w:tcPr>
          <w:p w:rsidR="00BB359C" w:rsidRPr="00737A72" w:rsidRDefault="00BB359C" w:rsidP="009B2356">
            <w:pPr>
              <w:spacing w:after="0"/>
              <w:rPr>
                <w:rFonts w:ascii="Arial" w:eastAsia="Times New Roman" w:hAnsi="Arial" w:cs="Arial"/>
                <w:sz w:val="14"/>
                <w:szCs w:val="14"/>
                <w:lang w:eastAsia="es-MX"/>
              </w:rPr>
            </w:pPr>
            <w:r w:rsidRPr="00737A72">
              <w:rPr>
                <w:rFonts w:ascii="Arial" w:eastAsia="Times New Roman" w:hAnsi="Arial" w:cs="Arial"/>
                <w:sz w:val="14"/>
                <w:szCs w:val="14"/>
                <w:lang w:eastAsia="es-MX"/>
              </w:rPr>
              <w:t xml:space="preserve">Presidente Lic. Osvaldo Cervantes </w:t>
            </w:r>
            <w:proofErr w:type="spellStart"/>
            <w:r w:rsidRPr="00737A72">
              <w:rPr>
                <w:rFonts w:ascii="Arial" w:eastAsia="Times New Roman" w:hAnsi="Arial" w:cs="Arial"/>
                <w:sz w:val="14"/>
                <w:szCs w:val="14"/>
                <w:lang w:eastAsia="es-MX"/>
              </w:rPr>
              <w:t>Licon</w:t>
            </w:r>
            <w:proofErr w:type="spellEnd"/>
          </w:p>
        </w:tc>
      </w:tr>
      <w:tr w:rsidR="00BB359C" w:rsidRPr="00737A72" w:rsidTr="009B2356">
        <w:trPr>
          <w:trHeight w:val="567"/>
          <w:jc w:val="center"/>
        </w:trPr>
        <w:tc>
          <w:tcPr>
            <w:tcW w:w="704" w:type="dxa"/>
            <w:tcBorders>
              <w:top w:val="single" w:sz="4" w:space="0" w:color="auto"/>
              <w:left w:val="single" w:sz="4" w:space="0" w:color="auto"/>
              <w:bottom w:val="single" w:sz="4" w:space="0" w:color="auto"/>
              <w:right w:val="single" w:sz="4" w:space="0" w:color="auto"/>
            </w:tcBorders>
            <w:vAlign w:val="center"/>
          </w:tcPr>
          <w:p w:rsidR="00BB359C" w:rsidRPr="00737A72" w:rsidRDefault="00BB359C" w:rsidP="009B2356">
            <w:pPr>
              <w:pStyle w:val="Prrafodelista"/>
              <w:numPr>
                <w:ilvl w:val="0"/>
                <w:numId w:val="13"/>
              </w:numPr>
              <w:spacing w:after="0"/>
              <w:ind w:left="67" w:right="-354"/>
              <w:jc w:val="center"/>
              <w:rPr>
                <w:rFonts w:ascii="Arial" w:eastAsia="Times New Roman" w:hAnsi="Arial" w:cs="Arial"/>
                <w:sz w:val="14"/>
                <w:szCs w:val="14"/>
                <w:lang w:eastAsia="es-MX"/>
              </w:rPr>
            </w:pPr>
          </w:p>
        </w:tc>
        <w:tc>
          <w:tcPr>
            <w:tcW w:w="1304" w:type="dxa"/>
            <w:tcBorders>
              <w:top w:val="single" w:sz="4" w:space="0" w:color="auto"/>
              <w:left w:val="single" w:sz="4" w:space="0" w:color="auto"/>
              <w:bottom w:val="single" w:sz="4" w:space="0" w:color="auto"/>
              <w:right w:val="single" w:sz="4" w:space="0" w:color="auto"/>
            </w:tcBorders>
            <w:vAlign w:val="center"/>
            <w:hideMark/>
          </w:tcPr>
          <w:p w:rsidR="00BB359C" w:rsidRPr="00737A72" w:rsidRDefault="00BB359C" w:rsidP="009B2356">
            <w:pPr>
              <w:spacing w:after="0"/>
              <w:jc w:val="center"/>
              <w:rPr>
                <w:rFonts w:ascii="Arial" w:eastAsia="Times New Roman" w:hAnsi="Arial" w:cs="Arial"/>
                <w:sz w:val="14"/>
                <w:szCs w:val="14"/>
                <w:lang w:eastAsia="es-MX"/>
              </w:rPr>
            </w:pPr>
            <w:r w:rsidRPr="00737A72">
              <w:rPr>
                <w:rFonts w:ascii="Arial" w:eastAsia="Times New Roman" w:hAnsi="Arial" w:cs="Arial"/>
                <w:sz w:val="14"/>
                <w:szCs w:val="14"/>
                <w:lang w:eastAsia="es-MX"/>
              </w:rPr>
              <w:t>Metepec</w:t>
            </w:r>
          </w:p>
        </w:tc>
        <w:tc>
          <w:tcPr>
            <w:tcW w:w="1364" w:type="dxa"/>
            <w:tcBorders>
              <w:top w:val="single" w:sz="4" w:space="0" w:color="auto"/>
              <w:left w:val="single" w:sz="4" w:space="0" w:color="auto"/>
              <w:bottom w:val="single" w:sz="4" w:space="0" w:color="auto"/>
              <w:right w:val="single" w:sz="4" w:space="0" w:color="auto"/>
            </w:tcBorders>
            <w:vAlign w:val="center"/>
            <w:hideMark/>
          </w:tcPr>
          <w:p w:rsidR="00BB359C" w:rsidRPr="00737A72" w:rsidRDefault="00BB359C" w:rsidP="009B2356">
            <w:pPr>
              <w:spacing w:after="0"/>
              <w:jc w:val="center"/>
              <w:rPr>
                <w:rFonts w:ascii="Arial" w:eastAsia="Times New Roman" w:hAnsi="Arial" w:cs="Arial"/>
                <w:sz w:val="14"/>
                <w:szCs w:val="14"/>
                <w:lang w:eastAsia="es-MX"/>
              </w:rPr>
            </w:pPr>
            <w:r w:rsidRPr="00737A72">
              <w:rPr>
                <w:rFonts w:ascii="Arial" w:eastAsia="Times New Roman" w:hAnsi="Arial" w:cs="Arial"/>
                <w:sz w:val="14"/>
                <w:szCs w:val="14"/>
                <w:lang w:eastAsia="es-MX"/>
              </w:rPr>
              <w:t>1</w:t>
            </w:r>
          </w:p>
        </w:tc>
        <w:tc>
          <w:tcPr>
            <w:tcW w:w="3079" w:type="dxa"/>
            <w:tcBorders>
              <w:top w:val="single" w:sz="4" w:space="0" w:color="auto"/>
              <w:left w:val="single" w:sz="4" w:space="0" w:color="auto"/>
              <w:bottom w:val="single" w:sz="4" w:space="0" w:color="auto"/>
              <w:right w:val="single" w:sz="4" w:space="0" w:color="auto"/>
            </w:tcBorders>
            <w:vAlign w:val="center"/>
            <w:hideMark/>
          </w:tcPr>
          <w:p w:rsidR="00BB359C" w:rsidRPr="00737A72" w:rsidRDefault="00BB359C" w:rsidP="009B2356">
            <w:pPr>
              <w:spacing w:after="0"/>
              <w:rPr>
                <w:rFonts w:ascii="Arial" w:eastAsia="Times New Roman" w:hAnsi="Arial" w:cs="Arial"/>
                <w:sz w:val="14"/>
                <w:szCs w:val="14"/>
                <w:lang w:eastAsia="es-MX"/>
              </w:rPr>
            </w:pPr>
            <w:r w:rsidRPr="00737A72">
              <w:rPr>
                <w:rFonts w:ascii="Arial" w:eastAsia="Times New Roman" w:hAnsi="Arial" w:cs="Arial"/>
                <w:sz w:val="14"/>
                <w:szCs w:val="14"/>
                <w:lang w:eastAsia="es-MX"/>
              </w:rPr>
              <w:t>Acacia Fundación Ambiental</w:t>
            </w:r>
          </w:p>
        </w:tc>
        <w:tc>
          <w:tcPr>
            <w:tcW w:w="2835" w:type="dxa"/>
            <w:tcBorders>
              <w:top w:val="single" w:sz="4" w:space="0" w:color="auto"/>
              <w:left w:val="single" w:sz="4" w:space="0" w:color="auto"/>
              <w:bottom w:val="single" w:sz="4" w:space="0" w:color="auto"/>
              <w:right w:val="single" w:sz="4" w:space="0" w:color="auto"/>
            </w:tcBorders>
            <w:vAlign w:val="center"/>
            <w:hideMark/>
          </w:tcPr>
          <w:p w:rsidR="00BB359C" w:rsidRPr="00737A72" w:rsidRDefault="00BB359C" w:rsidP="009B2356">
            <w:pPr>
              <w:spacing w:after="0"/>
              <w:rPr>
                <w:rFonts w:ascii="Arial" w:eastAsia="Times New Roman" w:hAnsi="Arial" w:cs="Arial"/>
                <w:sz w:val="14"/>
                <w:szCs w:val="14"/>
                <w:lang w:eastAsia="es-MX"/>
              </w:rPr>
            </w:pPr>
            <w:r w:rsidRPr="00737A72">
              <w:rPr>
                <w:rFonts w:ascii="Arial" w:eastAsia="Times New Roman" w:hAnsi="Arial" w:cs="Arial"/>
                <w:sz w:val="14"/>
                <w:szCs w:val="14"/>
                <w:lang w:eastAsia="es-MX"/>
              </w:rPr>
              <w:t xml:space="preserve">Federación 747 casa 5, Col. San Francisco </w:t>
            </w:r>
            <w:proofErr w:type="spellStart"/>
            <w:r w:rsidRPr="00737A72">
              <w:rPr>
                <w:rFonts w:ascii="Arial" w:eastAsia="Times New Roman" w:hAnsi="Arial" w:cs="Arial"/>
                <w:sz w:val="14"/>
                <w:szCs w:val="14"/>
                <w:lang w:eastAsia="es-MX"/>
              </w:rPr>
              <w:t>Coaxusco</w:t>
            </w:r>
            <w:proofErr w:type="spellEnd"/>
            <w:r w:rsidRPr="00737A72">
              <w:rPr>
                <w:rFonts w:ascii="Arial" w:eastAsia="Times New Roman" w:hAnsi="Arial" w:cs="Arial"/>
                <w:sz w:val="14"/>
                <w:szCs w:val="14"/>
                <w:lang w:eastAsia="es-MX"/>
              </w:rPr>
              <w:t>, C.P. 52158, Metepec, Estado de México.</w:t>
            </w:r>
          </w:p>
        </w:tc>
        <w:tc>
          <w:tcPr>
            <w:tcW w:w="1908" w:type="dxa"/>
            <w:tcBorders>
              <w:top w:val="single" w:sz="4" w:space="0" w:color="auto"/>
              <w:left w:val="single" w:sz="4" w:space="0" w:color="auto"/>
              <w:bottom w:val="single" w:sz="4" w:space="0" w:color="auto"/>
              <w:right w:val="single" w:sz="4" w:space="0" w:color="auto"/>
            </w:tcBorders>
            <w:vAlign w:val="center"/>
            <w:hideMark/>
          </w:tcPr>
          <w:p w:rsidR="00BB359C" w:rsidRPr="00737A72" w:rsidRDefault="00BB359C" w:rsidP="009B2356">
            <w:pPr>
              <w:spacing w:after="0"/>
              <w:rPr>
                <w:rFonts w:ascii="Arial" w:eastAsia="Times New Roman" w:hAnsi="Arial" w:cs="Arial"/>
                <w:sz w:val="14"/>
                <w:szCs w:val="14"/>
                <w:lang w:eastAsia="es-MX"/>
              </w:rPr>
            </w:pPr>
            <w:r w:rsidRPr="00737A72">
              <w:rPr>
                <w:rFonts w:ascii="Arial" w:eastAsia="Times New Roman" w:hAnsi="Arial" w:cs="Arial"/>
                <w:sz w:val="14"/>
                <w:szCs w:val="14"/>
                <w:lang w:eastAsia="es-MX"/>
              </w:rPr>
              <w:t>(722) 211 74 38</w:t>
            </w:r>
          </w:p>
          <w:p w:rsidR="00BB359C" w:rsidRPr="00737A72" w:rsidRDefault="00BB359C" w:rsidP="009B2356">
            <w:pPr>
              <w:spacing w:after="0"/>
              <w:rPr>
                <w:rFonts w:ascii="Arial" w:eastAsia="Times New Roman" w:hAnsi="Arial" w:cs="Arial"/>
                <w:sz w:val="14"/>
                <w:szCs w:val="14"/>
                <w:lang w:eastAsia="es-MX"/>
              </w:rPr>
            </w:pPr>
            <w:r w:rsidRPr="00737A72">
              <w:rPr>
                <w:rFonts w:ascii="Arial" w:eastAsia="Times New Roman" w:hAnsi="Arial" w:cs="Arial"/>
                <w:sz w:val="14"/>
                <w:szCs w:val="14"/>
                <w:lang w:eastAsia="es-MX"/>
              </w:rPr>
              <w:t>(722) 170 51 69</w:t>
            </w:r>
          </w:p>
        </w:tc>
        <w:tc>
          <w:tcPr>
            <w:tcW w:w="3118" w:type="dxa"/>
            <w:tcBorders>
              <w:top w:val="single" w:sz="4" w:space="0" w:color="auto"/>
              <w:left w:val="single" w:sz="4" w:space="0" w:color="auto"/>
              <w:bottom w:val="single" w:sz="4" w:space="0" w:color="auto"/>
              <w:right w:val="single" w:sz="4" w:space="0" w:color="auto"/>
            </w:tcBorders>
            <w:vAlign w:val="center"/>
            <w:hideMark/>
          </w:tcPr>
          <w:p w:rsidR="00BB359C" w:rsidRPr="00737A72" w:rsidRDefault="00BB359C" w:rsidP="009B2356">
            <w:pPr>
              <w:spacing w:after="0"/>
              <w:rPr>
                <w:rFonts w:ascii="Arial" w:eastAsia="Times New Roman" w:hAnsi="Arial" w:cs="Arial"/>
                <w:sz w:val="14"/>
                <w:szCs w:val="14"/>
                <w:lang w:eastAsia="es-MX"/>
              </w:rPr>
            </w:pPr>
            <w:r w:rsidRPr="00737A72">
              <w:rPr>
                <w:rFonts w:ascii="Arial" w:eastAsia="Times New Roman" w:hAnsi="Arial" w:cs="Arial"/>
                <w:sz w:val="14"/>
                <w:szCs w:val="14"/>
                <w:lang w:eastAsia="es-MX"/>
              </w:rPr>
              <w:t xml:space="preserve">C. Pedro Silva Gámez </w:t>
            </w:r>
          </w:p>
        </w:tc>
      </w:tr>
      <w:tr w:rsidR="00BB359C" w:rsidRPr="00737A72" w:rsidTr="009B2356">
        <w:trPr>
          <w:trHeight w:val="567"/>
          <w:jc w:val="center"/>
        </w:trPr>
        <w:tc>
          <w:tcPr>
            <w:tcW w:w="704" w:type="dxa"/>
            <w:tcBorders>
              <w:top w:val="single" w:sz="4" w:space="0" w:color="auto"/>
              <w:left w:val="single" w:sz="4" w:space="0" w:color="auto"/>
              <w:bottom w:val="single" w:sz="4" w:space="0" w:color="auto"/>
              <w:right w:val="single" w:sz="4" w:space="0" w:color="auto"/>
            </w:tcBorders>
            <w:vAlign w:val="center"/>
          </w:tcPr>
          <w:p w:rsidR="00BB359C" w:rsidRPr="00737A72" w:rsidRDefault="00BB359C" w:rsidP="009B2356">
            <w:pPr>
              <w:pStyle w:val="Prrafodelista"/>
              <w:numPr>
                <w:ilvl w:val="0"/>
                <w:numId w:val="13"/>
              </w:numPr>
              <w:spacing w:after="0"/>
              <w:ind w:left="67" w:right="-354"/>
              <w:jc w:val="center"/>
              <w:rPr>
                <w:rFonts w:ascii="Arial" w:eastAsia="Times New Roman" w:hAnsi="Arial" w:cs="Arial"/>
                <w:sz w:val="14"/>
                <w:szCs w:val="14"/>
                <w:lang w:eastAsia="es-MX"/>
              </w:rPr>
            </w:pPr>
          </w:p>
        </w:tc>
        <w:tc>
          <w:tcPr>
            <w:tcW w:w="1304" w:type="dxa"/>
            <w:tcBorders>
              <w:top w:val="single" w:sz="4" w:space="0" w:color="auto"/>
              <w:left w:val="single" w:sz="4" w:space="0" w:color="auto"/>
              <w:bottom w:val="single" w:sz="4" w:space="0" w:color="auto"/>
              <w:right w:val="single" w:sz="4" w:space="0" w:color="auto"/>
            </w:tcBorders>
            <w:vAlign w:val="center"/>
            <w:hideMark/>
          </w:tcPr>
          <w:p w:rsidR="00BB359C" w:rsidRPr="00737A72" w:rsidRDefault="00BB359C" w:rsidP="009B2356">
            <w:pPr>
              <w:spacing w:after="0"/>
              <w:jc w:val="center"/>
              <w:rPr>
                <w:rFonts w:ascii="Arial" w:eastAsia="Times New Roman" w:hAnsi="Arial" w:cs="Arial"/>
                <w:sz w:val="14"/>
                <w:szCs w:val="14"/>
                <w:lang w:eastAsia="es-MX"/>
              </w:rPr>
            </w:pPr>
            <w:r w:rsidRPr="00737A72">
              <w:rPr>
                <w:rFonts w:ascii="Arial" w:eastAsia="Times New Roman" w:hAnsi="Arial" w:cs="Arial"/>
                <w:sz w:val="14"/>
                <w:szCs w:val="14"/>
                <w:lang w:eastAsia="es-MX"/>
              </w:rPr>
              <w:t>Metepec</w:t>
            </w:r>
          </w:p>
        </w:tc>
        <w:tc>
          <w:tcPr>
            <w:tcW w:w="1364" w:type="dxa"/>
            <w:tcBorders>
              <w:top w:val="single" w:sz="4" w:space="0" w:color="auto"/>
              <w:left w:val="single" w:sz="4" w:space="0" w:color="auto"/>
              <w:bottom w:val="single" w:sz="4" w:space="0" w:color="auto"/>
              <w:right w:val="single" w:sz="4" w:space="0" w:color="auto"/>
            </w:tcBorders>
            <w:vAlign w:val="center"/>
            <w:hideMark/>
          </w:tcPr>
          <w:p w:rsidR="00BB359C" w:rsidRPr="00737A72" w:rsidRDefault="00BB359C" w:rsidP="009B2356">
            <w:pPr>
              <w:spacing w:after="0"/>
              <w:jc w:val="center"/>
              <w:rPr>
                <w:rFonts w:ascii="Arial" w:eastAsia="Times New Roman" w:hAnsi="Arial" w:cs="Arial"/>
                <w:sz w:val="14"/>
                <w:szCs w:val="14"/>
                <w:lang w:eastAsia="es-MX"/>
              </w:rPr>
            </w:pPr>
            <w:r w:rsidRPr="00737A72">
              <w:rPr>
                <w:rFonts w:ascii="Arial" w:eastAsia="Times New Roman" w:hAnsi="Arial" w:cs="Arial"/>
                <w:sz w:val="14"/>
                <w:szCs w:val="14"/>
                <w:lang w:eastAsia="es-MX"/>
              </w:rPr>
              <w:t>1</w:t>
            </w:r>
          </w:p>
        </w:tc>
        <w:tc>
          <w:tcPr>
            <w:tcW w:w="3079" w:type="dxa"/>
            <w:tcBorders>
              <w:top w:val="single" w:sz="4" w:space="0" w:color="auto"/>
              <w:left w:val="single" w:sz="4" w:space="0" w:color="auto"/>
              <w:bottom w:val="single" w:sz="4" w:space="0" w:color="auto"/>
              <w:right w:val="single" w:sz="4" w:space="0" w:color="auto"/>
            </w:tcBorders>
            <w:vAlign w:val="center"/>
            <w:hideMark/>
          </w:tcPr>
          <w:p w:rsidR="00BB359C" w:rsidRPr="00737A72" w:rsidRDefault="00BB359C" w:rsidP="009B2356">
            <w:pPr>
              <w:spacing w:after="0"/>
              <w:rPr>
                <w:rFonts w:ascii="Arial" w:eastAsia="Times New Roman" w:hAnsi="Arial" w:cs="Arial"/>
                <w:sz w:val="14"/>
                <w:szCs w:val="14"/>
                <w:lang w:eastAsia="es-MX"/>
              </w:rPr>
            </w:pPr>
            <w:r w:rsidRPr="00737A72">
              <w:rPr>
                <w:rFonts w:ascii="Arial" w:eastAsia="Times New Roman" w:hAnsi="Arial" w:cs="Arial"/>
                <w:sz w:val="14"/>
                <w:szCs w:val="14"/>
                <w:lang w:eastAsia="es-MX"/>
              </w:rPr>
              <w:t xml:space="preserve">Patronato Pro </w:t>
            </w:r>
            <w:proofErr w:type="spellStart"/>
            <w:r w:rsidRPr="00737A72">
              <w:rPr>
                <w:rFonts w:ascii="Arial" w:eastAsia="Times New Roman" w:hAnsi="Arial" w:cs="Arial"/>
                <w:sz w:val="14"/>
                <w:szCs w:val="14"/>
                <w:lang w:eastAsia="es-MX"/>
              </w:rPr>
              <w:t>Tamar</w:t>
            </w:r>
            <w:proofErr w:type="spellEnd"/>
            <w:r w:rsidRPr="00737A72">
              <w:rPr>
                <w:rFonts w:ascii="Arial" w:eastAsia="Times New Roman" w:hAnsi="Arial" w:cs="Arial"/>
                <w:sz w:val="14"/>
                <w:szCs w:val="14"/>
                <w:lang w:eastAsia="es-MX"/>
              </w:rPr>
              <w:t xml:space="preserve"> A. C.</w:t>
            </w:r>
          </w:p>
        </w:tc>
        <w:tc>
          <w:tcPr>
            <w:tcW w:w="2835" w:type="dxa"/>
            <w:tcBorders>
              <w:top w:val="single" w:sz="4" w:space="0" w:color="auto"/>
              <w:left w:val="single" w:sz="4" w:space="0" w:color="auto"/>
              <w:bottom w:val="single" w:sz="4" w:space="0" w:color="auto"/>
              <w:right w:val="single" w:sz="4" w:space="0" w:color="auto"/>
            </w:tcBorders>
            <w:vAlign w:val="center"/>
            <w:hideMark/>
          </w:tcPr>
          <w:p w:rsidR="00BB359C" w:rsidRPr="00737A72" w:rsidRDefault="00BB359C" w:rsidP="009B2356">
            <w:pPr>
              <w:spacing w:after="0"/>
              <w:rPr>
                <w:rFonts w:ascii="Arial" w:eastAsia="Times New Roman" w:hAnsi="Arial" w:cs="Arial"/>
                <w:sz w:val="14"/>
                <w:szCs w:val="14"/>
                <w:lang w:eastAsia="es-MX"/>
              </w:rPr>
            </w:pPr>
            <w:r w:rsidRPr="00737A72">
              <w:rPr>
                <w:rFonts w:ascii="Arial" w:eastAsia="Times New Roman" w:hAnsi="Arial" w:cs="Arial"/>
                <w:sz w:val="14"/>
                <w:szCs w:val="14"/>
                <w:lang w:eastAsia="es-MX"/>
              </w:rPr>
              <w:t xml:space="preserve">Calle Cerro de la Estrella No. 16, Col. </w:t>
            </w:r>
            <w:proofErr w:type="spellStart"/>
            <w:r w:rsidRPr="00737A72">
              <w:rPr>
                <w:rFonts w:ascii="Arial" w:eastAsia="Times New Roman" w:hAnsi="Arial" w:cs="Arial"/>
                <w:sz w:val="14"/>
                <w:szCs w:val="14"/>
                <w:lang w:eastAsia="es-MX"/>
              </w:rPr>
              <w:t>Xinantécatl</w:t>
            </w:r>
            <w:proofErr w:type="spellEnd"/>
            <w:r w:rsidRPr="00737A72">
              <w:rPr>
                <w:rFonts w:ascii="Arial" w:eastAsia="Times New Roman" w:hAnsi="Arial" w:cs="Arial"/>
                <w:sz w:val="14"/>
                <w:szCs w:val="14"/>
                <w:lang w:eastAsia="es-MX"/>
              </w:rPr>
              <w:t>, C.P. 52158, Metepec, Estado de México.</w:t>
            </w:r>
          </w:p>
        </w:tc>
        <w:tc>
          <w:tcPr>
            <w:tcW w:w="1908" w:type="dxa"/>
            <w:tcBorders>
              <w:top w:val="single" w:sz="4" w:space="0" w:color="auto"/>
              <w:left w:val="single" w:sz="4" w:space="0" w:color="auto"/>
              <w:bottom w:val="single" w:sz="4" w:space="0" w:color="auto"/>
              <w:right w:val="single" w:sz="4" w:space="0" w:color="auto"/>
            </w:tcBorders>
            <w:vAlign w:val="center"/>
            <w:hideMark/>
          </w:tcPr>
          <w:p w:rsidR="00BB359C" w:rsidRPr="00737A72" w:rsidRDefault="00BB359C" w:rsidP="009B2356">
            <w:pPr>
              <w:spacing w:after="0"/>
              <w:rPr>
                <w:rFonts w:ascii="Arial" w:eastAsia="Times New Roman" w:hAnsi="Arial" w:cs="Arial"/>
                <w:sz w:val="14"/>
                <w:szCs w:val="14"/>
                <w:lang w:eastAsia="es-MX"/>
              </w:rPr>
            </w:pPr>
            <w:r w:rsidRPr="00737A72">
              <w:rPr>
                <w:rFonts w:ascii="Arial" w:eastAsia="Times New Roman" w:hAnsi="Arial" w:cs="Arial"/>
                <w:sz w:val="14"/>
                <w:szCs w:val="14"/>
                <w:lang w:eastAsia="es-MX"/>
              </w:rPr>
              <w:t>(722) 277 89 56</w:t>
            </w:r>
          </w:p>
          <w:p w:rsidR="00BB359C" w:rsidRPr="00737A72" w:rsidRDefault="00BB359C" w:rsidP="009B2356">
            <w:pPr>
              <w:spacing w:after="0"/>
              <w:rPr>
                <w:rFonts w:ascii="Arial" w:eastAsia="Times New Roman" w:hAnsi="Arial" w:cs="Arial"/>
                <w:sz w:val="14"/>
                <w:szCs w:val="14"/>
                <w:lang w:eastAsia="es-MX"/>
              </w:rPr>
            </w:pPr>
            <w:r w:rsidRPr="00737A72">
              <w:rPr>
                <w:rFonts w:ascii="Arial" w:eastAsia="Times New Roman" w:hAnsi="Arial" w:cs="Arial"/>
                <w:sz w:val="14"/>
                <w:szCs w:val="14"/>
                <w:lang w:eastAsia="es-MX"/>
              </w:rPr>
              <w:t>(722) 270 54 28</w:t>
            </w:r>
          </w:p>
        </w:tc>
        <w:tc>
          <w:tcPr>
            <w:tcW w:w="3118" w:type="dxa"/>
            <w:tcBorders>
              <w:top w:val="single" w:sz="4" w:space="0" w:color="auto"/>
              <w:left w:val="single" w:sz="4" w:space="0" w:color="auto"/>
              <w:bottom w:val="single" w:sz="4" w:space="0" w:color="auto"/>
              <w:right w:val="single" w:sz="4" w:space="0" w:color="auto"/>
            </w:tcBorders>
            <w:vAlign w:val="center"/>
            <w:hideMark/>
          </w:tcPr>
          <w:p w:rsidR="00BB359C" w:rsidRPr="00737A72" w:rsidRDefault="00BB359C" w:rsidP="009B2356">
            <w:pPr>
              <w:spacing w:after="0"/>
              <w:rPr>
                <w:rFonts w:ascii="Arial" w:eastAsia="Times New Roman" w:hAnsi="Arial" w:cs="Arial"/>
                <w:sz w:val="14"/>
                <w:szCs w:val="14"/>
                <w:lang w:eastAsia="es-MX"/>
              </w:rPr>
            </w:pPr>
            <w:r w:rsidRPr="00737A72">
              <w:rPr>
                <w:rFonts w:ascii="Arial" w:eastAsia="Times New Roman" w:hAnsi="Arial" w:cs="Arial"/>
                <w:sz w:val="14"/>
                <w:szCs w:val="14"/>
                <w:lang w:eastAsia="es-MX"/>
              </w:rPr>
              <w:t xml:space="preserve">Presidenta Lic. Martha </w:t>
            </w:r>
            <w:proofErr w:type="spellStart"/>
            <w:r w:rsidRPr="00737A72">
              <w:rPr>
                <w:rFonts w:ascii="Arial" w:eastAsia="Times New Roman" w:hAnsi="Arial" w:cs="Arial"/>
                <w:sz w:val="14"/>
                <w:szCs w:val="14"/>
                <w:lang w:eastAsia="es-MX"/>
              </w:rPr>
              <w:t>Volírath</w:t>
            </w:r>
            <w:proofErr w:type="spellEnd"/>
            <w:r w:rsidRPr="00737A72">
              <w:rPr>
                <w:rFonts w:ascii="Arial" w:eastAsia="Times New Roman" w:hAnsi="Arial" w:cs="Arial"/>
                <w:sz w:val="14"/>
                <w:szCs w:val="14"/>
                <w:lang w:eastAsia="es-MX"/>
              </w:rPr>
              <w:t xml:space="preserve"> de </w:t>
            </w:r>
            <w:proofErr w:type="spellStart"/>
            <w:r w:rsidRPr="00737A72">
              <w:rPr>
                <w:rFonts w:ascii="Arial" w:eastAsia="Times New Roman" w:hAnsi="Arial" w:cs="Arial"/>
                <w:sz w:val="14"/>
                <w:szCs w:val="14"/>
                <w:lang w:eastAsia="es-MX"/>
              </w:rPr>
              <w:t>Alducín</w:t>
            </w:r>
            <w:proofErr w:type="spellEnd"/>
          </w:p>
        </w:tc>
      </w:tr>
      <w:tr w:rsidR="00BB359C" w:rsidRPr="00737A72" w:rsidTr="009B2356">
        <w:trPr>
          <w:trHeight w:val="567"/>
          <w:jc w:val="center"/>
        </w:trPr>
        <w:tc>
          <w:tcPr>
            <w:tcW w:w="704" w:type="dxa"/>
            <w:tcBorders>
              <w:top w:val="single" w:sz="4" w:space="0" w:color="auto"/>
              <w:left w:val="single" w:sz="4" w:space="0" w:color="auto"/>
              <w:bottom w:val="single" w:sz="4" w:space="0" w:color="auto"/>
              <w:right w:val="single" w:sz="4" w:space="0" w:color="auto"/>
            </w:tcBorders>
            <w:vAlign w:val="center"/>
          </w:tcPr>
          <w:p w:rsidR="00BB359C" w:rsidRPr="00737A72" w:rsidRDefault="00BB359C" w:rsidP="009B2356">
            <w:pPr>
              <w:pStyle w:val="Prrafodelista"/>
              <w:numPr>
                <w:ilvl w:val="0"/>
                <w:numId w:val="13"/>
              </w:numPr>
              <w:spacing w:after="0"/>
              <w:ind w:left="67" w:right="-354"/>
              <w:jc w:val="center"/>
              <w:rPr>
                <w:rFonts w:ascii="Arial" w:eastAsia="Times New Roman" w:hAnsi="Arial" w:cs="Arial"/>
                <w:sz w:val="14"/>
                <w:szCs w:val="14"/>
                <w:lang w:eastAsia="es-MX"/>
              </w:rPr>
            </w:pPr>
          </w:p>
        </w:tc>
        <w:tc>
          <w:tcPr>
            <w:tcW w:w="1304" w:type="dxa"/>
            <w:tcBorders>
              <w:top w:val="single" w:sz="4" w:space="0" w:color="auto"/>
              <w:left w:val="single" w:sz="4" w:space="0" w:color="auto"/>
              <w:bottom w:val="single" w:sz="4" w:space="0" w:color="auto"/>
              <w:right w:val="single" w:sz="4" w:space="0" w:color="auto"/>
            </w:tcBorders>
            <w:vAlign w:val="center"/>
            <w:hideMark/>
          </w:tcPr>
          <w:p w:rsidR="00BB359C" w:rsidRPr="00737A72" w:rsidRDefault="00BB359C" w:rsidP="009B2356">
            <w:pPr>
              <w:spacing w:after="0"/>
              <w:jc w:val="center"/>
              <w:rPr>
                <w:rFonts w:ascii="Arial" w:eastAsia="Times New Roman" w:hAnsi="Arial" w:cs="Arial"/>
                <w:sz w:val="14"/>
                <w:szCs w:val="14"/>
                <w:lang w:eastAsia="es-MX"/>
              </w:rPr>
            </w:pPr>
            <w:r w:rsidRPr="00737A72">
              <w:rPr>
                <w:rFonts w:ascii="Arial" w:eastAsia="Times New Roman" w:hAnsi="Arial" w:cs="Arial"/>
                <w:sz w:val="14"/>
                <w:szCs w:val="14"/>
                <w:lang w:eastAsia="es-MX"/>
              </w:rPr>
              <w:t>Metepec</w:t>
            </w:r>
          </w:p>
        </w:tc>
        <w:tc>
          <w:tcPr>
            <w:tcW w:w="1364" w:type="dxa"/>
            <w:tcBorders>
              <w:top w:val="single" w:sz="4" w:space="0" w:color="auto"/>
              <w:left w:val="single" w:sz="4" w:space="0" w:color="auto"/>
              <w:bottom w:val="single" w:sz="4" w:space="0" w:color="auto"/>
              <w:right w:val="single" w:sz="4" w:space="0" w:color="auto"/>
            </w:tcBorders>
            <w:vAlign w:val="center"/>
            <w:hideMark/>
          </w:tcPr>
          <w:p w:rsidR="00BB359C" w:rsidRPr="00737A72" w:rsidRDefault="00BB359C" w:rsidP="009B2356">
            <w:pPr>
              <w:spacing w:after="0"/>
              <w:jc w:val="center"/>
              <w:rPr>
                <w:rFonts w:ascii="Arial" w:eastAsia="Times New Roman" w:hAnsi="Arial" w:cs="Arial"/>
                <w:sz w:val="14"/>
                <w:szCs w:val="14"/>
                <w:lang w:eastAsia="es-MX"/>
              </w:rPr>
            </w:pPr>
            <w:r w:rsidRPr="00737A72">
              <w:rPr>
                <w:rFonts w:ascii="Arial" w:eastAsia="Times New Roman" w:hAnsi="Arial" w:cs="Arial"/>
                <w:sz w:val="14"/>
                <w:szCs w:val="14"/>
                <w:lang w:eastAsia="es-MX"/>
              </w:rPr>
              <w:t>1</w:t>
            </w:r>
          </w:p>
        </w:tc>
        <w:tc>
          <w:tcPr>
            <w:tcW w:w="3079" w:type="dxa"/>
            <w:tcBorders>
              <w:top w:val="single" w:sz="4" w:space="0" w:color="auto"/>
              <w:left w:val="single" w:sz="4" w:space="0" w:color="auto"/>
              <w:bottom w:val="single" w:sz="4" w:space="0" w:color="auto"/>
              <w:right w:val="single" w:sz="4" w:space="0" w:color="auto"/>
            </w:tcBorders>
            <w:vAlign w:val="center"/>
            <w:hideMark/>
          </w:tcPr>
          <w:p w:rsidR="00BB359C" w:rsidRPr="00737A72" w:rsidRDefault="00BB359C" w:rsidP="009B2356">
            <w:pPr>
              <w:spacing w:after="0"/>
              <w:rPr>
                <w:rFonts w:ascii="Arial" w:eastAsia="Times New Roman" w:hAnsi="Arial" w:cs="Arial"/>
                <w:sz w:val="14"/>
                <w:szCs w:val="14"/>
                <w:lang w:eastAsia="es-MX"/>
              </w:rPr>
            </w:pPr>
            <w:r w:rsidRPr="00737A72">
              <w:rPr>
                <w:rFonts w:ascii="Arial" w:eastAsia="Times New Roman" w:hAnsi="Arial" w:cs="Arial"/>
                <w:sz w:val="14"/>
                <w:szCs w:val="14"/>
                <w:lang w:eastAsia="es-MX"/>
              </w:rPr>
              <w:t>Federación Nacional para la Defensa de los Derechos Humanos A. C.</w:t>
            </w:r>
          </w:p>
        </w:tc>
        <w:tc>
          <w:tcPr>
            <w:tcW w:w="2835" w:type="dxa"/>
            <w:tcBorders>
              <w:top w:val="single" w:sz="4" w:space="0" w:color="auto"/>
              <w:left w:val="single" w:sz="4" w:space="0" w:color="auto"/>
              <w:bottom w:val="single" w:sz="4" w:space="0" w:color="auto"/>
              <w:right w:val="single" w:sz="4" w:space="0" w:color="auto"/>
            </w:tcBorders>
            <w:vAlign w:val="center"/>
            <w:hideMark/>
          </w:tcPr>
          <w:p w:rsidR="00BB359C" w:rsidRPr="00737A72" w:rsidRDefault="00BB359C" w:rsidP="009B2356">
            <w:pPr>
              <w:spacing w:after="0"/>
              <w:rPr>
                <w:rFonts w:ascii="Arial" w:eastAsia="Times New Roman" w:hAnsi="Arial" w:cs="Arial"/>
                <w:sz w:val="14"/>
                <w:szCs w:val="14"/>
                <w:lang w:eastAsia="es-MX"/>
              </w:rPr>
            </w:pPr>
            <w:r w:rsidRPr="00737A72">
              <w:rPr>
                <w:rFonts w:ascii="Arial" w:eastAsia="Times New Roman" w:hAnsi="Arial" w:cs="Arial"/>
                <w:sz w:val="14"/>
                <w:szCs w:val="14"/>
                <w:lang w:eastAsia="es-MX"/>
              </w:rPr>
              <w:t>Av. Estado de México No. 15, Bo. Santiaguito, Centro Metepec C.P. 52140,  Metepec, Estado de México.</w:t>
            </w:r>
          </w:p>
        </w:tc>
        <w:tc>
          <w:tcPr>
            <w:tcW w:w="1908" w:type="dxa"/>
            <w:tcBorders>
              <w:top w:val="single" w:sz="4" w:space="0" w:color="auto"/>
              <w:left w:val="single" w:sz="4" w:space="0" w:color="auto"/>
              <w:bottom w:val="single" w:sz="4" w:space="0" w:color="auto"/>
              <w:right w:val="single" w:sz="4" w:space="0" w:color="auto"/>
            </w:tcBorders>
            <w:vAlign w:val="center"/>
            <w:hideMark/>
          </w:tcPr>
          <w:p w:rsidR="00BB359C" w:rsidRPr="00737A72" w:rsidRDefault="00BB359C" w:rsidP="009B2356">
            <w:pPr>
              <w:spacing w:after="0"/>
              <w:rPr>
                <w:rFonts w:ascii="Arial" w:eastAsia="Times New Roman" w:hAnsi="Arial" w:cs="Arial"/>
                <w:sz w:val="14"/>
                <w:szCs w:val="14"/>
                <w:lang w:eastAsia="es-MX"/>
              </w:rPr>
            </w:pPr>
            <w:r w:rsidRPr="00737A72">
              <w:rPr>
                <w:rFonts w:ascii="Arial" w:eastAsia="Times New Roman" w:hAnsi="Arial" w:cs="Arial"/>
                <w:sz w:val="14"/>
                <w:szCs w:val="14"/>
                <w:lang w:eastAsia="es-MX"/>
              </w:rPr>
              <w:t>(722) 232 08 44</w:t>
            </w:r>
          </w:p>
        </w:tc>
        <w:tc>
          <w:tcPr>
            <w:tcW w:w="3118" w:type="dxa"/>
            <w:tcBorders>
              <w:top w:val="single" w:sz="4" w:space="0" w:color="auto"/>
              <w:left w:val="single" w:sz="4" w:space="0" w:color="auto"/>
              <w:bottom w:val="single" w:sz="4" w:space="0" w:color="auto"/>
              <w:right w:val="single" w:sz="4" w:space="0" w:color="auto"/>
            </w:tcBorders>
            <w:vAlign w:val="center"/>
            <w:hideMark/>
          </w:tcPr>
          <w:p w:rsidR="00BB359C" w:rsidRPr="00737A72" w:rsidRDefault="00BB359C" w:rsidP="009B2356">
            <w:pPr>
              <w:spacing w:after="0"/>
              <w:rPr>
                <w:rFonts w:ascii="Arial" w:eastAsia="Times New Roman" w:hAnsi="Arial" w:cs="Arial"/>
                <w:sz w:val="14"/>
                <w:szCs w:val="14"/>
                <w:lang w:eastAsia="es-MX"/>
              </w:rPr>
            </w:pPr>
            <w:r w:rsidRPr="00737A72">
              <w:rPr>
                <w:rFonts w:ascii="Arial" w:eastAsia="Times New Roman" w:hAnsi="Arial" w:cs="Arial"/>
                <w:sz w:val="14"/>
                <w:szCs w:val="14"/>
                <w:lang w:eastAsia="es-MX"/>
              </w:rPr>
              <w:t xml:space="preserve">Presidente Dr. Alberto Gabriel </w:t>
            </w:r>
            <w:proofErr w:type="spellStart"/>
            <w:r w:rsidRPr="00737A72">
              <w:rPr>
                <w:rFonts w:ascii="Arial" w:eastAsia="Times New Roman" w:hAnsi="Arial" w:cs="Arial"/>
                <w:sz w:val="14"/>
                <w:szCs w:val="14"/>
                <w:lang w:eastAsia="es-MX"/>
              </w:rPr>
              <w:t>Rossano</w:t>
            </w:r>
            <w:proofErr w:type="spellEnd"/>
            <w:r w:rsidRPr="00737A72">
              <w:rPr>
                <w:rFonts w:ascii="Arial" w:eastAsia="Times New Roman" w:hAnsi="Arial" w:cs="Arial"/>
                <w:sz w:val="14"/>
                <w:szCs w:val="14"/>
                <w:lang w:eastAsia="es-MX"/>
              </w:rPr>
              <w:t xml:space="preserve"> Mejía</w:t>
            </w:r>
          </w:p>
        </w:tc>
      </w:tr>
      <w:tr w:rsidR="00BB359C" w:rsidRPr="00737A72" w:rsidTr="009B2356">
        <w:trPr>
          <w:trHeight w:val="567"/>
          <w:jc w:val="center"/>
        </w:trPr>
        <w:tc>
          <w:tcPr>
            <w:tcW w:w="704" w:type="dxa"/>
            <w:tcBorders>
              <w:top w:val="single" w:sz="4" w:space="0" w:color="auto"/>
              <w:left w:val="single" w:sz="4" w:space="0" w:color="auto"/>
              <w:bottom w:val="single" w:sz="4" w:space="0" w:color="auto"/>
              <w:right w:val="single" w:sz="4" w:space="0" w:color="auto"/>
            </w:tcBorders>
            <w:vAlign w:val="center"/>
          </w:tcPr>
          <w:p w:rsidR="00BB359C" w:rsidRPr="00737A72" w:rsidRDefault="00BB359C" w:rsidP="009B2356">
            <w:pPr>
              <w:pStyle w:val="Prrafodelista"/>
              <w:numPr>
                <w:ilvl w:val="0"/>
                <w:numId w:val="13"/>
              </w:numPr>
              <w:spacing w:after="0"/>
              <w:ind w:left="67" w:right="-354"/>
              <w:jc w:val="center"/>
              <w:rPr>
                <w:rFonts w:ascii="Arial" w:eastAsia="Times New Roman" w:hAnsi="Arial" w:cs="Arial"/>
                <w:sz w:val="14"/>
                <w:szCs w:val="14"/>
                <w:lang w:eastAsia="es-MX"/>
              </w:rPr>
            </w:pPr>
          </w:p>
        </w:tc>
        <w:tc>
          <w:tcPr>
            <w:tcW w:w="1304" w:type="dxa"/>
            <w:tcBorders>
              <w:top w:val="single" w:sz="4" w:space="0" w:color="auto"/>
              <w:left w:val="single" w:sz="4" w:space="0" w:color="auto"/>
              <w:bottom w:val="single" w:sz="4" w:space="0" w:color="auto"/>
              <w:right w:val="single" w:sz="4" w:space="0" w:color="auto"/>
            </w:tcBorders>
            <w:vAlign w:val="center"/>
            <w:hideMark/>
          </w:tcPr>
          <w:p w:rsidR="00BB359C" w:rsidRPr="00737A72" w:rsidRDefault="00BB359C" w:rsidP="009B2356">
            <w:pPr>
              <w:spacing w:after="0"/>
              <w:jc w:val="center"/>
              <w:rPr>
                <w:rFonts w:ascii="Arial" w:eastAsia="Times New Roman" w:hAnsi="Arial" w:cs="Arial"/>
                <w:sz w:val="14"/>
                <w:szCs w:val="14"/>
                <w:lang w:eastAsia="es-MX"/>
              </w:rPr>
            </w:pPr>
            <w:r w:rsidRPr="00737A72">
              <w:rPr>
                <w:rFonts w:ascii="Arial" w:eastAsia="Times New Roman" w:hAnsi="Arial" w:cs="Arial"/>
                <w:sz w:val="14"/>
                <w:szCs w:val="14"/>
                <w:lang w:eastAsia="es-MX"/>
              </w:rPr>
              <w:t>Naucalpan de Juárez</w:t>
            </w:r>
          </w:p>
        </w:tc>
        <w:tc>
          <w:tcPr>
            <w:tcW w:w="1364" w:type="dxa"/>
            <w:tcBorders>
              <w:top w:val="single" w:sz="4" w:space="0" w:color="auto"/>
              <w:left w:val="single" w:sz="4" w:space="0" w:color="auto"/>
              <w:bottom w:val="single" w:sz="4" w:space="0" w:color="auto"/>
              <w:right w:val="single" w:sz="4" w:space="0" w:color="auto"/>
            </w:tcBorders>
            <w:vAlign w:val="center"/>
            <w:hideMark/>
          </w:tcPr>
          <w:p w:rsidR="00BB359C" w:rsidRPr="00737A72" w:rsidRDefault="00BB359C" w:rsidP="009B2356">
            <w:pPr>
              <w:spacing w:after="0"/>
              <w:jc w:val="center"/>
              <w:rPr>
                <w:rFonts w:ascii="Arial" w:eastAsia="Times New Roman" w:hAnsi="Arial" w:cs="Arial"/>
                <w:sz w:val="14"/>
                <w:szCs w:val="14"/>
                <w:lang w:eastAsia="es-MX"/>
              </w:rPr>
            </w:pPr>
            <w:r w:rsidRPr="00737A72">
              <w:rPr>
                <w:rFonts w:ascii="Arial" w:eastAsia="Times New Roman" w:hAnsi="Arial" w:cs="Arial"/>
                <w:sz w:val="14"/>
                <w:szCs w:val="14"/>
                <w:lang w:eastAsia="es-MX"/>
              </w:rPr>
              <w:t>1</w:t>
            </w:r>
          </w:p>
        </w:tc>
        <w:tc>
          <w:tcPr>
            <w:tcW w:w="3079" w:type="dxa"/>
            <w:tcBorders>
              <w:top w:val="single" w:sz="4" w:space="0" w:color="auto"/>
              <w:left w:val="single" w:sz="4" w:space="0" w:color="auto"/>
              <w:bottom w:val="single" w:sz="4" w:space="0" w:color="auto"/>
              <w:right w:val="single" w:sz="4" w:space="0" w:color="auto"/>
            </w:tcBorders>
            <w:vAlign w:val="center"/>
            <w:hideMark/>
          </w:tcPr>
          <w:p w:rsidR="00BB359C" w:rsidRPr="00737A72" w:rsidRDefault="00BB359C" w:rsidP="009B2356">
            <w:pPr>
              <w:spacing w:after="0"/>
              <w:rPr>
                <w:rFonts w:ascii="Arial" w:eastAsia="Times New Roman" w:hAnsi="Arial" w:cs="Arial"/>
                <w:sz w:val="14"/>
                <w:szCs w:val="14"/>
                <w:lang w:eastAsia="es-MX"/>
              </w:rPr>
            </w:pPr>
            <w:r w:rsidRPr="00737A72">
              <w:rPr>
                <w:rFonts w:ascii="Arial" w:eastAsia="Times New Roman" w:hAnsi="Arial" w:cs="Arial"/>
                <w:sz w:val="14"/>
                <w:szCs w:val="14"/>
                <w:lang w:eastAsia="es-MX"/>
              </w:rPr>
              <w:t>Fuerza Ciudadana por un Objetivo Común A. C.</w:t>
            </w:r>
          </w:p>
        </w:tc>
        <w:tc>
          <w:tcPr>
            <w:tcW w:w="2835" w:type="dxa"/>
            <w:tcBorders>
              <w:top w:val="single" w:sz="4" w:space="0" w:color="auto"/>
              <w:left w:val="single" w:sz="4" w:space="0" w:color="auto"/>
              <w:bottom w:val="single" w:sz="4" w:space="0" w:color="auto"/>
              <w:right w:val="single" w:sz="4" w:space="0" w:color="auto"/>
            </w:tcBorders>
            <w:vAlign w:val="center"/>
            <w:hideMark/>
          </w:tcPr>
          <w:p w:rsidR="00BB359C" w:rsidRPr="00737A72" w:rsidRDefault="00BB359C" w:rsidP="009B2356">
            <w:pPr>
              <w:spacing w:after="0"/>
              <w:rPr>
                <w:rFonts w:ascii="Arial" w:eastAsia="Times New Roman" w:hAnsi="Arial" w:cs="Arial"/>
                <w:sz w:val="14"/>
                <w:szCs w:val="14"/>
                <w:lang w:eastAsia="es-MX"/>
              </w:rPr>
            </w:pPr>
            <w:r w:rsidRPr="00737A72">
              <w:rPr>
                <w:rFonts w:ascii="Arial" w:eastAsia="Times New Roman" w:hAnsi="Arial" w:cs="Arial"/>
                <w:sz w:val="14"/>
                <w:szCs w:val="14"/>
                <w:lang w:eastAsia="es-MX"/>
              </w:rPr>
              <w:t>Ixtlahuaca No. 5, Col. El Conde, C.P. 53500, Naucalpan, Estado de México.</w:t>
            </w:r>
          </w:p>
        </w:tc>
        <w:tc>
          <w:tcPr>
            <w:tcW w:w="1908" w:type="dxa"/>
            <w:tcBorders>
              <w:top w:val="single" w:sz="4" w:space="0" w:color="auto"/>
              <w:left w:val="single" w:sz="4" w:space="0" w:color="auto"/>
              <w:bottom w:val="single" w:sz="4" w:space="0" w:color="auto"/>
              <w:right w:val="single" w:sz="4" w:space="0" w:color="auto"/>
            </w:tcBorders>
            <w:vAlign w:val="center"/>
            <w:hideMark/>
          </w:tcPr>
          <w:p w:rsidR="00BB359C" w:rsidRPr="00737A72" w:rsidRDefault="00BB359C" w:rsidP="009B2356">
            <w:pPr>
              <w:spacing w:after="0"/>
              <w:rPr>
                <w:rFonts w:ascii="Arial" w:eastAsia="Times New Roman" w:hAnsi="Arial" w:cs="Arial"/>
                <w:sz w:val="14"/>
                <w:szCs w:val="14"/>
                <w:lang w:eastAsia="es-MX"/>
              </w:rPr>
            </w:pPr>
            <w:r w:rsidRPr="00737A72">
              <w:rPr>
                <w:rFonts w:ascii="Arial" w:eastAsia="Times New Roman" w:hAnsi="Arial" w:cs="Arial"/>
                <w:sz w:val="14"/>
                <w:szCs w:val="14"/>
                <w:lang w:eastAsia="es-MX"/>
              </w:rPr>
              <w:t>(55) 32 77 15 01 Cel.</w:t>
            </w:r>
          </w:p>
        </w:tc>
        <w:tc>
          <w:tcPr>
            <w:tcW w:w="3118" w:type="dxa"/>
            <w:tcBorders>
              <w:top w:val="single" w:sz="4" w:space="0" w:color="auto"/>
              <w:left w:val="single" w:sz="4" w:space="0" w:color="auto"/>
              <w:bottom w:val="single" w:sz="4" w:space="0" w:color="auto"/>
              <w:right w:val="single" w:sz="4" w:space="0" w:color="auto"/>
            </w:tcBorders>
            <w:vAlign w:val="center"/>
            <w:hideMark/>
          </w:tcPr>
          <w:p w:rsidR="00BB359C" w:rsidRPr="00737A72" w:rsidRDefault="00BB359C" w:rsidP="009B2356">
            <w:pPr>
              <w:spacing w:after="0"/>
              <w:rPr>
                <w:rFonts w:ascii="Arial" w:eastAsia="Times New Roman" w:hAnsi="Arial" w:cs="Arial"/>
                <w:sz w:val="14"/>
                <w:szCs w:val="14"/>
                <w:lang w:eastAsia="es-MX"/>
              </w:rPr>
            </w:pPr>
            <w:r w:rsidRPr="00737A72">
              <w:rPr>
                <w:rFonts w:ascii="Arial" w:eastAsia="Times New Roman" w:hAnsi="Arial" w:cs="Arial"/>
                <w:sz w:val="14"/>
                <w:szCs w:val="14"/>
                <w:lang w:eastAsia="es-MX"/>
              </w:rPr>
              <w:t>Presidente C. Miguel Ángel Nieves Alfaro</w:t>
            </w:r>
          </w:p>
        </w:tc>
      </w:tr>
      <w:tr w:rsidR="00BB359C" w:rsidRPr="00737A72" w:rsidTr="009B2356">
        <w:trPr>
          <w:trHeight w:val="567"/>
          <w:jc w:val="center"/>
        </w:trPr>
        <w:tc>
          <w:tcPr>
            <w:tcW w:w="704" w:type="dxa"/>
            <w:tcBorders>
              <w:top w:val="single" w:sz="4" w:space="0" w:color="auto"/>
              <w:left w:val="single" w:sz="4" w:space="0" w:color="auto"/>
              <w:bottom w:val="single" w:sz="4" w:space="0" w:color="auto"/>
              <w:right w:val="single" w:sz="4" w:space="0" w:color="auto"/>
            </w:tcBorders>
            <w:vAlign w:val="center"/>
          </w:tcPr>
          <w:p w:rsidR="00BB359C" w:rsidRPr="00737A72" w:rsidRDefault="00BB359C" w:rsidP="009B2356">
            <w:pPr>
              <w:pStyle w:val="Prrafodelista"/>
              <w:numPr>
                <w:ilvl w:val="0"/>
                <w:numId w:val="13"/>
              </w:numPr>
              <w:spacing w:after="0"/>
              <w:ind w:left="67" w:right="-354"/>
              <w:jc w:val="center"/>
              <w:rPr>
                <w:rFonts w:ascii="Arial" w:eastAsia="Times New Roman" w:hAnsi="Arial" w:cs="Arial"/>
                <w:sz w:val="14"/>
                <w:szCs w:val="14"/>
                <w:lang w:eastAsia="es-MX"/>
              </w:rPr>
            </w:pPr>
          </w:p>
        </w:tc>
        <w:tc>
          <w:tcPr>
            <w:tcW w:w="1304" w:type="dxa"/>
            <w:tcBorders>
              <w:top w:val="single" w:sz="4" w:space="0" w:color="auto"/>
              <w:left w:val="single" w:sz="4" w:space="0" w:color="auto"/>
              <w:bottom w:val="single" w:sz="4" w:space="0" w:color="auto"/>
              <w:right w:val="single" w:sz="4" w:space="0" w:color="auto"/>
            </w:tcBorders>
            <w:vAlign w:val="center"/>
            <w:hideMark/>
          </w:tcPr>
          <w:p w:rsidR="00BB359C" w:rsidRPr="00737A72" w:rsidRDefault="00BB359C" w:rsidP="009B2356">
            <w:pPr>
              <w:spacing w:after="0"/>
              <w:jc w:val="center"/>
              <w:rPr>
                <w:rFonts w:ascii="Arial" w:eastAsia="Times New Roman" w:hAnsi="Arial" w:cs="Arial"/>
                <w:sz w:val="14"/>
                <w:szCs w:val="14"/>
                <w:lang w:eastAsia="es-MX"/>
              </w:rPr>
            </w:pPr>
            <w:r w:rsidRPr="00737A72">
              <w:rPr>
                <w:rFonts w:ascii="Arial" w:eastAsia="Times New Roman" w:hAnsi="Arial" w:cs="Arial"/>
                <w:sz w:val="14"/>
                <w:szCs w:val="14"/>
                <w:lang w:eastAsia="es-MX"/>
              </w:rPr>
              <w:t>Naucalpan de Juárez</w:t>
            </w:r>
          </w:p>
        </w:tc>
        <w:tc>
          <w:tcPr>
            <w:tcW w:w="1364" w:type="dxa"/>
            <w:tcBorders>
              <w:top w:val="single" w:sz="4" w:space="0" w:color="auto"/>
              <w:left w:val="single" w:sz="4" w:space="0" w:color="auto"/>
              <w:bottom w:val="single" w:sz="4" w:space="0" w:color="auto"/>
              <w:right w:val="single" w:sz="4" w:space="0" w:color="auto"/>
            </w:tcBorders>
            <w:vAlign w:val="center"/>
            <w:hideMark/>
          </w:tcPr>
          <w:p w:rsidR="00BB359C" w:rsidRPr="00737A72" w:rsidRDefault="00BB359C" w:rsidP="009B2356">
            <w:pPr>
              <w:spacing w:after="0"/>
              <w:jc w:val="center"/>
              <w:rPr>
                <w:rFonts w:ascii="Arial" w:eastAsia="Times New Roman" w:hAnsi="Arial" w:cs="Arial"/>
                <w:sz w:val="14"/>
                <w:szCs w:val="14"/>
                <w:lang w:eastAsia="es-MX"/>
              </w:rPr>
            </w:pPr>
            <w:r w:rsidRPr="00737A72">
              <w:rPr>
                <w:rFonts w:ascii="Arial" w:eastAsia="Times New Roman" w:hAnsi="Arial" w:cs="Arial"/>
                <w:sz w:val="14"/>
                <w:szCs w:val="14"/>
                <w:lang w:eastAsia="es-MX"/>
              </w:rPr>
              <w:t>1</w:t>
            </w:r>
          </w:p>
        </w:tc>
        <w:tc>
          <w:tcPr>
            <w:tcW w:w="3079" w:type="dxa"/>
            <w:tcBorders>
              <w:top w:val="single" w:sz="4" w:space="0" w:color="auto"/>
              <w:left w:val="single" w:sz="4" w:space="0" w:color="auto"/>
              <w:bottom w:val="single" w:sz="4" w:space="0" w:color="auto"/>
              <w:right w:val="single" w:sz="4" w:space="0" w:color="auto"/>
            </w:tcBorders>
            <w:vAlign w:val="center"/>
            <w:hideMark/>
          </w:tcPr>
          <w:p w:rsidR="00BB359C" w:rsidRPr="00737A72" w:rsidRDefault="00BB359C" w:rsidP="009B2356">
            <w:pPr>
              <w:spacing w:after="0"/>
              <w:rPr>
                <w:rFonts w:ascii="Arial" w:eastAsia="Times New Roman" w:hAnsi="Arial" w:cs="Arial"/>
                <w:sz w:val="14"/>
                <w:szCs w:val="14"/>
                <w:lang w:eastAsia="es-MX"/>
              </w:rPr>
            </w:pPr>
            <w:r w:rsidRPr="00737A72">
              <w:rPr>
                <w:rFonts w:ascii="Arial" w:eastAsia="Times New Roman" w:hAnsi="Arial" w:cs="Arial"/>
                <w:sz w:val="14"/>
                <w:szCs w:val="14"/>
                <w:lang w:eastAsia="es-MX"/>
              </w:rPr>
              <w:t>Grupo Para Promover la Educación y el Desarrollo Sustentable A. C.</w:t>
            </w:r>
          </w:p>
        </w:tc>
        <w:tc>
          <w:tcPr>
            <w:tcW w:w="2835" w:type="dxa"/>
            <w:tcBorders>
              <w:top w:val="single" w:sz="4" w:space="0" w:color="auto"/>
              <w:left w:val="single" w:sz="4" w:space="0" w:color="auto"/>
              <w:bottom w:val="single" w:sz="4" w:space="0" w:color="auto"/>
              <w:right w:val="single" w:sz="4" w:space="0" w:color="auto"/>
            </w:tcBorders>
            <w:vAlign w:val="center"/>
            <w:hideMark/>
          </w:tcPr>
          <w:p w:rsidR="00BB359C" w:rsidRPr="00737A72" w:rsidRDefault="00BB359C" w:rsidP="009B2356">
            <w:pPr>
              <w:spacing w:after="0"/>
              <w:rPr>
                <w:rFonts w:ascii="Arial" w:eastAsia="Times New Roman" w:hAnsi="Arial" w:cs="Arial"/>
                <w:sz w:val="14"/>
                <w:szCs w:val="14"/>
                <w:lang w:eastAsia="es-MX"/>
              </w:rPr>
            </w:pPr>
            <w:r w:rsidRPr="00737A72">
              <w:rPr>
                <w:rFonts w:ascii="Arial" w:eastAsia="Times New Roman" w:hAnsi="Arial" w:cs="Arial"/>
                <w:sz w:val="14"/>
                <w:szCs w:val="14"/>
                <w:lang w:eastAsia="es-MX"/>
              </w:rPr>
              <w:t xml:space="preserve">Av. de las Fuentes No. 184 </w:t>
            </w:r>
            <w:proofErr w:type="spellStart"/>
            <w:r w:rsidRPr="00737A72">
              <w:rPr>
                <w:rFonts w:ascii="Arial" w:eastAsia="Times New Roman" w:hAnsi="Arial" w:cs="Arial"/>
                <w:sz w:val="14"/>
                <w:szCs w:val="14"/>
                <w:lang w:eastAsia="es-MX"/>
              </w:rPr>
              <w:t>Int</w:t>
            </w:r>
            <w:proofErr w:type="spellEnd"/>
            <w:r w:rsidRPr="00737A72">
              <w:rPr>
                <w:rFonts w:ascii="Arial" w:eastAsia="Times New Roman" w:hAnsi="Arial" w:cs="Arial"/>
                <w:sz w:val="14"/>
                <w:szCs w:val="14"/>
                <w:lang w:eastAsia="es-MX"/>
              </w:rPr>
              <w:t>. 517, Col. Lomas de Tecamachalco, C.P. 53950, Naucalpan, Estado de México.</w:t>
            </w:r>
          </w:p>
        </w:tc>
        <w:tc>
          <w:tcPr>
            <w:tcW w:w="1908" w:type="dxa"/>
            <w:tcBorders>
              <w:top w:val="single" w:sz="4" w:space="0" w:color="auto"/>
              <w:left w:val="single" w:sz="4" w:space="0" w:color="auto"/>
              <w:bottom w:val="single" w:sz="4" w:space="0" w:color="auto"/>
              <w:right w:val="single" w:sz="4" w:space="0" w:color="auto"/>
            </w:tcBorders>
            <w:vAlign w:val="center"/>
            <w:hideMark/>
          </w:tcPr>
          <w:p w:rsidR="00BB359C" w:rsidRPr="00737A72" w:rsidRDefault="00BB359C" w:rsidP="009B2356">
            <w:pPr>
              <w:spacing w:after="0"/>
              <w:rPr>
                <w:rFonts w:ascii="Arial" w:eastAsia="Times New Roman" w:hAnsi="Arial" w:cs="Arial"/>
                <w:sz w:val="14"/>
                <w:szCs w:val="14"/>
                <w:lang w:eastAsia="es-MX"/>
              </w:rPr>
            </w:pPr>
            <w:r w:rsidRPr="00737A72">
              <w:rPr>
                <w:rFonts w:ascii="Arial" w:eastAsia="Times New Roman" w:hAnsi="Arial" w:cs="Arial"/>
                <w:sz w:val="14"/>
                <w:szCs w:val="14"/>
                <w:lang w:eastAsia="es-MX"/>
              </w:rPr>
              <w:t>(55) 52 94 45 52</w:t>
            </w:r>
          </w:p>
          <w:p w:rsidR="00BB359C" w:rsidRPr="00737A72" w:rsidRDefault="00BB359C" w:rsidP="009B2356">
            <w:pPr>
              <w:spacing w:after="0"/>
              <w:rPr>
                <w:rFonts w:ascii="Arial" w:eastAsia="Times New Roman" w:hAnsi="Arial" w:cs="Arial"/>
                <w:sz w:val="14"/>
                <w:szCs w:val="14"/>
                <w:lang w:eastAsia="es-MX"/>
              </w:rPr>
            </w:pPr>
            <w:r w:rsidRPr="00737A72">
              <w:rPr>
                <w:rFonts w:ascii="Arial" w:eastAsia="Times New Roman" w:hAnsi="Arial" w:cs="Arial"/>
                <w:sz w:val="14"/>
                <w:szCs w:val="14"/>
                <w:lang w:eastAsia="es-MX"/>
              </w:rPr>
              <w:t>(55) 52 94 09 85</w:t>
            </w:r>
          </w:p>
        </w:tc>
        <w:tc>
          <w:tcPr>
            <w:tcW w:w="3118" w:type="dxa"/>
            <w:tcBorders>
              <w:top w:val="single" w:sz="4" w:space="0" w:color="auto"/>
              <w:left w:val="single" w:sz="4" w:space="0" w:color="auto"/>
              <w:bottom w:val="single" w:sz="4" w:space="0" w:color="auto"/>
              <w:right w:val="single" w:sz="4" w:space="0" w:color="auto"/>
            </w:tcBorders>
            <w:vAlign w:val="center"/>
            <w:hideMark/>
          </w:tcPr>
          <w:p w:rsidR="00BB359C" w:rsidRPr="00737A72" w:rsidRDefault="00BB359C" w:rsidP="009B2356">
            <w:pPr>
              <w:spacing w:after="0"/>
              <w:rPr>
                <w:rFonts w:ascii="Arial" w:eastAsia="Times New Roman" w:hAnsi="Arial" w:cs="Arial"/>
                <w:sz w:val="14"/>
                <w:szCs w:val="14"/>
                <w:lang w:eastAsia="es-MX"/>
              </w:rPr>
            </w:pPr>
            <w:r w:rsidRPr="00737A72">
              <w:rPr>
                <w:rFonts w:ascii="Arial" w:eastAsia="Times New Roman" w:hAnsi="Arial" w:cs="Arial"/>
                <w:sz w:val="14"/>
                <w:szCs w:val="14"/>
                <w:lang w:eastAsia="es-MX"/>
              </w:rPr>
              <w:t>Presidenta Ejecutiva C. Margarita Barney Almeida</w:t>
            </w:r>
          </w:p>
        </w:tc>
      </w:tr>
      <w:tr w:rsidR="00BB359C" w:rsidRPr="00737A72" w:rsidTr="009B2356">
        <w:trPr>
          <w:trHeight w:val="567"/>
          <w:jc w:val="center"/>
        </w:trPr>
        <w:tc>
          <w:tcPr>
            <w:tcW w:w="70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BB359C" w:rsidRPr="00737A72" w:rsidRDefault="00BB359C" w:rsidP="009B2356">
            <w:pPr>
              <w:pStyle w:val="Prrafodelista"/>
              <w:numPr>
                <w:ilvl w:val="0"/>
                <w:numId w:val="13"/>
              </w:numPr>
              <w:spacing w:after="0"/>
              <w:ind w:left="67" w:right="-354"/>
              <w:jc w:val="center"/>
              <w:rPr>
                <w:rFonts w:ascii="Arial" w:eastAsia="Times New Roman" w:hAnsi="Arial" w:cs="Arial"/>
                <w:sz w:val="14"/>
                <w:szCs w:val="14"/>
                <w:lang w:eastAsia="es-MX"/>
              </w:rPr>
            </w:pPr>
          </w:p>
        </w:tc>
        <w:tc>
          <w:tcPr>
            <w:tcW w:w="1304"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BB359C" w:rsidRPr="00737A72" w:rsidRDefault="00BB359C" w:rsidP="009B2356">
            <w:pPr>
              <w:spacing w:after="0"/>
              <w:jc w:val="center"/>
              <w:rPr>
                <w:rFonts w:ascii="Arial" w:eastAsia="Times New Roman" w:hAnsi="Arial" w:cs="Arial"/>
                <w:sz w:val="14"/>
                <w:szCs w:val="14"/>
                <w:lang w:eastAsia="es-MX"/>
              </w:rPr>
            </w:pPr>
            <w:r w:rsidRPr="00737A72">
              <w:rPr>
                <w:rFonts w:ascii="Arial" w:eastAsia="Times New Roman" w:hAnsi="Arial" w:cs="Arial"/>
                <w:sz w:val="14"/>
                <w:szCs w:val="14"/>
                <w:lang w:eastAsia="es-MX"/>
              </w:rPr>
              <w:t>Nezahualcóyotl</w:t>
            </w:r>
          </w:p>
        </w:tc>
        <w:tc>
          <w:tcPr>
            <w:tcW w:w="1364"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BB359C" w:rsidRPr="00737A72" w:rsidRDefault="00BB359C" w:rsidP="009B2356">
            <w:pPr>
              <w:spacing w:after="0"/>
              <w:jc w:val="center"/>
              <w:rPr>
                <w:rFonts w:ascii="Arial" w:eastAsia="Times New Roman" w:hAnsi="Arial" w:cs="Arial"/>
                <w:sz w:val="14"/>
                <w:szCs w:val="14"/>
                <w:lang w:eastAsia="es-MX"/>
              </w:rPr>
            </w:pPr>
            <w:r w:rsidRPr="00737A72">
              <w:rPr>
                <w:rFonts w:ascii="Arial" w:eastAsia="Times New Roman" w:hAnsi="Arial" w:cs="Arial"/>
                <w:sz w:val="14"/>
                <w:szCs w:val="14"/>
                <w:lang w:eastAsia="es-MX"/>
              </w:rPr>
              <w:t>1</w:t>
            </w:r>
          </w:p>
        </w:tc>
        <w:tc>
          <w:tcPr>
            <w:tcW w:w="3079"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BB359C" w:rsidRPr="00737A72" w:rsidRDefault="00BB359C" w:rsidP="009B2356">
            <w:pPr>
              <w:spacing w:after="0"/>
              <w:rPr>
                <w:rFonts w:ascii="Arial" w:eastAsia="Times New Roman" w:hAnsi="Arial" w:cs="Arial"/>
                <w:sz w:val="14"/>
                <w:szCs w:val="14"/>
                <w:lang w:eastAsia="es-MX"/>
              </w:rPr>
            </w:pPr>
            <w:r w:rsidRPr="00737A72">
              <w:rPr>
                <w:rFonts w:ascii="Arial" w:eastAsia="Times New Roman" w:hAnsi="Arial" w:cs="Arial"/>
                <w:sz w:val="14"/>
                <w:szCs w:val="14"/>
                <w:lang w:eastAsia="es-MX"/>
              </w:rPr>
              <w:t>Cambiando Familias para México A. C.</w:t>
            </w:r>
          </w:p>
        </w:tc>
        <w:tc>
          <w:tcPr>
            <w:tcW w:w="2835"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BB359C" w:rsidRPr="00737A72" w:rsidRDefault="00BB359C" w:rsidP="009B2356">
            <w:pPr>
              <w:spacing w:after="0"/>
              <w:rPr>
                <w:rFonts w:ascii="Arial" w:eastAsia="Times New Roman" w:hAnsi="Arial" w:cs="Arial"/>
                <w:sz w:val="14"/>
                <w:szCs w:val="14"/>
                <w:lang w:eastAsia="es-MX"/>
              </w:rPr>
            </w:pPr>
            <w:r w:rsidRPr="00737A72">
              <w:rPr>
                <w:rFonts w:ascii="Arial" w:eastAsia="Times New Roman" w:hAnsi="Arial" w:cs="Arial"/>
                <w:sz w:val="14"/>
                <w:szCs w:val="14"/>
                <w:lang w:eastAsia="es-MX"/>
              </w:rPr>
              <w:t>Calle Hemiciclo a Juárez No. 296, Col. Evolución, C.P. 57700, Nezahualcóyotl, Estado de México.</w:t>
            </w:r>
          </w:p>
        </w:tc>
        <w:tc>
          <w:tcPr>
            <w:tcW w:w="1908"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BB359C" w:rsidRPr="00737A72" w:rsidRDefault="00BB359C" w:rsidP="009B2356">
            <w:pPr>
              <w:spacing w:after="0"/>
              <w:rPr>
                <w:rFonts w:ascii="Arial" w:eastAsia="Times New Roman" w:hAnsi="Arial" w:cs="Arial"/>
                <w:sz w:val="14"/>
                <w:szCs w:val="14"/>
                <w:lang w:eastAsia="es-MX"/>
              </w:rPr>
            </w:pPr>
            <w:r w:rsidRPr="00737A72">
              <w:rPr>
                <w:rFonts w:ascii="Arial" w:eastAsia="Times New Roman" w:hAnsi="Arial" w:cs="Arial"/>
                <w:sz w:val="14"/>
                <w:szCs w:val="14"/>
                <w:lang w:eastAsia="es-MX"/>
              </w:rPr>
              <w:t>(55) 57 93 51 95</w:t>
            </w:r>
          </w:p>
        </w:tc>
        <w:tc>
          <w:tcPr>
            <w:tcW w:w="3118"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BB359C" w:rsidRPr="00737A72" w:rsidRDefault="00BB359C" w:rsidP="009B2356">
            <w:pPr>
              <w:spacing w:after="0"/>
              <w:rPr>
                <w:rFonts w:ascii="Arial" w:eastAsia="Times New Roman" w:hAnsi="Arial" w:cs="Arial"/>
                <w:sz w:val="14"/>
                <w:szCs w:val="14"/>
                <w:lang w:eastAsia="es-MX"/>
              </w:rPr>
            </w:pPr>
            <w:r w:rsidRPr="00737A72">
              <w:rPr>
                <w:rFonts w:ascii="Arial" w:eastAsia="Times New Roman" w:hAnsi="Arial" w:cs="Arial"/>
                <w:sz w:val="14"/>
                <w:szCs w:val="14"/>
                <w:lang w:eastAsia="es-MX"/>
              </w:rPr>
              <w:t>Presidente Ejecutivo C. Adán Velasco Rodríguez</w:t>
            </w:r>
          </w:p>
        </w:tc>
      </w:tr>
      <w:tr w:rsidR="00BB359C" w:rsidRPr="00737A72" w:rsidTr="009B2356">
        <w:trPr>
          <w:trHeight w:val="567"/>
          <w:jc w:val="center"/>
        </w:trPr>
        <w:tc>
          <w:tcPr>
            <w:tcW w:w="704" w:type="dxa"/>
            <w:tcBorders>
              <w:top w:val="single" w:sz="4" w:space="0" w:color="auto"/>
              <w:left w:val="single" w:sz="4" w:space="0" w:color="auto"/>
              <w:bottom w:val="single" w:sz="4" w:space="0" w:color="auto"/>
              <w:right w:val="single" w:sz="4" w:space="0" w:color="auto"/>
            </w:tcBorders>
            <w:vAlign w:val="center"/>
          </w:tcPr>
          <w:p w:rsidR="00BB359C" w:rsidRPr="00737A72" w:rsidRDefault="00BB359C" w:rsidP="009B2356">
            <w:pPr>
              <w:pStyle w:val="Prrafodelista"/>
              <w:numPr>
                <w:ilvl w:val="0"/>
                <w:numId w:val="13"/>
              </w:numPr>
              <w:spacing w:after="0"/>
              <w:ind w:left="67" w:right="-354"/>
              <w:jc w:val="center"/>
              <w:rPr>
                <w:rFonts w:ascii="Arial" w:eastAsia="Times New Roman" w:hAnsi="Arial" w:cs="Arial"/>
                <w:sz w:val="14"/>
                <w:szCs w:val="14"/>
                <w:lang w:eastAsia="es-MX"/>
              </w:rPr>
            </w:pPr>
          </w:p>
        </w:tc>
        <w:tc>
          <w:tcPr>
            <w:tcW w:w="1304" w:type="dxa"/>
            <w:tcBorders>
              <w:top w:val="single" w:sz="4" w:space="0" w:color="auto"/>
              <w:left w:val="single" w:sz="4" w:space="0" w:color="auto"/>
              <w:bottom w:val="single" w:sz="4" w:space="0" w:color="auto"/>
              <w:right w:val="single" w:sz="4" w:space="0" w:color="auto"/>
            </w:tcBorders>
            <w:vAlign w:val="center"/>
            <w:hideMark/>
          </w:tcPr>
          <w:p w:rsidR="00BB359C" w:rsidRPr="00737A72" w:rsidRDefault="00BB359C" w:rsidP="009B2356">
            <w:pPr>
              <w:spacing w:after="0"/>
              <w:jc w:val="center"/>
              <w:rPr>
                <w:rFonts w:ascii="Arial" w:eastAsia="Times New Roman" w:hAnsi="Arial" w:cs="Arial"/>
                <w:sz w:val="14"/>
                <w:szCs w:val="14"/>
                <w:lang w:eastAsia="es-MX"/>
              </w:rPr>
            </w:pPr>
            <w:r w:rsidRPr="00737A72">
              <w:rPr>
                <w:rFonts w:ascii="Arial" w:eastAsia="Times New Roman" w:hAnsi="Arial" w:cs="Arial"/>
                <w:sz w:val="14"/>
                <w:szCs w:val="14"/>
                <w:lang w:eastAsia="es-MX"/>
              </w:rPr>
              <w:t>Nezahualcóyotl</w:t>
            </w:r>
          </w:p>
        </w:tc>
        <w:tc>
          <w:tcPr>
            <w:tcW w:w="1364" w:type="dxa"/>
            <w:tcBorders>
              <w:top w:val="single" w:sz="4" w:space="0" w:color="auto"/>
              <w:left w:val="single" w:sz="4" w:space="0" w:color="auto"/>
              <w:bottom w:val="single" w:sz="4" w:space="0" w:color="auto"/>
              <w:right w:val="single" w:sz="4" w:space="0" w:color="auto"/>
            </w:tcBorders>
            <w:vAlign w:val="center"/>
            <w:hideMark/>
          </w:tcPr>
          <w:p w:rsidR="00BB359C" w:rsidRPr="00737A72" w:rsidRDefault="00BB359C" w:rsidP="009B2356">
            <w:pPr>
              <w:spacing w:after="0"/>
              <w:jc w:val="center"/>
              <w:rPr>
                <w:rFonts w:ascii="Arial" w:eastAsia="Times New Roman" w:hAnsi="Arial" w:cs="Arial"/>
                <w:sz w:val="14"/>
                <w:szCs w:val="14"/>
                <w:lang w:eastAsia="es-MX"/>
              </w:rPr>
            </w:pPr>
            <w:r w:rsidRPr="00737A72">
              <w:rPr>
                <w:rFonts w:ascii="Arial" w:eastAsia="Times New Roman" w:hAnsi="Arial" w:cs="Arial"/>
                <w:sz w:val="14"/>
                <w:szCs w:val="14"/>
                <w:lang w:eastAsia="es-MX"/>
              </w:rPr>
              <w:t>1</w:t>
            </w:r>
          </w:p>
        </w:tc>
        <w:tc>
          <w:tcPr>
            <w:tcW w:w="3079" w:type="dxa"/>
            <w:tcBorders>
              <w:top w:val="single" w:sz="4" w:space="0" w:color="auto"/>
              <w:left w:val="single" w:sz="4" w:space="0" w:color="auto"/>
              <w:bottom w:val="single" w:sz="4" w:space="0" w:color="auto"/>
              <w:right w:val="single" w:sz="4" w:space="0" w:color="auto"/>
            </w:tcBorders>
            <w:vAlign w:val="center"/>
            <w:hideMark/>
          </w:tcPr>
          <w:p w:rsidR="00BB359C" w:rsidRPr="00737A72" w:rsidRDefault="00BB359C" w:rsidP="009B2356">
            <w:pPr>
              <w:spacing w:after="0"/>
              <w:rPr>
                <w:rFonts w:ascii="Arial" w:eastAsia="Times New Roman" w:hAnsi="Arial" w:cs="Arial"/>
                <w:sz w:val="14"/>
                <w:szCs w:val="14"/>
                <w:lang w:eastAsia="es-MX"/>
              </w:rPr>
            </w:pPr>
            <w:r w:rsidRPr="00737A72">
              <w:rPr>
                <w:rFonts w:ascii="Arial" w:eastAsia="Times New Roman" w:hAnsi="Arial" w:cs="Arial"/>
                <w:sz w:val="14"/>
                <w:szCs w:val="14"/>
                <w:lang w:eastAsia="es-MX"/>
              </w:rPr>
              <w:t>Ángeles Apoyando a México A. C.</w:t>
            </w:r>
          </w:p>
        </w:tc>
        <w:tc>
          <w:tcPr>
            <w:tcW w:w="2835" w:type="dxa"/>
            <w:tcBorders>
              <w:top w:val="single" w:sz="4" w:space="0" w:color="auto"/>
              <w:left w:val="single" w:sz="4" w:space="0" w:color="auto"/>
              <w:bottom w:val="single" w:sz="4" w:space="0" w:color="auto"/>
              <w:right w:val="single" w:sz="4" w:space="0" w:color="auto"/>
            </w:tcBorders>
            <w:vAlign w:val="center"/>
            <w:hideMark/>
          </w:tcPr>
          <w:p w:rsidR="00BB359C" w:rsidRPr="00737A72" w:rsidRDefault="00BB359C" w:rsidP="009B2356">
            <w:pPr>
              <w:spacing w:after="0"/>
              <w:rPr>
                <w:rFonts w:ascii="Arial" w:eastAsia="Times New Roman" w:hAnsi="Arial" w:cs="Arial"/>
                <w:sz w:val="14"/>
                <w:szCs w:val="14"/>
                <w:lang w:eastAsia="es-MX"/>
              </w:rPr>
            </w:pPr>
            <w:r w:rsidRPr="00737A72">
              <w:rPr>
                <w:rFonts w:ascii="Arial" w:eastAsia="Times New Roman" w:hAnsi="Arial" w:cs="Arial"/>
                <w:sz w:val="14"/>
                <w:szCs w:val="14"/>
                <w:lang w:eastAsia="es-MX"/>
              </w:rPr>
              <w:t>Calle Tenancingo No. 282, Col. Ampliación Romero sección las fuentes, C.P. 57600, Nezahualcóyotl, Estado de México.</w:t>
            </w:r>
          </w:p>
        </w:tc>
        <w:tc>
          <w:tcPr>
            <w:tcW w:w="1908" w:type="dxa"/>
            <w:tcBorders>
              <w:top w:val="single" w:sz="4" w:space="0" w:color="auto"/>
              <w:left w:val="single" w:sz="4" w:space="0" w:color="auto"/>
              <w:bottom w:val="single" w:sz="4" w:space="0" w:color="auto"/>
              <w:right w:val="single" w:sz="4" w:space="0" w:color="auto"/>
            </w:tcBorders>
            <w:vAlign w:val="center"/>
            <w:hideMark/>
          </w:tcPr>
          <w:p w:rsidR="00BB359C" w:rsidRPr="00737A72" w:rsidRDefault="00BB359C" w:rsidP="009B2356">
            <w:pPr>
              <w:spacing w:after="0"/>
              <w:rPr>
                <w:rFonts w:ascii="Arial" w:eastAsia="Times New Roman" w:hAnsi="Arial" w:cs="Arial"/>
                <w:sz w:val="14"/>
                <w:szCs w:val="14"/>
                <w:lang w:eastAsia="es-MX"/>
              </w:rPr>
            </w:pPr>
            <w:r w:rsidRPr="00737A72">
              <w:rPr>
                <w:rFonts w:ascii="Arial" w:eastAsia="Times New Roman" w:hAnsi="Arial" w:cs="Arial"/>
                <w:sz w:val="14"/>
                <w:szCs w:val="14"/>
                <w:lang w:eastAsia="es-MX"/>
              </w:rPr>
              <w:t>(55) 57 92 57 40</w:t>
            </w:r>
          </w:p>
        </w:tc>
        <w:tc>
          <w:tcPr>
            <w:tcW w:w="3118" w:type="dxa"/>
            <w:tcBorders>
              <w:top w:val="single" w:sz="4" w:space="0" w:color="auto"/>
              <w:left w:val="single" w:sz="4" w:space="0" w:color="auto"/>
              <w:bottom w:val="single" w:sz="4" w:space="0" w:color="auto"/>
              <w:right w:val="single" w:sz="4" w:space="0" w:color="auto"/>
            </w:tcBorders>
            <w:vAlign w:val="center"/>
            <w:hideMark/>
          </w:tcPr>
          <w:p w:rsidR="00BB359C" w:rsidRPr="00737A72" w:rsidRDefault="00BB359C" w:rsidP="009B2356">
            <w:pPr>
              <w:spacing w:after="0"/>
              <w:rPr>
                <w:rFonts w:ascii="Arial" w:eastAsia="Times New Roman" w:hAnsi="Arial" w:cs="Arial"/>
                <w:sz w:val="14"/>
                <w:szCs w:val="14"/>
                <w:lang w:eastAsia="es-MX"/>
              </w:rPr>
            </w:pPr>
            <w:r w:rsidRPr="00737A72">
              <w:rPr>
                <w:rFonts w:ascii="Arial" w:eastAsia="Times New Roman" w:hAnsi="Arial" w:cs="Arial"/>
                <w:sz w:val="14"/>
                <w:szCs w:val="14"/>
                <w:lang w:eastAsia="es-MX"/>
              </w:rPr>
              <w:t xml:space="preserve">C. </w:t>
            </w:r>
            <w:proofErr w:type="spellStart"/>
            <w:r w:rsidRPr="00737A72">
              <w:rPr>
                <w:rFonts w:ascii="Arial" w:eastAsia="Times New Roman" w:hAnsi="Arial" w:cs="Arial"/>
                <w:sz w:val="14"/>
                <w:szCs w:val="14"/>
                <w:lang w:eastAsia="es-MX"/>
              </w:rPr>
              <w:t>Roselva</w:t>
            </w:r>
            <w:proofErr w:type="spellEnd"/>
            <w:r w:rsidRPr="00737A72">
              <w:rPr>
                <w:rFonts w:ascii="Arial" w:eastAsia="Times New Roman" w:hAnsi="Arial" w:cs="Arial"/>
                <w:sz w:val="14"/>
                <w:szCs w:val="14"/>
                <w:lang w:eastAsia="es-MX"/>
              </w:rPr>
              <w:t xml:space="preserve"> Virginia Núñez Ángeles</w:t>
            </w:r>
          </w:p>
        </w:tc>
      </w:tr>
      <w:tr w:rsidR="00BB359C" w:rsidRPr="00737A72" w:rsidTr="009B2356">
        <w:trPr>
          <w:trHeight w:val="567"/>
          <w:jc w:val="center"/>
        </w:trPr>
        <w:tc>
          <w:tcPr>
            <w:tcW w:w="704" w:type="dxa"/>
            <w:tcBorders>
              <w:top w:val="single" w:sz="4" w:space="0" w:color="auto"/>
              <w:left w:val="single" w:sz="4" w:space="0" w:color="auto"/>
              <w:bottom w:val="single" w:sz="4" w:space="0" w:color="auto"/>
              <w:right w:val="single" w:sz="4" w:space="0" w:color="auto"/>
            </w:tcBorders>
            <w:vAlign w:val="center"/>
          </w:tcPr>
          <w:p w:rsidR="00BB359C" w:rsidRPr="00737A72" w:rsidRDefault="00BB359C" w:rsidP="009B2356">
            <w:pPr>
              <w:pStyle w:val="Prrafodelista"/>
              <w:numPr>
                <w:ilvl w:val="0"/>
                <w:numId w:val="13"/>
              </w:numPr>
              <w:spacing w:after="0"/>
              <w:ind w:left="67" w:right="-354"/>
              <w:jc w:val="center"/>
              <w:rPr>
                <w:rFonts w:ascii="Arial" w:eastAsia="Times New Roman" w:hAnsi="Arial" w:cs="Arial"/>
                <w:sz w:val="14"/>
                <w:szCs w:val="14"/>
                <w:lang w:eastAsia="es-MX"/>
              </w:rPr>
            </w:pPr>
          </w:p>
        </w:tc>
        <w:tc>
          <w:tcPr>
            <w:tcW w:w="1304" w:type="dxa"/>
            <w:tcBorders>
              <w:top w:val="single" w:sz="4" w:space="0" w:color="auto"/>
              <w:left w:val="single" w:sz="4" w:space="0" w:color="auto"/>
              <w:bottom w:val="single" w:sz="4" w:space="0" w:color="auto"/>
              <w:right w:val="single" w:sz="4" w:space="0" w:color="auto"/>
            </w:tcBorders>
            <w:vAlign w:val="center"/>
            <w:hideMark/>
          </w:tcPr>
          <w:p w:rsidR="00BB359C" w:rsidRPr="00737A72" w:rsidRDefault="00BB359C" w:rsidP="009B2356">
            <w:pPr>
              <w:spacing w:after="0"/>
              <w:jc w:val="center"/>
              <w:rPr>
                <w:rFonts w:ascii="Arial" w:eastAsia="Times New Roman" w:hAnsi="Arial" w:cs="Arial"/>
                <w:sz w:val="14"/>
                <w:szCs w:val="14"/>
                <w:lang w:eastAsia="es-MX"/>
              </w:rPr>
            </w:pPr>
            <w:r w:rsidRPr="00737A72">
              <w:rPr>
                <w:rFonts w:ascii="Arial" w:eastAsia="Times New Roman" w:hAnsi="Arial" w:cs="Arial"/>
                <w:sz w:val="14"/>
                <w:szCs w:val="14"/>
                <w:lang w:eastAsia="es-MX"/>
              </w:rPr>
              <w:t>Nezahualcóyotl</w:t>
            </w:r>
          </w:p>
        </w:tc>
        <w:tc>
          <w:tcPr>
            <w:tcW w:w="1364" w:type="dxa"/>
            <w:tcBorders>
              <w:top w:val="single" w:sz="4" w:space="0" w:color="auto"/>
              <w:left w:val="single" w:sz="4" w:space="0" w:color="auto"/>
              <w:bottom w:val="single" w:sz="4" w:space="0" w:color="auto"/>
              <w:right w:val="single" w:sz="4" w:space="0" w:color="auto"/>
            </w:tcBorders>
            <w:vAlign w:val="center"/>
            <w:hideMark/>
          </w:tcPr>
          <w:p w:rsidR="00BB359C" w:rsidRPr="00737A72" w:rsidRDefault="00BB359C" w:rsidP="009B2356">
            <w:pPr>
              <w:spacing w:after="0"/>
              <w:jc w:val="center"/>
              <w:rPr>
                <w:rFonts w:ascii="Arial" w:eastAsia="Times New Roman" w:hAnsi="Arial" w:cs="Arial"/>
                <w:sz w:val="14"/>
                <w:szCs w:val="14"/>
                <w:lang w:eastAsia="es-MX"/>
              </w:rPr>
            </w:pPr>
            <w:r w:rsidRPr="00737A72">
              <w:rPr>
                <w:rFonts w:ascii="Arial" w:eastAsia="Times New Roman" w:hAnsi="Arial" w:cs="Arial"/>
                <w:sz w:val="14"/>
                <w:szCs w:val="14"/>
                <w:lang w:eastAsia="es-MX"/>
              </w:rPr>
              <w:t>1</w:t>
            </w:r>
          </w:p>
        </w:tc>
        <w:tc>
          <w:tcPr>
            <w:tcW w:w="3079" w:type="dxa"/>
            <w:tcBorders>
              <w:top w:val="single" w:sz="4" w:space="0" w:color="auto"/>
              <w:left w:val="single" w:sz="4" w:space="0" w:color="auto"/>
              <w:bottom w:val="single" w:sz="4" w:space="0" w:color="auto"/>
              <w:right w:val="single" w:sz="4" w:space="0" w:color="auto"/>
            </w:tcBorders>
            <w:vAlign w:val="center"/>
            <w:hideMark/>
          </w:tcPr>
          <w:p w:rsidR="00BB359C" w:rsidRPr="00737A72" w:rsidRDefault="00BB359C" w:rsidP="009B2356">
            <w:pPr>
              <w:spacing w:after="0"/>
              <w:rPr>
                <w:rFonts w:ascii="Arial" w:eastAsia="Times New Roman" w:hAnsi="Arial" w:cs="Arial"/>
                <w:sz w:val="14"/>
                <w:szCs w:val="14"/>
                <w:lang w:eastAsia="es-MX"/>
              </w:rPr>
            </w:pPr>
            <w:r w:rsidRPr="00737A72">
              <w:rPr>
                <w:rFonts w:ascii="Arial" w:eastAsia="Times New Roman" w:hAnsi="Arial" w:cs="Arial"/>
                <w:sz w:val="14"/>
                <w:szCs w:val="14"/>
                <w:lang w:eastAsia="es-MX"/>
              </w:rPr>
              <w:t>Asociación de Salud y Bienestar Social de la Mujer y su Familia (ASBIS) A. C.</w:t>
            </w:r>
          </w:p>
        </w:tc>
        <w:tc>
          <w:tcPr>
            <w:tcW w:w="2835" w:type="dxa"/>
            <w:tcBorders>
              <w:top w:val="single" w:sz="4" w:space="0" w:color="auto"/>
              <w:left w:val="single" w:sz="4" w:space="0" w:color="auto"/>
              <w:bottom w:val="single" w:sz="4" w:space="0" w:color="auto"/>
              <w:right w:val="single" w:sz="4" w:space="0" w:color="auto"/>
            </w:tcBorders>
            <w:vAlign w:val="center"/>
            <w:hideMark/>
          </w:tcPr>
          <w:p w:rsidR="00BB359C" w:rsidRPr="00737A72" w:rsidRDefault="00BB359C" w:rsidP="009B2356">
            <w:pPr>
              <w:spacing w:after="0"/>
              <w:rPr>
                <w:rFonts w:ascii="Arial" w:eastAsia="Times New Roman" w:hAnsi="Arial" w:cs="Arial"/>
                <w:sz w:val="14"/>
                <w:szCs w:val="14"/>
                <w:lang w:eastAsia="es-MX"/>
              </w:rPr>
            </w:pPr>
            <w:r w:rsidRPr="00737A72">
              <w:rPr>
                <w:rFonts w:ascii="Arial" w:eastAsia="Times New Roman" w:hAnsi="Arial" w:cs="Arial"/>
                <w:sz w:val="14"/>
                <w:szCs w:val="14"/>
                <w:lang w:eastAsia="es-MX"/>
              </w:rPr>
              <w:t>Calle Alameda central No. 18, Col. Metropolitana segunda sección, C.P. 57740, Nezahualcóyotl, Estado de México.</w:t>
            </w:r>
          </w:p>
        </w:tc>
        <w:tc>
          <w:tcPr>
            <w:tcW w:w="1908" w:type="dxa"/>
            <w:tcBorders>
              <w:top w:val="single" w:sz="4" w:space="0" w:color="auto"/>
              <w:left w:val="single" w:sz="4" w:space="0" w:color="auto"/>
              <w:bottom w:val="single" w:sz="4" w:space="0" w:color="auto"/>
              <w:right w:val="single" w:sz="4" w:space="0" w:color="auto"/>
            </w:tcBorders>
            <w:vAlign w:val="center"/>
            <w:hideMark/>
          </w:tcPr>
          <w:p w:rsidR="00BB359C" w:rsidRPr="00737A72" w:rsidRDefault="00BB359C" w:rsidP="009B2356">
            <w:pPr>
              <w:spacing w:after="0"/>
              <w:rPr>
                <w:rFonts w:ascii="Arial" w:eastAsia="Times New Roman" w:hAnsi="Arial" w:cs="Arial"/>
                <w:sz w:val="14"/>
                <w:szCs w:val="14"/>
                <w:lang w:eastAsia="es-MX"/>
              </w:rPr>
            </w:pPr>
            <w:r w:rsidRPr="00737A72">
              <w:rPr>
                <w:rFonts w:ascii="Arial" w:eastAsia="Times New Roman" w:hAnsi="Arial" w:cs="Arial"/>
                <w:sz w:val="14"/>
                <w:szCs w:val="14"/>
                <w:lang w:eastAsia="es-MX"/>
              </w:rPr>
              <w:t>(55) 57 65 72 27</w:t>
            </w:r>
          </w:p>
          <w:p w:rsidR="00BB359C" w:rsidRPr="00737A72" w:rsidRDefault="00BB359C" w:rsidP="009B2356">
            <w:pPr>
              <w:spacing w:after="0"/>
              <w:rPr>
                <w:rFonts w:ascii="Arial" w:eastAsia="Times New Roman" w:hAnsi="Arial" w:cs="Arial"/>
                <w:sz w:val="14"/>
                <w:szCs w:val="14"/>
                <w:lang w:eastAsia="es-MX"/>
              </w:rPr>
            </w:pPr>
            <w:r w:rsidRPr="00737A72">
              <w:rPr>
                <w:rFonts w:ascii="Arial" w:eastAsia="Times New Roman" w:hAnsi="Arial" w:cs="Arial"/>
                <w:sz w:val="14"/>
                <w:szCs w:val="14"/>
                <w:lang w:eastAsia="es-MX"/>
              </w:rPr>
              <w:t>(55) 57 65 24 39</w:t>
            </w:r>
          </w:p>
          <w:p w:rsidR="00BB359C" w:rsidRPr="00737A72" w:rsidRDefault="00BB359C" w:rsidP="009B2356">
            <w:pPr>
              <w:spacing w:after="0"/>
              <w:rPr>
                <w:rFonts w:ascii="Arial" w:eastAsia="Times New Roman" w:hAnsi="Arial" w:cs="Arial"/>
                <w:sz w:val="14"/>
                <w:szCs w:val="14"/>
                <w:lang w:eastAsia="es-MX"/>
              </w:rPr>
            </w:pPr>
            <w:r w:rsidRPr="00737A72">
              <w:rPr>
                <w:rFonts w:ascii="Arial" w:eastAsia="Times New Roman" w:hAnsi="Arial" w:cs="Arial"/>
                <w:sz w:val="14"/>
                <w:szCs w:val="14"/>
                <w:lang w:eastAsia="es-MX"/>
              </w:rPr>
              <w:t>(55) 26 19 14 73</w:t>
            </w:r>
          </w:p>
        </w:tc>
        <w:tc>
          <w:tcPr>
            <w:tcW w:w="3118" w:type="dxa"/>
            <w:tcBorders>
              <w:top w:val="single" w:sz="4" w:space="0" w:color="auto"/>
              <w:left w:val="single" w:sz="4" w:space="0" w:color="auto"/>
              <w:bottom w:val="single" w:sz="4" w:space="0" w:color="auto"/>
              <w:right w:val="single" w:sz="4" w:space="0" w:color="auto"/>
            </w:tcBorders>
            <w:vAlign w:val="center"/>
            <w:hideMark/>
          </w:tcPr>
          <w:p w:rsidR="00BB359C" w:rsidRPr="00737A72" w:rsidRDefault="00BB359C" w:rsidP="009B2356">
            <w:pPr>
              <w:spacing w:after="0"/>
              <w:rPr>
                <w:rFonts w:ascii="Arial" w:eastAsia="Times New Roman" w:hAnsi="Arial" w:cs="Arial"/>
                <w:sz w:val="14"/>
                <w:szCs w:val="14"/>
                <w:lang w:eastAsia="es-MX"/>
              </w:rPr>
            </w:pPr>
            <w:r w:rsidRPr="00737A72">
              <w:rPr>
                <w:rFonts w:ascii="Arial" w:eastAsia="Times New Roman" w:hAnsi="Arial" w:cs="Arial"/>
                <w:sz w:val="14"/>
                <w:szCs w:val="14"/>
                <w:lang w:eastAsia="es-MX"/>
              </w:rPr>
              <w:t>Directora General C. Verónica Rocha Rodríguez</w:t>
            </w:r>
          </w:p>
        </w:tc>
      </w:tr>
      <w:tr w:rsidR="00BB359C" w:rsidRPr="00737A72" w:rsidTr="009B2356">
        <w:trPr>
          <w:trHeight w:val="567"/>
          <w:jc w:val="center"/>
        </w:trPr>
        <w:tc>
          <w:tcPr>
            <w:tcW w:w="704" w:type="dxa"/>
            <w:tcBorders>
              <w:top w:val="single" w:sz="4" w:space="0" w:color="auto"/>
              <w:left w:val="single" w:sz="4" w:space="0" w:color="auto"/>
              <w:bottom w:val="single" w:sz="4" w:space="0" w:color="auto"/>
              <w:right w:val="single" w:sz="4" w:space="0" w:color="auto"/>
            </w:tcBorders>
            <w:vAlign w:val="center"/>
          </w:tcPr>
          <w:p w:rsidR="00BB359C" w:rsidRPr="00737A72" w:rsidRDefault="00BB359C" w:rsidP="009B2356">
            <w:pPr>
              <w:pStyle w:val="Prrafodelista"/>
              <w:numPr>
                <w:ilvl w:val="0"/>
                <w:numId w:val="13"/>
              </w:numPr>
              <w:spacing w:after="0"/>
              <w:ind w:left="67" w:right="-354"/>
              <w:jc w:val="center"/>
              <w:rPr>
                <w:rFonts w:ascii="Arial" w:eastAsia="Times New Roman" w:hAnsi="Arial" w:cs="Arial"/>
                <w:sz w:val="14"/>
                <w:szCs w:val="14"/>
                <w:lang w:eastAsia="es-MX"/>
              </w:rPr>
            </w:pPr>
          </w:p>
        </w:tc>
        <w:tc>
          <w:tcPr>
            <w:tcW w:w="1304" w:type="dxa"/>
            <w:tcBorders>
              <w:top w:val="single" w:sz="4" w:space="0" w:color="auto"/>
              <w:left w:val="single" w:sz="4" w:space="0" w:color="auto"/>
              <w:bottom w:val="single" w:sz="4" w:space="0" w:color="auto"/>
              <w:right w:val="single" w:sz="4" w:space="0" w:color="auto"/>
            </w:tcBorders>
            <w:vAlign w:val="center"/>
            <w:hideMark/>
          </w:tcPr>
          <w:p w:rsidR="00BB359C" w:rsidRPr="00737A72" w:rsidRDefault="00BB359C" w:rsidP="009B2356">
            <w:pPr>
              <w:spacing w:after="0"/>
              <w:jc w:val="center"/>
              <w:rPr>
                <w:rFonts w:ascii="Arial" w:eastAsia="Times New Roman" w:hAnsi="Arial" w:cs="Arial"/>
                <w:sz w:val="14"/>
                <w:szCs w:val="14"/>
                <w:lang w:eastAsia="es-MX"/>
              </w:rPr>
            </w:pPr>
            <w:r w:rsidRPr="00737A72">
              <w:rPr>
                <w:rFonts w:ascii="Arial" w:eastAsia="Times New Roman" w:hAnsi="Arial" w:cs="Arial"/>
                <w:sz w:val="14"/>
                <w:szCs w:val="14"/>
                <w:lang w:eastAsia="es-MX"/>
              </w:rPr>
              <w:t>Nezahualcóyotl</w:t>
            </w:r>
          </w:p>
        </w:tc>
        <w:tc>
          <w:tcPr>
            <w:tcW w:w="1364" w:type="dxa"/>
            <w:tcBorders>
              <w:top w:val="single" w:sz="4" w:space="0" w:color="auto"/>
              <w:left w:val="single" w:sz="4" w:space="0" w:color="auto"/>
              <w:bottom w:val="single" w:sz="4" w:space="0" w:color="auto"/>
              <w:right w:val="single" w:sz="4" w:space="0" w:color="auto"/>
            </w:tcBorders>
            <w:vAlign w:val="center"/>
            <w:hideMark/>
          </w:tcPr>
          <w:p w:rsidR="00BB359C" w:rsidRPr="00737A72" w:rsidRDefault="00BB359C" w:rsidP="009B2356">
            <w:pPr>
              <w:spacing w:after="0"/>
              <w:jc w:val="center"/>
              <w:rPr>
                <w:rFonts w:ascii="Arial" w:eastAsia="Times New Roman" w:hAnsi="Arial" w:cs="Arial"/>
                <w:sz w:val="14"/>
                <w:szCs w:val="14"/>
                <w:lang w:eastAsia="es-MX"/>
              </w:rPr>
            </w:pPr>
            <w:r w:rsidRPr="00737A72">
              <w:rPr>
                <w:rFonts w:ascii="Arial" w:eastAsia="Times New Roman" w:hAnsi="Arial" w:cs="Arial"/>
                <w:sz w:val="14"/>
                <w:szCs w:val="14"/>
                <w:lang w:eastAsia="es-MX"/>
              </w:rPr>
              <w:t>1</w:t>
            </w:r>
          </w:p>
        </w:tc>
        <w:tc>
          <w:tcPr>
            <w:tcW w:w="3079" w:type="dxa"/>
            <w:tcBorders>
              <w:top w:val="single" w:sz="4" w:space="0" w:color="auto"/>
              <w:left w:val="single" w:sz="4" w:space="0" w:color="auto"/>
              <w:bottom w:val="single" w:sz="4" w:space="0" w:color="auto"/>
              <w:right w:val="single" w:sz="4" w:space="0" w:color="auto"/>
            </w:tcBorders>
            <w:vAlign w:val="center"/>
            <w:hideMark/>
          </w:tcPr>
          <w:p w:rsidR="00BB359C" w:rsidRPr="00737A72" w:rsidRDefault="00BB359C" w:rsidP="009B2356">
            <w:pPr>
              <w:spacing w:after="0"/>
              <w:rPr>
                <w:rFonts w:ascii="Arial" w:eastAsia="Times New Roman" w:hAnsi="Arial" w:cs="Arial"/>
                <w:sz w:val="14"/>
                <w:szCs w:val="14"/>
                <w:lang w:eastAsia="es-MX"/>
              </w:rPr>
            </w:pPr>
            <w:r w:rsidRPr="00737A72">
              <w:rPr>
                <w:rFonts w:ascii="Arial" w:eastAsia="Times New Roman" w:hAnsi="Arial" w:cs="Arial"/>
                <w:sz w:val="14"/>
                <w:szCs w:val="14"/>
                <w:lang w:eastAsia="es-MX"/>
              </w:rPr>
              <w:t>Fraternidad Nacional de Organizaciones Unidas de Derechos Humanos A. C.</w:t>
            </w:r>
          </w:p>
        </w:tc>
        <w:tc>
          <w:tcPr>
            <w:tcW w:w="2835" w:type="dxa"/>
            <w:tcBorders>
              <w:top w:val="single" w:sz="4" w:space="0" w:color="auto"/>
              <w:left w:val="single" w:sz="4" w:space="0" w:color="auto"/>
              <w:bottom w:val="single" w:sz="4" w:space="0" w:color="auto"/>
              <w:right w:val="single" w:sz="4" w:space="0" w:color="auto"/>
            </w:tcBorders>
            <w:vAlign w:val="center"/>
            <w:hideMark/>
          </w:tcPr>
          <w:p w:rsidR="00BB359C" w:rsidRPr="00737A72" w:rsidRDefault="00BB359C" w:rsidP="009B2356">
            <w:pPr>
              <w:spacing w:after="0"/>
              <w:rPr>
                <w:rFonts w:ascii="Arial" w:eastAsia="Times New Roman" w:hAnsi="Arial" w:cs="Arial"/>
                <w:sz w:val="14"/>
                <w:szCs w:val="14"/>
                <w:lang w:eastAsia="es-MX"/>
              </w:rPr>
            </w:pPr>
            <w:r w:rsidRPr="00737A72">
              <w:rPr>
                <w:rFonts w:ascii="Arial" w:eastAsia="Times New Roman" w:hAnsi="Arial" w:cs="Arial"/>
                <w:sz w:val="14"/>
                <w:szCs w:val="14"/>
                <w:lang w:eastAsia="es-MX"/>
              </w:rPr>
              <w:t>Calle Margarita No. 28, Col. El Palmar, C.P. 57310, Nezahualcóyotl, Estado de México.</w:t>
            </w:r>
          </w:p>
        </w:tc>
        <w:tc>
          <w:tcPr>
            <w:tcW w:w="1908" w:type="dxa"/>
            <w:tcBorders>
              <w:top w:val="single" w:sz="4" w:space="0" w:color="auto"/>
              <w:left w:val="single" w:sz="4" w:space="0" w:color="auto"/>
              <w:bottom w:val="single" w:sz="4" w:space="0" w:color="auto"/>
              <w:right w:val="single" w:sz="4" w:space="0" w:color="auto"/>
            </w:tcBorders>
            <w:vAlign w:val="center"/>
            <w:hideMark/>
          </w:tcPr>
          <w:p w:rsidR="00BB359C" w:rsidRPr="00737A72" w:rsidRDefault="00BB359C" w:rsidP="009B2356">
            <w:pPr>
              <w:spacing w:after="0"/>
              <w:rPr>
                <w:rFonts w:ascii="Arial" w:eastAsia="Times New Roman" w:hAnsi="Arial" w:cs="Arial"/>
                <w:sz w:val="14"/>
                <w:szCs w:val="14"/>
                <w:lang w:eastAsia="es-MX"/>
              </w:rPr>
            </w:pPr>
            <w:r w:rsidRPr="00737A72">
              <w:rPr>
                <w:rFonts w:ascii="Arial" w:eastAsia="Times New Roman" w:hAnsi="Arial" w:cs="Arial"/>
                <w:sz w:val="14"/>
                <w:szCs w:val="14"/>
                <w:lang w:eastAsia="es-MX"/>
              </w:rPr>
              <w:t>(55) 63 11 78 98</w:t>
            </w:r>
          </w:p>
        </w:tc>
        <w:tc>
          <w:tcPr>
            <w:tcW w:w="3118" w:type="dxa"/>
            <w:tcBorders>
              <w:top w:val="single" w:sz="4" w:space="0" w:color="auto"/>
              <w:left w:val="single" w:sz="4" w:space="0" w:color="auto"/>
              <w:bottom w:val="single" w:sz="4" w:space="0" w:color="auto"/>
              <w:right w:val="single" w:sz="4" w:space="0" w:color="auto"/>
            </w:tcBorders>
            <w:vAlign w:val="center"/>
            <w:hideMark/>
          </w:tcPr>
          <w:p w:rsidR="00BB359C" w:rsidRPr="00737A72" w:rsidRDefault="00BB359C" w:rsidP="009B2356">
            <w:pPr>
              <w:spacing w:after="0"/>
              <w:rPr>
                <w:rFonts w:ascii="Arial" w:eastAsia="Times New Roman" w:hAnsi="Arial" w:cs="Arial"/>
                <w:sz w:val="14"/>
                <w:szCs w:val="14"/>
                <w:lang w:eastAsia="es-MX"/>
              </w:rPr>
            </w:pPr>
            <w:r w:rsidRPr="00737A72">
              <w:rPr>
                <w:rFonts w:ascii="Arial" w:eastAsia="Times New Roman" w:hAnsi="Arial" w:cs="Arial"/>
                <w:sz w:val="14"/>
                <w:szCs w:val="14"/>
                <w:lang w:eastAsia="es-MX"/>
              </w:rPr>
              <w:t>Presidente Nacional Presiente C. Rafael Muñoz Aguilera</w:t>
            </w:r>
          </w:p>
        </w:tc>
      </w:tr>
      <w:tr w:rsidR="00BB359C" w:rsidRPr="00737A72" w:rsidTr="009B2356">
        <w:trPr>
          <w:trHeight w:val="567"/>
          <w:jc w:val="center"/>
        </w:trPr>
        <w:tc>
          <w:tcPr>
            <w:tcW w:w="704" w:type="dxa"/>
            <w:tcBorders>
              <w:top w:val="single" w:sz="4" w:space="0" w:color="auto"/>
              <w:left w:val="single" w:sz="4" w:space="0" w:color="auto"/>
              <w:bottom w:val="single" w:sz="4" w:space="0" w:color="auto"/>
              <w:right w:val="single" w:sz="4" w:space="0" w:color="auto"/>
            </w:tcBorders>
            <w:vAlign w:val="center"/>
          </w:tcPr>
          <w:p w:rsidR="00BB359C" w:rsidRPr="00737A72" w:rsidRDefault="00BB359C" w:rsidP="009B2356">
            <w:pPr>
              <w:pStyle w:val="Prrafodelista"/>
              <w:numPr>
                <w:ilvl w:val="0"/>
                <w:numId w:val="13"/>
              </w:numPr>
              <w:spacing w:after="0"/>
              <w:ind w:left="67" w:right="-354"/>
              <w:jc w:val="center"/>
              <w:rPr>
                <w:rFonts w:ascii="Arial" w:eastAsia="Times New Roman" w:hAnsi="Arial" w:cs="Arial"/>
                <w:sz w:val="14"/>
                <w:szCs w:val="14"/>
                <w:lang w:eastAsia="es-MX"/>
              </w:rPr>
            </w:pPr>
          </w:p>
        </w:tc>
        <w:tc>
          <w:tcPr>
            <w:tcW w:w="1304" w:type="dxa"/>
            <w:tcBorders>
              <w:top w:val="single" w:sz="4" w:space="0" w:color="auto"/>
              <w:left w:val="single" w:sz="4" w:space="0" w:color="auto"/>
              <w:bottom w:val="single" w:sz="4" w:space="0" w:color="auto"/>
              <w:right w:val="single" w:sz="4" w:space="0" w:color="auto"/>
            </w:tcBorders>
            <w:vAlign w:val="center"/>
            <w:hideMark/>
          </w:tcPr>
          <w:p w:rsidR="00BB359C" w:rsidRPr="00737A72" w:rsidRDefault="00BB359C" w:rsidP="009B2356">
            <w:pPr>
              <w:spacing w:after="0"/>
              <w:jc w:val="center"/>
              <w:rPr>
                <w:rFonts w:ascii="Arial" w:eastAsia="Times New Roman" w:hAnsi="Arial" w:cs="Arial"/>
                <w:sz w:val="14"/>
                <w:szCs w:val="14"/>
                <w:lang w:eastAsia="es-MX"/>
              </w:rPr>
            </w:pPr>
            <w:r w:rsidRPr="00737A72">
              <w:rPr>
                <w:rFonts w:ascii="Arial" w:eastAsia="Times New Roman" w:hAnsi="Arial" w:cs="Arial"/>
                <w:sz w:val="14"/>
                <w:szCs w:val="14"/>
                <w:lang w:eastAsia="es-MX"/>
              </w:rPr>
              <w:t>Nezahualcóyotl</w:t>
            </w:r>
          </w:p>
        </w:tc>
        <w:tc>
          <w:tcPr>
            <w:tcW w:w="1364" w:type="dxa"/>
            <w:tcBorders>
              <w:top w:val="single" w:sz="4" w:space="0" w:color="auto"/>
              <w:left w:val="single" w:sz="4" w:space="0" w:color="auto"/>
              <w:bottom w:val="single" w:sz="4" w:space="0" w:color="auto"/>
              <w:right w:val="single" w:sz="4" w:space="0" w:color="auto"/>
            </w:tcBorders>
            <w:vAlign w:val="center"/>
            <w:hideMark/>
          </w:tcPr>
          <w:p w:rsidR="00BB359C" w:rsidRPr="00737A72" w:rsidRDefault="00BB359C" w:rsidP="009B2356">
            <w:pPr>
              <w:spacing w:after="0"/>
              <w:jc w:val="center"/>
              <w:rPr>
                <w:rFonts w:ascii="Arial" w:eastAsia="Times New Roman" w:hAnsi="Arial" w:cs="Arial"/>
                <w:sz w:val="14"/>
                <w:szCs w:val="14"/>
                <w:lang w:eastAsia="es-MX"/>
              </w:rPr>
            </w:pPr>
            <w:r w:rsidRPr="00737A72">
              <w:rPr>
                <w:rFonts w:ascii="Arial" w:eastAsia="Times New Roman" w:hAnsi="Arial" w:cs="Arial"/>
                <w:sz w:val="14"/>
                <w:szCs w:val="14"/>
                <w:lang w:eastAsia="es-MX"/>
              </w:rPr>
              <w:t>1</w:t>
            </w:r>
          </w:p>
        </w:tc>
        <w:tc>
          <w:tcPr>
            <w:tcW w:w="3079" w:type="dxa"/>
            <w:tcBorders>
              <w:top w:val="single" w:sz="4" w:space="0" w:color="auto"/>
              <w:left w:val="single" w:sz="4" w:space="0" w:color="auto"/>
              <w:bottom w:val="single" w:sz="4" w:space="0" w:color="auto"/>
              <w:right w:val="single" w:sz="4" w:space="0" w:color="auto"/>
            </w:tcBorders>
            <w:vAlign w:val="center"/>
            <w:hideMark/>
          </w:tcPr>
          <w:p w:rsidR="00BB359C" w:rsidRPr="00737A72" w:rsidRDefault="00BB359C" w:rsidP="009B2356">
            <w:pPr>
              <w:spacing w:after="0"/>
              <w:rPr>
                <w:rFonts w:ascii="Arial" w:eastAsia="Times New Roman" w:hAnsi="Arial" w:cs="Arial"/>
                <w:sz w:val="14"/>
                <w:szCs w:val="14"/>
                <w:lang w:eastAsia="es-MX"/>
              </w:rPr>
            </w:pPr>
            <w:r w:rsidRPr="00737A72">
              <w:rPr>
                <w:rFonts w:ascii="Arial" w:eastAsia="Times New Roman" w:hAnsi="Arial" w:cs="Arial"/>
                <w:sz w:val="14"/>
                <w:szCs w:val="14"/>
                <w:lang w:eastAsia="es-MX"/>
              </w:rPr>
              <w:t>México Unido Pro Derechos Humanos A. C.</w:t>
            </w:r>
          </w:p>
        </w:tc>
        <w:tc>
          <w:tcPr>
            <w:tcW w:w="2835" w:type="dxa"/>
            <w:tcBorders>
              <w:top w:val="single" w:sz="4" w:space="0" w:color="auto"/>
              <w:left w:val="single" w:sz="4" w:space="0" w:color="auto"/>
              <w:bottom w:val="single" w:sz="4" w:space="0" w:color="auto"/>
              <w:right w:val="single" w:sz="4" w:space="0" w:color="auto"/>
            </w:tcBorders>
            <w:vAlign w:val="center"/>
            <w:hideMark/>
          </w:tcPr>
          <w:p w:rsidR="00BB359C" w:rsidRPr="00737A72" w:rsidRDefault="00BB359C" w:rsidP="009B2356">
            <w:pPr>
              <w:spacing w:after="0"/>
              <w:rPr>
                <w:rFonts w:ascii="Arial" w:eastAsia="Times New Roman" w:hAnsi="Arial" w:cs="Arial"/>
                <w:sz w:val="14"/>
                <w:szCs w:val="14"/>
                <w:lang w:eastAsia="es-MX"/>
              </w:rPr>
            </w:pPr>
            <w:r w:rsidRPr="00737A72">
              <w:rPr>
                <w:rFonts w:ascii="Arial" w:eastAsia="Times New Roman" w:hAnsi="Arial" w:cs="Arial"/>
                <w:sz w:val="14"/>
                <w:szCs w:val="14"/>
                <w:lang w:eastAsia="es-MX"/>
              </w:rPr>
              <w:t>Calle Granito de sal No. 139, Col. Benito Juárez, C.P. 57000, Nezahualcóyotl, Estado de México.</w:t>
            </w:r>
          </w:p>
        </w:tc>
        <w:tc>
          <w:tcPr>
            <w:tcW w:w="1908" w:type="dxa"/>
            <w:tcBorders>
              <w:top w:val="single" w:sz="4" w:space="0" w:color="auto"/>
              <w:left w:val="single" w:sz="4" w:space="0" w:color="auto"/>
              <w:bottom w:val="single" w:sz="4" w:space="0" w:color="auto"/>
              <w:right w:val="single" w:sz="4" w:space="0" w:color="auto"/>
            </w:tcBorders>
            <w:vAlign w:val="center"/>
            <w:hideMark/>
          </w:tcPr>
          <w:p w:rsidR="00BB359C" w:rsidRPr="00737A72" w:rsidRDefault="00BB359C" w:rsidP="009B2356">
            <w:pPr>
              <w:spacing w:after="0"/>
              <w:rPr>
                <w:rFonts w:ascii="Arial" w:eastAsia="Times New Roman" w:hAnsi="Arial" w:cs="Arial"/>
                <w:sz w:val="14"/>
                <w:szCs w:val="14"/>
                <w:lang w:eastAsia="es-MX"/>
              </w:rPr>
            </w:pPr>
            <w:r w:rsidRPr="00737A72">
              <w:rPr>
                <w:rFonts w:ascii="Arial" w:eastAsia="Times New Roman" w:hAnsi="Arial" w:cs="Arial"/>
                <w:sz w:val="14"/>
                <w:szCs w:val="14"/>
                <w:lang w:eastAsia="es-MX"/>
              </w:rPr>
              <w:t>(55) 57 31 31 42</w:t>
            </w:r>
          </w:p>
        </w:tc>
        <w:tc>
          <w:tcPr>
            <w:tcW w:w="3118" w:type="dxa"/>
            <w:tcBorders>
              <w:top w:val="single" w:sz="4" w:space="0" w:color="auto"/>
              <w:left w:val="single" w:sz="4" w:space="0" w:color="auto"/>
              <w:bottom w:val="single" w:sz="4" w:space="0" w:color="auto"/>
              <w:right w:val="single" w:sz="4" w:space="0" w:color="auto"/>
            </w:tcBorders>
            <w:vAlign w:val="center"/>
            <w:hideMark/>
          </w:tcPr>
          <w:p w:rsidR="00BB359C" w:rsidRPr="00737A72" w:rsidRDefault="00BB359C" w:rsidP="009B2356">
            <w:pPr>
              <w:spacing w:after="0"/>
              <w:rPr>
                <w:rFonts w:ascii="Arial" w:eastAsia="Times New Roman" w:hAnsi="Arial" w:cs="Arial"/>
                <w:sz w:val="14"/>
                <w:szCs w:val="14"/>
                <w:lang w:eastAsia="es-MX"/>
              </w:rPr>
            </w:pPr>
            <w:r w:rsidRPr="00737A72">
              <w:rPr>
                <w:rFonts w:ascii="Arial" w:eastAsia="Times New Roman" w:hAnsi="Arial" w:cs="Arial"/>
                <w:sz w:val="14"/>
                <w:szCs w:val="14"/>
                <w:lang w:eastAsia="es-MX"/>
              </w:rPr>
              <w:t>Presidente Ejecutivo C. Ricardo Valencia Rico</w:t>
            </w:r>
          </w:p>
        </w:tc>
      </w:tr>
      <w:tr w:rsidR="00BB359C" w:rsidRPr="00737A72" w:rsidTr="009B2356">
        <w:trPr>
          <w:trHeight w:val="567"/>
          <w:jc w:val="center"/>
        </w:trPr>
        <w:tc>
          <w:tcPr>
            <w:tcW w:w="704" w:type="dxa"/>
            <w:tcBorders>
              <w:top w:val="single" w:sz="4" w:space="0" w:color="auto"/>
              <w:left w:val="single" w:sz="4" w:space="0" w:color="auto"/>
              <w:bottom w:val="single" w:sz="4" w:space="0" w:color="auto"/>
              <w:right w:val="single" w:sz="4" w:space="0" w:color="auto"/>
            </w:tcBorders>
            <w:vAlign w:val="center"/>
          </w:tcPr>
          <w:p w:rsidR="00BB359C" w:rsidRPr="00737A72" w:rsidRDefault="00BB359C" w:rsidP="009B2356">
            <w:pPr>
              <w:pStyle w:val="Prrafodelista"/>
              <w:numPr>
                <w:ilvl w:val="0"/>
                <w:numId w:val="13"/>
              </w:numPr>
              <w:spacing w:after="0"/>
              <w:ind w:left="67" w:right="-354"/>
              <w:jc w:val="center"/>
              <w:rPr>
                <w:rFonts w:ascii="Arial" w:eastAsia="Times New Roman" w:hAnsi="Arial" w:cs="Arial"/>
                <w:sz w:val="14"/>
                <w:szCs w:val="14"/>
                <w:lang w:eastAsia="es-MX"/>
              </w:rPr>
            </w:pPr>
          </w:p>
        </w:tc>
        <w:tc>
          <w:tcPr>
            <w:tcW w:w="1304" w:type="dxa"/>
            <w:tcBorders>
              <w:top w:val="single" w:sz="4" w:space="0" w:color="auto"/>
              <w:left w:val="single" w:sz="4" w:space="0" w:color="auto"/>
              <w:bottom w:val="single" w:sz="4" w:space="0" w:color="auto"/>
              <w:right w:val="single" w:sz="4" w:space="0" w:color="auto"/>
            </w:tcBorders>
            <w:vAlign w:val="center"/>
            <w:hideMark/>
          </w:tcPr>
          <w:p w:rsidR="00BB359C" w:rsidRPr="00737A72" w:rsidRDefault="00BB359C" w:rsidP="009B2356">
            <w:pPr>
              <w:spacing w:after="0"/>
              <w:jc w:val="center"/>
              <w:rPr>
                <w:rFonts w:ascii="Arial" w:eastAsia="Times New Roman" w:hAnsi="Arial" w:cs="Arial"/>
                <w:sz w:val="14"/>
                <w:szCs w:val="14"/>
                <w:lang w:eastAsia="es-MX"/>
              </w:rPr>
            </w:pPr>
            <w:r w:rsidRPr="00737A72">
              <w:rPr>
                <w:rFonts w:ascii="Arial" w:eastAsia="Times New Roman" w:hAnsi="Arial" w:cs="Arial"/>
                <w:sz w:val="14"/>
                <w:szCs w:val="14"/>
                <w:lang w:eastAsia="es-MX"/>
              </w:rPr>
              <w:t>Nezahualcóyotl</w:t>
            </w:r>
          </w:p>
        </w:tc>
        <w:tc>
          <w:tcPr>
            <w:tcW w:w="1364" w:type="dxa"/>
            <w:tcBorders>
              <w:top w:val="single" w:sz="4" w:space="0" w:color="auto"/>
              <w:left w:val="single" w:sz="4" w:space="0" w:color="auto"/>
              <w:bottom w:val="single" w:sz="4" w:space="0" w:color="auto"/>
              <w:right w:val="single" w:sz="4" w:space="0" w:color="auto"/>
            </w:tcBorders>
            <w:vAlign w:val="center"/>
            <w:hideMark/>
          </w:tcPr>
          <w:p w:rsidR="00BB359C" w:rsidRPr="00737A72" w:rsidRDefault="00BB359C" w:rsidP="009B2356">
            <w:pPr>
              <w:spacing w:after="0"/>
              <w:jc w:val="center"/>
              <w:rPr>
                <w:rFonts w:ascii="Arial" w:eastAsia="Times New Roman" w:hAnsi="Arial" w:cs="Arial"/>
                <w:sz w:val="14"/>
                <w:szCs w:val="14"/>
                <w:lang w:eastAsia="es-MX"/>
              </w:rPr>
            </w:pPr>
            <w:r w:rsidRPr="00737A72">
              <w:rPr>
                <w:rFonts w:ascii="Arial" w:eastAsia="Times New Roman" w:hAnsi="Arial" w:cs="Arial"/>
                <w:sz w:val="14"/>
                <w:szCs w:val="14"/>
                <w:lang w:eastAsia="es-MX"/>
              </w:rPr>
              <w:t>1</w:t>
            </w:r>
          </w:p>
        </w:tc>
        <w:tc>
          <w:tcPr>
            <w:tcW w:w="3079" w:type="dxa"/>
            <w:tcBorders>
              <w:top w:val="single" w:sz="4" w:space="0" w:color="auto"/>
              <w:left w:val="single" w:sz="4" w:space="0" w:color="auto"/>
              <w:bottom w:val="single" w:sz="4" w:space="0" w:color="auto"/>
              <w:right w:val="single" w:sz="4" w:space="0" w:color="auto"/>
            </w:tcBorders>
            <w:vAlign w:val="center"/>
            <w:hideMark/>
          </w:tcPr>
          <w:p w:rsidR="00BB359C" w:rsidRPr="00737A72" w:rsidRDefault="00BB359C" w:rsidP="009B2356">
            <w:pPr>
              <w:spacing w:after="0"/>
              <w:rPr>
                <w:rFonts w:ascii="Arial" w:eastAsia="Times New Roman" w:hAnsi="Arial" w:cs="Arial"/>
                <w:sz w:val="14"/>
                <w:szCs w:val="14"/>
                <w:lang w:eastAsia="es-MX"/>
              </w:rPr>
            </w:pPr>
            <w:r w:rsidRPr="00737A72">
              <w:rPr>
                <w:rFonts w:ascii="Arial" w:eastAsia="Times New Roman" w:hAnsi="Arial" w:cs="Arial"/>
                <w:sz w:val="14"/>
                <w:szCs w:val="14"/>
                <w:lang w:eastAsia="es-MX"/>
              </w:rPr>
              <w:t>Centro de Apoyo y Rehabilitación Integral de Ayuda a Discapacitados I. A. P.</w:t>
            </w:r>
          </w:p>
        </w:tc>
        <w:tc>
          <w:tcPr>
            <w:tcW w:w="2835" w:type="dxa"/>
            <w:tcBorders>
              <w:top w:val="single" w:sz="4" w:space="0" w:color="auto"/>
              <w:left w:val="single" w:sz="4" w:space="0" w:color="auto"/>
              <w:bottom w:val="single" w:sz="4" w:space="0" w:color="auto"/>
              <w:right w:val="single" w:sz="4" w:space="0" w:color="auto"/>
            </w:tcBorders>
            <w:vAlign w:val="center"/>
            <w:hideMark/>
          </w:tcPr>
          <w:p w:rsidR="00BB359C" w:rsidRPr="00737A72" w:rsidRDefault="00BB359C" w:rsidP="009B2356">
            <w:pPr>
              <w:spacing w:after="0"/>
              <w:rPr>
                <w:rFonts w:ascii="Arial" w:eastAsia="Times New Roman" w:hAnsi="Arial" w:cs="Arial"/>
                <w:sz w:val="14"/>
                <w:szCs w:val="14"/>
                <w:lang w:eastAsia="es-MX"/>
              </w:rPr>
            </w:pPr>
            <w:r w:rsidRPr="00737A72">
              <w:rPr>
                <w:rFonts w:ascii="Arial" w:eastAsia="Times New Roman" w:hAnsi="Arial" w:cs="Arial"/>
                <w:sz w:val="14"/>
                <w:szCs w:val="14"/>
                <w:lang w:eastAsia="es-MX"/>
              </w:rPr>
              <w:t>4ª Av. No. 100, Col. Estado de México, C.P. 57210, Nezahualcóyotl, Estado de México.</w:t>
            </w:r>
          </w:p>
        </w:tc>
        <w:tc>
          <w:tcPr>
            <w:tcW w:w="1908" w:type="dxa"/>
            <w:tcBorders>
              <w:top w:val="single" w:sz="4" w:space="0" w:color="auto"/>
              <w:left w:val="single" w:sz="4" w:space="0" w:color="auto"/>
              <w:bottom w:val="single" w:sz="4" w:space="0" w:color="auto"/>
              <w:right w:val="single" w:sz="4" w:space="0" w:color="auto"/>
            </w:tcBorders>
            <w:vAlign w:val="center"/>
            <w:hideMark/>
          </w:tcPr>
          <w:p w:rsidR="00BB359C" w:rsidRPr="00737A72" w:rsidRDefault="00BB359C" w:rsidP="009B2356">
            <w:pPr>
              <w:spacing w:after="0"/>
              <w:rPr>
                <w:rFonts w:ascii="Arial" w:eastAsia="Times New Roman" w:hAnsi="Arial" w:cs="Arial"/>
                <w:sz w:val="14"/>
                <w:szCs w:val="14"/>
                <w:lang w:eastAsia="es-MX"/>
              </w:rPr>
            </w:pPr>
            <w:r w:rsidRPr="00737A72">
              <w:rPr>
                <w:rFonts w:ascii="Arial" w:eastAsia="Times New Roman" w:hAnsi="Arial" w:cs="Arial"/>
                <w:sz w:val="14"/>
                <w:szCs w:val="14"/>
                <w:lang w:eastAsia="es-MX"/>
              </w:rPr>
              <w:t>(55) 57 35 42 11</w:t>
            </w:r>
          </w:p>
        </w:tc>
        <w:tc>
          <w:tcPr>
            <w:tcW w:w="3118" w:type="dxa"/>
            <w:tcBorders>
              <w:top w:val="single" w:sz="4" w:space="0" w:color="auto"/>
              <w:left w:val="single" w:sz="4" w:space="0" w:color="auto"/>
              <w:bottom w:val="single" w:sz="4" w:space="0" w:color="auto"/>
              <w:right w:val="single" w:sz="4" w:space="0" w:color="auto"/>
            </w:tcBorders>
            <w:vAlign w:val="center"/>
            <w:hideMark/>
          </w:tcPr>
          <w:p w:rsidR="00BB359C" w:rsidRPr="00737A72" w:rsidRDefault="00BB359C" w:rsidP="009B2356">
            <w:pPr>
              <w:spacing w:after="0"/>
              <w:rPr>
                <w:rFonts w:ascii="Arial" w:eastAsia="Times New Roman" w:hAnsi="Arial" w:cs="Arial"/>
                <w:sz w:val="14"/>
                <w:szCs w:val="14"/>
                <w:lang w:eastAsia="es-MX"/>
              </w:rPr>
            </w:pPr>
            <w:r w:rsidRPr="00737A72">
              <w:rPr>
                <w:rFonts w:ascii="Arial" w:eastAsia="Times New Roman" w:hAnsi="Arial" w:cs="Arial"/>
                <w:sz w:val="14"/>
                <w:szCs w:val="14"/>
                <w:lang w:eastAsia="es-MX"/>
              </w:rPr>
              <w:t>Presidente Ejecutivo C. Omar Núñez Rodríguez</w:t>
            </w:r>
          </w:p>
        </w:tc>
      </w:tr>
      <w:tr w:rsidR="00BB359C" w:rsidRPr="00737A72" w:rsidTr="009B2356">
        <w:trPr>
          <w:trHeight w:val="567"/>
          <w:jc w:val="center"/>
        </w:trPr>
        <w:tc>
          <w:tcPr>
            <w:tcW w:w="704" w:type="dxa"/>
            <w:tcBorders>
              <w:top w:val="single" w:sz="4" w:space="0" w:color="auto"/>
              <w:left w:val="single" w:sz="4" w:space="0" w:color="auto"/>
              <w:bottom w:val="single" w:sz="4" w:space="0" w:color="auto"/>
              <w:right w:val="single" w:sz="4" w:space="0" w:color="auto"/>
            </w:tcBorders>
            <w:vAlign w:val="center"/>
          </w:tcPr>
          <w:p w:rsidR="00BB359C" w:rsidRPr="00737A72" w:rsidRDefault="00BB359C" w:rsidP="009B2356">
            <w:pPr>
              <w:pStyle w:val="Prrafodelista"/>
              <w:numPr>
                <w:ilvl w:val="0"/>
                <w:numId w:val="13"/>
              </w:numPr>
              <w:spacing w:after="0"/>
              <w:ind w:left="67" w:right="-354"/>
              <w:jc w:val="center"/>
              <w:rPr>
                <w:rFonts w:ascii="Arial" w:eastAsia="Times New Roman" w:hAnsi="Arial" w:cs="Arial"/>
                <w:sz w:val="14"/>
                <w:szCs w:val="14"/>
                <w:lang w:eastAsia="es-MX"/>
              </w:rPr>
            </w:pPr>
          </w:p>
        </w:tc>
        <w:tc>
          <w:tcPr>
            <w:tcW w:w="1304" w:type="dxa"/>
            <w:tcBorders>
              <w:top w:val="single" w:sz="4" w:space="0" w:color="auto"/>
              <w:left w:val="single" w:sz="4" w:space="0" w:color="auto"/>
              <w:bottom w:val="single" w:sz="4" w:space="0" w:color="auto"/>
              <w:right w:val="single" w:sz="4" w:space="0" w:color="auto"/>
            </w:tcBorders>
            <w:vAlign w:val="center"/>
            <w:hideMark/>
          </w:tcPr>
          <w:p w:rsidR="00BB359C" w:rsidRPr="00737A72" w:rsidRDefault="00BB359C" w:rsidP="009B2356">
            <w:pPr>
              <w:spacing w:after="0"/>
              <w:jc w:val="center"/>
              <w:rPr>
                <w:rFonts w:ascii="Arial" w:eastAsia="Times New Roman" w:hAnsi="Arial" w:cs="Arial"/>
                <w:sz w:val="14"/>
                <w:szCs w:val="14"/>
                <w:lang w:eastAsia="es-MX"/>
              </w:rPr>
            </w:pPr>
            <w:r w:rsidRPr="00737A72">
              <w:rPr>
                <w:rFonts w:ascii="Arial" w:eastAsia="Times New Roman" w:hAnsi="Arial" w:cs="Arial"/>
                <w:sz w:val="14"/>
                <w:szCs w:val="14"/>
                <w:lang w:eastAsia="es-MX"/>
              </w:rPr>
              <w:t>Nezahualcóyotl</w:t>
            </w:r>
          </w:p>
        </w:tc>
        <w:tc>
          <w:tcPr>
            <w:tcW w:w="1364" w:type="dxa"/>
            <w:tcBorders>
              <w:top w:val="single" w:sz="4" w:space="0" w:color="auto"/>
              <w:left w:val="single" w:sz="4" w:space="0" w:color="auto"/>
              <w:bottom w:val="single" w:sz="4" w:space="0" w:color="auto"/>
              <w:right w:val="single" w:sz="4" w:space="0" w:color="auto"/>
            </w:tcBorders>
            <w:vAlign w:val="center"/>
            <w:hideMark/>
          </w:tcPr>
          <w:p w:rsidR="00BB359C" w:rsidRPr="00737A72" w:rsidRDefault="00BB359C" w:rsidP="009B2356">
            <w:pPr>
              <w:spacing w:after="0"/>
              <w:jc w:val="center"/>
              <w:rPr>
                <w:rFonts w:ascii="Arial" w:eastAsia="Times New Roman" w:hAnsi="Arial" w:cs="Arial"/>
                <w:sz w:val="14"/>
                <w:szCs w:val="14"/>
                <w:lang w:eastAsia="es-MX"/>
              </w:rPr>
            </w:pPr>
            <w:r w:rsidRPr="00737A72">
              <w:rPr>
                <w:rFonts w:ascii="Arial" w:eastAsia="Times New Roman" w:hAnsi="Arial" w:cs="Arial"/>
                <w:sz w:val="14"/>
                <w:szCs w:val="14"/>
                <w:lang w:eastAsia="es-MX"/>
              </w:rPr>
              <w:t>1</w:t>
            </w:r>
          </w:p>
        </w:tc>
        <w:tc>
          <w:tcPr>
            <w:tcW w:w="3079" w:type="dxa"/>
            <w:tcBorders>
              <w:top w:val="single" w:sz="4" w:space="0" w:color="auto"/>
              <w:left w:val="single" w:sz="4" w:space="0" w:color="auto"/>
              <w:bottom w:val="single" w:sz="4" w:space="0" w:color="auto"/>
              <w:right w:val="single" w:sz="4" w:space="0" w:color="auto"/>
            </w:tcBorders>
            <w:vAlign w:val="center"/>
            <w:hideMark/>
          </w:tcPr>
          <w:p w:rsidR="00BB359C" w:rsidRPr="00737A72" w:rsidRDefault="00BB359C" w:rsidP="009B2356">
            <w:pPr>
              <w:spacing w:after="0"/>
              <w:rPr>
                <w:rFonts w:ascii="Arial" w:eastAsia="Times New Roman" w:hAnsi="Arial" w:cs="Arial"/>
                <w:sz w:val="14"/>
                <w:szCs w:val="14"/>
                <w:lang w:eastAsia="es-MX"/>
              </w:rPr>
            </w:pPr>
            <w:r w:rsidRPr="00737A72">
              <w:rPr>
                <w:rFonts w:ascii="Arial" w:eastAsia="Times New Roman" w:hAnsi="Arial" w:cs="Arial"/>
                <w:sz w:val="14"/>
                <w:szCs w:val="14"/>
                <w:lang w:eastAsia="es-MX"/>
              </w:rPr>
              <w:t>Trazando Caminos A. C.</w:t>
            </w:r>
          </w:p>
        </w:tc>
        <w:tc>
          <w:tcPr>
            <w:tcW w:w="2835" w:type="dxa"/>
            <w:tcBorders>
              <w:top w:val="single" w:sz="4" w:space="0" w:color="auto"/>
              <w:left w:val="single" w:sz="4" w:space="0" w:color="auto"/>
              <w:bottom w:val="single" w:sz="4" w:space="0" w:color="auto"/>
              <w:right w:val="single" w:sz="4" w:space="0" w:color="auto"/>
            </w:tcBorders>
            <w:vAlign w:val="center"/>
            <w:hideMark/>
          </w:tcPr>
          <w:p w:rsidR="00BB359C" w:rsidRPr="00737A72" w:rsidRDefault="00BB359C" w:rsidP="009B2356">
            <w:pPr>
              <w:spacing w:after="0"/>
              <w:rPr>
                <w:rFonts w:ascii="Arial" w:eastAsia="Times New Roman" w:hAnsi="Arial" w:cs="Arial"/>
                <w:sz w:val="14"/>
                <w:szCs w:val="14"/>
                <w:lang w:eastAsia="es-MX"/>
              </w:rPr>
            </w:pPr>
            <w:r w:rsidRPr="00737A72">
              <w:rPr>
                <w:rFonts w:ascii="Arial" w:eastAsia="Times New Roman" w:hAnsi="Arial" w:cs="Arial"/>
                <w:sz w:val="14"/>
                <w:szCs w:val="14"/>
                <w:lang w:eastAsia="es-MX"/>
              </w:rPr>
              <w:t>Calle 33 No. 157, Col Estado de México, C.P 57210, Nezahualcóyotl, Estado de México.</w:t>
            </w:r>
          </w:p>
        </w:tc>
        <w:tc>
          <w:tcPr>
            <w:tcW w:w="1908" w:type="dxa"/>
            <w:tcBorders>
              <w:top w:val="single" w:sz="4" w:space="0" w:color="auto"/>
              <w:left w:val="single" w:sz="4" w:space="0" w:color="auto"/>
              <w:bottom w:val="single" w:sz="4" w:space="0" w:color="auto"/>
              <w:right w:val="single" w:sz="4" w:space="0" w:color="auto"/>
            </w:tcBorders>
            <w:vAlign w:val="center"/>
            <w:hideMark/>
          </w:tcPr>
          <w:p w:rsidR="00BB359C" w:rsidRPr="00737A72" w:rsidRDefault="00BB359C" w:rsidP="009B2356">
            <w:pPr>
              <w:spacing w:after="0"/>
              <w:rPr>
                <w:rFonts w:ascii="Arial" w:eastAsia="Times New Roman" w:hAnsi="Arial" w:cs="Arial"/>
                <w:sz w:val="14"/>
                <w:szCs w:val="14"/>
                <w:lang w:eastAsia="es-MX"/>
              </w:rPr>
            </w:pPr>
            <w:r w:rsidRPr="00737A72">
              <w:rPr>
                <w:rFonts w:ascii="Arial" w:eastAsia="Times New Roman" w:hAnsi="Arial" w:cs="Arial"/>
                <w:sz w:val="14"/>
                <w:szCs w:val="14"/>
                <w:lang w:eastAsia="es-MX"/>
              </w:rPr>
              <w:t>(55) 57 43 19 50</w:t>
            </w:r>
          </w:p>
        </w:tc>
        <w:tc>
          <w:tcPr>
            <w:tcW w:w="3118" w:type="dxa"/>
            <w:tcBorders>
              <w:top w:val="single" w:sz="4" w:space="0" w:color="auto"/>
              <w:left w:val="single" w:sz="4" w:space="0" w:color="auto"/>
              <w:bottom w:val="single" w:sz="4" w:space="0" w:color="auto"/>
              <w:right w:val="single" w:sz="4" w:space="0" w:color="auto"/>
            </w:tcBorders>
            <w:vAlign w:val="center"/>
            <w:hideMark/>
          </w:tcPr>
          <w:p w:rsidR="00BB359C" w:rsidRPr="00737A72" w:rsidRDefault="00BB359C" w:rsidP="009B2356">
            <w:pPr>
              <w:spacing w:after="0"/>
              <w:rPr>
                <w:rFonts w:ascii="Arial" w:eastAsia="Times New Roman" w:hAnsi="Arial" w:cs="Arial"/>
                <w:sz w:val="14"/>
                <w:szCs w:val="14"/>
                <w:lang w:eastAsia="es-MX"/>
              </w:rPr>
            </w:pPr>
            <w:r w:rsidRPr="00737A72">
              <w:rPr>
                <w:rFonts w:ascii="Arial" w:eastAsia="Times New Roman" w:hAnsi="Arial" w:cs="Arial"/>
                <w:sz w:val="14"/>
                <w:szCs w:val="14"/>
                <w:lang w:eastAsia="es-MX"/>
              </w:rPr>
              <w:t xml:space="preserve">C. </w:t>
            </w:r>
            <w:proofErr w:type="spellStart"/>
            <w:r w:rsidRPr="00737A72">
              <w:rPr>
                <w:rFonts w:ascii="Arial" w:eastAsia="Times New Roman" w:hAnsi="Arial" w:cs="Arial"/>
                <w:sz w:val="14"/>
                <w:szCs w:val="14"/>
                <w:lang w:eastAsia="es-MX"/>
              </w:rPr>
              <w:t>Obet</w:t>
            </w:r>
            <w:proofErr w:type="spellEnd"/>
            <w:r w:rsidRPr="00737A72">
              <w:rPr>
                <w:rFonts w:ascii="Arial" w:eastAsia="Times New Roman" w:hAnsi="Arial" w:cs="Arial"/>
                <w:sz w:val="14"/>
                <w:szCs w:val="14"/>
                <w:lang w:eastAsia="es-MX"/>
              </w:rPr>
              <w:t xml:space="preserve"> Núñez Andrade</w:t>
            </w:r>
          </w:p>
        </w:tc>
      </w:tr>
      <w:tr w:rsidR="00BB359C" w:rsidRPr="00737A72" w:rsidTr="009B2356">
        <w:trPr>
          <w:trHeight w:val="631"/>
          <w:jc w:val="center"/>
        </w:trPr>
        <w:tc>
          <w:tcPr>
            <w:tcW w:w="704" w:type="dxa"/>
            <w:tcBorders>
              <w:top w:val="single" w:sz="4" w:space="0" w:color="auto"/>
              <w:left w:val="single" w:sz="4" w:space="0" w:color="auto"/>
              <w:bottom w:val="single" w:sz="4" w:space="0" w:color="auto"/>
              <w:right w:val="single" w:sz="4" w:space="0" w:color="auto"/>
            </w:tcBorders>
            <w:vAlign w:val="center"/>
          </w:tcPr>
          <w:p w:rsidR="00BB359C" w:rsidRPr="00737A72" w:rsidRDefault="00BB359C" w:rsidP="009B2356">
            <w:pPr>
              <w:pStyle w:val="Prrafodelista"/>
              <w:numPr>
                <w:ilvl w:val="0"/>
                <w:numId w:val="13"/>
              </w:numPr>
              <w:spacing w:after="0"/>
              <w:ind w:left="67" w:right="-354"/>
              <w:jc w:val="center"/>
              <w:rPr>
                <w:rFonts w:ascii="Arial" w:eastAsia="Times New Roman" w:hAnsi="Arial" w:cs="Arial"/>
                <w:sz w:val="14"/>
                <w:szCs w:val="14"/>
                <w:lang w:eastAsia="es-MX"/>
              </w:rPr>
            </w:pPr>
          </w:p>
        </w:tc>
        <w:tc>
          <w:tcPr>
            <w:tcW w:w="1304" w:type="dxa"/>
            <w:tcBorders>
              <w:top w:val="single" w:sz="4" w:space="0" w:color="auto"/>
              <w:left w:val="single" w:sz="4" w:space="0" w:color="auto"/>
              <w:bottom w:val="single" w:sz="4" w:space="0" w:color="auto"/>
              <w:right w:val="single" w:sz="4" w:space="0" w:color="auto"/>
            </w:tcBorders>
            <w:vAlign w:val="center"/>
            <w:hideMark/>
          </w:tcPr>
          <w:p w:rsidR="00BB359C" w:rsidRPr="00737A72" w:rsidRDefault="00BB359C" w:rsidP="009B2356">
            <w:pPr>
              <w:spacing w:after="0"/>
              <w:jc w:val="center"/>
              <w:rPr>
                <w:rFonts w:ascii="Arial" w:eastAsia="Times New Roman" w:hAnsi="Arial" w:cs="Arial"/>
                <w:sz w:val="14"/>
                <w:szCs w:val="14"/>
                <w:lang w:eastAsia="es-MX"/>
              </w:rPr>
            </w:pPr>
            <w:r w:rsidRPr="00737A72">
              <w:rPr>
                <w:rFonts w:ascii="Arial" w:eastAsia="Times New Roman" w:hAnsi="Arial" w:cs="Arial"/>
                <w:sz w:val="14"/>
                <w:szCs w:val="14"/>
                <w:lang w:eastAsia="es-MX"/>
              </w:rPr>
              <w:t>Nezahualcóyotl</w:t>
            </w:r>
          </w:p>
        </w:tc>
        <w:tc>
          <w:tcPr>
            <w:tcW w:w="1364" w:type="dxa"/>
            <w:tcBorders>
              <w:top w:val="single" w:sz="4" w:space="0" w:color="auto"/>
              <w:left w:val="single" w:sz="4" w:space="0" w:color="auto"/>
              <w:bottom w:val="single" w:sz="4" w:space="0" w:color="auto"/>
              <w:right w:val="single" w:sz="4" w:space="0" w:color="auto"/>
            </w:tcBorders>
            <w:vAlign w:val="center"/>
            <w:hideMark/>
          </w:tcPr>
          <w:p w:rsidR="00BB359C" w:rsidRPr="00737A72" w:rsidRDefault="00BB359C" w:rsidP="009B2356">
            <w:pPr>
              <w:spacing w:after="0"/>
              <w:jc w:val="center"/>
              <w:rPr>
                <w:rFonts w:ascii="Arial" w:eastAsia="Times New Roman" w:hAnsi="Arial" w:cs="Arial"/>
                <w:sz w:val="14"/>
                <w:szCs w:val="14"/>
                <w:lang w:eastAsia="es-MX"/>
              </w:rPr>
            </w:pPr>
            <w:r w:rsidRPr="00737A72">
              <w:rPr>
                <w:rFonts w:ascii="Arial" w:eastAsia="Times New Roman" w:hAnsi="Arial" w:cs="Arial"/>
                <w:sz w:val="14"/>
                <w:szCs w:val="14"/>
                <w:lang w:eastAsia="es-MX"/>
              </w:rPr>
              <w:t>1</w:t>
            </w:r>
          </w:p>
        </w:tc>
        <w:tc>
          <w:tcPr>
            <w:tcW w:w="3079" w:type="dxa"/>
            <w:tcBorders>
              <w:top w:val="single" w:sz="4" w:space="0" w:color="auto"/>
              <w:left w:val="single" w:sz="4" w:space="0" w:color="auto"/>
              <w:bottom w:val="single" w:sz="4" w:space="0" w:color="auto"/>
              <w:right w:val="single" w:sz="4" w:space="0" w:color="auto"/>
            </w:tcBorders>
            <w:vAlign w:val="center"/>
            <w:hideMark/>
          </w:tcPr>
          <w:p w:rsidR="00BB359C" w:rsidRPr="00737A72" w:rsidRDefault="00BB359C" w:rsidP="009B2356">
            <w:pPr>
              <w:spacing w:after="0"/>
              <w:rPr>
                <w:rFonts w:ascii="Arial" w:eastAsia="Times New Roman" w:hAnsi="Arial" w:cs="Arial"/>
                <w:sz w:val="14"/>
                <w:szCs w:val="14"/>
                <w:lang w:eastAsia="es-MX"/>
              </w:rPr>
            </w:pPr>
            <w:r w:rsidRPr="00737A72">
              <w:rPr>
                <w:rFonts w:ascii="Arial" w:eastAsia="Times New Roman" w:hAnsi="Arial" w:cs="Arial"/>
                <w:sz w:val="14"/>
                <w:szCs w:val="14"/>
                <w:lang w:eastAsia="es-MX"/>
              </w:rPr>
              <w:t>Mujeres Organizadas en Pie de Lucha (MOPLAC) A. C.</w:t>
            </w:r>
          </w:p>
        </w:tc>
        <w:tc>
          <w:tcPr>
            <w:tcW w:w="2835" w:type="dxa"/>
            <w:tcBorders>
              <w:top w:val="single" w:sz="4" w:space="0" w:color="auto"/>
              <w:left w:val="single" w:sz="4" w:space="0" w:color="auto"/>
              <w:bottom w:val="single" w:sz="4" w:space="0" w:color="auto"/>
              <w:right w:val="single" w:sz="4" w:space="0" w:color="auto"/>
            </w:tcBorders>
            <w:vAlign w:val="center"/>
            <w:hideMark/>
          </w:tcPr>
          <w:p w:rsidR="00BB359C" w:rsidRPr="00737A72" w:rsidRDefault="00BB359C" w:rsidP="009B2356">
            <w:pPr>
              <w:spacing w:after="0"/>
              <w:rPr>
                <w:rFonts w:ascii="Arial" w:eastAsia="Times New Roman" w:hAnsi="Arial" w:cs="Arial"/>
                <w:sz w:val="14"/>
                <w:szCs w:val="14"/>
                <w:lang w:eastAsia="es-MX"/>
              </w:rPr>
            </w:pPr>
            <w:r w:rsidRPr="00737A72">
              <w:rPr>
                <w:rFonts w:ascii="Arial" w:eastAsia="Times New Roman" w:hAnsi="Arial" w:cs="Arial"/>
                <w:sz w:val="14"/>
                <w:szCs w:val="14"/>
                <w:lang w:eastAsia="es-MX"/>
              </w:rPr>
              <w:t>Ignacio Allende No. 18, Col. Juárez Pantitlán, C.P 57460, Nezahualcóyotl, Estado de México.</w:t>
            </w:r>
          </w:p>
        </w:tc>
        <w:tc>
          <w:tcPr>
            <w:tcW w:w="1908" w:type="dxa"/>
            <w:tcBorders>
              <w:top w:val="single" w:sz="4" w:space="0" w:color="auto"/>
              <w:left w:val="single" w:sz="4" w:space="0" w:color="auto"/>
              <w:bottom w:val="single" w:sz="4" w:space="0" w:color="auto"/>
              <w:right w:val="single" w:sz="4" w:space="0" w:color="auto"/>
            </w:tcBorders>
            <w:vAlign w:val="center"/>
            <w:hideMark/>
          </w:tcPr>
          <w:p w:rsidR="00BB359C" w:rsidRPr="00737A72" w:rsidRDefault="00BB359C" w:rsidP="009B2356">
            <w:pPr>
              <w:spacing w:after="0"/>
              <w:rPr>
                <w:rFonts w:ascii="Arial" w:eastAsia="Times New Roman" w:hAnsi="Arial" w:cs="Arial"/>
                <w:sz w:val="14"/>
                <w:szCs w:val="14"/>
                <w:lang w:eastAsia="es-MX"/>
              </w:rPr>
            </w:pPr>
            <w:r w:rsidRPr="00737A72">
              <w:rPr>
                <w:rFonts w:ascii="Arial" w:eastAsia="Times New Roman" w:hAnsi="Arial" w:cs="Arial"/>
                <w:sz w:val="14"/>
                <w:szCs w:val="14"/>
                <w:lang w:eastAsia="es-MX"/>
              </w:rPr>
              <w:t>(55) 57 00 95 16</w:t>
            </w:r>
          </w:p>
          <w:p w:rsidR="00BB359C" w:rsidRPr="00737A72" w:rsidRDefault="00BB359C" w:rsidP="009B2356">
            <w:pPr>
              <w:spacing w:after="0"/>
              <w:rPr>
                <w:rFonts w:ascii="Arial" w:eastAsia="Times New Roman" w:hAnsi="Arial" w:cs="Arial"/>
                <w:sz w:val="14"/>
                <w:szCs w:val="14"/>
                <w:lang w:eastAsia="es-MX"/>
              </w:rPr>
            </w:pPr>
            <w:r w:rsidRPr="00737A72">
              <w:rPr>
                <w:rFonts w:ascii="Arial" w:eastAsia="Times New Roman" w:hAnsi="Arial" w:cs="Arial"/>
                <w:sz w:val="14"/>
                <w:szCs w:val="14"/>
                <w:lang w:eastAsia="es-MX"/>
              </w:rPr>
              <w:t>Cel.</w:t>
            </w:r>
          </w:p>
          <w:p w:rsidR="00BB359C" w:rsidRPr="00737A72" w:rsidRDefault="00BB359C" w:rsidP="009B2356">
            <w:pPr>
              <w:spacing w:after="0"/>
              <w:rPr>
                <w:rFonts w:ascii="Arial" w:eastAsia="Times New Roman" w:hAnsi="Arial" w:cs="Arial"/>
                <w:sz w:val="14"/>
                <w:szCs w:val="14"/>
                <w:lang w:eastAsia="es-MX"/>
              </w:rPr>
            </w:pPr>
            <w:r w:rsidRPr="00737A72">
              <w:rPr>
                <w:rFonts w:ascii="Arial" w:eastAsia="Times New Roman" w:hAnsi="Arial" w:cs="Arial"/>
                <w:sz w:val="14"/>
                <w:szCs w:val="14"/>
                <w:lang w:eastAsia="es-MX"/>
              </w:rPr>
              <w:t xml:space="preserve">(55) 66 11 55 96 </w:t>
            </w:r>
          </w:p>
        </w:tc>
        <w:tc>
          <w:tcPr>
            <w:tcW w:w="3118" w:type="dxa"/>
            <w:tcBorders>
              <w:top w:val="single" w:sz="4" w:space="0" w:color="auto"/>
              <w:left w:val="single" w:sz="4" w:space="0" w:color="auto"/>
              <w:bottom w:val="single" w:sz="4" w:space="0" w:color="auto"/>
              <w:right w:val="single" w:sz="4" w:space="0" w:color="auto"/>
            </w:tcBorders>
            <w:vAlign w:val="center"/>
            <w:hideMark/>
          </w:tcPr>
          <w:p w:rsidR="00BB359C" w:rsidRPr="00737A72" w:rsidRDefault="00BB359C" w:rsidP="009B2356">
            <w:pPr>
              <w:spacing w:after="0"/>
              <w:rPr>
                <w:rFonts w:ascii="Arial" w:eastAsia="Times New Roman" w:hAnsi="Arial" w:cs="Arial"/>
                <w:sz w:val="14"/>
                <w:szCs w:val="14"/>
                <w:lang w:eastAsia="es-MX"/>
              </w:rPr>
            </w:pPr>
            <w:r w:rsidRPr="00737A72">
              <w:rPr>
                <w:rFonts w:ascii="Arial" w:eastAsia="Times New Roman" w:hAnsi="Arial" w:cs="Arial"/>
                <w:sz w:val="14"/>
                <w:szCs w:val="14"/>
                <w:lang w:eastAsia="es-MX"/>
              </w:rPr>
              <w:t xml:space="preserve">Presidenta C. Celia Contreras </w:t>
            </w:r>
            <w:proofErr w:type="spellStart"/>
            <w:r w:rsidRPr="00737A72">
              <w:rPr>
                <w:rFonts w:ascii="Arial" w:eastAsia="Times New Roman" w:hAnsi="Arial" w:cs="Arial"/>
                <w:sz w:val="14"/>
                <w:szCs w:val="14"/>
                <w:lang w:eastAsia="es-MX"/>
              </w:rPr>
              <w:t>Contreras</w:t>
            </w:r>
            <w:proofErr w:type="spellEnd"/>
          </w:p>
        </w:tc>
      </w:tr>
      <w:tr w:rsidR="00BB359C" w:rsidRPr="00737A72" w:rsidTr="009B2356">
        <w:trPr>
          <w:trHeight w:val="567"/>
          <w:jc w:val="center"/>
        </w:trPr>
        <w:tc>
          <w:tcPr>
            <w:tcW w:w="704" w:type="dxa"/>
            <w:tcBorders>
              <w:top w:val="single" w:sz="4" w:space="0" w:color="auto"/>
              <w:left w:val="single" w:sz="4" w:space="0" w:color="auto"/>
              <w:bottom w:val="single" w:sz="4" w:space="0" w:color="auto"/>
              <w:right w:val="single" w:sz="4" w:space="0" w:color="auto"/>
            </w:tcBorders>
            <w:vAlign w:val="center"/>
          </w:tcPr>
          <w:p w:rsidR="00BB359C" w:rsidRPr="00737A72" w:rsidRDefault="00BB359C" w:rsidP="009B2356">
            <w:pPr>
              <w:pStyle w:val="Prrafodelista"/>
              <w:numPr>
                <w:ilvl w:val="0"/>
                <w:numId w:val="13"/>
              </w:numPr>
              <w:spacing w:after="0"/>
              <w:ind w:left="67" w:right="-354"/>
              <w:jc w:val="center"/>
              <w:rPr>
                <w:rFonts w:ascii="Arial" w:eastAsia="Times New Roman" w:hAnsi="Arial" w:cs="Arial"/>
                <w:sz w:val="14"/>
                <w:szCs w:val="14"/>
                <w:lang w:eastAsia="es-MX"/>
              </w:rPr>
            </w:pPr>
          </w:p>
        </w:tc>
        <w:tc>
          <w:tcPr>
            <w:tcW w:w="1304" w:type="dxa"/>
            <w:tcBorders>
              <w:top w:val="single" w:sz="4" w:space="0" w:color="auto"/>
              <w:left w:val="single" w:sz="4" w:space="0" w:color="auto"/>
              <w:bottom w:val="single" w:sz="4" w:space="0" w:color="auto"/>
              <w:right w:val="single" w:sz="4" w:space="0" w:color="auto"/>
            </w:tcBorders>
            <w:vAlign w:val="center"/>
            <w:hideMark/>
          </w:tcPr>
          <w:p w:rsidR="00BB359C" w:rsidRPr="00737A72" w:rsidRDefault="00BB359C" w:rsidP="009B2356">
            <w:pPr>
              <w:spacing w:after="0"/>
              <w:jc w:val="center"/>
              <w:rPr>
                <w:rFonts w:ascii="Arial" w:eastAsia="Times New Roman" w:hAnsi="Arial" w:cs="Arial"/>
                <w:sz w:val="14"/>
                <w:szCs w:val="14"/>
                <w:lang w:eastAsia="es-MX"/>
              </w:rPr>
            </w:pPr>
            <w:r w:rsidRPr="00737A72">
              <w:rPr>
                <w:rFonts w:ascii="Arial" w:eastAsia="Times New Roman" w:hAnsi="Arial" w:cs="Arial"/>
                <w:sz w:val="14"/>
                <w:szCs w:val="14"/>
                <w:lang w:eastAsia="es-MX"/>
              </w:rPr>
              <w:t>Nezahualcóyotl</w:t>
            </w:r>
          </w:p>
        </w:tc>
        <w:tc>
          <w:tcPr>
            <w:tcW w:w="1364" w:type="dxa"/>
            <w:tcBorders>
              <w:top w:val="single" w:sz="4" w:space="0" w:color="auto"/>
              <w:left w:val="single" w:sz="4" w:space="0" w:color="auto"/>
              <w:bottom w:val="single" w:sz="4" w:space="0" w:color="auto"/>
              <w:right w:val="single" w:sz="4" w:space="0" w:color="auto"/>
            </w:tcBorders>
            <w:vAlign w:val="center"/>
            <w:hideMark/>
          </w:tcPr>
          <w:p w:rsidR="00BB359C" w:rsidRPr="00737A72" w:rsidRDefault="00BB359C" w:rsidP="009B2356">
            <w:pPr>
              <w:spacing w:after="0"/>
              <w:jc w:val="center"/>
              <w:rPr>
                <w:rFonts w:ascii="Arial" w:eastAsia="Times New Roman" w:hAnsi="Arial" w:cs="Arial"/>
                <w:sz w:val="14"/>
                <w:szCs w:val="14"/>
                <w:lang w:eastAsia="es-MX"/>
              </w:rPr>
            </w:pPr>
            <w:r w:rsidRPr="00737A72">
              <w:rPr>
                <w:rFonts w:ascii="Arial" w:eastAsia="Times New Roman" w:hAnsi="Arial" w:cs="Arial"/>
                <w:sz w:val="14"/>
                <w:szCs w:val="14"/>
                <w:lang w:eastAsia="es-MX"/>
              </w:rPr>
              <w:t>1</w:t>
            </w:r>
          </w:p>
        </w:tc>
        <w:tc>
          <w:tcPr>
            <w:tcW w:w="3079" w:type="dxa"/>
            <w:tcBorders>
              <w:top w:val="single" w:sz="4" w:space="0" w:color="auto"/>
              <w:left w:val="single" w:sz="4" w:space="0" w:color="auto"/>
              <w:bottom w:val="single" w:sz="4" w:space="0" w:color="auto"/>
              <w:right w:val="single" w:sz="4" w:space="0" w:color="auto"/>
            </w:tcBorders>
            <w:vAlign w:val="center"/>
            <w:hideMark/>
          </w:tcPr>
          <w:p w:rsidR="00BB359C" w:rsidRPr="00737A72" w:rsidRDefault="00BB359C" w:rsidP="009B2356">
            <w:pPr>
              <w:spacing w:after="0"/>
              <w:rPr>
                <w:rFonts w:ascii="Arial" w:eastAsia="Times New Roman" w:hAnsi="Arial" w:cs="Arial"/>
                <w:sz w:val="14"/>
                <w:szCs w:val="14"/>
                <w:lang w:eastAsia="es-MX"/>
              </w:rPr>
            </w:pPr>
            <w:r w:rsidRPr="00737A72">
              <w:rPr>
                <w:rFonts w:ascii="Arial" w:eastAsia="Times New Roman" w:hAnsi="Arial" w:cs="Arial"/>
                <w:sz w:val="14"/>
                <w:szCs w:val="14"/>
                <w:lang w:eastAsia="es-MX"/>
              </w:rPr>
              <w:t>Comisión para la Defensa de los Derechos Humanos del Magisterio A. C.</w:t>
            </w:r>
          </w:p>
        </w:tc>
        <w:tc>
          <w:tcPr>
            <w:tcW w:w="2835" w:type="dxa"/>
            <w:tcBorders>
              <w:top w:val="single" w:sz="4" w:space="0" w:color="auto"/>
              <w:left w:val="single" w:sz="4" w:space="0" w:color="auto"/>
              <w:bottom w:val="single" w:sz="4" w:space="0" w:color="auto"/>
              <w:right w:val="single" w:sz="4" w:space="0" w:color="auto"/>
            </w:tcBorders>
            <w:vAlign w:val="center"/>
            <w:hideMark/>
          </w:tcPr>
          <w:p w:rsidR="00BB359C" w:rsidRPr="00737A72" w:rsidRDefault="00BB359C" w:rsidP="009B2356">
            <w:pPr>
              <w:spacing w:after="0"/>
              <w:rPr>
                <w:rFonts w:ascii="Arial" w:eastAsia="Times New Roman" w:hAnsi="Arial" w:cs="Arial"/>
                <w:sz w:val="14"/>
                <w:szCs w:val="14"/>
                <w:lang w:eastAsia="es-MX"/>
              </w:rPr>
            </w:pPr>
            <w:r w:rsidRPr="00737A72">
              <w:rPr>
                <w:rFonts w:ascii="Arial" w:eastAsia="Times New Roman" w:hAnsi="Arial" w:cs="Arial"/>
                <w:sz w:val="14"/>
                <w:szCs w:val="14"/>
                <w:lang w:eastAsia="es-MX"/>
              </w:rPr>
              <w:t>Av. Oaxaca esquina calle 21 s/n, Col. Juárez Pantitlán, C.P 57460, Nezahualcóyotl, Estado de México.</w:t>
            </w:r>
          </w:p>
        </w:tc>
        <w:tc>
          <w:tcPr>
            <w:tcW w:w="1908" w:type="dxa"/>
            <w:tcBorders>
              <w:top w:val="single" w:sz="4" w:space="0" w:color="auto"/>
              <w:left w:val="single" w:sz="4" w:space="0" w:color="auto"/>
              <w:bottom w:val="single" w:sz="4" w:space="0" w:color="auto"/>
              <w:right w:val="single" w:sz="4" w:space="0" w:color="auto"/>
            </w:tcBorders>
            <w:vAlign w:val="center"/>
            <w:hideMark/>
          </w:tcPr>
          <w:p w:rsidR="00BB359C" w:rsidRPr="00737A72" w:rsidRDefault="00BB359C" w:rsidP="009B2356">
            <w:pPr>
              <w:spacing w:after="0"/>
              <w:rPr>
                <w:rFonts w:ascii="Arial" w:eastAsia="Times New Roman" w:hAnsi="Arial" w:cs="Arial"/>
                <w:sz w:val="14"/>
                <w:szCs w:val="14"/>
                <w:lang w:eastAsia="es-MX"/>
              </w:rPr>
            </w:pPr>
            <w:r w:rsidRPr="00737A72">
              <w:rPr>
                <w:rFonts w:ascii="Arial" w:eastAsia="Times New Roman" w:hAnsi="Arial" w:cs="Arial"/>
                <w:sz w:val="14"/>
                <w:szCs w:val="14"/>
                <w:lang w:eastAsia="es-MX"/>
              </w:rPr>
              <w:t>(55) 57 93 65 79</w:t>
            </w:r>
          </w:p>
          <w:p w:rsidR="00BB359C" w:rsidRPr="00737A72" w:rsidRDefault="00BB359C" w:rsidP="009B2356">
            <w:pPr>
              <w:spacing w:after="0"/>
              <w:rPr>
                <w:rFonts w:ascii="Arial" w:eastAsia="Times New Roman" w:hAnsi="Arial" w:cs="Arial"/>
                <w:sz w:val="14"/>
                <w:szCs w:val="14"/>
                <w:lang w:eastAsia="es-MX"/>
              </w:rPr>
            </w:pPr>
            <w:r w:rsidRPr="00737A72">
              <w:rPr>
                <w:rFonts w:ascii="Arial" w:eastAsia="Times New Roman" w:hAnsi="Arial" w:cs="Arial"/>
                <w:sz w:val="14"/>
                <w:szCs w:val="14"/>
                <w:lang w:eastAsia="es-MX"/>
              </w:rPr>
              <w:t>Cel.</w:t>
            </w:r>
          </w:p>
          <w:p w:rsidR="00BB359C" w:rsidRPr="00737A72" w:rsidRDefault="00BB359C" w:rsidP="009B2356">
            <w:pPr>
              <w:spacing w:after="0"/>
              <w:rPr>
                <w:rFonts w:ascii="Arial" w:eastAsia="Times New Roman" w:hAnsi="Arial" w:cs="Arial"/>
                <w:sz w:val="14"/>
                <w:szCs w:val="14"/>
                <w:lang w:eastAsia="es-MX"/>
              </w:rPr>
            </w:pPr>
            <w:r w:rsidRPr="00737A72">
              <w:rPr>
                <w:rFonts w:ascii="Arial" w:eastAsia="Times New Roman" w:hAnsi="Arial" w:cs="Arial"/>
                <w:sz w:val="14"/>
                <w:szCs w:val="14"/>
                <w:lang w:eastAsia="es-MX"/>
              </w:rPr>
              <w:t xml:space="preserve">(55) 66 11 55 96 </w:t>
            </w:r>
          </w:p>
        </w:tc>
        <w:tc>
          <w:tcPr>
            <w:tcW w:w="3118" w:type="dxa"/>
            <w:tcBorders>
              <w:top w:val="single" w:sz="4" w:space="0" w:color="auto"/>
              <w:left w:val="single" w:sz="4" w:space="0" w:color="auto"/>
              <w:bottom w:val="single" w:sz="4" w:space="0" w:color="auto"/>
              <w:right w:val="single" w:sz="4" w:space="0" w:color="auto"/>
            </w:tcBorders>
            <w:vAlign w:val="center"/>
            <w:hideMark/>
          </w:tcPr>
          <w:p w:rsidR="00BB359C" w:rsidRPr="00737A72" w:rsidRDefault="00BB359C" w:rsidP="009B2356">
            <w:pPr>
              <w:spacing w:after="0"/>
              <w:rPr>
                <w:rFonts w:ascii="Arial" w:eastAsia="Times New Roman" w:hAnsi="Arial" w:cs="Arial"/>
                <w:sz w:val="14"/>
                <w:szCs w:val="14"/>
                <w:lang w:eastAsia="es-MX"/>
              </w:rPr>
            </w:pPr>
            <w:r w:rsidRPr="00737A72">
              <w:rPr>
                <w:rFonts w:ascii="Arial" w:eastAsia="Times New Roman" w:hAnsi="Arial" w:cs="Arial"/>
                <w:sz w:val="14"/>
                <w:szCs w:val="14"/>
                <w:lang w:eastAsia="es-MX"/>
              </w:rPr>
              <w:t>Presidente Prof. José Rubén Penilla Flores</w:t>
            </w:r>
          </w:p>
        </w:tc>
      </w:tr>
      <w:tr w:rsidR="00BB359C" w:rsidRPr="00737A72" w:rsidTr="009B2356">
        <w:trPr>
          <w:trHeight w:val="567"/>
          <w:jc w:val="center"/>
        </w:trPr>
        <w:tc>
          <w:tcPr>
            <w:tcW w:w="704" w:type="dxa"/>
            <w:tcBorders>
              <w:top w:val="single" w:sz="4" w:space="0" w:color="auto"/>
              <w:left w:val="single" w:sz="4" w:space="0" w:color="auto"/>
              <w:bottom w:val="single" w:sz="4" w:space="0" w:color="auto"/>
              <w:right w:val="single" w:sz="4" w:space="0" w:color="auto"/>
            </w:tcBorders>
            <w:vAlign w:val="center"/>
          </w:tcPr>
          <w:p w:rsidR="00BB359C" w:rsidRPr="00737A72" w:rsidRDefault="00BB359C" w:rsidP="009B2356">
            <w:pPr>
              <w:pStyle w:val="Prrafodelista"/>
              <w:numPr>
                <w:ilvl w:val="0"/>
                <w:numId w:val="13"/>
              </w:numPr>
              <w:spacing w:after="0"/>
              <w:ind w:left="67" w:right="-354"/>
              <w:jc w:val="center"/>
              <w:rPr>
                <w:rFonts w:ascii="Arial" w:eastAsia="Times New Roman" w:hAnsi="Arial" w:cs="Arial"/>
                <w:sz w:val="14"/>
                <w:szCs w:val="14"/>
                <w:lang w:eastAsia="es-MX"/>
              </w:rPr>
            </w:pPr>
          </w:p>
        </w:tc>
        <w:tc>
          <w:tcPr>
            <w:tcW w:w="1304" w:type="dxa"/>
            <w:tcBorders>
              <w:top w:val="single" w:sz="4" w:space="0" w:color="auto"/>
              <w:left w:val="single" w:sz="4" w:space="0" w:color="auto"/>
              <w:bottom w:val="single" w:sz="4" w:space="0" w:color="auto"/>
              <w:right w:val="single" w:sz="4" w:space="0" w:color="auto"/>
            </w:tcBorders>
            <w:vAlign w:val="center"/>
            <w:hideMark/>
          </w:tcPr>
          <w:p w:rsidR="00BB359C" w:rsidRPr="00737A72" w:rsidRDefault="00BB359C" w:rsidP="009B2356">
            <w:pPr>
              <w:spacing w:after="0"/>
              <w:jc w:val="center"/>
              <w:rPr>
                <w:rFonts w:ascii="Arial" w:eastAsia="Times New Roman" w:hAnsi="Arial" w:cs="Arial"/>
                <w:sz w:val="14"/>
                <w:szCs w:val="14"/>
                <w:lang w:eastAsia="es-MX"/>
              </w:rPr>
            </w:pPr>
            <w:r w:rsidRPr="00737A72">
              <w:rPr>
                <w:rFonts w:ascii="Arial" w:eastAsia="Times New Roman" w:hAnsi="Arial" w:cs="Arial"/>
                <w:sz w:val="14"/>
                <w:szCs w:val="14"/>
                <w:lang w:eastAsia="es-MX"/>
              </w:rPr>
              <w:t>Nezahualcóyotl</w:t>
            </w:r>
          </w:p>
        </w:tc>
        <w:tc>
          <w:tcPr>
            <w:tcW w:w="1364" w:type="dxa"/>
            <w:tcBorders>
              <w:top w:val="single" w:sz="4" w:space="0" w:color="auto"/>
              <w:left w:val="single" w:sz="4" w:space="0" w:color="auto"/>
              <w:bottom w:val="single" w:sz="4" w:space="0" w:color="auto"/>
              <w:right w:val="single" w:sz="4" w:space="0" w:color="auto"/>
            </w:tcBorders>
            <w:vAlign w:val="center"/>
            <w:hideMark/>
          </w:tcPr>
          <w:p w:rsidR="00BB359C" w:rsidRPr="00737A72" w:rsidRDefault="00BB359C" w:rsidP="009B2356">
            <w:pPr>
              <w:spacing w:after="0"/>
              <w:jc w:val="center"/>
              <w:rPr>
                <w:rFonts w:ascii="Arial" w:eastAsia="Times New Roman" w:hAnsi="Arial" w:cs="Arial"/>
                <w:sz w:val="14"/>
                <w:szCs w:val="14"/>
                <w:lang w:eastAsia="es-MX"/>
              </w:rPr>
            </w:pPr>
            <w:r w:rsidRPr="00737A72">
              <w:rPr>
                <w:rFonts w:ascii="Arial" w:eastAsia="Times New Roman" w:hAnsi="Arial" w:cs="Arial"/>
                <w:sz w:val="14"/>
                <w:szCs w:val="14"/>
                <w:lang w:eastAsia="es-MX"/>
              </w:rPr>
              <w:t>1</w:t>
            </w:r>
          </w:p>
        </w:tc>
        <w:tc>
          <w:tcPr>
            <w:tcW w:w="3079" w:type="dxa"/>
            <w:tcBorders>
              <w:top w:val="single" w:sz="4" w:space="0" w:color="auto"/>
              <w:left w:val="single" w:sz="4" w:space="0" w:color="auto"/>
              <w:bottom w:val="single" w:sz="4" w:space="0" w:color="auto"/>
              <w:right w:val="single" w:sz="4" w:space="0" w:color="auto"/>
            </w:tcBorders>
            <w:vAlign w:val="center"/>
            <w:hideMark/>
          </w:tcPr>
          <w:p w:rsidR="00BB359C" w:rsidRPr="00737A72" w:rsidRDefault="00BB359C" w:rsidP="009B2356">
            <w:pPr>
              <w:spacing w:after="0"/>
              <w:rPr>
                <w:rFonts w:ascii="Arial" w:eastAsia="Times New Roman" w:hAnsi="Arial" w:cs="Arial"/>
                <w:sz w:val="14"/>
                <w:szCs w:val="14"/>
                <w:lang w:eastAsia="es-MX"/>
              </w:rPr>
            </w:pPr>
            <w:r w:rsidRPr="00737A72">
              <w:rPr>
                <w:rFonts w:ascii="Arial" w:eastAsia="Times New Roman" w:hAnsi="Arial" w:cs="Arial"/>
                <w:sz w:val="14"/>
                <w:szCs w:val="14"/>
                <w:lang w:eastAsia="es-MX"/>
              </w:rPr>
              <w:t>Libertad e Igualdad por un México Unido a los Derechos Humanos (LIMU) A. C</w:t>
            </w:r>
          </w:p>
        </w:tc>
        <w:tc>
          <w:tcPr>
            <w:tcW w:w="2835" w:type="dxa"/>
            <w:tcBorders>
              <w:top w:val="single" w:sz="4" w:space="0" w:color="auto"/>
              <w:left w:val="single" w:sz="4" w:space="0" w:color="auto"/>
              <w:bottom w:val="single" w:sz="4" w:space="0" w:color="auto"/>
              <w:right w:val="single" w:sz="4" w:space="0" w:color="auto"/>
            </w:tcBorders>
            <w:vAlign w:val="center"/>
            <w:hideMark/>
          </w:tcPr>
          <w:p w:rsidR="00BB359C" w:rsidRPr="00737A72" w:rsidRDefault="00BB359C" w:rsidP="009B2356">
            <w:pPr>
              <w:spacing w:after="0"/>
              <w:rPr>
                <w:rFonts w:ascii="Arial" w:eastAsia="Times New Roman" w:hAnsi="Arial" w:cs="Arial"/>
                <w:sz w:val="14"/>
                <w:szCs w:val="14"/>
                <w:lang w:eastAsia="es-MX"/>
              </w:rPr>
            </w:pPr>
            <w:r w:rsidRPr="00737A72">
              <w:rPr>
                <w:rFonts w:ascii="Arial" w:eastAsia="Times New Roman" w:hAnsi="Arial" w:cs="Arial"/>
                <w:sz w:val="14"/>
                <w:szCs w:val="14"/>
                <w:lang w:eastAsia="es-MX"/>
              </w:rPr>
              <w:t>Calle Tacubaya No. 377, Col. Vicente Villada, C.P 57760, Nezahualcóyotl, Estado de México.</w:t>
            </w:r>
          </w:p>
        </w:tc>
        <w:tc>
          <w:tcPr>
            <w:tcW w:w="1908" w:type="dxa"/>
            <w:tcBorders>
              <w:top w:val="single" w:sz="4" w:space="0" w:color="auto"/>
              <w:left w:val="single" w:sz="4" w:space="0" w:color="auto"/>
              <w:bottom w:val="single" w:sz="4" w:space="0" w:color="auto"/>
              <w:right w:val="single" w:sz="4" w:space="0" w:color="auto"/>
            </w:tcBorders>
            <w:vAlign w:val="center"/>
          </w:tcPr>
          <w:p w:rsidR="00BB359C" w:rsidRPr="00737A72" w:rsidRDefault="00BB359C" w:rsidP="009B2356">
            <w:pPr>
              <w:spacing w:after="0"/>
              <w:rPr>
                <w:rFonts w:ascii="Arial" w:eastAsia="Times New Roman" w:hAnsi="Arial" w:cs="Arial"/>
                <w:sz w:val="14"/>
                <w:szCs w:val="14"/>
                <w:lang w:eastAsia="es-MX"/>
              </w:rPr>
            </w:pPr>
            <w:r w:rsidRPr="00737A72">
              <w:rPr>
                <w:rFonts w:ascii="Arial" w:eastAsia="Times New Roman" w:hAnsi="Arial" w:cs="Arial"/>
                <w:sz w:val="14"/>
                <w:szCs w:val="14"/>
                <w:lang w:eastAsia="es-MX"/>
              </w:rPr>
              <w:t>(55) 46 27 74 36</w:t>
            </w:r>
          </w:p>
          <w:p w:rsidR="00BB359C" w:rsidRPr="00737A72" w:rsidRDefault="00BB359C" w:rsidP="009B2356">
            <w:pPr>
              <w:spacing w:after="0"/>
              <w:rPr>
                <w:rFonts w:ascii="Arial" w:eastAsia="Times New Roman" w:hAnsi="Arial" w:cs="Arial"/>
                <w:sz w:val="14"/>
                <w:szCs w:val="14"/>
                <w:lang w:eastAsia="es-MX"/>
              </w:rPr>
            </w:pPr>
            <w:r w:rsidRPr="00737A72">
              <w:rPr>
                <w:rFonts w:ascii="Arial" w:eastAsia="Times New Roman" w:hAnsi="Arial" w:cs="Arial"/>
                <w:sz w:val="14"/>
                <w:szCs w:val="14"/>
                <w:lang w:eastAsia="es-MX"/>
              </w:rPr>
              <w:t>(55) 22 37 95 66</w:t>
            </w:r>
          </w:p>
          <w:p w:rsidR="00BB359C" w:rsidRPr="00737A72" w:rsidRDefault="00BB359C" w:rsidP="009B2356">
            <w:pPr>
              <w:spacing w:after="0"/>
              <w:rPr>
                <w:rFonts w:ascii="Arial" w:eastAsia="Times New Roman" w:hAnsi="Arial" w:cs="Arial"/>
                <w:sz w:val="14"/>
                <w:szCs w:val="14"/>
                <w:lang w:eastAsia="es-MX"/>
              </w:rPr>
            </w:pPr>
          </w:p>
        </w:tc>
        <w:tc>
          <w:tcPr>
            <w:tcW w:w="3118" w:type="dxa"/>
            <w:tcBorders>
              <w:top w:val="single" w:sz="4" w:space="0" w:color="auto"/>
              <w:left w:val="single" w:sz="4" w:space="0" w:color="auto"/>
              <w:bottom w:val="single" w:sz="4" w:space="0" w:color="auto"/>
              <w:right w:val="single" w:sz="4" w:space="0" w:color="auto"/>
            </w:tcBorders>
            <w:vAlign w:val="center"/>
            <w:hideMark/>
          </w:tcPr>
          <w:p w:rsidR="00BB359C" w:rsidRPr="00737A72" w:rsidRDefault="00BB359C" w:rsidP="009B2356">
            <w:pPr>
              <w:spacing w:after="0"/>
              <w:rPr>
                <w:rFonts w:ascii="Arial" w:eastAsia="Times New Roman" w:hAnsi="Arial" w:cs="Arial"/>
                <w:sz w:val="14"/>
                <w:szCs w:val="14"/>
                <w:lang w:eastAsia="es-MX"/>
              </w:rPr>
            </w:pPr>
            <w:r w:rsidRPr="00737A72">
              <w:rPr>
                <w:rFonts w:ascii="Arial" w:eastAsia="Times New Roman" w:hAnsi="Arial" w:cs="Arial"/>
                <w:sz w:val="14"/>
                <w:szCs w:val="14"/>
                <w:lang w:eastAsia="es-MX"/>
              </w:rPr>
              <w:t>Presidente C. Pedro Lucero García</w:t>
            </w:r>
          </w:p>
        </w:tc>
      </w:tr>
      <w:tr w:rsidR="00BB359C" w:rsidRPr="00737A72" w:rsidTr="009B2356">
        <w:trPr>
          <w:trHeight w:val="567"/>
          <w:jc w:val="center"/>
        </w:trPr>
        <w:tc>
          <w:tcPr>
            <w:tcW w:w="704" w:type="dxa"/>
            <w:tcBorders>
              <w:top w:val="single" w:sz="4" w:space="0" w:color="auto"/>
              <w:left w:val="single" w:sz="4" w:space="0" w:color="auto"/>
              <w:bottom w:val="single" w:sz="4" w:space="0" w:color="auto"/>
              <w:right w:val="single" w:sz="4" w:space="0" w:color="auto"/>
            </w:tcBorders>
            <w:vAlign w:val="center"/>
          </w:tcPr>
          <w:p w:rsidR="00BB359C" w:rsidRPr="00737A72" w:rsidRDefault="00BB359C" w:rsidP="009B2356">
            <w:pPr>
              <w:pStyle w:val="Prrafodelista"/>
              <w:numPr>
                <w:ilvl w:val="0"/>
                <w:numId w:val="13"/>
              </w:numPr>
              <w:spacing w:after="0"/>
              <w:ind w:left="67" w:right="-354"/>
              <w:jc w:val="center"/>
              <w:rPr>
                <w:rFonts w:ascii="Arial" w:eastAsia="Times New Roman" w:hAnsi="Arial" w:cs="Arial"/>
                <w:sz w:val="14"/>
                <w:szCs w:val="14"/>
                <w:lang w:eastAsia="es-MX"/>
              </w:rPr>
            </w:pPr>
          </w:p>
        </w:tc>
        <w:tc>
          <w:tcPr>
            <w:tcW w:w="1304" w:type="dxa"/>
            <w:tcBorders>
              <w:top w:val="single" w:sz="4" w:space="0" w:color="auto"/>
              <w:left w:val="single" w:sz="4" w:space="0" w:color="auto"/>
              <w:bottom w:val="single" w:sz="4" w:space="0" w:color="auto"/>
              <w:right w:val="single" w:sz="4" w:space="0" w:color="auto"/>
            </w:tcBorders>
            <w:vAlign w:val="center"/>
            <w:hideMark/>
          </w:tcPr>
          <w:p w:rsidR="00BB359C" w:rsidRPr="00737A72" w:rsidRDefault="00BB359C" w:rsidP="009B2356">
            <w:pPr>
              <w:spacing w:after="0"/>
              <w:jc w:val="center"/>
              <w:rPr>
                <w:rFonts w:ascii="Arial" w:eastAsia="Times New Roman" w:hAnsi="Arial" w:cs="Arial"/>
                <w:sz w:val="14"/>
                <w:szCs w:val="14"/>
                <w:lang w:eastAsia="es-MX"/>
              </w:rPr>
            </w:pPr>
            <w:r w:rsidRPr="00737A72">
              <w:rPr>
                <w:rFonts w:ascii="Arial" w:eastAsia="Times New Roman" w:hAnsi="Arial" w:cs="Arial"/>
                <w:sz w:val="14"/>
                <w:szCs w:val="14"/>
                <w:lang w:eastAsia="es-MX"/>
              </w:rPr>
              <w:t>Nezahualcóyotl</w:t>
            </w:r>
          </w:p>
        </w:tc>
        <w:tc>
          <w:tcPr>
            <w:tcW w:w="1364" w:type="dxa"/>
            <w:tcBorders>
              <w:top w:val="single" w:sz="4" w:space="0" w:color="auto"/>
              <w:left w:val="single" w:sz="4" w:space="0" w:color="auto"/>
              <w:bottom w:val="single" w:sz="4" w:space="0" w:color="auto"/>
              <w:right w:val="single" w:sz="4" w:space="0" w:color="auto"/>
            </w:tcBorders>
            <w:vAlign w:val="center"/>
            <w:hideMark/>
          </w:tcPr>
          <w:p w:rsidR="00BB359C" w:rsidRPr="00737A72" w:rsidRDefault="00BB359C" w:rsidP="009B2356">
            <w:pPr>
              <w:spacing w:after="0"/>
              <w:jc w:val="center"/>
              <w:rPr>
                <w:rFonts w:ascii="Arial" w:eastAsia="Times New Roman" w:hAnsi="Arial" w:cs="Arial"/>
                <w:sz w:val="14"/>
                <w:szCs w:val="14"/>
                <w:lang w:eastAsia="es-MX"/>
              </w:rPr>
            </w:pPr>
            <w:r w:rsidRPr="00737A72">
              <w:rPr>
                <w:rFonts w:ascii="Arial" w:eastAsia="Times New Roman" w:hAnsi="Arial" w:cs="Arial"/>
                <w:sz w:val="14"/>
                <w:szCs w:val="14"/>
                <w:lang w:eastAsia="es-MX"/>
              </w:rPr>
              <w:t>1</w:t>
            </w:r>
          </w:p>
        </w:tc>
        <w:tc>
          <w:tcPr>
            <w:tcW w:w="3079" w:type="dxa"/>
            <w:tcBorders>
              <w:top w:val="single" w:sz="4" w:space="0" w:color="auto"/>
              <w:left w:val="single" w:sz="4" w:space="0" w:color="auto"/>
              <w:bottom w:val="single" w:sz="4" w:space="0" w:color="auto"/>
              <w:right w:val="single" w:sz="4" w:space="0" w:color="auto"/>
            </w:tcBorders>
            <w:vAlign w:val="center"/>
            <w:hideMark/>
          </w:tcPr>
          <w:p w:rsidR="00BB359C" w:rsidRPr="00737A72" w:rsidRDefault="00BB359C" w:rsidP="009B2356">
            <w:pPr>
              <w:spacing w:after="0"/>
              <w:rPr>
                <w:rFonts w:ascii="Arial" w:eastAsia="Times New Roman" w:hAnsi="Arial" w:cs="Arial"/>
                <w:sz w:val="14"/>
                <w:szCs w:val="14"/>
                <w:lang w:eastAsia="es-MX"/>
              </w:rPr>
            </w:pPr>
            <w:r w:rsidRPr="00737A72">
              <w:rPr>
                <w:rFonts w:ascii="Arial" w:eastAsia="Times New Roman" w:hAnsi="Arial" w:cs="Arial"/>
                <w:sz w:val="14"/>
                <w:szCs w:val="14"/>
                <w:lang w:eastAsia="es-MX"/>
              </w:rPr>
              <w:t>Impulso y Compromiso Social A. C.</w:t>
            </w:r>
          </w:p>
        </w:tc>
        <w:tc>
          <w:tcPr>
            <w:tcW w:w="2835" w:type="dxa"/>
            <w:tcBorders>
              <w:top w:val="single" w:sz="4" w:space="0" w:color="auto"/>
              <w:left w:val="single" w:sz="4" w:space="0" w:color="auto"/>
              <w:bottom w:val="single" w:sz="4" w:space="0" w:color="auto"/>
              <w:right w:val="single" w:sz="4" w:space="0" w:color="auto"/>
            </w:tcBorders>
            <w:vAlign w:val="center"/>
            <w:hideMark/>
          </w:tcPr>
          <w:p w:rsidR="00BB359C" w:rsidRPr="00737A72" w:rsidRDefault="00BB359C" w:rsidP="009B2356">
            <w:pPr>
              <w:spacing w:after="0"/>
              <w:rPr>
                <w:rFonts w:ascii="Arial" w:eastAsia="Times New Roman" w:hAnsi="Arial" w:cs="Arial"/>
                <w:sz w:val="14"/>
                <w:szCs w:val="14"/>
                <w:lang w:eastAsia="es-MX"/>
              </w:rPr>
            </w:pPr>
            <w:r w:rsidRPr="00737A72">
              <w:rPr>
                <w:rFonts w:ascii="Arial" w:eastAsia="Times New Roman" w:hAnsi="Arial" w:cs="Arial"/>
                <w:sz w:val="14"/>
                <w:szCs w:val="14"/>
                <w:lang w:eastAsia="es-MX"/>
              </w:rPr>
              <w:t>Ignacio Allende No. 5 Col. Juárez Pantitlán C.P 57460, Nezahualcóyotl, Estado de México.</w:t>
            </w:r>
          </w:p>
        </w:tc>
        <w:tc>
          <w:tcPr>
            <w:tcW w:w="1908" w:type="dxa"/>
            <w:tcBorders>
              <w:top w:val="single" w:sz="4" w:space="0" w:color="auto"/>
              <w:left w:val="single" w:sz="4" w:space="0" w:color="auto"/>
              <w:bottom w:val="single" w:sz="4" w:space="0" w:color="auto"/>
              <w:right w:val="single" w:sz="4" w:space="0" w:color="auto"/>
            </w:tcBorders>
            <w:vAlign w:val="center"/>
            <w:hideMark/>
          </w:tcPr>
          <w:p w:rsidR="00BB359C" w:rsidRPr="00737A72" w:rsidRDefault="00BB359C" w:rsidP="009B2356">
            <w:pPr>
              <w:spacing w:after="0"/>
              <w:rPr>
                <w:rFonts w:ascii="Arial" w:eastAsia="Times New Roman" w:hAnsi="Arial" w:cs="Arial"/>
                <w:sz w:val="14"/>
                <w:szCs w:val="14"/>
                <w:lang w:eastAsia="es-MX"/>
              </w:rPr>
            </w:pPr>
            <w:r w:rsidRPr="00737A72">
              <w:rPr>
                <w:rFonts w:ascii="Arial" w:eastAsia="Times New Roman" w:hAnsi="Arial" w:cs="Arial"/>
                <w:sz w:val="14"/>
                <w:szCs w:val="14"/>
                <w:lang w:eastAsia="es-MX"/>
              </w:rPr>
              <w:t>(55) 57 56 06 47</w:t>
            </w:r>
          </w:p>
          <w:p w:rsidR="00BB359C" w:rsidRPr="00737A72" w:rsidRDefault="00BB359C" w:rsidP="009B2356">
            <w:pPr>
              <w:spacing w:after="0"/>
              <w:rPr>
                <w:rFonts w:ascii="Arial" w:eastAsia="Times New Roman" w:hAnsi="Arial" w:cs="Arial"/>
                <w:sz w:val="14"/>
                <w:szCs w:val="14"/>
                <w:lang w:eastAsia="es-MX"/>
              </w:rPr>
            </w:pPr>
            <w:r w:rsidRPr="00737A72">
              <w:rPr>
                <w:rFonts w:ascii="Arial" w:eastAsia="Times New Roman" w:hAnsi="Arial" w:cs="Arial"/>
                <w:sz w:val="14"/>
                <w:szCs w:val="14"/>
                <w:lang w:eastAsia="es-MX"/>
              </w:rPr>
              <w:t>Cel.</w:t>
            </w:r>
          </w:p>
          <w:p w:rsidR="00BB359C" w:rsidRPr="00737A72" w:rsidRDefault="00BB359C" w:rsidP="009B2356">
            <w:pPr>
              <w:spacing w:after="0"/>
              <w:rPr>
                <w:rFonts w:ascii="Arial" w:eastAsia="Times New Roman" w:hAnsi="Arial" w:cs="Arial"/>
                <w:sz w:val="14"/>
                <w:szCs w:val="14"/>
                <w:lang w:eastAsia="es-MX"/>
              </w:rPr>
            </w:pPr>
            <w:r w:rsidRPr="00737A72">
              <w:rPr>
                <w:rFonts w:ascii="Arial" w:eastAsia="Times New Roman" w:hAnsi="Arial" w:cs="Arial"/>
                <w:sz w:val="14"/>
                <w:szCs w:val="14"/>
                <w:lang w:eastAsia="es-MX"/>
              </w:rPr>
              <w:t xml:space="preserve">(55) 38 77 97 10 </w:t>
            </w:r>
          </w:p>
        </w:tc>
        <w:tc>
          <w:tcPr>
            <w:tcW w:w="3118" w:type="dxa"/>
            <w:tcBorders>
              <w:top w:val="single" w:sz="4" w:space="0" w:color="auto"/>
              <w:left w:val="single" w:sz="4" w:space="0" w:color="auto"/>
              <w:bottom w:val="single" w:sz="4" w:space="0" w:color="auto"/>
              <w:right w:val="single" w:sz="4" w:space="0" w:color="auto"/>
            </w:tcBorders>
            <w:vAlign w:val="center"/>
            <w:hideMark/>
          </w:tcPr>
          <w:p w:rsidR="00BB359C" w:rsidRPr="00737A72" w:rsidRDefault="00BB359C" w:rsidP="009B2356">
            <w:pPr>
              <w:spacing w:after="0"/>
              <w:rPr>
                <w:rFonts w:ascii="Arial" w:eastAsia="Times New Roman" w:hAnsi="Arial" w:cs="Arial"/>
                <w:sz w:val="14"/>
                <w:szCs w:val="14"/>
                <w:lang w:eastAsia="es-MX"/>
              </w:rPr>
            </w:pPr>
            <w:r w:rsidRPr="00737A72">
              <w:rPr>
                <w:rFonts w:ascii="Arial" w:eastAsia="Times New Roman" w:hAnsi="Arial" w:cs="Arial"/>
                <w:sz w:val="14"/>
                <w:szCs w:val="14"/>
                <w:lang w:eastAsia="es-MX"/>
              </w:rPr>
              <w:t>Presidente Lic. Jesús Plaza Ferreira</w:t>
            </w:r>
          </w:p>
        </w:tc>
      </w:tr>
      <w:tr w:rsidR="00BB359C" w:rsidRPr="00737A72" w:rsidTr="009B2356">
        <w:trPr>
          <w:trHeight w:val="567"/>
          <w:jc w:val="center"/>
        </w:trPr>
        <w:tc>
          <w:tcPr>
            <w:tcW w:w="704" w:type="dxa"/>
            <w:tcBorders>
              <w:top w:val="single" w:sz="4" w:space="0" w:color="auto"/>
              <w:left w:val="single" w:sz="4" w:space="0" w:color="auto"/>
              <w:bottom w:val="single" w:sz="4" w:space="0" w:color="auto"/>
              <w:right w:val="single" w:sz="4" w:space="0" w:color="auto"/>
            </w:tcBorders>
            <w:vAlign w:val="center"/>
          </w:tcPr>
          <w:p w:rsidR="00BB359C" w:rsidRPr="00737A72" w:rsidRDefault="00BB359C" w:rsidP="009B2356">
            <w:pPr>
              <w:pStyle w:val="Prrafodelista"/>
              <w:numPr>
                <w:ilvl w:val="0"/>
                <w:numId w:val="13"/>
              </w:numPr>
              <w:spacing w:after="0"/>
              <w:ind w:left="67" w:right="-354"/>
              <w:jc w:val="center"/>
              <w:rPr>
                <w:rFonts w:ascii="Arial" w:eastAsia="Times New Roman" w:hAnsi="Arial" w:cs="Arial"/>
                <w:sz w:val="14"/>
                <w:szCs w:val="14"/>
                <w:lang w:eastAsia="es-MX"/>
              </w:rPr>
            </w:pPr>
          </w:p>
        </w:tc>
        <w:tc>
          <w:tcPr>
            <w:tcW w:w="1304" w:type="dxa"/>
            <w:tcBorders>
              <w:top w:val="single" w:sz="4" w:space="0" w:color="auto"/>
              <w:left w:val="single" w:sz="4" w:space="0" w:color="auto"/>
              <w:bottom w:val="single" w:sz="4" w:space="0" w:color="auto"/>
              <w:right w:val="single" w:sz="4" w:space="0" w:color="auto"/>
            </w:tcBorders>
            <w:vAlign w:val="center"/>
            <w:hideMark/>
          </w:tcPr>
          <w:p w:rsidR="00BB359C" w:rsidRPr="00737A72" w:rsidRDefault="00BB359C" w:rsidP="009B2356">
            <w:pPr>
              <w:spacing w:after="0"/>
              <w:jc w:val="center"/>
              <w:rPr>
                <w:rFonts w:ascii="Arial" w:eastAsia="Times New Roman" w:hAnsi="Arial" w:cs="Arial"/>
                <w:sz w:val="14"/>
                <w:szCs w:val="14"/>
                <w:lang w:eastAsia="es-MX"/>
              </w:rPr>
            </w:pPr>
            <w:r w:rsidRPr="00737A72">
              <w:rPr>
                <w:rFonts w:ascii="Arial" w:eastAsia="Times New Roman" w:hAnsi="Arial" w:cs="Arial"/>
                <w:sz w:val="14"/>
                <w:szCs w:val="14"/>
                <w:lang w:eastAsia="es-MX"/>
              </w:rPr>
              <w:t>Nezahualcóyotl</w:t>
            </w:r>
          </w:p>
        </w:tc>
        <w:tc>
          <w:tcPr>
            <w:tcW w:w="1364" w:type="dxa"/>
            <w:tcBorders>
              <w:top w:val="single" w:sz="4" w:space="0" w:color="auto"/>
              <w:left w:val="single" w:sz="4" w:space="0" w:color="auto"/>
              <w:bottom w:val="single" w:sz="4" w:space="0" w:color="auto"/>
              <w:right w:val="single" w:sz="4" w:space="0" w:color="auto"/>
            </w:tcBorders>
            <w:vAlign w:val="center"/>
            <w:hideMark/>
          </w:tcPr>
          <w:p w:rsidR="00BB359C" w:rsidRPr="00737A72" w:rsidRDefault="00BB359C" w:rsidP="009B2356">
            <w:pPr>
              <w:spacing w:after="0"/>
              <w:jc w:val="center"/>
              <w:rPr>
                <w:rFonts w:ascii="Arial" w:eastAsia="Times New Roman" w:hAnsi="Arial" w:cs="Arial"/>
                <w:sz w:val="14"/>
                <w:szCs w:val="14"/>
                <w:lang w:eastAsia="es-MX"/>
              </w:rPr>
            </w:pPr>
            <w:r w:rsidRPr="00737A72">
              <w:rPr>
                <w:rFonts w:ascii="Arial" w:eastAsia="Times New Roman" w:hAnsi="Arial" w:cs="Arial"/>
                <w:sz w:val="14"/>
                <w:szCs w:val="14"/>
                <w:lang w:eastAsia="es-MX"/>
              </w:rPr>
              <w:t>1</w:t>
            </w:r>
          </w:p>
        </w:tc>
        <w:tc>
          <w:tcPr>
            <w:tcW w:w="3079" w:type="dxa"/>
            <w:tcBorders>
              <w:top w:val="single" w:sz="4" w:space="0" w:color="auto"/>
              <w:left w:val="single" w:sz="4" w:space="0" w:color="auto"/>
              <w:bottom w:val="single" w:sz="4" w:space="0" w:color="auto"/>
              <w:right w:val="single" w:sz="4" w:space="0" w:color="auto"/>
            </w:tcBorders>
            <w:vAlign w:val="center"/>
            <w:hideMark/>
          </w:tcPr>
          <w:p w:rsidR="00BB359C" w:rsidRPr="00737A72" w:rsidRDefault="00BB359C" w:rsidP="009B2356">
            <w:pPr>
              <w:spacing w:after="0"/>
              <w:rPr>
                <w:rFonts w:ascii="Arial" w:eastAsia="Times New Roman" w:hAnsi="Arial" w:cs="Arial"/>
                <w:sz w:val="14"/>
                <w:szCs w:val="14"/>
                <w:lang w:eastAsia="es-MX"/>
              </w:rPr>
            </w:pPr>
            <w:r w:rsidRPr="00737A72">
              <w:rPr>
                <w:rFonts w:ascii="Arial" w:eastAsia="Times New Roman" w:hAnsi="Arial" w:cs="Arial"/>
                <w:sz w:val="14"/>
                <w:szCs w:val="14"/>
                <w:lang w:eastAsia="es-MX"/>
              </w:rPr>
              <w:t xml:space="preserve">Centro Comunitario de Asistencia Infantil </w:t>
            </w:r>
            <w:proofErr w:type="spellStart"/>
            <w:r w:rsidRPr="00737A72">
              <w:rPr>
                <w:rFonts w:ascii="Arial" w:eastAsia="Times New Roman" w:hAnsi="Arial" w:cs="Arial"/>
                <w:sz w:val="14"/>
                <w:szCs w:val="14"/>
                <w:lang w:eastAsia="es-MX"/>
              </w:rPr>
              <w:t>Xocoyotzin</w:t>
            </w:r>
            <w:proofErr w:type="spellEnd"/>
            <w:r w:rsidRPr="00737A72">
              <w:rPr>
                <w:rFonts w:ascii="Arial" w:eastAsia="Times New Roman" w:hAnsi="Arial" w:cs="Arial"/>
                <w:sz w:val="14"/>
                <w:szCs w:val="14"/>
                <w:lang w:eastAsia="es-MX"/>
              </w:rPr>
              <w:t xml:space="preserve"> A. C.</w:t>
            </w:r>
          </w:p>
        </w:tc>
        <w:tc>
          <w:tcPr>
            <w:tcW w:w="2835" w:type="dxa"/>
            <w:tcBorders>
              <w:top w:val="single" w:sz="4" w:space="0" w:color="auto"/>
              <w:left w:val="single" w:sz="4" w:space="0" w:color="auto"/>
              <w:bottom w:val="single" w:sz="4" w:space="0" w:color="auto"/>
              <w:right w:val="single" w:sz="4" w:space="0" w:color="auto"/>
            </w:tcBorders>
            <w:vAlign w:val="center"/>
            <w:hideMark/>
          </w:tcPr>
          <w:p w:rsidR="00BB359C" w:rsidRPr="00737A72" w:rsidRDefault="00BB359C" w:rsidP="009B2356">
            <w:pPr>
              <w:spacing w:after="0"/>
              <w:rPr>
                <w:rFonts w:ascii="Arial" w:eastAsia="Times New Roman" w:hAnsi="Arial" w:cs="Arial"/>
                <w:sz w:val="14"/>
                <w:szCs w:val="14"/>
                <w:lang w:eastAsia="es-MX"/>
              </w:rPr>
            </w:pPr>
            <w:r w:rsidRPr="00737A72">
              <w:rPr>
                <w:rFonts w:ascii="Arial" w:eastAsia="Times New Roman" w:hAnsi="Arial" w:cs="Arial"/>
                <w:sz w:val="14"/>
                <w:szCs w:val="14"/>
                <w:lang w:eastAsia="es-MX"/>
              </w:rPr>
              <w:t>Andador Chichen Itzá No. 41, fraccionamiento Izcalli, C.P. 57810; Nezahualcóyotl, Estado de México.</w:t>
            </w:r>
          </w:p>
        </w:tc>
        <w:tc>
          <w:tcPr>
            <w:tcW w:w="1908" w:type="dxa"/>
            <w:tcBorders>
              <w:top w:val="single" w:sz="4" w:space="0" w:color="auto"/>
              <w:left w:val="single" w:sz="4" w:space="0" w:color="auto"/>
              <w:bottom w:val="single" w:sz="4" w:space="0" w:color="auto"/>
              <w:right w:val="single" w:sz="4" w:space="0" w:color="auto"/>
            </w:tcBorders>
            <w:vAlign w:val="center"/>
            <w:hideMark/>
          </w:tcPr>
          <w:p w:rsidR="00BB359C" w:rsidRPr="00737A72" w:rsidRDefault="00BB359C" w:rsidP="009B2356">
            <w:pPr>
              <w:spacing w:after="0"/>
              <w:rPr>
                <w:rFonts w:ascii="Arial" w:eastAsia="Times New Roman" w:hAnsi="Arial" w:cs="Arial"/>
                <w:sz w:val="14"/>
                <w:szCs w:val="14"/>
                <w:lang w:eastAsia="es-MX"/>
              </w:rPr>
            </w:pPr>
            <w:r w:rsidRPr="00737A72">
              <w:rPr>
                <w:rFonts w:ascii="Arial" w:eastAsia="Times New Roman" w:hAnsi="Arial" w:cs="Arial"/>
                <w:sz w:val="14"/>
                <w:szCs w:val="14"/>
                <w:lang w:eastAsia="es-MX"/>
              </w:rPr>
              <w:t>(55) 51 13 30 89</w:t>
            </w:r>
          </w:p>
          <w:p w:rsidR="00BB359C" w:rsidRPr="00737A72" w:rsidRDefault="00BB359C" w:rsidP="009B2356">
            <w:pPr>
              <w:spacing w:after="0"/>
              <w:rPr>
                <w:rFonts w:ascii="Arial" w:eastAsia="Times New Roman" w:hAnsi="Arial" w:cs="Arial"/>
                <w:sz w:val="14"/>
                <w:szCs w:val="14"/>
                <w:lang w:eastAsia="es-MX"/>
              </w:rPr>
            </w:pPr>
            <w:r w:rsidRPr="00737A72">
              <w:rPr>
                <w:rFonts w:ascii="Arial" w:eastAsia="Times New Roman" w:hAnsi="Arial" w:cs="Arial"/>
                <w:sz w:val="14"/>
                <w:szCs w:val="14"/>
                <w:lang w:eastAsia="es-MX"/>
              </w:rPr>
              <w:t>(55) 15 10 62 43</w:t>
            </w:r>
          </w:p>
        </w:tc>
        <w:tc>
          <w:tcPr>
            <w:tcW w:w="3118" w:type="dxa"/>
            <w:tcBorders>
              <w:top w:val="single" w:sz="4" w:space="0" w:color="auto"/>
              <w:left w:val="single" w:sz="4" w:space="0" w:color="auto"/>
              <w:bottom w:val="single" w:sz="4" w:space="0" w:color="auto"/>
              <w:right w:val="single" w:sz="4" w:space="0" w:color="auto"/>
            </w:tcBorders>
            <w:vAlign w:val="center"/>
            <w:hideMark/>
          </w:tcPr>
          <w:p w:rsidR="00BB359C" w:rsidRPr="00737A72" w:rsidRDefault="00BB359C" w:rsidP="009B2356">
            <w:pPr>
              <w:spacing w:after="0"/>
              <w:rPr>
                <w:rFonts w:ascii="Arial" w:eastAsia="Times New Roman" w:hAnsi="Arial" w:cs="Arial"/>
                <w:sz w:val="14"/>
                <w:szCs w:val="14"/>
                <w:lang w:eastAsia="es-MX"/>
              </w:rPr>
            </w:pPr>
            <w:r w:rsidRPr="00737A72">
              <w:rPr>
                <w:rFonts w:ascii="Arial" w:eastAsia="Times New Roman" w:hAnsi="Arial" w:cs="Arial"/>
                <w:sz w:val="14"/>
                <w:szCs w:val="14"/>
                <w:lang w:eastAsia="es-MX"/>
              </w:rPr>
              <w:t xml:space="preserve">Presidenta </w:t>
            </w:r>
            <w:proofErr w:type="spellStart"/>
            <w:r w:rsidRPr="00737A72">
              <w:rPr>
                <w:rFonts w:ascii="Arial" w:eastAsia="Times New Roman" w:hAnsi="Arial" w:cs="Arial"/>
                <w:sz w:val="14"/>
                <w:szCs w:val="14"/>
                <w:lang w:eastAsia="es-MX"/>
              </w:rPr>
              <w:t>Profra</w:t>
            </w:r>
            <w:proofErr w:type="spellEnd"/>
            <w:r w:rsidRPr="00737A72">
              <w:rPr>
                <w:rFonts w:ascii="Arial" w:eastAsia="Times New Roman" w:hAnsi="Arial" w:cs="Arial"/>
                <w:sz w:val="14"/>
                <w:szCs w:val="14"/>
                <w:lang w:eastAsia="es-MX"/>
              </w:rPr>
              <w:t xml:space="preserve">. Mirna </w:t>
            </w:r>
            <w:proofErr w:type="spellStart"/>
            <w:r w:rsidRPr="00737A72">
              <w:rPr>
                <w:rFonts w:ascii="Arial" w:eastAsia="Times New Roman" w:hAnsi="Arial" w:cs="Arial"/>
                <w:sz w:val="14"/>
                <w:szCs w:val="14"/>
                <w:lang w:eastAsia="es-MX"/>
              </w:rPr>
              <w:t>Czestochowa</w:t>
            </w:r>
            <w:proofErr w:type="spellEnd"/>
            <w:r w:rsidRPr="00737A72">
              <w:rPr>
                <w:rFonts w:ascii="Arial" w:eastAsia="Times New Roman" w:hAnsi="Arial" w:cs="Arial"/>
                <w:sz w:val="14"/>
                <w:szCs w:val="14"/>
                <w:lang w:eastAsia="es-MX"/>
              </w:rPr>
              <w:t xml:space="preserve"> Andrade Carmona</w:t>
            </w:r>
          </w:p>
        </w:tc>
      </w:tr>
      <w:tr w:rsidR="00BB359C" w:rsidRPr="00737A72" w:rsidTr="009B2356">
        <w:trPr>
          <w:trHeight w:val="567"/>
          <w:jc w:val="center"/>
        </w:trPr>
        <w:tc>
          <w:tcPr>
            <w:tcW w:w="704" w:type="dxa"/>
            <w:tcBorders>
              <w:top w:val="single" w:sz="4" w:space="0" w:color="auto"/>
              <w:left w:val="single" w:sz="4" w:space="0" w:color="auto"/>
              <w:bottom w:val="single" w:sz="4" w:space="0" w:color="auto"/>
              <w:right w:val="single" w:sz="4" w:space="0" w:color="auto"/>
            </w:tcBorders>
            <w:vAlign w:val="center"/>
          </w:tcPr>
          <w:p w:rsidR="00BB359C" w:rsidRPr="00737A72" w:rsidRDefault="00BB359C" w:rsidP="009B2356">
            <w:pPr>
              <w:pStyle w:val="Prrafodelista"/>
              <w:numPr>
                <w:ilvl w:val="0"/>
                <w:numId w:val="13"/>
              </w:numPr>
              <w:spacing w:after="0"/>
              <w:ind w:left="67" w:right="-354"/>
              <w:jc w:val="center"/>
              <w:rPr>
                <w:rFonts w:ascii="Arial" w:eastAsia="Times New Roman" w:hAnsi="Arial" w:cs="Arial"/>
                <w:sz w:val="14"/>
                <w:szCs w:val="14"/>
                <w:lang w:eastAsia="es-MX"/>
              </w:rPr>
            </w:pPr>
          </w:p>
        </w:tc>
        <w:tc>
          <w:tcPr>
            <w:tcW w:w="1304" w:type="dxa"/>
            <w:tcBorders>
              <w:top w:val="single" w:sz="4" w:space="0" w:color="auto"/>
              <w:left w:val="single" w:sz="4" w:space="0" w:color="auto"/>
              <w:bottom w:val="single" w:sz="4" w:space="0" w:color="auto"/>
              <w:right w:val="single" w:sz="4" w:space="0" w:color="auto"/>
            </w:tcBorders>
            <w:vAlign w:val="center"/>
            <w:hideMark/>
          </w:tcPr>
          <w:p w:rsidR="00BB359C" w:rsidRPr="00737A72" w:rsidRDefault="00BB359C" w:rsidP="009B2356">
            <w:pPr>
              <w:spacing w:after="0"/>
              <w:jc w:val="center"/>
              <w:rPr>
                <w:rFonts w:ascii="Arial" w:eastAsia="Times New Roman" w:hAnsi="Arial" w:cs="Arial"/>
                <w:sz w:val="14"/>
                <w:szCs w:val="14"/>
                <w:lang w:eastAsia="es-MX"/>
              </w:rPr>
            </w:pPr>
            <w:r w:rsidRPr="00737A72">
              <w:rPr>
                <w:rFonts w:ascii="Arial" w:eastAsia="Times New Roman" w:hAnsi="Arial" w:cs="Arial"/>
                <w:sz w:val="14"/>
                <w:szCs w:val="14"/>
                <w:lang w:eastAsia="es-MX"/>
              </w:rPr>
              <w:t>Nezahualcóyotl</w:t>
            </w:r>
          </w:p>
        </w:tc>
        <w:tc>
          <w:tcPr>
            <w:tcW w:w="1364" w:type="dxa"/>
            <w:tcBorders>
              <w:top w:val="single" w:sz="4" w:space="0" w:color="auto"/>
              <w:left w:val="single" w:sz="4" w:space="0" w:color="auto"/>
              <w:bottom w:val="single" w:sz="4" w:space="0" w:color="auto"/>
              <w:right w:val="single" w:sz="4" w:space="0" w:color="auto"/>
            </w:tcBorders>
            <w:vAlign w:val="center"/>
            <w:hideMark/>
          </w:tcPr>
          <w:p w:rsidR="00BB359C" w:rsidRPr="00737A72" w:rsidRDefault="00BB359C" w:rsidP="009B2356">
            <w:pPr>
              <w:spacing w:after="0"/>
              <w:jc w:val="center"/>
              <w:rPr>
                <w:rFonts w:ascii="Arial" w:eastAsia="Times New Roman" w:hAnsi="Arial" w:cs="Arial"/>
                <w:sz w:val="14"/>
                <w:szCs w:val="14"/>
                <w:lang w:eastAsia="es-MX"/>
              </w:rPr>
            </w:pPr>
            <w:r w:rsidRPr="00737A72">
              <w:rPr>
                <w:rFonts w:ascii="Arial" w:eastAsia="Times New Roman" w:hAnsi="Arial" w:cs="Arial"/>
                <w:sz w:val="14"/>
                <w:szCs w:val="14"/>
                <w:lang w:eastAsia="es-MX"/>
              </w:rPr>
              <w:t>1</w:t>
            </w:r>
          </w:p>
        </w:tc>
        <w:tc>
          <w:tcPr>
            <w:tcW w:w="3079" w:type="dxa"/>
            <w:tcBorders>
              <w:top w:val="single" w:sz="4" w:space="0" w:color="auto"/>
              <w:left w:val="single" w:sz="4" w:space="0" w:color="auto"/>
              <w:bottom w:val="single" w:sz="4" w:space="0" w:color="auto"/>
              <w:right w:val="single" w:sz="4" w:space="0" w:color="auto"/>
            </w:tcBorders>
            <w:vAlign w:val="center"/>
            <w:hideMark/>
          </w:tcPr>
          <w:p w:rsidR="00BB359C" w:rsidRPr="00737A72" w:rsidRDefault="00BB359C" w:rsidP="009B2356">
            <w:pPr>
              <w:spacing w:after="0"/>
              <w:rPr>
                <w:rFonts w:ascii="Arial" w:eastAsia="Times New Roman" w:hAnsi="Arial" w:cs="Arial"/>
                <w:sz w:val="14"/>
                <w:szCs w:val="14"/>
                <w:lang w:eastAsia="es-MX"/>
              </w:rPr>
            </w:pPr>
            <w:r w:rsidRPr="00737A72">
              <w:rPr>
                <w:rFonts w:ascii="Arial" w:eastAsia="Times New Roman" w:hAnsi="Arial" w:cs="Arial"/>
                <w:sz w:val="14"/>
                <w:szCs w:val="14"/>
                <w:lang w:eastAsia="es-MX"/>
              </w:rPr>
              <w:t>Consejo Pro Derechos Humanos A. C.</w:t>
            </w:r>
          </w:p>
        </w:tc>
        <w:tc>
          <w:tcPr>
            <w:tcW w:w="2835" w:type="dxa"/>
            <w:tcBorders>
              <w:top w:val="single" w:sz="4" w:space="0" w:color="auto"/>
              <w:left w:val="single" w:sz="4" w:space="0" w:color="auto"/>
              <w:bottom w:val="single" w:sz="4" w:space="0" w:color="auto"/>
              <w:right w:val="single" w:sz="4" w:space="0" w:color="auto"/>
            </w:tcBorders>
            <w:vAlign w:val="center"/>
            <w:hideMark/>
          </w:tcPr>
          <w:p w:rsidR="00BB359C" w:rsidRPr="00737A72" w:rsidRDefault="00BB359C" w:rsidP="009B2356">
            <w:pPr>
              <w:spacing w:after="0"/>
              <w:rPr>
                <w:rFonts w:ascii="Arial" w:eastAsia="Times New Roman" w:hAnsi="Arial" w:cs="Arial"/>
                <w:sz w:val="14"/>
                <w:szCs w:val="14"/>
                <w:lang w:eastAsia="es-MX"/>
              </w:rPr>
            </w:pPr>
            <w:r w:rsidRPr="00737A72">
              <w:rPr>
                <w:rFonts w:ascii="Arial" w:eastAsia="Times New Roman" w:hAnsi="Arial" w:cs="Arial"/>
                <w:sz w:val="14"/>
                <w:szCs w:val="14"/>
                <w:lang w:eastAsia="es-MX"/>
              </w:rPr>
              <w:t>Calle 31 No. 68, Col. Estado de México, C.P. 57210, Nezahualcóyotl, Estado de México.</w:t>
            </w:r>
          </w:p>
        </w:tc>
        <w:tc>
          <w:tcPr>
            <w:tcW w:w="1908" w:type="dxa"/>
            <w:tcBorders>
              <w:top w:val="single" w:sz="4" w:space="0" w:color="auto"/>
              <w:left w:val="single" w:sz="4" w:space="0" w:color="auto"/>
              <w:bottom w:val="single" w:sz="4" w:space="0" w:color="auto"/>
              <w:right w:val="single" w:sz="4" w:space="0" w:color="auto"/>
            </w:tcBorders>
            <w:vAlign w:val="center"/>
            <w:hideMark/>
          </w:tcPr>
          <w:p w:rsidR="00BB359C" w:rsidRPr="00737A72" w:rsidRDefault="00BB359C" w:rsidP="009B2356">
            <w:pPr>
              <w:spacing w:after="0"/>
              <w:rPr>
                <w:rFonts w:ascii="Arial" w:eastAsia="Times New Roman" w:hAnsi="Arial" w:cs="Arial"/>
                <w:sz w:val="14"/>
                <w:szCs w:val="14"/>
                <w:lang w:eastAsia="es-MX"/>
              </w:rPr>
            </w:pPr>
            <w:r w:rsidRPr="00737A72">
              <w:rPr>
                <w:rFonts w:ascii="Arial" w:eastAsia="Times New Roman" w:hAnsi="Arial" w:cs="Arial"/>
                <w:sz w:val="14"/>
                <w:szCs w:val="14"/>
                <w:lang w:eastAsia="es-MX"/>
              </w:rPr>
              <w:t>(55) 35 91 13 55</w:t>
            </w:r>
          </w:p>
        </w:tc>
        <w:tc>
          <w:tcPr>
            <w:tcW w:w="3118" w:type="dxa"/>
            <w:tcBorders>
              <w:top w:val="single" w:sz="4" w:space="0" w:color="auto"/>
              <w:left w:val="single" w:sz="4" w:space="0" w:color="auto"/>
              <w:bottom w:val="single" w:sz="4" w:space="0" w:color="auto"/>
              <w:right w:val="single" w:sz="4" w:space="0" w:color="auto"/>
            </w:tcBorders>
            <w:vAlign w:val="center"/>
            <w:hideMark/>
          </w:tcPr>
          <w:p w:rsidR="00BB359C" w:rsidRPr="00737A72" w:rsidRDefault="00BB359C" w:rsidP="009B2356">
            <w:pPr>
              <w:spacing w:after="0"/>
              <w:rPr>
                <w:rFonts w:ascii="Arial" w:eastAsia="Times New Roman" w:hAnsi="Arial" w:cs="Arial"/>
                <w:sz w:val="14"/>
                <w:szCs w:val="14"/>
                <w:lang w:eastAsia="es-MX"/>
              </w:rPr>
            </w:pPr>
            <w:r w:rsidRPr="00737A72">
              <w:rPr>
                <w:rFonts w:ascii="Arial" w:eastAsia="Times New Roman" w:hAnsi="Arial" w:cs="Arial"/>
                <w:sz w:val="14"/>
                <w:szCs w:val="14"/>
                <w:lang w:eastAsia="es-MX"/>
              </w:rPr>
              <w:t xml:space="preserve">Lic. Artemio </w:t>
            </w:r>
            <w:proofErr w:type="spellStart"/>
            <w:r w:rsidRPr="00737A72">
              <w:rPr>
                <w:rFonts w:ascii="Arial" w:eastAsia="Times New Roman" w:hAnsi="Arial" w:cs="Arial"/>
                <w:sz w:val="14"/>
                <w:szCs w:val="14"/>
                <w:lang w:eastAsia="es-MX"/>
              </w:rPr>
              <w:t>Anzo</w:t>
            </w:r>
            <w:proofErr w:type="spellEnd"/>
            <w:r w:rsidRPr="00737A72">
              <w:rPr>
                <w:rFonts w:ascii="Arial" w:eastAsia="Times New Roman" w:hAnsi="Arial" w:cs="Arial"/>
                <w:sz w:val="14"/>
                <w:szCs w:val="14"/>
                <w:lang w:eastAsia="es-MX"/>
              </w:rPr>
              <w:t xml:space="preserve"> Andrade</w:t>
            </w:r>
          </w:p>
        </w:tc>
      </w:tr>
      <w:tr w:rsidR="00BB359C" w:rsidRPr="00737A72" w:rsidTr="009B2356">
        <w:trPr>
          <w:trHeight w:val="567"/>
          <w:jc w:val="center"/>
        </w:trPr>
        <w:tc>
          <w:tcPr>
            <w:tcW w:w="704" w:type="dxa"/>
            <w:tcBorders>
              <w:top w:val="single" w:sz="4" w:space="0" w:color="auto"/>
              <w:left w:val="single" w:sz="4" w:space="0" w:color="auto"/>
              <w:bottom w:val="single" w:sz="4" w:space="0" w:color="auto"/>
              <w:right w:val="single" w:sz="4" w:space="0" w:color="auto"/>
            </w:tcBorders>
            <w:vAlign w:val="center"/>
          </w:tcPr>
          <w:p w:rsidR="00BB359C" w:rsidRPr="00737A72" w:rsidRDefault="00BB359C" w:rsidP="009B2356">
            <w:pPr>
              <w:pStyle w:val="Prrafodelista"/>
              <w:numPr>
                <w:ilvl w:val="0"/>
                <w:numId w:val="13"/>
              </w:numPr>
              <w:spacing w:after="0"/>
              <w:ind w:left="67" w:right="-354"/>
              <w:jc w:val="center"/>
              <w:rPr>
                <w:rFonts w:ascii="Arial" w:eastAsia="Times New Roman" w:hAnsi="Arial" w:cs="Arial"/>
                <w:sz w:val="14"/>
                <w:szCs w:val="14"/>
                <w:lang w:eastAsia="es-MX"/>
              </w:rPr>
            </w:pPr>
          </w:p>
        </w:tc>
        <w:tc>
          <w:tcPr>
            <w:tcW w:w="1304" w:type="dxa"/>
            <w:tcBorders>
              <w:top w:val="single" w:sz="4" w:space="0" w:color="auto"/>
              <w:left w:val="single" w:sz="4" w:space="0" w:color="auto"/>
              <w:bottom w:val="single" w:sz="4" w:space="0" w:color="auto"/>
              <w:right w:val="single" w:sz="4" w:space="0" w:color="auto"/>
            </w:tcBorders>
            <w:vAlign w:val="center"/>
            <w:hideMark/>
          </w:tcPr>
          <w:p w:rsidR="00BB359C" w:rsidRPr="00737A72" w:rsidRDefault="00BB359C" w:rsidP="009B2356">
            <w:pPr>
              <w:spacing w:after="0"/>
              <w:jc w:val="center"/>
              <w:rPr>
                <w:rFonts w:ascii="Arial" w:eastAsia="Times New Roman" w:hAnsi="Arial" w:cs="Arial"/>
                <w:sz w:val="14"/>
                <w:szCs w:val="14"/>
                <w:lang w:eastAsia="es-MX"/>
              </w:rPr>
            </w:pPr>
            <w:r w:rsidRPr="00737A72">
              <w:rPr>
                <w:rFonts w:ascii="Arial" w:eastAsia="Times New Roman" w:hAnsi="Arial" w:cs="Arial"/>
                <w:sz w:val="14"/>
                <w:szCs w:val="14"/>
                <w:lang w:eastAsia="es-MX"/>
              </w:rPr>
              <w:t>Nezahualcóyotl</w:t>
            </w:r>
          </w:p>
        </w:tc>
        <w:tc>
          <w:tcPr>
            <w:tcW w:w="1364" w:type="dxa"/>
            <w:tcBorders>
              <w:top w:val="single" w:sz="4" w:space="0" w:color="auto"/>
              <w:left w:val="single" w:sz="4" w:space="0" w:color="auto"/>
              <w:bottom w:val="single" w:sz="4" w:space="0" w:color="auto"/>
              <w:right w:val="single" w:sz="4" w:space="0" w:color="auto"/>
            </w:tcBorders>
            <w:vAlign w:val="center"/>
            <w:hideMark/>
          </w:tcPr>
          <w:p w:rsidR="00BB359C" w:rsidRPr="00737A72" w:rsidRDefault="00BB359C" w:rsidP="009B2356">
            <w:pPr>
              <w:spacing w:after="0"/>
              <w:jc w:val="center"/>
              <w:rPr>
                <w:rFonts w:ascii="Arial" w:eastAsia="Times New Roman" w:hAnsi="Arial" w:cs="Arial"/>
                <w:sz w:val="14"/>
                <w:szCs w:val="14"/>
                <w:lang w:eastAsia="es-MX"/>
              </w:rPr>
            </w:pPr>
            <w:r w:rsidRPr="00737A72">
              <w:rPr>
                <w:rFonts w:ascii="Arial" w:eastAsia="Times New Roman" w:hAnsi="Arial" w:cs="Arial"/>
                <w:sz w:val="14"/>
                <w:szCs w:val="14"/>
                <w:lang w:eastAsia="es-MX"/>
              </w:rPr>
              <w:t>1</w:t>
            </w:r>
          </w:p>
        </w:tc>
        <w:tc>
          <w:tcPr>
            <w:tcW w:w="3079" w:type="dxa"/>
            <w:tcBorders>
              <w:top w:val="single" w:sz="4" w:space="0" w:color="auto"/>
              <w:left w:val="single" w:sz="4" w:space="0" w:color="auto"/>
              <w:bottom w:val="single" w:sz="4" w:space="0" w:color="auto"/>
              <w:right w:val="single" w:sz="4" w:space="0" w:color="auto"/>
            </w:tcBorders>
            <w:vAlign w:val="center"/>
            <w:hideMark/>
          </w:tcPr>
          <w:p w:rsidR="00BB359C" w:rsidRPr="00737A72" w:rsidRDefault="00BB359C" w:rsidP="009B2356">
            <w:pPr>
              <w:spacing w:after="0"/>
              <w:rPr>
                <w:rFonts w:ascii="Arial" w:eastAsia="Times New Roman" w:hAnsi="Arial" w:cs="Arial"/>
                <w:sz w:val="14"/>
                <w:szCs w:val="14"/>
                <w:lang w:eastAsia="es-MX"/>
              </w:rPr>
            </w:pPr>
            <w:r w:rsidRPr="00737A72">
              <w:rPr>
                <w:rFonts w:ascii="Arial" w:eastAsia="Times New Roman" w:hAnsi="Arial" w:cs="Arial"/>
                <w:sz w:val="14"/>
                <w:szCs w:val="14"/>
                <w:lang w:eastAsia="es-MX"/>
              </w:rPr>
              <w:t>Sociedad en Movimiento Por Ti y Por México (SMPM) A. C.</w:t>
            </w:r>
          </w:p>
        </w:tc>
        <w:tc>
          <w:tcPr>
            <w:tcW w:w="2835" w:type="dxa"/>
            <w:tcBorders>
              <w:top w:val="single" w:sz="4" w:space="0" w:color="auto"/>
              <w:left w:val="single" w:sz="4" w:space="0" w:color="auto"/>
              <w:bottom w:val="single" w:sz="4" w:space="0" w:color="auto"/>
              <w:right w:val="single" w:sz="4" w:space="0" w:color="auto"/>
            </w:tcBorders>
            <w:vAlign w:val="center"/>
            <w:hideMark/>
          </w:tcPr>
          <w:p w:rsidR="00BB359C" w:rsidRPr="00737A72" w:rsidRDefault="00BB359C" w:rsidP="009B2356">
            <w:pPr>
              <w:spacing w:after="0"/>
              <w:rPr>
                <w:rFonts w:ascii="Arial" w:eastAsia="Times New Roman" w:hAnsi="Arial" w:cs="Arial"/>
                <w:sz w:val="14"/>
                <w:szCs w:val="14"/>
                <w:lang w:eastAsia="es-MX"/>
              </w:rPr>
            </w:pPr>
            <w:r w:rsidRPr="00737A72">
              <w:rPr>
                <w:rFonts w:ascii="Arial" w:eastAsia="Times New Roman" w:hAnsi="Arial" w:cs="Arial"/>
                <w:sz w:val="14"/>
                <w:szCs w:val="14"/>
                <w:lang w:eastAsia="es-MX"/>
              </w:rPr>
              <w:t xml:space="preserve">Calle Rosita </w:t>
            </w:r>
            <w:proofErr w:type="spellStart"/>
            <w:r w:rsidRPr="00737A72">
              <w:rPr>
                <w:rFonts w:ascii="Arial" w:eastAsia="Times New Roman" w:hAnsi="Arial" w:cs="Arial"/>
                <w:sz w:val="14"/>
                <w:szCs w:val="14"/>
                <w:lang w:eastAsia="es-MX"/>
              </w:rPr>
              <w:t>Alvires</w:t>
            </w:r>
            <w:proofErr w:type="spellEnd"/>
            <w:r w:rsidRPr="00737A72">
              <w:rPr>
                <w:rFonts w:ascii="Arial" w:eastAsia="Times New Roman" w:hAnsi="Arial" w:cs="Arial"/>
                <w:sz w:val="14"/>
                <w:szCs w:val="14"/>
                <w:lang w:eastAsia="es-MX"/>
              </w:rPr>
              <w:t xml:space="preserve"> No. 418, Col. Benito Juárez, C.P. 57000, Nezahualcóyotl, Estado de México.</w:t>
            </w:r>
          </w:p>
        </w:tc>
        <w:tc>
          <w:tcPr>
            <w:tcW w:w="1908" w:type="dxa"/>
            <w:tcBorders>
              <w:top w:val="single" w:sz="4" w:space="0" w:color="auto"/>
              <w:left w:val="single" w:sz="4" w:space="0" w:color="auto"/>
              <w:bottom w:val="single" w:sz="4" w:space="0" w:color="auto"/>
              <w:right w:val="single" w:sz="4" w:space="0" w:color="auto"/>
            </w:tcBorders>
            <w:vAlign w:val="center"/>
            <w:hideMark/>
          </w:tcPr>
          <w:p w:rsidR="00BB359C" w:rsidRPr="00737A72" w:rsidRDefault="00BB359C" w:rsidP="009B2356">
            <w:pPr>
              <w:spacing w:after="0"/>
              <w:rPr>
                <w:rFonts w:ascii="Arial" w:eastAsia="Times New Roman" w:hAnsi="Arial" w:cs="Arial"/>
                <w:sz w:val="14"/>
                <w:szCs w:val="14"/>
                <w:lang w:eastAsia="es-MX"/>
              </w:rPr>
            </w:pPr>
            <w:r w:rsidRPr="00737A72">
              <w:rPr>
                <w:rFonts w:ascii="Arial" w:eastAsia="Times New Roman" w:hAnsi="Arial" w:cs="Arial"/>
                <w:sz w:val="14"/>
                <w:szCs w:val="14"/>
                <w:lang w:eastAsia="es-MX"/>
              </w:rPr>
              <w:t>(55) 62 37 94 40</w:t>
            </w:r>
          </w:p>
          <w:p w:rsidR="00BB359C" w:rsidRPr="00737A72" w:rsidRDefault="00BB359C" w:rsidP="009B2356">
            <w:pPr>
              <w:spacing w:after="0"/>
              <w:rPr>
                <w:rFonts w:ascii="Arial" w:eastAsia="Times New Roman" w:hAnsi="Arial" w:cs="Arial"/>
                <w:sz w:val="14"/>
                <w:szCs w:val="14"/>
                <w:lang w:eastAsia="es-MX"/>
              </w:rPr>
            </w:pPr>
            <w:r w:rsidRPr="00737A72">
              <w:rPr>
                <w:rFonts w:ascii="Arial" w:eastAsia="Times New Roman" w:hAnsi="Arial" w:cs="Arial"/>
                <w:sz w:val="14"/>
                <w:szCs w:val="14"/>
                <w:lang w:eastAsia="es-MX"/>
              </w:rPr>
              <w:t>Cel.</w:t>
            </w:r>
          </w:p>
          <w:p w:rsidR="00BB359C" w:rsidRPr="00737A72" w:rsidRDefault="00BB359C" w:rsidP="009B2356">
            <w:pPr>
              <w:spacing w:after="0"/>
              <w:rPr>
                <w:rFonts w:ascii="Arial" w:eastAsia="Times New Roman" w:hAnsi="Arial" w:cs="Arial"/>
                <w:sz w:val="14"/>
                <w:szCs w:val="14"/>
                <w:lang w:eastAsia="es-MX"/>
              </w:rPr>
            </w:pPr>
            <w:r w:rsidRPr="00737A72">
              <w:rPr>
                <w:rFonts w:ascii="Arial" w:eastAsia="Times New Roman" w:hAnsi="Arial" w:cs="Arial"/>
                <w:sz w:val="14"/>
                <w:szCs w:val="14"/>
                <w:lang w:eastAsia="es-MX"/>
              </w:rPr>
              <w:t xml:space="preserve">(55) 22 58 93 04 </w:t>
            </w:r>
          </w:p>
        </w:tc>
        <w:tc>
          <w:tcPr>
            <w:tcW w:w="3118" w:type="dxa"/>
            <w:tcBorders>
              <w:top w:val="single" w:sz="4" w:space="0" w:color="auto"/>
              <w:left w:val="single" w:sz="4" w:space="0" w:color="auto"/>
              <w:bottom w:val="single" w:sz="4" w:space="0" w:color="auto"/>
              <w:right w:val="single" w:sz="4" w:space="0" w:color="auto"/>
            </w:tcBorders>
            <w:vAlign w:val="center"/>
            <w:hideMark/>
          </w:tcPr>
          <w:p w:rsidR="00BB359C" w:rsidRPr="00737A72" w:rsidRDefault="00BB359C" w:rsidP="009B2356">
            <w:pPr>
              <w:spacing w:after="0"/>
              <w:rPr>
                <w:rFonts w:ascii="Arial" w:eastAsia="Times New Roman" w:hAnsi="Arial" w:cs="Arial"/>
                <w:sz w:val="14"/>
                <w:szCs w:val="14"/>
                <w:lang w:eastAsia="es-MX"/>
              </w:rPr>
            </w:pPr>
            <w:r w:rsidRPr="00737A72">
              <w:rPr>
                <w:rFonts w:ascii="Arial" w:eastAsia="Times New Roman" w:hAnsi="Arial" w:cs="Arial"/>
                <w:sz w:val="14"/>
                <w:szCs w:val="14"/>
                <w:lang w:eastAsia="es-MX"/>
              </w:rPr>
              <w:t>Presidente Ing. Urbano Moreno López</w:t>
            </w:r>
          </w:p>
        </w:tc>
      </w:tr>
      <w:tr w:rsidR="00BB359C" w:rsidRPr="00737A72" w:rsidTr="009B2356">
        <w:trPr>
          <w:trHeight w:val="567"/>
          <w:jc w:val="center"/>
        </w:trPr>
        <w:tc>
          <w:tcPr>
            <w:tcW w:w="704" w:type="dxa"/>
            <w:tcBorders>
              <w:top w:val="single" w:sz="4" w:space="0" w:color="auto"/>
              <w:left w:val="single" w:sz="4" w:space="0" w:color="auto"/>
              <w:bottom w:val="single" w:sz="4" w:space="0" w:color="auto"/>
              <w:right w:val="single" w:sz="4" w:space="0" w:color="auto"/>
            </w:tcBorders>
            <w:vAlign w:val="center"/>
          </w:tcPr>
          <w:p w:rsidR="00BB359C" w:rsidRPr="00737A72" w:rsidRDefault="00BB359C" w:rsidP="009B2356">
            <w:pPr>
              <w:pStyle w:val="Prrafodelista"/>
              <w:numPr>
                <w:ilvl w:val="0"/>
                <w:numId w:val="13"/>
              </w:numPr>
              <w:spacing w:after="0"/>
              <w:ind w:left="67" w:right="-354"/>
              <w:jc w:val="center"/>
              <w:rPr>
                <w:rFonts w:ascii="Arial" w:eastAsia="Times New Roman" w:hAnsi="Arial" w:cs="Arial"/>
                <w:sz w:val="14"/>
                <w:szCs w:val="14"/>
                <w:lang w:eastAsia="es-MX"/>
              </w:rPr>
            </w:pPr>
          </w:p>
        </w:tc>
        <w:tc>
          <w:tcPr>
            <w:tcW w:w="1304" w:type="dxa"/>
            <w:tcBorders>
              <w:top w:val="single" w:sz="4" w:space="0" w:color="auto"/>
              <w:left w:val="single" w:sz="4" w:space="0" w:color="auto"/>
              <w:bottom w:val="single" w:sz="4" w:space="0" w:color="auto"/>
              <w:right w:val="single" w:sz="4" w:space="0" w:color="auto"/>
            </w:tcBorders>
            <w:vAlign w:val="center"/>
            <w:hideMark/>
          </w:tcPr>
          <w:p w:rsidR="00BB359C" w:rsidRPr="00737A72" w:rsidRDefault="00BB359C" w:rsidP="009B2356">
            <w:pPr>
              <w:spacing w:after="0"/>
              <w:jc w:val="center"/>
              <w:rPr>
                <w:rFonts w:ascii="Arial" w:eastAsia="Times New Roman" w:hAnsi="Arial" w:cs="Arial"/>
                <w:sz w:val="14"/>
                <w:szCs w:val="14"/>
                <w:lang w:eastAsia="es-MX"/>
              </w:rPr>
            </w:pPr>
            <w:r w:rsidRPr="00737A72">
              <w:rPr>
                <w:rFonts w:ascii="Arial" w:eastAsia="Times New Roman" w:hAnsi="Arial" w:cs="Arial"/>
                <w:sz w:val="14"/>
                <w:szCs w:val="14"/>
                <w:lang w:eastAsia="es-MX"/>
              </w:rPr>
              <w:t>Nicolás Romero</w:t>
            </w:r>
          </w:p>
        </w:tc>
        <w:tc>
          <w:tcPr>
            <w:tcW w:w="1364" w:type="dxa"/>
            <w:tcBorders>
              <w:top w:val="single" w:sz="4" w:space="0" w:color="auto"/>
              <w:left w:val="single" w:sz="4" w:space="0" w:color="auto"/>
              <w:bottom w:val="single" w:sz="4" w:space="0" w:color="auto"/>
              <w:right w:val="single" w:sz="4" w:space="0" w:color="auto"/>
            </w:tcBorders>
            <w:vAlign w:val="center"/>
            <w:hideMark/>
          </w:tcPr>
          <w:p w:rsidR="00BB359C" w:rsidRPr="00737A72" w:rsidRDefault="00BB359C" w:rsidP="009B2356">
            <w:pPr>
              <w:spacing w:after="0"/>
              <w:jc w:val="center"/>
              <w:rPr>
                <w:rFonts w:ascii="Arial" w:eastAsia="Times New Roman" w:hAnsi="Arial" w:cs="Arial"/>
                <w:sz w:val="14"/>
                <w:szCs w:val="14"/>
                <w:lang w:eastAsia="es-MX"/>
              </w:rPr>
            </w:pPr>
            <w:r w:rsidRPr="00737A72">
              <w:rPr>
                <w:rFonts w:ascii="Arial" w:eastAsia="Times New Roman" w:hAnsi="Arial" w:cs="Arial"/>
                <w:sz w:val="14"/>
                <w:szCs w:val="14"/>
                <w:lang w:eastAsia="es-MX"/>
              </w:rPr>
              <w:t>1</w:t>
            </w:r>
          </w:p>
        </w:tc>
        <w:tc>
          <w:tcPr>
            <w:tcW w:w="3079" w:type="dxa"/>
            <w:tcBorders>
              <w:top w:val="single" w:sz="4" w:space="0" w:color="auto"/>
              <w:left w:val="single" w:sz="4" w:space="0" w:color="auto"/>
              <w:bottom w:val="single" w:sz="4" w:space="0" w:color="auto"/>
              <w:right w:val="single" w:sz="4" w:space="0" w:color="auto"/>
            </w:tcBorders>
            <w:vAlign w:val="center"/>
            <w:hideMark/>
          </w:tcPr>
          <w:p w:rsidR="00BB359C" w:rsidRPr="00737A72" w:rsidRDefault="00BB359C" w:rsidP="009B2356">
            <w:pPr>
              <w:spacing w:after="0"/>
              <w:rPr>
                <w:rFonts w:ascii="Arial" w:eastAsia="Times New Roman" w:hAnsi="Arial" w:cs="Arial"/>
                <w:sz w:val="14"/>
                <w:szCs w:val="14"/>
                <w:lang w:eastAsia="es-MX"/>
              </w:rPr>
            </w:pPr>
            <w:r w:rsidRPr="00737A72">
              <w:rPr>
                <w:rFonts w:ascii="Arial" w:eastAsia="Times New Roman" w:hAnsi="Arial" w:cs="Arial"/>
                <w:sz w:val="14"/>
                <w:szCs w:val="14"/>
                <w:lang w:eastAsia="es-MX"/>
              </w:rPr>
              <w:t>Vecinos en Pie de Lucha A. C.</w:t>
            </w:r>
          </w:p>
        </w:tc>
        <w:tc>
          <w:tcPr>
            <w:tcW w:w="2835" w:type="dxa"/>
            <w:tcBorders>
              <w:top w:val="single" w:sz="4" w:space="0" w:color="auto"/>
              <w:left w:val="single" w:sz="4" w:space="0" w:color="auto"/>
              <w:bottom w:val="single" w:sz="4" w:space="0" w:color="auto"/>
              <w:right w:val="single" w:sz="4" w:space="0" w:color="auto"/>
            </w:tcBorders>
            <w:vAlign w:val="center"/>
            <w:hideMark/>
          </w:tcPr>
          <w:p w:rsidR="00BB359C" w:rsidRPr="00737A72" w:rsidRDefault="00BB359C" w:rsidP="009B2356">
            <w:pPr>
              <w:spacing w:after="0"/>
              <w:rPr>
                <w:rFonts w:ascii="Arial" w:eastAsia="Times New Roman" w:hAnsi="Arial" w:cs="Arial"/>
                <w:sz w:val="14"/>
                <w:szCs w:val="14"/>
                <w:lang w:eastAsia="es-MX"/>
              </w:rPr>
            </w:pPr>
            <w:r w:rsidRPr="00737A72">
              <w:rPr>
                <w:rFonts w:ascii="Arial" w:eastAsia="Times New Roman" w:hAnsi="Arial" w:cs="Arial"/>
                <w:sz w:val="14"/>
                <w:szCs w:val="14"/>
                <w:lang w:eastAsia="es-MX"/>
              </w:rPr>
              <w:t xml:space="preserve">Colector Lázaro Cárdenas </w:t>
            </w:r>
            <w:proofErr w:type="spellStart"/>
            <w:r w:rsidRPr="00737A72">
              <w:rPr>
                <w:rFonts w:ascii="Arial" w:eastAsia="Times New Roman" w:hAnsi="Arial" w:cs="Arial"/>
                <w:sz w:val="14"/>
                <w:szCs w:val="14"/>
                <w:lang w:eastAsia="es-MX"/>
              </w:rPr>
              <w:t>Lt</w:t>
            </w:r>
            <w:proofErr w:type="spellEnd"/>
            <w:r w:rsidRPr="00737A72">
              <w:rPr>
                <w:rFonts w:ascii="Arial" w:eastAsia="Times New Roman" w:hAnsi="Arial" w:cs="Arial"/>
                <w:sz w:val="14"/>
                <w:szCs w:val="14"/>
                <w:lang w:eastAsia="es-MX"/>
              </w:rPr>
              <w:t xml:space="preserve">. 20, Col. San Juan </w:t>
            </w:r>
            <w:proofErr w:type="spellStart"/>
            <w:r w:rsidRPr="00737A72">
              <w:rPr>
                <w:rFonts w:ascii="Arial" w:eastAsia="Times New Roman" w:hAnsi="Arial" w:cs="Arial"/>
                <w:sz w:val="14"/>
                <w:szCs w:val="14"/>
                <w:lang w:eastAsia="es-MX"/>
              </w:rPr>
              <w:t>Tlihuaca</w:t>
            </w:r>
            <w:proofErr w:type="spellEnd"/>
            <w:r w:rsidRPr="00737A72">
              <w:rPr>
                <w:rFonts w:ascii="Arial" w:eastAsia="Times New Roman" w:hAnsi="Arial" w:cs="Arial"/>
                <w:sz w:val="14"/>
                <w:szCs w:val="14"/>
                <w:lang w:eastAsia="es-MX"/>
              </w:rPr>
              <w:t>, C.P. 54466 Nicolás Romero, Estado de México.</w:t>
            </w:r>
          </w:p>
        </w:tc>
        <w:tc>
          <w:tcPr>
            <w:tcW w:w="1908" w:type="dxa"/>
            <w:tcBorders>
              <w:top w:val="single" w:sz="4" w:space="0" w:color="auto"/>
              <w:left w:val="single" w:sz="4" w:space="0" w:color="auto"/>
              <w:bottom w:val="single" w:sz="4" w:space="0" w:color="auto"/>
              <w:right w:val="single" w:sz="4" w:space="0" w:color="auto"/>
            </w:tcBorders>
            <w:vAlign w:val="center"/>
            <w:hideMark/>
          </w:tcPr>
          <w:p w:rsidR="00BB359C" w:rsidRPr="00737A72" w:rsidRDefault="00BB359C" w:rsidP="009B2356">
            <w:pPr>
              <w:spacing w:after="0"/>
              <w:rPr>
                <w:rFonts w:ascii="Arial" w:eastAsia="Times New Roman" w:hAnsi="Arial" w:cs="Arial"/>
                <w:sz w:val="14"/>
                <w:szCs w:val="14"/>
                <w:lang w:eastAsia="es-MX"/>
              </w:rPr>
            </w:pPr>
            <w:r w:rsidRPr="00737A72">
              <w:rPr>
                <w:rFonts w:ascii="Arial" w:eastAsia="Times New Roman" w:hAnsi="Arial" w:cs="Arial"/>
                <w:sz w:val="14"/>
                <w:szCs w:val="14"/>
                <w:lang w:eastAsia="es-MX"/>
              </w:rPr>
              <w:t>(55) 58 27 65 03</w:t>
            </w:r>
          </w:p>
          <w:p w:rsidR="00BB359C" w:rsidRPr="00737A72" w:rsidRDefault="00BB359C" w:rsidP="009B2356">
            <w:pPr>
              <w:spacing w:after="0"/>
              <w:rPr>
                <w:rFonts w:ascii="Arial" w:eastAsia="Times New Roman" w:hAnsi="Arial" w:cs="Arial"/>
                <w:sz w:val="14"/>
                <w:szCs w:val="14"/>
                <w:lang w:eastAsia="es-MX"/>
              </w:rPr>
            </w:pPr>
            <w:r w:rsidRPr="00737A72">
              <w:rPr>
                <w:rFonts w:ascii="Arial" w:eastAsia="Times New Roman" w:hAnsi="Arial" w:cs="Arial"/>
                <w:sz w:val="14"/>
                <w:szCs w:val="14"/>
                <w:lang w:eastAsia="es-MX"/>
              </w:rPr>
              <w:t>(55) 58 21 15 25</w:t>
            </w:r>
          </w:p>
        </w:tc>
        <w:tc>
          <w:tcPr>
            <w:tcW w:w="3118" w:type="dxa"/>
            <w:tcBorders>
              <w:top w:val="single" w:sz="4" w:space="0" w:color="auto"/>
              <w:left w:val="single" w:sz="4" w:space="0" w:color="auto"/>
              <w:bottom w:val="single" w:sz="4" w:space="0" w:color="auto"/>
              <w:right w:val="single" w:sz="4" w:space="0" w:color="auto"/>
            </w:tcBorders>
            <w:vAlign w:val="center"/>
            <w:hideMark/>
          </w:tcPr>
          <w:p w:rsidR="00BB359C" w:rsidRPr="00737A72" w:rsidRDefault="00BB359C" w:rsidP="009B2356">
            <w:pPr>
              <w:spacing w:after="0"/>
              <w:rPr>
                <w:rFonts w:ascii="Arial" w:eastAsia="Times New Roman" w:hAnsi="Arial" w:cs="Arial"/>
                <w:sz w:val="14"/>
                <w:szCs w:val="14"/>
                <w:lang w:eastAsia="es-MX"/>
              </w:rPr>
            </w:pPr>
            <w:r w:rsidRPr="00737A72">
              <w:rPr>
                <w:rFonts w:ascii="Arial" w:eastAsia="Times New Roman" w:hAnsi="Arial" w:cs="Arial"/>
                <w:sz w:val="14"/>
                <w:szCs w:val="14"/>
                <w:lang w:eastAsia="es-MX"/>
              </w:rPr>
              <w:t>C. Andrés Patricio Granados</w:t>
            </w:r>
          </w:p>
        </w:tc>
      </w:tr>
      <w:tr w:rsidR="00BB359C" w:rsidRPr="00737A72" w:rsidTr="009B2356">
        <w:trPr>
          <w:trHeight w:val="567"/>
          <w:jc w:val="center"/>
        </w:trPr>
        <w:tc>
          <w:tcPr>
            <w:tcW w:w="704" w:type="dxa"/>
            <w:tcBorders>
              <w:top w:val="single" w:sz="4" w:space="0" w:color="auto"/>
              <w:left w:val="single" w:sz="4" w:space="0" w:color="auto"/>
              <w:bottom w:val="single" w:sz="4" w:space="0" w:color="auto"/>
              <w:right w:val="single" w:sz="4" w:space="0" w:color="auto"/>
            </w:tcBorders>
            <w:vAlign w:val="center"/>
          </w:tcPr>
          <w:p w:rsidR="00BB359C" w:rsidRPr="00737A72" w:rsidRDefault="00BB359C" w:rsidP="009B2356">
            <w:pPr>
              <w:pStyle w:val="Prrafodelista"/>
              <w:numPr>
                <w:ilvl w:val="0"/>
                <w:numId w:val="13"/>
              </w:numPr>
              <w:spacing w:after="0"/>
              <w:ind w:left="67" w:right="-354"/>
              <w:jc w:val="center"/>
              <w:rPr>
                <w:rFonts w:ascii="Arial" w:eastAsia="Times New Roman" w:hAnsi="Arial" w:cs="Arial"/>
                <w:sz w:val="14"/>
                <w:szCs w:val="14"/>
                <w:lang w:eastAsia="es-MX"/>
              </w:rPr>
            </w:pPr>
          </w:p>
        </w:tc>
        <w:tc>
          <w:tcPr>
            <w:tcW w:w="1304" w:type="dxa"/>
            <w:tcBorders>
              <w:top w:val="single" w:sz="4" w:space="0" w:color="auto"/>
              <w:left w:val="single" w:sz="4" w:space="0" w:color="auto"/>
              <w:bottom w:val="single" w:sz="4" w:space="0" w:color="auto"/>
              <w:right w:val="single" w:sz="4" w:space="0" w:color="auto"/>
            </w:tcBorders>
            <w:vAlign w:val="center"/>
            <w:hideMark/>
          </w:tcPr>
          <w:p w:rsidR="00BB359C" w:rsidRPr="00737A72" w:rsidRDefault="00BB359C" w:rsidP="009B2356">
            <w:pPr>
              <w:spacing w:after="0"/>
              <w:jc w:val="center"/>
              <w:rPr>
                <w:rFonts w:ascii="Arial" w:eastAsia="Times New Roman" w:hAnsi="Arial" w:cs="Arial"/>
                <w:sz w:val="14"/>
                <w:szCs w:val="14"/>
                <w:lang w:eastAsia="es-MX"/>
              </w:rPr>
            </w:pPr>
            <w:r w:rsidRPr="00737A72">
              <w:rPr>
                <w:rFonts w:ascii="Arial" w:eastAsia="Times New Roman" w:hAnsi="Arial" w:cs="Arial"/>
                <w:sz w:val="14"/>
                <w:szCs w:val="14"/>
                <w:lang w:eastAsia="es-MX"/>
              </w:rPr>
              <w:t>El Oro</w:t>
            </w:r>
          </w:p>
        </w:tc>
        <w:tc>
          <w:tcPr>
            <w:tcW w:w="1364" w:type="dxa"/>
            <w:tcBorders>
              <w:top w:val="single" w:sz="4" w:space="0" w:color="auto"/>
              <w:left w:val="single" w:sz="4" w:space="0" w:color="auto"/>
              <w:bottom w:val="single" w:sz="4" w:space="0" w:color="auto"/>
              <w:right w:val="single" w:sz="4" w:space="0" w:color="auto"/>
            </w:tcBorders>
            <w:vAlign w:val="center"/>
            <w:hideMark/>
          </w:tcPr>
          <w:p w:rsidR="00BB359C" w:rsidRPr="00737A72" w:rsidRDefault="00BB359C" w:rsidP="009B2356">
            <w:pPr>
              <w:spacing w:after="0"/>
              <w:jc w:val="center"/>
              <w:rPr>
                <w:rFonts w:ascii="Arial" w:eastAsia="Times New Roman" w:hAnsi="Arial" w:cs="Arial"/>
                <w:sz w:val="14"/>
                <w:szCs w:val="14"/>
                <w:lang w:eastAsia="es-MX"/>
              </w:rPr>
            </w:pPr>
            <w:r w:rsidRPr="00737A72">
              <w:rPr>
                <w:rFonts w:ascii="Arial" w:eastAsia="Times New Roman" w:hAnsi="Arial" w:cs="Arial"/>
                <w:sz w:val="14"/>
                <w:szCs w:val="14"/>
                <w:lang w:eastAsia="es-MX"/>
              </w:rPr>
              <w:t>1</w:t>
            </w:r>
          </w:p>
        </w:tc>
        <w:tc>
          <w:tcPr>
            <w:tcW w:w="3079" w:type="dxa"/>
            <w:tcBorders>
              <w:top w:val="single" w:sz="4" w:space="0" w:color="auto"/>
              <w:left w:val="single" w:sz="4" w:space="0" w:color="auto"/>
              <w:bottom w:val="single" w:sz="4" w:space="0" w:color="auto"/>
              <w:right w:val="single" w:sz="4" w:space="0" w:color="auto"/>
            </w:tcBorders>
            <w:vAlign w:val="center"/>
            <w:hideMark/>
          </w:tcPr>
          <w:p w:rsidR="00BB359C" w:rsidRPr="00737A72" w:rsidRDefault="00BB359C" w:rsidP="009B2356">
            <w:pPr>
              <w:spacing w:after="0"/>
              <w:rPr>
                <w:rFonts w:ascii="Arial" w:eastAsia="Times New Roman" w:hAnsi="Arial" w:cs="Arial"/>
                <w:sz w:val="14"/>
                <w:szCs w:val="14"/>
                <w:lang w:eastAsia="es-MX"/>
              </w:rPr>
            </w:pPr>
            <w:r w:rsidRPr="00737A72">
              <w:rPr>
                <w:rFonts w:ascii="Arial" w:eastAsia="Times New Roman" w:hAnsi="Arial" w:cs="Arial"/>
                <w:sz w:val="14"/>
                <w:szCs w:val="14"/>
                <w:lang w:eastAsia="es-MX"/>
              </w:rPr>
              <w:t>Cruz Roja Mexicana Puesto de Socorro</w:t>
            </w:r>
          </w:p>
        </w:tc>
        <w:tc>
          <w:tcPr>
            <w:tcW w:w="2835" w:type="dxa"/>
            <w:tcBorders>
              <w:top w:val="single" w:sz="4" w:space="0" w:color="auto"/>
              <w:left w:val="single" w:sz="4" w:space="0" w:color="auto"/>
              <w:bottom w:val="single" w:sz="4" w:space="0" w:color="auto"/>
              <w:right w:val="single" w:sz="4" w:space="0" w:color="auto"/>
            </w:tcBorders>
            <w:vAlign w:val="center"/>
            <w:hideMark/>
          </w:tcPr>
          <w:p w:rsidR="00BB359C" w:rsidRPr="00737A72" w:rsidRDefault="00BB359C" w:rsidP="009B2356">
            <w:pPr>
              <w:spacing w:after="0"/>
              <w:rPr>
                <w:rFonts w:ascii="Arial" w:eastAsia="Times New Roman" w:hAnsi="Arial" w:cs="Arial"/>
                <w:sz w:val="14"/>
                <w:szCs w:val="14"/>
                <w:lang w:eastAsia="es-MX"/>
              </w:rPr>
            </w:pPr>
            <w:r w:rsidRPr="00737A72">
              <w:rPr>
                <w:rFonts w:ascii="Arial" w:eastAsia="Times New Roman" w:hAnsi="Arial" w:cs="Arial"/>
                <w:sz w:val="14"/>
                <w:szCs w:val="14"/>
                <w:lang w:eastAsia="es-MX"/>
              </w:rPr>
              <w:t>Av. Benito Juárez, No. 45, Col. Centro, C.P. 50600, El Oro, Estado de México.</w:t>
            </w:r>
          </w:p>
        </w:tc>
        <w:tc>
          <w:tcPr>
            <w:tcW w:w="1908" w:type="dxa"/>
            <w:tcBorders>
              <w:top w:val="single" w:sz="4" w:space="0" w:color="auto"/>
              <w:left w:val="single" w:sz="4" w:space="0" w:color="auto"/>
              <w:bottom w:val="single" w:sz="4" w:space="0" w:color="auto"/>
              <w:right w:val="single" w:sz="4" w:space="0" w:color="auto"/>
            </w:tcBorders>
            <w:vAlign w:val="center"/>
            <w:hideMark/>
          </w:tcPr>
          <w:p w:rsidR="00BB359C" w:rsidRPr="00737A72" w:rsidRDefault="00BB359C" w:rsidP="009B2356">
            <w:pPr>
              <w:spacing w:after="0"/>
              <w:rPr>
                <w:rFonts w:ascii="Arial" w:eastAsia="Times New Roman" w:hAnsi="Arial" w:cs="Arial"/>
                <w:sz w:val="14"/>
                <w:szCs w:val="14"/>
                <w:lang w:eastAsia="es-MX"/>
              </w:rPr>
            </w:pPr>
            <w:r w:rsidRPr="00737A72">
              <w:rPr>
                <w:rFonts w:ascii="Arial" w:eastAsia="Times New Roman" w:hAnsi="Arial" w:cs="Arial"/>
                <w:sz w:val="14"/>
                <w:szCs w:val="14"/>
                <w:lang w:eastAsia="es-MX"/>
              </w:rPr>
              <w:t>(711) 125 08 66</w:t>
            </w:r>
          </w:p>
        </w:tc>
        <w:tc>
          <w:tcPr>
            <w:tcW w:w="3118" w:type="dxa"/>
            <w:tcBorders>
              <w:top w:val="single" w:sz="4" w:space="0" w:color="auto"/>
              <w:left w:val="single" w:sz="4" w:space="0" w:color="auto"/>
              <w:bottom w:val="single" w:sz="4" w:space="0" w:color="auto"/>
              <w:right w:val="single" w:sz="4" w:space="0" w:color="auto"/>
            </w:tcBorders>
            <w:vAlign w:val="center"/>
            <w:hideMark/>
          </w:tcPr>
          <w:p w:rsidR="00BB359C" w:rsidRPr="00737A72" w:rsidRDefault="00BB359C" w:rsidP="009B2356">
            <w:pPr>
              <w:spacing w:after="0"/>
              <w:rPr>
                <w:rFonts w:ascii="Arial" w:eastAsia="Times New Roman" w:hAnsi="Arial" w:cs="Arial"/>
                <w:sz w:val="14"/>
                <w:szCs w:val="14"/>
                <w:lang w:eastAsia="es-MX"/>
              </w:rPr>
            </w:pPr>
            <w:r w:rsidRPr="00737A72">
              <w:rPr>
                <w:rFonts w:ascii="Arial" w:eastAsia="Times New Roman" w:hAnsi="Arial" w:cs="Arial"/>
                <w:sz w:val="14"/>
                <w:szCs w:val="14"/>
                <w:lang w:eastAsia="es-MX"/>
              </w:rPr>
              <w:t>Presidente del Consejo de Administración Lic.  Omar Murillo</w:t>
            </w:r>
          </w:p>
        </w:tc>
      </w:tr>
      <w:tr w:rsidR="00BB359C" w:rsidRPr="00737A72" w:rsidTr="009B2356">
        <w:trPr>
          <w:trHeight w:val="567"/>
          <w:jc w:val="center"/>
        </w:trPr>
        <w:tc>
          <w:tcPr>
            <w:tcW w:w="70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BB359C" w:rsidRPr="00737A72" w:rsidRDefault="00BB359C" w:rsidP="009B2356">
            <w:pPr>
              <w:pStyle w:val="Prrafodelista"/>
              <w:numPr>
                <w:ilvl w:val="0"/>
                <w:numId w:val="13"/>
              </w:numPr>
              <w:spacing w:after="0"/>
              <w:ind w:left="67" w:right="-354"/>
              <w:jc w:val="center"/>
              <w:rPr>
                <w:rFonts w:ascii="Arial" w:eastAsia="Times New Roman" w:hAnsi="Arial" w:cs="Arial"/>
                <w:sz w:val="14"/>
                <w:szCs w:val="14"/>
                <w:lang w:eastAsia="es-MX"/>
              </w:rPr>
            </w:pPr>
          </w:p>
        </w:tc>
        <w:tc>
          <w:tcPr>
            <w:tcW w:w="1304"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BB359C" w:rsidRPr="00737A72" w:rsidRDefault="00BB359C" w:rsidP="009B2356">
            <w:pPr>
              <w:spacing w:after="0"/>
              <w:jc w:val="center"/>
              <w:rPr>
                <w:rFonts w:ascii="Arial" w:eastAsia="Times New Roman" w:hAnsi="Arial" w:cs="Arial"/>
                <w:sz w:val="14"/>
                <w:szCs w:val="14"/>
                <w:lang w:eastAsia="es-MX"/>
              </w:rPr>
            </w:pPr>
            <w:r w:rsidRPr="00737A72">
              <w:rPr>
                <w:rFonts w:ascii="Arial" w:eastAsia="Times New Roman" w:hAnsi="Arial" w:cs="Arial"/>
                <w:sz w:val="14"/>
                <w:szCs w:val="14"/>
                <w:lang w:eastAsia="es-MX"/>
              </w:rPr>
              <w:t>La Paz</w:t>
            </w:r>
          </w:p>
        </w:tc>
        <w:tc>
          <w:tcPr>
            <w:tcW w:w="1364"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BB359C" w:rsidRPr="00737A72" w:rsidRDefault="00BB359C" w:rsidP="009B2356">
            <w:pPr>
              <w:spacing w:after="0"/>
              <w:jc w:val="center"/>
              <w:rPr>
                <w:rFonts w:ascii="Arial" w:eastAsia="Times New Roman" w:hAnsi="Arial" w:cs="Arial"/>
                <w:sz w:val="14"/>
                <w:szCs w:val="14"/>
                <w:lang w:eastAsia="es-MX"/>
              </w:rPr>
            </w:pPr>
            <w:r w:rsidRPr="00737A72">
              <w:rPr>
                <w:rFonts w:ascii="Arial" w:eastAsia="Times New Roman" w:hAnsi="Arial" w:cs="Arial"/>
                <w:sz w:val="14"/>
                <w:szCs w:val="14"/>
                <w:lang w:eastAsia="es-MX"/>
              </w:rPr>
              <w:t>1</w:t>
            </w:r>
          </w:p>
        </w:tc>
        <w:tc>
          <w:tcPr>
            <w:tcW w:w="3079"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BB359C" w:rsidRPr="00737A72" w:rsidRDefault="00BB359C" w:rsidP="009B2356">
            <w:pPr>
              <w:spacing w:after="0"/>
              <w:rPr>
                <w:rFonts w:ascii="Arial" w:eastAsia="Times New Roman" w:hAnsi="Arial" w:cs="Arial"/>
                <w:sz w:val="14"/>
                <w:szCs w:val="14"/>
                <w:lang w:eastAsia="es-MX"/>
              </w:rPr>
            </w:pPr>
            <w:r w:rsidRPr="00737A72">
              <w:rPr>
                <w:rFonts w:ascii="Arial" w:eastAsia="Times New Roman" w:hAnsi="Arial" w:cs="Arial"/>
                <w:sz w:val="14"/>
                <w:szCs w:val="14"/>
                <w:lang w:eastAsia="es-MX"/>
              </w:rPr>
              <w:t>Enlace de Ayuda por La Paz A. C.</w:t>
            </w:r>
          </w:p>
        </w:tc>
        <w:tc>
          <w:tcPr>
            <w:tcW w:w="2835"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BB359C" w:rsidRPr="00737A72" w:rsidRDefault="00BB359C" w:rsidP="009B2356">
            <w:pPr>
              <w:spacing w:after="0"/>
              <w:rPr>
                <w:rFonts w:ascii="Arial" w:eastAsia="Times New Roman" w:hAnsi="Arial" w:cs="Arial"/>
                <w:sz w:val="14"/>
                <w:szCs w:val="14"/>
                <w:lang w:eastAsia="es-MX"/>
              </w:rPr>
            </w:pPr>
            <w:r w:rsidRPr="00737A72">
              <w:rPr>
                <w:rFonts w:ascii="Arial" w:eastAsia="Times New Roman" w:hAnsi="Arial" w:cs="Arial"/>
                <w:sz w:val="14"/>
                <w:szCs w:val="14"/>
                <w:lang w:eastAsia="es-MX"/>
              </w:rPr>
              <w:t xml:space="preserve">Calle 11 </w:t>
            </w:r>
            <w:proofErr w:type="spellStart"/>
            <w:r w:rsidRPr="00737A72">
              <w:rPr>
                <w:rFonts w:ascii="Arial" w:eastAsia="Times New Roman" w:hAnsi="Arial" w:cs="Arial"/>
                <w:sz w:val="14"/>
                <w:szCs w:val="14"/>
                <w:lang w:eastAsia="es-MX"/>
              </w:rPr>
              <w:t>Mz</w:t>
            </w:r>
            <w:proofErr w:type="spellEnd"/>
            <w:r w:rsidRPr="00737A72">
              <w:rPr>
                <w:rFonts w:ascii="Arial" w:eastAsia="Times New Roman" w:hAnsi="Arial" w:cs="Arial"/>
                <w:sz w:val="14"/>
                <w:szCs w:val="14"/>
                <w:lang w:eastAsia="es-MX"/>
              </w:rPr>
              <w:t xml:space="preserve">. 92 </w:t>
            </w:r>
            <w:proofErr w:type="spellStart"/>
            <w:r w:rsidRPr="00737A72">
              <w:rPr>
                <w:rFonts w:ascii="Arial" w:eastAsia="Times New Roman" w:hAnsi="Arial" w:cs="Arial"/>
                <w:sz w:val="14"/>
                <w:szCs w:val="14"/>
                <w:lang w:eastAsia="es-MX"/>
              </w:rPr>
              <w:t>Lt</w:t>
            </w:r>
            <w:proofErr w:type="spellEnd"/>
            <w:r w:rsidRPr="00737A72">
              <w:rPr>
                <w:rFonts w:ascii="Arial" w:eastAsia="Times New Roman" w:hAnsi="Arial" w:cs="Arial"/>
                <w:sz w:val="14"/>
                <w:szCs w:val="14"/>
                <w:lang w:eastAsia="es-MX"/>
              </w:rPr>
              <w:t>. 27, Col. Valle de los Reyes, C.P. 54430, La Paz, Estado de México.</w:t>
            </w:r>
          </w:p>
        </w:tc>
        <w:tc>
          <w:tcPr>
            <w:tcW w:w="1908"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BB359C" w:rsidRPr="00737A72" w:rsidRDefault="00BB359C" w:rsidP="009B2356">
            <w:pPr>
              <w:spacing w:after="0"/>
              <w:rPr>
                <w:rFonts w:ascii="Arial" w:eastAsia="Times New Roman" w:hAnsi="Arial" w:cs="Arial"/>
                <w:sz w:val="14"/>
                <w:szCs w:val="14"/>
                <w:lang w:eastAsia="es-MX"/>
              </w:rPr>
            </w:pPr>
            <w:r w:rsidRPr="00737A72">
              <w:rPr>
                <w:rFonts w:ascii="Arial" w:eastAsia="Times New Roman" w:hAnsi="Arial" w:cs="Arial"/>
                <w:sz w:val="14"/>
                <w:szCs w:val="14"/>
                <w:lang w:eastAsia="es-MX"/>
              </w:rPr>
              <w:t>(55) 58 56 48 37</w:t>
            </w:r>
          </w:p>
        </w:tc>
        <w:tc>
          <w:tcPr>
            <w:tcW w:w="3118"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BB359C" w:rsidRPr="00737A72" w:rsidRDefault="00BB359C" w:rsidP="009B2356">
            <w:pPr>
              <w:spacing w:after="0"/>
              <w:rPr>
                <w:rFonts w:ascii="Arial" w:eastAsia="Times New Roman" w:hAnsi="Arial" w:cs="Arial"/>
                <w:sz w:val="14"/>
                <w:szCs w:val="14"/>
                <w:lang w:eastAsia="es-MX"/>
              </w:rPr>
            </w:pPr>
            <w:r w:rsidRPr="00737A72">
              <w:rPr>
                <w:rFonts w:ascii="Arial" w:eastAsia="Times New Roman" w:hAnsi="Arial" w:cs="Arial"/>
                <w:sz w:val="14"/>
                <w:szCs w:val="14"/>
                <w:lang w:eastAsia="es-MX"/>
              </w:rPr>
              <w:t>C. J. Jesús Abarca Laurel</w:t>
            </w:r>
          </w:p>
        </w:tc>
      </w:tr>
      <w:tr w:rsidR="00BB359C" w:rsidRPr="00737A72" w:rsidTr="009B2356">
        <w:trPr>
          <w:trHeight w:val="567"/>
          <w:jc w:val="center"/>
        </w:trPr>
        <w:tc>
          <w:tcPr>
            <w:tcW w:w="70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BB359C" w:rsidRPr="00737A72" w:rsidRDefault="00BB359C" w:rsidP="009B2356">
            <w:pPr>
              <w:pStyle w:val="Prrafodelista"/>
              <w:numPr>
                <w:ilvl w:val="0"/>
                <w:numId w:val="13"/>
              </w:numPr>
              <w:spacing w:after="0"/>
              <w:ind w:left="67" w:right="-354"/>
              <w:jc w:val="center"/>
              <w:rPr>
                <w:rFonts w:ascii="Arial" w:eastAsia="Times New Roman" w:hAnsi="Arial" w:cs="Arial"/>
                <w:sz w:val="14"/>
                <w:szCs w:val="14"/>
                <w:lang w:eastAsia="es-MX"/>
              </w:rPr>
            </w:pPr>
          </w:p>
        </w:tc>
        <w:tc>
          <w:tcPr>
            <w:tcW w:w="1304"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BB359C" w:rsidRPr="00737A72" w:rsidRDefault="00BB359C" w:rsidP="009B2356">
            <w:pPr>
              <w:spacing w:after="0"/>
              <w:jc w:val="center"/>
              <w:rPr>
                <w:rFonts w:ascii="Arial" w:eastAsia="Times New Roman" w:hAnsi="Arial" w:cs="Arial"/>
                <w:sz w:val="14"/>
                <w:szCs w:val="14"/>
                <w:lang w:eastAsia="es-MX"/>
              </w:rPr>
            </w:pPr>
            <w:r w:rsidRPr="00737A72">
              <w:rPr>
                <w:rFonts w:ascii="Arial" w:eastAsia="Times New Roman" w:hAnsi="Arial" w:cs="Arial"/>
                <w:sz w:val="14"/>
                <w:szCs w:val="14"/>
                <w:lang w:eastAsia="es-MX"/>
              </w:rPr>
              <w:t>San Felipe del Progreso</w:t>
            </w:r>
          </w:p>
        </w:tc>
        <w:tc>
          <w:tcPr>
            <w:tcW w:w="1364"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BB359C" w:rsidRPr="00737A72" w:rsidRDefault="00BB359C" w:rsidP="009B2356">
            <w:pPr>
              <w:spacing w:after="0"/>
              <w:jc w:val="center"/>
              <w:rPr>
                <w:rFonts w:ascii="Arial" w:eastAsia="Times New Roman" w:hAnsi="Arial" w:cs="Arial"/>
                <w:sz w:val="14"/>
                <w:szCs w:val="14"/>
                <w:lang w:eastAsia="es-MX"/>
              </w:rPr>
            </w:pPr>
            <w:r w:rsidRPr="00737A72">
              <w:rPr>
                <w:rFonts w:ascii="Arial" w:eastAsia="Times New Roman" w:hAnsi="Arial" w:cs="Arial"/>
                <w:sz w:val="14"/>
                <w:szCs w:val="14"/>
                <w:lang w:eastAsia="es-MX"/>
              </w:rPr>
              <w:t>1</w:t>
            </w:r>
          </w:p>
        </w:tc>
        <w:tc>
          <w:tcPr>
            <w:tcW w:w="3079"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BB359C" w:rsidRPr="00737A72" w:rsidRDefault="00BB359C" w:rsidP="009B2356">
            <w:pPr>
              <w:spacing w:after="0"/>
              <w:rPr>
                <w:rFonts w:ascii="Arial" w:eastAsia="Times New Roman" w:hAnsi="Arial" w:cs="Arial"/>
                <w:sz w:val="14"/>
                <w:szCs w:val="14"/>
                <w:lang w:eastAsia="es-MX"/>
              </w:rPr>
            </w:pPr>
            <w:r w:rsidRPr="00737A72">
              <w:rPr>
                <w:rFonts w:ascii="Arial" w:eastAsia="Times New Roman" w:hAnsi="Arial" w:cs="Arial"/>
                <w:sz w:val="14"/>
                <w:szCs w:val="14"/>
                <w:lang w:eastAsia="es-MX"/>
              </w:rPr>
              <w:t>Fundación Pro Zona Mazahua A. C.</w:t>
            </w:r>
          </w:p>
        </w:tc>
        <w:tc>
          <w:tcPr>
            <w:tcW w:w="2835"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BB359C" w:rsidRPr="00737A72" w:rsidRDefault="00BB359C" w:rsidP="009B2356">
            <w:pPr>
              <w:spacing w:after="0"/>
              <w:rPr>
                <w:rFonts w:ascii="Arial" w:eastAsia="Times New Roman" w:hAnsi="Arial" w:cs="Arial"/>
                <w:sz w:val="14"/>
                <w:szCs w:val="14"/>
                <w:lang w:eastAsia="es-MX"/>
              </w:rPr>
            </w:pPr>
            <w:r w:rsidRPr="00737A72">
              <w:rPr>
                <w:rFonts w:ascii="Arial" w:eastAsia="Times New Roman" w:hAnsi="Arial" w:cs="Arial"/>
                <w:sz w:val="14"/>
                <w:szCs w:val="14"/>
                <w:lang w:eastAsia="es-MX"/>
              </w:rPr>
              <w:t>Domicilio conocido s/n, Ranchería la Soledad, C.P. 50689, San Felipe del Progreso, Estado de México.</w:t>
            </w:r>
          </w:p>
        </w:tc>
        <w:tc>
          <w:tcPr>
            <w:tcW w:w="1908"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BB359C" w:rsidRPr="00737A72" w:rsidRDefault="00BB359C" w:rsidP="009B2356">
            <w:pPr>
              <w:spacing w:after="0"/>
              <w:rPr>
                <w:rFonts w:ascii="Arial" w:eastAsia="Times New Roman" w:hAnsi="Arial" w:cs="Arial"/>
                <w:sz w:val="14"/>
                <w:szCs w:val="14"/>
                <w:lang w:eastAsia="es-MX"/>
              </w:rPr>
            </w:pPr>
            <w:r w:rsidRPr="00737A72">
              <w:rPr>
                <w:rFonts w:ascii="Arial" w:eastAsia="Times New Roman" w:hAnsi="Arial" w:cs="Arial"/>
                <w:sz w:val="14"/>
                <w:szCs w:val="14"/>
                <w:lang w:eastAsia="es-MX"/>
              </w:rPr>
              <w:t>(55) 56 04 84 05</w:t>
            </w:r>
          </w:p>
          <w:p w:rsidR="00BB359C" w:rsidRPr="00737A72" w:rsidRDefault="00BB359C" w:rsidP="009B2356">
            <w:pPr>
              <w:spacing w:after="0"/>
              <w:rPr>
                <w:rFonts w:ascii="Arial" w:eastAsia="Times New Roman" w:hAnsi="Arial" w:cs="Arial"/>
                <w:sz w:val="14"/>
                <w:szCs w:val="14"/>
                <w:lang w:eastAsia="es-MX"/>
              </w:rPr>
            </w:pPr>
            <w:r w:rsidRPr="00737A72">
              <w:rPr>
                <w:rFonts w:ascii="Arial" w:eastAsia="Times New Roman" w:hAnsi="Arial" w:cs="Arial"/>
                <w:sz w:val="14"/>
                <w:szCs w:val="14"/>
                <w:lang w:eastAsia="es-MX"/>
              </w:rPr>
              <w:t>(55) 56 01 01 47</w:t>
            </w:r>
          </w:p>
        </w:tc>
        <w:tc>
          <w:tcPr>
            <w:tcW w:w="3118"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BB359C" w:rsidRPr="00737A72" w:rsidRDefault="00BB359C" w:rsidP="009B2356">
            <w:pPr>
              <w:spacing w:after="0"/>
              <w:rPr>
                <w:rFonts w:ascii="Arial" w:eastAsia="Times New Roman" w:hAnsi="Arial" w:cs="Arial"/>
                <w:sz w:val="14"/>
                <w:szCs w:val="14"/>
                <w:lang w:eastAsia="es-MX"/>
              </w:rPr>
            </w:pPr>
            <w:r w:rsidRPr="00737A72">
              <w:rPr>
                <w:rFonts w:ascii="Arial" w:eastAsia="Times New Roman" w:hAnsi="Arial" w:cs="Arial"/>
                <w:sz w:val="14"/>
                <w:szCs w:val="14"/>
                <w:lang w:eastAsia="es-MX"/>
              </w:rPr>
              <w:t>C. Jorge Francisco Figueroa Esquivel</w:t>
            </w:r>
          </w:p>
        </w:tc>
      </w:tr>
      <w:tr w:rsidR="00BB359C" w:rsidRPr="00737A72" w:rsidTr="009B2356">
        <w:trPr>
          <w:trHeight w:val="567"/>
          <w:jc w:val="center"/>
        </w:trPr>
        <w:tc>
          <w:tcPr>
            <w:tcW w:w="704" w:type="dxa"/>
            <w:tcBorders>
              <w:top w:val="single" w:sz="4" w:space="0" w:color="auto"/>
              <w:left w:val="single" w:sz="4" w:space="0" w:color="auto"/>
              <w:bottom w:val="single" w:sz="4" w:space="0" w:color="auto"/>
              <w:right w:val="single" w:sz="4" w:space="0" w:color="auto"/>
            </w:tcBorders>
            <w:vAlign w:val="center"/>
          </w:tcPr>
          <w:p w:rsidR="00BB359C" w:rsidRPr="00737A72" w:rsidRDefault="00BB359C" w:rsidP="009B2356">
            <w:pPr>
              <w:pStyle w:val="Prrafodelista"/>
              <w:numPr>
                <w:ilvl w:val="0"/>
                <w:numId w:val="13"/>
              </w:numPr>
              <w:spacing w:after="0"/>
              <w:ind w:left="67" w:right="-354"/>
              <w:jc w:val="center"/>
              <w:rPr>
                <w:rFonts w:ascii="Arial" w:eastAsia="Times New Roman" w:hAnsi="Arial" w:cs="Arial"/>
                <w:sz w:val="14"/>
                <w:szCs w:val="14"/>
                <w:lang w:eastAsia="es-MX"/>
              </w:rPr>
            </w:pPr>
          </w:p>
        </w:tc>
        <w:tc>
          <w:tcPr>
            <w:tcW w:w="1304" w:type="dxa"/>
            <w:tcBorders>
              <w:top w:val="single" w:sz="4" w:space="0" w:color="auto"/>
              <w:left w:val="single" w:sz="4" w:space="0" w:color="auto"/>
              <w:bottom w:val="single" w:sz="4" w:space="0" w:color="auto"/>
              <w:right w:val="single" w:sz="4" w:space="0" w:color="auto"/>
            </w:tcBorders>
            <w:vAlign w:val="center"/>
            <w:hideMark/>
          </w:tcPr>
          <w:p w:rsidR="00BB359C" w:rsidRPr="00737A72" w:rsidRDefault="00BB359C" w:rsidP="009B2356">
            <w:pPr>
              <w:spacing w:after="0"/>
              <w:jc w:val="center"/>
              <w:rPr>
                <w:rFonts w:ascii="Arial" w:eastAsia="Times New Roman" w:hAnsi="Arial" w:cs="Arial"/>
                <w:sz w:val="14"/>
                <w:szCs w:val="14"/>
                <w:lang w:eastAsia="es-MX"/>
              </w:rPr>
            </w:pPr>
            <w:r w:rsidRPr="00737A72">
              <w:rPr>
                <w:rFonts w:ascii="Arial" w:eastAsia="Times New Roman" w:hAnsi="Arial" w:cs="Arial"/>
                <w:sz w:val="14"/>
                <w:szCs w:val="14"/>
                <w:lang w:eastAsia="es-MX"/>
              </w:rPr>
              <w:t>San Mateo Atenco</w:t>
            </w:r>
          </w:p>
        </w:tc>
        <w:tc>
          <w:tcPr>
            <w:tcW w:w="1364" w:type="dxa"/>
            <w:tcBorders>
              <w:top w:val="single" w:sz="4" w:space="0" w:color="auto"/>
              <w:left w:val="single" w:sz="4" w:space="0" w:color="auto"/>
              <w:bottom w:val="single" w:sz="4" w:space="0" w:color="auto"/>
              <w:right w:val="single" w:sz="4" w:space="0" w:color="auto"/>
            </w:tcBorders>
            <w:vAlign w:val="center"/>
            <w:hideMark/>
          </w:tcPr>
          <w:p w:rsidR="00BB359C" w:rsidRPr="00737A72" w:rsidRDefault="00BB359C" w:rsidP="009B2356">
            <w:pPr>
              <w:spacing w:after="0"/>
              <w:jc w:val="center"/>
              <w:rPr>
                <w:rFonts w:ascii="Arial" w:eastAsia="Times New Roman" w:hAnsi="Arial" w:cs="Arial"/>
                <w:sz w:val="14"/>
                <w:szCs w:val="14"/>
                <w:lang w:eastAsia="es-MX"/>
              </w:rPr>
            </w:pPr>
            <w:r w:rsidRPr="00737A72">
              <w:rPr>
                <w:rFonts w:ascii="Arial" w:eastAsia="Times New Roman" w:hAnsi="Arial" w:cs="Arial"/>
                <w:sz w:val="14"/>
                <w:szCs w:val="14"/>
                <w:lang w:eastAsia="es-MX"/>
              </w:rPr>
              <w:t>1</w:t>
            </w:r>
          </w:p>
        </w:tc>
        <w:tc>
          <w:tcPr>
            <w:tcW w:w="3079" w:type="dxa"/>
            <w:tcBorders>
              <w:top w:val="single" w:sz="4" w:space="0" w:color="auto"/>
              <w:left w:val="single" w:sz="4" w:space="0" w:color="auto"/>
              <w:bottom w:val="single" w:sz="4" w:space="0" w:color="auto"/>
              <w:right w:val="single" w:sz="4" w:space="0" w:color="auto"/>
            </w:tcBorders>
            <w:vAlign w:val="center"/>
            <w:hideMark/>
          </w:tcPr>
          <w:p w:rsidR="00BB359C" w:rsidRPr="00737A72" w:rsidRDefault="00BB359C" w:rsidP="009B2356">
            <w:pPr>
              <w:spacing w:after="0"/>
              <w:rPr>
                <w:rFonts w:ascii="Arial" w:eastAsia="Times New Roman" w:hAnsi="Arial" w:cs="Arial"/>
                <w:sz w:val="14"/>
                <w:szCs w:val="14"/>
                <w:lang w:eastAsia="es-MX"/>
              </w:rPr>
            </w:pPr>
            <w:r w:rsidRPr="00737A72">
              <w:rPr>
                <w:rFonts w:ascii="Arial" w:eastAsia="Times New Roman" w:hAnsi="Arial" w:cs="Arial"/>
                <w:sz w:val="14"/>
                <w:szCs w:val="14"/>
                <w:lang w:eastAsia="es-MX"/>
              </w:rPr>
              <w:t>Grupo Artesanal de Calzado A. C.</w:t>
            </w:r>
          </w:p>
        </w:tc>
        <w:tc>
          <w:tcPr>
            <w:tcW w:w="2835" w:type="dxa"/>
            <w:tcBorders>
              <w:top w:val="single" w:sz="4" w:space="0" w:color="auto"/>
              <w:left w:val="single" w:sz="4" w:space="0" w:color="auto"/>
              <w:bottom w:val="single" w:sz="4" w:space="0" w:color="auto"/>
              <w:right w:val="single" w:sz="4" w:space="0" w:color="auto"/>
            </w:tcBorders>
            <w:vAlign w:val="center"/>
            <w:hideMark/>
          </w:tcPr>
          <w:p w:rsidR="00BB359C" w:rsidRPr="00737A72" w:rsidRDefault="00BB359C" w:rsidP="009B2356">
            <w:pPr>
              <w:spacing w:after="0"/>
              <w:rPr>
                <w:rFonts w:ascii="Arial" w:eastAsia="Times New Roman" w:hAnsi="Arial" w:cs="Arial"/>
                <w:sz w:val="14"/>
                <w:szCs w:val="14"/>
                <w:lang w:eastAsia="es-MX"/>
              </w:rPr>
            </w:pPr>
            <w:r w:rsidRPr="00737A72">
              <w:rPr>
                <w:rFonts w:ascii="Arial" w:eastAsia="Times New Roman" w:hAnsi="Arial" w:cs="Arial"/>
                <w:sz w:val="14"/>
                <w:szCs w:val="14"/>
                <w:lang w:eastAsia="es-MX"/>
              </w:rPr>
              <w:t>Calle Independencia esquina Juan Aldama s/n, Barrio de San Juan, C.P. 52105, San Mateo Atenco, Estado de México.</w:t>
            </w:r>
          </w:p>
        </w:tc>
        <w:tc>
          <w:tcPr>
            <w:tcW w:w="1908" w:type="dxa"/>
            <w:tcBorders>
              <w:top w:val="single" w:sz="4" w:space="0" w:color="auto"/>
              <w:left w:val="single" w:sz="4" w:space="0" w:color="auto"/>
              <w:bottom w:val="single" w:sz="4" w:space="0" w:color="auto"/>
              <w:right w:val="single" w:sz="4" w:space="0" w:color="auto"/>
            </w:tcBorders>
            <w:vAlign w:val="center"/>
            <w:hideMark/>
          </w:tcPr>
          <w:p w:rsidR="00BB359C" w:rsidRPr="00737A72" w:rsidRDefault="00BB359C" w:rsidP="009B2356">
            <w:pPr>
              <w:spacing w:after="0"/>
              <w:rPr>
                <w:rFonts w:ascii="Arial" w:eastAsia="Times New Roman" w:hAnsi="Arial" w:cs="Arial"/>
                <w:sz w:val="14"/>
                <w:szCs w:val="14"/>
                <w:lang w:eastAsia="es-MX"/>
              </w:rPr>
            </w:pPr>
            <w:r w:rsidRPr="00737A72">
              <w:rPr>
                <w:rFonts w:ascii="Arial" w:eastAsia="Times New Roman" w:hAnsi="Arial" w:cs="Arial"/>
                <w:sz w:val="14"/>
                <w:szCs w:val="14"/>
                <w:lang w:eastAsia="es-MX"/>
              </w:rPr>
              <w:t>(728) 287 19 90</w:t>
            </w:r>
          </w:p>
        </w:tc>
        <w:tc>
          <w:tcPr>
            <w:tcW w:w="3118" w:type="dxa"/>
            <w:tcBorders>
              <w:top w:val="single" w:sz="4" w:space="0" w:color="auto"/>
              <w:left w:val="single" w:sz="4" w:space="0" w:color="auto"/>
              <w:bottom w:val="single" w:sz="4" w:space="0" w:color="auto"/>
              <w:right w:val="single" w:sz="4" w:space="0" w:color="auto"/>
            </w:tcBorders>
            <w:vAlign w:val="center"/>
            <w:hideMark/>
          </w:tcPr>
          <w:p w:rsidR="00BB359C" w:rsidRPr="00737A72" w:rsidRDefault="00BB359C" w:rsidP="009B2356">
            <w:pPr>
              <w:spacing w:after="0"/>
              <w:rPr>
                <w:rFonts w:ascii="Arial" w:eastAsia="Times New Roman" w:hAnsi="Arial" w:cs="Arial"/>
                <w:sz w:val="14"/>
                <w:szCs w:val="14"/>
                <w:lang w:eastAsia="es-MX"/>
              </w:rPr>
            </w:pPr>
            <w:r w:rsidRPr="00737A72">
              <w:rPr>
                <w:rFonts w:ascii="Arial" w:eastAsia="Times New Roman" w:hAnsi="Arial" w:cs="Arial"/>
                <w:sz w:val="14"/>
                <w:szCs w:val="14"/>
                <w:lang w:eastAsia="es-MX"/>
              </w:rPr>
              <w:t>Presidente Lic. Andrés Silva Arzate</w:t>
            </w:r>
          </w:p>
        </w:tc>
      </w:tr>
      <w:tr w:rsidR="00BB359C" w:rsidRPr="00737A72" w:rsidTr="009B2356">
        <w:trPr>
          <w:trHeight w:val="393"/>
          <w:jc w:val="center"/>
        </w:trPr>
        <w:tc>
          <w:tcPr>
            <w:tcW w:w="704" w:type="dxa"/>
            <w:tcBorders>
              <w:top w:val="single" w:sz="4" w:space="0" w:color="auto"/>
              <w:left w:val="single" w:sz="4" w:space="0" w:color="auto"/>
              <w:bottom w:val="single" w:sz="4" w:space="0" w:color="auto"/>
              <w:right w:val="single" w:sz="4" w:space="0" w:color="auto"/>
            </w:tcBorders>
            <w:vAlign w:val="center"/>
          </w:tcPr>
          <w:p w:rsidR="00BB359C" w:rsidRPr="00737A72" w:rsidRDefault="00BB359C" w:rsidP="009B2356">
            <w:pPr>
              <w:pStyle w:val="Prrafodelista"/>
              <w:numPr>
                <w:ilvl w:val="0"/>
                <w:numId w:val="13"/>
              </w:numPr>
              <w:spacing w:after="0"/>
              <w:ind w:left="67" w:right="-354"/>
              <w:jc w:val="center"/>
              <w:rPr>
                <w:rFonts w:ascii="Arial" w:eastAsia="Times New Roman" w:hAnsi="Arial" w:cs="Arial"/>
                <w:sz w:val="14"/>
                <w:szCs w:val="14"/>
                <w:lang w:eastAsia="es-MX"/>
              </w:rPr>
            </w:pPr>
          </w:p>
        </w:tc>
        <w:tc>
          <w:tcPr>
            <w:tcW w:w="1304" w:type="dxa"/>
            <w:tcBorders>
              <w:top w:val="single" w:sz="4" w:space="0" w:color="auto"/>
              <w:left w:val="single" w:sz="4" w:space="0" w:color="auto"/>
              <w:bottom w:val="single" w:sz="4" w:space="0" w:color="auto"/>
              <w:right w:val="single" w:sz="4" w:space="0" w:color="auto"/>
            </w:tcBorders>
            <w:vAlign w:val="center"/>
            <w:hideMark/>
          </w:tcPr>
          <w:p w:rsidR="00BB359C" w:rsidRPr="00737A72" w:rsidRDefault="00BB359C" w:rsidP="009B2356">
            <w:pPr>
              <w:spacing w:after="0"/>
              <w:jc w:val="center"/>
              <w:rPr>
                <w:rFonts w:ascii="Arial" w:eastAsia="Times New Roman" w:hAnsi="Arial" w:cs="Arial"/>
                <w:sz w:val="14"/>
                <w:szCs w:val="14"/>
                <w:lang w:eastAsia="es-MX"/>
              </w:rPr>
            </w:pPr>
            <w:r w:rsidRPr="00737A72">
              <w:rPr>
                <w:rFonts w:ascii="Arial" w:eastAsia="Times New Roman" w:hAnsi="Arial" w:cs="Arial"/>
                <w:sz w:val="14"/>
                <w:szCs w:val="14"/>
                <w:lang w:eastAsia="es-MX"/>
              </w:rPr>
              <w:t>Tecámac</w:t>
            </w:r>
          </w:p>
        </w:tc>
        <w:tc>
          <w:tcPr>
            <w:tcW w:w="1364" w:type="dxa"/>
            <w:tcBorders>
              <w:top w:val="single" w:sz="4" w:space="0" w:color="auto"/>
              <w:left w:val="single" w:sz="4" w:space="0" w:color="auto"/>
              <w:bottom w:val="single" w:sz="4" w:space="0" w:color="auto"/>
              <w:right w:val="single" w:sz="4" w:space="0" w:color="auto"/>
            </w:tcBorders>
            <w:vAlign w:val="center"/>
            <w:hideMark/>
          </w:tcPr>
          <w:p w:rsidR="00BB359C" w:rsidRPr="00737A72" w:rsidRDefault="00BB359C" w:rsidP="009B2356">
            <w:pPr>
              <w:spacing w:after="0"/>
              <w:jc w:val="center"/>
              <w:rPr>
                <w:rFonts w:ascii="Arial" w:eastAsia="Times New Roman" w:hAnsi="Arial" w:cs="Arial"/>
                <w:sz w:val="14"/>
                <w:szCs w:val="14"/>
                <w:lang w:eastAsia="es-MX"/>
              </w:rPr>
            </w:pPr>
            <w:r w:rsidRPr="00737A72">
              <w:rPr>
                <w:rFonts w:ascii="Arial" w:eastAsia="Times New Roman" w:hAnsi="Arial" w:cs="Arial"/>
                <w:sz w:val="14"/>
                <w:szCs w:val="14"/>
                <w:lang w:eastAsia="es-MX"/>
              </w:rPr>
              <w:t>1</w:t>
            </w:r>
          </w:p>
        </w:tc>
        <w:tc>
          <w:tcPr>
            <w:tcW w:w="3079" w:type="dxa"/>
            <w:tcBorders>
              <w:top w:val="single" w:sz="4" w:space="0" w:color="auto"/>
              <w:left w:val="single" w:sz="4" w:space="0" w:color="auto"/>
              <w:bottom w:val="single" w:sz="4" w:space="0" w:color="auto"/>
              <w:right w:val="single" w:sz="4" w:space="0" w:color="auto"/>
            </w:tcBorders>
            <w:vAlign w:val="center"/>
            <w:hideMark/>
          </w:tcPr>
          <w:p w:rsidR="00BB359C" w:rsidRPr="00737A72" w:rsidRDefault="00BB359C" w:rsidP="009B2356">
            <w:pPr>
              <w:spacing w:after="0"/>
              <w:rPr>
                <w:rFonts w:ascii="Arial" w:eastAsia="Times New Roman" w:hAnsi="Arial" w:cs="Arial"/>
                <w:sz w:val="14"/>
                <w:szCs w:val="14"/>
                <w:lang w:eastAsia="es-MX"/>
              </w:rPr>
            </w:pPr>
            <w:r w:rsidRPr="00737A72">
              <w:rPr>
                <w:rFonts w:ascii="Arial" w:eastAsia="Times New Roman" w:hAnsi="Arial" w:cs="Arial"/>
                <w:sz w:val="14"/>
                <w:szCs w:val="14"/>
                <w:lang w:eastAsia="es-MX"/>
              </w:rPr>
              <w:t xml:space="preserve">Centro Interactivo de Capacitación Integral </w:t>
            </w:r>
          </w:p>
          <w:p w:rsidR="00BB359C" w:rsidRPr="00737A72" w:rsidRDefault="00BB359C" w:rsidP="009B2356">
            <w:pPr>
              <w:spacing w:after="0"/>
              <w:rPr>
                <w:rFonts w:ascii="Arial" w:eastAsia="Times New Roman" w:hAnsi="Arial" w:cs="Arial"/>
                <w:sz w:val="14"/>
                <w:szCs w:val="14"/>
                <w:lang w:eastAsia="es-MX"/>
              </w:rPr>
            </w:pPr>
            <w:r w:rsidRPr="00737A72">
              <w:rPr>
                <w:rFonts w:ascii="Arial" w:eastAsia="Times New Roman" w:hAnsi="Arial" w:cs="Arial"/>
                <w:sz w:val="14"/>
                <w:szCs w:val="14"/>
                <w:lang w:eastAsia="es-MX"/>
              </w:rPr>
              <w:t>A. C.</w:t>
            </w:r>
          </w:p>
        </w:tc>
        <w:tc>
          <w:tcPr>
            <w:tcW w:w="2835" w:type="dxa"/>
            <w:tcBorders>
              <w:top w:val="single" w:sz="4" w:space="0" w:color="auto"/>
              <w:left w:val="single" w:sz="4" w:space="0" w:color="auto"/>
              <w:bottom w:val="single" w:sz="4" w:space="0" w:color="auto"/>
              <w:right w:val="single" w:sz="4" w:space="0" w:color="auto"/>
            </w:tcBorders>
            <w:vAlign w:val="center"/>
            <w:hideMark/>
          </w:tcPr>
          <w:p w:rsidR="00BB359C" w:rsidRPr="00737A72" w:rsidRDefault="00BB359C" w:rsidP="009B2356">
            <w:pPr>
              <w:spacing w:after="0"/>
              <w:rPr>
                <w:rFonts w:ascii="Arial" w:eastAsia="Times New Roman" w:hAnsi="Arial" w:cs="Arial"/>
                <w:sz w:val="14"/>
                <w:szCs w:val="14"/>
                <w:lang w:eastAsia="es-MX"/>
              </w:rPr>
            </w:pPr>
            <w:r w:rsidRPr="00737A72">
              <w:rPr>
                <w:rFonts w:ascii="Arial" w:eastAsia="Times New Roman" w:hAnsi="Arial" w:cs="Arial"/>
                <w:sz w:val="14"/>
                <w:szCs w:val="14"/>
                <w:lang w:eastAsia="es-MX"/>
              </w:rPr>
              <w:t>Av. Jalisco No. 54, Col. Loma bonita, C.P. 55765, Tecámac, Estado de México.</w:t>
            </w:r>
          </w:p>
        </w:tc>
        <w:tc>
          <w:tcPr>
            <w:tcW w:w="1908" w:type="dxa"/>
            <w:tcBorders>
              <w:top w:val="single" w:sz="4" w:space="0" w:color="auto"/>
              <w:left w:val="single" w:sz="4" w:space="0" w:color="auto"/>
              <w:bottom w:val="single" w:sz="4" w:space="0" w:color="auto"/>
              <w:right w:val="single" w:sz="4" w:space="0" w:color="auto"/>
            </w:tcBorders>
            <w:vAlign w:val="center"/>
            <w:hideMark/>
          </w:tcPr>
          <w:p w:rsidR="00BB359C" w:rsidRPr="00737A72" w:rsidRDefault="00BB359C" w:rsidP="009B2356">
            <w:pPr>
              <w:spacing w:after="0"/>
              <w:rPr>
                <w:rFonts w:ascii="Arial" w:eastAsia="Times New Roman" w:hAnsi="Arial" w:cs="Arial"/>
                <w:sz w:val="14"/>
                <w:szCs w:val="14"/>
                <w:lang w:eastAsia="es-MX"/>
              </w:rPr>
            </w:pPr>
            <w:r w:rsidRPr="00737A72">
              <w:rPr>
                <w:rFonts w:ascii="Arial" w:eastAsia="Times New Roman" w:hAnsi="Arial" w:cs="Arial"/>
                <w:sz w:val="14"/>
                <w:szCs w:val="14"/>
                <w:lang w:eastAsia="es-MX"/>
              </w:rPr>
              <w:t>(55) 35 38 56 01</w:t>
            </w:r>
          </w:p>
          <w:p w:rsidR="00BB359C" w:rsidRPr="00737A72" w:rsidRDefault="00BB359C" w:rsidP="009B2356">
            <w:pPr>
              <w:spacing w:after="0"/>
              <w:rPr>
                <w:rFonts w:ascii="Arial" w:eastAsia="Times New Roman" w:hAnsi="Arial" w:cs="Arial"/>
                <w:sz w:val="14"/>
                <w:szCs w:val="14"/>
                <w:lang w:eastAsia="es-MX"/>
              </w:rPr>
            </w:pPr>
            <w:r w:rsidRPr="00737A72">
              <w:rPr>
                <w:rFonts w:ascii="Arial" w:eastAsia="Times New Roman" w:hAnsi="Arial" w:cs="Arial"/>
                <w:sz w:val="14"/>
                <w:szCs w:val="14"/>
                <w:lang w:eastAsia="es-MX"/>
              </w:rPr>
              <w:t>(55) 59 32 64 47</w:t>
            </w:r>
          </w:p>
        </w:tc>
        <w:tc>
          <w:tcPr>
            <w:tcW w:w="3118" w:type="dxa"/>
            <w:tcBorders>
              <w:top w:val="single" w:sz="4" w:space="0" w:color="auto"/>
              <w:left w:val="single" w:sz="4" w:space="0" w:color="auto"/>
              <w:bottom w:val="single" w:sz="4" w:space="0" w:color="auto"/>
              <w:right w:val="single" w:sz="4" w:space="0" w:color="auto"/>
            </w:tcBorders>
            <w:vAlign w:val="center"/>
            <w:hideMark/>
          </w:tcPr>
          <w:p w:rsidR="00BB359C" w:rsidRPr="00737A72" w:rsidRDefault="00BB359C" w:rsidP="009B2356">
            <w:pPr>
              <w:spacing w:after="0"/>
              <w:rPr>
                <w:rFonts w:ascii="Arial" w:eastAsia="Times New Roman" w:hAnsi="Arial" w:cs="Arial"/>
                <w:sz w:val="14"/>
                <w:szCs w:val="14"/>
                <w:lang w:eastAsia="es-MX"/>
              </w:rPr>
            </w:pPr>
            <w:r w:rsidRPr="00737A72">
              <w:rPr>
                <w:rFonts w:ascii="Arial" w:eastAsia="Times New Roman" w:hAnsi="Arial" w:cs="Arial"/>
                <w:sz w:val="14"/>
                <w:szCs w:val="14"/>
                <w:lang w:eastAsia="es-MX"/>
              </w:rPr>
              <w:t>Lic. Jorge Israel Cardona García</w:t>
            </w:r>
          </w:p>
        </w:tc>
      </w:tr>
      <w:tr w:rsidR="00BB359C" w:rsidRPr="00737A72" w:rsidTr="009B2356">
        <w:trPr>
          <w:trHeight w:val="567"/>
          <w:jc w:val="center"/>
        </w:trPr>
        <w:tc>
          <w:tcPr>
            <w:tcW w:w="704" w:type="dxa"/>
            <w:tcBorders>
              <w:top w:val="single" w:sz="4" w:space="0" w:color="auto"/>
              <w:left w:val="single" w:sz="4" w:space="0" w:color="auto"/>
              <w:bottom w:val="single" w:sz="4" w:space="0" w:color="auto"/>
              <w:right w:val="single" w:sz="4" w:space="0" w:color="auto"/>
            </w:tcBorders>
            <w:vAlign w:val="center"/>
          </w:tcPr>
          <w:p w:rsidR="00BB359C" w:rsidRPr="00737A72" w:rsidRDefault="00BB359C" w:rsidP="009B2356">
            <w:pPr>
              <w:pStyle w:val="Prrafodelista"/>
              <w:numPr>
                <w:ilvl w:val="0"/>
                <w:numId w:val="13"/>
              </w:numPr>
              <w:spacing w:after="0"/>
              <w:ind w:left="67" w:right="-354"/>
              <w:jc w:val="center"/>
              <w:rPr>
                <w:rFonts w:ascii="Arial" w:eastAsia="Times New Roman" w:hAnsi="Arial" w:cs="Arial"/>
                <w:sz w:val="14"/>
                <w:szCs w:val="14"/>
                <w:lang w:eastAsia="es-MX"/>
              </w:rPr>
            </w:pPr>
          </w:p>
        </w:tc>
        <w:tc>
          <w:tcPr>
            <w:tcW w:w="1304" w:type="dxa"/>
            <w:tcBorders>
              <w:top w:val="single" w:sz="4" w:space="0" w:color="auto"/>
              <w:left w:val="single" w:sz="4" w:space="0" w:color="auto"/>
              <w:bottom w:val="single" w:sz="4" w:space="0" w:color="auto"/>
              <w:right w:val="single" w:sz="4" w:space="0" w:color="auto"/>
            </w:tcBorders>
            <w:vAlign w:val="center"/>
            <w:hideMark/>
          </w:tcPr>
          <w:p w:rsidR="00BB359C" w:rsidRPr="00737A72" w:rsidRDefault="00BB359C" w:rsidP="009B2356">
            <w:pPr>
              <w:spacing w:after="0"/>
              <w:jc w:val="center"/>
              <w:rPr>
                <w:rFonts w:ascii="Arial" w:eastAsia="Times New Roman" w:hAnsi="Arial" w:cs="Arial"/>
                <w:sz w:val="14"/>
                <w:szCs w:val="14"/>
                <w:lang w:eastAsia="es-MX"/>
              </w:rPr>
            </w:pPr>
            <w:r w:rsidRPr="00737A72">
              <w:rPr>
                <w:rFonts w:ascii="Arial" w:eastAsia="Times New Roman" w:hAnsi="Arial" w:cs="Arial"/>
                <w:sz w:val="14"/>
                <w:szCs w:val="14"/>
                <w:lang w:eastAsia="es-MX"/>
              </w:rPr>
              <w:t>Tepotzotlán</w:t>
            </w:r>
          </w:p>
        </w:tc>
        <w:tc>
          <w:tcPr>
            <w:tcW w:w="1364" w:type="dxa"/>
            <w:tcBorders>
              <w:top w:val="single" w:sz="4" w:space="0" w:color="auto"/>
              <w:left w:val="single" w:sz="4" w:space="0" w:color="auto"/>
              <w:bottom w:val="single" w:sz="4" w:space="0" w:color="auto"/>
              <w:right w:val="single" w:sz="4" w:space="0" w:color="auto"/>
            </w:tcBorders>
            <w:vAlign w:val="center"/>
            <w:hideMark/>
          </w:tcPr>
          <w:p w:rsidR="00BB359C" w:rsidRPr="00737A72" w:rsidRDefault="00BB359C" w:rsidP="009B2356">
            <w:pPr>
              <w:spacing w:after="0"/>
              <w:jc w:val="center"/>
              <w:rPr>
                <w:rFonts w:ascii="Arial" w:eastAsia="Times New Roman" w:hAnsi="Arial" w:cs="Arial"/>
                <w:sz w:val="14"/>
                <w:szCs w:val="14"/>
                <w:lang w:eastAsia="es-MX"/>
              </w:rPr>
            </w:pPr>
            <w:r w:rsidRPr="00737A72">
              <w:rPr>
                <w:rFonts w:ascii="Arial" w:eastAsia="Times New Roman" w:hAnsi="Arial" w:cs="Arial"/>
                <w:sz w:val="14"/>
                <w:szCs w:val="14"/>
                <w:lang w:eastAsia="es-MX"/>
              </w:rPr>
              <w:t>1</w:t>
            </w:r>
          </w:p>
        </w:tc>
        <w:tc>
          <w:tcPr>
            <w:tcW w:w="3079" w:type="dxa"/>
            <w:tcBorders>
              <w:top w:val="single" w:sz="4" w:space="0" w:color="auto"/>
              <w:left w:val="single" w:sz="4" w:space="0" w:color="auto"/>
              <w:bottom w:val="single" w:sz="4" w:space="0" w:color="auto"/>
              <w:right w:val="single" w:sz="4" w:space="0" w:color="auto"/>
            </w:tcBorders>
            <w:vAlign w:val="center"/>
            <w:hideMark/>
          </w:tcPr>
          <w:p w:rsidR="00BB359C" w:rsidRPr="00737A72" w:rsidRDefault="00BB359C" w:rsidP="009B2356">
            <w:pPr>
              <w:spacing w:after="0"/>
              <w:rPr>
                <w:rFonts w:ascii="Arial" w:eastAsia="Times New Roman" w:hAnsi="Arial" w:cs="Arial"/>
                <w:sz w:val="14"/>
                <w:szCs w:val="14"/>
                <w:lang w:eastAsia="es-MX"/>
              </w:rPr>
            </w:pPr>
            <w:r w:rsidRPr="00737A72">
              <w:rPr>
                <w:rFonts w:ascii="Arial" w:eastAsia="Times New Roman" w:hAnsi="Arial" w:cs="Arial"/>
                <w:sz w:val="14"/>
                <w:szCs w:val="14"/>
                <w:lang w:eastAsia="es-MX"/>
              </w:rPr>
              <w:t xml:space="preserve">Fundación </w:t>
            </w:r>
            <w:proofErr w:type="spellStart"/>
            <w:r w:rsidRPr="00737A72">
              <w:rPr>
                <w:rFonts w:ascii="Arial" w:eastAsia="Times New Roman" w:hAnsi="Arial" w:cs="Arial"/>
                <w:sz w:val="14"/>
                <w:szCs w:val="14"/>
                <w:lang w:eastAsia="es-MX"/>
              </w:rPr>
              <w:t>Xochitla</w:t>
            </w:r>
            <w:proofErr w:type="spellEnd"/>
            <w:r w:rsidRPr="00737A72">
              <w:rPr>
                <w:rFonts w:ascii="Arial" w:eastAsia="Times New Roman" w:hAnsi="Arial" w:cs="Arial"/>
                <w:sz w:val="14"/>
                <w:szCs w:val="14"/>
                <w:lang w:eastAsia="es-MX"/>
              </w:rPr>
              <w:t xml:space="preserve"> A. C.</w:t>
            </w:r>
          </w:p>
        </w:tc>
        <w:tc>
          <w:tcPr>
            <w:tcW w:w="2835" w:type="dxa"/>
            <w:tcBorders>
              <w:top w:val="single" w:sz="4" w:space="0" w:color="auto"/>
              <w:left w:val="single" w:sz="4" w:space="0" w:color="auto"/>
              <w:bottom w:val="single" w:sz="4" w:space="0" w:color="auto"/>
              <w:right w:val="single" w:sz="4" w:space="0" w:color="auto"/>
            </w:tcBorders>
            <w:vAlign w:val="center"/>
            <w:hideMark/>
          </w:tcPr>
          <w:p w:rsidR="00BB359C" w:rsidRPr="00737A72" w:rsidRDefault="00BB359C" w:rsidP="009B2356">
            <w:pPr>
              <w:spacing w:after="0"/>
              <w:rPr>
                <w:rFonts w:ascii="Arial" w:eastAsia="Times New Roman" w:hAnsi="Arial" w:cs="Arial"/>
                <w:sz w:val="14"/>
                <w:szCs w:val="14"/>
                <w:lang w:eastAsia="es-MX"/>
              </w:rPr>
            </w:pPr>
            <w:r w:rsidRPr="00737A72">
              <w:rPr>
                <w:rFonts w:ascii="Arial" w:eastAsia="Times New Roman" w:hAnsi="Arial" w:cs="Arial"/>
                <w:sz w:val="14"/>
                <w:szCs w:val="14"/>
                <w:lang w:eastAsia="es-MX"/>
              </w:rPr>
              <w:t>Carretera Circunvalación s/n, Col. Centro, C.P. 54600, Tepotzotlán, Estado de México.</w:t>
            </w:r>
          </w:p>
        </w:tc>
        <w:tc>
          <w:tcPr>
            <w:tcW w:w="1908" w:type="dxa"/>
            <w:tcBorders>
              <w:top w:val="single" w:sz="4" w:space="0" w:color="auto"/>
              <w:left w:val="single" w:sz="4" w:space="0" w:color="auto"/>
              <w:bottom w:val="single" w:sz="4" w:space="0" w:color="auto"/>
              <w:right w:val="single" w:sz="4" w:space="0" w:color="auto"/>
            </w:tcBorders>
            <w:vAlign w:val="center"/>
            <w:hideMark/>
          </w:tcPr>
          <w:p w:rsidR="00BB359C" w:rsidRPr="00737A72" w:rsidRDefault="00BB359C" w:rsidP="009B2356">
            <w:pPr>
              <w:spacing w:after="0"/>
              <w:rPr>
                <w:rFonts w:ascii="Arial" w:eastAsia="Times New Roman" w:hAnsi="Arial" w:cs="Arial"/>
                <w:sz w:val="14"/>
                <w:szCs w:val="14"/>
                <w:lang w:eastAsia="es-MX"/>
              </w:rPr>
            </w:pPr>
            <w:r w:rsidRPr="00737A72">
              <w:rPr>
                <w:rFonts w:ascii="Arial" w:eastAsia="Times New Roman" w:hAnsi="Arial" w:cs="Arial"/>
                <w:sz w:val="14"/>
                <w:szCs w:val="14"/>
                <w:lang w:eastAsia="es-MX"/>
              </w:rPr>
              <w:t>(55) 58 99 66 00</w:t>
            </w:r>
          </w:p>
        </w:tc>
        <w:tc>
          <w:tcPr>
            <w:tcW w:w="3118" w:type="dxa"/>
            <w:tcBorders>
              <w:top w:val="single" w:sz="4" w:space="0" w:color="auto"/>
              <w:left w:val="single" w:sz="4" w:space="0" w:color="auto"/>
              <w:bottom w:val="single" w:sz="4" w:space="0" w:color="auto"/>
              <w:right w:val="single" w:sz="4" w:space="0" w:color="auto"/>
            </w:tcBorders>
            <w:vAlign w:val="center"/>
            <w:hideMark/>
          </w:tcPr>
          <w:p w:rsidR="00BB359C" w:rsidRPr="00737A72" w:rsidRDefault="00BB359C" w:rsidP="009B2356">
            <w:pPr>
              <w:spacing w:after="0"/>
              <w:rPr>
                <w:rFonts w:ascii="Arial" w:eastAsia="Times New Roman" w:hAnsi="Arial" w:cs="Arial"/>
                <w:sz w:val="14"/>
                <w:szCs w:val="14"/>
                <w:lang w:eastAsia="es-MX"/>
              </w:rPr>
            </w:pPr>
            <w:r w:rsidRPr="00737A72">
              <w:rPr>
                <w:rFonts w:ascii="Arial" w:eastAsia="Times New Roman" w:hAnsi="Arial" w:cs="Arial"/>
                <w:sz w:val="14"/>
                <w:szCs w:val="14"/>
                <w:lang w:eastAsia="es-MX"/>
              </w:rPr>
              <w:t>Directora General L. en C. Margarita Hernández</w:t>
            </w:r>
          </w:p>
        </w:tc>
      </w:tr>
      <w:tr w:rsidR="00BB359C" w:rsidRPr="00737A72" w:rsidTr="009B2356">
        <w:trPr>
          <w:trHeight w:val="567"/>
          <w:jc w:val="center"/>
        </w:trPr>
        <w:tc>
          <w:tcPr>
            <w:tcW w:w="70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BB359C" w:rsidRPr="00737A72" w:rsidRDefault="00BB359C" w:rsidP="009B2356">
            <w:pPr>
              <w:pStyle w:val="Prrafodelista"/>
              <w:numPr>
                <w:ilvl w:val="0"/>
                <w:numId w:val="13"/>
              </w:numPr>
              <w:spacing w:after="0"/>
              <w:ind w:left="67" w:right="-354"/>
              <w:jc w:val="center"/>
              <w:rPr>
                <w:rFonts w:ascii="Arial" w:eastAsia="Times New Roman" w:hAnsi="Arial" w:cs="Arial"/>
                <w:sz w:val="14"/>
                <w:szCs w:val="14"/>
                <w:lang w:eastAsia="es-MX"/>
              </w:rPr>
            </w:pPr>
          </w:p>
        </w:tc>
        <w:tc>
          <w:tcPr>
            <w:tcW w:w="1304"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BB359C" w:rsidRPr="00737A72" w:rsidRDefault="00BB359C" w:rsidP="009B2356">
            <w:pPr>
              <w:spacing w:after="0"/>
              <w:jc w:val="center"/>
              <w:rPr>
                <w:rFonts w:ascii="Arial" w:eastAsia="Times New Roman" w:hAnsi="Arial" w:cs="Arial"/>
                <w:sz w:val="14"/>
                <w:szCs w:val="14"/>
                <w:lang w:eastAsia="es-MX"/>
              </w:rPr>
            </w:pPr>
            <w:r w:rsidRPr="00737A72">
              <w:rPr>
                <w:rFonts w:ascii="Arial" w:eastAsia="Times New Roman" w:hAnsi="Arial" w:cs="Arial"/>
                <w:sz w:val="14"/>
                <w:szCs w:val="14"/>
                <w:lang w:eastAsia="es-MX"/>
              </w:rPr>
              <w:t>Texcoco</w:t>
            </w:r>
          </w:p>
        </w:tc>
        <w:tc>
          <w:tcPr>
            <w:tcW w:w="1364"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BB359C" w:rsidRPr="00737A72" w:rsidRDefault="00BB359C" w:rsidP="009B2356">
            <w:pPr>
              <w:spacing w:after="0"/>
              <w:jc w:val="center"/>
              <w:rPr>
                <w:rFonts w:ascii="Arial" w:eastAsia="Times New Roman" w:hAnsi="Arial" w:cs="Arial"/>
                <w:sz w:val="14"/>
                <w:szCs w:val="14"/>
                <w:lang w:eastAsia="es-MX"/>
              </w:rPr>
            </w:pPr>
            <w:r w:rsidRPr="00737A72">
              <w:rPr>
                <w:rFonts w:ascii="Arial" w:eastAsia="Times New Roman" w:hAnsi="Arial" w:cs="Arial"/>
                <w:sz w:val="14"/>
                <w:szCs w:val="14"/>
                <w:lang w:eastAsia="es-MX"/>
              </w:rPr>
              <w:t>1</w:t>
            </w:r>
          </w:p>
        </w:tc>
        <w:tc>
          <w:tcPr>
            <w:tcW w:w="3079"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BB359C" w:rsidRPr="00737A72" w:rsidRDefault="00BB359C" w:rsidP="009B2356">
            <w:pPr>
              <w:spacing w:after="0"/>
              <w:rPr>
                <w:rFonts w:ascii="Arial" w:eastAsia="Times New Roman" w:hAnsi="Arial" w:cs="Arial"/>
                <w:sz w:val="14"/>
                <w:szCs w:val="14"/>
                <w:lang w:eastAsia="es-MX"/>
              </w:rPr>
            </w:pPr>
            <w:r w:rsidRPr="00737A72">
              <w:rPr>
                <w:rFonts w:ascii="Arial" w:eastAsia="Times New Roman" w:hAnsi="Arial" w:cs="Arial"/>
                <w:sz w:val="14"/>
                <w:szCs w:val="14"/>
                <w:lang w:eastAsia="es-MX"/>
              </w:rPr>
              <w:t>Vía Vital A. C.</w:t>
            </w:r>
          </w:p>
        </w:tc>
        <w:tc>
          <w:tcPr>
            <w:tcW w:w="2835"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BB359C" w:rsidRPr="00737A72" w:rsidRDefault="00BB359C" w:rsidP="009B2356">
            <w:pPr>
              <w:spacing w:after="0"/>
              <w:rPr>
                <w:rFonts w:ascii="Arial" w:eastAsia="Times New Roman" w:hAnsi="Arial" w:cs="Arial"/>
                <w:sz w:val="14"/>
                <w:szCs w:val="14"/>
                <w:lang w:eastAsia="es-MX"/>
              </w:rPr>
            </w:pPr>
            <w:r w:rsidRPr="00737A72">
              <w:rPr>
                <w:rFonts w:ascii="Arial" w:eastAsia="Times New Roman" w:hAnsi="Arial" w:cs="Arial"/>
                <w:sz w:val="14"/>
                <w:szCs w:val="14"/>
                <w:lang w:eastAsia="es-MX"/>
              </w:rPr>
              <w:t>Calle Colón No. 18 Despacho 101, 202 y 305 Edificio Junco, Col. Centro, C.P. 51000, Texcoco, Estado de México.</w:t>
            </w:r>
          </w:p>
        </w:tc>
        <w:tc>
          <w:tcPr>
            <w:tcW w:w="1908"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BB359C" w:rsidRPr="00737A72" w:rsidRDefault="00BB359C" w:rsidP="009B2356">
            <w:pPr>
              <w:spacing w:after="0"/>
              <w:rPr>
                <w:rFonts w:ascii="Arial" w:eastAsia="Times New Roman" w:hAnsi="Arial" w:cs="Arial"/>
                <w:sz w:val="14"/>
                <w:szCs w:val="14"/>
                <w:lang w:eastAsia="es-MX"/>
              </w:rPr>
            </w:pPr>
            <w:r w:rsidRPr="00737A72">
              <w:rPr>
                <w:rFonts w:ascii="Arial" w:eastAsia="Times New Roman" w:hAnsi="Arial" w:cs="Arial"/>
                <w:sz w:val="14"/>
                <w:szCs w:val="14"/>
                <w:lang w:eastAsia="es-MX"/>
              </w:rPr>
              <w:t>(595) 955 04 08</w:t>
            </w:r>
          </w:p>
        </w:tc>
        <w:tc>
          <w:tcPr>
            <w:tcW w:w="3118"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BB359C" w:rsidRPr="00737A72" w:rsidRDefault="00BB359C" w:rsidP="009B2356">
            <w:pPr>
              <w:spacing w:after="0"/>
              <w:rPr>
                <w:rFonts w:ascii="Arial" w:eastAsia="Times New Roman" w:hAnsi="Arial" w:cs="Arial"/>
                <w:sz w:val="14"/>
                <w:szCs w:val="14"/>
                <w:lang w:eastAsia="es-MX"/>
              </w:rPr>
            </w:pPr>
            <w:r w:rsidRPr="00737A72">
              <w:rPr>
                <w:rFonts w:ascii="Arial" w:eastAsia="Times New Roman" w:hAnsi="Arial" w:cs="Arial"/>
                <w:sz w:val="14"/>
                <w:szCs w:val="14"/>
                <w:lang w:eastAsia="es-MX"/>
              </w:rPr>
              <w:t>C. María Angélica Rodríguez Delgado</w:t>
            </w:r>
          </w:p>
        </w:tc>
      </w:tr>
      <w:tr w:rsidR="00BB359C" w:rsidRPr="00737A72" w:rsidTr="009B2356">
        <w:trPr>
          <w:trHeight w:val="567"/>
          <w:jc w:val="center"/>
        </w:trPr>
        <w:tc>
          <w:tcPr>
            <w:tcW w:w="70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BB359C" w:rsidRPr="00737A72" w:rsidRDefault="00BB359C" w:rsidP="009B2356">
            <w:pPr>
              <w:pStyle w:val="Prrafodelista"/>
              <w:numPr>
                <w:ilvl w:val="0"/>
                <w:numId w:val="13"/>
              </w:numPr>
              <w:spacing w:after="0"/>
              <w:ind w:left="67" w:right="-354"/>
              <w:jc w:val="center"/>
              <w:rPr>
                <w:rFonts w:ascii="Arial" w:eastAsia="Times New Roman" w:hAnsi="Arial" w:cs="Arial"/>
                <w:sz w:val="14"/>
                <w:szCs w:val="14"/>
                <w:lang w:eastAsia="es-MX"/>
              </w:rPr>
            </w:pPr>
          </w:p>
        </w:tc>
        <w:tc>
          <w:tcPr>
            <w:tcW w:w="1304"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BB359C" w:rsidRPr="00737A72" w:rsidRDefault="00BB359C" w:rsidP="009B2356">
            <w:pPr>
              <w:spacing w:after="0"/>
              <w:jc w:val="center"/>
              <w:rPr>
                <w:rFonts w:ascii="Arial" w:eastAsia="Times New Roman" w:hAnsi="Arial" w:cs="Arial"/>
                <w:sz w:val="14"/>
                <w:szCs w:val="14"/>
                <w:lang w:eastAsia="es-MX"/>
              </w:rPr>
            </w:pPr>
            <w:r w:rsidRPr="00737A72">
              <w:rPr>
                <w:rFonts w:ascii="Arial" w:eastAsia="Times New Roman" w:hAnsi="Arial" w:cs="Arial"/>
                <w:sz w:val="14"/>
                <w:szCs w:val="14"/>
                <w:lang w:eastAsia="es-MX"/>
              </w:rPr>
              <w:t>Tlalnepantla de Baz</w:t>
            </w:r>
          </w:p>
        </w:tc>
        <w:tc>
          <w:tcPr>
            <w:tcW w:w="1364"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BB359C" w:rsidRPr="00737A72" w:rsidRDefault="00BB359C" w:rsidP="009B2356">
            <w:pPr>
              <w:spacing w:after="0"/>
              <w:jc w:val="center"/>
              <w:rPr>
                <w:rFonts w:ascii="Arial" w:eastAsia="Times New Roman" w:hAnsi="Arial" w:cs="Arial"/>
                <w:sz w:val="14"/>
                <w:szCs w:val="14"/>
                <w:lang w:eastAsia="es-MX"/>
              </w:rPr>
            </w:pPr>
            <w:r w:rsidRPr="00737A72">
              <w:rPr>
                <w:rFonts w:ascii="Arial" w:eastAsia="Times New Roman" w:hAnsi="Arial" w:cs="Arial"/>
                <w:sz w:val="14"/>
                <w:szCs w:val="14"/>
                <w:lang w:eastAsia="es-MX"/>
              </w:rPr>
              <w:t>1</w:t>
            </w:r>
          </w:p>
        </w:tc>
        <w:tc>
          <w:tcPr>
            <w:tcW w:w="3079"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BB359C" w:rsidRPr="00737A72" w:rsidRDefault="00BB359C" w:rsidP="009B2356">
            <w:pPr>
              <w:spacing w:after="0"/>
              <w:rPr>
                <w:rFonts w:ascii="Arial" w:eastAsia="Times New Roman" w:hAnsi="Arial" w:cs="Arial"/>
                <w:sz w:val="14"/>
                <w:szCs w:val="14"/>
                <w:lang w:eastAsia="es-MX"/>
              </w:rPr>
            </w:pPr>
            <w:r w:rsidRPr="00737A72">
              <w:rPr>
                <w:rFonts w:ascii="Arial" w:eastAsia="Times New Roman" w:hAnsi="Arial" w:cs="Arial"/>
                <w:sz w:val="14"/>
                <w:szCs w:val="14"/>
                <w:lang w:eastAsia="es-MX"/>
              </w:rPr>
              <w:t>El Mexicanito A. C.</w:t>
            </w:r>
          </w:p>
        </w:tc>
        <w:tc>
          <w:tcPr>
            <w:tcW w:w="2835"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BB359C" w:rsidRPr="00737A72" w:rsidRDefault="00BB359C" w:rsidP="009B2356">
            <w:pPr>
              <w:spacing w:after="0"/>
              <w:rPr>
                <w:rFonts w:ascii="Arial" w:eastAsia="Times New Roman" w:hAnsi="Arial" w:cs="Arial"/>
                <w:sz w:val="14"/>
                <w:szCs w:val="14"/>
                <w:lang w:eastAsia="es-MX"/>
              </w:rPr>
            </w:pPr>
            <w:r w:rsidRPr="00737A72">
              <w:rPr>
                <w:rFonts w:ascii="Arial" w:eastAsia="Times New Roman" w:hAnsi="Arial" w:cs="Arial"/>
                <w:sz w:val="14"/>
                <w:szCs w:val="14"/>
                <w:lang w:eastAsia="es-MX"/>
              </w:rPr>
              <w:t xml:space="preserve">San Antonio s/n, </w:t>
            </w:r>
            <w:proofErr w:type="spellStart"/>
            <w:r w:rsidRPr="00737A72">
              <w:rPr>
                <w:rFonts w:ascii="Arial" w:eastAsia="Times New Roman" w:hAnsi="Arial" w:cs="Arial"/>
                <w:sz w:val="14"/>
                <w:szCs w:val="14"/>
                <w:lang w:eastAsia="es-MX"/>
              </w:rPr>
              <w:t>Fracc</w:t>
            </w:r>
            <w:proofErr w:type="spellEnd"/>
            <w:r w:rsidRPr="00737A72">
              <w:rPr>
                <w:rFonts w:ascii="Arial" w:eastAsia="Times New Roman" w:hAnsi="Arial" w:cs="Arial"/>
                <w:sz w:val="14"/>
                <w:szCs w:val="14"/>
                <w:lang w:eastAsia="es-MX"/>
              </w:rPr>
              <w:t>. Rancho San Antonio, C.P. 54070, Tlalnepantla, Estado de México.</w:t>
            </w:r>
          </w:p>
        </w:tc>
        <w:tc>
          <w:tcPr>
            <w:tcW w:w="1908"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BB359C" w:rsidRPr="00737A72" w:rsidRDefault="00BB359C" w:rsidP="009B2356">
            <w:pPr>
              <w:spacing w:after="0"/>
              <w:rPr>
                <w:rFonts w:ascii="Arial" w:eastAsia="Times New Roman" w:hAnsi="Arial" w:cs="Arial"/>
                <w:sz w:val="14"/>
                <w:szCs w:val="14"/>
                <w:lang w:eastAsia="es-MX"/>
              </w:rPr>
            </w:pPr>
            <w:r w:rsidRPr="00737A72">
              <w:rPr>
                <w:rFonts w:ascii="Arial" w:eastAsia="Times New Roman" w:hAnsi="Arial" w:cs="Arial"/>
                <w:sz w:val="14"/>
                <w:szCs w:val="14"/>
                <w:lang w:eastAsia="es-MX"/>
              </w:rPr>
              <w:t>(55) 55 65 76 14</w:t>
            </w:r>
          </w:p>
          <w:p w:rsidR="00BB359C" w:rsidRPr="00737A72" w:rsidRDefault="00BB359C" w:rsidP="009B2356">
            <w:pPr>
              <w:spacing w:after="0"/>
              <w:rPr>
                <w:rFonts w:ascii="Arial" w:eastAsia="Times New Roman" w:hAnsi="Arial" w:cs="Arial"/>
                <w:sz w:val="14"/>
                <w:szCs w:val="14"/>
                <w:lang w:eastAsia="es-MX"/>
              </w:rPr>
            </w:pPr>
            <w:r w:rsidRPr="00737A72">
              <w:rPr>
                <w:rFonts w:ascii="Arial" w:eastAsia="Times New Roman" w:hAnsi="Arial" w:cs="Arial"/>
                <w:sz w:val="14"/>
                <w:szCs w:val="14"/>
                <w:lang w:eastAsia="es-MX"/>
              </w:rPr>
              <w:t>(55) 55 65 02 24</w:t>
            </w:r>
          </w:p>
        </w:tc>
        <w:tc>
          <w:tcPr>
            <w:tcW w:w="3118"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BB359C" w:rsidRPr="00737A72" w:rsidRDefault="00BB359C" w:rsidP="009B2356">
            <w:pPr>
              <w:spacing w:after="0"/>
              <w:rPr>
                <w:rFonts w:ascii="Arial" w:eastAsia="Times New Roman" w:hAnsi="Arial" w:cs="Arial"/>
                <w:sz w:val="14"/>
                <w:szCs w:val="14"/>
                <w:lang w:eastAsia="es-MX"/>
              </w:rPr>
            </w:pPr>
            <w:r w:rsidRPr="00737A72">
              <w:rPr>
                <w:rFonts w:ascii="Arial" w:eastAsia="Times New Roman" w:hAnsi="Arial" w:cs="Arial"/>
                <w:sz w:val="14"/>
                <w:szCs w:val="14"/>
                <w:lang w:eastAsia="es-MX"/>
              </w:rPr>
              <w:t xml:space="preserve">Representante Legal C. Patricia Eugenia Vargas Diez </w:t>
            </w:r>
            <w:proofErr w:type="spellStart"/>
            <w:r w:rsidRPr="00737A72">
              <w:rPr>
                <w:rFonts w:ascii="Arial" w:eastAsia="Times New Roman" w:hAnsi="Arial" w:cs="Arial"/>
                <w:sz w:val="14"/>
                <w:szCs w:val="14"/>
                <w:lang w:eastAsia="es-MX"/>
              </w:rPr>
              <w:t>Barrozo</w:t>
            </w:r>
            <w:proofErr w:type="spellEnd"/>
          </w:p>
        </w:tc>
      </w:tr>
      <w:tr w:rsidR="00BB359C" w:rsidRPr="00737A72" w:rsidTr="009B2356">
        <w:trPr>
          <w:trHeight w:val="567"/>
          <w:jc w:val="center"/>
        </w:trPr>
        <w:tc>
          <w:tcPr>
            <w:tcW w:w="704" w:type="dxa"/>
            <w:tcBorders>
              <w:top w:val="single" w:sz="4" w:space="0" w:color="auto"/>
              <w:left w:val="single" w:sz="4" w:space="0" w:color="auto"/>
              <w:bottom w:val="single" w:sz="4" w:space="0" w:color="auto"/>
              <w:right w:val="single" w:sz="4" w:space="0" w:color="auto"/>
            </w:tcBorders>
            <w:vAlign w:val="center"/>
          </w:tcPr>
          <w:p w:rsidR="00BB359C" w:rsidRPr="00737A72" w:rsidRDefault="00BB359C" w:rsidP="009B2356">
            <w:pPr>
              <w:pStyle w:val="Prrafodelista"/>
              <w:numPr>
                <w:ilvl w:val="0"/>
                <w:numId w:val="13"/>
              </w:numPr>
              <w:spacing w:after="0"/>
              <w:ind w:left="67" w:right="-354"/>
              <w:jc w:val="center"/>
              <w:rPr>
                <w:rFonts w:ascii="Arial" w:eastAsia="Times New Roman" w:hAnsi="Arial" w:cs="Arial"/>
                <w:sz w:val="14"/>
                <w:szCs w:val="14"/>
                <w:lang w:eastAsia="es-MX"/>
              </w:rPr>
            </w:pPr>
          </w:p>
        </w:tc>
        <w:tc>
          <w:tcPr>
            <w:tcW w:w="1304" w:type="dxa"/>
            <w:tcBorders>
              <w:top w:val="single" w:sz="4" w:space="0" w:color="auto"/>
              <w:left w:val="single" w:sz="4" w:space="0" w:color="auto"/>
              <w:bottom w:val="single" w:sz="4" w:space="0" w:color="auto"/>
              <w:right w:val="single" w:sz="4" w:space="0" w:color="auto"/>
            </w:tcBorders>
            <w:vAlign w:val="center"/>
            <w:hideMark/>
          </w:tcPr>
          <w:p w:rsidR="00BB359C" w:rsidRPr="00737A72" w:rsidRDefault="00BB359C" w:rsidP="009B2356">
            <w:pPr>
              <w:spacing w:after="0"/>
              <w:jc w:val="center"/>
              <w:rPr>
                <w:rFonts w:ascii="Arial" w:eastAsia="Times New Roman" w:hAnsi="Arial" w:cs="Arial"/>
                <w:sz w:val="14"/>
                <w:szCs w:val="14"/>
                <w:lang w:eastAsia="es-MX"/>
              </w:rPr>
            </w:pPr>
            <w:r w:rsidRPr="00737A72">
              <w:rPr>
                <w:rFonts w:ascii="Arial" w:eastAsia="Times New Roman" w:hAnsi="Arial" w:cs="Arial"/>
                <w:sz w:val="14"/>
                <w:szCs w:val="14"/>
                <w:lang w:eastAsia="es-MX"/>
              </w:rPr>
              <w:t>Tlalnepantla de Baz</w:t>
            </w:r>
          </w:p>
        </w:tc>
        <w:tc>
          <w:tcPr>
            <w:tcW w:w="1364" w:type="dxa"/>
            <w:tcBorders>
              <w:top w:val="single" w:sz="4" w:space="0" w:color="auto"/>
              <w:left w:val="single" w:sz="4" w:space="0" w:color="auto"/>
              <w:bottom w:val="single" w:sz="4" w:space="0" w:color="auto"/>
              <w:right w:val="single" w:sz="4" w:space="0" w:color="auto"/>
            </w:tcBorders>
            <w:vAlign w:val="center"/>
            <w:hideMark/>
          </w:tcPr>
          <w:p w:rsidR="00BB359C" w:rsidRPr="00737A72" w:rsidRDefault="00BB359C" w:rsidP="009B2356">
            <w:pPr>
              <w:spacing w:after="0"/>
              <w:jc w:val="center"/>
              <w:rPr>
                <w:rFonts w:ascii="Arial" w:eastAsia="Times New Roman" w:hAnsi="Arial" w:cs="Arial"/>
                <w:sz w:val="14"/>
                <w:szCs w:val="14"/>
                <w:lang w:eastAsia="es-MX"/>
              </w:rPr>
            </w:pPr>
            <w:r w:rsidRPr="00737A72">
              <w:rPr>
                <w:rFonts w:ascii="Arial" w:eastAsia="Times New Roman" w:hAnsi="Arial" w:cs="Arial"/>
                <w:sz w:val="14"/>
                <w:szCs w:val="14"/>
                <w:lang w:eastAsia="es-MX"/>
              </w:rPr>
              <w:t>1</w:t>
            </w:r>
          </w:p>
        </w:tc>
        <w:tc>
          <w:tcPr>
            <w:tcW w:w="3079" w:type="dxa"/>
            <w:tcBorders>
              <w:top w:val="single" w:sz="4" w:space="0" w:color="auto"/>
              <w:left w:val="single" w:sz="4" w:space="0" w:color="auto"/>
              <w:bottom w:val="single" w:sz="4" w:space="0" w:color="auto"/>
              <w:right w:val="single" w:sz="4" w:space="0" w:color="auto"/>
            </w:tcBorders>
            <w:vAlign w:val="center"/>
            <w:hideMark/>
          </w:tcPr>
          <w:p w:rsidR="00BB359C" w:rsidRPr="00737A72" w:rsidRDefault="00BB359C" w:rsidP="009B2356">
            <w:pPr>
              <w:spacing w:after="0"/>
              <w:rPr>
                <w:rFonts w:ascii="Arial" w:eastAsia="Times New Roman" w:hAnsi="Arial" w:cs="Arial"/>
                <w:sz w:val="14"/>
                <w:szCs w:val="14"/>
                <w:lang w:eastAsia="es-MX"/>
              </w:rPr>
            </w:pPr>
            <w:r w:rsidRPr="00737A72">
              <w:rPr>
                <w:rFonts w:ascii="Arial" w:eastAsia="Times New Roman" w:hAnsi="Arial" w:cs="Arial"/>
                <w:sz w:val="14"/>
                <w:szCs w:val="14"/>
                <w:lang w:eastAsia="es-MX"/>
              </w:rPr>
              <w:t>Fundación Casa de Santa Hipólita A. C.</w:t>
            </w:r>
          </w:p>
        </w:tc>
        <w:tc>
          <w:tcPr>
            <w:tcW w:w="2835" w:type="dxa"/>
            <w:tcBorders>
              <w:top w:val="single" w:sz="4" w:space="0" w:color="auto"/>
              <w:left w:val="single" w:sz="4" w:space="0" w:color="auto"/>
              <w:bottom w:val="single" w:sz="4" w:space="0" w:color="auto"/>
              <w:right w:val="single" w:sz="4" w:space="0" w:color="auto"/>
            </w:tcBorders>
            <w:vAlign w:val="center"/>
            <w:hideMark/>
          </w:tcPr>
          <w:p w:rsidR="00BB359C" w:rsidRPr="00737A72" w:rsidRDefault="00BB359C" w:rsidP="009B2356">
            <w:pPr>
              <w:spacing w:after="0"/>
              <w:rPr>
                <w:rFonts w:ascii="Arial" w:eastAsia="Times New Roman" w:hAnsi="Arial" w:cs="Arial"/>
                <w:sz w:val="14"/>
                <w:szCs w:val="14"/>
                <w:lang w:eastAsia="es-MX"/>
              </w:rPr>
            </w:pPr>
            <w:r w:rsidRPr="00737A72">
              <w:rPr>
                <w:rFonts w:ascii="Arial" w:eastAsia="Times New Roman" w:hAnsi="Arial" w:cs="Arial"/>
                <w:sz w:val="14"/>
                <w:szCs w:val="14"/>
                <w:lang w:eastAsia="es-MX"/>
              </w:rPr>
              <w:t>Calle Praga No. 136, Col. Jardines de Bellavista, C.P. 54054, Tlalnepantla, Estado de México.</w:t>
            </w:r>
          </w:p>
        </w:tc>
        <w:tc>
          <w:tcPr>
            <w:tcW w:w="1908" w:type="dxa"/>
            <w:tcBorders>
              <w:top w:val="single" w:sz="4" w:space="0" w:color="auto"/>
              <w:left w:val="single" w:sz="4" w:space="0" w:color="auto"/>
              <w:bottom w:val="single" w:sz="4" w:space="0" w:color="auto"/>
              <w:right w:val="single" w:sz="4" w:space="0" w:color="auto"/>
            </w:tcBorders>
            <w:vAlign w:val="center"/>
            <w:hideMark/>
          </w:tcPr>
          <w:p w:rsidR="00BB359C" w:rsidRPr="00737A72" w:rsidRDefault="00BB359C" w:rsidP="009B2356">
            <w:pPr>
              <w:spacing w:after="0"/>
              <w:rPr>
                <w:rFonts w:ascii="Arial" w:eastAsia="Times New Roman" w:hAnsi="Arial" w:cs="Arial"/>
                <w:sz w:val="14"/>
                <w:szCs w:val="14"/>
                <w:lang w:eastAsia="es-MX"/>
              </w:rPr>
            </w:pPr>
            <w:r w:rsidRPr="00737A72">
              <w:rPr>
                <w:rFonts w:ascii="Arial" w:eastAsia="Times New Roman" w:hAnsi="Arial" w:cs="Arial"/>
                <w:sz w:val="14"/>
                <w:szCs w:val="14"/>
                <w:lang w:eastAsia="es-MX"/>
              </w:rPr>
              <w:t>(55) 53 65 32 65</w:t>
            </w:r>
          </w:p>
        </w:tc>
        <w:tc>
          <w:tcPr>
            <w:tcW w:w="3118" w:type="dxa"/>
            <w:tcBorders>
              <w:top w:val="single" w:sz="4" w:space="0" w:color="auto"/>
              <w:left w:val="single" w:sz="4" w:space="0" w:color="auto"/>
              <w:bottom w:val="single" w:sz="4" w:space="0" w:color="auto"/>
              <w:right w:val="single" w:sz="4" w:space="0" w:color="auto"/>
            </w:tcBorders>
            <w:vAlign w:val="center"/>
            <w:hideMark/>
          </w:tcPr>
          <w:p w:rsidR="00BB359C" w:rsidRPr="00737A72" w:rsidRDefault="00BB359C" w:rsidP="009B2356">
            <w:pPr>
              <w:spacing w:after="0"/>
              <w:rPr>
                <w:rFonts w:ascii="Arial" w:eastAsia="Times New Roman" w:hAnsi="Arial" w:cs="Arial"/>
                <w:sz w:val="14"/>
                <w:szCs w:val="14"/>
                <w:lang w:eastAsia="es-MX"/>
              </w:rPr>
            </w:pPr>
            <w:r w:rsidRPr="00737A72">
              <w:rPr>
                <w:rFonts w:ascii="Arial" w:eastAsia="Times New Roman" w:hAnsi="Arial" w:cs="Arial"/>
                <w:sz w:val="14"/>
                <w:szCs w:val="14"/>
                <w:lang w:eastAsia="es-MX"/>
              </w:rPr>
              <w:t>C. Itzel Taylor Jiménez</w:t>
            </w:r>
          </w:p>
        </w:tc>
      </w:tr>
      <w:tr w:rsidR="00BB359C" w:rsidRPr="00737A72" w:rsidTr="009B2356">
        <w:trPr>
          <w:trHeight w:val="567"/>
          <w:jc w:val="center"/>
        </w:trPr>
        <w:tc>
          <w:tcPr>
            <w:tcW w:w="704" w:type="dxa"/>
            <w:tcBorders>
              <w:top w:val="single" w:sz="4" w:space="0" w:color="auto"/>
              <w:left w:val="single" w:sz="4" w:space="0" w:color="auto"/>
              <w:bottom w:val="single" w:sz="4" w:space="0" w:color="auto"/>
              <w:right w:val="single" w:sz="4" w:space="0" w:color="auto"/>
            </w:tcBorders>
            <w:vAlign w:val="center"/>
          </w:tcPr>
          <w:p w:rsidR="00BB359C" w:rsidRPr="00737A72" w:rsidRDefault="00BB359C" w:rsidP="009B2356">
            <w:pPr>
              <w:pStyle w:val="Prrafodelista"/>
              <w:numPr>
                <w:ilvl w:val="0"/>
                <w:numId w:val="13"/>
              </w:numPr>
              <w:spacing w:after="0"/>
              <w:ind w:left="67" w:right="-354"/>
              <w:jc w:val="center"/>
              <w:rPr>
                <w:rFonts w:ascii="Arial" w:eastAsia="Times New Roman" w:hAnsi="Arial" w:cs="Arial"/>
                <w:sz w:val="14"/>
                <w:szCs w:val="14"/>
                <w:lang w:eastAsia="es-MX"/>
              </w:rPr>
            </w:pPr>
          </w:p>
        </w:tc>
        <w:tc>
          <w:tcPr>
            <w:tcW w:w="1304" w:type="dxa"/>
            <w:tcBorders>
              <w:top w:val="single" w:sz="4" w:space="0" w:color="auto"/>
              <w:left w:val="single" w:sz="4" w:space="0" w:color="auto"/>
              <w:bottom w:val="single" w:sz="4" w:space="0" w:color="auto"/>
              <w:right w:val="single" w:sz="4" w:space="0" w:color="auto"/>
            </w:tcBorders>
            <w:vAlign w:val="center"/>
            <w:hideMark/>
          </w:tcPr>
          <w:p w:rsidR="00BB359C" w:rsidRPr="00737A72" w:rsidRDefault="00BB359C" w:rsidP="009B2356">
            <w:pPr>
              <w:spacing w:after="0"/>
              <w:jc w:val="center"/>
              <w:rPr>
                <w:rFonts w:ascii="Arial" w:eastAsia="Times New Roman" w:hAnsi="Arial" w:cs="Arial"/>
                <w:sz w:val="14"/>
                <w:szCs w:val="14"/>
                <w:lang w:eastAsia="es-MX"/>
              </w:rPr>
            </w:pPr>
            <w:r w:rsidRPr="00737A72">
              <w:rPr>
                <w:rFonts w:ascii="Arial" w:eastAsia="Times New Roman" w:hAnsi="Arial" w:cs="Arial"/>
                <w:sz w:val="14"/>
                <w:szCs w:val="14"/>
                <w:lang w:eastAsia="es-MX"/>
              </w:rPr>
              <w:t>Tlalnepantla de Baz</w:t>
            </w:r>
          </w:p>
        </w:tc>
        <w:tc>
          <w:tcPr>
            <w:tcW w:w="1364" w:type="dxa"/>
            <w:tcBorders>
              <w:top w:val="single" w:sz="4" w:space="0" w:color="auto"/>
              <w:left w:val="single" w:sz="4" w:space="0" w:color="auto"/>
              <w:bottom w:val="single" w:sz="4" w:space="0" w:color="auto"/>
              <w:right w:val="single" w:sz="4" w:space="0" w:color="auto"/>
            </w:tcBorders>
            <w:vAlign w:val="center"/>
            <w:hideMark/>
          </w:tcPr>
          <w:p w:rsidR="00BB359C" w:rsidRPr="00737A72" w:rsidRDefault="00BB359C" w:rsidP="009B2356">
            <w:pPr>
              <w:spacing w:after="0"/>
              <w:jc w:val="center"/>
              <w:rPr>
                <w:rFonts w:ascii="Arial" w:eastAsia="Times New Roman" w:hAnsi="Arial" w:cs="Arial"/>
                <w:sz w:val="14"/>
                <w:szCs w:val="14"/>
                <w:lang w:eastAsia="es-MX"/>
              </w:rPr>
            </w:pPr>
            <w:r w:rsidRPr="00737A72">
              <w:rPr>
                <w:rFonts w:ascii="Arial" w:eastAsia="Times New Roman" w:hAnsi="Arial" w:cs="Arial"/>
                <w:sz w:val="14"/>
                <w:szCs w:val="14"/>
                <w:lang w:eastAsia="es-MX"/>
              </w:rPr>
              <w:t>1</w:t>
            </w:r>
          </w:p>
        </w:tc>
        <w:tc>
          <w:tcPr>
            <w:tcW w:w="3079" w:type="dxa"/>
            <w:tcBorders>
              <w:top w:val="single" w:sz="4" w:space="0" w:color="auto"/>
              <w:left w:val="single" w:sz="4" w:space="0" w:color="auto"/>
              <w:bottom w:val="single" w:sz="4" w:space="0" w:color="auto"/>
              <w:right w:val="single" w:sz="4" w:space="0" w:color="auto"/>
            </w:tcBorders>
            <w:vAlign w:val="center"/>
            <w:hideMark/>
          </w:tcPr>
          <w:p w:rsidR="00BB359C" w:rsidRPr="00737A72" w:rsidRDefault="00BB359C" w:rsidP="009B2356">
            <w:pPr>
              <w:spacing w:after="0"/>
              <w:rPr>
                <w:rFonts w:ascii="Arial" w:eastAsia="Times New Roman" w:hAnsi="Arial" w:cs="Arial"/>
                <w:sz w:val="14"/>
                <w:szCs w:val="14"/>
                <w:lang w:eastAsia="es-MX"/>
              </w:rPr>
            </w:pPr>
            <w:r w:rsidRPr="00737A72">
              <w:rPr>
                <w:rFonts w:ascii="Arial" w:eastAsia="Times New Roman" w:hAnsi="Arial" w:cs="Arial"/>
                <w:sz w:val="14"/>
                <w:szCs w:val="14"/>
                <w:lang w:eastAsia="es-MX"/>
              </w:rPr>
              <w:t>México en la Piel A. C.</w:t>
            </w:r>
          </w:p>
        </w:tc>
        <w:tc>
          <w:tcPr>
            <w:tcW w:w="2835" w:type="dxa"/>
            <w:tcBorders>
              <w:top w:val="single" w:sz="4" w:space="0" w:color="auto"/>
              <w:left w:val="single" w:sz="4" w:space="0" w:color="auto"/>
              <w:bottom w:val="single" w:sz="4" w:space="0" w:color="auto"/>
              <w:right w:val="single" w:sz="4" w:space="0" w:color="auto"/>
            </w:tcBorders>
            <w:vAlign w:val="center"/>
            <w:hideMark/>
          </w:tcPr>
          <w:p w:rsidR="00BB359C" w:rsidRPr="00737A72" w:rsidRDefault="00BB359C" w:rsidP="009B2356">
            <w:pPr>
              <w:spacing w:after="0"/>
              <w:rPr>
                <w:rFonts w:ascii="Arial" w:eastAsia="Times New Roman" w:hAnsi="Arial" w:cs="Arial"/>
                <w:sz w:val="14"/>
                <w:szCs w:val="14"/>
                <w:lang w:eastAsia="es-MX"/>
              </w:rPr>
            </w:pPr>
            <w:r w:rsidRPr="00737A72">
              <w:rPr>
                <w:rFonts w:ascii="Arial" w:eastAsia="Times New Roman" w:hAnsi="Arial" w:cs="Arial"/>
                <w:sz w:val="14"/>
                <w:szCs w:val="14"/>
                <w:lang w:eastAsia="es-MX"/>
              </w:rPr>
              <w:t>Calle Morelos No. 16, Col. San Felipe Iztacala, C.P. 54160, Tlalnepantla, Estado de México.</w:t>
            </w:r>
          </w:p>
        </w:tc>
        <w:tc>
          <w:tcPr>
            <w:tcW w:w="1908" w:type="dxa"/>
            <w:tcBorders>
              <w:top w:val="single" w:sz="4" w:space="0" w:color="auto"/>
              <w:left w:val="single" w:sz="4" w:space="0" w:color="auto"/>
              <w:bottom w:val="single" w:sz="4" w:space="0" w:color="auto"/>
              <w:right w:val="single" w:sz="4" w:space="0" w:color="auto"/>
            </w:tcBorders>
            <w:vAlign w:val="center"/>
            <w:hideMark/>
          </w:tcPr>
          <w:p w:rsidR="00BB359C" w:rsidRPr="00737A72" w:rsidRDefault="00BB359C" w:rsidP="009B2356">
            <w:pPr>
              <w:spacing w:after="0"/>
              <w:rPr>
                <w:rFonts w:ascii="Arial" w:eastAsia="Times New Roman" w:hAnsi="Arial" w:cs="Arial"/>
                <w:sz w:val="14"/>
                <w:szCs w:val="14"/>
                <w:lang w:eastAsia="es-MX"/>
              </w:rPr>
            </w:pPr>
            <w:r w:rsidRPr="00737A72">
              <w:rPr>
                <w:rFonts w:ascii="Arial" w:eastAsia="Times New Roman" w:hAnsi="Arial" w:cs="Arial"/>
                <w:sz w:val="14"/>
                <w:szCs w:val="14"/>
                <w:lang w:eastAsia="es-MX"/>
              </w:rPr>
              <w:t>(55) 47 53 06 11</w:t>
            </w:r>
          </w:p>
        </w:tc>
        <w:tc>
          <w:tcPr>
            <w:tcW w:w="3118" w:type="dxa"/>
            <w:tcBorders>
              <w:top w:val="single" w:sz="4" w:space="0" w:color="auto"/>
              <w:left w:val="single" w:sz="4" w:space="0" w:color="auto"/>
              <w:bottom w:val="single" w:sz="4" w:space="0" w:color="auto"/>
              <w:right w:val="single" w:sz="4" w:space="0" w:color="auto"/>
            </w:tcBorders>
            <w:vAlign w:val="center"/>
            <w:hideMark/>
          </w:tcPr>
          <w:p w:rsidR="00BB359C" w:rsidRPr="00737A72" w:rsidRDefault="00BB359C" w:rsidP="009B2356">
            <w:pPr>
              <w:spacing w:after="0"/>
              <w:rPr>
                <w:rFonts w:ascii="Arial" w:eastAsia="Times New Roman" w:hAnsi="Arial" w:cs="Arial"/>
                <w:sz w:val="14"/>
                <w:szCs w:val="14"/>
                <w:lang w:eastAsia="es-MX"/>
              </w:rPr>
            </w:pPr>
            <w:r w:rsidRPr="00737A72">
              <w:rPr>
                <w:rFonts w:ascii="Arial" w:eastAsia="Times New Roman" w:hAnsi="Arial" w:cs="Arial"/>
                <w:sz w:val="14"/>
                <w:szCs w:val="14"/>
                <w:lang w:eastAsia="es-MX"/>
              </w:rPr>
              <w:t>C. Luciano Camacho Rodríguez</w:t>
            </w:r>
          </w:p>
        </w:tc>
      </w:tr>
      <w:tr w:rsidR="00BB359C" w:rsidRPr="00737A72" w:rsidTr="009B2356">
        <w:trPr>
          <w:trHeight w:val="567"/>
          <w:jc w:val="center"/>
        </w:trPr>
        <w:tc>
          <w:tcPr>
            <w:tcW w:w="704" w:type="dxa"/>
            <w:tcBorders>
              <w:top w:val="single" w:sz="4" w:space="0" w:color="auto"/>
              <w:left w:val="single" w:sz="4" w:space="0" w:color="auto"/>
              <w:bottom w:val="single" w:sz="4" w:space="0" w:color="auto"/>
              <w:right w:val="single" w:sz="4" w:space="0" w:color="auto"/>
            </w:tcBorders>
            <w:vAlign w:val="center"/>
          </w:tcPr>
          <w:p w:rsidR="00BB359C" w:rsidRPr="00737A72" w:rsidRDefault="00BB359C" w:rsidP="009B2356">
            <w:pPr>
              <w:pStyle w:val="Prrafodelista"/>
              <w:numPr>
                <w:ilvl w:val="0"/>
                <w:numId w:val="13"/>
              </w:numPr>
              <w:spacing w:after="0"/>
              <w:ind w:left="67" w:right="-354"/>
              <w:jc w:val="center"/>
              <w:rPr>
                <w:rFonts w:ascii="Arial" w:eastAsia="Times New Roman" w:hAnsi="Arial" w:cs="Arial"/>
                <w:sz w:val="14"/>
                <w:szCs w:val="14"/>
                <w:lang w:eastAsia="es-MX"/>
              </w:rPr>
            </w:pPr>
          </w:p>
        </w:tc>
        <w:tc>
          <w:tcPr>
            <w:tcW w:w="1304" w:type="dxa"/>
            <w:tcBorders>
              <w:top w:val="single" w:sz="4" w:space="0" w:color="auto"/>
              <w:left w:val="single" w:sz="4" w:space="0" w:color="auto"/>
              <w:bottom w:val="single" w:sz="4" w:space="0" w:color="auto"/>
              <w:right w:val="single" w:sz="4" w:space="0" w:color="auto"/>
            </w:tcBorders>
            <w:vAlign w:val="center"/>
            <w:hideMark/>
          </w:tcPr>
          <w:p w:rsidR="00BB359C" w:rsidRPr="00737A72" w:rsidRDefault="00BB359C" w:rsidP="009B2356">
            <w:pPr>
              <w:spacing w:after="0"/>
              <w:jc w:val="center"/>
              <w:rPr>
                <w:rFonts w:ascii="Arial" w:eastAsia="Times New Roman" w:hAnsi="Arial" w:cs="Arial"/>
                <w:sz w:val="14"/>
                <w:szCs w:val="14"/>
                <w:lang w:eastAsia="es-MX"/>
              </w:rPr>
            </w:pPr>
            <w:r w:rsidRPr="00737A72">
              <w:rPr>
                <w:rFonts w:ascii="Arial" w:eastAsia="Times New Roman" w:hAnsi="Arial" w:cs="Arial"/>
                <w:sz w:val="14"/>
                <w:szCs w:val="14"/>
                <w:lang w:eastAsia="es-MX"/>
              </w:rPr>
              <w:t>Toluca</w:t>
            </w:r>
          </w:p>
        </w:tc>
        <w:tc>
          <w:tcPr>
            <w:tcW w:w="1364" w:type="dxa"/>
            <w:tcBorders>
              <w:top w:val="single" w:sz="4" w:space="0" w:color="auto"/>
              <w:left w:val="single" w:sz="4" w:space="0" w:color="auto"/>
              <w:bottom w:val="single" w:sz="4" w:space="0" w:color="auto"/>
              <w:right w:val="single" w:sz="4" w:space="0" w:color="auto"/>
            </w:tcBorders>
            <w:vAlign w:val="center"/>
            <w:hideMark/>
          </w:tcPr>
          <w:p w:rsidR="00BB359C" w:rsidRPr="00737A72" w:rsidRDefault="00BB359C" w:rsidP="009B2356">
            <w:pPr>
              <w:spacing w:after="0"/>
              <w:jc w:val="center"/>
              <w:rPr>
                <w:rFonts w:ascii="Arial" w:eastAsia="Times New Roman" w:hAnsi="Arial" w:cs="Arial"/>
                <w:sz w:val="14"/>
                <w:szCs w:val="14"/>
                <w:lang w:eastAsia="es-MX"/>
              </w:rPr>
            </w:pPr>
            <w:r w:rsidRPr="00737A72">
              <w:rPr>
                <w:rFonts w:ascii="Arial" w:eastAsia="Times New Roman" w:hAnsi="Arial" w:cs="Arial"/>
                <w:sz w:val="14"/>
                <w:szCs w:val="14"/>
                <w:lang w:eastAsia="es-MX"/>
              </w:rPr>
              <w:t>1</w:t>
            </w:r>
          </w:p>
        </w:tc>
        <w:tc>
          <w:tcPr>
            <w:tcW w:w="3079" w:type="dxa"/>
            <w:tcBorders>
              <w:top w:val="single" w:sz="4" w:space="0" w:color="auto"/>
              <w:left w:val="single" w:sz="4" w:space="0" w:color="auto"/>
              <w:bottom w:val="single" w:sz="4" w:space="0" w:color="auto"/>
              <w:right w:val="single" w:sz="4" w:space="0" w:color="auto"/>
            </w:tcBorders>
            <w:vAlign w:val="center"/>
            <w:hideMark/>
          </w:tcPr>
          <w:p w:rsidR="00BB359C" w:rsidRPr="00737A72" w:rsidRDefault="00BB359C" w:rsidP="009B2356">
            <w:pPr>
              <w:spacing w:after="0"/>
              <w:rPr>
                <w:rFonts w:ascii="Arial" w:eastAsia="Times New Roman" w:hAnsi="Arial" w:cs="Arial"/>
                <w:sz w:val="14"/>
                <w:szCs w:val="14"/>
                <w:lang w:eastAsia="es-MX"/>
              </w:rPr>
            </w:pPr>
            <w:r w:rsidRPr="00737A72">
              <w:rPr>
                <w:rFonts w:ascii="Arial" w:eastAsia="Times New Roman" w:hAnsi="Arial" w:cs="Arial"/>
                <w:sz w:val="14"/>
                <w:szCs w:val="14"/>
                <w:lang w:eastAsia="es-MX"/>
              </w:rPr>
              <w:t>Unidos por el Campo de México A. C.</w:t>
            </w:r>
          </w:p>
        </w:tc>
        <w:tc>
          <w:tcPr>
            <w:tcW w:w="2835" w:type="dxa"/>
            <w:tcBorders>
              <w:top w:val="single" w:sz="4" w:space="0" w:color="auto"/>
              <w:left w:val="single" w:sz="4" w:space="0" w:color="auto"/>
              <w:bottom w:val="single" w:sz="4" w:space="0" w:color="auto"/>
              <w:right w:val="single" w:sz="4" w:space="0" w:color="auto"/>
            </w:tcBorders>
            <w:vAlign w:val="center"/>
            <w:hideMark/>
          </w:tcPr>
          <w:p w:rsidR="00BB359C" w:rsidRPr="00737A72" w:rsidRDefault="00BB359C" w:rsidP="009B2356">
            <w:pPr>
              <w:spacing w:after="0"/>
              <w:rPr>
                <w:rFonts w:ascii="Arial" w:eastAsia="Times New Roman" w:hAnsi="Arial" w:cs="Arial"/>
                <w:sz w:val="14"/>
                <w:szCs w:val="14"/>
                <w:lang w:eastAsia="es-MX"/>
              </w:rPr>
            </w:pPr>
            <w:r w:rsidRPr="00737A72">
              <w:rPr>
                <w:rFonts w:ascii="Arial" w:eastAsia="Times New Roman" w:hAnsi="Arial" w:cs="Arial"/>
                <w:sz w:val="14"/>
                <w:szCs w:val="14"/>
                <w:lang w:eastAsia="es-MX"/>
              </w:rPr>
              <w:t>Calle Manuel Altamirano 9002, Col. Universidad, C.P. 50130, Toluca, Estado de México.</w:t>
            </w:r>
          </w:p>
        </w:tc>
        <w:tc>
          <w:tcPr>
            <w:tcW w:w="1908" w:type="dxa"/>
            <w:tcBorders>
              <w:top w:val="single" w:sz="4" w:space="0" w:color="auto"/>
              <w:left w:val="single" w:sz="4" w:space="0" w:color="auto"/>
              <w:bottom w:val="single" w:sz="4" w:space="0" w:color="auto"/>
              <w:right w:val="single" w:sz="4" w:space="0" w:color="auto"/>
            </w:tcBorders>
            <w:vAlign w:val="center"/>
            <w:hideMark/>
          </w:tcPr>
          <w:p w:rsidR="00BB359C" w:rsidRPr="00737A72" w:rsidRDefault="00BB359C" w:rsidP="009B2356">
            <w:pPr>
              <w:spacing w:after="0"/>
              <w:rPr>
                <w:rFonts w:ascii="Arial" w:eastAsia="Times New Roman" w:hAnsi="Arial" w:cs="Arial"/>
                <w:sz w:val="14"/>
                <w:szCs w:val="14"/>
                <w:lang w:eastAsia="es-MX"/>
              </w:rPr>
            </w:pPr>
            <w:r w:rsidRPr="00737A72">
              <w:rPr>
                <w:rFonts w:ascii="Arial" w:eastAsia="Times New Roman" w:hAnsi="Arial" w:cs="Arial"/>
                <w:sz w:val="14"/>
                <w:szCs w:val="14"/>
                <w:lang w:eastAsia="es-MX"/>
              </w:rPr>
              <w:t>(722) 219 49 68</w:t>
            </w:r>
          </w:p>
        </w:tc>
        <w:tc>
          <w:tcPr>
            <w:tcW w:w="3118" w:type="dxa"/>
            <w:tcBorders>
              <w:top w:val="single" w:sz="4" w:space="0" w:color="auto"/>
              <w:left w:val="single" w:sz="4" w:space="0" w:color="auto"/>
              <w:bottom w:val="single" w:sz="4" w:space="0" w:color="auto"/>
              <w:right w:val="single" w:sz="4" w:space="0" w:color="auto"/>
            </w:tcBorders>
            <w:vAlign w:val="center"/>
            <w:hideMark/>
          </w:tcPr>
          <w:p w:rsidR="00BB359C" w:rsidRPr="00737A72" w:rsidRDefault="00BB359C" w:rsidP="009B2356">
            <w:pPr>
              <w:spacing w:after="0"/>
              <w:rPr>
                <w:rFonts w:ascii="Arial" w:eastAsia="Times New Roman" w:hAnsi="Arial" w:cs="Arial"/>
                <w:sz w:val="14"/>
                <w:szCs w:val="14"/>
                <w:lang w:eastAsia="es-MX"/>
              </w:rPr>
            </w:pPr>
            <w:r w:rsidRPr="00737A72">
              <w:rPr>
                <w:rFonts w:ascii="Arial" w:eastAsia="Times New Roman" w:hAnsi="Arial" w:cs="Arial"/>
                <w:sz w:val="14"/>
                <w:szCs w:val="14"/>
                <w:lang w:eastAsia="es-MX"/>
              </w:rPr>
              <w:t xml:space="preserve">C. Ezequiel Contreras </w:t>
            </w:r>
            <w:proofErr w:type="spellStart"/>
            <w:r w:rsidRPr="00737A72">
              <w:rPr>
                <w:rFonts w:ascii="Arial" w:eastAsia="Times New Roman" w:hAnsi="Arial" w:cs="Arial"/>
                <w:sz w:val="14"/>
                <w:szCs w:val="14"/>
                <w:lang w:eastAsia="es-MX"/>
              </w:rPr>
              <w:t>Contreras</w:t>
            </w:r>
            <w:proofErr w:type="spellEnd"/>
          </w:p>
        </w:tc>
      </w:tr>
      <w:tr w:rsidR="00BB359C" w:rsidRPr="00737A72" w:rsidTr="009B2356">
        <w:trPr>
          <w:trHeight w:val="567"/>
          <w:jc w:val="center"/>
        </w:trPr>
        <w:tc>
          <w:tcPr>
            <w:tcW w:w="704" w:type="dxa"/>
            <w:tcBorders>
              <w:top w:val="single" w:sz="4" w:space="0" w:color="auto"/>
              <w:left w:val="single" w:sz="4" w:space="0" w:color="auto"/>
              <w:bottom w:val="single" w:sz="4" w:space="0" w:color="auto"/>
              <w:right w:val="single" w:sz="4" w:space="0" w:color="auto"/>
            </w:tcBorders>
            <w:vAlign w:val="center"/>
          </w:tcPr>
          <w:p w:rsidR="00BB359C" w:rsidRPr="00737A72" w:rsidRDefault="00BB359C" w:rsidP="009B2356">
            <w:pPr>
              <w:pStyle w:val="Prrafodelista"/>
              <w:numPr>
                <w:ilvl w:val="0"/>
                <w:numId w:val="13"/>
              </w:numPr>
              <w:spacing w:after="0"/>
              <w:ind w:left="67" w:right="-354"/>
              <w:jc w:val="center"/>
              <w:rPr>
                <w:rFonts w:ascii="Arial" w:eastAsia="Times New Roman" w:hAnsi="Arial" w:cs="Arial"/>
                <w:sz w:val="14"/>
                <w:szCs w:val="14"/>
                <w:lang w:eastAsia="es-MX"/>
              </w:rPr>
            </w:pPr>
          </w:p>
        </w:tc>
        <w:tc>
          <w:tcPr>
            <w:tcW w:w="1304" w:type="dxa"/>
            <w:tcBorders>
              <w:top w:val="single" w:sz="4" w:space="0" w:color="auto"/>
              <w:left w:val="single" w:sz="4" w:space="0" w:color="auto"/>
              <w:bottom w:val="single" w:sz="4" w:space="0" w:color="auto"/>
              <w:right w:val="single" w:sz="4" w:space="0" w:color="auto"/>
            </w:tcBorders>
            <w:vAlign w:val="center"/>
            <w:hideMark/>
          </w:tcPr>
          <w:p w:rsidR="00BB359C" w:rsidRPr="00737A72" w:rsidRDefault="00BB359C" w:rsidP="009B2356">
            <w:pPr>
              <w:spacing w:after="0"/>
              <w:jc w:val="center"/>
              <w:rPr>
                <w:rFonts w:ascii="Arial" w:eastAsia="Times New Roman" w:hAnsi="Arial" w:cs="Arial"/>
                <w:sz w:val="14"/>
                <w:szCs w:val="14"/>
                <w:lang w:eastAsia="es-MX"/>
              </w:rPr>
            </w:pPr>
            <w:r w:rsidRPr="00737A72">
              <w:rPr>
                <w:rFonts w:ascii="Arial" w:eastAsia="Times New Roman" w:hAnsi="Arial" w:cs="Arial"/>
                <w:sz w:val="14"/>
                <w:szCs w:val="14"/>
                <w:lang w:eastAsia="es-MX"/>
              </w:rPr>
              <w:t>Toluca</w:t>
            </w:r>
          </w:p>
        </w:tc>
        <w:tc>
          <w:tcPr>
            <w:tcW w:w="1364" w:type="dxa"/>
            <w:tcBorders>
              <w:top w:val="single" w:sz="4" w:space="0" w:color="auto"/>
              <w:left w:val="single" w:sz="4" w:space="0" w:color="auto"/>
              <w:bottom w:val="single" w:sz="4" w:space="0" w:color="auto"/>
              <w:right w:val="single" w:sz="4" w:space="0" w:color="auto"/>
            </w:tcBorders>
            <w:vAlign w:val="center"/>
            <w:hideMark/>
          </w:tcPr>
          <w:p w:rsidR="00BB359C" w:rsidRPr="00737A72" w:rsidRDefault="00BB359C" w:rsidP="009B2356">
            <w:pPr>
              <w:spacing w:after="0"/>
              <w:jc w:val="center"/>
              <w:rPr>
                <w:rFonts w:ascii="Arial" w:eastAsia="Times New Roman" w:hAnsi="Arial" w:cs="Arial"/>
                <w:sz w:val="14"/>
                <w:szCs w:val="14"/>
                <w:lang w:eastAsia="es-MX"/>
              </w:rPr>
            </w:pPr>
            <w:r w:rsidRPr="00737A72">
              <w:rPr>
                <w:rFonts w:ascii="Arial" w:eastAsia="Times New Roman" w:hAnsi="Arial" w:cs="Arial"/>
                <w:sz w:val="14"/>
                <w:szCs w:val="14"/>
                <w:lang w:eastAsia="es-MX"/>
              </w:rPr>
              <w:t>1</w:t>
            </w:r>
          </w:p>
        </w:tc>
        <w:tc>
          <w:tcPr>
            <w:tcW w:w="3079" w:type="dxa"/>
            <w:tcBorders>
              <w:top w:val="single" w:sz="4" w:space="0" w:color="auto"/>
              <w:left w:val="single" w:sz="4" w:space="0" w:color="auto"/>
              <w:bottom w:val="single" w:sz="4" w:space="0" w:color="auto"/>
              <w:right w:val="single" w:sz="4" w:space="0" w:color="auto"/>
            </w:tcBorders>
            <w:vAlign w:val="center"/>
            <w:hideMark/>
          </w:tcPr>
          <w:p w:rsidR="00BB359C" w:rsidRPr="00737A72" w:rsidRDefault="00BB359C" w:rsidP="009B2356">
            <w:pPr>
              <w:spacing w:after="0"/>
              <w:rPr>
                <w:rFonts w:ascii="Arial" w:eastAsia="Times New Roman" w:hAnsi="Arial" w:cs="Arial"/>
                <w:sz w:val="14"/>
                <w:szCs w:val="14"/>
                <w:lang w:eastAsia="es-MX"/>
              </w:rPr>
            </w:pPr>
            <w:r w:rsidRPr="00737A72">
              <w:rPr>
                <w:rFonts w:ascii="Arial" w:eastAsia="Times New Roman" w:hAnsi="Arial" w:cs="Arial"/>
                <w:sz w:val="14"/>
                <w:szCs w:val="14"/>
                <w:lang w:eastAsia="es-MX"/>
              </w:rPr>
              <w:t>Asociación Nacional para la Promoción, Atención y Defensa de los Usuarios de la Seguridad Social (AMPADEUSS) A. C.</w:t>
            </w:r>
          </w:p>
        </w:tc>
        <w:tc>
          <w:tcPr>
            <w:tcW w:w="2835" w:type="dxa"/>
            <w:tcBorders>
              <w:top w:val="single" w:sz="4" w:space="0" w:color="auto"/>
              <w:left w:val="single" w:sz="4" w:space="0" w:color="auto"/>
              <w:bottom w:val="single" w:sz="4" w:space="0" w:color="auto"/>
              <w:right w:val="single" w:sz="4" w:space="0" w:color="auto"/>
            </w:tcBorders>
            <w:vAlign w:val="center"/>
            <w:hideMark/>
          </w:tcPr>
          <w:p w:rsidR="00BB359C" w:rsidRPr="00737A72" w:rsidRDefault="00BB359C" w:rsidP="009B2356">
            <w:pPr>
              <w:spacing w:after="0"/>
              <w:rPr>
                <w:rFonts w:ascii="Arial" w:eastAsia="Times New Roman" w:hAnsi="Arial" w:cs="Arial"/>
                <w:sz w:val="14"/>
                <w:szCs w:val="14"/>
                <w:lang w:eastAsia="es-MX"/>
              </w:rPr>
            </w:pPr>
            <w:r w:rsidRPr="00737A72">
              <w:rPr>
                <w:rFonts w:ascii="Arial" w:eastAsia="Times New Roman" w:hAnsi="Arial" w:cs="Arial"/>
                <w:sz w:val="14"/>
                <w:szCs w:val="14"/>
                <w:lang w:eastAsia="es-MX"/>
              </w:rPr>
              <w:t>Obreros de Río Blanco No. 100 2do. Piso, Col. Guadalupe, C.P. 50010, Toluca, Estado de México.</w:t>
            </w:r>
          </w:p>
        </w:tc>
        <w:tc>
          <w:tcPr>
            <w:tcW w:w="1908" w:type="dxa"/>
            <w:tcBorders>
              <w:top w:val="single" w:sz="4" w:space="0" w:color="auto"/>
              <w:left w:val="single" w:sz="4" w:space="0" w:color="auto"/>
              <w:bottom w:val="single" w:sz="4" w:space="0" w:color="auto"/>
              <w:right w:val="single" w:sz="4" w:space="0" w:color="auto"/>
            </w:tcBorders>
            <w:vAlign w:val="center"/>
            <w:hideMark/>
          </w:tcPr>
          <w:p w:rsidR="00BB359C" w:rsidRPr="00737A72" w:rsidRDefault="00BB359C" w:rsidP="009B2356">
            <w:pPr>
              <w:spacing w:after="0"/>
              <w:rPr>
                <w:rFonts w:ascii="Arial" w:eastAsia="Times New Roman" w:hAnsi="Arial" w:cs="Arial"/>
                <w:sz w:val="14"/>
                <w:szCs w:val="14"/>
                <w:lang w:eastAsia="es-MX"/>
              </w:rPr>
            </w:pPr>
            <w:r w:rsidRPr="00737A72">
              <w:rPr>
                <w:rFonts w:ascii="Arial" w:eastAsia="Times New Roman" w:hAnsi="Arial" w:cs="Arial"/>
                <w:sz w:val="14"/>
                <w:szCs w:val="14"/>
                <w:lang w:eastAsia="es-MX"/>
              </w:rPr>
              <w:t>(722) 318 73 57</w:t>
            </w:r>
          </w:p>
          <w:p w:rsidR="00BB359C" w:rsidRPr="00737A72" w:rsidRDefault="00BB359C" w:rsidP="009B2356">
            <w:pPr>
              <w:spacing w:after="0"/>
              <w:rPr>
                <w:rFonts w:ascii="Arial" w:eastAsia="Times New Roman" w:hAnsi="Arial" w:cs="Arial"/>
                <w:sz w:val="14"/>
                <w:szCs w:val="14"/>
                <w:lang w:eastAsia="es-MX"/>
              </w:rPr>
            </w:pPr>
            <w:r w:rsidRPr="00737A72">
              <w:rPr>
                <w:rFonts w:ascii="Arial" w:eastAsia="Times New Roman" w:hAnsi="Arial" w:cs="Arial"/>
                <w:sz w:val="14"/>
                <w:szCs w:val="14"/>
                <w:lang w:eastAsia="es-MX"/>
              </w:rPr>
              <w:t>(722) 318 73 58</w:t>
            </w:r>
          </w:p>
        </w:tc>
        <w:tc>
          <w:tcPr>
            <w:tcW w:w="3118" w:type="dxa"/>
            <w:tcBorders>
              <w:top w:val="single" w:sz="4" w:space="0" w:color="auto"/>
              <w:left w:val="single" w:sz="4" w:space="0" w:color="auto"/>
              <w:bottom w:val="single" w:sz="4" w:space="0" w:color="auto"/>
              <w:right w:val="single" w:sz="4" w:space="0" w:color="auto"/>
            </w:tcBorders>
            <w:vAlign w:val="center"/>
            <w:hideMark/>
          </w:tcPr>
          <w:p w:rsidR="00BB359C" w:rsidRPr="00737A72" w:rsidRDefault="00BB359C" w:rsidP="009B2356">
            <w:pPr>
              <w:spacing w:after="0"/>
              <w:rPr>
                <w:rFonts w:ascii="Arial" w:eastAsia="Times New Roman" w:hAnsi="Arial" w:cs="Arial"/>
                <w:sz w:val="14"/>
                <w:szCs w:val="14"/>
                <w:lang w:eastAsia="es-MX"/>
              </w:rPr>
            </w:pPr>
            <w:r w:rsidRPr="00737A72">
              <w:rPr>
                <w:rFonts w:ascii="Arial" w:eastAsia="Times New Roman" w:hAnsi="Arial" w:cs="Arial"/>
                <w:sz w:val="14"/>
                <w:szCs w:val="14"/>
                <w:lang w:eastAsia="es-MX"/>
              </w:rPr>
              <w:t>Dr. Jorge Alberto Díaz Galindo Hurtado</w:t>
            </w:r>
          </w:p>
        </w:tc>
      </w:tr>
      <w:tr w:rsidR="00BB359C" w:rsidRPr="00737A72" w:rsidTr="009B2356">
        <w:trPr>
          <w:trHeight w:val="624"/>
          <w:jc w:val="center"/>
        </w:trPr>
        <w:tc>
          <w:tcPr>
            <w:tcW w:w="704" w:type="dxa"/>
            <w:tcBorders>
              <w:top w:val="single" w:sz="4" w:space="0" w:color="auto"/>
              <w:left w:val="single" w:sz="4" w:space="0" w:color="auto"/>
              <w:bottom w:val="single" w:sz="4" w:space="0" w:color="auto"/>
              <w:right w:val="single" w:sz="4" w:space="0" w:color="auto"/>
            </w:tcBorders>
            <w:vAlign w:val="center"/>
          </w:tcPr>
          <w:p w:rsidR="00BB359C" w:rsidRPr="00737A72" w:rsidRDefault="00BB359C" w:rsidP="009B2356">
            <w:pPr>
              <w:pStyle w:val="Prrafodelista"/>
              <w:numPr>
                <w:ilvl w:val="0"/>
                <w:numId w:val="13"/>
              </w:numPr>
              <w:spacing w:after="0"/>
              <w:ind w:left="67" w:right="-354"/>
              <w:jc w:val="center"/>
              <w:rPr>
                <w:rFonts w:ascii="Arial" w:eastAsia="Times New Roman" w:hAnsi="Arial" w:cs="Arial"/>
                <w:sz w:val="14"/>
                <w:szCs w:val="14"/>
                <w:lang w:eastAsia="es-MX"/>
              </w:rPr>
            </w:pPr>
          </w:p>
        </w:tc>
        <w:tc>
          <w:tcPr>
            <w:tcW w:w="1304" w:type="dxa"/>
            <w:tcBorders>
              <w:top w:val="single" w:sz="4" w:space="0" w:color="auto"/>
              <w:left w:val="single" w:sz="4" w:space="0" w:color="auto"/>
              <w:bottom w:val="single" w:sz="4" w:space="0" w:color="auto"/>
              <w:right w:val="single" w:sz="4" w:space="0" w:color="auto"/>
            </w:tcBorders>
            <w:vAlign w:val="center"/>
            <w:hideMark/>
          </w:tcPr>
          <w:p w:rsidR="00BB359C" w:rsidRPr="00737A72" w:rsidRDefault="00BB359C" w:rsidP="009B2356">
            <w:pPr>
              <w:spacing w:after="0"/>
              <w:jc w:val="center"/>
              <w:rPr>
                <w:rFonts w:ascii="Arial" w:eastAsia="Times New Roman" w:hAnsi="Arial" w:cs="Arial"/>
                <w:sz w:val="14"/>
                <w:szCs w:val="14"/>
                <w:lang w:eastAsia="es-MX"/>
              </w:rPr>
            </w:pPr>
            <w:r w:rsidRPr="00737A72">
              <w:rPr>
                <w:rFonts w:ascii="Arial" w:eastAsia="Times New Roman" w:hAnsi="Arial" w:cs="Arial"/>
                <w:sz w:val="14"/>
                <w:szCs w:val="14"/>
                <w:lang w:eastAsia="es-MX"/>
              </w:rPr>
              <w:t>Toluca</w:t>
            </w:r>
          </w:p>
        </w:tc>
        <w:tc>
          <w:tcPr>
            <w:tcW w:w="1364" w:type="dxa"/>
            <w:tcBorders>
              <w:top w:val="single" w:sz="4" w:space="0" w:color="auto"/>
              <w:left w:val="single" w:sz="4" w:space="0" w:color="auto"/>
              <w:bottom w:val="single" w:sz="4" w:space="0" w:color="auto"/>
              <w:right w:val="single" w:sz="4" w:space="0" w:color="auto"/>
            </w:tcBorders>
            <w:vAlign w:val="center"/>
            <w:hideMark/>
          </w:tcPr>
          <w:p w:rsidR="00BB359C" w:rsidRPr="00737A72" w:rsidRDefault="00BB359C" w:rsidP="009B2356">
            <w:pPr>
              <w:spacing w:after="0"/>
              <w:jc w:val="center"/>
              <w:rPr>
                <w:rFonts w:ascii="Arial" w:eastAsia="Times New Roman" w:hAnsi="Arial" w:cs="Arial"/>
                <w:sz w:val="14"/>
                <w:szCs w:val="14"/>
                <w:lang w:eastAsia="es-MX"/>
              </w:rPr>
            </w:pPr>
            <w:r w:rsidRPr="00737A72">
              <w:rPr>
                <w:rFonts w:ascii="Arial" w:eastAsia="Times New Roman" w:hAnsi="Arial" w:cs="Arial"/>
                <w:sz w:val="14"/>
                <w:szCs w:val="14"/>
                <w:lang w:eastAsia="es-MX"/>
              </w:rPr>
              <w:t>1</w:t>
            </w:r>
          </w:p>
        </w:tc>
        <w:tc>
          <w:tcPr>
            <w:tcW w:w="3079" w:type="dxa"/>
            <w:tcBorders>
              <w:top w:val="single" w:sz="4" w:space="0" w:color="auto"/>
              <w:left w:val="single" w:sz="4" w:space="0" w:color="auto"/>
              <w:bottom w:val="single" w:sz="4" w:space="0" w:color="auto"/>
              <w:right w:val="single" w:sz="4" w:space="0" w:color="auto"/>
            </w:tcBorders>
            <w:vAlign w:val="center"/>
            <w:hideMark/>
          </w:tcPr>
          <w:p w:rsidR="00BB359C" w:rsidRPr="00737A72" w:rsidRDefault="00BB359C" w:rsidP="009B2356">
            <w:pPr>
              <w:spacing w:after="0"/>
              <w:rPr>
                <w:rFonts w:ascii="Arial" w:eastAsia="Times New Roman" w:hAnsi="Arial" w:cs="Arial"/>
                <w:sz w:val="14"/>
                <w:szCs w:val="14"/>
                <w:lang w:eastAsia="es-MX"/>
              </w:rPr>
            </w:pPr>
            <w:r w:rsidRPr="00737A72">
              <w:rPr>
                <w:rFonts w:ascii="Arial" w:eastAsia="Times New Roman" w:hAnsi="Arial" w:cs="Arial"/>
                <w:sz w:val="14"/>
                <w:szCs w:val="14"/>
                <w:lang w:eastAsia="es-MX"/>
              </w:rPr>
              <w:t>Grupo Arcoíris A. C.</w:t>
            </w:r>
          </w:p>
        </w:tc>
        <w:tc>
          <w:tcPr>
            <w:tcW w:w="2835" w:type="dxa"/>
            <w:tcBorders>
              <w:top w:val="single" w:sz="4" w:space="0" w:color="auto"/>
              <w:left w:val="single" w:sz="4" w:space="0" w:color="auto"/>
              <w:bottom w:val="single" w:sz="4" w:space="0" w:color="auto"/>
              <w:right w:val="single" w:sz="4" w:space="0" w:color="auto"/>
            </w:tcBorders>
            <w:vAlign w:val="center"/>
            <w:hideMark/>
          </w:tcPr>
          <w:p w:rsidR="00BB359C" w:rsidRPr="00737A72" w:rsidRDefault="00BB359C" w:rsidP="009B2356">
            <w:pPr>
              <w:spacing w:after="0"/>
              <w:rPr>
                <w:rFonts w:ascii="Arial" w:eastAsia="Times New Roman" w:hAnsi="Arial" w:cs="Arial"/>
                <w:sz w:val="14"/>
                <w:szCs w:val="14"/>
                <w:lang w:eastAsia="es-MX"/>
              </w:rPr>
            </w:pPr>
            <w:r w:rsidRPr="00737A72">
              <w:rPr>
                <w:rFonts w:ascii="Arial" w:eastAsia="Times New Roman" w:hAnsi="Arial" w:cs="Arial"/>
                <w:sz w:val="14"/>
                <w:szCs w:val="14"/>
                <w:lang w:eastAsia="es-MX"/>
              </w:rPr>
              <w:t xml:space="preserve">Calle José Pagés </w:t>
            </w:r>
            <w:proofErr w:type="spellStart"/>
            <w:r w:rsidRPr="00737A72">
              <w:rPr>
                <w:rFonts w:ascii="Arial" w:eastAsia="Times New Roman" w:hAnsi="Arial" w:cs="Arial"/>
                <w:sz w:val="14"/>
                <w:szCs w:val="14"/>
                <w:lang w:eastAsia="es-MX"/>
              </w:rPr>
              <w:t>Llergos</w:t>
            </w:r>
            <w:proofErr w:type="spellEnd"/>
            <w:r w:rsidRPr="00737A72">
              <w:rPr>
                <w:rFonts w:ascii="Arial" w:eastAsia="Times New Roman" w:hAnsi="Arial" w:cs="Arial"/>
                <w:sz w:val="14"/>
                <w:szCs w:val="14"/>
                <w:lang w:eastAsia="es-MX"/>
              </w:rPr>
              <w:t xml:space="preserve"> No. 148, Col. La Magdalena, C.P. 50010, Toluca, Estado de México.</w:t>
            </w:r>
          </w:p>
        </w:tc>
        <w:tc>
          <w:tcPr>
            <w:tcW w:w="1908" w:type="dxa"/>
            <w:tcBorders>
              <w:top w:val="single" w:sz="4" w:space="0" w:color="auto"/>
              <w:left w:val="single" w:sz="4" w:space="0" w:color="auto"/>
              <w:bottom w:val="single" w:sz="4" w:space="0" w:color="auto"/>
              <w:right w:val="single" w:sz="4" w:space="0" w:color="auto"/>
            </w:tcBorders>
            <w:vAlign w:val="center"/>
            <w:hideMark/>
          </w:tcPr>
          <w:p w:rsidR="00BB359C" w:rsidRPr="00737A72" w:rsidRDefault="00BB359C" w:rsidP="009B2356">
            <w:pPr>
              <w:spacing w:after="0"/>
              <w:rPr>
                <w:rFonts w:ascii="Arial" w:eastAsia="Times New Roman" w:hAnsi="Arial" w:cs="Arial"/>
                <w:sz w:val="14"/>
                <w:szCs w:val="14"/>
                <w:lang w:eastAsia="es-MX"/>
              </w:rPr>
            </w:pPr>
            <w:r w:rsidRPr="00737A72">
              <w:rPr>
                <w:rFonts w:ascii="Arial" w:eastAsia="Times New Roman" w:hAnsi="Arial" w:cs="Arial"/>
                <w:sz w:val="14"/>
                <w:szCs w:val="14"/>
                <w:lang w:eastAsia="es-MX"/>
              </w:rPr>
              <w:t>(722) 133 51 62</w:t>
            </w:r>
          </w:p>
        </w:tc>
        <w:tc>
          <w:tcPr>
            <w:tcW w:w="3118" w:type="dxa"/>
            <w:tcBorders>
              <w:top w:val="single" w:sz="4" w:space="0" w:color="auto"/>
              <w:left w:val="single" w:sz="4" w:space="0" w:color="auto"/>
              <w:bottom w:val="single" w:sz="4" w:space="0" w:color="auto"/>
              <w:right w:val="single" w:sz="4" w:space="0" w:color="auto"/>
            </w:tcBorders>
            <w:vAlign w:val="center"/>
            <w:hideMark/>
          </w:tcPr>
          <w:p w:rsidR="00BB359C" w:rsidRPr="00737A72" w:rsidRDefault="00BB359C" w:rsidP="009B2356">
            <w:pPr>
              <w:spacing w:after="0"/>
              <w:rPr>
                <w:rFonts w:ascii="Arial" w:eastAsia="Times New Roman" w:hAnsi="Arial" w:cs="Arial"/>
                <w:sz w:val="14"/>
                <w:szCs w:val="14"/>
                <w:lang w:eastAsia="es-MX"/>
              </w:rPr>
            </w:pPr>
            <w:r w:rsidRPr="00737A72">
              <w:rPr>
                <w:rFonts w:ascii="Arial" w:eastAsia="Times New Roman" w:hAnsi="Arial" w:cs="Arial"/>
                <w:sz w:val="14"/>
                <w:szCs w:val="14"/>
                <w:lang w:eastAsia="es-MX"/>
              </w:rPr>
              <w:t>Lic. Aniceto Alfredo Rodríguez Vilchis</w:t>
            </w:r>
          </w:p>
        </w:tc>
      </w:tr>
      <w:tr w:rsidR="00BB359C" w:rsidRPr="00737A72" w:rsidTr="009B2356">
        <w:trPr>
          <w:trHeight w:val="567"/>
          <w:jc w:val="center"/>
        </w:trPr>
        <w:tc>
          <w:tcPr>
            <w:tcW w:w="704" w:type="dxa"/>
            <w:tcBorders>
              <w:top w:val="single" w:sz="4" w:space="0" w:color="auto"/>
              <w:left w:val="single" w:sz="4" w:space="0" w:color="auto"/>
              <w:bottom w:val="single" w:sz="4" w:space="0" w:color="auto"/>
              <w:right w:val="single" w:sz="4" w:space="0" w:color="auto"/>
            </w:tcBorders>
            <w:vAlign w:val="center"/>
          </w:tcPr>
          <w:p w:rsidR="00BB359C" w:rsidRPr="00737A72" w:rsidRDefault="00BB359C" w:rsidP="009B2356">
            <w:pPr>
              <w:pStyle w:val="Prrafodelista"/>
              <w:numPr>
                <w:ilvl w:val="0"/>
                <w:numId w:val="13"/>
              </w:numPr>
              <w:spacing w:after="0"/>
              <w:ind w:left="67" w:right="-354"/>
              <w:jc w:val="center"/>
              <w:rPr>
                <w:rFonts w:ascii="Arial" w:eastAsia="Times New Roman" w:hAnsi="Arial" w:cs="Arial"/>
                <w:sz w:val="14"/>
                <w:szCs w:val="14"/>
                <w:lang w:eastAsia="es-MX"/>
              </w:rPr>
            </w:pPr>
          </w:p>
        </w:tc>
        <w:tc>
          <w:tcPr>
            <w:tcW w:w="1304" w:type="dxa"/>
            <w:tcBorders>
              <w:top w:val="single" w:sz="4" w:space="0" w:color="auto"/>
              <w:left w:val="single" w:sz="4" w:space="0" w:color="auto"/>
              <w:bottom w:val="single" w:sz="4" w:space="0" w:color="auto"/>
              <w:right w:val="single" w:sz="4" w:space="0" w:color="auto"/>
            </w:tcBorders>
            <w:vAlign w:val="center"/>
            <w:hideMark/>
          </w:tcPr>
          <w:p w:rsidR="00BB359C" w:rsidRPr="00737A72" w:rsidRDefault="00BB359C" w:rsidP="009B2356">
            <w:pPr>
              <w:spacing w:after="0"/>
              <w:jc w:val="center"/>
              <w:rPr>
                <w:rFonts w:ascii="Arial" w:eastAsia="Times New Roman" w:hAnsi="Arial" w:cs="Arial"/>
                <w:sz w:val="14"/>
                <w:szCs w:val="14"/>
                <w:lang w:eastAsia="es-MX"/>
              </w:rPr>
            </w:pPr>
            <w:r w:rsidRPr="00737A72">
              <w:rPr>
                <w:rFonts w:ascii="Arial" w:eastAsia="Times New Roman" w:hAnsi="Arial" w:cs="Arial"/>
                <w:sz w:val="14"/>
                <w:szCs w:val="14"/>
                <w:lang w:eastAsia="es-MX"/>
              </w:rPr>
              <w:t>Toluca</w:t>
            </w:r>
          </w:p>
        </w:tc>
        <w:tc>
          <w:tcPr>
            <w:tcW w:w="1364" w:type="dxa"/>
            <w:tcBorders>
              <w:top w:val="single" w:sz="4" w:space="0" w:color="auto"/>
              <w:left w:val="single" w:sz="4" w:space="0" w:color="auto"/>
              <w:bottom w:val="single" w:sz="4" w:space="0" w:color="auto"/>
              <w:right w:val="single" w:sz="4" w:space="0" w:color="auto"/>
            </w:tcBorders>
            <w:vAlign w:val="center"/>
            <w:hideMark/>
          </w:tcPr>
          <w:p w:rsidR="00BB359C" w:rsidRPr="00737A72" w:rsidRDefault="00BB359C" w:rsidP="009B2356">
            <w:pPr>
              <w:spacing w:after="0"/>
              <w:jc w:val="center"/>
              <w:rPr>
                <w:rFonts w:ascii="Arial" w:eastAsia="Times New Roman" w:hAnsi="Arial" w:cs="Arial"/>
                <w:sz w:val="14"/>
                <w:szCs w:val="14"/>
                <w:lang w:eastAsia="es-MX"/>
              </w:rPr>
            </w:pPr>
            <w:r w:rsidRPr="00737A72">
              <w:rPr>
                <w:rFonts w:ascii="Arial" w:eastAsia="Times New Roman" w:hAnsi="Arial" w:cs="Arial"/>
                <w:sz w:val="14"/>
                <w:szCs w:val="14"/>
                <w:lang w:eastAsia="es-MX"/>
              </w:rPr>
              <w:t>1</w:t>
            </w:r>
          </w:p>
        </w:tc>
        <w:tc>
          <w:tcPr>
            <w:tcW w:w="3079" w:type="dxa"/>
            <w:tcBorders>
              <w:top w:val="single" w:sz="4" w:space="0" w:color="auto"/>
              <w:left w:val="single" w:sz="4" w:space="0" w:color="auto"/>
              <w:bottom w:val="single" w:sz="4" w:space="0" w:color="auto"/>
              <w:right w:val="single" w:sz="4" w:space="0" w:color="auto"/>
            </w:tcBorders>
            <w:vAlign w:val="center"/>
            <w:hideMark/>
          </w:tcPr>
          <w:p w:rsidR="00BB359C" w:rsidRPr="00737A72" w:rsidRDefault="00BB359C" w:rsidP="009B2356">
            <w:pPr>
              <w:spacing w:after="0"/>
              <w:rPr>
                <w:rFonts w:ascii="Arial" w:eastAsia="Times New Roman" w:hAnsi="Arial" w:cs="Arial"/>
                <w:sz w:val="14"/>
                <w:szCs w:val="14"/>
                <w:lang w:eastAsia="es-MX"/>
              </w:rPr>
            </w:pPr>
            <w:r w:rsidRPr="00737A72">
              <w:rPr>
                <w:rFonts w:ascii="Arial" w:eastAsia="Times New Roman" w:hAnsi="Arial" w:cs="Arial"/>
                <w:sz w:val="14"/>
                <w:szCs w:val="14"/>
                <w:lang w:eastAsia="es-MX"/>
              </w:rPr>
              <w:t>Coordinación Nacional de la Edad de Oro, A. C.</w:t>
            </w:r>
          </w:p>
        </w:tc>
        <w:tc>
          <w:tcPr>
            <w:tcW w:w="2835" w:type="dxa"/>
            <w:tcBorders>
              <w:top w:val="single" w:sz="4" w:space="0" w:color="auto"/>
              <w:left w:val="single" w:sz="4" w:space="0" w:color="auto"/>
              <w:bottom w:val="single" w:sz="4" w:space="0" w:color="auto"/>
              <w:right w:val="single" w:sz="4" w:space="0" w:color="auto"/>
            </w:tcBorders>
            <w:vAlign w:val="center"/>
            <w:hideMark/>
          </w:tcPr>
          <w:p w:rsidR="00BB359C" w:rsidRPr="00737A72" w:rsidRDefault="00BB359C" w:rsidP="009B2356">
            <w:pPr>
              <w:spacing w:after="0"/>
              <w:rPr>
                <w:rFonts w:ascii="Arial" w:eastAsia="Times New Roman" w:hAnsi="Arial" w:cs="Arial"/>
                <w:sz w:val="14"/>
                <w:szCs w:val="14"/>
                <w:lang w:eastAsia="es-MX"/>
              </w:rPr>
            </w:pPr>
            <w:r w:rsidRPr="00737A72">
              <w:rPr>
                <w:rFonts w:ascii="Arial" w:eastAsia="Times New Roman" w:hAnsi="Arial" w:cs="Arial"/>
                <w:sz w:val="14"/>
                <w:szCs w:val="14"/>
                <w:lang w:eastAsia="es-MX"/>
              </w:rPr>
              <w:t>Juan Aldama Sur No. 1004-A, Esq. Venustiano Carranza, Col. Universidad, C.P. 50130, Toluca, Estado de México.</w:t>
            </w:r>
          </w:p>
        </w:tc>
        <w:tc>
          <w:tcPr>
            <w:tcW w:w="1908" w:type="dxa"/>
            <w:tcBorders>
              <w:top w:val="single" w:sz="4" w:space="0" w:color="auto"/>
              <w:left w:val="single" w:sz="4" w:space="0" w:color="auto"/>
              <w:bottom w:val="single" w:sz="4" w:space="0" w:color="auto"/>
              <w:right w:val="single" w:sz="4" w:space="0" w:color="auto"/>
            </w:tcBorders>
            <w:vAlign w:val="center"/>
            <w:hideMark/>
          </w:tcPr>
          <w:p w:rsidR="00BB359C" w:rsidRPr="00737A72" w:rsidRDefault="00BB359C" w:rsidP="009B2356">
            <w:pPr>
              <w:spacing w:after="0"/>
              <w:rPr>
                <w:rFonts w:ascii="Arial" w:eastAsia="Times New Roman" w:hAnsi="Arial" w:cs="Arial"/>
                <w:sz w:val="14"/>
                <w:szCs w:val="14"/>
                <w:lang w:eastAsia="es-MX"/>
              </w:rPr>
            </w:pPr>
            <w:r w:rsidRPr="00737A72">
              <w:rPr>
                <w:rFonts w:ascii="Arial" w:eastAsia="Times New Roman" w:hAnsi="Arial" w:cs="Arial"/>
                <w:sz w:val="14"/>
                <w:szCs w:val="14"/>
                <w:lang w:eastAsia="es-MX"/>
              </w:rPr>
              <w:t>(722) 212 0748</w:t>
            </w:r>
          </w:p>
        </w:tc>
        <w:tc>
          <w:tcPr>
            <w:tcW w:w="3118" w:type="dxa"/>
            <w:tcBorders>
              <w:top w:val="single" w:sz="4" w:space="0" w:color="auto"/>
              <w:left w:val="single" w:sz="4" w:space="0" w:color="auto"/>
              <w:bottom w:val="single" w:sz="4" w:space="0" w:color="auto"/>
              <w:right w:val="single" w:sz="4" w:space="0" w:color="auto"/>
            </w:tcBorders>
            <w:vAlign w:val="center"/>
            <w:hideMark/>
          </w:tcPr>
          <w:p w:rsidR="00BB359C" w:rsidRPr="00737A72" w:rsidRDefault="00BB359C" w:rsidP="009B2356">
            <w:pPr>
              <w:spacing w:after="0"/>
              <w:rPr>
                <w:rFonts w:ascii="Arial" w:eastAsia="Times New Roman" w:hAnsi="Arial" w:cs="Arial"/>
                <w:sz w:val="14"/>
                <w:szCs w:val="14"/>
                <w:lang w:eastAsia="es-MX"/>
              </w:rPr>
            </w:pPr>
            <w:r w:rsidRPr="00737A72">
              <w:rPr>
                <w:rFonts w:ascii="Arial" w:eastAsia="Times New Roman" w:hAnsi="Arial" w:cs="Arial"/>
                <w:sz w:val="14"/>
                <w:szCs w:val="14"/>
                <w:lang w:eastAsia="es-MX"/>
              </w:rPr>
              <w:t>Arq. José Juan López Hernández</w:t>
            </w:r>
          </w:p>
        </w:tc>
      </w:tr>
      <w:tr w:rsidR="00BB359C" w:rsidRPr="00737A72" w:rsidTr="009B2356">
        <w:trPr>
          <w:trHeight w:val="567"/>
          <w:jc w:val="center"/>
        </w:trPr>
        <w:tc>
          <w:tcPr>
            <w:tcW w:w="704" w:type="dxa"/>
            <w:tcBorders>
              <w:top w:val="single" w:sz="4" w:space="0" w:color="auto"/>
              <w:left w:val="single" w:sz="4" w:space="0" w:color="auto"/>
              <w:bottom w:val="single" w:sz="4" w:space="0" w:color="auto"/>
              <w:right w:val="single" w:sz="4" w:space="0" w:color="auto"/>
            </w:tcBorders>
            <w:vAlign w:val="center"/>
          </w:tcPr>
          <w:p w:rsidR="00BB359C" w:rsidRPr="00737A72" w:rsidRDefault="00BB359C" w:rsidP="009B2356">
            <w:pPr>
              <w:pStyle w:val="Prrafodelista"/>
              <w:numPr>
                <w:ilvl w:val="0"/>
                <w:numId w:val="13"/>
              </w:numPr>
              <w:spacing w:after="0"/>
              <w:ind w:left="67" w:right="-354"/>
              <w:jc w:val="center"/>
              <w:rPr>
                <w:rFonts w:ascii="Arial" w:eastAsia="Times New Roman" w:hAnsi="Arial" w:cs="Arial"/>
                <w:sz w:val="14"/>
                <w:szCs w:val="14"/>
                <w:lang w:eastAsia="es-MX"/>
              </w:rPr>
            </w:pPr>
          </w:p>
        </w:tc>
        <w:tc>
          <w:tcPr>
            <w:tcW w:w="1304" w:type="dxa"/>
            <w:tcBorders>
              <w:top w:val="single" w:sz="4" w:space="0" w:color="auto"/>
              <w:left w:val="single" w:sz="4" w:space="0" w:color="auto"/>
              <w:bottom w:val="single" w:sz="4" w:space="0" w:color="auto"/>
              <w:right w:val="single" w:sz="4" w:space="0" w:color="auto"/>
            </w:tcBorders>
            <w:vAlign w:val="center"/>
            <w:hideMark/>
          </w:tcPr>
          <w:p w:rsidR="00BB359C" w:rsidRPr="00737A72" w:rsidRDefault="00BB359C" w:rsidP="009B2356">
            <w:pPr>
              <w:spacing w:after="0"/>
              <w:jc w:val="center"/>
              <w:rPr>
                <w:rFonts w:ascii="Arial" w:eastAsia="Times New Roman" w:hAnsi="Arial" w:cs="Arial"/>
                <w:sz w:val="14"/>
                <w:szCs w:val="14"/>
                <w:lang w:eastAsia="es-MX"/>
              </w:rPr>
            </w:pPr>
            <w:r w:rsidRPr="00737A72">
              <w:rPr>
                <w:rFonts w:ascii="Arial" w:eastAsia="Times New Roman" w:hAnsi="Arial" w:cs="Arial"/>
                <w:sz w:val="14"/>
                <w:szCs w:val="14"/>
                <w:lang w:eastAsia="es-MX"/>
              </w:rPr>
              <w:t>Tultepec</w:t>
            </w:r>
          </w:p>
        </w:tc>
        <w:tc>
          <w:tcPr>
            <w:tcW w:w="1364" w:type="dxa"/>
            <w:tcBorders>
              <w:top w:val="single" w:sz="4" w:space="0" w:color="auto"/>
              <w:left w:val="single" w:sz="4" w:space="0" w:color="auto"/>
              <w:bottom w:val="single" w:sz="4" w:space="0" w:color="auto"/>
              <w:right w:val="single" w:sz="4" w:space="0" w:color="auto"/>
            </w:tcBorders>
            <w:vAlign w:val="center"/>
            <w:hideMark/>
          </w:tcPr>
          <w:p w:rsidR="00BB359C" w:rsidRPr="00737A72" w:rsidRDefault="00BB359C" w:rsidP="009B2356">
            <w:pPr>
              <w:spacing w:after="0"/>
              <w:jc w:val="center"/>
              <w:rPr>
                <w:rFonts w:ascii="Arial" w:eastAsia="Times New Roman" w:hAnsi="Arial" w:cs="Arial"/>
                <w:sz w:val="14"/>
                <w:szCs w:val="14"/>
                <w:lang w:eastAsia="es-MX"/>
              </w:rPr>
            </w:pPr>
            <w:r w:rsidRPr="00737A72">
              <w:rPr>
                <w:rFonts w:ascii="Arial" w:eastAsia="Times New Roman" w:hAnsi="Arial" w:cs="Arial"/>
                <w:sz w:val="14"/>
                <w:szCs w:val="14"/>
                <w:lang w:eastAsia="es-MX"/>
              </w:rPr>
              <w:t>1</w:t>
            </w:r>
          </w:p>
        </w:tc>
        <w:tc>
          <w:tcPr>
            <w:tcW w:w="3079" w:type="dxa"/>
            <w:tcBorders>
              <w:top w:val="single" w:sz="4" w:space="0" w:color="auto"/>
              <w:left w:val="single" w:sz="4" w:space="0" w:color="auto"/>
              <w:bottom w:val="single" w:sz="4" w:space="0" w:color="auto"/>
              <w:right w:val="single" w:sz="4" w:space="0" w:color="auto"/>
            </w:tcBorders>
            <w:vAlign w:val="center"/>
            <w:hideMark/>
          </w:tcPr>
          <w:p w:rsidR="00BB359C" w:rsidRPr="00737A72" w:rsidRDefault="00BB359C" w:rsidP="009B2356">
            <w:pPr>
              <w:spacing w:after="0"/>
              <w:rPr>
                <w:rFonts w:ascii="Arial" w:eastAsia="Times New Roman" w:hAnsi="Arial" w:cs="Arial"/>
                <w:sz w:val="14"/>
                <w:szCs w:val="14"/>
                <w:lang w:eastAsia="es-MX"/>
              </w:rPr>
            </w:pPr>
            <w:r w:rsidRPr="00737A72">
              <w:rPr>
                <w:rFonts w:ascii="Arial" w:eastAsia="Times New Roman" w:hAnsi="Arial" w:cs="Arial"/>
                <w:sz w:val="14"/>
                <w:szCs w:val="14"/>
                <w:lang w:eastAsia="es-MX"/>
              </w:rPr>
              <w:t>Organización Estatal de los Derechos Humanos "Mirando de Frente".</w:t>
            </w:r>
          </w:p>
        </w:tc>
        <w:tc>
          <w:tcPr>
            <w:tcW w:w="2835" w:type="dxa"/>
            <w:tcBorders>
              <w:top w:val="single" w:sz="4" w:space="0" w:color="auto"/>
              <w:left w:val="single" w:sz="4" w:space="0" w:color="auto"/>
              <w:bottom w:val="single" w:sz="4" w:space="0" w:color="auto"/>
              <w:right w:val="single" w:sz="4" w:space="0" w:color="auto"/>
            </w:tcBorders>
            <w:vAlign w:val="center"/>
            <w:hideMark/>
          </w:tcPr>
          <w:p w:rsidR="00BB359C" w:rsidRPr="00737A72" w:rsidRDefault="00BB359C" w:rsidP="009B2356">
            <w:pPr>
              <w:spacing w:after="0"/>
              <w:rPr>
                <w:rFonts w:ascii="Arial" w:eastAsia="Times New Roman" w:hAnsi="Arial" w:cs="Arial"/>
                <w:sz w:val="14"/>
                <w:szCs w:val="14"/>
                <w:lang w:eastAsia="es-MX"/>
              </w:rPr>
            </w:pPr>
            <w:r w:rsidRPr="00737A72">
              <w:rPr>
                <w:rFonts w:ascii="Arial" w:eastAsia="Times New Roman" w:hAnsi="Arial" w:cs="Arial"/>
                <w:sz w:val="14"/>
                <w:szCs w:val="14"/>
                <w:lang w:eastAsia="es-MX"/>
              </w:rPr>
              <w:t>Av.2 de marzo No. 5, Barrio de San Martín, C.P. 54960, Tultepec, Estado de México.</w:t>
            </w:r>
          </w:p>
        </w:tc>
        <w:tc>
          <w:tcPr>
            <w:tcW w:w="1908" w:type="dxa"/>
            <w:tcBorders>
              <w:top w:val="single" w:sz="4" w:space="0" w:color="auto"/>
              <w:left w:val="single" w:sz="4" w:space="0" w:color="auto"/>
              <w:bottom w:val="single" w:sz="4" w:space="0" w:color="auto"/>
              <w:right w:val="single" w:sz="4" w:space="0" w:color="auto"/>
            </w:tcBorders>
            <w:vAlign w:val="center"/>
            <w:hideMark/>
          </w:tcPr>
          <w:p w:rsidR="00BB359C" w:rsidRPr="00737A72" w:rsidRDefault="00BB359C" w:rsidP="009B2356">
            <w:pPr>
              <w:spacing w:after="0"/>
              <w:rPr>
                <w:rFonts w:ascii="Arial" w:eastAsia="Times New Roman" w:hAnsi="Arial" w:cs="Arial"/>
                <w:sz w:val="14"/>
                <w:szCs w:val="14"/>
                <w:lang w:eastAsia="es-MX"/>
              </w:rPr>
            </w:pPr>
            <w:r w:rsidRPr="00737A72">
              <w:rPr>
                <w:rFonts w:ascii="Arial" w:eastAsia="Times New Roman" w:hAnsi="Arial" w:cs="Arial"/>
                <w:sz w:val="14"/>
                <w:szCs w:val="14"/>
                <w:lang w:eastAsia="es-MX"/>
              </w:rPr>
              <w:t>(55) 58 92 61 22</w:t>
            </w:r>
          </w:p>
          <w:p w:rsidR="00BB359C" w:rsidRPr="00737A72" w:rsidRDefault="00BB359C" w:rsidP="009B2356">
            <w:pPr>
              <w:spacing w:after="0"/>
              <w:rPr>
                <w:rFonts w:ascii="Arial" w:eastAsia="Times New Roman" w:hAnsi="Arial" w:cs="Arial"/>
                <w:sz w:val="14"/>
                <w:szCs w:val="14"/>
                <w:lang w:eastAsia="es-MX"/>
              </w:rPr>
            </w:pPr>
            <w:r w:rsidRPr="00737A72">
              <w:rPr>
                <w:rFonts w:ascii="Arial" w:eastAsia="Times New Roman" w:hAnsi="Arial" w:cs="Arial"/>
                <w:sz w:val="14"/>
                <w:szCs w:val="14"/>
                <w:lang w:eastAsia="es-MX"/>
              </w:rPr>
              <w:t>Radio.</w:t>
            </w:r>
          </w:p>
          <w:p w:rsidR="00BB359C" w:rsidRPr="00737A72" w:rsidRDefault="00BB359C" w:rsidP="009B2356">
            <w:pPr>
              <w:spacing w:after="0"/>
              <w:rPr>
                <w:rFonts w:ascii="Arial" w:eastAsia="Times New Roman" w:hAnsi="Arial" w:cs="Arial"/>
                <w:sz w:val="14"/>
                <w:szCs w:val="14"/>
                <w:lang w:eastAsia="es-MX"/>
              </w:rPr>
            </w:pPr>
            <w:r w:rsidRPr="00737A72">
              <w:rPr>
                <w:rFonts w:ascii="Arial" w:eastAsia="Times New Roman" w:hAnsi="Arial" w:cs="Arial"/>
                <w:sz w:val="14"/>
                <w:szCs w:val="14"/>
                <w:lang w:eastAsia="es-MX"/>
              </w:rPr>
              <w:t>10 88 97 96</w:t>
            </w:r>
          </w:p>
        </w:tc>
        <w:tc>
          <w:tcPr>
            <w:tcW w:w="3118" w:type="dxa"/>
            <w:tcBorders>
              <w:top w:val="single" w:sz="4" w:space="0" w:color="auto"/>
              <w:left w:val="single" w:sz="4" w:space="0" w:color="auto"/>
              <w:bottom w:val="single" w:sz="4" w:space="0" w:color="auto"/>
              <w:right w:val="single" w:sz="4" w:space="0" w:color="auto"/>
            </w:tcBorders>
            <w:vAlign w:val="center"/>
            <w:hideMark/>
          </w:tcPr>
          <w:p w:rsidR="00BB359C" w:rsidRPr="00737A72" w:rsidRDefault="00BB359C" w:rsidP="009B2356">
            <w:pPr>
              <w:spacing w:after="0"/>
              <w:rPr>
                <w:rFonts w:ascii="Arial" w:eastAsia="Times New Roman" w:hAnsi="Arial" w:cs="Arial"/>
                <w:sz w:val="14"/>
                <w:szCs w:val="14"/>
                <w:lang w:eastAsia="es-MX"/>
              </w:rPr>
            </w:pPr>
            <w:r w:rsidRPr="00737A72">
              <w:rPr>
                <w:rFonts w:ascii="Arial" w:eastAsia="Times New Roman" w:hAnsi="Arial" w:cs="Arial"/>
                <w:sz w:val="14"/>
                <w:szCs w:val="14"/>
                <w:lang w:eastAsia="es-MX"/>
              </w:rPr>
              <w:t>C. Fermín Madrigal Rodríguez, Director</w:t>
            </w:r>
          </w:p>
        </w:tc>
      </w:tr>
      <w:tr w:rsidR="00BB359C" w:rsidRPr="00737A72" w:rsidTr="009B2356">
        <w:trPr>
          <w:trHeight w:val="567"/>
          <w:jc w:val="center"/>
        </w:trPr>
        <w:tc>
          <w:tcPr>
            <w:tcW w:w="704" w:type="dxa"/>
            <w:tcBorders>
              <w:top w:val="single" w:sz="4" w:space="0" w:color="auto"/>
              <w:left w:val="single" w:sz="4" w:space="0" w:color="auto"/>
              <w:bottom w:val="single" w:sz="4" w:space="0" w:color="auto"/>
              <w:right w:val="single" w:sz="4" w:space="0" w:color="auto"/>
            </w:tcBorders>
            <w:vAlign w:val="center"/>
          </w:tcPr>
          <w:p w:rsidR="00BB359C" w:rsidRPr="00737A72" w:rsidRDefault="00BB359C" w:rsidP="009B2356">
            <w:pPr>
              <w:pStyle w:val="Prrafodelista"/>
              <w:numPr>
                <w:ilvl w:val="0"/>
                <w:numId w:val="13"/>
              </w:numPr>
              <w:spacing w:after="0"/>
              <w:ind w:left="67" w:right="-354"/>
              <w:jc w:val="center"/>
              <w:rPr>
                <w:rFonts w:ascii="Arial" w:eastAsia="Times New Roman" w:hAnsi="Arial" w:cs="Arial"/>
                <w:sz w:val="14"/>
                <w:szCs w:val="14"/>
                <w:lang w:eastAsia="es-MX"/>
              </w:rPr>
            </w:pPr>
          </w:p>
        </w:tc>
        <w:tc>
          <w:tcPr>
            <w:tcW w:w="1304" w:type="dxa"/>
            <w:tcBorders>
              <w:top w:val="single" w:sz="4" w:space="0" w:color="auto"/>
              <w:left w:val="single" w:sz="4" w:space="0" w:color="auto"/>
              <w:bottom w:val="single" w:sz="4" w:space="0" w:color="auto"/>
              <w:right w:val="single" w:sz="4" w:space="0" w:color="auto"/>
            </w:tcBorders>
            <w:vAlign w:val="center"/>
            <w:hideMark/>
          </w:tcPr>
          <w:p w:rsidR="00BB359C" w:rsidRPr="00737A72" w:rsidRDefault="00BB359C" w:rsidP="009B2356">
            <w:pPr>
              <w:spacing w:after="0"/>
              <w:jc w:val="center"/>
              <w:rPr>
                <w:rFonts w:ascii="Arial" w:eastAsia="Times New Roman" w:hAnsi="Arial" w:cs="Arial"/>
                <w:sz w:val="14"/>
                <w:szCs w:val="14"/>
                <w:lang w:eastAsia="es-MX"/>
              </w:rPr>
            </w:pPr>
            <w:r w:rsidRPr="00737A72">
              <w:rPr>
                <w:rFonts w:ascii="Arial" w:eastAsia="Times New Roman" w:hAnsi="Arial" w:cs="Arial"/>
                <w:sz w:val="14"/>
                <w:szCs w:val="14"/>
                <w:lang w:eastAsia="es-MX"/>
              </w:rPr>
              <w:t>Tultepec</w:t>
            </w:r>
          </w:p>
        </w:tc>
        <w:tc>
          <w:tcPr>
            <w:tcW w:w="1364" w:type="dxa"/>
            <w:tcBorders>
              <w:top w:val="single" w:sz="4" w:space="0" w:color="auto"/>
              <w:left w:val="single" w:sz="4" w:space="0" w:color="auto"/>
              <w:bottom w:val="single" w:sz="4" w:space="0" w:color="auto"/>
              <w:right w:val="single" w:sz="4" w:space="0" w:color="auto"/>
            </w:tcBorders>
            <w:vAlign w:val="center"/>
            <w:hideMark/>
          </w:tcPr>
          <w:p w:rsidR="00BB359C" w:rsidRPr="00737A72" w:rsidRDefault="00BB359C" w:rsidP="009B2356">
            <w:pPr>
              <w:spacing w:after="0"/>
              <w:jc w:val="center"/>
              <w:rPr>
                <w:rFonts w:ascii="Arial" w:eastAsia="Times New Roman" w:hAnsi="Arial" w:cs="Arial"/>
                <w:sz w:val="14"/>
                <w:szCs w:val="14"/>
                <w:lang w:eastAsia="es-MX"/>
              </w:rPr>
            </w:pPr>
            <w:r w:rsidRPr="00737A72">
              <w:rPr>
                <w:rFonts w:ascii="Arial" w:eastAsia="Times New Roman" w:hAnsi="Arial" w:cs="Arial"/>
                <w:sz w:val="14"/>
                <w:szCs w:val="14"/>
                <w:lang w:eastAsia="es-MX"/>
              </w:rPr>
              <w:t>1</w:t>
            </w:r>
          </w:p>
        </w:tc>
        <w:tc>
          <w:tcPr>
            <w:tcW w:w="3079" w:type="dxa"/>
            <w:tcBorders>
              <w:top w:val="single" w:sz="4" w:space="0" w:color="auto"/>
              <w:left w:val="single" w:sz="4" w:space="0" w:color="auto"/>
              <w:bottom w:val="single" w:sz="4" w:space="0" w:color="auto"/>
              <w:right w:val="single" w:sz="4" w:space="0" w:color="auto"/>
            </w:tcBorders>
            <w:vAlign w:val="center"/>
            <w:hideMark/>
          </w:tcPr>
          <w:p w:rsidR="00BB359C" w:rsidRPr="00737A72" w:rsidRDefault="00BB359C" w:rsidP="009B2356">
            <w:pPr>
              <w:spacing w:after="0"/>
              <w:rPr>
                <w:rFonts w:ascii="Arial" w:eastAsia="Times New Roman" w:hAnsi="Arial" w:cs="Arial"/>
                <w:sz w:val="14"/>
                <w:szCs w:val="14"/>
                <w:lang w:eastAsia="es-MX"/>
              </w:rPr>
            </w:pPr>
            <w:r w:rsidRPr="00737A72">
              <w:rPr>
                <w:rFonts w:ascii="Arial" w:eastAsia="Times New Roman" w:hAnsi="Arial" w:cs="Arial"/>
                <w:sz w:val="14"/>
                <w:szCs w:val="14"/>
                <w:lang w:eastAsia="es-MX"/>
              </w:rPr>
              <w:t>Particulares del Estado de México, A. C.</w:t>
            </w:r>
          </w:p>
        </w:tc>
        <w:tc>
          <w:tcPr>
            <w:tcW w:w="2835" w:type="dxa"/>
            <w:tcBorders>
              <w:top w:val="single" w:sz="4" w:space="0" w:color="auto"/>
              <w:left w:val="single" w:sz="4" w:space="0" w:color="auto"/>
              <w:bottom w:val="single" w:sz="4" w:space="0" w:color="auto"/>
              <w:right w:val="single" w:sz="4" w:space="0" w:color="auto"/>
            </w:tcBorders>
            <w:vAlign w:val="center"/>
            <w:hideMark/>
          </w:tcPr>
          <w:p w:rsidR="00BB359C" w:rsidRPr="00737A72" w:rsidRDefault="00BB359C" w:rsidP="009B2356">
            <w:pPr>
              <w:spacing w:after="0"/>
              <w:rPr>
                <w:rFonts w:ascii="Arial" w:eastAsia="Times New Roman" w:hAnsi="Arial" w:cs="Arial"/>
                <w:sz w:val="14"/>
                <w:szCs w:val="14"/>
                <w:lang w:eastAsia="es-MX"/>
              </w:rPr>
            </w:pPr>
            <w:r w:rsidRPr="00737A72">
              <w:rPr>
                <w:rFonts w:ascii="Arial" w:eastAsia="Times New Roman" w:hAnsi="Arial" w:cs="Arial"/>
                <w:sz w:val="14"/>
                <w:szCs w:val="14"/>
                <w:lang w:eastAsia="es-MX"/>
              </w:rPr>
              <w:t>Calle Francisco I. Madero No. 31, Barrio Santa Isabel, C.P. 59960, Tultepec, Estado de México.</w:t>
            </w:r>
          </w:p>
        </w:tc>
        <w:tc>
          <w:tcPr>
            <w:tcW w:w="1908" w:type="dxa"/>
            <w:tcBorders>
              <w:top w:val="single" w:sz="4" w:space="0" w:color="auto"/>
              <w:left w:val="single" w:sz="4" w:space="0" w:color="auto"/>
              <w:bottom w:val="single" w:sz="4" w:space="0" w:color="auto"/>
              <w:right w:val="single" w:sz="4" w:space="0" w:color="auto"/>
            </w:tcBorders>
            <w:vAlign w:val="center"/>
            <w:hideMark/>
          </w:tcPr>
          <w:p w:rsidR="00BB359C" w:rsidRPr="00737A72" w:rsidRDefault="00BB359C" w:rsidP="009B2356">
            <w:pPr>
              <w:spacing w:after="0"/>
              <w:rPr>
                <w:rFonts w:ascii="Arial" w:eastAsia="Times New Roman" w:hAnsi="Arial" w:cs="Arial"/>
                <w:sz w:val="14"/>
                <w:szCs w:val="14"/>
                <w:lang w:eastAsia="es-MX"/>
              </w:rPr>
            </w:pPr>
            <w:r w:rsidRPr="00737A72">
              <w:rPr>
                <w:rFonts w:ascii="Arial" w:eastAsia="Times New Roman" w:hAnsi="Arial" w:cs="Arial"/>
                <w:sz w:val="14"/>
                <w:szCs w:val="14"/>
                <w:lang w:eastAsia="es-MX"/>
              </w:rPr>
              <w:t>(55) 46 06 81 02</w:t>
            </w:r>
          </w:p>
          <w:p w:rsidR="00BB359C" w:rsidRPr="00737A72" w:rsidRDefault="00BB359C" w:rsidP="009B2356">
            <w:pPr>
              <w:spacing w:after="0"/>
              <w:rPr>
                <w:rFonts w:ascii="Arial" w:eastAsia="Times New Roman" w:hAnsi="Arial" w:cs="Arial"/>
                <w:sz w:val="14"/>
                <w:szCs w:val="14"/>
                <w:lang w:eastAsia="es-MX"/>
              </w:rPr>
            </w:pPr>
            <w:r w:rsidRPr="00737A72">
              <w:rPr>
                <w:rFonts w:ascii="Arial" w:eastAsia="Times New Roman" w:hAnsi="Arial" w:cs="Arial"/>
                <w:sz w:val="14"/>
                <w:szCs w:val="14"/>
                <w:lang w:eastAsia="es-MX"/>
              </w:rPr>
              <w:t>(55) 58 92 98 40</w:t>
            </w:r>
          </w:p>
        </w:tc>
        <w:tc>
          <w:tcPr>
            <w:tcW w:w="3118" w:type="dxa"/>
            <w:tcBorders>
              <w:top w:val="single" w:sz="4" w:space="0" w:color="auto"/>
              <w:left w:val="single" w:sz="4" w:space="0" w:color="auto"/>
              <w:bottom w:val="single" w:sz="4" w:space="0" w:color="auto"/>
              <w:right w:val="single" w:sz="4" w:space="0" w:color="auto"/>
            </w:tcBorders>
            <w:vAlign w:val="center"/>
            <w:hideMark/>
          </w:tcPr>
          <w:p w:rsidR="00BB359C" w:rsidRPr="00737A72" w:rsidRDefault="00BB359C" w:rsidP="009B2356">
            <w:pPr>
              <w:spacing w:after="0"/>
              <w:rPr>
                <w:rFonts w:ascii="Arial" w:eastAsia="Times New Roman" w:hAnsi="Arial" w:cs="Arial"/>
                <w:sz w:val="14"/>
                <w:szCs w:val="14"/>
                <w:lang w:eastAsia="es-MX"/>
              </w:rPr>
            </w:pPr>
            <w:r w:rsidRPr="00737A72">
              <w:rPr>
                <w:rFonts w:ascii="Arial" w:eastAsia="Times New Roman" w:hAnsi="Arial" w:cs="Arial"/>
                <w:sz w:val="14"/>
                <w:szCs w:val="14"/>
                <w:lang w:eastAsia="es-MX"/>
              </w:rPr>
              <w:t>C. Adán Alejandro Romero Sánchez</w:t>
            </w:r>
          </w:p>
        </w:tc>
      </w:tr>
      <w:tr w:rsidR="00BB359C" w:rsidRPr="00737A72" w:rsidTr="009B2356">
        <w:trPr>
          <w:trHeight w:val="567"/>
          <w:jc w:val="center"/>
        </w:trPr>
        <w:tc>
          <w:tcPr>
            <w:tcW w:w="704" w:type="dxa"/>
            <w:tcBorders>
              <w:top w:val="single" w:sz="4" w:space="0" w:color="auto"/>
              <w:left w:val="single" w:sz="4" w:space="0" w:color="auto"/>
              <w:bottom w:val="single" w:sz="4" w:space="0" w:color="auto"/>
              <w:right w:val="single" w:sz="4" w:space="0" w:color="auto"/>
            </w:tcBorders>
            <w:vAlign w:val="center"/>
          </w:tcPr>
          <w:p w:rsidR="00BB359C" w:rsidRPr="00737A72" w:rsidRDefault="00BB359C" w:rsidP="009B2356">
            <w:pPr>
              <w:pStyle w:val="Prrafodelista"/>
              <w:numPr>
                <w:ilvl w:val="0"/>
                <w:numId w:val="13"/>
              </w:numPr>
              <w:spacing w:after="0"/>
              <w:ind w:left="67" w:right="-354"/>
              <w:jc w:val="center"/>
              <w:rPr>
                <w:rFonts w:ascii="Arial" w:eastAsia="Times New Roman" w:hAnsi="Arial" w:cs="Arial"/>
                <w:sz w:val="14"/>
                <w:szCs w:val="14"/>
                <w:lang w:eastAsia="es-MX"/>
              </w:rPr>
            </w:pPr>
          </w:p>
        </w:tc>
        <w:tc>
          <w:tcPr>
            <w:tcW w:w="1304" w:type="dxa"/>
            <w:tcBorders>
              <w:top w:val="single" w:sz="4" w:space="0" w:color="auto"/>
              <w:left w:val="single" w:sz="4" w:space="0" w:color="auto"/>
              <w:bottom w:val="single" w:sz="4" w:space="0" w:color="auto"/>
              <w:right w:val="single" w:sz="4" w:space="0" w:color="auto"/>
            </w:tcBorders>
            <w:vAlign w:val="center"/>
            <w:hideMark/>
          </w:tcPr>
          <w:p w:rsidR="00BB359C" w:rsidRPr="00737A72" w:rsidRDefault="00BB359C" w:rsidP="009B2356">
            <w:pPr>
              <w:spacing w:after="0"/>
              <w:jc w:val="center"/>
              <w:rPr>
                <w:rFonts w:ascii="Arial" w:eastAsia="Times New Roman" w:hAnsi="Arial" w:cs="Arial"/>
                <w:sz w:val="14"/>
                <w:szCs w:val="14"/>
                <w:lang w:eastAsia="es-MX"/>
              </w:rPr>
            </w:pPr>
            <w:r w:rsidRPr="00737A72">
              <w:rPr>
                <w:rFonts w:ascii="Arial" w:eastAsia="Times New Roman" w:hAnsi="Arial" w:cs="Arial"/>
                <w:sz w:val="14"/>
                <w:szCs w:val="14"/>
                <w:lang w:eastAsia="es-MX"/>
              </w:rPr>
              <w:t>Tultitlán</w:t>
            </w:r>
          </w:p>
        </w:tc>
        <w:tc>
          <w:tcPr>
            <w:tcW w:w="1364" w:type="dxa"/>
            <w:tcBorders>
              <w:top w:val="single" w:sz="4" w:space="0" w:color="auto"/>
              <w:left w:val="single" w:sz="4" w:space="0" w:color="auto"/>
              <w:bottom w:val="single" w:sz="4" w:space="0" w:color="auto"/>
              <w:right w:val="single" w:sz="4" w:space="0" w:color="auto"/>
            </w:tcBorders>
            <w:vAlign w:val="center"/>
            <w:hideMark/>
          </w:tcPr>
          <w:p w:rsidR="00BB359C" w:rsidRPr="00737A72" w:rsidRDefault="00BB359C" w:rsidP="009B2356">
            <w:pPr>
              <w:spacing w:after="0"/>
              <w:jc w:val="center"/>
              <w:rPr>
                <w:rFonts w:ascii="Arial" w:eastAsia="Times New Roman" w:hAnsi="Arial" w:cs="Arial"/>
                <w:sz w:val="14"/>
                <w:szCs w:val="14"/>
                <w:lang w:eastAsia="es-MX"/>
              </w:rPr>
            </w:pPr>
            <w:r w:rsidRPr="00737A72">
              <w:rPr>
                <w:rFonts w:ascii="Arial" w:eastAsia="Times New Roman" w:hAnsi="Arial" w:cs="Arial"/>
                <w:sz w:val="14"/>
                <w:szCs w:val="14"/>
                <w:lang w:eastAsia="es-MX"/>
              </w:rPr>
              <w:t>1</w:t>
            </w:r>
          </w:p>
        </w:tc>
        <w:tc>
          <w:tcPr>
            <w:tcW w:w="3079" w:type="dxa"/>
            <w:tcBorders>
              <w:top w:val="single" w:sz="4" w:space="0" w:color="auto"/>
              <w:left w:val="single" w:sz="4" w:space="0" w:color="auto"/>
              <w:bottom w:val="single" w:sz="4" w:space="0" w:color="auto"/>
              <w:right w:val="single" w:sz="4" w:space="0" w:color="auto"/>
            </w:tcBorders>
            <w:vAlign w:val="center"/>
            <w:hideMark/>
          </w:tcPr>
          <w:p w:rsidR="00BB359C" w:rsidRPr="00737A72" w:rsidRDefault="00BB359C" w:rsidP="009B2356">
            <w:pPr>
              <w:spacing w:after="0"/>
              <w:rPr>
                <w:rFonts w:ascii="Arial" w:eastAsia="Times New Roman" w:hAnsi="Arial" w:cs="Arial"/>
                <w:sz w:val="14"/>
                <w:szCs w:val="14"/>
                <w:lang w:eastAsia="es-MX"/>
              </w:rPr>
            </w:pPr>
            <w:r w:rsidRPr="00737A72">
              <w:rPr>
                <w:rFonts w:ascii="Arial" w:eastAsia="Times New Roman" w:hAnsi="Arial" w:cs="Arial"/>
                <w:sz w:val="14"/>
                <w:szCs w:val="14"/>
                <w:lang w:eastAsia="es-MX"/>
              </w:rPr>
              <w:t>Organización de Protección al Menor</w:t>
            </w:r>
          </w:p>
        </w:tc>
        <w:tc>
          <w:tcPr>
            <w:tcW w:w="2835" w:type="dxa"/>
            <w:tcBorders>
              <w:top w:val="single" w:sz="4" w:space="0" w:color="auto"/>
              <w:left w:val="single" w:sz="4" w:space="0" w:color="auto"/>
              <w:bottom w:val="single" w:sz="4" w:space="0" w:color="auto"/>
              <w:right w:val="single" w:sz="4" w:space="0" w:color="auto"/>
            </w:tcBorders>
            <w:vAlign w:val="center"/>
            <w:hideMark/>
          </w:tcPr>
          <w:p w:rsidR="00BB359C" w:rsidRPr="00737A72" w:rsidRDefault="00BB359C" w:rsidP="009B2356">
            <w:pPr>
              <w:spacing w:after="0"/>
              <w:rPr>
                <w:rFonts w:ascii="Arial" w:eastAsia="Times New Roman" w:hAnsi="Arial" w:cs="Arial"/>
                <w:sz w:val="14"/>
                <w:szCs w:val="14"/>
                <w:lang w:eastAsia="es-MX"/>
              </w:rPr>
            </w:pPr>
            <w:r w:rsidRPr="00737A72">
              <w:rPr>
                <w:rFonts w:ascii="Arial" w:eastAsia="Times New Roman" w:hAnsi="Arial" w:cs="Arial"/>
                <w:sz w:val="14"/>
                <w:szCs w:val="14"/>
                <w:lang w:eastAsia="es-MX"/>
              </w:rPr>
              <w:t>Calle Leo número 39, Col. Tercera Unidad Morelos Prados, C.P. 54935, Tultitlán, Estado de México.</w:t>
            </w:r>
          </w:p>
        </w:tc>
        <w:tc>
          <w:tcPr>
            <w:tcW w:w="1908" w:type="dxa"/>
            <w:tcBorders>
              <w:top w:val="single" w:sz="4" w:space="0" w:color="auto"/>
              <w:left w:val="single" w:sz="4" w:space="0" w:color="auto"/>
              <w:bottom w:val="single" w:sz="4" w:space="0" w:color="auto"/>
              <w:right w:val="single" w:sz="4" w:space="0" w:color="auto"/>
            </w:tcBorders>
            <w:vAlign w:val="center"/>
            <w:hideMark/>
          </w:tcPr>
          <w:p w:rsidR="00BB359C" w:rsidRPr="00737A72" w:rsidRDefault="00BB359C" w:rsidP="009B2356">
            <w:pPr>
              <w:spacing w:after="0"/>
              <w:rPr>
                <w:rFonts w:ascii="Arial" w:eastAsia="Times New Roman" w:hAnsi="Arial" w:cs="Arial"/>
                <w:sz w:val="14"/>
                <w:szCs w:val="14"/>
                <w:lang w:eastAsia="es-MX"/>
              </w:rPr>
            </w:pPr>
            <w:r w:rsidRPr="00737A72">
              <w:rPr>
                <w:rFonts w:ascii="Arial" w:eastAsia="Times New Roman" w:hAnsi="Arial" w:cs="Arial"/>
                <w:sz w:val="14"/>
                <w:szCs w:val="14"/>
                <w:lang w:eastAsia="es-MX"/>
              </w:rPr>
              <w:t>(55) 58 83 00 96</w:t>
            </w:r>
          </w:p>
          <w:p w:rsidR="00BB359C" w:rsidRPr="00737A72" w:rsidRDefault="00BB359C" w:rsidP="009B2356">
            <w:pPr>
              <w:spacing w:after="0"/>
              <w:rPr>
                <w:rFonts w:ascii="Arial" w:eastAsia="Times New Roman" w:hAnsi="Arial" w:cs="Arial"/>
                <w:sz w:val="14"/>
                <w:szCs w:val="14"/>
                <w:lang w:eastAsia="es-MX"/>
              </w:rPr>
            </w:pPr>
            <w:r w:rsidRPr="00737A72">
              <w:rPr>
                <w:rFonts w:ascii="Arial" w:eastAsia="Times New Roman" w:hAnsi="Arial" w:cs="Arial"/>
                <w:sz w:val="14"/>
                <w:szCs w:val="14"/>
                <w:lang w:eastAsia="es-MX"/>
              </w:rPr>
              <w:t>Cel.</w:t>
            </w:r>
          </w:p>
          <w:p w:rsidR="00BB359C" w:rsidRPr="00737A72" w:rsidRDefault="00BB359C" w:rsidP="009B2356">
            <w:pPr>
              <w:spacing w:after="0"/>
              <w:rPr>
                <w:rFonts w:ascii="Arial" w:eastAsia="Times New Roman" w:hAnsi="Arial" w:cs="Arial"/>
                <w:sz w:val="14"/>
                <w:szCs w:val="14"/>
                <w:lang w:eastAsia="es-MX"/>
              </w:rPr>
            </w:pPr>
            <w:r w:rsidRPr="00737A72">
              <w:rPr>
                <w:rFonts w:ascii="Arial" w:eastAsia="Times New Roman" w:hAnsi="Arial" w:cs="Arial"/>
                <w:sz w:val="14"/>
                <w:szCs w:val="14"/>
                <w:lang w:eastAsia="es-MX"/>
              </w:rPr>
              <w:t>(55) 22 55 02 85</w:t>
            </w:r>
          </w:p>
        </w:tc>
        <w:tc>
          <w:tcPr>
            <w:tcW w:w="3118" w:type="dxa"/>
            <w:tcBorders>
              <w:top w:val="single" w:sz="4" w:space="0" w:color="auto"/>
              <w:left w:val="single" w:sz="4" w:space="0" w:color="auto"/>
              <w:bottom w:val="single" w:sz="4" w:space="0" w:color="auto"/>
              <w:right w:val="single" w:sz="4" w:space="0" w:color="auto"/>
            </w:tcBorders>
            <w:vAlign w:val="center"/>
            <w:hideMark/>
          </w:tcPr>
          <w:p w:rsidR="00BB359C" w:rsidRPr="00737A72" w:rsidRDefault="00BB359C" w:rsidP="009B2356">
            <w:pPr>
              <w:spacing w:after="0"/>
              <w:rPr>
                <w:rFonts w:ascii="Arial" w:eastAsia="Times New Roman" w:hAnsi="Arial" w:cs="Arial"/>
                <w:sz w:val="14"/>
                <w:szCs w:val="14"/>
                <w:lang w:eastAsia="es-MX"/>
              </w:rPr>
            </w:pPr>
            <w:r w:rsidRPr="00737A72">
              <w:rPr>
                <w:rFonts w:ascii="Arial" w:eastAsia="Times New Roman" w:hAnsi="Arial" w:cs="Arial"/>
                <w:sz w:val="14"/>
                <w:szCs w:val="14"/>
                <w:lang w:eastAsia="es-MX"/>
              </w:rPr>
              <w:t>Presidenta C. Irma Leticia Hernández Puerto.</w:t>
            </w:r>
          </w:p>
        </w:tc>
      </w:tr>
      <w:tr w:rsidR="00BB359C" w:rsidRPr="00737A72" w:rsidTr="009B2356">
        <w:trPr>
          <w:trHeight w:val="567"/>
          <w:jc w:val="center"/>
        </w:trPr>
        <w:tc>
          <w:tcPr>
            <w:tcW w:w="704" w:type="dxa"/>
            <w:tcBorders>
              <w:top w:val="single" w:sz="4" w:space="0" w:color="auto"/>
              <w:left w:val="single" w:sz="4" w:space="0" w:color="auto"/>
              <w:bottom w:val="single" w:sz="4" w:space="0" w:color="auto"/>
              <w:right w:val="single" w:sz="4" w:space="0" w:color="auto"/>
            </w:tcBorders>
            <w:vAlign w:val="center"/>
          </w:tcPr>
          <w:p w:rsidR="00BB359C" w:rsidRPr="00737A72" w:rsidRDefault="00BB359C" w:rsidP="009B2356">
            <w:pPr>
              <w:pStyle w:val="Prrafodelista"/>
              <w:numPr>
                <w:ilvl w:val="0"/>
                <w:numId w:val="13"/>
              </w:numPr>
              <w:spacing w:after="0"/>
              <w:ind w:left="67" w:right="-354"/>
              <w:jc w:val="center"/>
              <w:rPr>
                <w:rFonts w:ascii="Arial" w:eastAsia="Times New Roman" w:hAnsi="Arial" w:cs="Arial"/>
                <w:sz w:val="14"/>
                <w:szCs w:val="14"/>
                <w:lang w:eastAsia="es-MX"/>
              </w:rPr>
            </w:pPr>
          </w:p>
        </w:tc>
        <w:tc>
          <w:tcPr>
            <w:tcW w:w="1304" w:type="dxa"/>
            <w:tcBorders>
              <w:top w:val="single" w:sz="4" w:space="0" w:color="auto"/>
              <w:left w:val="single" w:sz="4" w:space="0" w:color="auto"/>
              <w:bottom w:val="single" w:sz="4" w:space="0" w:color="auto"/>
              <w:right w:val="single" w:sz="4" w:space="0" w:color="auto"/>
            </w:tcBorders>
            <w:vAlign w:val="center"/>
            <w:hideMark/>
          </w:tcPr>
          <w:p w:rsidR="00BB359C" w:rsidRPr="00737A72" w:rsidRDefault="00BB359C" w:rsidP="009B2356">
            <w:pPr>
              <w:spacing w:after="0"/>
              <w:jc w:val="center"/>
              <w:rPr>
                <w:rFonts w:ascii="Arial" w:eastAsia="Times New Roman" w:hAnsi="Arial" w:cs="Arial"/>
                <w:sz w:val="14"/>
                <w:szCs w:val="14"/>
                <w:lang w:eastAsia="es-MX"/>
              </w:rPr>
            </w:pPr>
            <w:r w:rsidRPr="00737A72">
              <w:rPr>
                <w:rFonts w:ascii="Arial" w:eastAsia="Times New Roman" w:hAnsi="Arial" w:cs="Arial"/>
                <w:sz w:val="14"/>
                <w:szCs w:val="14"/>
                <w:lang w:eastAsia="es-MX"/>
              </w:rPr>
              <w:t>Tultitlán</w:t>
            </w:r>
          </w:p>
        </w:tc>
        <w:tc>
          <w:tcPr>
            <w:tcW w:w="1364" w:type="dxa"/>
            <w:tcBorders>
              <w:top w:val="single" w:sz="4" w:space="0" w:color="auto"/>
              <w:left w:val="single" w:sz="4" w:space="0" w:color="auto"/>
              <w:bottom w:val="single" w:sz="4" w:space="0" w:color="auto"/>
              <w:right w:val="single" w:sz="4" w:space="0" w:color="auto"/>
            </w:tcBorders>
            <w:vAlign w:val="center"/>
            <w:hideMark/>
          </w:tcPr>
          <w:p w:rsidR="00BB359C" w:rsidRPr="00737A72" w:rsidRDefault="00BB359C" w:rsidP="009B2356">
            <w:pPr>
              <w:spacing w:after="0"/>
              <w:jc w:val="center"/>
              <w:rPr>
                <w:rFonts w:ascii="Arial" w:eastAsia="Times New Roman" w:hAnsi="Arial" w:cs="Arial"/>
                <w:sz w:val="14"/>
                <w:szCs w:val="14"/>
                <w:lang w:eastAsia="es-MX"/>
              </w:rPr>
            </w:pPr>
            <w:r w:rsidRPr="00737A72">
              <w:rPr>
                <w:rFonts w:ascii="Arial" w:eastAsia="Times New Roman" w:hAnsi="Arial" w:cs="Arial"/>
                <w:sz w:val="14"/>
                <w:szCs w:val="14"/>
                <w:lang w:eastAsia="es-MX"/>
              </w:rPr>
              <w:t>1</w:t>
            </w:r>
          </w:p>
        </w:tc>
        <w:tc>
          <w:tcPr>
            <w:tcW w:w="3079" w:type="dxa"/>
            <w:tcBorders>
              <w:top w:val="single" w:sz="4" w:space="0" w:color="auto"/>
              <w:left w:val="single" w:sz="4" w:space="0" w:color="auto"/>
              <w:bottom w:val="single" w:sz="4" w:space="0" w:color="auto"/>
              <w:right w:val="single" w:sz="4" w:space="0" w:color="auto"/>
            </w:tcBorders>
            <w:vAlign w:val="center"/>
            <w:hideMark/>
          </w:tcPr>
          <w:p w:rsidR="00BB359C" w:rsidRPr="00737A72" w:rsidRDefault="00BB359C" w:rsidP="009B2356">
            <w:pPr>
              <w:spacing w:after="0"/>
              <w:rPr>
                <w:rFonts w:ascii="Arial" w:eastAsia="Times New Roman" w:hAnsi="Arial" w:cs="Arial"/>
                <w:sz w:val="14"/>
                <w:szCs w:val="14"/>
                <w:lang w:eastAsia="es-MX"/>
              </w:rPr>
            </w:pPr>
            <w:r w:rsidRPr="00737A72">
              <w:rPr>
                <w:rFonts w:ascii="Arial" w:eastAsia="Times New Roman" w:hAnsi="Arial" w:cs="Arial"/>
                <w:sz w:val="14"/>
                <w:szCs w:val="14"/>
                <w:lang w:eastAsia="es-MX"/>
              </w:rPr>
              <w:t>Fundación Amanecer Tercer Mileno I. A. P.</w:t>
            </w:r>
          </w:p>
        </w:tc>
        <w:tc>
          <w:tcPr>
            <w:tcW w:w="2835" w:type="dxa"/>
            <w:tcBorders>
              <w:top w:val="single" w:sz="4" w:space="0" w:color="auto"/>
              <w:left w:val="single" w:sz="4" w:space="0" w:color="auto"/>
              <w:bottom w:val="single" w:sz="4" w:space="0" w:color="auto"/>
              <w:right w:val="single" w:sz="4" w:space="0" w:color="auto"/>
            </w:tcBorders>
            <w:vAlign w:val="center"/>
            <w:hideMark/>
          </w:tcPr>
          <w:p w:rsidR="00BB359C" w:rsidRPr="00737A72" w:rsidRDefault="00BB359C" w:rsidP="009B2356">
            <w:pPr>
              <w:spacing w:after="0"/>
              <w:rPr>
                <w:rFonts w:ascii="Arial" w:eastAsia="Times New Roman" w:hAnsi="Arial" w:cs="Arial"/>
                <w:sz w:val="14"/>
                <w:szCs w:val="14"/>
                <w:lang w:eastAsia="es-MX"/>
              </w:rPr>
            </w:pPr>
            <w:r w:rsidRPr="00737A72">
              <w:rPr>
                <w:rFonts w:ascii="Arial" w:eastAsia="Times New Roman" w:hAnsi="Arial" w:cs="Arial"/>
                <w:sz w:val="14"/>
                <w:szCs w:val="14"/>
                <w:lang w:eastAsia="es-MX"/>
              </w:rPr>
              <w:t>Boulevard Reforma No. 559, Cd. Labor, C.P. 54940, Tultitlán, Estado de México.</w:t>
            </w:r>
          </w:p>
        </w:tc>
        <w:tc>
          <w:tcPr>
            <w:tcW w:w="1908" w:type="dxa"/>
            <w:tcBorders>
              <w:top w:val="single" w:sz="4" w:space="0" w:color="auto"/>
              <w:left w:val="single" w:sz="4" w:space="0" w:color="auto"/>
              <w:bottom w:val="single" w:sz="4" w:space="0" w:color="auto"/>
              <w:right w:val="single" w:sz="4" w:space="0" w:color="auto"/>
            </w:tcBorders>
            <w:vAlign w:val="center"/>
            <w:hideMark/>
          </w:tcPr>
          <w:p w:rsidR="00BB359C" w:rsidRPr="00737A72" w:rsidRDefault="00BB359C" w:rsidP="009B2356">
            <w:pPr>
              <w:spacing w:after="0"/>
              <w:rPr>
                <w:rFonts w:ascii="Arial" w:eastAsia="Times New Roman" w:hAnsi="Arial" w:cs="Arial"/>
                <w:sz w:val="14"/>
                <w:szCs w:val="14"/>
                <w:lang w:eastAsia="es-MX"/>
              </w:rPr>
            </w:pPr>
            <w:r w:rsidRPr="00737A72">
              <w:rPr>
                <w:rFonts w:ascii="Arial" w:eastAsia="Times New Roman" w:hAnsi="Arial" w:cs="Arial"/>
                <w:sz w:val="14"/>
                <w:szCs w:val="14"/>
                <w:lang w:eastAsia="es-MX"/>
              </w:rPr>
              <w:t>(55) 58 84 19 63</w:t>
            </w:r>
          </w:p>
        </w:tc>
        <w:tc>
          <w:tcPr>
            <w:tcW w:w="3118" w:type="dxa"/>
            <w:tcBorders>
              <w:top w:val="single" w:sz="4" w:space="0" w:color="auto"/>
              <w:left w:val="single" w:sz="4" w:space="0" w:color="auto"/>
              <w:bottom w:val="single" w:sz="4" w:space="0" w:color="auto"/>
              <w:right w:val="single" w:sz="4" w:space="0" w:color="auto"/>
            </w:tcBorders>
            <w:vAlign w:val="center"/>
            <w:hideMark/>
          </w:tcPr>
          <w:p w:rsidR="00BB359C" w:rsidRPr="00737A72" w:rsidRDefault="00BB359C" w:rsidP="009B2356">
            <w:pPr>
              <w:spacing w:after="0"/>
              <w:rPr>
                <w:rFonts w:ascii="Arial" w:eastAsia="Times New Roman" w:hAnsi="Arial" w:cs="Arial"/>
                <w:sz w:val="14"/>
                <w:szCs w:val="14"/>
                <w:lang w:eastAsia="es-MX"/>
              </w:rPr>
            </w:pPr>
            <w:r w:rsidRPr="00737A72">
              <w:rPr>
                <w:rFonts w:ascii="Arial" w:eastAsia="Times New Roman" w:hAnsi="Arial" w:cs="Arial"/>
                <w:sz w:val="14"/>
                <w:szCs w:val="14"/>
                <w:lang w:eastAsia="es-MX"/>
              </w:rPr>
              <w:t>Lic. Alejandro Valencia González</w:t>
            </w:r>
          </w:p>
        </w:tc>
      </w:tr>
      <w:tr w:rsidR="00BB359C" w:rsidRPr="00737A72" w:rsidTr="009B2356">
        <w:trPr>
          <w:trHeight w:val="567"/>
          <w:jc w:val="center"/>
        </w:trPr>
        <w:tc>
          <w:tcPr>
            <w:tcW w:w="70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BB359C" w:rsidRPr="00737A72" w:rsidRDefault="00BB359C" w:rsidP="009B2356">
            <w:pPr>
              <w:pStyle w:val="Prrafodelista"/>
              <w:numPr>
                <w:ilvl w:val="0"/>
                <w:numId w:val="13"/>
              </w:numPr>
              <w:spacing w:after="0"/>
              <w:ind w:left="67" w:right="-354"/>
              <w:jc w:val="center"/>
              <w:rPr>
                <w:rFonts w:ascii="Arial" w:eastAsia="Times New Roman" w:hAnsi="Arial" w:cs="Arial"/>
                <w:sz w:val="14"/>
                <w:szCs w:val="14"/>
                <w:lang w:eastAsia="es-MX"/>
              </w:rPr>
            </w:pPr>
          </w:p>
        </w:tc>
        <w:tc>
          <w:tcPr>
            <w:tcW w:w="1304"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BB359C" w:rsidRPr="00737A72" w:rsidRDefault="00BB359C" w:rsidP="009B2356">
            <w:pPr>
              <w:spacing w:after="0"/>
              <w:jc w:val="center"/>
              <w:rPr>
                <w:rFonts w:ascii="Arial" w:eastAsia="Times New Roman" w:hAnsi="Arial" w:cs="Arial"/>
                <w:sz w:val="14"/>
                <w:szCs w:val="14"/>
                <w:lang w:eastAsia="es-MX"/>
              </w:rPr>
            </w:pPr>
            <w:r w:rsidRPr="00737A72">
              <w:rPr>
                <w:rFonts w:ascii="Arial" w:eastAsia="Times New Roman" w:hAnsi="Arial" w:cs="Arial"/>
                <w:sz w:val="14"/>
                <w:szCs w:val="14"/>
                <w:lang w:eastAsia="es-MX"/>
              </w:rPr>
              <w:t>Tlalnepantla</w:t>
            </w:r>
          </w:p>
        </w:tc>
        <w:tc>
          <w:tcPr>
            <w:tcW w:w="1364"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BB359C" w:rsidRPr="00737A72" w:rsidRDefault="00BB359C" w:rsidP="009B2356">
            <w:pPr>
              <w:spacing w:after="0"/>
              <w:jc w:val="center"/>
              <w:rPr>
                <w:rFonts w:ascii="Arial" w:eastAsia="Times New Roman" w:hAnsi="Arial" w:cs="Arial"/>
                <w:sz w:val="14"/>
                <w:szCs w:val="14"/>
                <w:lang w:eastAsia="es-MX"/>
              </w:rPr>
            </w:pPr>
            <w:r w:rsidRPr="00737A72">
              <w:rPr>
                <w:rFonts w:ascii="Arial" w:eastAsia="Times New Roman" w:hAnsi="Arial" w:cs="Arial"/>
                <w:sz w:val="14"/>
                <w:szCs w:val="14"/>
                <w:lang w:eastAsia="es-MX"/>
              </w:rPr>
              <w:t>1</w:t>
            </w:r>
          </w:p>
        </w:tc>
        <w:tc>
          <w:tcPr>
            <w:tcW w:w="3079"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BB359C" w:rsidRPr="00737A72" w:rsidRDefault="00BB359C" w:rsidP="009B2356">
            <w:pPr>
              <w:spacing w:after="0"/>
              <w:rPr>
                <w:rFonts w:ascii="Arial" w:eastAsia="Times New Roman" w:hAnsi="Arial" w:cs="Arial"/>
                <w:sz w:val="14"/>
                <w:szCs w:val="14"/>
                <w:lang w:eastAsia="es-MX"/>
              </w:rPr>
            </w:pPr>
            <w:r w:rsidRPr="00737A72">
              <w:rPr>
                <w:rFonts w:ascii="Arial" w:eastAsia="Times New Roman" w:hAnsi="Arial" w:cs="Arial"/>
                <w:sz w:val="14"/>
                <w:szCs w:val="14"/>
                <w:lang w:eastAsia="es-MX"/>
              </w:rPr>
              <w:t>Grupo Nacional de Servicio Social y Derechos Humanos A. C.</w:t>
            </w:r>
          </w:p>
        </w:tc>
        <w:tc>
          <w:tcPr>
            <w:tcW w:w="2835"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BB359C" w:rsidRPr="00737A72" w:rsidRDefault="00BB359C" w:rsidP="009B2356">
            <w:pPr>
              <w:spacing w:after="0"/>
              <w:rPr>
                <w:rFonts w:ascii="Arial" w:eastAsia="Times New Roman" w:hAnsi="Arial" w:cs="Arial"/>
                <w:sz w:val="14"/>
                <w:szCs w:val="14"/>
                <w:lang w:eastAsia="es-MX"/>
              </w:rPr>
            </w:pPr>
            <w:r w:rsidRPr="00737A72">
              <w:rPr>
                <w:rFonts w:ascii="Arial" w:eastAsia="Times New Roman" w:hAnsi="Arial" w:cs="Arial"/>
                <w:sz w:val="14"/>
                <w:szCs w:val="14"/>
                <w:lang w:eastAsia="es-MX"/>
              </w:rPr>
              <w:t xml:space="preserve">Calzada Cuautepec No. 31, Col. San Miguel </w:t>
            </w:r>
            <w:proofErr w:type="spellStart"/>
            <w:r w:rsidRPr="00737A72">
              <w:rPr>
                <w:rFonts w:ascii="Arial" w:eastAsia="Times New Roman" w:hAnsi="Arial" w:cs="Arial"/>
                <w:sz w:val="14"/>
                <w:szCs w:val="14"/>
                <w:lang w:eastAsia="es-MX"/>
              </w:rPr>
              <w:t>Chalma</w:t>
            </w:r>
            <w:proofErr w:type="spellEnd"/>
            <w:r w:rsidRPr="00737A72">
              <w:rPr>
                <w:rFonts w:ascii="Arial" w:eastAsia="Times New Roman" w:hAnsi="Arial" w:cs="Arial"/>
                <w:sz w:val="14"/>
                <w:szCs w:val="14"/>
                <w:lang w:eastAsia="es-MX"/>
              </w:rPr>
              <w:t>, C.P. 54142, Tlalnepantla, Estado de México.</w:t>
            </w:r>
          </w:p>
        </w:tc>
        <w:tc>
          <w:tcPr>
            <w:tcW w:w="1908"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BB359C" w:rsidRPr="00737A72" w:rsidRDefault="00BB359C" w:rsidP="009B2356">
            <w:pPr>
              <w:spacing w:after="0"/>
              <w:rPr>
                <w:rFonts w:ascii="Arial" w:eastAsia="Times New Roman" w:hAnsi="Arial" w:cs="Arial"/>
                <w:sz w:val="14"/>
                <w:szCs w:val="14"/>
                <w:lang w:eastAsia="es-MX"/>
              </w:rPr>
            </w:pPr>
            <w:r w:rsidRPr="00737A72">
              <w:rPr>
                <w:rFonts w:ascii="Arial" w:eastAsia="Times New Roman" w:hAnsi="Arial" w:cs="Arial"/>
                <w:sz w:val="14"/>
                <w:szCs w:val="14"/>
                <w:lang w:eastAsia="es-MX"/>
              </w:rPr>
              <w:t>(55) 53 69 45 05</w:t>
            </w:r>
          </w:p>
        </w:tc>
        <w:tc>
          <w:tcPr>
            <w:tcW w:w="3118"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BB359C" w:rsidRPr="00737A72" w:rsidRDefault="00BB359C" w:rsidP="009B2356">
            <w:pPr>
              <w:spacing w:after="0"/>
              <w:rPr>
                <w:rFonts w:ascii="Arial" w:eastAsia="Times New Roman" w:hAnsi="Arial" w:cs="Arial"/>
                <w:sz w:val="14"/>
                <w:szCs w:val="14"/>
                <w:lang w:eastAsia="es-MX"/>
              </w:rPr>
            </w:pPr>
            <w:r w:rsidRPr="00737A72">
              <w:rPr>
                <w:rFonts w:ascii="Arial" w:eastAsia="Times New Roman" w:hAnsi="Arial" w:cs="Arial"/>
                <w:sz w:val="14"/>
                <w:szCs w:val="14"/>
                <w:lang w:eastAsia="es-MX"/>
              </w:rPr>
              <w:t>C. Enrique Mora Chávez, Secretario General</w:t>
            </w:r>
          </w:p>
        </w:tc>
      </w:tr>
      <w:tr w:rsidR="00BB359C" w:rsidRPr="00737A72" w:rsidTr="009B2356">
        <w:trPr>
          <w:trHeight w:val="567"/>
          <w:jc w:val="center"/>
        </w:trPr>
        <w:tc>
          <w:tcPr>
            <w:tcW w:w="704" w:type="dxa"/>
            <w:tcBorders>
              <w:top w:val="single" w:sz="4" w:space="0" w:color="auto"/>
              <w:left w:val="single" w:sz="4" w:space="0" w:color="auto"/>
              <w:bottom w:val="single" w:sz="4" w:space="0" w:color="auto"/>
              <w:right w:val="single" w:sz="4" w:space="0" w:color="auto"/>
            </w:tcBorders>
            <w:vAlign w:val="center"/>
          </w:tcPr>
          <w:p w:rsidR="00BB359C" w:rsidRPr="00737A72" w:rsidRDefault="00BB359C" w:rsidP="009B2356">
            <w:pPr>
              <w:pStyle w:val="Prrafodelista"/>
              <w:numPr>
                <w:ilvl w:val="0"/>
                <w:numId w:val="13"/>
              </w:numPr>
              <w:spacing w:after="0"/>
              <w:ind w:left="67" w:right="-354"/>
              <w:jc w:val="center"/>
              <w:rPr>
                <w:rFonts w:ascii="Arial" w:eastAsia="Times New Roman" w:hAnsi="Arial" w:cs="Arial"/>
                <w:sz w:val="14"/>
                <w:szCs w:val="14"/>
                <w:lang w:eastAsia="es-MX"/>
              </w:rPr>
            </w:pPr>
          </w:p>
        </w:tc>
        <w:tc>
          <w:tcPr>
            <w:tcW w:w="1304" w:type="dxa"/>
            <w:tcBorders>
              <w:top w:val="single" w:sz="4" w:space="0" w:color="auto"/>
              <w:left w:val="single" w:sz="4" w:space="0" w:color="auto"/>
              <w:bottom w:val="single" w:sz="4" w:space="0" w:color="auto"/>
              <w:right w:val="single" w:sz="4" w:space="0" w:color="auto"/>
            </w:tcBorders>
            <w:vAlign w:val="center"/>
            <w:hideMark/>
          </w:tcPr>
          <w:p w:rsidR="00BB359C" w:rsidRPr="00737A72" w:rsidRDefault="00BB359C" w:rsidP="009B2356">
            <w:pPr>
              <w:spacing w:after="0"/>
              <w:jc w:val="center"/>
              <w:rPr>
                <w:rFonts w:ascii="Arial" w:eastAsia="Times New Roman" w:hAnsi="Arial" w:cs="Arial"/>
                <w:sz w:val="14"/>
                <w:szCs w:val="14"/>
                <w:lang w:eastAsia="es-MX"/>
              </w:rPr>
            </w:pPr>
            <w:r w:rsidRPr="00737A72">
              <w:rPr>
                <w:rFonts w:ascii="Arial" w:eastAsia="Times New Roman" w:hAnsi="Arial" w:cs="Arial"/>
                <w:sz w:val="14"/>
                <w:szCs w:val="14"/>
                <w:lang w:eastAsia="es-MX"/>
              </w:rPr>
              <w:t>Tultitlán</w:t>
            </w:r>
          </w:p>
        </w:tc>
        <w:tc>
          <w:tcPr>
            <w:tcW w:w="1364" w:type="dxa"/>
            <w:tcBorders>
              <w:top w:val="single" w:sz="4" w:space="0" w:color="auto"/>
              <w:left w:val="single" w:sz="4" w:space="0" w:color="auto"/>
              <w:bottom w:val="single" w:sz="4" w:space="0" w:color="auto"/>
              <w:right w:val="single" w:sz="4" w:space="0" w:color="auto"/>
            </w:tcBorders>
            <w:vAlign w:val="center"/>
            <w:hideMark/>
          </w:tcPr>
          <w:p w:rsidR="00BB359C" w:rsidRPr="00737A72" w:rsidRDefault="00BB359C" w:rsidP="009B2356">
            <w:pPr>
              <w:spacing w:after="0"/>
              <w:jc w:val="center"/>
              <w:rPr>
                <w:rFonts w:ascii="Arial" w:eastAsia="Times New Roman" w:hAnsi="Arial" w:cs="Arial"/>
                <w:sz w:val="14"/>
                <w:szCs w:val="14"/>
                <w:lang w:eastAsia="es-MX"/>
              </w:rPr>
            </w:pPr>
            <w:r w:rsidRPr="00737A72">
              <w:rPr>
                <w:rFonts w:ascii="Arial" w:eastAsia="Times New Roman" w:hAnsi="Arial" w:cs="Arial"/>
                <w:sz w:val="14"/>
                <w:szCs w:val="14"/>
                <w:lang w:eastAsia="es-MX"/>
              </w:rPr>
              <w:t>1</w:t>
            </w:r>
          </w:p>
        </w:tc>
        <w:tc>
          <w:tcPr>
            <w:tcW w:w="3079" w:type="dxa"/>
            <w:tcBorders>
              <w:top w:val="single" w:sz="4" w:space="0" w:color="auto"/>
              <w:left w:val="single" w:sz="4" w:space="0" w:color="auto"/>
              <w:bottom w:val="single" w:sz="4" w:space="0" w:color="auto"/>
              <w:right w:val="single" w:sz="4" w:space="0" w:color="auto"/>
            </w:tcBorders>
            <w:vAlign w:val="center"/>
            <w:hideMark/>
          </w:tcPr>
          <w:p w:rsidR="00BB359C" w:rsidRPr="00737A72" w:rsidRDefault="00BB359C" w:rsidP="009B2356">
            <w:pPr>
              <w:spacing w:after="0"/>
              <w:rPr>
                <w:rFonts w:ascii="Arial" w:eastAsia="Times New Roman" w:hAnsi="Arial" w:cs="Arial"/>
                <w:sz w:val="14"/>
                <w:szCs w:val="14"/>
                <w:lang w:eastAsia="es-MX"/>
              </w:rPr>
            </w:pPr>
            <w:r w:rsidRPr="00737A72">
              <w:rPr>
                <w:rFonts w:ascii="Arial" w:eastAsia="Times New Roman" w:hAnsi="Arial" w:cs="Arial"/>
                <w:sz w:val="14"/>
                <w:szCs w:val="14"/>
                <w:lang w:eastAsia="es-MX"/>
              </w:rPr>
              <w:t>México es de Todos A. C.</w:t>
            </w:r>
          </w:p>
        </w:tc>
        <w:tc>
          <w:tcPr>
            <w:tcW w:w="2835" w:type="dxa"/>
            <w:tcBorders>
              <w:top w:val="single" w:sz="4" w:space="0" w:color="auto"/>
              <w:left w:val="single" w:sz="4" w:space="0" w:color="auto"/>
              <w:bottom w:val="single" w:sz="4" w:space="0" w:color="auto"/>
              <w:right w:val="single" w:sz="4" w:space="0" w:color="auto"/>
            </w:tcBorders>
            <w:vAlign w:val="center"/>
            <w:hideMark/>
          </w:tcPr>
          <w:p w:rsidR="00BB359C" w:rsidRPr="00737A72" w:rsidRDefault="00BB359C" w:rsidP="009B2356">
            <w:pPr>
              <w:spacing w:after="0"/>
              <w:rPr>
                <w:rFonts w:ascii="Arial" w:eastAsia="Times New Roman" w:hAnsi="Arial" w:cs="Arial"/>
                <w:sz w:val="14"/>
                <w:szCs w:val="14"/>
                <w:lang w:eastAsia="es-MX"/>
              </w:rPr>
            </w:pPr>
            <w:r w:rsidRPr="00737A72">
              <w:rPr>
                <w:rFonts w:ascii="Arial" w:eastAsia="Times New Roman" w:hAnsi="Arial" w:cs="Arial"/>
                <w:sz w:val="14"/>
                <w:szCs w:val="14"/>
                <w:lang w:eastAsia="es-MX"/>
              </w:rPr>
              <w:t xml:space="preserve">Calle 4 </w:t>
            </w:r>
            <w:proofErr w:type="spellStart"/>
            <w:r w:rsidRPr="00737A72">
              <w:rPr>
                <w:rFonts w:ascii="Arial" w:eastAsia="Times New Roman" w:hAnsi="Arial" w:cs="Arial"/>
                <w:sz w:val="14"/>
                <w:szCs w:val="14"/>
                <w:lang w:eastAsia="es-MX"/>
              </w:rPr>
              <w:t>Mz</w:t>
            </w:r>
            <w:proofErr w:type="spellEnd"/>
            <w:r w:rsidRPr="00737A72">
              <w:rPr>
                <w:rFonts w:ascii="Arial" w:eastAsia="Times New Roman" w:hAnsi="Arial" w:cs="Arial"/>
                <w:sz w:val="14"/>
                <w:szCs w:val="14"/>
                <w:lang w:eastAsia="es-MX"/>
              </w:rPr>
              <w:t xml:space="preserve">. 26 </w:t>
            </w:r>
            <w:proofErr w:type="spellStart"/>
            <w:r w:rsidRPr="00737A72">
              <w:rPr>
                <w:rFonts w:ascii="Arial" w:eastAsia="Times New Roman" w:hAnsi="Arial" w:cs="Arial"/>
                <w:sz w:val="14"/>
                <w:szCs w:val="14"/>
                <w:lang w:eastAsia="es-MX"/>
              </w:rPr>
              <w:t>Lt</w:t>
            </w:r>
            <w:proofErr w:type="spellEnd"/>
            <w:r w:rsidRPr="00737A72">
              <w:rPr>
                <w:rFonts w:ascii="Arial" w:eastAsia="Times New Roman" w:hAnsi="Arial" w:cs="Arial"/>
                <w:sz w:val="14"/>
                <w:szCs w:val="14"/>
                <w:lang w:eastAsia="es-MX"/>
              </w:rPr>
              <w:t>. 26-1, Col. Lomas de Cartagena, C.P. 54958, Tultitlán, Estado de México.</w:t>
            </w:r>
          </w:p>
        </w:tc>
        <w:tc>
          <w:tcPr>
            <w:tcW w:w="1908" w:type="dxa"/>
            <w:tcBorders>
              <w:top w:val="single" w:sz="4" w:space="0" w:color="auto"/>
              <w:left w:val="single" w:sz="4" w:space="0" w:color="auto"/>
              <w:bottom w:val="single" w:sz="4" w:space="0" w:color="auto"/>
              <w:right w:val="single" w:sz="4" w:space="0" w:color="auto"/>
            </w:tcBorders>
            <w:vAlign w:val="center"/>
            <w:hideMark/>
          </w:tcPr>
          <w:p w:rsidR="00BB359C" w:rsidRPr="00737A72" w:rsidRDefault="00BB359C" w:rsidP="009B2356">
            <w:pPr>
              <w:spacing w:after="0"/>
              <w:rPr>
                <w:rFonts w:ascii="Arial" w:eastAsia="Times New Roman" w:hAnsi="Arial" w:cs="Arial"/>
                <w:sz w:val="14"/>
                <w:szCs w:val="14"/>
                <w:lang w:eastAsia="es-MX"/>
              </w:rPr>
            </w:pPr>
            <w:r w:rsidRPr="00737A72">
              <w:rPr>
                <w:rFonts w:ascii="Arial" w:eastAsia="Times New Roman" w:hAnsi="Arial" w:cs="Arial"/>
                <w:sz w:val="14"/>
                <w:szCs w:val="14"/>
                <w:lang w:eastAsia="es-MX"/>
              </w:rPr>
              <w:t>(55) 58 84 04 32</w:t>
            </w:r>
          </w:p>
        </w:tc>
        <w:tc>
          <w:tcPr>
            <w:tcW w:w="3118" w:type="dxa"/>
            <w:tcBorders>
              <w:top w:val="single" w:sz="4" w:space="0" w:color="auto"/>
              <w:left w:val="single" w:sz="4" w:space="0" w:color="auto"/>
              <w:bottom w:val="single" w:sz="4" w:space="0" w:color="auto"/>
              <w:right w:val="single" w:sz="4" w:space="0" w:color="auto"/>
            </w:tcBorders>
            <w:vAlign w:val="center"/>
            <w:hideMark/>
          </w:tcPr>
          <w:p w:rsidR="00BB359C" w:rsidRPr="00737A72" w:rsidRDefault="00BB359C" w:rsidP="009B2356">
            <w:pPr>
              <w:spacing w:after="0"/>
              <w:rPr>
                <w:rFonts w:ascii="Arial" w:eastAsia="Times New Roman" w:hAnsi="Arial" w:cs="Arial"/>
                <w:sz w:val="14"/>
                <w:szCs w:val="14"/>
                <w:lang w:eastAsia="es-MX"/>
              </w:rPr>
            </w:pPr>
            <w:r w:rsidRPr="00737A72">
              <w:rPr>
                <w:rFonts w:ascii="Arial" w:eastAsia="Times New Roman" w:hAnsi="Arial" w:cs="Arial"/>
                <w:sz w:val="14"/>
                <w:szCs w:val="14"/>
                <w:lang w:eastAsia="es-MX"/>
              </w:rPr>
              <w:t>C. Antonio Soto Beltrán</w:t>
            </w:r>
          </w:p>
        </w:tc>
      </w:tr>
      <w:tr w:rsidR="00BB359C" w:rsidRPr="00737A72" w:rsidTr="009B2356">
        <w:trPr>
          <w:trHeight w:val="567"/>
          <w:jc w:val="center"/>
        </w:trPr>
        <w:tc>
          <w:tcPr>
            <w:tcW w:w="70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BB359C" w:rsidRPr="00737A72" w:rsidRDefault="00BB359C" w:rsidP="009B2356">
            <w:pPr>
              <w:pStyle w:val="Prrafodelista"/>
              <w:numPr>
                <w:ilvl w:val="0"/>
                <w:numId w:val="13"/>
              </w:numPr>
              <w:spacing w:after="0"/>
              <w:ind w:left="67" w:right="-354"/>
              <w:jc w:val="center"/>
              <w:rPr>
                <w:rFonts w:ascii="Arial" w:eastAsia="Times New Roman" w:hAnsi="Arial" w:cs="Arial"/>
                <w:sz w:val="14"/>
                <w:szCs w:val="14"/>
                <w:lang w:eastAsia="es-MX"/>
              </w:rPr>
            </w:pPr>
          </w:p>
        </w:tc>
        <w:tc>
          <w:tcPr>
            <w:tcW w:w="1304"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BB359C" w:rsidRPr="00737A72" w:rsidRDefault="00BB359C" w:rsidP="009B2356">
            <w:pPr>
              <w:jc w:val="center"/>
              <w:rPr>
                <w:rFonts w:ascii="Arial" w:eastAsia="Times New Roman" w:hAnsi="Arial" w:cs="Arial"/>
                <w:sz w:val="14"/>
                <w:szCs w:val="14"/>
                <w:lang w:eastAsia="es-MX"/>
              </w:rPr>
            </w:pPr>
            <w:r w:rsidRPr="00737A72">
              <w:rPr>
                <w:rFonts w:ascii="Arial" w:eastAsia="Times New Roman" w:hAnsi="Arial" w:cs="Arial"/>
                <w:sz w:val="14"/>
                <w:szCs w:val="14"/>
                <w:lang w:eastAsia="es-MX"/>
              </w:rPr>
              <w:t>Tultitlán</w:t>
            </w:r>
          </w:p>
        </w:tc>
        <w:tc>
          <w:tcPr>
            <w:tcW w:w="1364"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BB359C" w:rsidRPr="00737A72" w:rsidRDefault="00BB359C" w:rsidP="009B2356">
            <w:pPr>
              <w:jc w:val="center"/>
              <w:rPr>
                <w:rFonts w:ascii="Arial" w:eastAsia="Times New Roman" w:hAnsi="Arial" w:cs="Arial"/>
                <w:sz w:val="14"/>
                <w:szCs w:val="14"/>
                <w:lang w:eastAsia="es-MX"/>
              </w:rPr>
            </w:pPr>
            <w:r w:rsidRPr="00737A72">
              <w:rPr>
                <w:rFonts w:ascii="Arial" w:eastAsia="Times New Roman" w:hAnsi="Arial" w:cs="Arial"/>
                <w:sz w:val="14"/>
                <w:szCs w:val="14"/>
                <w:lang w:eastAsia="es-MX"/>
              </w:rPr>
              <w:t>1</w:t>
            </w:r>
          </w:p>
        </w:tc>
        <w:tc>
          <w:tcPr>
            <w:tcW w:w="3079"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BB359C" w:rsidRPr="00737A72" w:rsidRDefault="00BB359C" w:rsidP="009B2356">
            <w:pPr>
              <w:spacing w:after="0"/>
              <w:rPr>
                <w:rFonts w:ascii="Arial" w:eastAsia="Times New Roman" w:hAnsi="Arial" w:cs="Arial"/>
                <w:sz w:val="14"/>
                <w:szCs w:val="14"/>
                <w:lang w:eastAsia="es-MX"/>
              </w:rPr>
            </w:pPr>
            <w:r w:rsidRPr="00737A72">
              <w:rPr>
                <w:rFonts w:ascii="Arial" w:eastAsia="Times New Roman" w:hAnsi="Arial" w:cs="Arial"/>
                <w:sz w:val="14"/>
                <w:szCs w:val="14"/>
                <w:lang w:eastAsia="es-MX"/>
              </w:rPr>
              <w:t>Editores y Periodistas Unidos de la República Mexicana A. C.</w:t>
            </w:r>
          </w:p>
        </w:tc>
        <w:tc>
          <w:tcPr>
            <w:tcW w:w="2835"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BB359C" w:rsidRPr="00737A72" w:rsidRDefault="00BB359C" w:rsidP="009B2356">
            <w:pPr>
              <w:spacing w:after="0"/>
              <w:rPr>
                <w:rFonts w:ascii="Arial" w:eastAsia="Times New Roman" w:hAnsi="Arial" w:cs="Arial"/>
                <w:sz w:val="14"/>
                <w:szCs w:val="14"/>
                <w:lang w:eastAsia="es-MX"/>
              </w:rPr>
            </w:pPr>
            <w:r w:rsidRPr="00737A72">
              <w:rPr>
                <w:rFonts w:ascii="Arial" w:eastAsia="Times New Roman" w:hAnsi="Arial" w:cs="Arial"/>
                <w:sz w:val="14"/>
                <w:szCs w:val="14"/>
                <w:lang w:eastAsia="es-MX"/>
              </w:rPr>
              <w:t xml:space="preserve">Calle Encino Ed. 4 </w:t>
            </w:r>
            <w:proofErr w:type="spellStart"/>
            <w:r w:rsidRPr="00737A72">
              <w:rPr>
                <w:rFonts w:ascii="Arial" w:eastAsia="Times New Roman" w:hAnsi="Arial" w:cs="Arial"/>
                <w:sz w:val="14"/>
                <w:szCs w:val="14"/>
                <w:lang w:eastAsia="es-MX"/>
              </w:rPr>
              <w:t>int</w:t>
            </w:r>
            <w:proofErr w:type="spellEnd"/>
            <w:r w:rsidRPr="00737A72">
              <w:rPr>
                <w:rFonts w:ascii="Arial" w:eastAsia="Times New Roman" w:hAnsi="Arial" w:cs="Arial"/>
                <w:sz w:val="14"/>
                <w:szCs w:val="14"/>
                <w:lang w:eastAsia="es-MX"/>
              </w:rPr>
              <w:t>. 301, Col. La isla, C. P. 54935, Tultitlán, Estado de México.</w:t>
            </w:r>
          </w:p>
        </w:tc>
        <w:tc>
          <w:tcPr>
            <w:tcW w:w="1908"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BB359C" w:rsidRPr="00737A72" w:rsidRDefault="00BB359C" w:rsidP="009B2356">
            <w:pPr>
              <w:rPr>
                <w:rFonts w:ascii="Arial" w:eastAsia="Times New Roman" w:hAnsi="Arial" w:cs="Arial"/>
                <w:sz w:val="14"/>
                <w:szCs w:val="14"/>
                <w:lang w:eastAsia="es-MX"/>
              </w:rPr>
            </w:pPr>
            <w:r w:rsidRPr="00737A72">
              <w:rPr>
                <w:rFonts w:ascii="Arial" w:eastAsia="Times New Roman" w:hAnsi="Arial" w:cs="Arial"/>
                <w:sz w:val="14"/>
                <w:szCs w:val="14"/>
                <w:lang w:eastAsia="es-MX"/>
              </w:rPr>
              <w:t>(55) 63 11 74 61</w:t>
            </w:r>
          </w:p>
        </w:tc>
        <w:tc>
          <w:tcPr>
            <w:tcW w:w="3118"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BB359C" w:rsidRPr="00737A72" w:rsidRDefault="00BB359C" w:rsidP="009B2356">
            <w:pPr>
              <w:rPr>
                <w:rFonts w:ascii="Arial" w:eastAsia="Times New Roman" w:hAnsi="Arial" w:cs="Arial"/>
                <w:sz w:val="14"/>
                <w:szCs w:val="14"/>
                <w:lang w:eastAsia="es-MX"/>
              </w:rPr>
            </w:pPr>
            <w:r w:rsidRPr="00737A72">
              <w:rPr>
                <w:rFonts w:ascii="Arial" w:eastAsia="Times New Roman" w:hAnsi="Arial" w:cs="Arial"/>
                <w:sz w:val="14"/>
                <w:szCs w:val="14"/>
                <w:lang w:eastAsia="es-MX"/>
              </w:rPr>
              <w:t>C. José Vega Gudiño</w:t>
            </w:r>
          </w:p>
        </w:tc>
      </w:tr>
      <w:tr w:rsidR="00BB359C" w:rsidRPr="00737A72" w:rsidTr="009B2356">
        <w:trPr>
          <w:trHeight w:val="567"/>
          <w:jc w:val="center"/>
        </w:trPr>
        <w:tc>
          <w:tcPr>
            <w:tcW w:w="704" w:type="dxa"/>
            <w:tcBorders>
              <w:top w:val="single" w:sz="4" w:space="0" w:color="auto"/>
              <w:left w:val="single" w:sz="4" w:space="0" w:color="auto"/>
              <w:bottom w:val="single" w:sz="4" w:space="0" w:color="auto"/>
              <w:right w:val="single" w:sz="4" w:space="0" w:color="auto"/>
            </w:tcBorders>
            <w:vAlign w:val="center"/>
          </w:tcPr>
          <w:p w:rsidR="00BB359C" w:rsidRPr="00737A72" w:rsidRDefault="00BB359C" w:rsidP="009B2356">
            <w:pPr>
              <w:pStyle w:val="Prrafodelista"/>
              <w:numPr>
                <w:ilvl w:val="0"/>
                <w:numId w:val="13"/>
              </w:numPr>
              <w:spacing w:after="0"/>
              <w:ind w:left="67" w:right="-354"/>
              <w:jc w:val="center"/>
              <w:rPr>
                <w:rFonts w:ascii="Arial" w:eastAsia="Times New Roman" w:hAnsi="Arial" w:cs="Arial"/>
                <w:sz w:val="14"/>
                <w:szCs w:val="14"/>
                <w:lang w:eastAsia="es-MX"/>
              </w:rPr>
            </w:pPr>
          </w:p>
        </w:tc>
        <w:tc>
          <w:tcPr>
            <w:tcW w:w="1304" w:type="dxa"/>
            <w:tcBorders>
              <w:top w:val="single" w:sz="4" w:space="0" w:color="auto"/>
              <w:left w:val="single" w:sz="4" w:space="0" w:color="auto"/>
              <w:bottom w:val="single" w:sz="4" w:space="0" w:color="auto"/>
              <w:right w:val="single" w:sz="4" w:space="0" w:color="auto"/>
            </w:tcBorders>
            <w:vAlign w:val="center"/>
            <w:hideMark/>
          </w:tcPr>
          <w:p w:rsidR="00BB359C" w:rsidRPr="00737A72" w:rsidRDefault="00BB359C" w:rsidP="009B2356">
            <w:pPr>
              <w:spacing w:after="0"/>
              <w:jc w:val="center"/>
              <w:rPr>
                <w:rFonts w:ascii="Arial" w:eastAsia="Times New Roman" w:hAnsi="Arial" w:cs="Arial"/>
                <w:sz w:val="14"/>
                <w:szCs w:val="14"/>
                <w:lang w:eastAsia="es-MX"/>
              </w:rPr>
            </w:pPr>
            <w:r w:rsidRPr="00737A72">
              <w:rPr>
                <w:rFonts w:ascii="Arial" w:eastAsia="Times New Roman" w:hAnsi="Arial" w:cs="Arial"/>
                <w:sz w:val="14"/>
                <w:szCs w:val="14"/>
                <w:lang w:eastAsia="es-MX"/>
              </w:rPr>
              <w:t>Tultitlán</w:t>
            </w:r>
          </w:p>
        </w:tc>
        <w:tc>
          <w:tcPr>
            <w:tcW w:w="1364" w:type="dxa"/>
            <w:tcBorders>
              <w:top w:val="single" w:sz="4" w:space="0" w:color="auto"/>
              <w:left w:val="single" w:sz="4" w:space="0" w:color="auto"/>
              <w:bottom w:val="single" w:sz="4" w:space="0" w:color="auto"/>
              <w:right w:val="single" w:sz="4" w:space="0" w:color="auto"/>
            </w:tcBorders>
            <w:vAlign w:val="center"/>
            <w:hideMark/>
          </w:tcPr>
          <w:p w:rsidR="00BB359C" w:rsidRPr="00737A72" w:rsidRDefault="00BB359C" w:rsidP="009B2356">
            <w:pPr>
              <w:spacing w:after="0"/>
              <w:jc w:val="center"/>
              <w:rPr>
                <w:rFonts w:ascii="Arial" w:eastAsia="Times New Roman" w:hAnsi="Arial" w:cs="Arial"/>
                <w:sz w:val="14"/>
                <w:szCs w:val="14"/>
                <w:lang w:eastAsia="es-MX"/>
              </w:rPr>
            </w:pPr>
            <w:r w:rsidRPr="00737A72">
              <w:rPr>
                <w:rFonts w:ascii="Arial" w:eastAsia="Times New Roman" w:hAnsi="Arial" w:cs="Arial"/>
                <w:sz w:val="14"/>
                <w:szCs w:val="14"/>
                <w:lang w:eastAsia="es-MX"/>
              </w:rPr>
              <w:t>1</w:t>
            </w:r>
          </w:p>
        </w:tc>
        <w:tc>
          <w:tcPr>
            <w:tcW w:w="3079" w:type="dxa"/>
            <w:tcBorders>
              <w:top w:val="single" w:sz="4" w:space="0" w:color="auto"/>
              <w:left w:val="single" w:sz="4" w:space="0" w:color="auto"/>
              <w:bottom w:val="single" w:sz="4" w:space="0" w:color="auto"/>
              <w:right w:val="single" w:sz="4" w:space="0" w:color="auto"/>
            </w:tcBorders>
            <w:vAlign w:val="center"/>
            <w:hideMark/>
          </w:tcPr>
          <w:p w:rsidR="00BB359C" w:rsidRPr="00737A72" w:rsidRDefault="00BB359C" w:rsidP="009B2356">
            <w:pPr>
              <w:spacing w:after="0"/>
              <w:rPr>
                <w:rFonts w:ascii="Arial" w:eastAsia="Times New Roman" w:hAnsi="Arial" w:cs="Arial"/>
                <w:sz w:val="14"/>
                <w:szCs w:val="14"/>
                <w:lang w:eastAsia="es-MX"/>
              </w:rPr>
            </w:pPr>
            <w:r w:rsidRPr="00737A72">
              <w:rPr>
                <w:rFonts w:ascii="Arial" w:eastAsia="Times New Roman" w:hAnsi="Arial" w:cs="Arial"/>
                <w:sz w:val="14"/>
                <w:szCs w:val="14"/>
                <w:lang w:eastAsia="es-MX"/>
              </w:rPr>
              <w:t>Poder Mundial y los Derechos Humanos A. C.</w:t>
            </w:r>
          </w:p>
        </w:tc>
        <w:tc>
          <w:tcPr>
            <w:tcW w:w="2835" w:type="dxa"/>
            <w:tcBorders>
              <w:top w:val="single" w:sz="4" w:space="0" w:color="auto"/>
              <w:left w:val="single" w:sz="4" w:space="0" w:color="auto"/>
              <w:bottom w:val="single" w:sz="4" w:space="0" w:color="auto"/>
              <w:right w:val="single" w:sz="4" w:space="0" w:color="auto"/>
            </w:tcBorders>
            <w:vAlign w:val="center"/>
            <w:hideMark/>
          </w:tcPr>
          <w:p w:rsidR="00BB359C" w:rsidRPr="00737A72" w:rsidRDefault="00BB359C" w:rsidP="009B2356">
            <w:pPr>
              <w:spacing w:after="0"/>
              <w:rPr>
                <w:rFonts w:ascii="Arial" w:eastAsia="Times New Roman" w:hAnsi="Arial" w:cs="Arial"/>
                <w:sz w:val="14"/>
                <w:szCs w:val="14"/>
                <w:lang w:eastAsia="es-MX"/>
              </w:rPr>
            </w:pPr>
            <w:r w:rsidRPr="00737A72">
              <w:rPr>
                <w:rFonts w:ascii="Arial" w:eastAsia="Times New Roman" w:hAnsi="Arial" w:cs="Arial"/>
                <w:sz w:val="14"/>
                <w:szCs w:val="14"/>
                <w:lang w:eastAsia="es-MX"/>
              </w:rPr>
              <w:t>Av. Emiliano Zapata No. 15, Buenavista Parte Alta, C.P. 54944, Tultitlán, Estado de México.</w:t>
            </w:r>
          </w:p>
        </w:tc>
        <w:tc>
          <w:tcPr>
            <w:tcW w:w="1908" w:type="dxa"/>
            <w:tcBorders>
              <w:top w:val="single" w:sz="4" w:space="0" w:color="auto"/>
              <w:left w:val="single" w:sz="4" w:space="0" w:color="auto"/>
              <w:bottom w:val="single" w:sz="4" w:space="0" w:color="auto"/>
              <w:right w:val="single" w:sz="4" w:space="0" w:color="auto"/>
            </w:tcBorders>
            <w:vAlign w:val="center"/>
            <w:hideMark/>
          </w:tcPr>
          <w:p w:rsidR="00BB359C" w:rsidRPr="00737A72" w:rsidRDefault="00BB359C" w:rsidP="009B2356">
            <w:pPr>
              <w:spacing w:after="0"/>
              <w:rPr>
                <w:rFonts w:ascii="Arial" w:eastAsia="Times New Roman" w:hAnsi="Arial" w:cs="Arial"/>
                <w:sz w:val="14"/>
                <w:szCs w:val="14"/>
                <w:lang w:eastAsia="es-MX"/>
              </w:rPr>
            </w:pPr>
            <w:r w:rsidRPr="00737A72">
              <w:rPr>
                <w:rFonts w:ascii="Arial" w:eastAsia="Times New Roman" w:hAnsi="Arial" w:cs="Arial"/>
                <w:sz w:val="14"/>
                <w:szCs w:val="14"/>
                <w:lang w:eastAsia="es-MX"/>
              </w:rPr>
              <w:t>(55) 58 84 01 93</w:t>
            </w:r>
          </w:p>
          <w:p w:rsidR="00BB359C" w:rsidRPr="00737A72" w:rsidRDefault="00BB359C" w:rsidP="009B2356">
            <w:pPr>
              <w:spacing w:after="0"/>
              <w:rPr>
                <w:rFonts w:ascii="Arial" w:eastAsia="Times New Roman" w:hAnsi="Arial" w:cs="Arial"/>
                <w:sz w:val="14"/>
                <w:szCs w:val="14"/>
                <w:lang w:eastAsia="es-MX"/>
              </w:rPr>
            </w:pPr>
            <w:r w:rsidRPr="00737A72">
              <w:rPr>
                <w:rFonts w:ascii="Arial" w:eastAsia="Times New Roman" w:hAnsi="Arial" w:cs="Arial"/>
                <w:sz w:val="14"/>
                <w:szCs w:val="14"/>
                <w:lang w:eastAsia="es-MX"/>
              </w:rPr>
              <w:t>(55) 58 84 27 94</w:t>
            </w:r>
          </w:p>
        </w:tc>
        <w:tc>
          <w:tcPr>
            <w:tcW w:w="3118" w:type="dxa"/>
            <w:tcBorders>
              <w:top w:val="single" w:sz="4" w:space="0" w:color="auto"/>
              <w:left w:val="single" w:sz="4" w:space="0" w:color="auto"/>
              <w:bottom w:val="single" w:sz="4" w:space="0" w:color="auto"/>
              <w:right w:val="single" w:sz="4" w:space="0" w:color="auto"/>
            </w:tcBorders>
            <w:vAlign w:val="center"/>
            <w:hideMark/>
          </w:tcPr>
          <w:p w:rsidR="00BB359C" w:rsidRPr="00737A72" w:rsidRDefault="00BB359C" w:rsidP="009B2356">
            <w:pPr>
              <w:spacing w:after="0"/>
              <w:rPr>
                <w:rFonts w:ascii="Arial" w:eastAsia="Times New Roman" w:hAnsi="Arial" w:cs="Arial"/>
                <w:sz w:val="14"/>
                <w:szCs w:val="14"/>
                <w:lang w:eastAsia="es-MX"/>
              </w:rPr>
            </w:pPr>
            <w:r w:rsidRPr="00737A72">
              <w:rPr>
                <w:rFonts w:ascii="Arial" w:eastAsia="Times New Roman" w:hAnsi="Arial" w:cs="Arial"/>
                <w:sz w:val="14"/>
                <w:szCs w:val="14"/>
                <w:lang w:eastAsia="es-MX"/>
              </w:rPr>
              <w:t>Lic. Pedro González Martínez</w:t>
            </w:r>
          </w:p>
        </w:tc>
      </w:tr>
      <w:tr w:rsidR="00BB359C" w:rsidRPr="00737A72" w:rsidTr="009B2356">
        <w:trPr>
          <w:trHeight w:val="567"/>
          <w:jc w:val="center"/>
        </w:trPr>
        <w:tc>
          <w:tcPr>
            <w:tcW w:w="70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BB359C" w:rsidRPr="00737A72" w:rsidRDefault="00BB359C" w:rsidP="009B2356">
            <w:pPr>
              <w:pStyle w:val="Prrafodelista"/>
              <w:numPr>
                <w:ilvl w:val="0"/>
                <w:numId w:val="13"/>
              </w:numPr>
              <w:spacing w:after="0"/>
              <w:ind w:left="67" w:right="-354"/>
              <w:jc w:val="center"/>
              <w:rPr>
                <w:rFonts w:ascii="Arial" w:eastAsia="Times New Roman" w:hAnsi="Arial" w:cs="Arial"/>
                <w:sz w:val="14"/>
                <w:szCs w:val="14"/>
                <w:lang w:eastAsia="es-MX"/>
              </w:rPr>
            </w:pPr>
          </w:p>
        </w:tc>
        <w:tc>
          <w:tcPr>
            <w:tcW w:w="1304"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BB359C" w:rsidRPr="00737A72" w:rsidRDefault="00BB359C" w:rsidP="009B2356">
            <w:pPr>
              <w:spacing w:after="0"/>
              <w:jc w:val="center"/>
              <w:rPr>
                <w:rFonts w:ascii="Arial" w:eastAsia="Times New Roman" w:hAnsi="Arial" w:cs="Arial"/>
                <w:sz w:val="14"/>
                <w:szCs w:val="14"/>
                <w:lang w:eastAsia="es-MX"/>
              </w:rPr>
            </w:pPr>
            <w:r w:rsidRPr="00737A72">
              <w:rPr>
                <w:rFonts w:ascii="Arial" w:eastAsia="Times New Roman" w:hAnsi="Arial" w:cs="Arial"/>
                <w:sz w:val="14"/>
                <w:szCs w:val="14"/>
                <w:lang w:eastAsia="es-MX"/>
              </w:rPr>
              <w:t>Tultitlán</w:t>
            </w:r>
          </w:p>
        </w:tc>
        <w:tc>
          <w:tcPr>
            <w:tcW w:w="1364"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BB359C" w:rsidRPr="00737A72" w:rsidRDefault="00BB359C" w:rsidP="009B2356">
            <w:pPr>
              <w:spacing w:after="0"/>
              <w:jc w:val="center"/>
              <w:rPr>
                <w:rFonts w:ascii="Arial" w:eastAsia="Times New Roman" w:hAnsi="Arial" w:cs="Arial"/>
                <w:sz w:val="14"/>
                <w:szCs w:val="14"/>
                <w:lang w:eastAsia="es-MX"/>
              </w:rPr>
            </w:pPr>
            <w:r w:rsidRPr="00737A72">
              <w:rPr>
                <w:rFonts w:ascii="Arial" w:eastAsia="Times New Roman" w:hAnsi="Arial" w:cs="Arial"/>
                <w:sz w:val="14"/>
                <w:szCs w:val="14"/>
                <w:lang w:eastAsia="es-MX"/>
              </w:rPr>
              <w:t>1</w:t>
            </w:r>
          </w:p>
        </w:tc>
        <w:tc>
          <w:tcPr>
            <w:tcW w:w="3079"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BB359C" w:rsidRPr="00737A72" w:rsidRDefault="00BB359C" w:rsidP="009B2356">
            <w:pPr>
              <w:spacing w:after="0"/>
              <w:rPr>
                <w:rFonts w:ascii="Arial" w:eastAsia="Times New Roman" w:hAnsi="Arial" w:cs="Arial"/>
                <w:sz w:val="14"/>
                <w:szCs w:val="14"/>
                <w:lang w:eastAsia="es-MX"/>
              </w:rPr>
            </w:pPr>
            <w:r w:rsidRPr="00737A72">
              <w:rPr>
                <w:rFonts w:ascii="Arial" w:eastAsia="Times New Roman" w:hAnsi="Arial" w:cs="Arial"/>
                <w:sz w:val="14"/>
                <w:szCs w:val="14"/>
                <w:lang w:eastAsia="es-MX"/>
              </w:rPr>
              <w:t>Unión para la Defensa de Vivienda Jaime Torres Bodet A. C.</w:t>
            </w:r>
          </w:p>
        </w:tc>
        <w:tc>
          <w:tcPr>
            <w:tcW w:w="2835"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BB359C" w:rsidRPr="00737A72" w:rsidRDefault="00BB359C" w:rsidP="009B2356">
            <w:pPr>
              <w:spacing w:after="0"/>
              <w:rPr>
                <w:rFonts w:ascii="Arial" w:eastAsia="Times New Roman" w:hAnsi="Arial" w:cs="Arial"/>
                <w:sz w:val="14"/>
                <w:szCs w:val="14"/>
                <w:lang w:eastAsia="es-MX"/>
              </w:rPr>
            </w:pPr>
            <w:r w:rsidRPr="00737A72">
              <w:rPr>
                <w:rFonts w:ascii="Arial" w:eastAsia="Times New Roman" w:hAnsi="Arial" w:cs="Arial"/>
                <w:sz w:val="14"/>
                <w:szCs w:val="14"/>
                <w:lang w:eastAsia="es-MX"/>
              </w:rPr>
              <w:t xml:space="preserve">Av. Glifos </w:t>
            </w:r>
            <w:proofErr w:type="spellStart"/>
            <w:r w:rsidRPr="00737A72">
              <w:rPr>
                <w:rFonts w:ascii="Arial" w:eastAsia="Times New Roman" w:hAnsi="Arial" w:cs="Arial"/>
                <w:sz w:val="14"/>
                <w:szCs w:val="14"/>
                <w:lang w:eastAsia="es-MX"/>
              </w:rPr>
              <w:t>Mz</w:t>
            </w:r>
            <w:proofErr w:type="spellEnd"/>
            <w:r w:rsidRPr="00737A72">
              <w:rPr>
                <w:rFonts w:ascii="Arial" w:eastAsia="Times New Roman" w:hAnsi="Arial" w:cs="Arial"/>
                <w:sz w:val="14"/>
                <w:szCs w:val="14"/>
                <w:lang w:eastAsia="es-MX"/>
              </w:rPr>
              <w:t xml:space="preserve">. 13 </w:t>
            </w:r>
            <w:proofErr w:type="spellStart"/>
            <w:r w:rsidRPr="00737A72">
              <w:rPr>
                <w:rFonts w:ascii="Arial" w:eastAsia="Times New Roman" w:hAnsi="Arial" w:cs="Arial"/>
                <w:sz w:val="14"/>
                <w:szCs w:val="14"/>
                <w:lang w:eastAsia="es-MX"/>
              </w:rPr>
              <w:t>Lt</w:t>
            </w:r>
            <w:proofErr w:type="spellEnd"/>
            <w:r w:rsidRPr="00737A72">
              <w:rPr>
                <w:rFonts w:ascii="Arial" w:eastAsia="Times New Roman" w:hAnsi="Arial" w:cs="Arial"/>
                <w:sz w:val="14"/>
                <w:szCs w:val="14"/>
                <w:lang w:eastAsia="es-MX"/>
              </w:rPr>
              <w:t xml:space="preserve">. 3 Casa C, </w:t>
            </w:r>
            <w:proofErr w:type="spellStart"/>
            <w:r w:rsidRPr="00737A72">
              <w:rPr>
                <w:rFonts w:ascii="Arial" w:eastAsia="Times New Roman" w:hAnsi="Arial" w:cs="Arial"/>
                <w:sz w:val="14"/>
                <w:szCs w:val="14"/>
                <w:lang w:eastAsia="es-MX"/>
              </w:rPr>
              <w:t>Fracc</w:t>
            </w:r>
            <w:proofErr w:type="spellEnd"/>
            <w:r w:rsidRPr="00737A72">
              <w:rPr>
                <w:rFonts w:ascii="Arial" w:eastAsia="Times New Roman" w:hAnsi="Arial" w:cs="Arial"/>
                <w:sz w:val="14"/>
                <w:szCs w:val="14"/>
                <w:lang w:eastAsia="es-MX"/>
              </w:rPr>
              <w:t>. Portal San Pablo, C.P. 54930, Tultitlán, Estado de México.</w:t>
            </w:r>
          </w:p>
        </w:tc>
        <w:tc>
          <w:tcPr>
            <w:tcW w:w="1908"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BB359C" w:rsidRPr="00737A72" w:rsidRDefault="00BB359C" w:rsidP="009B2356">
            <w:pPr>
              <w:spacing w:after="0"/>
              <w:rPr>
                <w:rFonts w:ascii="Arial" w:eastAsia="Times New Roman" w:hAnsi="Arial" w:cs="Arial"/>
                <w:sz w:val="14"/>
                <w:szCs w:val="14"/>
                <w:lang w:eastAsia="es-MX"/>
              </w:rPr>
            </w:pPr>
            <w:r w:rsidRPr="00737A72">
              <w:rPr>
                <w:rFonts w:ascii="Arial" w:eastAsia="Times New Roman" w:hAnsi="Arial" w:cs="Arial"/>
                <w:sz w:val="14"/>
                <w:szCs w:val="14"/>
                <w:lang w:eastAsia="es-MX"/>
              </w:rPr>
              <w:t>(55) 55 41 40 44</w:t>
            </w:r>
          </w:p>
        </w:tc>
        <w:tc>
          <w:tcPr>
            <w:tcW w:w="3118"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BB359C" w:rsidRPr="00737A72" w:rsidRDefault="00BB359C" w:rsidP="009B2356">
            <w:pPr>
              <w:spacing w:after="0"/>
              <w:rPr>
                <w:rFonts w:ascii="Arial" w:eastAsia="Times New Roman" w:hAnsi="Arial" w:cs="Arial"/>
                <w:sz w:val="14"/>
                <w:szCs w:val="14"/>
                <w:lang w:eastAsia="es-MX"/>
              </w:rPr>
            </w:pPr>
            <w:r w:rsidRPr="00737A72">
              <w:rPr>
                <w:rFonts w:ascii="Arial" w:eastAsia="Times New Roman" w:hAnsi="Arial" w:cs="Arial"/>
                <w:sz w:val="14"/>
                <w:szCs w:val="14"/>
                <w:lang w:eastAsia="es-MX"/>
              </w:rPr>
              <w:t>C. Eduardo Alberto Castañeda Hernández</w:t>
            </w:r>
          </w:p>
        </w:tc>
      </w:tr>
      <w:tr w:rsidR="00BB359C" w:rsidRPr="00737A72" w:rsidTr="009B2356">
        <w:trPr>
          <w:trHeight w:val="567"/>
          <w:jc w:val="center"/>
        </w:trPr>
        <w:tc>
          <w:tcPr>
            <w:tcW w:w="704" w:type="dxa"/>
            <w:tcBorders>
              <w:top w:val="single" w:sz="4" w:space="0" w:color="auto"/>
              <w:left w:val="single" w:sz="4" w:space="0" w:color="auto"/>
              <w:bottom w:val="single" w:sz="4" w:space="0" w:color="auto"/>
              <w:right w:val="single" w:sz="4" w:space="0" w:color="auto"/>
            </w:tcBorders>
            <w:vAlign w:val="center"/>
          </w:tcPr>
          <w:p w:rsidR="00BB359C" w:rsidRPr="00737A72" w:rsidRDefault="00BB359C" w:rsidP="009B2356">
            <w:pPr>
              <w:pStyle w:val="Prrafodelista"/>
              <w:numPr>
                <w:ilvl w:val="0"/>
                <w:numId w:val="13"/>
              </w:numPr>
              <w:spacing w:after="0"/>
              <w:ind w:left="67" w:right="-354"/>
              <w:jc w:val="center"/>
              <w:rPr>
                <w:rFonts w:ascii="Arial" w:eastAsia="Times New Roman" w:hAnsi="Arial" w:cs="Arial"/>
                <w:sz w:val="14"/>
                <w:szCs w:val="14"/>
                <w:lang w:eastAsia="es-MX"/>
              </w:rPr>
            </w:pPr>
          </w:p>
        </w:tc>
        <w:tc>
          <w:tcPr>
            <w:tcW w:w="1304" w:type="dxa"/>
            <w:tcBorders>
              <w:top w:val="single" w:sz="4" w:space="0" w:color="auto"/>
              <w:left w:val="single" w:sz="4" w:space="0" w:color="auto"/>
              <w:bottom w:val="single" w:sz="4" w:space="0" w:color="auto"/>
              <w:right w:val="single" w:sz="4" w:space="0" w:color="auto"/>
            </w:tcBorders>
            <w:vAlign w:val="center"/>
            <w:hideMark/>
          </w:tcPr>
          <w:p w:rsidR="00BB359C" w:rsidRPr="00737A72" w:rsidRDefault="00BB359C" w:rsidP="009B2356">
            <w:pPr>
              <w:spacing w:after="0"/>
              <w:jc w:val="center"/>
              <w:rPr>
                <w:rFonts w:ascii="Arial" w:eastAsia="Times New Roman" w:hAnsi="Arial" w:cs="Arial"/>
                <w:sz w:val="14"/>
                <w:szCs w:val="14"/>
                <w:lang w:eastAsia="es-MX"/>
              </w:rPr>
            </w:pPr>
            <w:r w:rsidRPr="00737A72">
              <w:rPr>
                <w:rFonts w:ascii="Arial" w:eastAsia="Times New Roman" w:hAnsi="Arial" w:cs="Arial"/>
                <w:sz w:val="14"/>
                <w:szCs w:val="14"/>
                <w:lang w:eastAsia="es-MX"/>
              </w:rPr>
              <w:t>Valle de Bravo</w:t>
            </w:r>
          </w:p>
        </w:tc>
        <w:tc>
          <w:tcPr>
            <w:tcW w:w="1364" w:type="dxa"/>
            <w:tcBorders>
              <w:top w:val="single" w:sz="4" w:space="0" w:color="auto"/>
              <w:left w:val="single" w:sz="4" w:space="0" w:color="auto"/>
              <w:bottom w:val="single" w:sz="4" w:space="0" w:color="auto"/>
              <w:right w:val="single" w:sz="4" w:space="0" w:color="auto"/>
            </w:tcBorders>
            <w:vAlign w:val="center"/>
            <w:hideMark/>
          </w:tcPr>
          <w:p w:rsidR="00BB359C" w:rsidRPr="00737A72" w:rsidRDefault="00BB359C" w:rsidP="009B2356">
            <w:pPr>
              <w:spacing w:after="0"/>
              <w:jc w:val="center"/>
              <w:rPr>
                <w:rFonts w:ascii="Arial" w:eastAsia="Times New Roman" w:hAnsi="Arial" w:cs="Arial"/>
                <w:sz w:val="14"/>
                <w:szCs w:val="14"/>
                <w:lang w:eastAsia="es-MX"/>
              </w:rPr>
            </w:pPr>
            <w:r w:rsidRPr="00737A72">
              <w:rPr>
                <w:rFonts w:ascii="Arial" w:eastAsia="Times New Roman" w:hAnsi="Arial" w:cs="Arial"/>
                <w:sz w:val="14"/>
                <w:szCs w:val="14"/>
                <w:lang w:eastAsia="es-MX"/>
              </w:rPr>
              <w:t>1</w:t>
            </w:r>
          </w:p>
        </w:tc>
        <w:tc>
          <w:tcPr>
            <w:tcW w:w="3079" w:type="dxa"/>
            <w:tcBorders>
              <w:top w:val="single" w:sz="4" w:space="0" w:color="auto"/>
              <w:left w:val="single" w:sz="4" w:space="0" w:color="auto"/>
              <w:bottom w:val="single" w:sz="4" w:space="0" w:color="auto"/>
              <w:right w:val="single" w:sz="4" w:space="0" w:color="auto"/>
            </w:tcBorders>
            <w:vAlign w:val="center"/>
            <w:hideMark/>
          </w:tcPr>
          <w:p w:rsidR="00BB359C" w:rsidRPr="00737A72" w:rsidRDefault="00BB359C" w:rsidP="009B2356">
            <w:pPr>
              <w:spacing w:after="0"/>
              <w:rPr>
                <w:rFonts w:ascii="Arial" w:eastAsia="Times New Roman" w:hAnsi="Arial" w:cs="Arial"/>
                <w:sz w:val="14"/>
                <w:szCs w:val="14"/>
                <w:lang w:eastAsia="es-MX"/>
              </w:rPr>
            </w:pPr>
            <w:r w:rsidRPr="00737A72">
              <w:rPr>
                <w:rFonts w:ascii="Arial" w:eastAsia="Times New Roman" w:hAnsi="Arial" w:cs="Arial"/>
                <w:sz w:val="14"/>
                <w:szCs w:val="14"/>
                <w:lang w:eastAsia="es-MX"/>
              </w:rPr>
              <w:t>Patronato Pro Valle de Bravo</w:t>
            </w:r>
          </w:p>
        </w:tc>
        <w:tc>
          <w:tcPr>
            <w:tcW w:w="2835" w:type="dxa"/>
            <w:tcBorders>
              <w:top w:val="single" w:sz="4" w:space="0" w:color="auto"/>
              <w:left w:val="single" w:sz="4" w:space="0" w:color="auto"/>
              <w:bottom w:val="single" w:sz="4" w:space="0" w:color="auto"/>
              <w:right w:val="single" w:sz="4" w:space="0" w:color="auto"/>
            </w:tcBorders>
            <w:vAlign w:val="center"/>
            <w:hideMark/>
          </w:tcPr>
          <w:p w:rsidR="00BB359C" w:rsidRPr="00737A72" w:rsidRDefault="00BB359C" w:rsidP="009B2356">
            <w:pPr>
              <w:spacing w:after="0"/>
              <w:rPr>
                <w:rFonts w:ascii="Arial" w:eastAsia="Times New Roman" w:hAnsi="Arial" w:cs="Arial"/>
                <w:sz w:val="14"/>
                <w:szCs w:val="14"/>
                <w:lang w:eastAsia="es-MX"/>
              </w:rPr>
            </w:pPr>
            <w:r w:rsidRPr="00737A72">
              <w:rPr>
                <w:rFonts w:ascii="Arial" w:eastAsia="Times New Roman" w:hAnsi="Arial" w:cs="Arial"/>
                <w:sz w:val="14"/>
                <w:szCs w:val="14"/>
                <w:lang w:eastAsia="es-MX"/>
              </w:rPr>
              <w:t>Calle del Depósito No. 204, Col. Centro, C.P. 51200, Valle de Bravo, Estado de México.</w:t>
            </w:r>
          </w:p>
        </w:tc>
        <w:tc>
          <w:tcPr>
            <w:tcW w:w="1908" w:type="dxa"/>
            <w:tcBorders>
              <w:top w:val="single" w:sz="4" w:space="0" w:color="auto"/>
              <w:left w:val="single" w:sz="4" w:space="0" w:color="auto"/>
              <w:bottom w:val="single" w:sz="4" w:space="0" w:color="auto"/>
              <w:right w:val="single" w:sz="4" w:space="0" w:color="auto"/>
            </w:tcBorders>
            <w:vAlign w:val="center"/>
            <w:hideMark/>
          </w:tcPr>
          <w:p w:rsidR="00BB359C" w:rsidRPr="00737A72" w:rsidRDefault="00BB359C" w:rsidP="009B2356">
            <w:pPr>
              <w:spacing w:after="0"/>
              <w:rPr>
                <w:rFonts w:ascii="Arial" w:eastAsia="Times New Roman" w:hAnsi="Arial" w:cs="Arial"/>
                <w:sz w:val="14"/>
                <w:szCs w:val="14"/>
                <w:lang w:eastAsia="es-MX"/>
              </w:rPr>
            </w:pPr>
            <w:r w:rsidRPr="00737A72">
              <w:rPr>
                <w:rFonts w:ascii="Arial" w:eastAsia="Times New Roman" w:hAnsi="Arial" w:cs="Arial"/>
                <w:sz w:val="14"/>
                <w:szCs w:val="14"/>
                <w:lang w:eastAsia="es-MX"/>
              </w:rPr>
              <w:t>(726) 262 10 39</w:t>
            </w:r>
          </w:p>
        </w:tc>
        <w:tc>
          <w:tcPr>
            <w:tcW w:w="3118" w:type="dxa"/>
            <w:tcBorders>
              <w:top w:val="single" w:sz="4" w:space="0" w:color="auto"/>
              <w:left w:val="single" w:sz="4" w:space="0" w:color="auto"/>
              <w:bottom w:val="single" w:sz="4" w:space="0" w:color="auto"/>
              <w:right w:val="single" w:sz="4" w:space="0" w:color="auto"/>
            </w:tcBorders>
            <w:vAlign w:val="center"/>
            <w:hideMark/>
          </w:tcPr>
          <w:p w:rsidR="00BB359C" w:rsidRPr="00737A72" w:rsidRDefault="00BB359C" w:rsidP="009B2356">
            <w:pPr>
              <w:spacing w:after="0"/>
              <w:rPr>
                <w:rFonts w:ascii="Arial" w:eastAsia="Times New Roman" w:hAnsi="Arial" w:cs="Arial"/>
                <w:sz w:val="14"/>
                <w:szCs w:val="14"/>
                <w:lang w:eastAsia="es-MX"/>
              </w:rPr>
            </w:pPr>
            <w:r w:rsidRPr="00737A72">
              <w:rPr>
                <w:rFonts w:ascii="Arial" w:eastAsia="Times New Roman" w:hAnsi="Arial" w:cs="Arial"/>
                <w:sz w:val="14"/>
                <w:szCs w:val="14"/>
                <w:lang w:eastAsia="es-MX"/>
              </w:rPr>
              <w:t xml:space="preserve">Ing. Alberto Dana </w:t>
            </w:r>
            <w:proofErr w:type="spellStart"/>
            <w:r w:rsidRPr="00737A72">
              <w:rPr>
                <w:rFonts w:ascii="Arial" w:eastAsia="Times New Roman" w:hAnsi="Arial" w:cs="Arial"/>
                <w:sz w:val="14"/>
                <w:szCs w:val="14"/>
                <w:lang w:eastAsia="es-MX"/>
              </w:rPr>
              <w:t>Shilton</w:t>
            </w:r>
            <w:proofErr w:type="spellEnd"/>
          </w:p>
        </w:tc>
      </w:tr>
      <w:tr w:rsidR="00BB359C" w:rsidRPr="00737A72" w:rsidTr="009B2356">
        <w:trPr>
          <w:trHeight w:val="567"/>
          <w:jc w:val="center"/>
        </w:trPr>
        <w:tc>
          <w:tcPr>
            <w:tcW w:w="704" w:type="dxa"/>
            <w:tcBorders>
              <w:top w:val="single" w:sz="4" w:space="0" w:color="auto"/>
              <w:left w:val="single" w:sz="4" w:space="0" w:color="auto"/>
              <w:bottom w:val="single" w:sz="4" w:space="0" w:color="auto"/>
              <w:right w:val="single" w:sz="4" w:space="0" w:color="auto"/>
            </w:tcBorders>
            <w:vAlign w:val="center"/>
          </w:tcPr>
          <w:p w:rsidR="00BB359C" w:rsidRPr="00737A72" w:rsidRDefault="00BB359C" w:rsidP="009B2356">
            <w:pPr>
              <w:pStyle w:val="Prrafodelista"/>
              <w:numPr>
                <w:ilvl w:val="0"/>
                <w:numId w:val="13"/>
              </w:numPr>
              <w:spacing w:after="0"/>
              <w:ind w:left="67" w:right="-354"/>
              <w:jc w:val="center"/>
              <w:rPr>
                <w:rFonts w:ascii="Arial" w:eastAsia="Times New Roman" w:hAnsi="Arial" w:cs="Arial"/>
                <w:sz w:val="14"/>
                <w:szCs w:val="14"/>
                <w:lang w:eastAsia="es-MX"/>
              </w:rPr>
            </w:pPr>
          </w:p>
        </w:tc>
        <w:tc>
          <w:tcPr>
            <w:tcW w:w="1304" w:type="dxa"/>
            <w:tcBorders>
              <w:top w:val="single" w:sz="4" w:space="0" w:color="auto"/>
              <w:left w:val="single" w:sz="4" w:space="0" w:color="auto"/>
              <w:bottom w:val="single" w:sz="4" w:space="0" w:color="auto"/>
              <w:right w:val="single" w:sz="4" w:space="0" w:color="auto"/>
            </w:tcBorders>
            <w:vAlign w:val="center"/>
            <w:hideMark/>
          </w:tcPr>
          <w:p w:rsidR="00BB359C" w:rsidRPr="00737A72" w:rsidRDefault="00BB359C" w:rsidP="009B2356">
            <w:pPr>
              <w:spacing w:after="0"/>
              <w:jc w:val="center"/>
              <w:rPr>
                <w:rFonts w:ascii="Arial" w:eastAsia="Times New Roman" w:hAnsi="Arial" w:cs="Arial"/>
                <w:sz w:val="14"/>
                <w:szCs w:val="14"/>
                <w:lang w:eastAsia="es-MX"/>
              </w:rPr>
            </w:pPr>
            <w:r w:rsidRPr="00737A72">
              <w:rPr>
                <w:rFonts w:ascii="Arial" w:eastAsia="Times New Roman" w:hAnsi="Arial" w:cs="Arial"/>
                <w:sz w:val="14"/>
                <w:szCs w:val="14"/>
                <w:lang w:eastAsia="es-MX"/>
              </w:rPr>
              <w:t>Villa del Carbón</w:t>
            </w:r>
          </w:p>
        </w:tc>
        <w:tc>
          <w:tcPr>
            <w:tcW w:w="1364" w:type="dxa"/>
            <w:tcBorders>
              <w:top w:val="single" w:sz="4" w:space="0" w:color="auto"/>
              <w:left w:val="single" w:sz="4" w:space="0" w:color="auto"/>
              <w:bottom w:val="single" w:sz="4" w:space="0" w:color="auto"/>
              <w:right w:val="single" w:sz="4" w:space="0" w:color="auto"/>
            </w:tcBorders>
            <w:vAlign w:val="center"/>
            <w:hideMark/>
          </w:tcPr>
          <w:p w:rsidR="00BB359C" w:rsidRPr="00737A72" w:rsidRDefault="00BB359C" w:rsidP="009B2356">
            <w:pPr>
              <w:spacing w:after="0"/>
              <w:jc w:val="center"/>
              <w:rPr>
                <w:rFonts w:ascii="Arial" w:eastAsia="Times New Roman" w:hAnsi="Arial" w:cs="Arial"/>
                <w:sz w:val="14"/>
                <w:szCs w:val="14"/>
                <w:lang w:eastAsia="es-MX"/>
              </w:rPr>
            </w:pPr>
            <w:r w:rsidRPr="00737A72">
              <w:rPr>
                <w:rFonts w:ascii="Arial" w:eastAsia="Times New Roman" w:hAnsi="Arial" w:cs="Arial"/>
                <w:sz w:val="14"/>
                <w:szCs w:val="14"/>
                <w:lang w:eastAsia="es-MX"/>
              </w:rPr>
              <w:t>1</w:t>
            </w:r>
          </w:p>
        </w:tc>
        <w:tc>
          <w:tcPr>
            <w:tcW w:w="3079" w:type="dxa"/>
            <w:tcBorders>
              <w:top w:val="single" w:sz="4" w:space="0" w:color="auto"/>
              <w:left w:val="single" w:sz="4" w:space="0" w:color="auto"/>
              <w:bottom w:val="single" w:sz="4" w:space="0" w:color="auto"/>
              <w:right w:val="single" w:sz="4" w:space="0" w:color="auto"/>
            </w:tcBorders>
            <w:vAlign w:val="center"/>
            <w:hideMark/>
          </w:tcPr>
          <w:p w:rsidR="00BB359C" w:rsidRPr="00737A72" w:rsidRDefault="00BB359C" w:rsidP="009B2356">
            <w:pPr>
              <w:spacing w:after="0"/>
              <w:rPr>
                <w:rFonts w:ascii="Arial" w:eastAsia="Times New Roman" w:hAnsi="Arial" w:cs="Arial"/>
                <w:sz w:val="14"/>
                <w:szCs w:val="14"/>
                <w:lang w:eastAsia="es-MX"/>
              </w:rPr>
            </w:pPr>
            <w:r w:rsidRPr="00737A72">
              <w:rPr>
                <w:rFonts w:ascii="Arial" w:eastAsia="Times New Roman" w:hAnsi="Arial" w:cs="Arial"/>
                <w:sz w:val="14"/>
                <w:szCs w:val="14"/>
                <w:lang w:eastAsia="es-MX"/>
              </w:rPr>
              <w:t>Instituto de los Derechos Humanos Isaac Felipe Chávez Barrera, A. C.</w:t>
            </w:r>
          </w:p>
        </w:tc>
        <w:tc>
          <w:tcPr>
            <w:tcW w:w="2835" w:type="dxa"/>
            <w:tcBorders>
              <w:top w:val="single" w:sz="4" w:space="0" w:color="auto"/>
              <w:left w:val="single" w:sz="4" w:space="0" w:color="auto"/>
              <w:bottom w:val="single" w:sz="4" w:space="0" w:color="auto"/>
              <w:right w:val="single" w:sz="4" w:space="0" w:color="auto"/>
            </w:tcBorders>
            <w:vAlign w:val="center"/>
            <w:hideMark/>
          </w:tcPr>
          <w:p w:rsidR="00BB359C" w:rsidRPr="00737A72" w:rsidRDefault="00BB359C" w:rsidP="009B2356">
            <w:pPr>
              <w:spacing w:after="0"/>
              <w:rPr>
                <w:rFonts w:ascii="Arial" w:eastAsia="Times New Roman" w:hAnsi="Arial" w:cs="Arial"/>
                <w:sz w:val="14"/>
                <w:szCs w:val="14"/>
                <w:lang w:eastAsia="es-MX"/>
              </w:rPr>
            </w:pPr>
            <w:r w:rsidRPr="00737A72">
              <w:rPr>
                <w:rFonts w:ascii="Arial" w:eastAsia="Times New Roman" w:hAnsi="Arial" w:cs="Arial"/>
                <w:sz w:val="14"/>
                <w:szCs w:val="14"/>
                <w:lang w:eastAsia="es-MX"/>
              </w:rPr>
              <w:t>Carretera al Quelite s/n, San Isidro Monte de Peña, C.P. 54300, Villa del Carbón, Estado de México.</w:t>
            </w:r>
          </w:p>
        </w:tc>
        <w:tc>
          <w:tcPr>
            <w:tcW w:w="1908" w:type="dxa"/>
            <w:tcBorders>
              <w:top w:val="single" w:sz="4" w:space="0" w:color="auto"/>
              <w:left w:val="single" w:sz="4" w:space="0" w:color="auto"/>
              <w:bottom w:val="single" w:sz="4" w:space="0" w:color="auto"/>
              <w:right w:val="single" w:sz="4" w:space="0" w:color="auto"/>
            </w:tcBorders>
            <w:vAlign w:val="center"/>
            <w:hideMark/>
          </w:tcPr>
          <w:p w:rsidR="00BB359C" w:rsidRPr="00737A72" w:rsidRDefault="00BB359C" w:rsidP="009B2356">
            <w:pPr>
              <w:spacing w:after="0"/>
              <w:rPr>
                <w:rFonts w:ascii="Arial" w:eastAsia="Times New Roman" w:hAnsi="Arial" w:cs="Arial"/>
                <w:sz w:val="14"/>
                <w:szCs w:val="14"/>
                <w:lang w:eastAsia="es-MX"/>
              </w:rPr>
            </w:pPr>
            <w:r w:rsidRPr="00737A72">
              <w:rPr>
                <w:rFonts w:ascii="Arial" w:eastAsia="Times New Roman" w:hAnsi="Arial" w:cs="Arial"/>
                <w:sz w:val="14"/>
                <w:szCs w:val="14"/>
                <w:lang w:eastAsia="es-MX"/>
              </w:rPr>
              <w:t>(58) 89 92 90 43</w:t>
            </w:r>
          </w:p>
          <w:p w:rsidR="00BB359C" w:rsidRPr="00737A72" w:rsidRDefault="00BB359C" w:rsidP="009B2356">
            <w:pPr>
              <w:spacing w:after="0"/>
              <w:rPr>
                <w:rFonts w:ascii="Arial" w:eastAsia="Times New Roman" w:hAnsi="Arial" w:cs="Arial"/>
                <w:sz w:val="14"/>
                <w:szCs w:val="14"/>
                <w:lang w:eastAsia="es-MX"/>
              </w:rPr>
            </w:pPr>
            <w:r w:rsidRPr="00737A72">
              <w:rPr>
                <w:rFonts w:ascii="Arial" w:eastAsia="Times New Roman" w:hAnsi="Arial" w:cs="Arial"/>
                <w:sz w:val="14"/>
                <w:szCs w:val="14"/>
                <w:lang w:eastAsia="es-MX"/>
              </w:rPr>
              <w:t>Cel.</w:t>
            </w:r>
          </w:p>
          <w:p w:rsidR="00BB359C" w:rsidRPr="00737A72" w:rsidRDefault="00BB359C" w:rsidP="009B2356">
            <w:pPr>
              <w:spacing w:after="0"/>
              <w:rPr>
                <w:rFonts w:ascii="Arial" w:eastAsia="Times New Roman" w:hAnsi="Arial" w:cs="Arial"/>
                <w:sz w:val="14"/>
                <w:szCs w:val="14"/>
                <w:lang w:eastAsia="es-MX"/>
              </w:rPr>
            </w:pPr>
            <w:r w:rsidRPr="00737A72">
              <w:rPr>
                <w:rFonts w:ascii="Arial" w:eastAsia="Times New Roman" w:hAnsi="Arial" w:cs="Arial"/>
                <w:sz w:val="14"/>
                <w:szCs w:val="14"/>
                <w:lang w:eastAsia="es-MX"/>
              </w:rPr>
              <w:t xml:space="preserve">(55) 13 75 06 96 </w:t>
            </w:r>
          </w:p>
        </w:tc>
        <w:tc>
          <w:tcPr>
            <w:tcW w:w="3118" w:type="dxa"/>
            <w:tcBorders>
              <w:top w:val="single" w:sz="4" w:space="0" w:color="auto"/>
              <w:left w:val="single" w:sz="4" w:space="0" w:color="auto"/>
              <w:bottom w:val="single" w:sz="4" w:space="0" w:color="auto"/>
              <w:right w:val="single" w:sz="4" w:space="0" w:color="auto"/>
            </w:tcBorders>
            <w:vAlign w:val="center"/>
            <w:hideMark/>
          </w:tcPr>
          <w:p w:rsidR="00BB359C" w:rsidRPr="00737A72" w:rsidRDefault="00BB359C" w:rsidP="009B2356">
            <w:pPr>
              <w:spacing w:after="0"/>
              <w:rPr>
                <w:rFonts w:ascii="Arial" w:eastAsia="Times New Roman" w:hAnsi="Arial" w:cs="Arial"/>
                <w:sz w:val="14"/>
                <w:szCs w:val="14"/>
                <w:lang w:eastAsia="es-MX"/>
              </w:rPr>
            </w:pPr>
            <w:r w:rsidRPr="00737A72">
              <w:rPr>
                <w:rFonts w:ascii="Arial" w:eastAsia="Times New Roman" w:hAnsi="Arial" w:cs="Arial"/>
                <w:sz w:val="14"/>
                <w:szCs w:val="14"/>
                <w:lang w:eastAsia="es-MX"/>
              </w:rPr>
              <w:t>C. Jesús Chávez Gaeta</w:t>
            </w:r>
          </w:p>
        </w:tc>
      </w:tr>
      <w:tr w:rsidR="00BB359C" w:rsidRPr="00737A72" w:rsidTr="009B2356">
        <w:trPr>
          <w:trHeight w:val="567"/>
          <w:jc w:val="center"/>
        </w:trPr>
        <w:tc>
          <w:tcPr>
            <w:tcW w:w="704" w:type="dxa"/>
            <w:tcBorders>
              <w:top w:val="single" w:sz="4" w:space="0" w:color="auto"/>
              <w:left w:val="single" w:sz="4" w:space="0" w:color="auto"/>
              <w:bottom w:val="single" w:sz="4" w:space="0" w:color="auto"/>
              <w:right w:val="single" w:sz="4" w:space="0" w:color="auto"/>
            </w:tcBorders>
            <w:vAlign w:val="center"/>
          </w:tcPr>
          <w:p w:rsidR="00BB359C" w:rsidRPr="00737A72" w:rsidRDefault="00BB359C" w:rsidP="009B2356">
            <w:pPr>
              <w:pStyle w:val="Prrafodelista"/>
              <w:numPr>
                <w:ilvl w:val="0"/>
                <w:numId w:val="13"/>
              </w:numPr>
              <w:spacing w:after="0"/>
              <w:ind w:left="67" w:right="-354"/>
              <w:jc w:val="center"/>
              <w:rPr>
                <w:rFonts w:ascii="Arial" w:eastAsia="Times New Roman" w:hAnsi="Arial" w:cs="Arial"/>
                <w:sz w:val="14"/>
                <w:szCs w:val="14"/>
                <w:lang w:eastAsia="es-MX"/>
              </w:rPr>
            </w:pPr>
          </w:p>
        </w:tc>
        <w:tc>
          <w:tcPr>
            <w:tcW w:w="1304" w:type="dxa"/>
            <w:tcBorders>
              <w:top w:val="single" w:sz="4" w:space="0" w:color="auto"/>
              <w:left w:val="single" w:sz="4" w:space="0" w:color="auto"/>
              <w:bottom w:val="single" w:sz="4" w:space="0" w:color="auto"/>
              <w:right w:val="single" w:sz="4" w:space="0" w:color="auto"/>
            </w:tcBorders>
            <w:vAlign w:val="center"/>
            <w:hideMark/>
          </w:tcPr>
          <w:p w:rsidR="00BB359C" w:rsidRPr="00737A72" w:rsidRDefault="00BB359C" w:rsidP="009B2356">
            <w:pPr>
              <w:spacing w:after="0"/>
              <w:jc w:val="center"/>
              <w:rPr>
                <w:rFonts w:ascii="Arial" w:eastAsia="Times New Roman" w:hAnsi="Arial" w:cs="Arial"/>
                <w:sz w:val="14"/>
                <w:szCs w:val="14"/>
                <w:lang w:eastAsia="es-MX"/>
              </w:rPr>
            </w:pPr>
            <w:r w:rsidRPr="00737A72">
              <w:rPr>
                <w:rFonts w:ascii="Arial" w:eastAsia="Times New Roman" w:hAnsi="Arial" w:cs="Arial"/>
                <w:sz w:val="14"/>
                <w:szCs w:val="14"/>
                <w:lang w:eastAsia="es-MX"/>
              </w:rPr>
              <w:t>Villa Guerrero</w:t>
            </w:r>
          </w:p>
        </w:tc>
        <w:tc>
          <w:tcPr>
            <w:tcW w:w="1364" w:type="dxa"/>
            <w:tcBorders>
              <w:top w:val="single" w:sz="4" w:space="0" w:color="auto"/>
              <w:left w:val="single" w:sz="4" w:space="0" w:color="auto"/>
              <w:bottom w:val="single" w:sz="4" w:space="0" w:color="auto"/>
              <w:right w:val="single" w:sz="4" w:space="0" w:color="auto"/>
            </w:tcBorders>
            <w:vAlign w:val="center"/>
            <w:hideMark/>
          </w:tcPr>
          <w:p w:rsidR="00BB359C" w:rsidRPr="00737A72" w:rsidRDefault="00BB359C" w:rsidP="009B2356">
            <w:pPr>
              <w:spacing w:after="0"/>
              <w:jc w:val="center"/>
              <w:rPr>
                <w:rFonts w:ascii="Arial" w:eastAsia="Times New Roman" w:hAnsi="Arial" w:cs="Arial"/>
                <w:sz w:val="14"/>
                <w:szCs w:val="14"/>
                <w:lang w:eastAsia="es-MX"/>
              </w:rPr>
            </w:pPr>
            <w:r w:rsidRPr="00737A72">
              <w:rPr>
                <w:rFonts w:ascii="Arial" w:eastAsia="Times New Roman" w:hAnsi="Arial" w:cs="Arial"/>
                <w:sz w:val="14"/>
                <w:szCs w:val="14"/>
                <w:lang w:eastAsia="es-MX"/>
              </w:rPr>
              <w:t>1</w:t>
            </w:r>
          </w:p>
        </w:tc>
        <w:tc>
          <w:tcPr>
            <w:tcW w:w="3079" w:type="dxa"/>
            <w:tcBorders>
              <w:top w:val="single" w:sz="4" w:space="0" w:color="auto"/>
              <w:left w:val="single" w:sz="4" w:space="0" w:color="auto"/>
              <w:bottom w:val="single" w:sz="4" w:space="0" w:color="auto"/>
              <w:right w:val="single" w:sz="4" w:space="0" w:color="auto"/>
            </w:tcBorders>
            <w:vAlign w:val="center"/>
            <w:hideMark/>
          </w:tcPr>
          <w:p w:rsidR="00BB359C" w:rsidRPr="00737A72" w:rsidRDefault="00BB359C" w:rsidP="009B2356">
            <w:pPr>
              <w:spacing w:after="0"/>
              <w:rPr>
                <w:rFonts w:ascii="Arial" w:eastAsia="Times New Roman" w:hAnsi="Arial" w:cs="Arial"/>
                <w:sz w:val="14"/>
                <w:szCs w:val="14"/>
                <w:lang w:eastAsia="es-MX"/>
              </w:rPr>
            </w:pPr>
            <w:r w:rsidRPr="00737A72">
              <w:rPr>
                <w:rFonts w:ascii="Arial" w:eastAsia="Times New Roman" w:hAnsi="Arial" w:cs="Arial"/>
                <w:sz w:val="14"/>
                <w:szCs w:val="14"/>
                <w:lang w:eastAsia="es-MX"/>
              </w:rPr>
              <w:t>Red Nacional por los Derechos Humanos A. C.</w:t>
            </w:r>
          </w:p>
        </w:tc>
        <w:tc>
          <w:tcPr>
            <w:tcW w:w="2835" w:type="dxa"/>
            <w:tcBorders>
              <w:top w:val="single" w:sz="4" w:space="0" w:color="auto"/>
              <w:left w:val="single" w:sz="4" w:space="0" w:color="auto"/>
              <w:bottom w:val="single" w:sz="4" w:space="0" w:color="auto"/>
              <w:right w:val="single" w:sz="4" w:space="0" w:color="auto"/>
            </w:tcBorders>
            <w:vAlign w:val="center"/>
            <w:hideMark/>
          </w:tcPr>
          <w:p w:rsidR="00BB359C" w:rsidRPr="00737A72" w:rsidRDefault="00BB359C" w:rsidP="009B2356">
            <w:pPr>
              <w:spacing w:after="0"/>
              <w:rPr>
                <w:rFonts w:ascii="Arial" w:eastAsia="Times New Roman" w:hAnsi="Arial" w:cs="Arial"/>
                <w:sz w:val="14"/>
                <w:szCs w:val="14"/>
                <w:lang w:eastAsia="es-MX"/>
              </w:rPr>
            </w:pPr>
            <w:r w:rsidRPr="00737A72">
              <w:rPr>
                <w:rFonts w:ascii="Arial" w:eastAsia="Times New Roman" w:hAnsi="Arial" w:cs="Arial"/>
                <w:sz w:val="14"/>
                <w:szCs w:val="14"/>
                <w:lang w:eastAsia="es-MX"/>
              </w:rPr>
              <w:t>Av. Juárez No. 61, Barrio el Carmen, C.P. 51760, Villa Guerrero, Estado de México.</w:t>
            </w:r>
          </w:p>
        </w:tc>
        <w:tc>
          <w:tcPr>
            <w:tcW w:w="1908" w:type="dxa"/>
            <w:tcBorders>
              <w:top w:val="single" w:sz="4" w:space="0" w:color="auto"/>
              <w:left w:val="single" w:sz="4" w:space="0" w:color="auto"/>
              <w:bottom w:val="single" w:sz="4" w:space="0" w:color="auto"/>
              <w:right w:val="single" w:sz="4" w:space="0" w:color="auto"/>
            </w:tcBorders>
            <w:vAlign w:val="center"/>
            <w:hideMark/>
          </w:tcPr>
          <w:p w:rsidR="00BB359C" w:rsidRPr="00737A72" w:rsidRDefault="00BB359C" w:rsidP="009B2356">
            <w:pPr>
              <w:spacing w:after="0"/>
              <w:rPr>
                <w:rFonts w:ascii="Arial" w:eastAsia="Times New Roman" w:hAnsi="Arial" w:cs="Arial"/>
                <w:sz w:val="14"/>
                <w:szCs w:val="14"/>
                <w:lang w:eastAsia="es-MX"/>
              </w:rPr>
            </w:pPr>
            <w:r w:rsidRPr="00737A72">
              <w:rPr>
                <w:rFonts w:ascii="Arial" w:eastAsia="Times New Roman" w:hAnsi="Arial" w:cs="Arial"/>
                <w:sz w:val="14"/>
                <w:szCs w:val="14"/>
                <w:lang w:eastAsia="es-MX"/>
              </w:rPr>
              <w:t>(714) 146 07 24</w:t>
            </w:r>
          </w:p>
          <w:p w:rsidR="00BB359C" w:rsidRPr="00737A72" w:rsidRDefault="00BB359C" w:rsidP="009B2356">
            <w:pPr>
              <w:spacing w:after="0"/>
              <w:rPr>
                <w:rFonts w:ascii="Arial" w:eastAsia="Times New Roman" w:hAnsi="Arial" w:cs="Arial"/>
                <w:sz w:val="14"/>
                <w:szCs w:val="14"/>
                <w:lang w:eastAsia="es-MX"/>
              </w:rPr>
            </w:pPr>
            <w:r w:rsidRPr="00737A72">
              <w:rPr>
                <w:rFonts w:ascii="Arial" w:eastAsia="Times New Roman" w:hAnsi="Arial" w:cs="Arial"/>
                <w:sz w:val="14"/>
                <w:szCs w:val="14"/>
                <w:lang w:eastAsia="es-MX"/>
              </w:rPr>
              <w:t>(714) 146 04 71</w:t>
            </w:r>
          </w:p>
        </w:tc>
        <w:tc>
          <w:tcPr>
            <w:tcW w:w="3118" w:type="dxa"/>
            <w:tcBorders>
              <w:top w:val="single" w:sz="4" w:space="0" w:color="auto"/>
              <w:left w:val="single" w:sz="4" w:space="0" w:color="auto"/>
              <w:bottom w:val="single" w:sz="4" w:space="0" w:color="auto"/>
              <w:right w:val="single" w:sz="4" w:space="0" w:color="auto"/>
            </w:tcBorders>
            <w:vAlign w:val="center"/>
            <w:hideMark/>
          </w:tcPr>
          <w:p w:rsidR="00BB359C" w:rsidRPr="00737A72" w:rsidRDefault="00BB359C" w:rsidP="009B2356">
            <w:pPr>
              <w:spacing w:after="0"/>
              <w:rPr>
                <w:rFonts w:ascii="Arial" w:eastAsia="Times New Roman" w:hAnsi="Arial" w:cs="Arial"/>
                <w:sz w:val="14"/>
                <w:szCs w:val="14"/>
                <w:lang w:eastAsia="es-MX"/>
              </w:rPr>
            </w:pPr>
            <w:r w:rsidRPr="00737A72">
              <w:rPr>
                <w:rFonts w:ascii="Arial" w:eastAsia="Times New Roman" w:hAnsi="Arial" w:cs="Arial"/>
                <w:sz w:val="14"/>
                <w:szCs w:val="14"/>
                <w:lang w:eastAsia="es-MX"/>
              </w:rPr>
              <w:t xml:space="preserve">C. </w:t>
            </w:r>
            <w:proofErr w:type="spellStart"/>
            <w:r w:rsidRPr="00737A72">
              <w:rPr>
                <w:rFonts w:ascii="Arial" w:eastAsia="Times New Roman" w:hAnsi="Arial" w:cs="Arial"/>
                <w:sz w:val="14"/>
                <w:szCs w:val="14"/>
                <w:lang w:eastAsia="es-MX"/>
              </w:rPr>
              <w:t>Rosalío</w:t>
            </w:r>
            <w:proofErr w:type="spellEnd"/>
            <w:r w:rsidRPr="00737A72">
              <w:rPr>
                <w:rFonts w:ascii="Arial" w:eastAsia="Times New Roman" w:hAnsi="Arial" w:cs="Arial"/>
                <w:sz w:val="14"/>
                <w:szCs w:val="14"/>
                <w:lang w:eastAsia="es-MX"/>
              </w:rPr>
              <w:t xml:space="preserve"> Sánchez Fuentes</w:t>
            </w:r>
          </w:p>
        </w:tc>
      </w:tr>
    </w:tbl>
    <w:p w:rsidR="00BB359C" w:rsidRPr="00737A72" w:rsidRDefault="00BB359C" w:rsidP="00BB359C">
      <w:pPr>
        <w:spacing w:after="160" w:line="259" w:lineRule="auto"/>
        <w:rPr>
          <w:rFonts w:ascii="Arial" w:hAnsi="Arial" w:cs="Arial"/>
          <w:b/>
          <w:sz w:val="44"/>
          <w:szCs w:val="44"/>
        </w:rPr>
      </w:pPr>
    </w:p>
    <w:p w:rsidR="00BB359C" w:rsidRPr="00737A72" w:rsidRDefault="00BB359C" w:rsidP="00BB359C">
      <w:pPr>
        <w:spacing w:after="0" w:line="240" w:lineRule="auto"/>
        <w:jc w:val="both"/>
        <w:rPr>
          <w:rFonts w:ascii="Arial" w:hAnsi="Arial" w:cs="Arial"/>
          <w:b/>
          <w:sz w:val="44"/>
          <w:szCs w:val="44"/>
        </w:rPr>
      </w:pPr>
    </w:p>
    <w:p w:rsidR="00BB359C" w:rsidRPr="00737A72" w:rsidRDefault="00BB359C" w:rsidP="00BB359C">
      <w:pPr>
        <w:spacing w:after="0" w:line="240" w:lineRule="auto"/>
        <w:jc w:val="both"/>
        <w:rPr>
          <w:rFonts w:ascii="Arial" w:hAnsi="Arial" w:cs="Arial"/>
          <w:b/>
          <w:sz w:val="44"/>
          <w:szCs w:val="44"/>
        </w:rPr>
      </w:pPr>
    </w:p>
    <w:p w:rsidR="00BB359C" w:rsidRDefault="00BB359C" w:rsidP="00BB359C">
      <w:pPr>
        <w:spacing w:after="0" w:line="240" w:lineRule="auto"/>
        <w:jc w:val="both"/>
        <w:rPr>
          <w:rFonts w:ascii="Arial" w:hAnsi="Arial" w:cs="Arial"/>
          <w:b/>
          <w:sz w:val="44"/>
          <w:szCs w:val="44"/>
        </w:rPr>
      </w:pPr>
    </w:p>
    <w:p w:rsidR="00737A72" w:rsidRDefault="00737A72" w:rsidP="00BB359C">
      <w:pPr>
        <w:spacing w:after="0" w:line="240" w:lineRule="auto"/>
        <w:jc w:val="both"/>
        <w:rPr>
          <w:rFonts w:ascii="Arial" w:hAnsi="Arial" w:cs="Arial"/>
          <w:b/>
          <w:sz w:val="44"/>
          <w:szCs w:val="44"/>
        </w:rPr>
      </w:pPr>
    </w:p>
    <w:p w:rsidR="00737A72" w:rsidRDefault="00737A72" w:rsidP="00BB359C">
      <w:pPr>
        <w:spacing w:after="0" w:line="240" w:lineRule="auto"/>
        <w:jc w:val="both"/>
        <w:rPr>
          <w:rFonts w:ascii="Arial" w:hAnsi="Arial" w:cs="Arial"/>
          <w:b/>
          <w:sz w:val="44"/>
          <w:szCs w:val="44"/>
        </w:rPr>
      </w:pPr>
    </w:p>
    <w:p w:rsidR="00737A72" w:rsidRPr="00737A72" w:rsidRDefault="00737A72" w:rsidP="00BB359C">
      <w:pPr>
        <w:spacing w:after="0" w:line="240" w:lineRule="auto"/>
        <w:jc w:val="both"/>
        <w:rPr>
          <w:rFonts w:ascii="Arial" w:hAnsi="Arial" w:cs="Arial"/>
          <w:b/>
          <w:sz w:val="44"/>
          <w:szCs w:val="44"/>
        </w:rPr>
      </w:pPr>
    </w:p>
    <w:p w:rsidR="00BB359C" w:rsidRPr="00737A72" w:rsidRDefault="00BB359C" w:rsidP="00BB359C">
      <w:pPr>
        <w:spacing w:after="0" w:line="240" w:lineRule="auto"/>
        <w:jc w:val="both"/>
        <w:rPr>
          <w:rFonts w:ascii="Arial" w:hAnsi="Arial" w:cs="Arial"/>
          <w:b/>
          <w:sz w:val="44"/>
          <w:szCs w:val="44"/>
        </w:rPr>
      </w:pPr>
    </w:p>
    <w:p w:rsidR="00BB359C" w:rsidRPr="00343670" w:rsidRDefault="00BB359C" w:rsidP="00BB359C">
      <w:pPr>
        <w:spacing w:after="0" w:line="240" w:lineRule="auto"/>
        <w:jc w:val="center"/>
        <w:rPr>
          <w:rFonts w:ascii="Arial" w:hAnsi="Arial" w:cs="Arial"/>
          <w:b/>
          <w:sz w:val="44"/>
          <w:szCs w:val="44"/>
        </w:rPr>
      </w:pPr>
      <w:r w:rsidRPr="00343670">
        <w:rPr>
          <w:rFonts w:ascii="Arial" w:hAnsi="Arial" w:cs="Arial"/>
          <w:b/>
          <w:sz w:val="44"/>
          <w:szCs w:val="44"/>
        </w:rPr>
        <w:lastRenderedPageBreak/>
        <w:t>ANEXO 15</w:t>
      </w:r>
    </w:p>
    <w:p w:rsidR="00BB359C" w:rsidRPr="00343670" w:rsidRDefault="00BB359C" w:rsidP="00BB359C">
      <w:pPr>
        <w:spacing w:after="0" w:line="240" w:lineRule="auto"/>
        <w:jc w:val="center"/>
        <w:rPr>
          <w:rFonts w:ascii="Arial" w:hAnsi="Arial" w:cs="Arial"/>
          <w:b/>
          <w:sz w:val="24"/>
          <w:szCs w:val="24"/>
        </w:rPr>
      </w:pPr>
    </w:p>
    <w:p w:rsidR="00BB359C" w:rsidRPr="00737A72" w:rsidRDefault="00BB359C" w:rsidP="00BB359C">
      <w:pPr>
        <w:jc w:val="center"/>
        <w:rPr>
          <w:rFonts w:ascii="Arial" w:eastAsia="Times New Roman" w:hAnsi="Arial" w:cs="Arial"/>
          <w:b/>
          <w:bCs/>
          <w:sz w:val="24"/>
          <w:szCs w:val="24"/>
          <w:lang w:eastAsia="es-MX"/>
        </w:rPr>
      </w:pPr>
      <w:r w:rsidRPr="00343670">
        <w:rPr>
          <w:rFonts w:ascii="Arial" w:hAnsi="Arial" w:cs="Arial"/>
          <w:b/>
          <w:sz w:val="24"/>
          <w:szCs w:val="24"/>
        </w:rPr>
        <w:t xml:space="preserve">DIRECTORIO DE ORGANIZACIONES INDÍGENAS EN EL ESTADO DE MÉXICO </w:t>
      </w:r>
      <w:r w:rsidRPr="00343670">
        <w:rPr>
          <w:rFonts w:ascii="Arial" w:eastAsia="Times New Roman" w:hAnsi="Arial" w:cs="Arial"/>
          <w:b/>
          <w:bCs/>
          <w:sz w:val="24"/>
          <w:szCs w:val="24"/>
          <w:lang w:eastAsia="es-MX"/>
        </w:rPr>
        <w:t xml:space="preserve">SUSCEPTIBLES DE INVITAR PARA QUE SUS </w:t>
      </w:r>
      <w:r w:rsidR="00DE6163" w:rsidRPr="00343670">
        <w:rPr>
          <w:rFonts w:ascii="Arial" w:eastAsia="Times New Roman" w:hAnsi="Arial" w:cs="Arial"/>
          <w:b/>
          <w:bCs/>
          <w:sz w:val="24"/>
          <w:szCs w:val="24"/>
          <w:lang w:eastAsia="es-MX"/>
        </w:rPr>
        <w:t>INTEGRANTES</w:t>
      </w:r>
      <w:r w:rsidRPr="00343670">
        <w:rPr>
          <w:rFonts w:ascii="Arial" w:eastAsia="Times New Roman" w:hAnsi="Arial" w:cs="Arial"/>
          <w:b/>
          <w:bCs/>
          <w:sz w:val="24"/>
          <w:szCs w:val="24"/>
          <w:lang w:eastAsia="es-MX"/>
        </w:rPr>
        <w:t xml:space="preserve"> PARTICIPEN COMO ASPIRANTES A CONSEJERAS </w:t>
      </w:r>
      <w:r w:rsidRPr="00737A72">
        <w:rPr>
          <w:rFonts w:ascii="Arial" w:eastAsia="Times New Roman" w:hAnsi="Arial" w:cs="Arial"/>
          <w:b/>
          <w:bCs/>
          <w:sz w:val="24"/>
          <w:szCs w:val="24"/>
          <w:lang w:eastAsia="es-MX"/>
        </w:rPr>
        <w:t>Y CONSEJEROS ELECTORALES DISTRITALES Y MUNICIPALES, PROCESO ELECTORAL PARA LA ELECCIÓN ORDINARIA DE DIPUTADOS Y MIEMBROS DE LOS AYUNTAMIENTOS DEL ESTADO DE MÉXICO 2017-2018.</w:t>
      </w:r>
    </w:p>
    <w:p w:rsidR="00BB359C" w:rsidRPr="00737A72" w:rsidRDefault="00BB359C" w:rsidP="00BB359C">
      <w:pPr>
        <w:jc w:val="center"/>
        <w:rPr>
          <w:rFonts w:ascii="Arial" w:eastAsia="Times New Roman" w:hAnsi="Arial" w:cs="Arial"/>
          <w:b/>
          <w:bCs/>
          <w:sz w:val="24"/>
          <w:szCs w:val="24"/>
          <w:lang w:eastAsia="es-MX"/>
        </w:rPr>
      </w:pPr>
    </w:p>
    <w:tbl>
      <w:tblPr>
        <w:tblW w:w="11647" w:type="dxa"/>
        <w:jc w:val="center"/>
        <w:tblLook w:val="04A0" w:firstRow="1" w:lastRow="0" w:firstColumn="1" w:lastColumn="0" w:noHBand="0" w:noVBand="1"/>
      </w:tblPr>
      <w:tblGrid>
        <w:gridCol w:w="914"/>
        <w:gridCol w:w="2894"/>
        <w:gridCol w:w="2575"/>
        <w:gridCol w:w="2647"/>
        <w:gridCol w:w="2617"/>
      </w:tblGrid>
      <w:tr w:rsidR="00BB359C" w:rsidRPr="00737A72" w:rsidTr="009B2356">
        <w:trPr>
          <w:trHeight w:val="454"/>
          <w:jc w:val="center"/>
        </w:trPr>
        <w:tc>
          <w:tcPr>
            <w:tcW w:w="914" w:type="dxa"/>
            <w:tcBorders>
              <w:top w:val="single" w:sz="4" w:space="0" w:color="auto"/>
              <w:left w:val="single" w:sz="4" w:space="0" w:color="auto"/>
              <w:bottom w:val="single" w:sz="4" w:space="0" w:color="auto"/>
              <w:right w:val="single" w:sz="4" w:space="0" w:color="auto"/>
            </w:tcBorders>
            <w:shd w:val="clear" w:color="auto" w:fill="CC0099"/>
          </w:tcPr>
          <w:p w:rsidR="00BB359C" w:rsidRPr="00737A72" w:rsidRDefault="00BB359C" w:rsidP="009B2356">
            <w:pPr>
              <w:jc w:val="center"/>
              <w:rPr>
                <w:rFonts w:ascii="Arial" w:eastAsia="Times New Roman" w:hAnsi="Arial" w:cs="Arial"/>
                <w:color w:val="FFFFFF" w:themeColor="background1"/>
                <w:sz w:val="18"/>
                <w:szCs w:val="14"/>
                <w:lang w:eastAsia="es-MX"/>
              </w:rPr>
            </w:pPr>
            <w:r w:rsidRPr="00737A72">
              <w:rPr>
                <w:rFonts w:ascii="Arial" w:eastAsia="Times New Roman" w:hAnsi="Arial" w:cs="Arial"/>
                <w:color w:val="FFFFFF" w:themeColor="background1"/>
                <w:sz w:val="18"/>
                <w:szCs w:val="14"/>
                <w:lang w:eastAsia="es-MX"/>
              </w:rPr>
              <w:t>N.P</w:t>
            </w:r>
          </w:p>
        </w:tc>
        <w:tc>
          <w:tcPr>
            <w:tcW w:w="2894" w:type="dxa"/>
            <w:tcBorders>
              <w:top w:val="single" w:sz="4" w:space="0" w:color="auto"/>
              <w:left w:val="single" w:sz="4" w:space="0" w:color="auto"/>
              <w:bottom w:val="single" w:sz="4" w:space="0" w:color="auto"/>
              <w:right w:val="single" w:sz="4" w:space="0" w:color="auto"/>
            </w:tcBorders>
            <w:shd w:val="clear" w:color="auto" w:fill="CC0099"/>
            <w:vAlign w:val="center"/>
            <w:hideMark/>
          </w:tcPr>
          <w:p w:rsidR="00BB359C" w:rsidRPr="00737A72" w:rsidRDefault="00BB359C" w:rsidP="009B2356">
            <w:pPr>
              <w:jc w:val="center"/>
              <w:rPr>
                <w:rFonts w:ascii="Arial" w:eastAsia="Times New Roman" w:hAnsi="Arial" w:cs="Arial"/>
                <w:color w:val="FFFFFF" w:themeColor="background1"/>
                <w:sz w:val="18"/>
                <w:szCs w:val="14"/>
                <w:lang w:eastAsia="es-MX"/>
              </w:rPr>
            </w:pPr>
            <w:r w:rsidRPr="00737A72">
              <w:rPr>
                <w:rFonts w:ascii="Arial" w:eastAsia="Times New Roman" w:hAnsi="Arial" w:cs="Arial"/>
                <w:color w:val="FFFFFF" w:themeColor="background1"/>
                <w:sz w:val="18"/>
                <w:szCs w:val="14"/>
                <w:lang w:eastAsia="es-MX"/>
              </w:rPr>
              <w:t>ASOCIACIÓN</w:t>
            </w:r>
          </w:p>
        </w:tc>
        <w:tc>
          <w:tcPr>
            <w:tcW w:w="2575" w:type="dxa"/>
            <w:tcBorders>
              <w:top w:val="single" w:sz="4" w:space="0" w:color="auto"/>
              <w:left w:val="single" w:sz="4" w:space="0" w:color="auto"/>
              <w:bottom w:val="single" w:sz="4" w:space="0" w:color="auto"/>
              <w:right w:val="single" w:sz="4" w:space="0" w:color="auto"/>
            </w:tcBorders>
            <w:shd w:val="clear" w:color="auto" w:fill="CC0099"/>
            <w:vAlign w:val="center"/>
            <w:hideMark/>
          </w:tcPr>
          <w:p w:rsidR="00BB359C" w:rsidRPr="00737A72" w:rsidRDefault="00BB359C" w:rsidP="009B2356">
            <w:pPr>
              <w:jc w:val="center"/>
              <w:rPr>
                <w:rFonts w:ascii="Arial" w:eastAsia="Times New Roman" w:hAnsi="Arial" w:cs="Arial"/>
                <w:color w:val="FFFFFF" w:themeColor="background1"/>
                <w:sz w:val="18"/>
                <w:szCs w:val="14"/>
                <w:lang w:eastAsia="es-MX"/>
              </w:rPr>
            </w:pPr>
            <w:r w:rsidRPr="00737A72">
              <w:rPr>
                <w:rFonts w:ascii="Arial" w:eastAsia="Times New Roman" w:hAnsi="Arial" w:cs="Arial"/>
                <w:color w:val="FFFFFF" w:themeColor="background1"/>
                <w:sz w:val="18"/>
                <w:szCs w:val="14"/>
                <w:lang w:eastAsia="es-MX"/>
              </w:rPr>
              <w:t>TITULAR</w:t>
            </w:r>
          </w:p>
        </w:tc>
        <w:tc>
          <w:tcPr>
            <w:tcW w:w="2647" w:type="dxa"/>
            <w:tcBorders>
              <w:top w:val="single" w:sz="4" w:space="0" w:color="auto"/>
              <w:left w:val="single" w:sz="4" w:space="0" w:color="auto"/>
              <w:bottom w:val="single" w:sz="4" w:space="0" w:color="auto"/>
              <w:right w:val="single" w:sz="4" w:space="0" w:color="auto"/>
            </w:tcBorders>
            <w:shd w:val="clear" w:color="auto" w:fill="CC0099"/>
            <w:vAlign w:val="center"/>
            <w:hideMark/>
          </w:tcPr>
          <w:p w:rsidR="00BB359C" w:rsidRPr="00737A72" w:rsidRDefault="00BB359C" w:rsidP="009B2356">
            <w:pPr>
              <w:jc w:val="center"/>
              <w:rPr>
                <w:rFonts w:ascii="Arial" w:eastAsia="Times New Roman" w:hAnsi="Arial" w:cs="Arial"/>
                <w:color w:val="FFFFFF" w:themeColor="background1"/>
                <w:sz w:val="18"/>
                <w:szCs w:val="14"/>
                <w:lang w:eastAsia="es-MX"/>
              </w:rPr>
            </w:pPr>
            <w:r w:rsidRPr="00737A72">
              <w:rPr>
                <w:rFonts w:ascii="Arial" w:eastAsia="Times New Roman" w:hAnsi="Arial" w:cs="Arial"/>
                <w:color w:val="FFFFFF" w:themeColor="background1"/>
                <w:sz w:val="18"/>
                <w:szCs w:val="14"/>
                <w:lang w:eastAsia="es-MX"/>
              </w:rPr>
              <w:t>DOMICILIO</w:t>
            </w:r>
          </w:p>
        </w:tc>
        <w:tc>
          <w:tcPr>
            <w:tcW w:w="2617" w:type="dxa"/>
            <w:tcBorders>
              <w:top w:val="single" w:sz="4" w:space="0" w:color="auto"/>
              <w:left w:val="single" w:sz="4" w:space="0" w:color="auto"/>
              <w:bottom w:val="single" w:sz="4" w:space="0" w:color="auto"/>
              <w:right w:val="single" w:sz="4" w:space="0" w:color="auto"/>
            </w:tcBorders>
            <w:shd w:val="clear" w:color="auto" w:fill="CC0099"/>
            <w:vAlign w:val="center"/>
            <w:hideMark/>
          </w:tcPr>
          <w:p w:rsidR="00BB359C" w:rsidRPr="00737A72" w:rsidRDefault="00BB359C" w:rsidP="009B2356">
            <w:pPr>
              <w:jc w:val="center"/>
              <w:rPr>
                <w:rFonts w:ascii="Arial" w:eastAsia="Times New Roman" w:hAnsi="Arial" w:cs="Arial"/>
                <w:color w:val="FFFFFF" w:themeColor="background1"/>
                <w:sz w:val="18"/>
                <w:szCs w:val="14"/>
                <w:lang w:eastAsia="es-MX"/>
              </w:rPr>
            </w:pPr>
            <w:r w:rsidRPr="00737A72">
              <w:rPr>
                <w:rFonts w:ascii="Arial" w:eastAsia="Times New Roman" w:hAnsi="Arial" w:cs="Arial"/>
                <w:color w:val="FFFFFF" w:themeColor="background1"/>
                <w:sz w:val="18"/>
                <w:szCs w:val="14"/>
                <w:lang w:eastAsia="es-MX"/>
              </w:rPr>
              <w:t>TELÉFONO</w:t>
            </w:r>
          </w:p>
        </w:tc>
      </w:tr>
      <w:tr w:rsidR="00BB359C" w:rsidRPr="00737A72" w:rsidTr="009B2356">
        <w:trPr>
          <w:trHeight w:val="806"/>
          <w:jc w:val="center"/>
        </w:trPr>
        <w:tc>
          <w:tcPr>
            <w:tcW w:w="914" w:type="dxa"/>
            <w:tcBorders>
              <w:top w:val="single" w:sz="4" w:space="0" w:color="auto"/>
              <w:left w:val="single" w:sz="4" w:space="0" w:color="auto"/>
              <w:bottom w:val="single" w:sz="4" w:space="0" w:color="auto"/>
              <w:right w:val="single" w:sz="4" w:space="0" w:color="auto"/>
            </w:tcBorders>
          </w:tcPr>
          <w:p w:rsidR="00BB359C" w:rsidRPr="00737A72" w:rsidRDefault="00BB359C" w:rsidP="009B2356">
            <w:pPr>
              <w:jc w:val="center"/>
              <w:rPr>
                <w:rFonts w:ascii="Arial" w:eastAsia="Times New Roman" w:hAnsi="Arial" w:cs="Arial"/>
                <w:sz w:val="4"/>
                <w:szCs w:val="14"/>
                <w:lang w:eastAsia="es-MX"/>
              </w:rPr>
            </w:pPr>
          </w:p>
          <w:p w:rsidR="00BB359C" w:rsidRPr="00737A72" w:rsidRDefault="00BB359C" w:rsidP="009B2356">
            <w:pPr>
              <w:jc w:val="center"/>
              <w:rPr>
                <w:rFonts w:ascii="Arial" w:eastAsia="Times New Roman" w:hAnsi="Arial" w:cs="Arial"/>
                <w:sz w:val="14"/>
                <w:szCs w:val="14"/>
                <w:lang w:eastAsia="es-MX"/>
              </w:rPr>
            </w:pPr>
            <w:r w:rsidRPr="00737A72">
              <w:rPr>
                <w:rFonts w:ascii="Arial" w:eastAsia="Times New Roman" w:hAnsi="Arial" w:cs="Arial"/>
                <w:sz w:val="14"/>
                <w:szCs w:val="14"/>
                <w:lang w:eastAsia="es-MX"/>
              </w:rPr>
              <w:t>1</w:t>
            </w:r>
          </w:p>
        </w:tc>
        <w:tc>
          <w:tcPr>
            <w:tcW w:w="2894" w:type="dxa"/>
            <w:tcBorders>
              <w:top w:val="single" w:sz="4" w:space="0" w:color="auto"/>
              <w:left w:val="single" w:sz="4" w:space="0" w:color="auto"/>
              <w:bottom w:val="single" w:sz="4" w:space="0" w:color="auto"/>
              <w:right w:val="single" w:sz="4" w:space="0" w:color="auto"/>
            </w:tcBorders>
            <w:vAlign w:val="center"/>
            <w:hideMark/>
          </w:tcPr>
          <w:p w:rsidR="00BB359C" w:rsidRPr="00737A72" w:rsidRDefault="00BB359C" w:rsidP="009B2356">
            <w:pPr>
              <w:jc w:val="center"/>
              <w:rPr>
                <w:rFonts w:ascii="Arial" w:eastAsia="Times New Roman" w:hAnsi="Arial" w:cs="Arial"/>
                <w:sz w:val="14"/>
                <w:szCs w:val="14"/>
                <w:lang w:eastAsia="es-MX"/>
              </w:rPr>
            </w:pPr>
            <w:r w:rsidRPr="00737A72">
              <w:rPr>
                <w:rFonts w:ascii="Arial" w:eastAsia="Times New Roman" w:hAnsi="Arial" w:cs="Arial"/>
                <w:sz w:val="14"/>
                <w:szCs w:val="14"/>
                <w:lang w:eastAsia="es-MX"/>
              </w:rPr>
              <w:t>AMOX TOCHAN A.C</w:t>
            </w:r>
          </w:p>
        </w:tc>
        <w:tc>
          <w:tcPr>
            <w:tcW w:w="2575" w:type="dxa"/>
            <w:tcBorders>
              <w:top w:val="single" w:sz="4" w:space="0" w:color="auto"/>
              <w:left w:val="single" w:sz="4" w:space="0" w:color="auto"/>
              <w:bottom w:val="single" w:sz="4" w:space="0" w:color="auto"/>
              <w:right w:val="single" w:sz="4" w:space="0" w:color="auto"/>
            </w:tcBorders>
            <w:vAlign w:val="center"/>
            <w:hideMark/>
          </w:tcPr>
          <w:p w:rsidR="00BB359C" w:rsidRPr="00737A72" w:rsidRDefault="00BB359C" w:rsidP="009B2356">
            <w:pPr>
              <w:jc w:val="center"/>
              <w:rPr>
                <w:rFonts w:ascii="Arial" w:eastAsia="Times New Roman" w:hAnsi="Arial" w:cs="Arial"/>
                <w:sz w:val="14"/>
                <w:szCs w:val="14"/>
                <w:lang w:eastAsia="es-MX"/>
              </w:rPr>
            </w:pPr>
            <w:r w:rsidRPr="00737A72">
              <w:rPr>
                <w:rFonts w:ascii="Arial" w:eastAsia="Times New Roman" w:hAnsi="Arial" w:cs="Arial"/>
                <w:sz w:val="14"/>
                <w:szCs w:val="14"/>
                <w:lang w:eastAsia="es-MX"/>
              </w:rPr>
              <w:t>Lic. Oralia Serrano Gutiérrez.</w:t>
            </w:r>
          </w:p>
        </w:tc>
        <w:tc>
          <w:tcPr>
            <w:tcW w:w="2647" w:type="dxa"/>
            <w:tcBorders>
              <w:top w:val="single" w:sz="4" w:space="0" w:color="auto"/>
              <w:left w:val="single" w:sz="4" w:space="0" w:color="auto"/>
              <w:bottom w:val="single" w:sz="4" w:space="0" w:color="auto"/>
              <w:right w:val="single" w:sz="4" w:space="0" w:color="auto"/>
            </w:tcBorders>
            <w:hideMark/>
          </w:tcPr>
          <w:p w:rsidR="00BB359C" w:rsidRPr="00737A72" w:rsidRDefault="00BB359C" w:rsidP="009B2356">
            <w:pPr>
              <w:rPr>
                <w:rFonts w:ascii="Arial" w:eastAsia="Times New Roman" w:hAnsi="Arial" w:cs="Arial"/>
                <w:sz w:val="14"/>
                <w:szCs w:val="14"/>
                <w:lang w:eastAsia="es-MX"/>
              </w:rPr>
            </w:pPr>
            <w:r w:rsidRPr="00737A72">
              <w:rPr>
                <w:rFonts w:ascii="Arial" w:eastAsia="Times New Roman" w:hAnsi="Arial" w:cs="Arial"/>
                <w:sz w:val="14"/>
                <w:szCs w:val="14"/>
                <w:lang w:eastAsia="es-MX"/>
              </w:rPr>
              <w:t>Emiliano Zapata S/N, San Juan, C.P. 54960, Tultepec, Estado de México.</w:t>
            </w:r>
          </w:p>
        </w:tc>
        <w:tc>
          <w:tcPr>
            <w:tcW w:w="2617" w:type="dxa"/>
            <w:tcBorders>
              <w:top w:val="single" w:sz="4" w:space="0" w:color="auto"/>
              <w:left w:val="single" w:sz="4" w:space="0" w:color="auto"/>
              <w:bottom w:val="single" w:sz="4" w:space="0" w:color="auto"/>
              <w:right w:val="single" w:sz="4" w:space="0" w:color="auto"/>
            </w:tcBorders>
            <w:vAlign w:val="center"/>
            <w:hideMark/>
          </w:tcPr>
          <w:p w:rsidR="00BB359C" w:rsidRPr="00737A72" w:rsidRDefault="00BB359C" w:rsidP="009B2356">
            <w:pPr>
              <w:rPr>
                <w:rFonts w:ascii="Arial" w:eastAsia="Times New Roman" w:hAnsi="Arial" w:cs="Arial"/>
                <w:sz w:val="14"/>
                <w:szCs w:val="14"/>
                <w:lang w:eastAsia="es-MX"/>
              </w:rPr>
            </w:pPr>
            <w:r w:rsidRPr="00737A72">
              <w:rPr>
                <w:rFonts w:ascii="Arial" w:eastAsia="Times New Roman" w:hAnsi="Arial" w:cs="Arial"/>
                <w:sz w:val="14"/>
                <w:szCs w:val="14"/>
                <w:lang w:eastAsia="es-MX"/>
              </w:rPr>
              <w:t>(55) 58 92 00 80</w:t>
            </w:r>
          </w:p>
          <w:p w:rsidR="00BB359C" w:rsidRPr="00737A72" w:rsidRDefault="00BB359C" w:rsidP="009B2356">
            <w:pPr>
              <w:rPr>
                <w:rFonts w:ascii="Arial" w:eastAsia="Times New Roman" w:hAnsi="Arial" w:cs="Arial"/>
                <w:sz w:val="14"/>
                <w:szCs w:val="14"/>
                <w:lang w:eastAsia="es-MX"/>
              </w:rPr>
            </w:pPr>
            <w:r w:rsidRPr="00737A72">
              <w:rPr>
                <w:rFonts w:ascii="Arial" w:eastAsia="Times New Roman" w:hAnsi="Arial" w:cs="Arial"/>
                <w:sz w:val="14"/>
                <w:szCs w:val="14"/>
                <w:lang w:eastAsia="es-MX"/>
              </w:rPr>
              <w:t>(55) 41 33 13 74 Cel.</w:t>
            </w:r>
          </w:p>
        </w:tc>
      </w:tr>
      <w:tr w:rsidR="00BB359C" w:rsidRPr="00737A72" w:rsidTr="009B2356">
        <w:trPr>
          <w:trHeight w:val="965"/>
          <w:jc w:val="center"/>
        </w:trPr>
        <w:tc>
          <w:tcPr>
            <w:tcW w:w="914" w:type="dxa"/>
            <w:tcBorders>
              <w:top w:val="single" w:sz="4" w:space="0" w:color="auto"/>
              <w:left w:val="single" w:sz="4" w:space="0" w:color="auto"/>
              <w:bottom w:val="single" w:sz="4" w:space="0" w:color="auto"/>
              <w:right w:val="single" w:sz="4" w:space="0" w:color="auto"/>
            </w:tcBorders>
          </w:tcPr>
          <w:p w:rsidR="00BB359C" w:rsidRPr="00737A72" w:rsidRDefault="00BB359C" w:rsidP="009B2356">
            <w:pPr>
              <w:jc w:val="center"/>
              <w:rPr>
                <w:rFonts w:ascii="Arial" w:eastAsia="Times New Roman" w:hAnsi="Arial" w:cs="Arial"/>
                <w:sz w:val="10"/>
                <w:szCs w:val="14"/>
                <w:lang w:eastAsia="es-MX"/>
              </w:rPr>
            </w:pPr>
          </w:p>
          <w:p w:rsidR="00BB359C" w:rsidRPr="00737A72" w:rsidRDefault="00BB359C" w:rsidP="009B2356">
            <w:pPr>
              <w:jc w:val="center"/>
              <w:rPr>
                <w:rFonts w:ascii="Arial" w:eastAsia="Times New Roman" w:hAnsi="Arial" w:cs="Arial"/>
                <w:sz w:val="14"/>
                <w:szCs w:val="14"/>
                <w:lang w:eastAsia="es-MX"/>
              </w:rPr>
            </w:pPr>
            <w:r w:rsidRPr="00737A72">
              <w:rPr>
                <w:rFonts w:ascii="Arial" w:eastAsia="Times New Roman" w:hAnsi="Arial" w:cs="Arial"/>
                <w:sz w:val="14"/>
                <w:szCs w:val="14"/>
                <w:lang w:eastAsia="es-MX"/>
              </w:rPr>
              <w:t>2</w:t>
            </w:r>
          </w:p>
        </w:tc>
        <w:tc>
          <w:tcPr>
            <w:tcW w:w="2894" w:type="dxa"/>
            <w:tcBorders>
              <w:top w:val="single" w:sz="4" w:space="0" w:color="auto"/>
              <w:left w:val="single" w:sz="4" w:space="0" w:color="auto"/>
              <w:bottom w:val="single" w:sz="4" w:space="0" w:color="auto"/>
              <w:right w:val="single" w:sz="4" w:space="0" w:color="auto"/>
            </w:tcBorders>
            <w:vAlign w:val="center"/>
            <w:hideMark/>
          </w:tcPr>
          <w:p w:rsidR="00BB359C" w:rsidRPr="00737A72" w:rsidRDefault="00BB359C" w:rsidP="009B2356">
            <w:pPr>
              <w:jc w:val="center"/>
              <w:rPr>
                <w:rFonts w:ascii="Arial" w:eastAsia="Times New Roman" w:hAnsi="Arial" w:cs="Arial"/>
                <w:sz w:val="14"/>
                <w:szCs w:val="14"/>
                <w:lang w:eastAsia="es-MX"/>
              </w:rPr>
            </w:pPr>
            <w:r w:rsidRPr="00737A72">
              <w:rPr>
                <w:rFonts w:ascii="Arial" w:eastAsia="Times New Roman" w:hAnsi="Arial" w:cs="Arial"/>
                <w:sz w:val="14"/>
                <w:szCs w:val="14"/>
                <w:lang w:eastAsia="es-MX"/>
              </w:rPr>
              <w:t>FUNDACIÓN PARA EL RESCATE DE NUESTRAS RAÍCES</w:t>
            </w:r>
          </w:p>
        </w:tc>
        <w:tc>
          <w:tcPr>
            <w:tcW w:w="2575" w:type="dxa"/>
            <w:tcBorders>
              <w:top w:val="single" w:sz="4" w:space="0" w:color="auto"/>
              <w:left w:val="single" w:sz="4" w:space="0" w:color="auto"/>
              <w:bottom w:val="single" w:sz="4" w:space="0" w:color="auto"/>
              <w:right w:val="single" w:sz="4" w:space="0" w:color="auto"/>
            </w:tcBorders>
            <w:vAlign w:val="center"/>
            <w:hideMark/>
          </w:tcPr>
          <w:p w:rsidR="00BB359C" w:rsidRPr="00737A72" w:rsidRDefault="00BB359C" w:rsidP="009B2356">
            <w:pPr>
              <w:jc w:val="center"/>
              <w:rPr>
                <w:rFonts w:ascii="Arial" w:eastAsia="Times New Roman" w:hAnsi="Arial" w:cs="Arial"/>
                <w:sz w:val="14"/>
                <w:szCs w:val="14"/>
                <w:lang w:eastAsia="es-MX"/>
              </w:rPr>
            </w:pPr>
            <w:r w:rsidRPr="00737A72">
              <w:rPr>
                <w:rFonts w:ascii="Arial" w:eastAsia="Times New Roman" w:hAnsi="Arial" w:cs="Arial"/>
                <w:sz w:val="14"/>
                <w:szCs w:val="14"/>
                <w:lang w:eastAsia="es-MX"/>
              </w:rPr>
              <w:t>Lic. Edgar López Rojas</w:t>
            </w:r>
          </w:p>
        </w:tc>
        <w:tc>
          <w:tcPr>
            <w:tcW w:w="2647" w:type="dxa"/>
            <w:tcBorders>
              <w:top w:val="single" w:sz="4" w:space="0" w:color="auto"/>
              <w:left w:val="single" w:sz="4" w:space="0" w:color="auto"/>
              <w:bottom w:val="single" w:sz="4" w:space="0" w:color="auto"/>
              <w:right w:val="single" w:sz="4" w:space="0" w:color="auto"/>
            </w:tcBorders>
            <w:hideMark/>
          </w:tcPr>
          <w:p w:rsidR="00BB359C" w:rsidRPr="00737A72" w:rsidRDefault="00BB359C" w:rsidP="009B2356">
            <w:pPr>
              <w:rPr>
                <w:rFonts w:ascii="Arial" w:eastAsia="Times New Roman" w:hAnsi="Arial" w:cs="Arial"/>
                <w:sz w:val="14"/>
                <w:szCs w:val="14"/>
                <w:lang w:eastAsia="es-MX"/>
              </w:rPr>
            </w:pPr>
            <w:r w:rsidRPr="00737A72">
              <w:rPr>
                <w:rFonts w:ascii="Arial" w:eastAsia="Times New Roman" w:hAnsi="Arial" w:cs="Arial"/>
                <w:sz w:val="14"/>
                <w:szCs w:val="14"/>
                <w:lang w:eastAsia="es-MX"/>
              </w:rPr>
              <w:t xml:space="preserve">Av. Sor Juana Inés de la Cruz, No 15 </w:t>
            </w:r>
            <w:proofErr w:type="spellStart"/>
            <w:r w:rsidRPr="00737A72">
              <w:rPr>
                <w:rFonts w:ascii="Arial" w:eastAsia="Times New Roman" w:hAnsi="Arial" w:cs="Arial"/>
                <w:sz w:val="14"/>
                <w:szCs w:val="14"/>
                <w:lang w:eastAsia="es-MX"/>
              </w:rPr>
              <w:t>Int</w:t>
            </w:r>
            <w:proofErr w:type="spellEnd"/>
            <w:r w:rsidRPr="00737A72">
              <w:rPr>
                <w:rFonts w:ascii="Arial" w:eastAsia="Times New Roman" w:hAnsi="Arial" w:cs="Arial"/>
                <w:sz w:val="14"/>
                <w:szCs w:val="14"/>
                <w:lang w:eastAsia="es-MX"/>
              </w:rPr>
              <w:t>. 101, Centro, Tlalnepantla de Baz, Estado de México.</w:t>
            </w:r>
          </w:p>
        </w:tc>
        <w:tc>
          <w:tcPr>
            <w:tcW w:w="2617" w:type="dxa"/>
            <w:tcBorders>
              <w:top w:val="single" w:sz="4" w:space="0" w:color="auto"/>
              <w:left w:val="single" w:sz="4" w:space="0" w:color="auto"/>
              <w:bottom w:val="single" w:sz="4" w:space="0" w:color="auto"/>
              <w:right w:val="single" w:sz="4" w:space="0" w:color="auto"/>
            </w:tcBorders>
            <w:vAlign w:val="center"/>
            <w:hideMark/>
          </w:tcPr>
          <w:p w:rsidR="00BB359C" w:rsidRPr="00737A72" w:rsidRDefault="00BB359C" w:rsidP="009B2356">
            <w:pPr>
              <w:rPr>
                <w:rFonts w:ascii="Arial" w:eastAsia="Times New Roman" w:hAnsi="Arial" w:cs="Arial"/>
                <w:sz w:val="14"/>
                <w:szCs w:val="14"/>
                <w:lang w:eastAsia="es-MX"/>
              </w:rPr>
            </w:pPr>
            <w:r w:rsidRPr="00737A72">
              <w:rPr>
                <w:rFonts w:ascii="Arial" w:eastAsia="Times New Roman" w:hAnsi="Arial" w:cs="Arial"/>
                <w:sz w:val="14"/>
                <w:szCs w:val="14"/>
                <w:lang w:eastAsia="es-MX"/>
              </w:rPr>
              <w:t>(55) 53 90 53 22</w:t>
            </w:r>
          </w:p>
          <w:p w:rsidR="00BB359C" w:rsidRPr="00737A72" w:rsidRDefault="00BB359C" w:rsidP="009B2356">
            <w:pPr>
              <w:rPr>
                <w:rFonts w:ascii="Arial" w:eastAsia="Times New Roman" w:hAnsi="Arial" w:cs="Arial"/>
                <w:sz w:val="14"/>
                <w:szCs w:val="14"/>
                <w:lang w:eastAsia="es-MX"/>
              </w:rPr>
            </w:pPr>
            <w:r w:rsidRPr="00737A72">
              <w:rPr>
                <w:rFonts w:ascii="Arial" w:eastAsia="Times New Roman" w:hAnsi="Arial" w:cs="Arial"/>
                <w:sz w:val="14"/>
                <w:szCs w:val="14"/>
                <w:lang w:eastAsia="es-MX"/>
              </w:rPr>
              <w:t>(55) 55 65 39 40</w:t>
            </w:r>
          </w:p>
          <w:p w:rsidR="00BB359C" w:rsidRPr="00737A72" w:rsidRDefault="00BB359C" w:rsidP="009B2356">
            <w:pPr>
              <w:rPr>
                <w:rFonts w:ascii="Arial" w:eastAsia="Times New Roman" w:hAnsi="Arial" w:cs="Arial"/>
                <w:sz w:val="14"/>
                <w:szCs w:val="14"/>
                <w:lang w:eastAsia="es-MX"/>
              </w:rPr>
            </w:pPr>
            <w:r w:rsidRPr="00737A72">
              <w:rPr>
                <w:rFonts w:ascii="Arial" w:eastAsia="Times New Roman" w:hAnsi="Arial" w:cs="Arial"/>
                <w:sz w:val="14"/>
                <w:szCs w:val="14"/>
                <w:lang w:eastAsia="es-MX"/>
              </w:rPr>
              <w:t>(55) 53 90 07 71</w:t>
            </w:r>
          </w:p>
        </w:tc>
      </w:tr>
      <w:tr w:rsidR="00BB359C" w:rsidRPr="00737A72" w:rsidTr="009B2356">
        <w:trPr>
          <w:trHeight w:val="454"/>
          <w:jc w:val="center"/>
        </w:trPr>
        <w:tc>
          <w:tcPr>
            <w:tcW w:w="914" w:type="dxa"/>
            <w:tcBorders>
              <w:top w:val="single" w:sz="4" w:space="0" w:color="auto"/>
              <w:left w:val="single" w:sz="4" w:space="0" w:color="auto"/>
              <w:bottom w:val="single" w:sz="4" w:space="0" w:color="auto"/>
              <w:right w:val="single" w:sz="4" w:space="0" w:color="auto"/>
            </w:tcBorders>
          </w:tcPr>
          <w:p w:rsidR="00BB359C" w:rsidRPr="00737A72" w:rsidRDefault="00BB359C" w:rsidP="009B2356">
            <w:pPr>
              <w:jc w:val="center"/>
              <w:rPr>
                <w:rFonts w:ascii="Arial" w:eastAsia="Times New Roman" w:hAnsi="Arial" w:cs="Arial"/>
                <w:sz w:val="2"/>
                <w:szCs w:val="14"/>
                <w:lang w:eastAsia="es-MX"/>
              </w:rPr>
            </w:pPr>
          </w:p>
          <w:p w:rsidR="00BB359C" w:rsidRPr="00737A72" w:rsidRDefault="00BB359C" w:rsidP="009B2356">
            <w:pPr>
              <w:jc w:val="center"/>
              <w:rPr>
                <w:rFonts w:ascii="Arial" w:eastAsia="Times New Roman" w:hAnsi="Arial" w:cs="Arial"/>
                <w:sz w:val="14"/>
                <w:szCs w:val="14"/>
                <w:lang w:eastAsia="es-MX"/>
              </w:rPr>
            </w:pPr>
            <w:r w:rsidRPr="00737A72">
              <w:rPr>
                <w:rFonts w:ascii="Arial" w:eastAsia="Times New Roman" w:hAnsi="Arial" w:cs="Arial"/>
                <w:sz w:val="14"/>
                <w:szCs w:val="14"/>
                <w:lang w:eastAsia="es-MX"/>
              </w:rPr>
              <w:t>3</w:t>
            </w:r>
          </w:p>
        </w:tc>
        <w:tc>
          <w:tcPr>
            <w:tcW w:w="2894" w:type="dxa"/>
            <w:tcBorders>
              <w:top w:val="single" w:sz="4" w:space="0" w:color="auto"/>
              <w:left w:val="single" w:sz="4" w:space="0" w:color="auto"/>
              <w:bottom w:val="single" w:sz="4" w:space="0" w:color="auto"/>
              <w:right w:val="single" w:sz="4" w:space="0" w:color="auto"/>
            </w:tcBorders>
            <w:vAlign w:val="center"/>
            <w:hideMark/>
          </w:tcPr>
          <w:p w:rsidR="00BB359C" w:rsidRPr="00737A72" w:rsidRDefault="00BB359C" w:rsidP="009B2356">
            <w:pPr>
              <w:jc w:val="center"/>
              <w:rPr>
                <w:rFonts w:ascii="Arial" w:eastAsia="Times New Roman" w:hAnsi="Arial" w:cs="Arial"/>
                <w:sz w:val="14"/>
                <w:szCs w:val="14"/>
                <w:lang w:eastAsia="es-MX"/>
              </w:rPr>
            </w:pPr>
            <w:r w:rsidRPr="00737A72">
              <w:rPr>
                <w:rFonts w:ascii="Arial" w:eastAsia="Times New Roman" w:hAnsi="Arial" w:cs="Arial"/>
                <w:sz w:val="14"/>
                <w:szCs w:val="14"/>
                <w:lang w:eastAsia="es-MX"/>
              </w:rPr>
              <w:t>IGUALDAD Y PROGRESO INDÍGENA</w:t>
            </w:r>
          </w:p>
        </w:tc>
        <w:tc>
          <w:tcPr>
            <w:tcW w:w="2575" w:type="dxa"/>
            <w:tcBorders>
              <w:top w:val="single" w:sz="4" w:space="0" w:color="auto"/>
              <w:left w:val="single" w:sz="4" w:space="0" w:color="auto"/>
              <w:bottom w:val="single" w:sz="4" w:space="0" w:color="auto"/>
              <w:right w:val="single" w:sz="4" w:space="0" w:color="auto"/>
            </w:tcBorders>
            <w:vAlign w:val="center"/>
            <w:hideMark/>
          </w:tcPr>
          <w:p w:rsidR="00BB359C" w:rsidRPr="00737A72" w:rsidRDefault="00BB359C" w:rsidP="009B2356">
            <w:pPr>
              <w:jc w:val="center"/>
              <w:rPr>
                <w:rFonts w:ascii="Arial" w:eastAsia="Times New Roman" w:hAnsi="Arial" w:cs="Arial"/>
                <w:sz w:val="14"/>
                <w:szCs w:val="14"/>
                <w:lang w:eastAsia="es-MX"/>
              </w:rPr>
            </w:pPr>
            <w:r w:rsidRPr="00737A72">
              <w:rPr>
                <w:rFonts w:ascii="Arial" w:eastAsia="Times New Roman" w:hAnsi="Arial" w:cs="Arial"/>
                <w:sz w:val="14"/>
                <w:szCs w:val="14"/>
                <w:lang w:eastAsia="es-MX"/>
              </w:rPr>
              <w:t>Magdalena Aguilar García</w:t>
            </w:r>
          </w:p>
        </w:tc>
        <w:tc>
          <w:tcPr>
            <w:tcW w:w="2647" w:type="dxa"/>
            <w:tcBorders>
              <w:top w:val="single" w:sz="4" w:space="0" w:color="auto"/>
              <w:left w:val="single" w:sz="4" w:space="0" w:color="auto"/>
              <w:bottom w:val="single" w:sz="4" w:space="0" w:color="auto"/>
              <w:right w:val="single" w:sz="4" w:space="0" w:color="auto"/>
            </w:tcBorders>
            <w:vAlign w:val="center"/>
            <w:hideMark/>
          </w:tcPr>
          <w:p w:rsidR="00BB359C" w:rsidRPr="00737A72" w:rsidRDefault="00BB359C" w:rsidP="009B2356">
            <w:pPr>
              <w:rPr>
                <w:rFonts w:ascii="Arial" w:eastAsia="Times New Roman" w:hAnsi="Arial" w:cs="Arial"/>
                <w:sz w:val="14"/>
                <w:szCs w:val="14"/>
                <w:lang w:eastAsia="es-MX"/>
              </w:rPr>
            </w:pPr>
            <w:r w:rsidRPr="00737A72">
              <w:rPr>
                <w:rFonts w:ascii="Arial" w:eastAsia="Times New Roman" w:hAnsi="Arial" w:cs="Arial"/>
                <w:sz w:val="14"/>
                <w:szCs w:val="14"/>
                <w:lang w:eastAsia="es-MX"/>
              </w:rPr>
              <w:t xml:space="preserve">Oriente No. 5, </w:t>
            </w:r>
            <w:proofErr w:type="spellStart"/>
            <w:r w:rsidRPr="00737A72">
              <w:rPr>
                <w:rFonts w:ascii="Arial" w:eastAsia="Times New Roman" w:hAnsi="Arial" w:cs="Arial"/>
                <w:sz w:val="14"/>
                <w:szCs w:val="14"/>
                <w:lang w:eastAsia="es-MX"/>
              </w:rPr>
              <w:t>Xonacatlán</w:t>
            </w:r>
            <w:proofErr w:type="spellEnd"/>
            <w:r w:rsidRPr="00737A72">
              <w:rPr>
                <w:rFonts w:ascii="Arial" w:eastAsia="Times New Roman" w:hAnsi="Arial" w:cs="Arial"/>
                <w:sz w:val="14"/>
                <w:szCs w:val="14"/>
                <w:lang w:eastAsia="es-MX"/>
              </w:rPr>
              <w:t>, Estado de México.</w:t>
            </w:r>
          </w:p>
        </w:tc>
        <w:tc>
          <w:tcPr>
            <w:tcW w:w="2617" w:type="dxa"/>
            <w:tcBorders>
              <w:top w:val="single" w:sz="4" w:space="0" w:color="auto"/>
              <w:left w:val="single" w:sz="4" w:space="0" w:color="auto"/>
              <w:bottom w:val="single" w:sz="4" w:space="0" w:color="auto"/>
              <w:right w:val="single" w:sz="4" w:space="0" w:color="auto"/>
            </w:tcBorders>
            <w:vAlign w:val="center"/>
            <w:hideMark/>
          </w:tcPr>
          <w:p w:rsidR="00BB359C" w:rsidRPr="00737A72" w:rsidRDefault="00BB359C" w:rsidP="009B2356">
            <w:pPr>
              <w:rPr>
                <w:rFonts w:ascii="Arial" w:eastAsia="Times New Roman" w:hAnsi="Arial" w:cs="Arial"/>
                <w:sz w:val="14"/>
                <w:szCs w:val="14"/>
                <w:lang w:eastAsia="es-MX"/>
              </w:rPr>
            </w:pPr>
            <w:r w:rsidRPr="00737A72">
              <w:rPr>
                <w:rFonts w:ascii="Arial" w:eastAsia="Times New Roman" w:hAnsi="Arial" w:cs="Arial"/>
                <w:sz w:val="14"/>
                <w:szCs w:val="14"/>
                <w:lang w:eastAsia="es-MX"/>
              </w:rPr>
              <w:t>(719) 286 00 20</w:t>
            </w:r>
          </w:p>
          <w:p w:rsidR="00BB359C" w:rsidRPr="00737A72" w:rsidRDefault="00BB359C" w:rsidP="009B2356">
            <w:pPr>
              <w:rPr>
                <w:rFonts w:ascii="Arial" w:eastAsia="Times New Roman" w:hAnsi="Arial" w:cs="Arial"/>
                <w:sz w:val="14"/>
                <w:szCs w:val="14"/>
                <w:lang w:eastAsia="es-MX"/>
              </w:rPr>
            </w:pPr>
            <w:r w:rsidRPr="00737A72">
              <w:rPr>
                <w:rFonts w:ascii="Arial" w:eastAsia="Times New Roman" w:hAnsi="Arial" w:cs="Arial"/>
                <w:sz w:val="14"/>
                <w:szCs w:val="14"/>
                <w:lang w:eastAsia="es-MX"/>
              </w:rPr>
              <w:t>(722) 161 13 75</w:t>
            </w:r>
          </w:p>
        </w:tc>
      </w:tr>
    </w:tbl>
    <w:p w:rsidR="00BB359C" w:rsidRPr="00737A72" w:rsidRDefault="00BB359C" w:rsidP="00BB359C">
      <w:pPr>
        <w:spacing w:after="0" w:line="240" w:lineRule="auto"/>
        <w:ind w:left="1843"/>
        <w:jc w:val="center"/>
        <w:rPr>
          <w:rFonts w:ascii="Arial" w:hAnsi="Arial" w:cs="Arial"/>
          <w:b/>
          <w:sz w:val="14"/>
          <w:szCs w:val="14"/>
        </w:rPr>
      </w:pPr>
    </w:p>
    <w:p w:rsidR="00BB359C" w:rsidRPr="00737A72" w:rsidRDefault="00BB359C" w:rsidP="00BB359C">
      <w:pPr>
        <w:spacing w:after="0"/>
        <w:ind w:left="1843"/>
        <w:jc w:val="center"/>
        <w:rPr>
          <w:rFonts w:ascii="Arial" w:hAnsi="Arial" w:cs="Arial"/>
          <w:b/>
          <w:sz w:val="18"/>
          <w:szCs w:val="18"/>
        </w:rPr>
      </w:pPr>
      <w:r w:rsidRPr="00737A72">
        <w:rPr>
          <w:rFonts w:ascii="Arial" w:hAnsi="Arial" w:cs="Arial"/>
          <w:b/>
          <w:sz w:val="18"/>
          <w:szCs w:val="18"/>
        </w:rPr>
        <w:t>Estas asociaciones atienden a todos los grupos indígenas que solicitan apoyo.</w:t>
      </w:r>
    </w:p>
    <w:p w:rsidR="00BB359C" w:rsidRPr="00737A72" w:rsidRDefault="00BB359C" w:rsidP="00BB359C">
      <w:pPr>
        <w:spacing w:after="0"/>
        <w:jc w:val="center"/>
        <w:rPr>
          <w:rFonts w:ascii="Arial" w:eastAsia="Times New Roman" w:hAnsi="Arial" w:cs="Arial"/>
          <w:b/>
          <w:bCs/>
          <w:sz w:val="24"/>
          <w:szCs w:val="24"/>
          <w:lang w:eastAsia="es-MX"/>
        </w:rPr>
      </w:pPr>
    </w:p>
    <w:p w:rsidR="00BB359C" w:rsidRPr="00737A72" w:rsidRDefault="00BB359C" w:rsidP="00BB359C">
      <w:pPr>
        <w:spacing w:after="0"/>
        <w:jc w:val="center"/>
        <w:rPr>
          <w:rFonts w:ascii="Arial" w:eastAsia="Times New Roman" w:hAnsi="Arial" w:cs="Arial"/>
          <w:b/>
          <w:bCs/>
          <w:sz w:val="24"/>
          <w:szCs w:val="24"/>
          <w:lang w:eastAsia="es-MX"/>
        </w:rPr>
      </w:pPr>
    </w:p>
    <w:p w:rsidR="00BB359C" w:rsidRPr="00737A72" w:rsidRDefault="00BB359C" w:rsidP="00BB359C">
      <w:pPr>
        <w:spacing w:after="0"/>
        <w:jc w:val="center"/>
        <w:rPr>
          <w:rFonts w:ascii="Arial" w:eastAsia="Times New Roman" w:hAnsi="Arial" w:cs="Arial"/>
          <w:b/>
          <w:bCs/>
          <w:sz w:val="24"/>
          <w:szCs w:val="24"/>
          <w:lang w:eastAsia="es-MX"/>
        </w:rPr>
      </w:pPr>
    </w:p>
    <w:p w:rsidR="00BB359C" w:rsidRPr="00737A72" w:rsidRDefault="00BB359C" w:rsidP="00BB359C">
      <w:pPr>
        <w:spacing w:after="0"/>
        <w:jc w:val="center"/>
        <w:rPr>
          <w:rFonts w:ascii="Arial" w:eastAsia="Times New Roman" w:hAnsi="Arial" w:cs="Arial"/>
          <w:b/>
          <w:bCs/>
          <w:sz w:val="24"/>
          <w:szCs w:val="24"/>
          <w:lang w:eastAsia="es-MX"/>
        </w:rPr>
      </w:pPr>
    </w:p>
    <w:p w:rsidR="00BB359C" w:rsidRPr="00737A72" w:rsidRDefault="00BB359C" w:rsidP="00BB359C">
      <w:pPr>
        <w:spacing w:after="0"/>
        <w:jc w:val="center"/>
        <w:rPr>
          <w:rFonts w:ascii="Arial" w:eastAsia="Times New Roman" w:hAnsi="Arial" w:cs="Arial"/>
          <w:b/>
          <w:bCs/>
          <w:sz w:val="24"/>
          <w:szCs w:val="24"/>
          <w:lang w:eastAsia="es-MX"/>
        </w:rPr>
      </w:pPr>
    </w:p>
    <w:p w:rsidR="00BB359C" w:rsidRPr="00737A72" w:rsidRDefault="00BB359C" w:rsidP="00BB359C">
      <w:pPr>
        <w:spacing w:after="0"/>
        <w:jc w:val="center"/>
        <w:rPr>
          <w:rFonts w:ascii="Arial" w:eastAsia="Times New Roman" w:hAnsi="Arial" w:cs="Arial"/>
          <w:b/>
          <w:bCs/>
          <w:sz w:val="24"/>
          <w:szCs w:val="24"/>
          <w:lang w:eastAsia="es-MX"/>
        </w:rPr>
      </w:pPr>
    </w:p>
    <w:p w:rsidR="00BB359C" w:rsidRPr="00737A72" w:rsidRDefault="00BB359C" w:rsidP="00BB359C">
      <w:pPr>
        <w:spacing w:after="0"/>
        <w:jc w:val="center"/>
        <w:rPr>
          <w:rFonts w:ascii="Arial" w:eastAsia="Times New Roman" w:hAnsi="Arial" w:cs="Arial"/>
          <w:b/>
          <w:bCs/>
          <w:sz w:val="24"/>
          <w:szCs w:val="24"/>
          <w:lang w:eastAsia="es-MX"/>
        </w:rPr>
      </w:pPr>
    </w:p>
    <w:p w:rsidR="00BB359C" w:rsidRPr="00737A72" w:rsidRDefault="00BB359C" w:rsidP="00BB359C">
      <w:pPr>
        <w:spacing w:after="0"/>
        <w:jc w:val="center"/>
        <w:rPr>
          <w:rFonts w:ascii="Arial" w:eastAsia="Times New Roman" w:hAnsi="Arial" w:cs="Arial"/>
          <w:b/>
          <w:bCs/>
          <w:sz w:val="24"/>
          <w:szCs w:val="24"/>
          <w:lang w:eastAsia="es-MX"/>
        </w:rPr>
      </w:pPr>
    </w:p>
    <w:p w:rsidR="00BB359C" w:rsidRPr="00737A72" w:rsidRDefault="00BB359C" w:rsidP="00BB359C">
      <w:pPr>
        <w:spacing w:after="0"/>
        <w:jc w:val="center"/>
        <w:rPr>
          <w:rFonts w:ascii="Arial" w:eastAsia="Times New Roman" w:hAnsi="Arial" w:cs="Arial"/>
          <w:b/>
          <w:bCs/>
          <w:sz w:val="24"/>
          <w:szCs w:val="24"/>
          <w:lang w:eastAsia="es-MX"/>
        </w:rPr>
      </w:pPr>
    </w:p>
    <w:p w:rsidR="00BB359C" w:rsidRPr="00737A72" w:rsidRDefault="00BB359C" w:rsidP="00BB359C">
      <w:pPr>
        <w:spacing w:after="0"/>
        <w:jc w:val="center"/>
        <w:rPr>
          <w:rFonts w:ascii="Arial" w:eastAsia="Times New Roman" w:hAnsi="Arial" w:cs="Arial"/>
          <w:b/>
          <w:bCs/>
          <w:sz w:val="24"/>
          <w:szCs w:val="24"/>
          <w:lang w:eastAsia="es-MX"/>
        </w:rPr>
      </w:pPr>
    </w:p>
    <w:p w:rsidR="00BB359C" w:rsidRPr="00737A72" w:rsidRDefault="00BB359C" w:rsidP="00BB359C">
      <w:pPr>
        <w:spacing w:after="0"/>
        <w:jc w:val="center"/>
        <w:rPr>
          <w:rFonts w:ascii="Arial" w:eastAsia="Times New Roman" w:hAnsi="Arial" w:cs="Arial"/>
          <w:b/>
          <w:bCs/>
          <w:sz w:val="24"/>
          <w:szCs w:val="24"/>
          <w:lang w:eastAsia="es-MX"/>
        </w:rPr>
      </w:pPr>
    </w:p>
    <w:p w:rsidR="00BB359C" w:rsidRPr="00737A72" w:rsidRDefault="00BB359C" w:rsidP="00BB359C">
      <w:pPr>
        <w:jc w:val="center"/>
        <w:rPr>
          <w:rFonts w:ascii="Arial" w:hAnsi="Arial" w:cs="Arial"/>
        </w:rPr>
      </w:pPr>
      <w:r w:rsidRPr="00737A72">
        <w:rPr>
          <w:rFonts w:ascii="Arial" w:eastAsia="Times New Roman" w:hAnsi="Arial" w:cs="Arial"/>
          <w:b/>
          <w:bCs/>
          <w:lang w:eastAsia="es-MX"/>
        </w:rPr>
        <w:t>JEFES SUPREMOS INDÍGENAS</w:t>
      </w:r>
    </w:p>
    <w:tbl>
      <w:tblPr>
        <w:tblStyle w:val="Tablaconcuadrcula"/>
        <w:tblW w:w="11541" w:type="dxa"/>
        <w:jc w:val="center"/>
        <w:tblLook w:val="04A0" w:firstRow="1" w:lastRow="0" w:firstColumn="1" w:lastColumn="0" w:noHBand="0" w:noVBand="1"/>
      </w:tblPr>
      <w:tblGrid>
        <w:gridCol w:w="804"/>
        <w:gridCol w:w="2919"/>
        <w:gridCol w:w="2568"/>
        <w:gridCol w:w="2640"/>
        <w:gridCol w:w="2610"/>
      </w:tblGrid>
      <w:tr w:rsidR="00BB359C" w:rsidRPr="00737A72" w:rsidTr="009B2356">
        <w:trPr>
          <w:trHeight w:val="454"/>
          <w:tblHeader/>
          <w:jc w:val="center"/>
        </w:trPr>
        <w:tc>
          <w:tcPr>
            <w:tcW w:w="804" w:type="dxa"/>
            <w:shd w:val="clear" w:color="auto" w:fill="CC0099"/>
          </w:tcPr>
          <w:p w:rsidR="00BB359C" w:rsidRPr="00737A72" w:rsidRDefault="00BB359C" w:rsidP="009B2356">
            <w:pPr>
              <w:jc w:val="center"/>
              <w:rPr>
                <w:rFonts w:ascii="Arial" w:eastAsia="Times New Roman" w:hAnsi="Arial" w:cs="Arial"/>
                <w:color w:val="FFFFFF" w:themeColor="background1"/>
                <w:sz w:val="18"/>
                <w:szCs w:val="14"/>
                <w:lang w:eastAsia="es-MX"/>
              </w:rPr>
            </w:pPr>
            <w:r w:rsidRPr="00737A72">
              <w:rPr>
                <w:rFonts w:ascii="Arial" w:eastAsia="Times New Roman" w:hAnsi="Arial" w:cs="Arial"/>
                <w:color w:val="FFFFFF" w:themeColor="background1"/>
                <w:sz w:val="18"/>
                <w:szCs w:val="14"/>
                <w:lang w:eastAsia="es-MX"/>
              </w:rPr>
              <w:t>N.P</w:t>
            </w:r>
          </w:p>
        </w:tc>
        <w:tc>
          <w:tcPr>
            <w:tcW w:w="2919" w:type="dxa"/>
            <w:shd w:val="clear" w:color="auto" w:fill="CC0099"/>
            <w:vAlign w:val="center"/>
            <w:hideMark/>
          </w:tcPr>
          <w:p w:rsidR="00BB359C" w:rsidRPr="00737A72" w:rsidRDefault="00BB359C" w:rsidP="009B2356">
            <w:pPr>
              <w:jc w:val="center"/>
              <w:rPr>
                <w:rFonts w:ascii="Arial" w:eastAsia="Times New Roman" w:hAnsi="Arial" w:cs="Arial"/>
                <w:color w:val="FFFFFF" w:themeColor="background1"/>
                <w:sz w:val="18"/>
                <w:szCs w:val="14"/>
                <w:lang w:eastAsia="es-MX"/>
              </w:rPr>
            </w:pPr>
            <w:r w:rsidRPr="00737A72">
              <w:rPr>
                <w:rFonts w:ascii="Arial" w:eastAsia="Times New Roman" w:hAnsi="Arial" w:cs="Arial"/>
                <w:color w:val="FFFFFF" w:themeColor="background1"/>
                <w:sz w:val="18"/>
                <w:szCs w:val="14"/>
                <w:lang w:eastAsia="es-MX"/>
              </w:rPr>
              <w:t>JEFE SUPREMO</w:t>
            </w:r>
          </w:p>
        </w:tc>
        <w:tc>
          <w:tcPr>
            <w:tcW w:w="2568" w:type="dxa"/>
            <w:shd w:val="clear" w:color="auto" w:fill="CC0099"/>
            <w:vAlign w:val="center"/>
            <w:hideMark/>
          </w:tcPr>
          <w:p w:rsidR="00BB359C" w:rsidRPr="00737A72" w:rsidRDefault="00BB359C" w:rsidP="009B2356">
            <w:pPr>
              <w:jc w:val="center"/>
              <w:rPr>
                <w:rFonts w:ascii="Arial" w:eastAsia="Times New Roman" w:hAnsi="Arial" w:cs="Arial"/>
                <w:color w:val="FFFFFF" w:themeColor="background1"/>
                <w:sz w:val="18"/>
                <w:szCs w:val="14"/>
                <w:lang w:eastAsia="es-MX"/>
              </w:rPr>
            </w:pPr>
            <w:r w:rsidRPr="00737A72">
              <w:rPr>
                <w:rFonts w:ascii="Arial" w:eastAsia="Times New Roman" w:hAnsi="Arial" w:cs="Arial"/>
                <w:color w:val="FFFFFF" w:themeColor="background1"/>
                <w:sz w:val="18"/>
                <w:szCs w:val="14"/>
                <w:lang w:eastAsia="es-MX"/>
              </w:rPr>
              <w:t>MUNICIPIO</w:t>
            </w:r>
          </w:p>
        </w:tc>
        <w:tc>
          <w:tcPr>
            <w:tcW w:w="2640" w:type="dxa"/>
            <w:shd w:val="clear" w:color="auto" w:fill="CC0099"/>
            <w:vAlign w:val="center"/>
            <w:hideMark/>
          </w:tcPr>
          <w:p w:rsidR="00BB359C" w:rsidRPr="00737A72" w:rsidRDefault="00BB359C" w:rsidP="009B2356">
            <w:pPr>
              <w:jc w:val="center"/>
              <w:rPr>
                <w:rFonts w:ascii="Arial" w:eastAsia="Times New Roman" w:hAnsi="Arial" w:cs="Arial"/>
                <w:color w:val="FFFFFF" w:themeColor="background1"/>
                <w:sz w:val="18"/>
                <w:szCs w:val="14"/>
                <w:lang w:eastAsia="es-MX"/>
              </w:rPr>
            </w:pPr>
            <w:r w:rsidRPr="00737A72">
              <w:rPr>
                <w:rFonts w:ascii="Arial" w:eastAsia="Times New Roman" w:hAnsi="Arial" w:cs="Arial"/>
                <w:color w:val="FFFFFF" w:themeColor="background1"/>
                <w:sz w:val="18"/>
                <w:szCs w:val="14"/>
                <w:lang w:eastAsia="es-MX"/>
              </w:rPr>
              <w:t>DOMICILIO</w:t>
            </w:r>
          </w:p>
        </w:tc>
        <w:tc>
          <w:tcPr>
            <w:tcW w:w="2610" w:type="dxa"/>
            <w:shd w:val="clear" w:color="auto" w:fill="CC0099"/>
            <w:vAlign w:val="center"/>
            <w:hideMark/>
          </w:tcPr>
          <w:p w:rsidR="00BB359C" w:rsidRPr="00737A72" w:rsidRDefault="00BB359C" w:rsidP="009B2356">
            <w:pPr>
              <w:jc w:val="center"/>
              <w:rPr>
                <w:rFonts w:ascii="Arial" w:eastAsia="Times New Roman" w:hAnsi="Arial" w:cs="Arial"/>
                <w:color w:val="FFFFFF" w:themeColor="background1"/>
                <w:sz w:val="18"/>
                <w:szCs w:val="14"/>
                <w:lang w:eastAsia="es-MX"/>
              </w:rPr>
            </w:pPr>
            <w:r w:rsidRPr="00737A72">
              <w:rPr>
                <w:rFonts w:ascii="Arial" w:eastAsia="Times New Roman" w:hAnsi="Arial" w:cs="Arial"/>
                <w:color w:val="FFFFFF" w:themeColor="background1"/>
                <w:sz w:val="18"/>
                <w:szCs w:val="14"/>
                <w:lang w:eastAsia="es-MX"/>
              </w:rPr>
              <w:t>TELÉFONO</w:t>
            </w:r>
          </w:p>
        </w:tc>
      </w:tr>
      <w:tr w:rsidR="00BB359C" w:rsidRPr="00737A72" w:rsidTr="009B2356">
        <w:trPr>
          <w:trHeight w:val="454"/>
          <w:jc w:val="center"/>
        </w:trPr>
        <w:tc>
          <w:tcPr>
            <w:tcW w:w="804" w:type="dxa"/>
            <w:shd w:val="clear" w:color="auto" w:fill="FFFFFF" w:themeFill="background1"/>
          </w:tcPr>
          <w:p w:rsidR="00BB359C" w:rsidRPr="00737A72" w:rsidRDefault="00BB359C" w:rsidP="009B2356">
            <w:pPr>
              <w:jc w:val="center"/>
              <w:rPr>
                <w:rFonts w:ascii="Arial" w:eastAsia="Times New Roman" w:hAnsi="Arial" w:cs="Arial"/>
                <w:sz w:val="4"/>
                <w:szCs w:val="14"/>
                <w:lang w:eastAsia="es-MX"/>
              </w:rPr>
            </w:pPr>
          </w:p>
          <w:p w:rsidR="00BB359C" w:rsidRPr="00737A72" w:rsidRDefault="00BB359C" w:rsidP="009B2356">
            <w:pPr>
              <w:jc w:val="center"/>
              <w:rPr>
                <w:rFonts w:ascii="Arial" w:eastAsia="Times New Roman" w:hAnsi="Arial" w:cs="Arial"/>
                <w:sz w:val="14"/>
                <w:szCs w:val="14"/>
                <w:lang w:eastAsia="es-MX"/>
              </w:rPr>
            </w:pPr>
            <w:r w:rsidRPr="00737A72">
              <w:rPr>
                <w:rFonts w:ascii="Arial" w:eastAsia="Times New Roman" w:hAnsi="Arial" w:cs="Arial"/>
                <w:sz w:val="14"/>
                <w:szCs w:val="14"/>
                <w:lang w:eastAsia="es-MX"/>
              </w:rPr>
              <w:t>1</w:t>
            </w:r>
          </w:p>
        </w:tc>
        <w:tc>
          <w:tcPr>
            <w:tcW w:w="2919" w:type="dxa"/>
            <w:shd w:val="clear" w:color="auto" w:fill="FFFFFF" w:themeFill="background1"/>
            <w:vAlign w:val="center"/>
          </w:tcPr>
          <w:p w:rsidR="00BB359C" w:rsidRPr="00737A72" w:rsidRDefault="00BB359C" w:rsidP="009B2356">
            <w:pPr>
              <w:spacing w:after="0" w:line="240" w:lineRule="auto"/>
              <w:jc w:val="center"/>
              <w:rPr>
                <w:rFonts w:ascii="Arial" w:eastAsia="Times New Roman" w:hAnsi="Arial" w:cs="Arial"/>
                <w:sz w:val="14"/>
                <w:szCs w:val="14"/>
                <w:lang w:eastAsia="es-MX"/>
              </w:rPr>
            </w:pPr>
            <w:r w:rsidRPr="00737A72">
              <w:rPr>
                <w:rFonts w:ascii="Arial" w:eastAsia="Times New Roman" w:hAnsi="Arial" w:cs="Arial"/>
                <w:sz w:val="14"/>
                <w:szCs w:val="14"/>
                <w:lang w:eastAsia="es-MX"/>
              </w:rPr>
              <w:t xml:space="preserve">Romualdo </w:t>
            </w:r>
            <w:proofErr w:type="spellStart"/>
            <w:r w:rsidRPr="00737A72">
              <w:rPr>
                <w:rFonts w:ascii="Arial" w:eastAsia="Times New Roman" w:hAnsi="Arial" w:cs="Arial"/>
                <w:sz w:val="14"/>
                <w:szCs w:val="14"/>
                <w:lang w:eastAsia="es-MX"/>
              </w:rPr>
              <w:t>Muñíz</w:t>
            </w:r>
            <w:proofErr w:type="spellEnd"/>
            <w:r w:rsidRPr="00737A72">
              <w:rPr>
                <w:rFonts w:ascii="Arial" w:eastAsia="Times New Roman" w:hAnsi="Arial" w:cs="Arial"/>
                <w:sz w:val="14"/>
                <w:szCs w:val="14"/>
                <w:lang w:eastAsia="es-MX"/>
              </w:rPr>
              <w:t xml:space="preserve"> Orozco</w:t>
            </w:r>
          </w:p>
          <w:p w:rsidR="00BB359C" w:rsidRPr="00737A72" w:rsidRDefault="00BB359C" w:rsidP="009B2356">
            <w:pPr>
              <w:spacing w:after="0" w:line="240" w:lineRule="auto"/>
              <w:jc w:val="center"/>
              <w:rPr>
                <w:rFonts w:ascii="Arial" w:eastAsia="Times New Roman" w:hAnsi="Arial" w:cs="Arial"/>
                <w:sz w:val="10"/>
                <w:szCs w:val="10"/>
                <w:lang w:eastAsia="es-MX"/>
              </w:rPr>
            </w:pPr>
          </w:p>
          <w:p w:rsidR="00BB359C" w:rsidRPr="00737A72" w:rsidRDefault="00BB359C" w:rsidP="009B2356">
            <w:pPr>
              <w:spacing w:after="0" w:line="240" w:lineRule="auto"/>
              <w:jc w:val="center"/>
              <w:rPr>
                <w:rFonts w:ascii="Arial" w:eastAsia="Times New Roman" w:hAnsi="Arial" w:cs="Arial"/>
                <w:sz w:val="14"/>
                <w:szCs w:val="14"/>
                <w:lang w:eastAsia="es-MX"/>
              </w:rPr>
            </w:pPr>
            <w:r w:rsidRPr="00737A72">
              <w:rPr>
                <w:rFonts w:ascii="Arial" w:eastAsia="Times New Roman" w:hAnsi="Arial" w:cs="Arial"/>
                <w:sz w:val="14"/>
                <w:szCs w:val="14"/>
                <w:lang w:eastAsia="es-MX"/>
              </w:rPr>
              <w:t>(Grupo indígena Otomí)</w:t>
            </w:r>
          </w:p>
        </w:tc>
        <w:tc>
          <w:tcPr>
            <w:tcW w:w="2568" w:type="dxa"/>
            <w:shd w:val="clear" w:color="auto" w:fill="FFFFFF" w:themeFill="background1"/>
            <w:vAlign w:val="center"/>
          </w:tcPr>
          <w:p w:rsidR="00BB359C" w:rsidRPr="00737A72" w:rsidRDefault="00BB359C" w:rsidP="009B2356">
            <w:pPr>
              <w:spacing w:after="0"/>
              <w:jc w:val="center"/>
              <w:rPr>
                <w:rFonts w:ascii="Arial" w:eastAsia="Times New Roman" w:hAnsi="Arial" w:cs="Arial"/>
                <w:sz w:val="14"/>
                <w:szCs w:val="14"/>
                <w:lang w:eastAsia="es-MX"/>
              </w:rPr>
            </w:pPr>
            <w:r w:rsidRPr="00737A72">
              <w:rPr>
                <w:rFonts w:ascii="Arial" w:eastAsia="Times New Roman" w:hAnsi="Arial" w:cs="Arial"/>
                <w:sz w:val="14"/>
                <w:szCs w:val="14"/>
                <w:lang w:eastAsia="es-MX"/>
              </w:rPr>
              <w:t>Zinacantepec</w:t>
            </w:r>
          </w:p>
        </w:tc>
        <w:tc>
          <w:tcPr>
            <w:tcW w:w="2640" w:type="dxa"/>
            <w:shd w:val="clear" w:color="auto" w:fill="FFFFFF" w:themeFill="background1"/>
          </w:tcPr>
          <w:p w:rsidR="00BB359C" w:rsidRPr="00737A72" w:rsidRDefault="00BB359C" w:rsidP="009B2356">
            <w:pPr>
              <w:spacing w:after="0"/>
              <w:jc w:val="both"/>
              <w:rPr>
                <w:rFonts w:ascii="Arial" w:eastAsia="Times New Roman" w:hAnsi="Arial" w:cs="Arial"/>
                <w:sz w:val="14"/>
                <w:szCs w:val="14"/>
                <w:lang w:eastAsia="es-MX"/>
              </w:rPr>
            </w:pPr>
            <w:r w:rsidRPr="00737A72">
              <w:rPr>
                <w:rFonts w:ascii="Arial" w:eastAsia="Times New Roman" w:hAnsi="Arial" w:cs="Arial"/>
                <w:sz w:val="14"/>
                <w:szCs w:val="14"/>
                <w:lang w:eastAsia="es-MX"/>
              </w:rPr>
              <w:t>Calle Niños Héroes No.18, Barrio De México, Santa María Del Monte, Zinacantepec, Estado de México.</w:t>
            </w:r>
          </w:p>
        </w:tc>
        <w:tc>
          <w:tcPr>
            <w:tcW w:w="2610" w:type="dxa"/>
            <w:shd w:val="clear" w:color="auto" w:fill="FFFFFF" w:themeFill="background1"/>
            <w:vAlign w:val="center"/>
          </w:tcPr>
          <w:p w:rsidR="00BB359C" w:rsidRPr="00737A72" w:rsidRDefault="00BB359C" w:rsidP="009B2356">
            <w:pPr>
              <w:spacing w:after="0"/>
              <w:jc w:val="center"/>
              <w:rPr>
                <w:rFonts w:ascii="Arial" w:eastAsia="Times New Roman" w:hAnsi="Arial" w:cs="Arial"/>
                <w:sz w:val="14"/>
                <w:szCs w:val="14"/>
                <w:lang w:eastAsia="es-MX"/>
              </w:rPr>
            </w:pPr>
            <w:r w:rsidRPr="00737A72">
              <w:rPr>
                <w:rFonts w:ascii="Arial" w:eastAsia="Times New Roman" w:hAnsi="Arial" w:cs="Arial"/>
                <w:sz w:val="14"/>
                <w:szCs w:val="14"/>
                <w:lang w:eastAsia="es-MX"/>
              </w:rPr>
              <w:t>(72) 21 38 61 70</w:t>
            </w:r>
          </w:p>
        </w:tc>
      </w:tr>
      <w:tr w:rsidR="00BB359C" w:rsidRPr="00737A72" w:rsidTr="009B2356">
        <w:trPr>
          <w:trHeight w:val="655"/>
          <w:jc w:val="center"/>
        </w:trPr>
        <w:tc>
          <w:tcPr>
            <w:tcW w:w="804" w:type="dxa"/>
          </w:tcPr>
          <w:p w:rsidR="00BB359C" w:rsidRPr="00737A72" w:rsidRDefault="00BB359C" w:rsidP="009B2356">
            <w:pPr>
              <w:jc w:val="center"/>
              <w:rPr>
                <w:rFonts w:ascii="Arial" w:eastAsia="Times New Roman" w:hAnsi="Arial" w:cs="Arial"/>
                <w:sz w:val="2"/>
                <w:szCs w:val="14"/>
                <w:lang w:eastAsia="es-MX"/>
              </w:rPr>
            </w:pPr>
          </w:p>
          <w:p w:rsidR="00BB359C" w:rsidRPr="00737A72" w:rsidRDefault="00BB359C" w:rsidP="009B2356">
            <w:pPr>
              <w:jc w:val="center"/>
              <w:rPr>
                <w:rFonts w:ascii="Arial" w:eastAsia="Times New Roman" w:hAnsi="Arial" w:cs="Arial"/>
                <w:sz w:val="14"/>
                <w:szCs w:val="14"/>
                <w:lang w:eastAsia="es-MX"/>
              </w:rPr>
            </w:pPr>
            <w:r w:rsidRPr="00737A72">
              <w:rPr>
                <w:rFonts w:ascii="Arial" w:eastAsia="Times New Roman" w:hAnsi="Arial" w:cs="Arial"/>
                <w:sz w:val="14"/>
                <w:szCs w:val="14"/>
                <w:lang w:eastAsia="es-MX"/>
              </w:rPr>
              <w:t>2</w:t>
            </w:r>
          </w:p>
        </w:tc>
        <w:tc>
          <w:tcPr>
            <w:tcW w:w="2919" w:type="dxa"/>
            <w:vAlign w:val="center"/>
          </w:tcPr>
          <w:p w:rsidR="00BB359C" w:rsidRPr="00737A72" w:rsidRDefault="00BB359C" w:rsidP="009B2356">
            <w:pPr>
              <w:spacing w:after="0" w:line="240" w:lineRule="auto"/>
              <w:jc w:val="center"/>
              <w:rPr>
                <w:rFonts w:ascii="Arial" w:eastAsia="Times New Roman" w:hAnsi="Arial" w:cs="Arial"/>
                <w:sz w:val="14"/>
                <w:szCs w:val="14"/>
                <w:lang w:eastAsia="es-MX"/>
              </w:rPr>
            </w:pPr>
            <w:r w:rsidRPr="00737A72">
              <w:rPr>
                <w:rFonts w:ascii="Arial" w:eastAsia="Times New Roman" w:hAnsi="Arial" w:cs="Arial"/>
                <w:sz w:val="14"/>
                <w:szCs w:val="14"/>
                <w:lang w:eastAsia="es-MX"/>
              </w:rPr>
              <w:t>Felipe Elizalde Linares</w:t>
            </w:r>
          </w:p>
          <w:p w:rsidR="00BB359C" w:rsidRPr="00737A72" w:rsidRDefault="00BB359C" w:rsidP="009B2356">
            <w:pPr>
              <w:spacing w:after="0" w:line="240" w:lineRule="auto"/>
              <w:jc w:val="center"/>
              <w:rPr>
                <w:rFonts w:ascii="Arial" w:eastAsia="Times New Roman" w:hAnsi="Arial" w:cs="Arial"/>
                <w:sz w:val="10"/>
                <w:szCs w:val="10"/>
                <w:lang w:eastAsia="es-MX"/>
              </w:rPr>
            </w:pPr>
          </w:p>
          <w:p w:rsidR="00BB359C" w:rsidRPr="00737A72" w:rsidRDefault="00BB359C" w:rsidP="009B2356">
            <w:pPr>
              <w:spacing w:after="0" w:line="240" w:lineRule="auto"/>
              <w:jc w:val="center"/>
              <w:rPr>
                <w:rFonts w:ascii="Arial" w:eastAsia="Times New Roman" w:hAnsi="Arial" w:cs="Arial"/>
                <w:sz w:val="14"/>
                <w:szCs w:val="14"/>
                <w:lang w:eastAsia="es-MX"/>
              </w:rPr>
            </w:pPr>
            <w:r w:rsidRPr="00737A72">
              <w:rPr>
                <w:rFonts w:ascii="Arial" w:eastAsia="Times New Roman" w:hAnsi="Arial" w:cs="Arial"/>
                <w:sz w:val="14"/>
                <w:szCs w:val="14"/>
                <w:lang w:eastAsia="es-MX"/>
              </w:rPr>
              <w:t>(Grupo indígena Mazahua)</w:t>
            </w:r>
          </w:p>
        </w:tc>
        <w:tc>
          <w:tcPr>
            <w:tcW w:w="2568" w:type="dxa"/>
            <w:vAlign w:val="center"/>
          </w:tcPr>
          <w:p w:rsidR="00BB359C" w:rsidRPr="00737A72" w:rsidRDefault="00BB359C" w:rsidP="009B2356">
            <w:pPr>
              <w:spacing w:after="0"/>
              <w:jc w:val="center"/>
              <w:rPr>
                <w:rFonts w:ascii="Arial" w:eastAsia="Times New Roman" w:hAnsi="Arial" w:cs="Arial"/>
                <w:sz w:val="14"/>
                <w:szCs w:val="14"/>
                <w:lang w:eastAsia="es-MX"/>
              </w:rPr>
            </w:pPr>
            <w:r w:rsidRPr="00737A72">
              <w:rPr>
                <w:rFonts w:ascii="Arial" w:eastAsia="Times New Roman" w:hAnsi="Arial" w:cs="Arial"/>
                <w:sz w:val="14"/>
                <w:szCs w:val="14"/>
                <w:lang w:eastAsia="es-MX"/>
              </w:rPr>
              <w:t>Texcoco</w:t>
            </w:r>
          </w:p>
        </w:tc>
        <w:tc>
          <w:tcPr>
            <w:tcW w:w="2640" w:type="dxa"/>
          </w:tcPr>
          <w:p w:rsidR="00BB359C" w:rsidRPr="00737A72" w:rsidRDefault="00BB359C" w:rsidP="009B2356">
            <w:pPr>
              <w:spacing w:after="0"/>
              <w:jc w:val="both"/>
              <w:rPr>
                <w:rFonts w:ascii="Arial" w:eastAsia="Times New Roman" w:hAnsi="Arial" w:cs="Arial"/>
                <w:sz w:val="14"/>
                <w:szCs w:val="14"/>
                <w:lang w:eastAsia="es-MX"/>
              </w:rPr>
            </w:pPr>
            <w:r w:rsidRPr="00737A72">
              <w:rPr>
                <w:rFonts w:ascii="Arial" w:eastAsia="Times New Roman" w:hAnsi="Arial" w:cs="Arial"/>
                <w:sz w:val="14"/>
                <w:szCs w:val="14"/>
                <w:lang w:eastAsia="es-MX"/>
              </w:rPr>
              <w:t xml:space="preserve">Calle </w:t>
            </w:r>
            <w:proofErr w:type="spellStart"/>
            <w:r w:rsidRPr="00737A72">
              <w:rPr>
                <w:rFonts w:ascii="Arial" w:eastAsia="Times New Roman" w:hAnsi="Arial" w:cs="Arial"/>
                <w:sz w:val="14"/>
                <w:szCs w:val="14"/>
                <w:lang w:eastAsia="es-MX"/>
              </w:rPr>
              <w:t>Xaxacaltonco</w:t>
            </w:r>
            <w:proofErr w:type="spellEnd"/>
            <w:r w:rsidRPr="00737A72">
              <w:rPr>
                <w:rFonts w:ascii="Arial" w:eastAsia="Times New Roman" w:hAnsi="Arial" w:cs="Arial"/>
                <w:sz w:val="14"/>
                <w:szCs w:val="14"/>
                <w:lang w:eastAsia="es-MX"/>
              </w:rPr>
              <w:t xml:space="preserve"> No. 6  Entre </w:t>
            </w:r>
            <w:proofErr w:type="spellStart"/>
            <w:r w:rsidRPr="00737A72">
              <w:rPr>
                <w:rFonts w:ascii="Arial" w:eastAsia="Times New Roman" w:hAnsi="Arial" w:cs="Arial"/>
                <w:sz w:val="14"/>
                <w:szCs w:val="14"/>
                <w:lang w:eastAsia="es-MX"/>
              </w:rPr>
              <w:t>Ixtacia</w:t>
            </w:r>
            <w:proofErr w:type="spellEnd"/>
            <w:r w:rsidRPr="00737A72">
              <w:rPr>
                <w:rFonts w:ascii="Arial" w:eastAsia="Times New Roman" w:hAnsi="Arial" w:cs="Arial"/>
                <w:sz w:val="14"/>
                <w:szCs w:val="14"/>
                <w:lang w:eastAsia="es-MX"/>
              </w:rPr>
              <w:t xml:space="preserve"> E </w:t>
            </w:r>
            <w:proofErr w:type="spellStart"/>
            <w:r w:rsidRPr="00737A72">
              <w:rPr>
                <w:rFonts w:ascii="Arial" w:eastAsia="Times New Roman" w:hAnsi="Arial" w:cs="Arial"/>
                <w:sz w:val="14"/>
                <w:szCs w:val="14"/>
                <w:lang w:eastAsia="es-MX"/>
              </w:rPr>
              <w:t>Ixtamanzana</w:t>
            </w:r>
            <w:proofErr w:type="spellEnd"/>
            <w:r w:rsidRPr="00737A72">
              <w:rPr>
                <w:rFonts w:ascii="Arial" w:eastAsia="Times New Roman" w:hAnsi="Arial" w:cs="Arial"/>
                <w:sz w:val="14"/>
                <w:szCs w:val="14"/>
                <w:lang w:eastAsia="es-MX"/>
              </w:rPr>
              <w:t>, Santa Catarina Del Monte C.P. 56645, Texcoco, Estado de México.</w:t>
            </w:r>
          </w:p>
        </w:tc>
        <w:tc>
          <w:tcPr>
            <w:tcW w:w="2610" w:type="dxa"/>
            <w:vAlign w:val="center"/>
          </w:tcPr>
          <w:p w:rsidR="00BB359C" w:rsidRPr="00737A72" w:rsidRDefault="00BB359C" w:rsidP="009B2356">
            <w:pPr>
              <w:spacing w:after="0"/>
              <w:jc w:val="center"/>
              <w:rPr>
                <w:rFonts w:ascii="Arial" w:eastAsia="Times New Roman" w:hAnsi="Arial" w:cs="Arial"/>
                <w:sz w:val="14"/>
                <w:szCs w:val="14"/>
                <w:lang w:eastAsia="es-MX"/>
              </w:rPr>
            </w:pPr>
            <w:r w:rsidRPr="00737A72">
              <w:rPr>
                <w:rFonts w:ascii="Arial" w:eastAsia="Times New Roman" w:hAnsi="Arial" w:cs="Arial"/>
                <w:sz w:val="14"/>
                <w:szCs w:val="14"/>
                <w:lang w:eastAsia="es-MX"/>
              </w:rPr>
              <w:t>(59) 59 23 31 48</w:t>
            </w:r>
          </w:p>
          <w:p w:rsidR="00BB359C" w:rsidRPr="00737A72" w:rsidRDefault="00BB359C" w:rsidP="009B2356">
            <w:pPr>
              <w:spacing w:after="0"/>
              <w:jc w:val="center"/>
              <w:rPr>
                <w:rFonts w:ascii="Arial" w:eastAsia="Times New Roman" w:hAnsi="Arial" w:cs="Arial"/>
                <w:sz w:val="14"/>
                <w:szCs w:val="14"/>
                <w:lang w:eastAsia="es-MX"/>
              </w:rPr>
            </w:pPr>
            <w:r w:rsidRPr="00737A72">
              <w:rPr>
                <w:rFonts w:ascii="Arial" w:eastAsia="Times New Roman" w:hAnsi="Arial" w:cs="Arial"/>
                <w:sz w:val="14"/>
                <w:szCs w:val="14"/>
                <w:lang w:eastAsia="es-MX"/>
              </w:rPr>
              <w:t>(59) 51 06 50 77</w:t>
            </w:r>
          </w:p>
        </w:tc>
      </w:tr>
      <w:tr w:rsidR="00BB359C" w:rsidRPr="00737A72" w:rsidTr="009B2356">
        <w:trPr>
          <w:trHeight w:val="655"/>
          <w:jc w:val="center"/>
        </w:trPr>
        <w:tc>
          <w:tcPr>
            <w:tcW w:w="804" w:type="dxa"/>
          </w:tcPr>
          <w:p w:rsidR="00BB359C" w:rsidRPr="00737A72" w:rsidRDefault="00BB359C" w:rsidP="009B2356">
            <w:pPr>
              <w:jc w:val="center"/>
              <w:rPr>
                <w:rFonts w:ascii="Arial" w:eastAsia="Times New Roman" w:hAnsi="Arial" w:cs="Arial"/>
                <w:sz w:val="2"/>
                <w:szCs w:val="14"/>
                <w:lang w:eastAsia="es-MX"/>
              </w:rPr>
            </w:pPr>
          </w:p>
          <w:p w:rsidR="00BB359C" w:rsidRPr="00737A72" w:rsidRDefault="00BB359C" w:rsidP="009B2356">
            <w:pPr>
              <w:jc w:val="center"/>
              <w:rPr>
                <w:rFonts w:ascii="Arial" w:eastAsia="Times New Roman" w:hAnsi="Arial" w:cs="Arial"/>
                <w:sz w:val="14"/>
                <w:szCs w:val="14"/>
                <w:lang w:eastAsia="es-MX"/>
              </w:rPr>
            </w:pPr>
            <w:r w:rsidRPr="00737A72">
              <w:rPr>
                <w:rFonts w:ascii="Arial" w:eastAsia="Times New Roman" w:hAnsi="Arial" w:cs="Arial"/>
                <w:sz w:val="14"/>
                <w:szCs w:val="14"/>
                <w:lang w:eastAsia="es-MX"/>
              </w:rPr>
              <w:t>3</w:t>
            </w:r>
          </w:p>
        </w:tc>
        <w:tc>
          <w:tcPr>
            <w:tcW w:w="2919" w:type="dxa"/>
            <w:vAlign w:val="center"/>
          </w:tcPr>
          <w:p w:rsidR="00BB359C" w:rsidRPr="00737A72" w:rsidRDefault="00BB359C" w:rsidP="009B2356">
            <w:pPr>
              <w:spacing w:after="0"/>
              <w:jc w:val="center"/>
              <w:rPr>
                <w:rFonts w:ascii="Arial" w:eastAsia="Times New Roman" w:hAnsi="Arial" w:cs="Arial"/>
                <w:sz w:val="14"/>
                <w:szCs w:val="14"/>
                <w:lang w:eastAsia="es-MX"/>
              </w:rPr>
            </w:pPr>
            <w:proofErr w:type="spellStart"/>
            <w:r w:rsidRPr="00737A72">
              <w:rPr>
                <w:rFonts w:ascii="Arial" w:eastAsia="Times New Roman" w:hAnsi="Arial" w:cs="Arial"/>
                <w:sz w:val="14"/>
                <w:szCs w:val="14"/>
                <w:lang w:eastAsia="es-MX"/>
              </w:rPr>
              <w:t>Frumencio</w:t>
            </w:r>
            <w:proofErr w:type="spellEnd"/>
            <w:r w:rsidRPr="00737A72">
              <w:rPr>
                <w:rFonts w:ascii="Arial" w:eastAsia="Times New Roman" w:hAnsi="Arial" w:cs="Arial"/>
                <w:sz w:val="14"/>
                <w:szCs w:val="14"/>
                <w:lang w:eastAsia="es-MX"/>
              </w:rPr>
              <w:t xml:space="preserve"> Gonzales Arellano</w:t>
            </w:r>
          </w:p>
          <w:p w:rsidR="00BB359C" w:rsidRPr="00737A72" w:rsidRDefault="00BB359C" w:rsidP="009B2356">
            <w:pPr>
              <w:spacing w:after="0" w:line="240" w:lineRule="auto"/>
              <w:jc w:val="center"/>
              <w:rPr>
                <w:rFonts w:ascii="Arial" w:eastAsia="Times New Roman" w:hAnsi="Arial" w:cs="Arial"/>
                <w:sz w:val="10"/>
                <w:szCs w:val="10"/>
                <w:lang w:eastAsia="es-MX"/>
              </w:rPr>
            </w:pPr>
          </w:p>
          <w:p w:rsidR="00BB359C" w:rsidRPr="00737A72" w:rsidRDefault="00BB359C" w:rsidP="009B2356">
            <w:pPr>
              <w:spacing w:after="0"/>
              <w:jc w:val="center"/>
              <w:rPr>
                <w:rFonts w:ascii="Arial" w:eastAsia="Times New Roman" w:hAnsi="Arial" w:cs="Arial"/>
                <w:sz w:val="14"/>
                <w:szCs w:val="14"/>
                <w:lang w:eastAsia="es-MX"/>
              </w:rPr>
            </w:pPr>
            <w:r w:rsidRPr="00737A72">
              <w:rPr>
                <w:rFonts w:ascii="Arial" w:eastAsia="Times New Roman" w:hAnsi="Arial" w:cs="Arial"/>
                <w:sz w:val="14"/>
                <w:szCs w:val="14"/>
                <w:lang w:eastAsia="es-MX"/>
              </w:rPr>
              <w:t>(Grupo indígena Náhuatl)</w:t>
            </w:r>
          </w:p>
          <w:p w:rsidR="00BB359C" w:rsidRPr="00737A72" w:rsidRDefault="00BB359C" w:rsidP="009B2356">
            <w:pPr>
              <w:spacing w:after="0"/>
              <w:jc w:val="center"/>
              <w:rPr>
                <w:rFonts w:ascii="Arial" w:eastAsia="Times New Roman" w:hAnsi="Arial" w:cs="Arial"/>
                <w:sz w:val="14"/>
                <w:szCs w:val="14"/>
                <w:lang w:eastAsia="es-MX"/>
              </w:rPr>
            </w:pPr>
            <w:r w:rsidRPr="00737A72">
              <w:rPr>
                <w:rFonts w:ascii="Arial" w:eastAsia="Times New Roman" w:hAnsi="Arial" w:cs="Arial"/>
                <w:sz w:val="14"/>
                <w:szCs w:val="14"/>
                <w:lang w:eastAsia="es-MX"/>
              </w:rPr>
              <w:t>(fue Jefe Supremo de Tenango del Valle pero ahora es conocido como líder)</w:t>
            </w:r>
          </w:p>
        </w:tc>
        <w:tc>
          <w:tcPr>
            <w:tcW w:w="2568" w:type="dxa"/>
            <w:vAlign w:val="center"/>
          </w:tcPr>
          <w:p w:rsidR="00BB359C" w:rsidRPr="00737A72" w:rsidRDefault="00BB359C" w:rsidP="009B2356">
            <w:pPr>
              <w:spacing w:after="0"/>
              <w:jc w:val="center"/>
              <w:rPr>
                <w:rFonts w:ascii="Arial" w:eastAsia="Times New Roman" w:hAnsi="Arial" w:cs="Arial"/>
                <w:sz w:val="14"/>
                <w:szCs w:val="14"/>
                <w:lang w:eastAsia="es-MX"/>
              </w:rPr>
            </w:pPr>
            <w:r w:rsidRPr="00737A72">
              <w:rPr>
                <w:rFonts w:ascii="Arial" w:eastAsia="Times New Roman" w:hAnsi="Arial" w:cs="Arial"/>
                <w:sz w:val="14"/>
                <w:szCs w:val="14"/>
                <w:lang w:eastAsia="es-MX"/>
              </w:rPr>
              <w:t>Tenango del Valle</w:t>
            </w:r>
          </w:p>
        </w:tc>
        <w:tc>
          <w:tcPr>
            <w:tcW w:w="2640" w:type="dxa"/>
          </w:tcPr>
          <w:p w:rsidR="00BB359C" w:rsidRPr="00737A72" w:rsidRDefault="00BB359C" w:rsidP="009B2356">
            <w:pPr>
              <w:spacing w:after="0"/>
              <w:jc w:val="both"/>
              <w:rPr>
                <w:rFonts w:ascii="Arial" w:eastAsia="Times New Roman" w:hAnsi="Arial" w:cs="Arial"/>
                <w:sz w:val="14"/>
                <w:szCs w:val="14"/>
                <w:lang w:eastAsia="es-MX"/>
              </w:rPr>
            </w:pPr>
            <w:r w:rsidRPr="00737A72">
              <w:rPr>
                <w:rFonts w:ascii="Arial" w:eastAsia="Times New Roman" w:hAnsi="Arial" w:cs="Arial"/>
                <w:sz w:val="14"/>
                <w:szCs w:val="14"/>
                <w:lang w:eastAsia="es-MX"/>
              </w:rPr>
              <w:t xml:space="preserve">Calle Hidalgo No.2 Esquina León Guzmán Pueblo San Pedro </w:t>
            </w:r>
            <w:proofErr w:type="spellStart"/>
            <w:r w:rsidRPr="00737A72">
              <w:rPr>
                <w:rFonts w:ascii="Arial" w:eastAsia="Times New Roman" w:hAnsi="Arial" w:cs="Arial"/>
                <w:sz w:val="14"/>
                <w:szCs w:val="14"/>
                <w:lang w:eastAsia="es-MX"/>
              </w:rPr>
              <w:t>Tlanisco</w:t>
            </w:r>
            <w:proofErr w:type="spellEnd"/>
            <w:r w:rsidRPr="00737A72">
              <w:rPr>
                <w:rFonts w:ascii="Arial" w:eastAsia="Times New Roman" w:hAnsi="Arial" w:cs="Arial"/>
                <w:sz w:val="14"/>
                <w:szCs w:val="14"/>
                <w:lang w:eastAsia="es-MX"/>
              </w:rPr>
              <w:t>, CP 52355, Tenango del Valle, Estado de México.</w:t>
            </w:r>
          </w:p>
        </w:tc>
        <w:tc>
          <w:tcPr>
            <w:tcW w:w="2610" w:type="dxa"/>
            <w:vAlign w:val="center"/>
          </w:tcPr>
          <w:p w:rsidR="00BB359C" w:rsidRPr="00737A72" w:rsidRDefault="00BB359C" w:rsidP="009B2356">
            <w:pPr>
              <w:spacing w:after="0"/>
              <w:jc w:val="center"/>
              <w:rPr>
                <w:rFonts w:ascii="Arial" w:eastAsia="Times New Roman" w:hAnsi="Arial" w:cs="Arial"/>
                <w:sz w:val="14"/>
                <w:szCs w:val="14"/>
                <w:lang w:eastAsia="es-MX"/>
              </w:rPr>
            </w:pPr>
            <w:r w:rsidRPr="00737A72">
              <w:rPr>
                <w:rFonts w:ascii="Arial" w:eastAsia="Times New Roman" w:hAnsi="Arial" w:cs="Arial"/>
                <w:sz w:val="14"/>
                <w:szCs w:val="14"/>
                <w:lang w:eastAsia="es-MX"/>
              </w:rPr>
              <w:t>(72) 22 24 26 12</w:t>
            </w:r>
          </w:p>
          <w:p w:rsidR="00BB359C" w:rsidRPr="00737A72" w:rsidRDefault="00BB359C" w:rsidP="009B2356">
            <w:pPr>
              <w:spacing w:after="0"/>
              <w:jc w:val="center"/>
              <w:rPr>
                <w:rFonts w:ascii="Arial" w:eastAsia="Times New Roman" w:hAnsi="Arial" w:cs="Arial"/>
                <w:sz w:val="14"/>
                <w:szCs w:val="14"/>
                <w:lang w:eastAsia="es-MX"/>
              </w:rPr>
            </w:pPr>
            <w:r w:rsidRPr="00737A72">
              <w:rPr>
                <w:rFonts w:ascii="Arial" w:eastAsia="Times New Roman" w:hAnsi="Arial" w:cs="Arial"/>
                <w:sz w:val="14"/>
                <w:szCs w:val="14"/>
                <w:lang w:eastAsia="es-MX"/>
              </w:rPr>
              <w:t>(72) 27 98 13 41</w:t>
            </w:r>
          </w:p>
        </w:tc>
      </w:tr>
      <w:tr w:rsidR="00BB359C" w:rsidRPr="00737A72" w:rsidTr="009B2356">
        <w:trPr>
          <w:trHeight w:val="454"/>
          <w:jc w:val="center"/>
        </w:trPr>
        <w:tc>
          <w:tcPr>
            <w:tcW w:w="804" w:type="dxa"/>
          </w:tcPr>
          <w:p w:rsidR="00BB359C" w:rsidRPr="00737A72" w:rsidRDefault="00BB359C" w:rsidP="009B2356">
            <w:pPr>
              <w:jc w:val="center"/>
              <w:rPr>
                <w:rFonts w:ascii="Arial" w:eastAsia="Times New Roman" w:hAnsi="Arial" w:cs="Arial"/>
                <w:sz w:val="2"/>
                <w:szCs w:val="14"/>
                <w:lang w:eastAsia="es-MX"/>
              </w:rPr>
            </w:pPr>
          </w:p>
          <w:p w:rsidR="00BB359C" w:rsidRPr="00737A72" w:rsidRDefault="00BB359C" w:rsidP="009B2356">
            <w:pPr>
              <w:jc w:val="center"/>
              <w:rPr>
                <w:rFonts w:ascii="Arial" w:eastAsia="Times New Roman" w:hAnsi="Arial" w:cs="Arial"/>
                <w:sz w:val="14"/>
                <w:szCs w:val="14"/>
                <w:lang w:eastAsia="es-MX"/>
              </w:rPr>
            </w:pPr>
            <w:r w:rsidRPr="00737A72">
              <w:rPr>
                <w:rFonts w:ascii="Arial" w:eastAsia="Times New Roman" w:hAnsi="Arial" w:cs="Arial"/>
                <w:sz w:val="14"/>
                <w:szCs w:val="14"/>
                <w:lang w:eastAsia="es-MX"/>
              </w:rPr>
              <w:t>4</w:t>
            </w:r>
          </w:p>
        </w:tc>
        <w:tc>
          <w:tcPr>
            <w:tcW w:w="2919" w:type="dxa"/>
            <w:vAlign w:val="center"/>
          </w:tcPr>
          <w:p w:rsidR="00BB359C" w:rsidRPr="00737A72" w:rsidRDefault="00BB359C" w:rsidP="009B2356">
            <w:pPr>
              <w:spacing w:after="0"/>
              <w:jc w:val="center"/>
              <w:rPr>
                <w:rFonts w:ascii="Arial" w:eastAsia="Times New Roman" w:hAnsi="Arial" w:cs="Arial"/>
                <w:sz w:val="14"/>
                <w:szCs w:val="14"/>
                <w:lang w:eastAsia="es-MX"/>
              </w:rPr>
            </w:pPr>
            <w:r w:rsidRPr="00737A72">
              <w:rPr>
                <w:rFonts w:ascii="Arial" w:eastAsia="Times New Roman" w:hAnsi="Arial" w:cs="Arial"/>
                <w:sz w:val="14"/>
                <w:szCs w:val="14"/>
                <w:lang w:eastAsia="es-MX"/>
              </w:rPr>
              <w:t>Fidel Martínez Jiménez</w:t>
            </w:r>
          </w:p>
          <w:p w:rsidR="00BB359C" w:rsidRPr="00737A72" w:rsidRDefault="00BB359C" w:rsidP="009B2356">
            <w:pPr>
              <w:spacing w:after="0" w:line="240" w:lineRule="auto"/>
              <w:jc w:val="center"/>
              <w:rPr>
                <w:rFonts w:ascii="Arial" w:eastAsia="Times New Roman" w:hAnsi="Arial" w:cs="Arial"/>
                <w:sz w:val="10"/>
                <w:szCs w:val="10"/>
                <w:lang w:eastAsia="es-MX"/>
              </w:rPr>
            </w:pPr>
          </w:p>
          <w:p w:rsidR="00BB359C" w:rsidRPr="00737A72" w:rsidRDefault="00BB359C" w:rsidP="009B2356">
            <w:pPr>
              <w:spacing w:after="0"/>
              <w:jc w:val="center"/>
              <w:rPr>
                <w:rFonts w:ascii="Arial" w:eastAsia="Times New Roman" w:hAnsi="Arial" w:cs="Arial"/>
                <w:sz w:val="14"/>
                <w:szCs w:val="14"/>
                <w:lang w:eastAsia="es-MX"/>
              </w:rPr>
            </w:pPr>
            <w:r w:rsidRPr="00737A72">
              <w:rPr>
                <w:rFonts w:ascii="Arial" w:eastAsia="Times New Roman" w:hAnsi="Arial" w:cs="Arial"/>
                <w:sz w:val="14"/>
                <w:szCs w:val="14"/>
                <w:lang w:eastAsia="es-MX"/>
              </w:rPr>
              <w:t>(Grupo indígena Mazahua)</w:t>
            </w:r>
          </w:p>
        </w:tc>
        <w:tc>
          <w:tcPr>
            <w:tcW w:w="2568" w:type="dxa"/>
            <w:vAlign w:val="center"/>
          </w:tcPr>
          <w:p w:rsidR="00BB359C" w:rsidRPr="00737A72" w:rsidRDefault="00BB359C" w:rsidP="009B2356">
            <w:pPr>
              <w:spacing w:after="0"/>
              <w:jc w:val="center"/>
              <w:rPr>
                <w:rFonts w:ascii="Arial" w:eastAsia="Times New Roman" w:hAnsi="Arial" w:cs="Arial"/>
                <w:sz w:val="14"/>
                <w:szCs w:val="14"/>
                <w:lang w:eastAsia="es-MX"/>
              </w:rPr>
            </w:pPr>
            <w:r w:rsidRPr="00737A72">
              <w:rPr>
                <w:rFonts w:ascii="Arial" w:eastAsia="Times New Roman" w:hAnsi="Arial" w:cs="Arial"/>
                <w:sz w:val="14"/>
                <w:szCs w:val="14"/>
                <w:lang w:eastAsia="es-MX"/>
              </w:rPr>
              <w:t>Villa de Allende</w:t>
            </w:r>
          </w:p>
        </w:tc>
        <w:tc>
          <w:tcPr>
            <w:tcW w:w="2640" w:type="dxa"/>
          </w:tcPr>
          <w:p w:rsidR="00BB359C" w:rsidRPr="00737A72" w:rsidRDefault="00BB359C" w:rsidP="009B2356">
            <w:pPr>
              <w:spacing w:after="0"/>
              <w:jc w:val="both"/>
              <w:rPr>
                <w:rFonts w:ascii="Arial" w:eastAsia="Times New Roman" w:hAnsi="Arial" w:cs="Arial"/>
                <w:sz w:val="14"/>
                <w:szCs w:val="14"/>
                <w:lang w:eastAsia="es-MX"/>
              </w:rPr>
            </w:pPr>
            <w:r w:rsidRPr="00737A72">
              <w:rPr>
                <w:rFonts w:ascii="Arial" w:eastAsia="Times New Roman" w:hAnsi="Arial" w:cs="Arial"/>
                <w:sz w:val="14"/>
                <w:szCs w:val="14"/>
                <w:lang w:eastAsia="es-MX"/>
              </w:rPr>
              <w:t xml:space="preserve">Domicilio Conocido, San Felipe Santiago C.P.5100, Villa De Allende, Estado México. </w:t>
            </w:r>
          </w:p>
        </w:tc>
        <w:tc>
          <w:tcPr>
            <w:tcW w:w="2610" w:type="dxa"/>
            <w:vAlign w:val="center"/>
          </w:tcPr>
          <w:p w:rsidR="00BB359C" w:rsidRPr="00737A72" w:rsidRDefault="00BB359C" w:rsidP="009B2356">
            <w:pPr>
              <w:spacing w:after="0"/>
              <w:jc w:val="center"/>
              <w:rPr>
                <w:rFonts w:ascii="Arial" w:eastAsia="Times New Roman" w:hAnsi="Arial" w:cs="Arial"/>
                <w:sz w:val="14"/>
                <w:szCs w:val="14"/>
                <w:lang w:eastAsia="es-MX"/>
              </w:rPr>
            </w:pPr>
            <w:r w:rsidRPr="00737A72">
              <w:rPr>
                <w:rFonts w:ascii="Arial" w:eastAsia="Times New Roman" w:hAnsi="Arial" w:cs="Arial"/>
                <w:sz w:val="14"/>
                <w:szCs w:val="14"/>
                <w:lang w:eastAsia="es-MX"/>
              </w:rPr>
              <w:t>(72) 21 31 50 18</w:t>
            </w:r>
          </w:p>
          <w:p w:rsidR="00BB359C" w:rsidRPr="00737A72" w:rsidRDefault="00BB359C" w:rsidP="009B2356">
            <w:pPr>
              <w:spacing w:after="0"/>
              <w:jc w:val="center"/>
              <w:rPr>
                <w:rFonts w:ascii="Arial" w:eastAsia="Times New Roman" w:hAnsi="Arial" w:cs="Arial"/>
                <w:sz w:val="14"/>
                <w:szCs w:val="14"/>
                <w:lang w:eastAsia="es-MX"/>
              </w:rPr>
            </w:pPr>
            <w:r w:rsidRPr="00737A72">
              <w:rPr>
                <w:rFonts w:ascii="Arial" w:eastAsia="Times New Roman" w:hAnsi="Arial" w:cs="Arial"/>
                <w:sz w:val="14"/>
                <w:szCs w:val="14"/>
                <w:lang w:eastAsia="es-MX"/>
              </w:rPr>
              <w:t>(72) 21 41 56 14</w:t>
            </w:r>
          </w:p>
        </w:tc>
      </w:tr>
      <w:tr w:rsidR="00BB359C" w:rsidRPr="00737A72" w:rsidTr="009B2356">
        <w:trPr>
          <w:trHeight w:val="782"/>
          <w:jc w:val="center"/>
        </w:trPr>
        <w:tc>
          <w:tcPr>
            <w:tcW w:w="804" w:type="dxa"/>
            <w:shd w:val="clear" w:color="auto" w:fill="FFFFFF" w:themeFill="background1"/>
          </w:tcPr>
          <w:p w:rsidR="00BB359C" w:rsidRPr="00737A72" w:rsidRDefault="00BB359C" w:rsidP="009B2356">
            <w:pPr>
              <w:jc w:val="center"/>
              <w:rPr>
                <w:rFonts w:ascii="Arial" w:eastAsia="Times New Roman" w:hAnsi="Arial" w:cs="Arial"/>
                <w:sz w:val="2"/>
                <w:szCs w:val="14"/>
                <w:lang w:eastAsia="es-MX"/>
              </w:rPr>
            </w:pPr>
          </w:p>
          <w:p w:rsidR="00BB359C" w:rsidRPr="00737A72" w:rsidRDefault="00BB359C" w:rsidP="009B2356">
            <w:pPr>
              <w:jc w:val="center"/>
              <w:rPr>
                <w:rFonts w:ascii="Arial" w:eastAsia="Times New Roman" w:hAnsi="Arial" w:cs="Arial"/>
                <w:sz w:val="2"/>
                <w:szCs w:val="14"/>
                <w:lang w:eastAsia="es-MX"/>
              </w:rPr>
            </w:pPr>
          </w:p>
          <w:p w:rsidR="00BB359C" w:rsidRPr="00737A72" w:rsidRDefault="00BB359C" w:rsidP="009B2356">
            <w:pPr>
              <w:jc w:val="center"/>
              <w:rPr>
                <w:rFonts w:ascii="Arial" w:eastAsia="Times New Roman" w:hAnsi="Arial" w:cs="Arial"/>
                <w:sz w:val="14"/>
                <w:szCs w:val="14"/>
                <w:lang w:eastAsia="es-MX"/>
              </w:rPr>
            </w:pPr>
            <w:r w:rsidRPr="00737A72">
              <w:rPr>
                <w:rFonts w:ascii="Arial" w:eastAsia="Times New Roman" w:hAnsi="Arial" w:cs="Arial"/>
                <w:sz w:val="14"/>
                <w:szCs w:val="14"/>
                <w:lang w:eastAsia="es-MX"/>
              </w:rPr>
              <w:t>5</w:t>
            </w:r>
          </w:p>
        </w:tc>
        <w:tc>
          <w:tcPr>
            <w:tcW w:w="2919" w:type="dxa"/>
            <w:shd w:val="clear" w:color="auto" w:fill="FFFFFF" w:themeFill="background1"/>
            <w:vAlign w:val="center"/>
          </w:tcPr>
          <w:p w:rsidR="00BB359C" w:rsidRPr="00737A72" w:rsidRDefault="00BB359C" w:rsidP="009B2356">
            <w:pPr>
              <w:spacing w:after="0"/>
              <w:jc w:val="center"/>
              <w:rPr>
                <w:rFonts w:ascii="Arial" w:eastAsia="Times New Roman" w:hAnsi="Arial" w:cs="Arial"/>
                <w:sz w:val="14"/>
                <w:szCs w:val="14"/>
                <w:lang w:eastAsia="es-MX"/>
              </w:rPr>
            </w:pPr>
            <w:r w:rsidRPr="00737A72">
              <w:rPr>
                <w:rFonts w:ascii="Arial" w:eastAsia="Times New Roman" w:hAnsi="Arial" w:cs="Arial"/>
                <w:sz w:val="14"/>
                <w:szCs w:val="14"/>
                <w:lang w:eastAsia="es-MX"/>
              </w:rPr>
              <w:t>Felipe González Zamora</w:t>
            </w:r>
          </w:p>
          <w:p w:rsidR="00BB359C" w:rsidRPr="00737A72" w:rsidRDefault="00BB359C" w:rsidP="009B2356">
            <w:pPr>
              <w:spacing w:after="0" w:line="240" w:lineRule="auto"/>
              <w:jc w:val="center"/>
              <w:rPr>
                <w:rFonts w:ascii="Arial" w:eastAsia="Times New Roman" w:hAnsi="Arial" w:cs="Arial"/>
                <w:sz w:val="10"/>
                <w:szCs w:val="10"/>
                <w:lang w:eastAsia="es-MX"/>
              </w:rPr>
            </w:pPr>
          </w:p>
          <w:p w:rsidR="00BB359C" w:rsidRPr="00737A72" w:rsidRDefault="00BB359C" w:rsidP="009B2356">
            <w:pPr>
              <w:spacing w:after="0"/>
              <w:jc w:val="center"/>
              <w:rPr>
                <w:rFonts w:ascii="Arial" w:eastAsia="Times New Roman" w:hAnsi="Arial" w:cs="Arial"/>
                <w:sz w:val="14"/>
                <w:szCs w:val="14"/>
                <w:lang w:eastAsia="es-MX"/>
              </w:rPr>
            </w:pPr>
            <w:r w:rsidRPr="00737A72">
              <w:rPr>
                <w:rFonts w:ascii="Arial" w:eastAsia="Times New Roman" w:hAnsi="Arial" w:cs="Arial"/>
                <w:sz w:val="14"/>
                <w:szCs w:val="14"/>
                <w:lang w:eastAsia="es-MX"/>
              </w:rPr>
              <w:t xml:space="preserve">(Grupo indígena </w:t>
            </w:r>
            <w:proofErr w:type="spellStart"/>
            <w:r w:rsidRPr="00737A72">
              <w:rPr>
                <w:rFonts w:ascii="Arial" w:eastAsia="Times New Roman" w:hAnsi="Arial" w:cs="Arial"/>
                <w:sz w:val="14"/>
                <w:szCs w:val="14"/>
                <w:lang w:eastAsia="es-MX"/>
              </w:rPr>
              <w:t>Tlahuica</w:t>
            </w:r>
            <w:proofErr w:type="spellEnd"/>
            <w:r w:rsidRPr="00737A72">
              <w:rPr>
                <w:rFonts w:ascii="Arial" w:eastAsia="Times New Roman" w:hAnsi="Arial" w:cs="Arial"/>
                <w:sz w:val="14"/>
                <w:szCs w:val="14"/>
                <w:lang w:eastAsia="es-MX"/>
              </w:rPr>
              <w:t>)</w:t>
            </w:r>
          </w:p>
        </w:tc>
        <w:tc>
          <w:tcPr>
            <w:tcW w:w="2568" w:type="dxa"/>
            <w:shd w:val="clear" w:color="auto" w:fill="FFFFFF" w:themeFill="background1"/>
            <w:vAlign w:val="center"/>
          </w:tcPr>
          <w:p w:rsidR="00BB359C" w:rsidRPr="00737A72" w:rsidRDefault="00BB359C" w:rsidP="009B2356">
            <w:pPr>
              <w:spacing w:after="0"/>
              <w:jc w:val="center"/>
              <w:rPr>
                <w:rFonts w:ascii="Arial" w:eastAsia="Times New Roman" w:hAnsi="Arial" w:cs="Arial"/>
                <w:sz w:val="14"/>
                <w:szCs w:val="14"/>
                <w:lang w:eastAsia="es-MX"/>
              </w:rPr>
            </w:pPr>
            <w:proofErr w:type="spellStart"/>
            <w:r w:rsidRPr="00737A72">
              <w:rPr>
                <w:rFonts w:ascii="Arial" w:eastAsia="Times New Roman" w:hAnsi="Arial" w:cs="Arial"/>
                <w:sz w:val="14"/>
                <w:szCs w:val="14"/>
                <w:lang w:eastAsia="es-MX"/>
              </w:rPr>
              <w:t>Ocuilan</w:t>
            </w:r>
            <w:proofErr w:type="spellEnd"/>
          </w:p>
        </w:tc>
        <w:tc>
          <w:tcPr>
            <w:tcW w:w="2640" w:type="dxa"/>
            <w:shd w:val="clear" w:color="auto" w:fill="FFFFFF" w:themeFill="background1"/>
          </w:tcPr>
          <w:p w:rsidR="00BB359C" w:rsidRPr="00737A72" w:rsidRDefault="00BB359C" w:rsidP="009B2356">
            <w:pPr>
              <w:spacing w:after="0"/>
              <w:jc w:val="both"/>
              <w:rPr>
                <w:rFonts w:ascii="Arial" w:eastAsia="Times New Roman" w:hAnsi="Arial" w:cs="Arial"/>
                <w:sz w:val="14"/>
                <w:szCs w:val="14"/>
                <w:lang w:eastAsia="es-MX"/>
              </w:rPr>
            </w:pPr>
            <w:r w:rsidRPr="00737A72">
              <w:rPr>
                <w:rFonts w:ascii="Arial" w:eastAsia="Times New Roman" w:hAnsi="Arial" w:cs="Arial"/>
                <w:sz w:val="14"/>
                <w:szCs w:val="14"/>
                <w:lang w:eastAsia="es-MX"/>
              </w:rPr>
              <w:t xml:space="preserve">Calle Independencia No. 52, San Juan </w:t>
            </w:r>
            <w:proofErr w:type="spellStart"/>
            <w:r w:rsidRPr="00737A72">
              <w:rPr>
                <w:rFonts w:ascii="Arial" w:eastAsia="Times New Roman" w:hAnsi="Arial" w:cs="Arial"/>
                <w:sz w:val="14"/>
                <w:szCs w:val="14"/>
                <w:lang w:eastAsia="es-MX"/>
              </w:rPr>
              <w:t>Atzingo</w:t>
            </w:r>
            <w:proofErr w:type="spellEnd"/>
            <w:r w:rsidRPr="00737A72">
              <w:rPr>
                <w:rFonts w:ascii="Arial" w:eastAsia="Times New Roman" w:hAnsi="Arial" w:cs="Arial"/>
                <w:sz w:val="14"/>
                <w:szCs w:val="14"/>
                <w:lang w:eastAsia="es-MX"/>
              </w:rPr>
              <w:t xml:space="preserve">, C.P. 52480, </w:t>
            </w:r>
            <w:proofErr w:type="spellStart"/>
            <w:r w:rsidRPr="00737A72">
              <w:rPr>
                <w:rFonts w:ascii="Arial" w:eastAsia="Times New Roman" w:hAnsi="Arial" w:cs="Arial"/>
                <w:sz w:val="14"/>
                <w:szCs w:val="14"/>
                <w:lang w:eastAsia="es-MX"/>
              </w:rPr>
              <w:t>Ocuilan</w:t>
            </w:r>
            <w:proofErr w:type="spellEnd"/>
            <w:r w:rsidRPr="00737A72">
              <w:rPr>
                <w:rFonts w:ascii="Arial" w:eastAsia="Times New Roman" w:hAnsi="Arial" w:cs="Arial"/>
                <w:sz w:val="14"/>
                <w:szCs w:val="14"/>
                <w:lang w:eastAsia="es-MX"/>
              </w:rPr>
              <w:t xml:space="preserve"> Estado de México. (Entre la Avenida Tianguistenco y la Avenida Libertad)</w:t>
            </w:r>
          </w:p>
        </w:tc>
        <w:tc>
          <w:tcPr>
            <w:tcW w:w="2610" w:type="dxa"/>
            <w:shd w:val="clear" w:color="auto" w:fill="FFFFFF" w:themeFill="background1"/>
            <w:vAlign w:val="center"/>
          </w:tcPr>
          <w:p w:rsidR="00BB359C" w:rsidRPr="00737A72" w:rsidRDefault="00BB359C" w:rsidP="009B2356">
            <w:pPr>
              <w:spacing w:after="0"/>
              <w:jc w:val="center"/>
              <w:rPr>
                <w:rFonts w:ascii="Arial" w:eastAsia="Times New Roman" w:hAnsi="Arial" w:cs="Arial"/>
                <w:sz w:val="14"/>
                <w:szCs w:val="14"/>
                <w:lang w:eastAsia="es-MX"/>
              </w:rPr>
            </w:pPr>
            <w:r w:rsidRPr="00737A72">
              <w:rPr>
                <w:rFonts w:ascii="Arial" w:eastAsia="Times New Roman" w:hAnsi="Arial" w:cs="Arial"/>
                <w:sz w:val="14"/>
                <w:szCs w:val="14"/>
                <w:lang w:eastAsia="es-MX"/>
              </w:rPr>
              <w:t>(714) 140 78 32</w:t>
            </w:r>
          </w:p>
        </w:tc>
      </w:tr>
    </w:tbl>
    <w:p w:rsidR="00A40525" w:rsidRPr="00737A72" w:rsidRDefault="00A40525" w:rsidP="00497808">
      <w:pPr>
        <w:spacing w:after="0" w:line="240" w:lineRule="auto"/>
        <w:rPr>
          <w:rFonts w:ascii="Arial" w:hAnsi="Arial" w:cs="Arial"/>
          <w:b/>
          <w:sz w:val="20"/>
          <w:szCs w:val="20"/>
        </w:rPr>
      </w:pPr>
    </w:p>
    <w:sectPr w:rsidR="00A40525" w:rsidRPr="00737A72" w:rsidSect="00EC47B8">
      <w:headerReference w:type="default" r:id="rId40"/>
      <w:footerReference w:type="default" r:id="rId41"/>
      <w:pgSz w:w="15840" w:h="12240" w:orient="landscape"/>
      <w:pgMar w:top="1134" w:right="851" w:bottom="1043" w:left="709" w:header="709" w:footer="709" w:gutter="0"/>
      <w:pgNumType w:start="127"/>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43932" w:rsidRDefault="00543932">
      <w:pPr>
        <w:spacing w:after="0" w:line="240" w:lineRule="auto"/>
      </w:pPr>
      <w:r>
        <w:separator/>
      </w:r>
    </w:p>
  </w:endnote>
  <w:endnote w:type="continuationSeparator" w:id="0">
    <w:p w:rsidR="00543932" w:rsidRDefault="005439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notTrueType/>
    <w:pitch w:val="variable"/>
    <w:sig w:usb0="00000003" w:usb1="00000000" w:usb2="00000000" w:usb3="00000000" w:csb0="00000001" w:csb1="00000000"/>
  </w:font>
  <w:font w:name="Century Schoolbook">
    <w:panose1 w:val="02040604050505020304"/>
    <w:charset w:val="00"/>
    <w:family w:val="roman"/>
    <w:pitch w:val="variable"/>
    <w:sig w:usb0="00000287" w:usb1="00000000" w:usb2="00000000" w:usb3="00000000" w:csb0="0000009F" w:csb1="00000000"/>
  </w:font>
  <w:font w:name="AvenirNext LT Pro Regular">
    <w:altName w:val="Arial"/>
    <w:panose1 w:val="00000000000000000000"/>
    <w:charset w:val="00"/>
    <w:family w:val="swiss"/>
    <w:notTrueType/>
    <w:pitch w:val="variable"/>
    <w:sig w:usb0="00000001" w:usb1="5000205B" w:usb2="00000000" w:usb3="00000000" w:csb0="0000009B" w:csb1="00000000"/>
  </w:font>
  <w:font w:name="Myriad Pro Light">
    <w:altName w:val="Arial"/>
    <w:panose1 w:val="00000000000000000000"/>
    <w:charset w:val="00"/>
    <w:family w:val="swiss"/>
    <w:notTrueType/>
    <w:pitch w:val="variable"/>
    <w:sig w:usb0="00000001" w:usb1="00000001" w:usb2="00000000" w:usb3="00000000" w:csb0="0000019F" w:csb1="00000000"/>
  </w:font>
  <w:font w:name="Malgun Gothic">
    <w:panose1 w:val="020B0503020000020004"/>
    <w:charset w:val="81"/>
    <w:family w:val="swiss"/>
    <w:pitch w:val="variable"/>
    <w:sig w:usb0="900002AF" w:usb1="09D77CFB" w:usb2="00000012" w:usb3="00000000" w:csb0="00080001" w:csb1="00000000"/>
  </w:font>
  <w:font w:name="Lucida Sans Unicode">
    <w:panose1 w:val="020B0602030504020204"/>
    <w:charset w:val="00"/>
    <w:family w:val="swiss"/>
    <w:pitch w:val="variable"/>
    <w:sig w:usb0="80000AFF" w:usb1="0000396B" w:usb2="00000000" w:usb3="00000000" w:csb0="000000B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427C9" w:rsidRPr="00E56F17" w:rsidRDefault="00E427C9">
    <w:pPr>
      <w:pStyle w:val="Piedepgina"/>
      <w:jc w:val="right"/>
      <w:rPr>
        <w:b/>
      </w:rPr>
    </w:pPr>
    <w:r>
      <w:rPr>
        <w:b/>
      </w:rPr>
      <w:t>PROYECTO</w:t>
    </w:r>
    <w:sdt>
      <w:sdtPr>
        <w:rPr>
          <w:b/>
        </w:rPr>
        <w:id w:val="-217910176"/>
        <w:docPartObj>
          <w:docPartGallery w:val="Page Numbers (Bottom of Page)"/>
          <w:docPartUnique/>
        </w:docPartObj>
      </w:sdtPr>
      <w:sdtContent>
        <w:r w:rsidRPr="00E56F17">
          <w:rPr>
            <w:b/>
          </w:rPr>
          <w:t xml:space="preserve">                      Dirección de Organización                          </w:t>
        </w:r>
        <w:r w:rsidRPr="00E56F17">
          <w:rPr>
            <w:b/>
          </w:rPr>
          <w:fldChar w:fldCharType="begin"/>
        </w:r>
        <w:r w:rsidRPr="00E56F17">
          <w:rPr>
            <w:b/>
          </w:rPr>
          <w:instrText>PAGE   \* MERGEFORMAT</w:instrText>
        </w:r>
        <w:r w:rsidRPr="00E56F17">
          <w:rPr>
            <w:b/>
          </w:rPr>
          <w:fldChar w:fldCharType="separate"/>
        </w:r>
        <w:r w:rsidR="008A3C99" w:rsidRPr="008A3C99">
          <w:rPr>
            <w:b/>
            <w:noProof/>
            <w:lang w:val="es-ES"/>
          </w:rPr>
          <w:t>0</w:t>
        </w:r>
        <w:r w:rsidRPr="00E56F17">
          <w:rPr>
            <w:b/>
          </w:rPr>
          <w:fldChar w:fldCharType="end"/>
        </w:r>
      </w:sdtContent>
    </w:sdt>
  </w:p>
  <w:p w:rsidR="00E427C9" w:rsidRDefault="00E427C9" w:rsidP="00E56F17">
    <w:pPr>
      <w:pStyle w:val="Piedepgina"/>
      <w:jc w:val="righ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258057224"/>
      <w:docPartObj>
        <w:docPartGallery w:val="Page Numbers (Bottom of Page)"/>
        <w:docPartUnique/>
      </w:docPartObj>
    </w:sdtPr>
    <w:sdtContent>
      <w:p w:rsidR="00E427C9" w:rsidRDefault="00E427C9">
        <w:pPr>
          <w:pStyle w:val="Piedepgina"/>
          <w:jc w:val="right"/>
        </w:pPr>
        <w:r w:rsidRPr="00E56F17">
          <w:rPr>
            <w:b/>
          </w:rPr>
          <w:t xml:space="preserve">                     Dirección de Organización                          </w:t>
        </w:r>
        <w:r w:rsidRPr="002E45EC">
          <w:rPr>
            <w:b/>
          </w:rPr>
          <w:fldChar w:fldCharType="begin"/>
        </w:r>
        <w:r w:rsidRPr="002E45EC">
          <w:rPr>
            <w:b/>
          </w:rPr>
          <w:instrText>PAGE   \* MERGEFORMAT</w:instrText>
        </w:r>
        <w:r w:rsidRPr="002E45EC">
          <w:rPr>
            <w:b/>
          </w:rPr>
          <w:fldChar w:fldCharType="separate"/>
        </w:r>
        <w:r w:rsidR="008A3C99" w:rsidRPr="008A3C99">
          <w:rPr>
            <w:b/>
            <w:noProof/>
            <w:lang w:val="es-ES"/>
          </w:rPr>
          <w:t>1</w:t>
        </w:r>
        <w:r w:rsidRPr="002E45EC">
          <w:rPr>
            <w:b/>
          </w:rPr>
          <w:fldChar w:fldCharType="end"/>
        </w:r>
      </w:p>
    </w:sdtContent>
  </w:sdt>
  <w:p w:rsidR="00E427C9" w:rsidRDefault="00E427C9">
    <w:pPr>
      <w:pStyle w:val="Piedepgin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427C9" w:rsidRPr="00452B04" w:rsidRDefault="00E427C9" w:rsidP="009B2356">
    <w:pPr>
      <w:pStyle w:val="Piedepgina"/>
      <w:jc w:val="right"/>
      <w:rPr>
        <w:rFonts w:ascii="Arial" w:hAnsi="Arial" w:cs="Arial"/>
      </w:rPr>
    </w:pPr>
    <w:r>
      <w:t xml:space="preserve">                           </w:t>
    </w:r>
    <w:r w:rsidRPr="00EE6981">
      <w:t>Dirección de Organización</w:t>
    </w:r>
    <w:r>
      <w:rPr>
        <w:rFonts w:ascii="Arial" w:hAnsi="Arial" w:cs="Arial"/>
      </w:rPr>
      <w:t xml:space="preserve">           </w:t>
    </w:r>
    <w:r w:rsidRPr="00737A72">
      <w:rPr>
        <w:rFonts w:ascii="Arial" w:hAnsi="Arial" w:cs="Arial"/>
        <w:b/>
      </w:rPr>
      <w:fldChar w:fldCharType="begin"/>
    </w:r>
    <w:r w:rsidRPr="00737A72">
      <w:rPr>
        <w:rFonts w:ascii="Arial" w:hAnsi="Arial" w:cs="Arial"/>
        <w:b/>
      </w:rPr>
      <w:instrText>PAGE   \* MERGEFORMAT</w:instrText>
    </w:r>
    <w:r w:rsidRPr="00737A72">
      <w:rPr>
        <w:rFonts w:ascii="Arial" w:hAnsi="Arial" w:cs="Arial"/>
        <w:b/>
      </w:rPr>
      <w:fldChar w:fldCharType="separate"/>
    </w:r>
    <w:r w:rsidR="002B30BF" w:rsidRPr="002B30BF">
      <w:rPr>
        <w:rFonts w:ascii="Arial" w:hAnsi="Arial" w:cs="Arial"/>
        <w:b/>
        <w:noProof/>
        <w:lang w:val="es-ES"/>
      </w:rPr>
      <w:t>147</w:t>
    </w:r>
    <w:r w:rsidRPr="00737A72">
      <w:rPr>
        <w:rFonts w:ascii="Arial" w:hAnsi="Arial" w:cs="Arial"/>
        <w:b/>
      </w:rPr>
      <w:fldChar w:fldCharType="end"/>
    </w:r>
  </w:p>
  <w:p w:rsidR="00E427C9" w:rsidRDefault="00E427C9">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43932" w:rsidRDefault="00543932">
      <w:pPr>
        <w:spacing w:after="0" w:line="240" w:lineRule="auto"/>
      </w:pPr>
      <w:r>
        <w:separator/>
      </w:r>
    </w:p>
  </w:footnote>
  <w:footnote w:type="continuationSeparator" w:id="0">
    <w:p w:rsidR="00543932" w:rsidRDefault="0054393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427C9" w:rsidRPr="00B16377" w:rsidRDefault="00E427C9" w:rsidP="00EC5862">
    <w:pPr>
      <w:ind w:left="2835"/>
      <w:jc w:val="both"/>
    </w:pPr>
    <w:r w:rsidRPr="00B16377">
      <w:rPr>
        <w:noProof/>
        <w:lang w:eastAsia="es-MX"/>
      </w:rPr>
      <w:drawing>
        <wp:anchor distT="0" distB="0" distL="114300" distR="114300" simplePos="0" relativeHeight="251659264" behindDoc="0" locked="0" layoutInCell="1" allowOverlap="1" wp14:anchorId="08079612" wp14:editId="2614E358">
          <wp:simplePos x="0" y="0"/>
          <wp:positionH relativeFrom="column">
            <wp:posOffset>142875</wp:posOffset>
          </wp:positionH>
          <wp:positionV relativeFrom="paragraph">
            <wp:posOffset>-170815</wp:posOffset>
          </wp:positionV>
          <wp:extent cx="1447800" cy="647700"/>
          <wp:effectExtent l="0" t="0" r="0" b="0"/>
          <wp:wrapNone/>
          <wp:docPr id="4"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47800" cy="647700"/>
                  </a:xfrm>
                  <a:prstGeom prst="rect">
                    <a:avLst/>
                  </a:prstGeom>
                  <a:noFill/>
                  <a:ln>
                    <a:noFill/>
                  </a:ln>
                  <a:extLst/>
                </pic:spPr>
              </pic:pic>
            </a:graphicData>
          </a:graphic>
          <wp14:sizeRelH relativeFrom="page">
            <wp14:pctWidth>0</wp14:pctWidth>
          </wp14:sizeRelH>
          <wp14:sizeRelV relativeFrom="page">
            <wp14:pctHeight>0</wp14:pctHeight>
          </wp14:sizeRelV>
        </wp:anchor>
      </w:drawing>
    </w:r>
    <w:r w:rsidRPr="00B16377">
      <w:rPr>
        <w:rFonts w:ascii="Arial" w:hAnsi="Arial" w:cs="Arial"/>
        <w:sz w:val="16"/>
        <w:szCs w:val="16"/>
      </w:rPr>
      <w:t>LINEAMIENTOS PARA LA INTEGRACIÓN DE LA PROPUESTA Y DESIGNACIÓN DE CONSEJERAS Y CONSEJEROS ELECTORALES DISTRITALES Y MUNICIPALES, PROCESO ELECTORAL PARA LA ELECCIÓN ORDINARIA DE DIPUTADOS Y MIEMBROS DE LOS AYUNTAMIENTOS DEL ESTADO DE MÉXICO 2017-2018.</w:t>
    </w:r>
  </w:p>
  <w:p w:rsidR="00E427C9" w:rsidRDefault="00E427C9" w:rsidP="00EC5862">
    <w:pPr>
      <w:pStyle w:val="Encabezado"/>
      <w:tabs>
        <w:tab w:val="clear" w:pos="4419"/>
        <w:tab w:val="clear" w:pos="8838"/>
        <w:tab w:val="left" w:pos="4575"/>
      </w:tabs>
    </w:pPr>
    <w:r>
      <w:tab/>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427C9" w:rsidRPr="000053D4" w:rsidRDefault="00E427C9" w:rsidP="009B2356">
    <w:pPr>
      <w:ind w:left="2835"/>
      <w:jc w:val="both"/>
    </w:pPr>
    <w:r w:rsidRPr="000053D4">
      <w:rPr>
        <w:noProof/>
        <w:lang w:eastAsia="es-MX"/>
      </w:rPr>
      <w:drawing>
        <wp:anchor distT="0" distB="0" distL="114300" distR="114300" simplePos="0" relativeHeight="251661312" behindDoc="0" locked="0" layoutInCell="1" allowOverlap="1" wp14:anchorId="4FAAF205" wp14:editId="6C138839">
          <wp:simplePos x="0" y="0"/>
          <wp:positionH relativeFrom="column">
            <wp:posOffset>142875</wp:posOffset>
          </wp:positionH>
          <wp:positionV relativeFrom="paragraph">
            <wp:posOffset>-170815</wp:posOffset>
          </wp:positionV>
          <wp:extent cx="1447800" cy="647700"/>
          <wp:effectExtent l="0" t="0" r="0" b="0"/>
          <wp:wrapNone/>
          <wp:docPr id="399"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47800" cy="647700"/>
                  </a:xfrm>
                  <a:prstGeom prst="rect">
                    <a:avLst/>
                  </a:prstGeom>
                  <a:noFill/>
                  <a:ln>
                    <a:noFill/>
                  </a:ln>
                  <a:extLst/>
                </pic:spPr>
              </pic:pic>
            </a:graphicData>
          </a:graphic>
          <wp14:sizeRelH relativeFrom="page">
            <wp14:pctWidth>0</wp14:pctWidth>
          </wp14:sizeRelH>
          <wp14:sizeRelV relativeFrom="page">
            <wp14:pctHeight>0</wp14:pctHeight>
          </wp14:sizeRelV>
        </wp:anchor>
      </w:drawing>
    </w:r>
    <w:r w:rsidRPr="000053D4">
      <w:rPr>
        <w:rFonts w:ascii="Arial" w:hAnsi="Arial" w:cs="Arial"/>
        <w:sz w:val="16"/>
        <w:szCs w:val="16"/>
      </w:rPr>
      <w:t>LINEAMIENTOS PARA LA INTEGRACIÓN DE LA PROPUESTA Y DESIGNACIÓN DE CONSEJERAS Y CONSEJEROS ELECTORALES DISTRITALES Y MUNICIPALES, PROCESO ELECTORAL PARA LA ELECCIÓN ORDINARIA DE DIPUTADOS Y MIEMBROS DE LOS AYUNTAMIENTOS DEL ESTADO DE MÉXICO 2017-2018.</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427C9" w:rsidRPr="00E92FF7" w:rsidRDefault="00E427C9" w:rsidP="009B2356">
    <w:pPr>
      <w:pStyle w:val="Encabezado"/>
      <w:tabs>
        <w:tab w:val="clear" w:pos="4419"/>
      </w:tabs>
      <w:ind w:left="3544" w:right="-2"/>
      <w:jc w:val="both"/>
    </w:pPr>
    <w:r>
      <w:rPr>
        <w:noProof/>
        <w:lang w:eastAsia="es-MX"/>
      </w:rPr>
      <w:drawing>
        <wp:anchor distT="0" distB="0" distL="114300" distR="114300" simplePos="0" relativeHeight="251663360" behindDoc="0" locked="0" layoutInCell="1" allowOverlap="1" wp14:anchorId="5BCBAF0A" wp14:editId="3006F7CA">
          <wp:simplePos x="0" y="0"/>
          <wp:positionH relativeFrom="margin">
            <wp:align>left</wp:align>
          </wp:positionH>
          <wp:positionV relativeFrom="paragraph">
            <wp:posOffset>-224980</wp:posOffset>
          </wp:positionV>
          <wp:extent cx="1447800" cy="647700"/>
          <wp:effectExtent l="0" t="0" r="0" b="0"/>
          <wp:wrapNone/>
          <wp:docPr id="378"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47800" cy="647700"/>
                  </a:xfrm>
                  <a:prstGeom prst="rect">
                    <a:avLst/>
                  </a:prstGeom>
                  <a:noFill/>
                  <a:ln>
                    <a:noFill/>
                  </a:ln>
                  <a:extLst/>
                </pic:spPr>
              </pic:pic>
            </a:graphicData>
          </a:graphic>
        </wp:anchor>
      </w:drawing>
    </w:r>
    <w:r w:rsidRPr="00DA5C16">
      <w:rPr>
        <w:rFonts w:ascii="Arial" w:hAnsi="Arial" w:cs="Arial"/>
        <w:sz w:val="16"/>
        <w:szCs w:val="16"/>
      </w:rPr>
      <w:t xml:space="preserve"> </w:t>
    </w:r>
    <w:r w:rsidRPr="00E92FF7">
      <w:rPr>
        <w:rFonts w:ascii="Arial" w:hAnsi="Arial" w:cs="Arial"/>
        <w:sz w:val="16"/>
        <w:szCs w:val="16"/>
      </w:rPr>
      <w:t>LINEAMIENTOS PARA LA INTEGRACIÓN DE LA PROPUESTA Y DESIGNACIÓN DE CONSEJERAS Y CONSEJEROS ELECTORALES DISTRITALES Y MUNICIPALES, PROCESO ELECTORAL PARA LA ELECCIÓN ORDINARIA DE DIPUTADOS Y MIEMBROS DE LOS AYUNTAMIENTOS DEL ESTADO DE MÉXICO 2017-2018.</w:t>
    </w:r>
  </w:p>
  <w:p w:rsidR="00E427C9" w:rsidRDefault="00E427C9">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3"/>
    <w:multiLevelType w:val="singleLevel"/>
    <w:tmpl w:val="2D543D1C"/>
    <w:lvl w:ilvl="0">
      <w:start w:val="1"/>
      <w:numFmt w:val="bullet"/>
      <w:pStyle w:val="Listaconvietas2"/>
      <w:lvlText w:val=""/>
      <w:lvlJc w:val="left"/>
      <w:pPr>
        <w:tabs>
          <w:tab w:val="num" w:pos="643"/>
        </w:tabs>
        <w:ind w:left="643" w:hanging="360"/>
      </w:pPr>
      <w:rPr>
        <w:rFonts w:ascii="Symbol" w:hAnsi="Symbol" w:hint="default"/>
      </w:rPr>
    </w:lvl>
  </w:abstractNum>
  <w:abstractNum w:abstractNumId="1">
    <w:nsid w:val="01C34B83"/>
    <w:multiLevelType w:val="hybridMultilevel"/>
    <w:tmpl w:val="493AAE3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nsid w:val="022D184E"/>
    <w:multiLevelType w:val="hybridMultilevel"/>
    <w:tmpl w:val="43766DA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
    <w:nsid w:val="039C3360"/>
    <w:multiLevelType w:val="hybridMultilevel"/>
    <w:tmpl w:val="6EB48EEA"/>
    <w:lvl w:ilvl="0" w:tplc="29C02B66">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4">
    <w:nsid w:val="052D2D73"/>
    <w:multiLevelType w:val="hybridMultilevel"/>
    <w:tmpl w:val="E0E68AF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
    <w:nsid w:val="05594F17"/>
    <w:multiLevelType w:val="hybridMultilevel"/>
    <w:tmpl w:val="C19CFFE6"/>
    <w:lvl w:ilvl="0" w:tplc="CA5CA384">
      <w:start w:val="1"/>
      <w:numFmt w:val="bullet"/>
      <w:lvlText w:val=""/>
      <w:lvlJc w:val="left"/>
      <w:pPr>
        <w:tabs>
          <w:tab w:val="num" w:pos="397"/>
        </w:tabs>
        <w:ind w:left="510" w:hanging="283"/>
      </w:pPr>
      <w:rPr>
        <w:rFonts w:ascii="Symbol" w:hAnsi="Symbol" w:hint="default"/>
        <w:color w:val="auto"/>
        <w:sz w:val="20"/>
        <w:szCs w:val="24"/>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6">
    <w:nsid w:val="0B55615B"/>
    <w:multiLevelType w:val="hybridMultilevel"/>
    <w:tmpl w:val="4D12363A"/>
    <w:lvl w:ilvl="0" w:tplc="DEC83452">
      <w:start w:val="1"/>
      <w:numFmt w:val="upperRoman"/>
      <w:lvlText w:val="%1."/>
      <w:lvlJc w:val="left"/>
      <w:pPr>
        <w:ind w:left="1080" w:hanging="720"/>
      </w:pPr>
      <w:rPr>
        <w:rFonts w:hint="default"/>
        <w:strike w:val="0"/>
        <w:color w:val="auto"/>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nsid w:val="0B986B5D"/>
    <w:multiLevelType w:val="hybridMultilevel"/>
    <w:tmpl w:val="5C466914"/>
    <w:lvl w:ilvl="0" w:tplc="080A0011">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nsid w:val="0C8C1A04"/>
    <w:multiLevelType w:val="hybridMultilevel"/>
    <w:tmpl w:val="819CDCF6"/>
    <w:lvl w:ilvl="0" w:tplc="4C1ADB10">
      <w:start w:val="1"/>
      <w:numFmt w:val="decimal"/>
      <w:lvlText w:val="%1)."/>
      <w:lvlJc w:val="left"/>
      <w:pPr>
        <w:ind w:left="720" w:hanging="360"/>
      </w:pPr>
      <w:rPr>
        <w:rFonts w:ascii="Arial" w:hAnsi="Arial" w:cs="Arial" w:hint="default"/>
        <w:b w:val="0"/>
        <w:i w:val="0"/>
        <w:color w:val="auto"/>
        <w:sz w:val="24"/>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
    <w:nsid w:val="0F600220"/>
    <w:multiLevelType w:val="hybridMultilevel"/>
    <w:tmpl w:val="83B664B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0">
    <w:nsid w:val="114D60BF"/>
    <w:multiLevelType w:val="hybridMultilevel"/>
    <w:tmpl w:val="B45821E6"/>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1">
    <w:nsid w:val="11C5570B"/>
    <w:multiLevelType w:val="hybridMultilevel"/>
    <w:tmpl w:val="F81024D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2">
    <w:nsid w:val="124B7DD7"/>
    <w:multiLevelType w:val="hybridMultilevel"/>
    <w:tmpl w:val="DAE28B6E"/>
    <w:lvl w:ilvl="0" w:tplc="080A0011">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nsid w:val="179A2532"/>
    <w:multiLevelType w:val="hybridMultilevel"/>
    <w:tmpl w:val="335CA80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4">
    <w:nsid w:val="199D4F5F"/>
    <w:multiLevelType w:val="hybridMultilevel"/>
    <w:tmpl w:val="8876AD46"/>
    <w:lvl w:ilvl="0" w:tplc="080A0001">
      <w:start w:val="1"/>
      <w:numFmt w:val="bullet"/>
      <w:lvlText w:val=""/>
      <w:lvlJc w:val="left"/>
      <w:pPr>
        <w:ind w:left="751" w:hanging="360"/>
      </w:pPr>
      <w:rPr>
        <w:rFonts w:ascii="Symbol" w:hAnsi="Symbol" w:hint="default"/>
      </w:rPr>
    </w:lvl>
    <w:lvl w:ilvl="1" w:tplc="080A0003" w:tentative="1">
      <w:start w:val="1"/>
      <w:numFmt w:val="bullet"/>
      <w:lvlText w:val="o"/>
      <w:lvlJc w:val="left"/>
      <w:pPr>
        <w:ind w:left="1471" w:hanging="360"/>
      </w:pPr>
      <w:rPr>
        <w:rFonts w:ascii="Courier New" w:hAnsi="Courier New" w:cs="Courier New" w:hint="default"/>
      </w:rPr>
    </w:lvl>
    <w:lvl w:ilvl="2" w:tplc="080A0005" w:tentative="1">
      <w:start w:val="1"/>
      <w:numFmt w:val="bullet"/>
      <w:lvlText w:val=""/>
      <w:lvlJc w:val="left"/>
      <w:pPr>
        <w:ind w:left="2191" w:hanging="360"/>
      </w:pPr>
      <w:rPr>
        <w:rFonts w:ascii="Wingdings" w:hAnsi="Wingdings" w:hint="default"/>
      </w:rPr>
    </w:lvl>
    <w:lvl w:ilvl="3" w:tplc="080A0001" w:tentative="1">
      <w:start w:val="1"/>
      <w:numFmt w:val="bullet"/>
      <w:lvlText w:val=""/>
      <w:lvlJc w:val="left"/>
      <w:pPr>
        <w:ind w:left="2911" w:hanging="360"/>
      </w:pPr>
      <w:rPr>
        <w:rFonts w:ascii="Symbol" w:hAnsi="Symbol" w:hint="default"/>
      </w:rPr>
    </w:lvl>
    <w:lvl w:ilvl="4" w:tplc="080A0003" w:tentative="1">
      <w:start w:val="1"/>
      <w:numFmt w:val="bullet"/>
      <w:lvlText w:val="o"/>
      <w:lvlJc w:val="left"/>
      <w:pPr>
        <w:ind w:left="3631" w:hanging="360"/>
      </w:pPr>
      <w:rPr>
        <w:rFonts w:ascii="Courier New" w:hAnsi="Courier New" w:cs="Courier New" w:hint="default"/>
      </w:rPr>
    </w:lvl>
    <w:lvl w:ilvl="5" w:tplc="080A0005" w:tentative="1">
      <w:start w:val="1"/>
      <w:numFmt w:val="bullet"/>
      <w:lvlText w:val=""/>
      <w:lvlJc w:val="left"/>
      <w:pPr>
        <w:ind w:left="4351" w:hanging="360"/>
      </w:pPr>
      <w:rPr>
        <w:rFonts w:ascii="Wingdings" w:hAnsi="Wingdings" w:hint="default"/>
      </w:rPr>
    </w:lvl>
    <w:lvl w:ilvl="6" w:tplc="080A0001" w:tentative="1">
      <w:start w:val="1"/>
      <w:numFmt w:val="bullet"/>
      <w:lvlText w:val=""/>
      <w:lvlJc w:val="left"/>
      <w:pPr>
        <w:ind w:left="5071" w:hanging="360"/>
      </w:pPr>
      <w:rPr>
        <w:rFonts w:ascii="Symbol" w:hAnsi="Symbol" w:hint="default"/>
      </w:rPr>
    </w:lvl>
    <w:lvl w:ilvl="7" w:tplc="080A0003" w:tentative="1">
      <w:start w:val="1"/>
      <w:numFmt w:val="bullet"/>
      <w:lvlText w:val="o"/>
      <w:lvlJc w:val="left"/>
      <w:pPr>
        <w:ind w:left="5791" w:hanging="360"/>
      </w:pPr>
      <w:rPr>
        <w:rFonts w:ascii="Courier New" w:hAnsi="Courier New" w:cs="Courier New" w:hint="default"/>
      </w:rPr>
    </w:lvl>
    <w:lvl w:ilvl="8" w:tplc="080A0005" w:tentative="1">
      <w:start w:val="1"/>
      <w:numFmt w:val="bullet"/>
      <w:lvlText w:val=""/>
      <w:lvlJc w:val="left"/>
      <w:pPr>
        <w:ind w:left="6511" w:hanging="360"/>
      </w:pPr>
      <w:rPr>
        <w:rFonts w:ascii="Wingdings" w:hAnsi="Wingdings" w:hint="default"/>
      </w:rPr>
    </w:lvl>
  </w:abstractNum>
  <w:abstractNum w:abstractNumId="15">
    <w:nsid w:val="1B7D3FB7"/>
    <w:multiLevelType w:val="hybridMultilevel"/>
    <w:tmpl w:val="64AA4B9E"/>
    <w:lvl w:ilvl="0" w:tplc="080A0011">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6">
    <w:nsid w:val="1E625192"/>
    <w:multiLevelType w:val="singleLevel"/>
    <w:tmpl w:val="3506836C"/>
    <w:lvl w:ilvl="0">
      <w:start w:val="1"/>
      <w:numFmt w:val="upperRoman"/>
      <w:lvlText w:val="%1."/>
      <w:lvlJc w:val="left"/>
      <w:pPr>
        <w:tabs>
          <w:tab w:val="num" w:pos="1854"/>
        </w:tabs>
        <w:ind w:left="1474" w:hanging="340"/>
      </w:pPr>
      <w:rPr>
        <w:rFonts w:ascii="Arial" w:hAnsi="Arial" w:hint="default"/>
        <w:b/>
        <w:i w:val="0"/>
        <w:sz w:val="32"/>
      </w:rPr>
    </w:lvl>
  </w:abstractNum>
  <w:abstractNum w:abstractNumId="17">
    <w:nsid w:val="1EB54B93"/>
    <w:multiLevelType w:val="multilevel"/>
    <w:tmpl w:val="22660C52"/>
    <w:lvl w:ilvl="0">
      <w:start w:val="6"/>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nsid w:val="22D02CFA"/>
    <w:multiLevelType w:val="hybridMultilevel"/>
    <w:tmpl w:val="D2B2914A"/>
    <w:lvl w:ilvl="0" w:tplc="ACFA93D4">
      <w:start w:val="1"/>
      <w:numFmt w:val="decimal"/>
      <w:lvlText w:val="%1)"/>
      <w:lvlJc w:val="left"/>
      <w:pPr>
        <w:ind w:left="1065" w:hanging="705"/>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9">
    <w:nsid w:val="22E02347"/>
    <w:multiLevelType w:val="hybridMultilevel"/>
    <w:tmpl w:val="4D12363A"/>
    <w:lvl w:ilvl="0" w:tplc="DEC83452">
      <w:start w:val="1"/>
      <w:numFmt w:val="upperRoman"/>
      <w:lvlText w:val="%1."/>
      <w:lvlJc w:val="left"/>
      <w:pPr>
        <w:ind w:left="1080" w:hanging="720"/>
      </w:pPr>
      <w:rPr>
        <w:rFonts w:hint="default"/>
        <w:strike w:val="0"/>
        <w:color w:val="auto"/>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0">
    <w:nsid w:val="236C321A"/>
    <w:multiLevelType w:val="hybridMultilevel"/>
    <w:tmpl w:val="B536866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1">
    <w:nsid w:val="23C327F8"/>
    <w:multiLevelType w:val="hybridMultilevel"/>
    <w:tmpl w:val="3DD0A394"/>
    <w:lvl w:ilvl="0" w:tplc="29C02B66">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2">
    <w:nsid w:val="24AF12B6"/>
    <w:multiLevelType w:val="hybridMultilevel"/>
    <w:tmpl w:val="7986759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3">
    <w:nsid w:val="29FC5F13"/>
    <w:multiLevelType w:val="hybridMultilevel"/>
    <w:tmpl w:val="6DD867D8"/>
    <w:lvl w:ilvl="0" w:tplc="080A0001">
      <w:start w:val="1"/>
      <w:numFmt w:val="bullet"/>
      <w:lvlText w:val=""/>
      <w:lvlJc w:val="left"/>
      <w:pPr>
        <w:ind w:left="720" w:hanging="360"/>
      </w:pPr>
      <w:rPr>
        <w:rFonts w:ascii="Symbol" w:hAnsi="Symbol"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4">
    <w:nsid w:val="2A814323"/>
    <w:multiLevelType w:val="hybridMultilevel"/>
    <w:tmpl w:val="ADE23578"/>
    <w:lvl w:ilvl="0" w:tplc="604E2E12">
      <w:start w:val="1"/>
      <w:numFmt w:val="decimal"/>
      <w:lvlText w:val="%1)"/>
      <w:lvlJc w:val="left"/>
      <w:pPr>
        <w:ind w:left="855" w:hanging="495"/>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5">
    <w:nsid w:val="2B173BCD"/>
    <w:multiLevelType w:val="hybridMultilevel"/>
    <w:tmpl w:val="7C706A9C"/>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6">
    <w:nsid w:val="2E860C58"/>
    <w:multiLevelType w:val="hybridMultilevel"/>
    <w:tmpl w:val="76B475C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7">
    <w:nsid w:val="30526B6A"/>
    <w:multiLevelType w:val="hybridMultilevel"/>
    <w:tmpl w:val="00621AFE"/>
    <w:lvl w:ilvl="0" w:tplc="03926A26">
      <w:start w:val="1"/>
      <w:numFmt w:val="decimal"/>
      <w:lvlText w:val="%1)."/>
      <w:lvlJc w:val="left"/>
      <w:pPr>
        <w:ind w:left="720" w:hanging="360"/>
      </w:pPr>
      <w:rPr>
        <w:rFonts w:ascii="Arial" w:hAnsi="Arial" w:cs="Arial" w:hint="default"/>
        <w:b/>
        <w:i w:val="0"/>
        <w:strike w:val="0"/>
        <w:sz w:val="24"/>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8">
    <w:nsid w:val="307A049A"/>
    <w:multiLevelType w:val="hybridMultilevel"/>
    <w:tmpl w:val="5A0C198C"/>
    <w:lvl w:ilvl="0" w:tplc="6D6C384A">
      <w:start w:val="1"/>
      <w:numFmt w:val="decimal"/>
      <w:lvlText w:val="%1)."/>
      <w:lvlJc w:val="left"/>
      <w:pPr>
        <w:ind w:left="720" w:hanging="360"/>
      </w:pPr>
      <w:rPr>
        <w:rFonts w:ascii="Arial" w:hAnsi="Arial" w:cs="Arial" w:hint="default"/>
        <w:b/>
        <w:i w:val="0"/>
        <w:sz w:val="24"/>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9">
    <w:nsid w:val="311531F5"/>
    <w:multiLevelType w:val="hybridMultilevel"/>
    <w:tmpl w:val="2C12FEA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0">
    <w:nsid w:val="36CD13DA"/>
    <w:multiLevelType w:val="hybridMultilevel"/>
    <w:tmpl w:val="C6BC94C4"/>
    <w:lvl w:ilvl="0" w:tplc="08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1">
    <w:nsid w:val="3A871F96"/>
    <w:multiLevelType w:val="hybridMultilevel"/>
    <w:tmpl w:val="EAD6C29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2">
    <w:nsid w:val="3B200CF7"/>
    <w:multiLevelType w:val="hybridMultilevel"/>
    <w:tmpl w:val="040E08DA"/>
    <w:lvl w:ilvl="0" w:tplc="080A0001">
      <w:start w:val="1"/>
      <w:numFmt w:val="bullet"/>
      <w:lvlText w:val=""/>
      <w:lvlJc w:val="left"/>
      <w:pPr>
        <w:ind w:left="720" w:hanging="360"/>
      </w:pPr>
      <w:rPr>
        <w:rFonts w:ascii="Symbol" w:hAnsi="Symbol" w:hint="default"/>
        <w:color w:val="auto"/>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3">
    <w:nsid w:val="3FE337D8"/>
    <w:multiLevelType w:val="hybridMultilevel"/>
    <w:tmpl w:val="4F8CFC04"/>
    <w:lvl w:ilvl="0" w:tplc="6D6C384A">
      <w:start w:val="1"/>
      <w:numFmt w:val="decimal"/>
      <w:lvlText w:val="%1)."/>
      <w:lvlJc w:val="left"/>
      <w:pPr>
        <w:ind w:left="720" w:hanging="360"/>
      </w:pPr>
      <w:rPr>
        <w:rFonts w:ascii="Arial" w:hAnsi="Arial" w:cs="Arial" w:hint="default"/>
        <w:b/>
        <w:i w:val="0"/>
        <w:sz w:val="24"/>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4">
    <w:nsid w:val="412747DA"/>
    <w:multiLevelType w:val="hybridMultilevel"/>
    <w:tmpl w:val="EB466A9E"/>
    <w:lvl w:ilvl="0" w:tplc="080A0001">
      <w:start w:val="1"/>
      <w:numFmt w:val="bullet"/>
      <w:lvlText w:val=""/>
      <w:lvlJc w:val="left"/>
      <w:pPr>
        <w:ind w:left="720" w:hanging="360"/>
      </w:pPr>
      <w:rPr>
        <w:rFonts w:ascii="Symbol" w:hAnsi="Symbol"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5">
    <w:nsid w:val="4188309D"/>
    <w:multiLevelType w:val="hybridMultilevel"/>
    <w:tmpl w:val="517A4324"/>
    <w:lvl w:ilvl="0" w:tplc="6D6C384A">
      <w:start w:val="1"/>
      <w:numFmt w:val="decimal"/>
      <w:lvlText w:val="%1)."/>
      <w:lvlJc w:val="left"/>
      <w:pPr>
        <w:ind w:left="720" w:hanging="360"/>
      </w:pPr>
      <w:rPr>
        <w:rFonts w:ascii="Arial" w:hAnsi="Arial" w:cs="Arial" w:hint="default"/>
        <w:b/>
        <w:i w:val="0"/>
        <w:sz w:val="24"/>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6">
    <w:nsid w:val="420741A2"/>
    <w:multiLevelType w:val="hybridMultilevel"/>
    <w:tmpl w:val="64AA4B9E"/>
    <w:lvl w:ilvl="0" w:tplc="080A0011">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7">
    <w:nsid w:val="42CE2090"/>
    <w:multiLevelType w:val="hybridMultilevel"/>
    <w:tmpl w:val="A2F40BEC"/>
    <w:lvl w:ilvl="0" w:tplc="080A0015">
      <w:start w:val="1"/>
      <w:numFmt w:val="upperLetter"/>
      <w:lvlText w:val="%1."/>
      <w:lvlJc w:val="left"/>
      <w:pPr>
        <w:ind w:left="720" w:hanging="360"/>
      </w:pPr>
      <w:rPr>
        <w:rFonts w:hint="default"/>
        <w:i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8">
    <w:nsid w:val="45B330A2"/>
    <w:multiLevelType w:val="hybridMultilevel"/>
    <w:tmpl w:val="90429838"/>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9">
    <w:nsid w:val="4B571704"/>
    <w:multiLevelType w:val="hybridMultilevel"/>
    <w:tmpl w:val="660A0722"/>
    <w:lvl w:ilvl="0" w:tplc="6D6C384A">
      <w:start w:val="1"/>
      <w:numFmt w:val="decimal"/>
      <w:lvlText w:val="%1)."/>
      <w:lvlJc w:val="left"/>
      <w:pPr>
        <w:ind w:left="720" w:hanging="360"/>
      </w:pPr>
      <w:rPr>
        <w:rFonts w:ascii="Arial" w:hAnsi="Arial" w:cs="Arial" w:hint="default"/>
        <w:b/>
        <w:i w:val="0"/>
        <w:sz w:val="24"/>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0">
    <w:nsid w:val="52442EF2"/>
    <w:multiLevelType w:val="hybridMultilevel"/>
    <w:tmpl w:val="87AC4B6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1">
    <w:nsid w:val="588935DA"/>
    <w:multiLevelType w:val="hybridMultilevel"/>
    <w:tmpl w:val="398036F6"/>
    <w:lvl w:ilvl="0" w:tplc="04466246">
      <w:start w:val="1"/>
      <w:numFmt w:val="decimal"/>
      <w:lvlText w:val="%1."/>
      <w:lvlJc w:val="left"/>
      <w:pPr>
        <w:ind w:left="720" w:hanging="36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42">
    <w:nsid w:val="58D11793"/>
    <w:multiLevelType w:val="hybridMultilevel"/>
    <w:tmpl w:val="09DECB8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3">
    <w:nsid w:val="5CE9138A"/>
    <w:multiLevelType w:val="hybridMultilevel"/>
    <w:tmpl w:val="C362FF32"/>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4">
    <w:nsid w:val="61664D8A"/>
    <w:multiLevelType w:val="hybridMultilevel"/>
    <w:tmpl w:val="C0BCA38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5">
    <w:nsid w:val="62967334"/>
    <w:multiLevelType w:val="hybridMultilevel"/>
    <w:tmpl w:val="D4DA28F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6">
    <w:nsid w:val="6A05117E"/>
    <w:multiLevelType w:val="hybridMultilevel"/>
    <w:tmpl w:val="90429838"/>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7">
    <w:nsid w:val="6CF67A26"/>
    <w:multiLevelType w:val="hybridMultilevel"/>
    <w:tmpl w:val="C8829C4E"/>
    <w:lvl w:ilvl="0" w:tplc="6D6C384A">
      <w:start w:val="1"/>
      <w:numFmt w:val="decimal"/>
      <w:lvlText w:val="%1)."/>
      <w:lvlJc w:val="left"/>
      <w:pPr>
        <w:ind w:left="720" w:hanging="360"/>
      </w:pPr>
      <w:rPr>
        <w:rFonts w:ascii="Arial" w:hAnsi="Arial" w:cs="Arial" w:hint="default"/>
        <w:b/>
        <w:i w:val="0"/>
        <w:sz w:val="24"/>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8">
    <w:nsid w:val="6D0E0476"/>
    <w:multiLevelType w:val="multilevel"/>
    <w:tmpl w:val="8DDA8E3A"/>
    <w:lvl w:ilvl="0">
      <w:start w:val="3"/>
      <w:numFmt w:val="decimal"/>
      <w:lvlText w:val="%1."/>
      <w:lvlJc w:val="left"/>
      <w:pPr>
        <w:ind w:left="1440" w:hanging="360"/>
      </w:pPr>
      <w:rPr>
        <w:rFonts w:hint="default"/>
      </w:rPr>
    </w:lvl>
    <w:lvl w:ilvl="1">
      <w:start w:val="1"/>
      <w:numFmt w:val="decimal"/>
      <w:isLgl/>
      <w:lvlText w:val="%1.%2"/>
      <w:lvlJc w:val="left"/>
      <w:pPr>
        <w:ind w:left="144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880" w:hanging="1800"/>
      </w:pPr>
      <w:rPr>
        <w:rFonts w:hint="default"/>
      </w:rPr>
    </w:lvl>
  </w:abstractNum>
  <w:abstractNum w:abstractNumId="49">
    <w:nsid w:val="6DC90B04"/>
    <w:multiLevelType w:val="hybridMultilevel"/>
    <w:tmpl w:val="4F8CFCB2"/>
    <w:lvl w:ilvl="0" w:tplc="080A000F">
      <w:start w:val="1"/>
      <w:numFmt w:val="decimal"/>
      <w:lvlText w:val="%1."/>
      <w:lvlJc w:val="left"/>
      <w:pPr>
        <w:ind w:left="720" w:hanging="36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50">
    <w:nsid w:val="6F427F39"/>
    <w:multiLevelType w:val="hybridMultilevel"/>
    <w:tmpl w:val="69C6646C"/>
    <w:lvl w:ilvl="0" w:tplc="6D6C384A">
      <w:start w:val="1"/>
      <w:numFmt w:val="decimal"/>
      <w:lvlText w:val="%1)."/>
      <w:lvlJc w:val="left"/>
      <w:pPr>
        <w:ind w:left="720" w:hanging="360"/>
      </w:pPr>
      <w:rPr>
        <w:rFonts w:ascii="Arial" w:hAnsi="Arial" w:cs="Arial" w:hint="default"/>
        <w:b/>
        <w:i w:val="0"/>
        <w:sz w:val="24"/>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1">
    <w:nsid w:val="6F974764"/>
    <w:multiLevelType w:val="hybridMultilevel"/>
    <w:tmpl w:val="0ADCDB0E"/>
    <w:lvl w:ilvl="0" w:tplc="080A0001">
      <w:start w:val="1"/>
      <w:numFmt w:val="bullet"/>
      <w:lvlText w:val=""/>
      <w:lvlJc w:val="left"/>
      <w:pPr>
        <w:ind w:left="785" w:hanging="360"/>
      </w:pPr>
      <w:rPr>
        <w:rFonts w:ascii="Symbol" w:hAnsi="Symbol" w:hint="default"/>
      </w:rPr>
    </w:lvl>
    <w:lvl w:ilvl="1" w:tplc="080A0003" w:tentative="1">
      <w:start w:val="1"/>
      <w:numFmt w:val="bullet"/>
      <w:lvlText w:val="o"/>
      <w:lvlJc w:val="left"/>
      <w:pPr>
        <w:ind w:left="1505" w:hanging="360"/>
      </w:pPr>
      <w:rPr>
        <w:rFonts w:ascii="Courier New" w:hAnsi="Courier New" w:cs="Courier New" w:hint="default"/>
      </w:rPr>
    </w:lvl>
    <w:lvl w:ilvl="2" w:tplc="080A0005" w:tentative="1">
      <w:start w:val="1"/>
      <w:numFmt w:val="bullet"/>
      <w:lvlText w:val=""/>
      <w:lvlJc w:val="left"/>
      <w:pPr>
        <w:ind w:left="2225" w:hanging="360"/>
      </w:pPr>
      <w:rPr>
        <w:rFonts w:ascii="Wingdings" w:hAnsi="Wingdings" w:hint="default"/>
      </w:rPr>
    </w:lvl>
    <w:lvl w:ilvl="3" w:tplc="080A0001" w:tentative="1">
      <w:start w:val="1"/>
      <w:numFmt w:val="bullet"/>
      <w:lvlText w:val=""/>
      <w:lvlJc w:val="left"/>
      <w:pPr>
        <w:ind w:left="2945" w:hanging="360"/>
      </w:pPr>
      <w:rPr>
        <w:rFonts w:ascii="Symbol" w:hAnsi="Symbol" w:hint="default"/>
      </w:rPr>
    </w:lvl>
    <w:lvl w:ilvl="4" w:tplc="080A0003" w:tentative="1">
      <w:start w:val="1"/>
      <w:numFmt w:val="bullet"/>
      <w:lvlText w:val="o"/>
      <w:lvlJc w:val="left"/>
      <w:pPr>
        <w:ind w:left="3665" w:hanging="360"/>
      </w:pPr>
      <w:rPr>
        <w:rFonts w:ascii="Courier New" w:hAnsi="Courier New" w:cs="Courier New" w:hint="default"/>
      </w:rPr>
    </w:lvl>
    <w:lvl w:ilvl="5" w:tplc="080A0005" w:tentative="1">
      <w:start w:val="1"/>
      <w:numFmt w:val="bullet"/>
      <w:lvlText w:val=""/>
      <w:lvlJc w:val="left"/>
      <w:pPr>
        <w:ind w:left="4385" w:hanging="360"/>
      </w:pPr>
      <w:rPr>
        <w:rFonts w:ascii="Wingdings" w:hAnsi="Wingdings" w:hint="default"/>
      </w:rPr>
    </w:lvl>
    <w:lvl w:ilvl="6" w:tplc="080A0001" w:tentative="1">
      <w:start w:val="1"/>
      <w:numFmt w:val="bullet"/>
      <w:lvlText w:val=""/>
      <w:lvlJc w:val="left"/>
      <w:pPr>
        <w:ind w:left="5105" w:hanging="360"/>
      </w:pPr>
      <w:rPr>
        <w:rFonts w:ascii="Symbol" w:hAnsi="Symbol" w:hint="default"/>
      </w:rPr>
    </w:lvl>
    <w:lvl w:ilvl="7" w:tplc="080A0003" w:tentative="1">
      <w:start w:val="1"/>
      <w:numFmt w:val="bullet"/>
      <w:lvlText w:val="o"/>
      <w:lvlJc w:val="left"/>
      <w:pPr>
        <w:ind w:left="5825" w:hanging="360"/>
      </w:pPr>
      <w:rPr>
        <w:rFonts w:ascii="Courier New" w:hAnsi="Courier New" w:cs="Courier New" w:hint="default"/>
      </w:rPr>
    </w:lvl>
    <w:lvl w:ilvl="8" w:tplc="080A0005" w:tentative="1">
      <w:start w:val="1"/>
      <w:numFmt w:val="bullet"/>
      <w:lvlText w:val=""/>
      <w:lvlJc w:val="left"/>
      <w:pPr>
        <w:ind w:left="6545" w:hanging="360"/>
      </w:pPr>
      <w:rPr>
        <w:rFonts w:ascii="Wingdings" w:hAnsi="Wingdings" w:hint="default"/>
      </w:rPr>
    </w:lvl>
  </w:abstractNum>
  <w:abstractNum w:abstractNumId="52">
    <w:nsid w:val="748D14FD"/>
    <w:multiLevelType w:val="hybridMultilevel"/>
    <w:tmpl w:val="64AA4B9E"/>
    <w:lvl w:ilvl="0" w:tplc="080A0011">
      <w:start w:val="1"/>
      <w:numFmt w:val="decimal"/>
      <w:lvlText w:val="%1)"/>
      <w:lvlJc w:val="left"/>
      <w:pPr>
        <w:ind w:left="720" w:hanging="36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24"/>
  </w:num>
  <w:num w:numId="2">
    <w:abstractNumId w:val="0"/>
  </w:num>
  <w:num w:numId="3">
    <w:abstractNumId w:val="19"/>
  </w:num>
  <w:num w:numId="4">
    <w:abstractNumId w:val="25"/>
  </w:num>
  <w:num w:numId="5">
    <w:abstractNumId w:val="20"/>
  </w:num>
  <w:num w:numId="6">
    <w:abstractNumId w:val="34"/>
  </w:num>
  <w:num w:numId="7">
    <w:abstractNumId w:val="23"/>
  </w:num>
  <w:num w:numId="8">
    <w:abstractNumId w:val="32"/>
  </w:num>
  <w:num w:numId="9">
    <w:abstractNumId w:val="10"/>
  </w:num>
  <w:num w:numId="10">
    <w:abstractNumId w:val="43"/>
  </w:num>
  <w:num w:numId="11">
    <w:abstractNumId w:val="30"/>
  </w:num>
  <w:num w:numId="12">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6"/>
  </w:num>
  <w:num w:numId="15">
    <w:abstractNumId w:val="21"/>
  </w:num>
  <w:num w:numId="16">
    <w:abstractNumId w:val="3"/>
  </w:num>
  <w:num w:numId="17">
    <w:abstractNumId w:val="5"/>
  </w:num>
  <w:num w:numId="18">
    <w:abstractNumId w:val="36"/>
  </w:num>
  <w:num w:numId="19">
    <w:abstractNumId w:val="28"/>
  </w:num>
  <w:num w:numId="20">
    <w:abstractNumId w:val="50"/>
  </w:num>
  <w:num w:numId="21">
    <w:abstractNumId w:val="39"/>
  </w:num>
  <w:num w:numId="22">
    <w:abstractNumId w:val="27"/>
  </w:num>
  <w:num w:numId="23">
    <w:abstractNumId w:val="8"/>
  </w:num>
  <w:num w:numId="24">
    <w:abstractNumId w:val="33"/>
  </w:num>
  <w:num w:numId="25">
    <w:abstractNumId w:val="47"/>
  </w:num>
  <w:num w:numId="26">
    <w:abstractNumId w:val="35"/>
  </w:num>
  <w:num w:numId="27">
    <w:abstractNumId w:val="15"/>
  </w:num>
  <w:num w:numId="28">
    <w:abstractNumId w:val="52"/>
  </w:num>
  <w:num w:numId="29">
    <w:abstractNumId w:val="7"/>
  </w:num>
  <w:num w:numId="30">
    <w:abstractNumId w:val="4"/>
  </w:num>
  <w:num w:numId="31">
    <w:abstractNumId w:val="6"/>
  </w:num>
  <w:num w:numId="32">
    <w:abstractNumId w:val="18"/>
  </w:num>
  <w:num w:numId="33">
    <w:abstractNumId w:val="48"/>
  </w:num>
  <w:num w:numId="34">
    <w:abstractNumId w:val="37"/>
  </w:num>
  <w:num w:numId="35">
    <w:abstractNumId w:val="29"/>
  </w:num>
  <w:num w:numId="36">
    <w:abstractNumId w:val="42"/>
  </w:num>
  <w:num w:numId="37">
    <w:abstractNumId w:val="17"/>
  </w:num>
  <w:num w:numId="38">
    <w:abstractNumId w:val="22"/>
  </w:num>
  <w:num w:numId="39">
    <w:abstractNumId w:val="40"/>
  </w:num>
  <w:num w:numId="40">
    <w:abstractNumId w:val="31"/>
  </w:num>
  <w:num w:numId="41">
    <w:abstractNumId w:val="9"/>
  </w:num>
  <w:num w:numId="42">
    <w:abstractNumId w:val="13"/>
  </w:num>
  <w:num w:numId="43">
    <w:abstractNumId w:val="1"/>
  </w:num>
  <w:num w:numId="44">
    <w:abstractNumId w:val="14"/>
  </w:num>
  <w:num w:numId="45">
    <w:abstractNumId w:val="44"/>
  </w:num>
  <w:num w:numId="46">
    <w:abstractNumId w:val="26"/>
  </w:num>
  <w:num w:numId="47">
    <w:abstractNumId w:val="45"/>
  </w:num>
  <w:num w:numId="48">
    <w:abstractNumId w:val="2"/>
  </w:num>
  <w:num w:numId="49">
    <w:abstractNumId w:val="11"/>
  </w:num>
  <w:num w:numId="50">
    <w:abstractNumId w:val="12"/>
  </w:num>
  <w:num w:numId="51">
    <w:abstractNumId w:val="46"/>
  </w:num>
  <w:num w:numId="52">
    <w:abstractNumId w:val="38"/>
  </w:num>
  <w:num w:numId="53">
    <w:abstractNumId w:val="51"/>
  </w:num>
  <w:numIdMacAtCleanup w:val="4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46AAD"/>
    <w:rsid w:val="00001255"/>
    <w:rsid w:val="00001530"/>
    <w:rsid w:val="00001BA4"/>
    <w:rsid w:val="000032EB"/>
    <w:rsid w:val="0000345F"/>
    <w:rsid w:val="000034C8"/>
    <w:rsid w:val="0000372D"/>
    <w:rsid w:val="00003ACD"/>
    <w:rsid w:val="00003E1B"/>
    <w:rsid w:val="00004945"/>
    <w:rsid w:val="00005261"/>
    <w:rsid w:val="0000588E"/>
    <w:rsid w:val="00006D54"/>
    <w:rsid w:val="0001020B"/>
    <w:rsid w:val="00011073"/>
    <w:rsid w:val="0001111F"/>
    <w:rsid w:val="00011371"/>
    <w:rsid w:val="00011AC8"/>
    <w:rsid w:val="00012658"/>
    <w:rsid w:val="00012822"/>
    <w:rsid w:val="00012C62"/>
    <w:rsid w:val="00015104"/>
    <w:rsid w:val="000157F9"/>
    <w:rsid w:val="00016449"/>
    <w:rsid w:val="000166CB"/>
    <w:rsid w:val="00016A52"/>
    <w:rsid w:val="0001738E"/>
    <w:rsid w:val="000179C7"/>
    <w:rsid w:val="00020E49"/>
    <w:rsid w:val="00020F48"/>
    <w:rsid w:val="00021EB7"/>
    <w:rsid w:val="00022DB7"/>
    <w:rsid w:val="00022E1E"/>
    <w:rsid w:val="000238CE"/>
    <w:rsid w:val="00023B4F"/>
    <w:rsid w:val="00023EA0"/>
    <w:rsid w:val="00024231"/>
    <w:rsid w:val="00024689"/>
    <w:rsid w:val="000246AC"/>
    <w:rsid w:val="00024F63"/>
    <w:rsid w:val="00025CFF"/>
    <w:rsid w:val="000277B7"/>
    <w:rsid w:val="00027C63"/>
    <w:rsid w:val="00030646"/>
    <w:rsid w:val="00030772"/>
    <w:rsid w:val="00030E09"/>
    <w:rsid w:val="00031C85"/>
    <w:rsid w:val="000321E7"/>
    <w:rsid w:val="00032305"/>
    <w:rsid w:val="0003284D"/>
    <w:rsid w:val="00032E04"/>
    <w:rsid w:val="000333D5"/>
    <w:rsid w:val="00033648"/>
    <w:rsid w:val="000336CE"/>
    <w:rsid w:val="000337A6"/>
    <w:rsid w:val="0003428F"/>
    <w:rsid w:val="00034FAB"/>
    <w:rsid w:val="000357DC"/>
    <w:rsid w:val="00035BAF"/>
    <w:rsid w:val="00036273"/>
    <w:rsid w:val="000363BA"/>
    <w:rsid w:val="00037120"/>
    <w:rsid w:val="0003758E"/>
    <w:rsid w:val="000379FB"/>
    <w:rsid w:val="00040F8F"/>
    <w:rsid w:val="0004264E"/>
    <w:rsid w:val="0004481E"/>
    <w:rsid w:val="00044E04"/>
    <w:rsid w:val="00044F9A"/>
    <w:rsid w:val="000457EC"/>
    <w:rsid w:val="00045843"/>
    <w:rsid w:val="00045E57"/>
    <w:rsid w:val="00046934"/>
    <w:rsid w:val="00046AAD"/>
    <w:rsid w:val="00046EAD"/>
    <w:rsid w:val="0004702E"/>
    <w:rsid w:val="00047142"/>
    <w:rsid w:val="000477C2"/>
    <w:rsid w:val="00050530"/>
    <w:rsid w:val="00051660"/>
    <w:rsid w:val="0005237F"/>
    <w:rsid w:val="00052A52"/>
    <w:rsid w:val="00052F15"/>
    <w:rsid w:val="00052FD0"/>
    <w:rsid w:val="00053977"/>
    <w:rsid w:val="00053ABA"/>
    <w:rsid w:val="00053C00"/>
    <w:rsid w:val="0005483B"/>
    <w:rsid w:val="000548ED"/>
    <w:rsid w:val="00054B94"/>
    <w:rsid w:val="00054BDC"/>
    <w:rsid w:val="00054F12"/>
    <w:rsid w:val="000552AD"/>
    <w:rsid w:val="000553C5"/>
    <w:rsid w:val="00056C05"/>
    <w:rsid w:val="000604FB"/>
    <w:rsid w:val="0006075A"/>
    <w:rsid w:val="00060EF7"/>
    <w:rsid w:val="00060F06"/>
    <w:rsid w:val="0006125D"/>
    <w:rsid w:val="000623FB"/>
    <w:rsid w:val="000626D0"/>
    <w:rsid w:val="00062772"/>
    <w:rsid w:val="000633A2"/>
    <w:rsid w:val="00063BD9"/>
    <w:rsid w:val="00063D39"/>
    <w:rsid w:val="00063FFC"/>
    <w:rsid w:val="00064336"/>
    <w:rsid w:val="00064AC2"/>
    <w:rsid w:val="0006504E"/>
    <w:rsid w:val="000656F4"/>
    <w:rsid w:val="00065881"/>
    <w:rsid w:val="00065A9A"/>
    <w:rsid w:val="00067375"/>
    <w:rsid w:val="00067396"/>
    <w:rsid w:val="00067519"/>
    <w:rsid w:val="000701CE"/>
    <w:rsid w:val="000703D1"/>
    <w:rsid w:val="0007073F"/>
    <w:rsid w:val="00070A58"/>
    <w:rsid w:val="0007166D"/>
    <w:rsid w:val="00072347"/>
    <w:rsid w:val="00072625"/>
    <w:rsid w:val="00073C84"/>
    <w:rsid w:val="000742B7"/>
    <w:rsid w:val="00075228"/>
    <w:rsid w:val="00075489"/>
    <w:rsid w:val="00075CF1"/>
    <w:rsid w:val="00075DBC"/>
    <w:rsid w:val="00076AE4"/>
    <w:rsid w:val="00077463"/>
    <w:rsid w:val="000801B6"/>
    <w:rsid w:val="0008029B"/>
    <w:rsid w:val="00081990"/>
    <w:rsid w:val="0008249C"/>
    <w:rsid w:val="000849BD"/>
    <w:rsid w:val="00084E48"/>
    <w:rsid w:val="00084F77"/>
    <w:rsid w:val="00085DDB"/>
    <w:rsid w:val="0008646B"/>
    <w:rsid w:val="0008662C"/>
    <w:rsid w:val="00086700"/>
    <w:rsid w:val="0008683D"/>
    <w:rsid w:val="00086C43"/>
    <w:rsid w:val="00087471"/>
    <w:rsid w:val="00090B19"/>
    <w:rsid w:val="00090D6D"/>
    <w:rsid w:val="0009154F"/>
    <w:rsid w:val="0009266B"/>
    <w:rsid w:val="00093639"/>
    <w:rsid w:val="00093B80"/>
    <w:rsid w:val="00094B7B"/>
    <w:rsid w:val="00095BAD"/>
    <w:rsid w:val="00095C08"/>
    <w:rsid w:val="00096865"/>
    <w:rsid w:val="00096ABC"/>
    <w:rsid w:val="00097539"/>
    <w:rsid w:val="00097C85"/>
    <w:rsid w:val="00097F13"/>
    <w:rsid w:val="000A0ACC"/>
    <w:rsid w:val="000A0C8A"/>
    <w:rsid w:val="000A0DF2"/>
    <w:rsid w:val="000A14F9"/>
    <w:rsid w:val="000A19B5"/>
    <w:rsid w:val="000A34CB"/>
    <w:rsid w:val="000A3C38"/>
    <w:rsid w:val="000A3E42"/>
    <w:rsid w:val="000A5542"/>
    <w:rsid w:val="000A55B0"/>
    <w:rsid w:val="000A5794"/>
    <w:rsid w:val="000A5DA9"/>
    <w:rsid w:val="000A6566"/>
    <w:rsid w:val="000A6A26"/>
    <w:rsid w:val="000A6AA8"/>
    <w:rsid w:val="000A7263"/>
    <w:rsid w:val="000A789F"/>
    <w:rsid w:val="000A7D3F"/>
    <w:rsid w:val="000B0B3B"/>
    <w:rsid w:val="000B0C02"/>
    <w:rsid w:val="000B17AD"/>
    <w:rsid w:val="000B203E"/>
    <w:rsid w:val="000B2FCE"/>
    <w:rsid w:val="000B3114"/>
    <w:rsid w:val="000B354D"/>
    <w:rsid w:val="000B4632"/>
    <w:rsid w:val="000B47FB"/>
    <w:rsid w:val="000B50A1"/>
    <w:rsid w:val="000B54F5"/>
    <w:rsid w:val="000B5F5A"/>
    <w:rsid w:val="000B64E9"/>
    <w:rsid w:val="000B76CE"/>
    <w:rsid w:val="000C0A1F"/>
    <w:rsid w:val="000C0CE3"/>
    <w:rsid w:val="000C1E30"/>
    <w:rsid w:val="000C1E58"/>
    <w:rsid w:val="000C1FB7"/>
    <w:rsid w:val="000C2148"/>
    <w:rsid w:val="000C25B3"/>
    <w:rsid w:val="000C29A5"/>
    <w:rsid w:val="000C2B2C"/>
    <w:rsid w:val="000C2C93"/>
    <w:rsid w:val="000C3032"/>
    <w:rsid w:val="000C3568"/>
    <w:rsid w:val="000C59C4"/>
    <w:rsid w:val="000C6AB4"/>
    <w:rsid w:val="000C7250"/>
    <w:rsid w:val="000D072A"/>
    <w:rsid w:val="000D0B3D"/>
    <w:rsid w:val="000D1E1F"/>
    <w:rsid w:val="000D352D"/>
    <w:rsid w:val="000D3A27"/>
    <w:rsid w:val="000D42B4"/>
    <w:rsid w:val="000D479D"/>
    <w:rsid w:val="000D4EAA"/>
    <w:rsid w:val="000D50F7"/>
    <w:rsid w:val="000D5252"/>
    <w:rsid w:val="000D52CA"/>
    <w:rsid w:val="000D614E"/>
    <w:rsid w:val="000D637F"/>
    <w:rsid w:val="000D7C63"/>
    <w:rsid w:val="000E05EF"/>
    <w:rsid w:val="000E08D1"/>
    <w:rsid w:val="000E0922"/>
    <w:rsid w:val="000E1146"/>
    <w:rsid w:val="000E1523"/>
    <w:rsid w:val="000E1A27"/>
    <w:rsid w:val="000E2CA2"/>
    <w:rsid w:val="000E2CBC"/>
    <w:rsid w:val="000E309D"/>
    <w:rsid w:val="000E34EA"/>
    <w:rsid w:val="000E3586"/>
    <w:rsid w:val="000E4CD6"/>
    <w:rsid w:val="000E6E87"/>
    <w:rsid w:val="000E73E5"/>
    <w:rsid w:val="000E79E4"/>
    <w:rsid w:val="000E7CBA"/>
    <w:rsid w:val="000F0FF7"/>
    <w:rsid w:val="000F23AF"/>
    <w:rsid w:val="000F2872"/>
    <w:rsid w:val="000F2AF3"/>
    <w:rsid w:val="000F39BA"/>
    <w:rsid w:val="000F4AF1"/>
    <w:rsid w:val="000F4BF7"/>
    <w:rsid w:val="000F4F2E"/>
    <w:rsid w:val="000F5A00"/>
    <w:rsid w:val="000F5A9A"/>
    <w:rsid w:val="000F6238"/>
    <w:rsid w:val="000F63DC"/>
    <w:rsid w:val="000F67D6"/>
    <w:rsid w:val="000F695A"/>
    <w:rsid w:val="000F717B"/>
    <w:rsid w:val="000F7D0E"/>
    <w:rsid w:val="001006E5"/>
    <w:rsid w:val="00100FDC"/>
    <w:rsid w:val="00101E09"/>
    <w:rsid w:val="0010230A"/>
    <w:rsid w:val="00102BAD"/>
    <w:rsid w:val="00102F2F"/>
    <w:rsid w:val="001030D4"/>
    <w:rsid w:val="00103980"/>
    <w:rsid w:val="001039C9"/>
    <w:rsid w:val="00103B1E"/>
    <w:rsid w:val="00104E38"/>
    <w:rsid w:val="00105279"/>
    <w:rsid w:val="001067FE"/>
    <w:rsid w:val="0010716E"/>
    <w:rsid w:val="001102AC"/>
    <w:rsid w:val="001104CD"/>
    <w:rsid w:val="001105E9"/>
    <w:rsid w:val="00111525"/>
    <w:rsid w:val="001115D6"/>
    <w:rsid w:val="00111BD0"/>
    <w:rsid w:val="00112560"/>
    <w:rsid w:val="001128C7"/>
    <w:rsid w:val="00112DC5"/>
    <w:rsid w:val="00113042"/>
    <w:rsid w:val="00113334"/>
    <w:rsid w:val="001136D4"/>
    <w:rsid w:val="001136E0"/>
    <w:rsid w:val="00113D83"/>
    <w:rsid w:val="00113F60"/>
    <w:rsid w:val="00114092"/>
    <w:rsid w:val="001144B2"/>
    <w:rsid w:val="00114694"/>
    <w:rsid w:val="001147C0"/>
    <w:rsid w:val="00115FA9"/>
    <w:rsid w:val="00116D33"/>
    <w:rsid w:val="00117000"/>
    <w:rsid w:val="001172B9"/>
    <w:rsid w:val="00117738"/>
    <w:rsid w:val="001207CA"/>
    <w:rsid w:val="00121374"/>
    <w:rsid w:val="00121720"/>
    <w:rsid w:val="00121ED0"/>
    <w:rsid w:val="0012233F"/>
    <w:rsid w:val="00122E38"/>
    <w:rsid w:val="001243C2"/>
    <w:rsid w:val="00124502"/>
    <w:rsid w:val="001253F5"/>
    <w:rsid w:val="00125837"/>
    <w:rsid w:val="00125B2E"/>
    <w:rsid w:val="00125D42"/>
    <w:rsid w:val="00125DD1"/>
    <w:rsid w:val="00126F1B"/>
    <w:rsid w:val="0012748E"/>
    <w:rsid w:val="0012774B"/>
    <w:rsid w:val="001278D3"/>
    <w:rsid w:val="00127D69"/>
    <w:rsid w:val="001311C9"/>
    <w:rsid w:val="00131DCD"/>
    <w:rsid w:val="00132EB5"/>
    <w:rsid w:val="00132FC2"/>
    <w:rsid w:val="0013369B"/>
    <w:rsid w:val="001343C8"/>
    <w:rsid w:val="00134650"/>
    <w:rsid w:val="001346CC"/>
    <w:rsid w:val="001349FD"/>
    <w:rsid w:val="00134C10"/>
    <w:rsid w:val="00134EF8"/>
    <w:rsid w:val="001357D3"/>
    <w:rsid w:val="00135A81"/>
    <w:rsid w:val="00135BCD"/>
    <w:rsid w:val="00135DF6"/>
    <w:rsid w:val="0013639D"/>
    <w:rsid w:val="00137EB1"/>
    <w:rsid w:val="001400EF"/>
    <w:rsid w:val="00140128"/>
    <w:rsid w:val="00140713"/>
    <w:rsid w:val="00141071"/>
    <w:rsid w:val="00141691"/>
    <w:rsid w:val="00141CCC"/>
    <w:rsid w:val="001425D1"/>
    <w:rsid w:val="00142841"/>
    <w:rsid w:val="00142A29"/>
    <w:rsid w:val="00142F2B"/>
    <w:rsid w:val="00144777"/>
    <w:rsid w:val="00145B54"/>
    <w:rsid w:val="00146DEF"/>
    <w:rsid w:val="00146F3E"/>
    <w:rsid w:val="00147729"/>
    <w:rsid w:val="00147808"/>
    <w:rsid w:val="00147D63"/>
    <w:rsid w:val="00147DE7"/>
    <w:rsid w:val="00150055"/>
    <w:rsid w:val="0015071B"/>
    <w:rsid w:val="0015150B"/>
    <w:rsid w:val="00151627"/>
    <w:rsid w:val="00151E5A"/>
    <w:rsid w:val="00152ABE"/>
    <w:rsid w:val="001530BE"/>
    <w:rsid w:val="00153533"/>
    <w:rsid w:val="001537AD"/>
    <w:rsid w:val="0015420E"/>
    <w:rsid w:val="0015480B"/>
    <w:rsid w:val="001548D7"/>
    <w:rsid w:val="00154D97"/>
    <w:rsid w:val="00154DC7"/>
    <w:rsid w:val="00154DD0"/>
    <w:rsid w:val="00154ED0"/>
    <w:rsid w:val="00154F29"/>
    <w:rsid w:val="001550A3"/>
    <w:rsid w:val="00155746"/>
    <w:rsid w:val="00155A83"/>
    <w:rsid w:val="00155ED2"/>
    <w:rsid w:val="00156011"/>
    <w:rsid w:val="001561FB"/>
    <w:rsid w:val="0015738B"/>
    <w:rsid w:val="00157493"/>
    <w:rsid w:val="00157620"/>
    <w:rsid w:val="00157C1C"/>
    <w:rsid w:val="001611F8"/>
    <w:rsid w:val="001616A2"/>
    <w:rsid w:val="001617A2"/>
    <w:rsid w:val="00161882"/>
    <w:rsid w:val="00161EA3"/>
    <w:rsid w:val="00162699"/>
    <w:rsid w:val="00162822"/>
    <w:rsid w:val="00162CFA"/>
    <w:rsid w:val="0016495F"/>
    <w:rsid w:val="00165B23"/>
    <w:rsid w:val="001663D4"/>
    <w:rsid w:val="001672ED"/>
    <w:rsid w:val="001677BA"/>
    <w:rsid w:val="0016780D"/>
    <w:rsid w:val="00170B51"/>
    <w:rsid w:val="00171C68"/>
    <w:rsid w:val="00171D66"/>
    <w:rsid w:val="00171EE8"/>
    <w:rsid w:val="00172081"/>
    <w:rsid w:val="0017292A"/>
    <w:rsid w:val="00172C64"/>
    <w:rsid w:val="00172EF8"/>
    <w:rsid w:val="00172F8D"/>
    <w:rsid w:val="00173555"/>
    <w:rsid w:val="00173D12"/>
    <w:rsid w:val="001742FA"/>
    <w:rsid w:val="00174766"/>
    <w:rsid w:val="00174B7A"/>
    <w:rsid w:val="001751B5"/>
    <w:rsid w:val="0017524C"/>
    <w:rsid w:val="00175295"/>
    <w:rsid w:val="00175709"/>
    <w:rsid w:val="00175A45"/>
    <w:rsid w:val="00175E55"/>
    <w:rsid w:val="0017654F"/>
    <w:rsid w:val="001767F8"/>
    <w:rsid w:val="001768F8"/>
    <w:rsid w:val="0017696C"/>
    <w:rsid w:val="001772CB"/>
    <w:rsid w:val="0017748B"/>
    <w:rsid w:val="00180530"/>
    <w:rsid w:val="00181481"/>
    <w:rsid w:val="00181555"/>
    <w:rsid w:val="00181836"/>
    <w:rsid w:val="00181BC6"/>
    <w:rsid w:val="00181DE8"/>
    <w:rsid w:val="00182148"/>
    <w:rsid w:val="001823DE"/>
    <w:rsid w:val="00182DF7"/>
    <w:rsid w:val="00182FB4"/>
    <w:rsid w:val="00182FBF"/>
    <w:rsid w:val="00183510"/>
    <w:rsid w:val="0018468A"/>
    <w:rsid w:val="00184874"/>
    <w:rsid w:val="00185B0B"/>
    <w:rsid w:val="001869F0"/>
    <w:rsid w:val="00186A89"/>
    <w:rsid w:val="00186D3B"/>
    <w:rsid w:val="00186D94"/>
    <w:rsid w:val="001879AE"/>
    <w:rsid w:val="001903D3"/>
    <w:rsid w:val="00190A68"/>
    <w:rsid w:val="00190DCE"/>
    <w:rsid w:val="001915A1"/>
    <w:rsid w:val="0019169E"/>
    <w:rsid w:val="00191721"/>
    <w:rsid w:val="00192027"/>
    <w:rsid w:val="0019214C"/>
    <w:rsid w:val="00192B44"/>
    <w:rsid w:val="00193BE0"/>
    <w:rsid w:val="00195854"/>
    <w:rsid w:val="001958E0"/>
    <w:rsid w:val="00195D37"/>
    <w:rsid w:val="00196E03"/>
    <w:rsid w:val="001975B2"/>
    <w:rsid w:val="00197608"/>
    <w:rsid w:val="001979E8"/>
    <w:rsid w:val="00197ABB"/>
    <w:rsid w:val="00197DE5"/>
    <w:rsid w:val="001A0099"/>
    <w:rsid w:val="001A123E"/>
    <w:rsid w:val="001A1AE7"/>
    <w:rsid w:val="001A23FA"/>
    <w:rsid w:val="001A2622"/>
    <w:rsid w:val="001A2F25"/>
    <w:rsid w:val="001A37DD"/>
    <w:rsid w:val="001A37F2"/>
    <w:rsid w:val="001A3EF7"/>
    <w:rsid w:val="001A5B76"/>
    <w:rsid w:val="001A6117"/>
    <w:rsid w:val="001A650E"/>
    <w:rsid w:val="001A67CD"/>
    <w:rsid w:val="001B0331"/>
    <w:rsid w:val="001B14DA"/>
    <w:rsid w:val="001B1827"/>
    <w:rsid w:val="001B209E"/>
    <w:rsid w:val="001B2839"/>
    <w:rsid w:val="001B2A3F"/>
    <w:rsid w:val="001B2BE0"/>
    <w:rsid w:val="001B39E3"/>
    <w:rsid w:val="001B4396"/>
    <w:rsid w:val="001B4474"/>
    <w:rsid w:val="001B5196"/>
    <w:rsid w:val="001B52C7"/>
    <w:rsid w:val="001B714E"/>
    <w:rsid w:val="001B7A45"/>
    <w:rsid w:val="001C083D"/>
    <w:rsid w:val="001C144D"/>
    <w:rsid w:val="001C21D9"/>
    <w:rsid w:val="001C2C04"/>
    <w:rsid w:val="001C38F3"/>
    <w:rsid w:val="001C3ABB"/>
    <w:rsid w:val="001C4041"/>
    <w:rsid w:val="001C421E"/>
    <w:rsid w:val="001C4952"/>
    <w:rsid w:val="001C4D0F"/>
    <w:rsid w:val="001C5197"/>
    <w:rsid w:val="001C5648"/>
    <w:rsid w:val="001C57D6"/>
    <w:rsid w:val="001C598F"/>
    <w:rsid w:val="001C66E7"/>
    <w:rsid w:val="001C71CC"/>
    <w:rsid w:val="001D0A1F"/>
    <w:rsid w:val="001D2B57"/>
    <w:rsid w:val="001D3B18"/>
    <w:rsid w:val="001D3EF0"/>
    <w:rsid w:val="001D4C5F"/>
    <w:rsid w:val="001D54AF"/>
    <w:rsid w:val="001D6C45"/>
    <w:rsid w:val="001D6F18"/>
    <w:rsid w:val="001D6F59"/>
    <w:rsid w:val="001D74B0"/>
    <w:rsid w:val="001D7D02"/>
    <w:rsid w:val="001E011A"/>
    <w:rsid w:val="001E0B15"/>
    <w:rsid w:val="001E0B19"/>
    <w:rsid w:val="001E0E5B"/>
    <w:rsid w:val="001E276E"/>
    <w:rsid w:val="001E31AF"/>
    <w:rsid w:val="001E332C"/>
    <w:rsid w:val="001E4E5E"/>
    <w:rsid w:val="001E6809"/>
    <w:rsid w:val="001E71B4"/>
    <w:rsid w:val="001E7343"/>
    <w:rsid w:val="001E7530"/>
    <w:rsid w:val="001F022C"/>
    <w:rsid w:val="001F0442"/>
    <w:rsid w:val="001F0727"/>
    <w:rsid w:val="001F10D7"/>
    <w:rsid w:val="001F1732"/>
    <w:rsid w:val="001F1784"/>
    <w:rsid w:val="001F2A3E"/>
    <w:rsid w:val="001F45C5"/>
    <w:rsid w:val="001F65D7"/>
    <w:rsid w:val="001F6A8B"/>
    <w:rsid w:val="001F6F62"/>
    <w:rsid w:val="001F6FD7"/>
    <w:rsid w:val="001F752E"/>
    <w:rsid w:val="001F77F0"/>
    <w:rsid w:val="001F7898"/>
    <w:rsid w:val="001F7B7F"/>
    <w:rsid w:val="001F7BB6"/>
    <w:rsid w:val="00200689"/>
    <w:rsid w:val="00200A31"/>
    <w:rsid w:val="00200B63"/>
    <w:rsid w:val="00200D4B"/>
    <w:rsid w:val="00201BD9"/>
    <w:rsid w:val="00201E28"/>
    <w:rsid w:val="0020201E"/>
    <w:rsid w:val="002023AA"/>
    <w:rsid w:val="0020325C"/>
    <w:rsid w:val="00203485"/>
    <w:rsid w:val="0020406A"/>
    <w:rsid w:val="002041BB"/>
    <w:rsid w:val="00204250"/>
    <w:rsid w:val="0020432A"/>
    <w:rsid w:val="00204D11"/>
    <w:rsid w:val="00204FF8"/>
    <w:rsid w:val="0020679E"/>
    <w:rsid w:val="00206F13"/>
    <w:rsid w:val="00207498"/>
    <w:rsid w:val="00211256"/>
    <w:rsid w:val="002112CF"/>
    <w:rsid w:val="00211399"/>
    <w:rsid w:val="002116DB"/>
    <w:rsid w:val="0021291F"/>
    <w:rsid w:val="00213A09"/>
    <w:rsid w:val="00214C57"/>
    <w:rsid w:val="00215867"/>
    <w:rsid w:val="00215EE3"/>
    <w:rsid w:val="00216320"/>
    <w:rsid w:val="00216B26"/>
    <w:rsid w:val="00216BD9"/>
    <w:rsid w:val="00220009"/>
    <w:rsid w:val="002210CD"/>
    <w:rsid w:val="00222A06"/>
    <w:rsid w:val="00223FDF"/>
    <w:rsid w:val="002241E6"/>
    <w:rsid w:val="00224A34"/>
    <w:rsid w:val="00224DD0"/>
    <w:rsid w:val="00226707"/>
    <w:rsid w:val="0022726A"/>
    <w:rsid w:val="00227F0A"/>
    <w:rsid w:val="00230076"/>
    <w:rsid w:val="002306D4"/>
    <w:rsid w:val="0023182C"/>
    <w:rsid w:val="002323A4"/>
    <w:rsid w:val="00232477"/>
    <w:rsid w:val="00232D70"/>
    <w:rsid w:val="00233A57"/>
    <w:rsid w:val="0023513A"/>
    <w:rsid w:val="00235736"/>
    <w:rsid w:val="00235E43"/>
    <w:rsid w:val="00236121"/>
    <w:rsid w:val="0023689B"/>
    <w:rsid w:val="00236908"/>
    <w:rsid w:val="00236BB1"/>
    <w:rsid w:val="002406D9"/>
    <w:rsid w:val="00240850"/>
    <w:rsid w:val="002408AF"/>
    <w:rsid w:val="00240EA6"/>
    <w:rsid w:val="00241238"/>
    <w:rsid w:val="002417FD"/>
    <w:rsid w:val="002423AF"/>
    <w:rsid w:val="0024248F"/>
    <w:rsid w:val="00243261"/>
    <w:rsid w:val="0024458B"/>
    <w:rsid w:val="00244A33"/>
    <w:rsid w:val="00244BE2"/>
    <w:rsid w:val="00244E4D"/>
    <w:rsid w:val="00245B81"/>
    <w:rsid w:val="00246061"/>
    <w:rsid w:val="002465FF"/>
    <w:rsid w:val="00246F1F"/>
    <w:rsid w:val="002473D2"/>
    <w:rsid w:val="00250339"/>
    <w:rsid w:val="00250630"/>
    <w:rsid w:val="002508DA"/>
    <w:rsid w:val="00251AE4"/>
    <w:rsid w:val="00251BFA"/>
    <w:rsid w:val="00252C8D"/>
    <w:rsid w:val="00253262"/>
    <w:rsid w:val="002539F9"/>
    <w:rsid w:val="00253CB7"/>
    <w:rsid w:val="00254EA2"/>
    <w:rsid w:val="00255160"/>
    <w:rsid w:val="00255991"/>
    <w:rsid w:val="00255CEB"/>
    <w:rsid w:val="002565C6"/>
    <w:rsid w:val="00256693"/>
    <w:rsid w:val="00256A1E"/>
    <w:rsid w:val="002577F7"/>
    <w:rsid w:val="00257BA1"/>
    <w:rsid w:val="002616C9"/>
    <w:rsid w:val="00263562"/>
    <w:rsid w:val="002639A4"/>
    <w:rsid w:val="00264233"/>
    <w:rsid w:val="002643A7"/>
    <w:rsid w:val="00266A46"/>
    <w:rsid w:val="00266DEB"/>
    <w:rsid w:val="00266F33"/>
    <w:rsid w:val="00267106"/>
    <w:rsid w:val="00267606"/>
    <w:rsid w:val="00267729"/>
    <w:rsid w:val="00267758"/>
    <w:rsid w:val="00267BD6"/>
    <w:rsid w:val="00267F65"/>
    <w:rsid w:val="00270D04"/>
    <w:rsid w:val="00271255"/>
    <w:rsid w:val="00271DE3"/>
    <w:rsid w:val="00273873"/>
    <w:rsid w:val="00273A0B"/>
    <w:rsid w:val="00274D5E"/>
    <w:rsid w:val="00274E38"/>
    <w:rsid w:val="00275076"/>
    <w:rsid w:val="00275128"/>
    <w:rsid w:val="002754F9"/>
    <w:rsid w:val="0027612D"/>
    <w:rsid w:val="00276675"/>
    <w:rsid w:val="002776EB"/>
    <w:rsid w:val="00280135"/>
    <w:rsid w:val="00280565"/>
    <w:rsid w:val="00280DB7"/>
    <w:rsid w:val="00281DA8"/>
    <w:rsid w:val="002820BB"/>
    <w:rsid w:val="00282D4B"/>
    <w:rsid w:val="00283F73"/>
    <w:rsid w:val="002841FC"/>
    <w:rsid w:val="002847E1"/>
    <w:rsid w:val="00284E3E"/>
    <w:rsid w:val="00285100"/>
    <w:rsid w:val="0028518D"/>
    <w:rsid w:val="002859A3"/>
    <w:rsid w:val="00285A51"/>
    <w:rsid w:val="00285F1F"/>
    <w:rsid w:val="00285F34"/>
    <w:rsid w:val="00286616"/>
    <w:rsid w:val="002869D5"/>
    <w:rsid w:val="00287AB6"/>
    <w:rsid w:val="0029037C"/>
    <w:rsid w:val="002906D5"/>
    <w:rsid w:val="00290FFB"/>
    <w:rsid w:val="00291E76"/>
    <w:rsid w:val="0029276D"/>
    <w:rsid w:val="00292790"/>
    <w:rsid w:val="0029327E"/>
    <w:rsid w:val="00294E17"/>
    <w:rsid w:val="002951DE"/>
    <w:rsid w:val="00295F29"/>
    <w:rsid w:val="00295F5A"/>
    <w:rsid w:val="0029617A"/>
    <w:rsid w:val="0029668C"/>
    <w:rsid w:val="00296ABE"/>
    <w:rsid w:val="00296DE1"/>
    <w:rsid w:val="00297296"/>
    <w:rsid w:val="00297495"/>
    <w:rsid w:val="0029762C"/>
    <w:rsid w:val="00297AD2"/>
    <w:rsid w:val="002A0615"/>
    <w:rsid w:val="002A1260"/>
    <w:rsid w:val="002A1C43"/>
    <w:rsid w:val="002A222B"/>
    <w:rsid w:val="002A23EA"/>
    <w:rsid w:val="002A4CF1"/>
    <w:rsid w:val="002A5034"/>
    <w:rsid w:val="002A5D8C"/>
    <w:rsid w:val="002A60EA"/>
    <w:rsid w:val="002A6173"/>
    <w:rsid w:val="002A6DF4"/>
    <w:rsid w:val="002A7E52"/>
    <w:rsid w:val="002A7FE0"/>
    <w:rsid w:val="002B08A9"/>
    <w:rsid w:val="002B0B1E"/>
    <w:rsid w:val="002B133E"/>
    <w:rsid w:val="002B19BB"/>
    <w:rsid w:val="002B21D3"/>
    <w:rsid w:val="002B2749"/>
    <w:rsid w:val="002B29EF"/>
    <w:rsid w:val="002B2A55"/>
    <w:rsid w:val="002B30BF"/>
    <w:rsid w:val="002B3925"/>
    <w:rsid w:val="002B39FC"/>
    <w:rsid w:val="002B3A4D"/>
    <w:rsid w:val="002B3D52"/>
    <w:rsid w:val="002B4367"/>
    <w:rsid w:val="002B48C2"/>
    <w:rsid w:val="002B4BAC"/>
    <w:rsid w:val="002B4EE6"/>
    <w:rsid w:val="002B524E"/>
    <w:rsid w:val="002B54EB"/>
    <w:rsid w:val="002B5717"/>
    <w:rsid w:val="002B6D21"/>
    <w:rsid w:val="002C232F"/>
    <w:rsid w:val="002C2388"/>
    <w:rsid w:val="002C261A"/>
    <w:rsid w:val="002C268D"/>
    <w:rsid w:val="002C29CC"/>
    <w:rsid w:val="002C3373"/>
    <w:rsid w:val="002C3828"/>
    <w:rsid w:val="002C3904"/>
    <w:rsid w:val="002C3C57"/>
    <w:rsid w:val="002C3F36"/>
    <w:rsid w:val="002C4633"/>
    <w:rsid w:val="002C5002"/>
    <w:rsid w:val="002C5A00"/>
    <w:rsid w:val="002C5EC1"/>
    <w:rsid w:val="002C66AD"/>
    <w:rsid w:val="002C763C"/>
    <w:rsid w:val="002C7B0F"/>
    <w:rsid w:val="002C7D40"/>
    <w:rsid w:val="002C7EB3"/>
    <w:rsid w:val="002D084C"/>
    <w:rsid w:val="002D1496"/>
    <w:rsid w:val="002D2993"/>
    <w:rsid w:val="002D31C5"/>
    <w:rsid w:val="002D3BB2"/>
    <w:rsid w:val="002D42FE"/>
    <w:rsid w:val="002D49FF"/>
    <w:rsid w:val="002D4AAD"/>
    <w:rsid w:val="002D525E"/>
    <w:rsid w:val="002D5832"/>
    <w:rsid w:val="002D69F9"/>
    <w:rsid w:val="002D7389"/>
    <w:rsid w:val="002D771A"/>
    <w:rsid w:val="002D7E29"/>
    <w:rsid w:val="002E06F0"/>
    <w:rsid w:val="002E2EF5"/>
    <w:rsid w:val="002E35BF"/>
    <w:rsid w:val="002E3EF5"/>
    <w:rsid w:val="002E441D"/>
    <w:rsid w:val="002E45D9"/>
    <w:rsid w:val="002E4A64"/>
    <w:rsid w:val="002E4B7B"/>
    <w:rsid w:val="002E649F"/>
    <w:rsid w:val="002E712B"/>
    <w:rsid w:val="002F06CA"/>
    <w:rsid w:val="002F06DD"/>
    <w:rsid w:val="002F13EA"/>
    <w:rsid w:val="002F27DF"/>
    <w:rsid w:val="002F2824"/>
    <w:rsid w:val="002F3490"/>
    <w:rsid w:val="002F39EC"/>
    <w:rsid w:val="002F44B2"/>
    <w:rsid w:val="002F4ABC"/>
    <w:rsid w:val="002F4DDA"/>
    <w:rsid w:val="002F4FC7"/>
    <w:rsid w:val="002F72BF"/>
    <w:rsid w:val="002F7BB2"/>
    <w:rsid w:val="002F7C20"/>
    <w:rsid w:val="002F7D87"/>
    <w:rsid w:val="00300CAD"/>
    <w:rsid w:val="00300EE6"/>
    <w:rsid w:val="0030211A"/>
    <w:rsid w:val="00302498"/>
    <w:rsid w:val="003032C8"/>
    <w:rsid w:val="00304207"/>
    <w:rsid w:val="00304A24"/>
    <w:rsid w:val="003050EF"/>
    <w:rsid w:val="00305154"/>
    <w:rsid w:val="00305252"/>
    <w:rsid w:val="003052F0"/>
    <w:rsid w:val="00305E2E"/>
    <w:rsid w:val="003060F5"/>
    <w:rsid w:val="0030625E"/>
    <w:rsid w:val="003063B7"/>
    <w:rsid w:val="00306664"/>
    <w:rsid w:val="0030780C"/>
    <w:rsid w:val="0030784F"/>
    <w:rsid w:val="00307E44"/>
    <w:rsid w:val="0031075A"/>
    <w:rsid w:val="003109BE"/>
    <w:rsid w:val="003109F4"/>
    <w:rsid w:val="00311515"/>
    <w:rsid w:val="00311B6E"/>
    <w:rsid w:val="00313327"/>
    <w:rsid w:val="0031333F"/>
    <w:rsid w:val="003134C8"/>
    <w:rsid w:val="00313789"/>
    <w:rsid w:val="00313F24"/>
    <w:rsid w:val="00314001"/>
    <w:rsid w:val="003143EB"/>
    <w:rsid w:val="00314447"/>
    <w:rsid w:val="00314748"/>
    <w:rsid w:val="00314AA1"/>
    <w:rsid w:val="00314DF7"/>
    <w:rsid w:val="0031664D"/>
    <w:rsid w:val="00317559"/>
    <w:rsid w:val="00320658"/>
    <w:rsid w:val="00320920"/>
    <w:rsid w:val="00320DDC"/>
    <w:rsid w:val="00320F1A"/>
    <w:rsid w:val="00321782"/>
    <w:rsid w:val="00321A75"/>
    <w:rsid w:val="00321A78"/>
    <w:rsid w:val="00322D74"/>
    <w:rsid w:val="00322F4C"/>
    <w:rsid w:val="00323B12"/>
    <w:rsid w:val="00323B7A"/>
    <w:rsid w:val="00324157"/>
    <w:rsid w:val="00324F76"/>
    <w:rsid w:val="00326AE0"/>
    <w:rsid w:val="00327213"/>
    <w:rsid w:val="0032770C"/>
    <w:rsid w:val="0033082B"/>
    <w:rsid w:val="003314BF"/>
    <w:rsid w:val="00331CC8"/>
    <w:rsid w:val="003328AD"/>
    <w:rsid w:val="00333240"/>
    <w:rsid w:val="00333A94"/>
    <w:rsid w:val="0033421F"/>
    <w:rsid w:val="00334510"/>
    <w:rsid w:val="00335035"/>
    <w:rsid w:val="00335303"/>
    <w:rsid w:val="00336070"/>
    <w:rsid w:val="00336E7C"/>
    <w:rsid w:val="003375CB"/>
    <w:rsid w:val="0033781F"/>
    <w:rsid w:val="0033798C"/>
    <w:rsid w:val="0034024B"/>
    <w:rsid w:val="00340922"/>
    <w:rsid w:val="00341E59"/>
    <w:rsid w:val="00342592"/>
    <w:rsid w:val="00343670"/>
    <w:rsid w:val="003437D6"/>
    <w:rsid w:val="00344163"/>
    <w:rsid w:val="00344B18"/>
    <w:rsid w:val="003450F9"/>
    <w:rsid w:val="00345C42"/>
    <w:rsid w:val="00345E1B"/>
    <w:rsid w:val="00346ED8"/>
    <w:rsid w:val="00346FB4"/>
    <w:rsid w:val="00347410"/>
    <w:rsid w:val="00347B29"/>
    <w:rsid w:val="00347E2B"/>
    <w:rsid w:val="00350583"/>
    <w:rsid w:val="00350B27"/>
    <w:rsid w:val="00355531"/>
    <w:rsid w:val="00355DC5"/>
    <w:rsid w:val="0035655D"/>
    <w:rsid w:val="00356DCC"/>
    <w:rsid w:val="0035737A"/>
    <w:rsid w:val="00357E7B"/>
    <w:rsid w:val="00360D00"/>
    <w:rsid w:val="00361B3C"/>
    <w:rsid w:val="00361EE3"/>
    <w:rsid w:val="0036230C"/>
    <w:rsid w:val="0036234C"/>
    <w:rsid w:val="0036259A"/>
    <w:rsid w:val="00362824"/>
    <w:rsid w:val="003628E7"/>
    <w:rsid w:val="00363262"/>
    <w:rsid w:val="00365339"/>
    <w:rsid w:val="00365421"/>
    <w:rsid w:val="00365732"/>
    <w:rsid w:val="0036638B"/>
    <w:rsid w:val="003663DA"/>
    <w:rsid w:val="00366F1D"/>
    <w:rsid w:val="003670D2"/>
    <w:rsid w:val="00367C4A"/>
    <w:rsid w:val="0037098B"/>
    <w:rsid w:val="003711D1"/>
    <w:rsid w:val="003713F4"/>
    <w:rsid w:val="0037146F"/>
    <w:rsid w:val="0037154E"/>
    <w:rsid w:val="003721FC"/>
    <w:rsid w:val="00372DC2"/>
    <w:rsid w:val="00373001"/>
    <w:rsid w:val="003739A7"/>
    <w:rsid w:val="00373EE4"/>
    <w:rsid w:val="003740E3"/>
    <w:rsid w:val="00374919"/>
    <w:rsid w:val="00374D24"/>
    <w:rsid w:val="0037552D"/>
    <w:rsid w:val="003755A9"/>
    <w:rsid w:val="00375749"/>
    <w:rsid w:val="00375B83"/>
    <w:rsid w:val="00375C48"/>
    <w:rsid w:val="00376A01"/>
    <w:rsid w:val="00376BA7"/>
    <w:rsid w:val="0037762C"/>
    <w:rsid w:val="003806A3"/>
    <w:rsid w:val="003809AF"/>
    <w:rsid w:val="00380FCC"/>
    <w:rsid w:val="003810D2"/>
    <w:rsid w:val="00381203"/>
    <w:rsid w:val="0038227D"/>
    <w:rsid w:val="00382F2C"/>
    <w:rsid w:val="00383FBB"/>
    <w:rsid w:val="00384466"/>
    <w:rsid w:val="00384A01"/>
    <w:rsid w:val="00384A19"/>
    <w:rsid w:val="00385297"/>
    <w:rsid w:val="00385F52"/>
    <w:rsid w:val="00386994"/>
    <w:rsid w:val="003870B8"/>
    <w:rsid w:val="00387B72"/>
    <w:rsid w:val="00387F1F"/>
    <w:rsid w:val="003902A0"/>
    <w:rsid w:val="003921EE"/>
    <w:rsid w:val="0039334E"/>
    <w:rsid w:val="00393D6F"/>
    <w:rsid w:val="00393E0B"/>
    <w:rsid w:val="00394C12"/>
    <w:rsid w:val="003957AC"/>
    <w:rsid w:val="00396135"/>
    <w:rsid w:val="003968F7"/>
    <w:rsid w:val="00396C72"/>
    <w:rsid w:val="00397AA2"/>
    <w:rsid w:val="003A0638"/>
    <w:rsid w:val="003A222B"/>
    <w:rsid w:val="003A264B"/>
    <w:rsid w:val="003A28A2"/>
    <w:rsid w:val="003A2C6A"/>
    <w:rsid w:val="003A4FCA"/>
    <w:rsid w:val="003A5924"/>
    <w:rsid w:val="003A5BDB"/>
    <w:rsid w:val="003A70C1"/>
    <w:rsid w:val="003A75CD"/>
    <w:rsid w:val="003B036C"/>
    <w:rsid w:val="003B1C8A"/>
    <w:rsid w:val="003B2193"/>
    <w:rsid w:val="003B21D1"/>
    <w:rsid w:val="003B298C"/>
    <w:rsid w:val="003B4099"/>
    <w:rsid w:val="003B472B"/>
    <w:rsid w:val="003B4936"/>
    <w:rsid w:val="003B4F75"/>
    <w:rsid w:val="003B53F3"/>
    <w:rsid w:val="003B5BA7"/>
    <w:rsid w:val="003C1D9E"/>
    <w:rsid w:val="003C2F6A"/>
    <w:rsid w:val="003C3069"/>
    <w:rsid w:val="003C329F"/>
    <w:rsid w:val="003C3CBB"/>
    <w:rsid w:val="003C4624"/>
    <w:rsid w:val="003C462D"/>
    <w:rsid w:val="003C4A71"/>
    <w:rsid w:val="003C52B5"/>
    <w:rsid w:val="003C53CC"/>
    <w:rsid w:val="003C5605"/>
    <w:rsid w:val="003C56FD"/>
    <w:rsid w:val="003C5826"/>
    <w:rsid w:val="003C5C82"/>
    <w:rsid w:val="003C6268"/>
    <w:rsid w:val="003C6B33"/>
    <w:rsid w:val="003C7A65"/>
    <w:rsid w:val="003C7F41"/>
    <w:rsid w:val="003D0CF8"/>
    <w:rsid w:val="003D107B"/>
    <w:rsid w:val="003D1130"/>
    <w:rsid w:val="003D21C6"/>
    <w:rsid w:val="003D267A"/>
    <w:rsid w:val="003D27A1"/>
    <w:rsid w:val="003D2A21"/>
    <w:rsid w:val="003D400B"/>
    <w:rsid w:val="003D4BE2"/>
    <w:rsid w:val="003D51B5"/>
    <w:rsid w:val="003D7903"/>
    <w:rsid w:val="003D7B8B"/>
    <w:rsid w:val="003E07B7"/>
    <w:rsid w:val="003E0E45"/>
    <w:rsid w:val="003E2711"/>
    <w:rsid w:val="003E3334"/>
    <w:rsid w:val="003E399A"/>
    <w:rsid w:val="003E4046"/>
    <w:rsid w:val="003E44F9"/>
    <w:rsid w:val="003E6279"/>
    <w:rsid w:val="003E637E"/>
    <w:rsid w:val="003E662E"/>
    <w:rsid w:val="003E6A4A"/>
    <w:rsid w:val="003E7050"/>
    <w:rsid w:val="003E7C6E"/>
    <w:rsid w:val="003E7DBB"/>
    <w:rsid w:val="003E7FD4"/>
    <w:rsid w:val="003F0552"/>
    <w:rsid w:val="003F0A5E"/>
    <w:rsid w:val="003F22CA"/>
    <w:rsid w:val="003F24C9"/>
    <w:rsid w:val="003F2736"/>
    <w:rsid w:val="003F32EF"/>
    <w:rsid w:val="003F4169"/>
    <w:rsid w:val="003F4207"/>
    <w:rsid w:val="003F449A"/>
    <w:rsid w:val="003F4A55"/>
    <w:rsid w:val="003F4BC1"/>
    <w:rsid w:val="003F5176"/>
    <w:rsid w:val="003F6357"/>
    <w:rsid w:val="003F6696"/>
    <w:rsid w:val="003F6C24"/>
    <w:rsid w:val="003F6F34"/>
    <w:rsid w:val="003F703F"/>
    <w:rsid w:val="003F7201"/>
    <w:rsid w:val="003F754D"/>
    <w:rsid w:val="003F7F07"/>
    <w:rsid w:val="00401065"/>
    <w:rsid w:val="0040145A"/>
    <w:rsid w:val="004017CA"/>
    <w:rsid w:val="00401D34"/>
    <w:rsid w:val="00401FA5"/>
    <w:rsid w:val="00402074"/>
    <w:rsid w:val="00403508"/>
    <w:rsid w:val="0040361E"/>
    <w:rsid w:val="00404113"/>
    <w:rsid w:val="00405BF0"/>
    <w:rsid w:val="0040604B"/>
    <w:rsid w:val="0040631E"/>
    <w:rsid w:val="00406833"/>
    <w:rsid w:val="00407562"/>
    <w:rsid w:val="004075E1"/>
    <w:rsid w:val="004076D6"/>
    <w:rsid w:val="00407ED9"/>
    <w:rsid w:val="00410172"/>
    <w:rsid w:val="00410EC5"/>
    <w:rsid w:val="00411DD6"/>
    <w:rsid w:val="00412089"/>
    <w:rsid w:val="004123D3"/>
    <w:rsid w:val="00412911"/>
    <w:rsid w:val="00412C67"/>
    <w:rsid w:val="004135C7"/>
    <w:rsid w:val="004137D1"/>
    <w:rsid w:val="004146C0"/>
    <w:rsid w:val="00414C92"/>
    <w:rsid w:val="004152F6"/>
    <w:rsid w:val="00416686"/>
    <w:rsid w:val="0041748E"/>
    <w:rsid w:val="00420EC6"/>
    <w:rsid w:val="004211FB"/>
    <w:rsid w:val="00422B34"/>
    <w:rsid w:val="00422F44"/>
    <w:rsid w:val="004244C7"/>
    <w:rsid w:val="0042470C"/>
    <w:rsid w:val="00425499"/>
    <w:rsid w:val="00425DB8"/>
    <w:rsid w:val="00426DFA"/>
    <w:rsid w:val="00426EA8"/>
    <w:rsid w:val="00426F78"/>
    <w:rsid w:val="00427D8F"/>
    <w:rsid w:val="00430514"/>
    <w:rsid w:val="00430D97"/>
    <w:rsid w:val="00431C55"/>
    <w:rsid w:val="0043201B"/>
    <w:rsid w:val="00432A1A"/>
    <w:rsid w:val="0043335B"/>
    <w:rsid w:val="00433E8D"/>
    <w:rsid w:val="00434015"/>
    <w:rsid w:val="0043496F"/>
    <w:rsid w:val="0043543F"/>
    <w:rsid w:val="004367B4"/>
    <w:rsid w:val="00436C5E"/>
    <w:rsid w:val="00436D86"/>
    <w:rsid w:val="0044069E"/>
    <w:rsid w:val="00440B73"/>
    <w:rsid w:val="00440E46"/>
    <w:rsid w:val="00440E67"/>
    <w:rsid w:val="0044127B"/>
    <w:rsid w:val="004417C2"/>
    <w:rsid w:val="00442336"/>
    <w:rsid w:val="0044273D"/>
    <w:rsid w:val="00443502"/>
    <w:rsid w:val="00443840"/>
    <w:rsid w:val="004446CB"/>
    <w:rsid w:val="0044558F"/>
    <w:rsid w:val="00445736"/>
    <w:rsid w:val="00445DAF"/>
    <w:rsid w:val="004461F3"/>
    <w:rsid w:val="0044630F"/>
    <w:rsid w:val="0044666D"/>
    <w:rsid w:val="00446DE3"/>
    <w:rsid w:val="0044700F"/>
    <w:rsid w:val="004509F0"/>
    <w:rsid w:val="00450C9D"/>
    <w:rsid w:val="004519EA"/>
    <w:rsid w:val="00451D25"/>
    <w:rsid w:val="00452068"/>
    <w:rsid w:val="0045377E"/>
    <w:rsid w:val="004546D1"/>
    <w:rsid w:val="00454B7F"/>
    <w:rsid w:val="00454D91"/>
    <w:rsid w:val="0045778C"/>
    <w:rsid w:val="004600C1"/>
    <w:rsid w:val="0046077E"/>
    <w:rsid w:val="004608F2"/>
    <w:rsid w:val="004622AD"/>
    <w:rsid w:val="0046282E"/>
    <w:rsid w:val="00462CC9"/>
    <w:rsid w:val="00462D73"/>
    <w:rsid w:val="00463320"/>
    <w:rsid w:val="004637BD"/>
    <w:rsid w:val="0046444C"/>
    <w:rsid w:val="00465417"/>
    <w:rsid w:val="004660B5"/>
    <w:rsid w:val="00466554"/>
    <w:rsid w:val="0047060D"/>
    <w:rsid w:val="00470680"/>
    <w:rsid w:val="004712DD"/>
    <w:rsid w:val="00471C4A"/>
    <w:rsid w:val="00471C66"/>
    <w:rsid w:val="004723D1"/>
    <w:rsid w:val="00472E87"/>
    <w:rsid w:val="00473615"/>
    <w:rsid w:val="00473AB0"/>
    <w:rsid w:val="00474F29"/>
    <w:rsid w:val="0047616E"/>
    <w:rsid w:val="00476B4B"/>
    <w:rsid w:val="004770E7"/>
    <w:rsid w:val="0047710B"/>
    <w:rsid w:val="004776C6"/>
    <w:rsid w:val="00480576"/>
    <w:rsid w:val="00480C91"/>
    <w:rsid w:val="004831CD"/>
    <w:rsid w:val="0048576E"/>
    <w:rsid w:val="00485AF9"/>
    <w:rsid w:val="00486740"/>
    <w:rsid w:val="004867CE"/>
    <w:rsid w:val="00486AA2"/>
    <w:rsid w:val="00486CFB"/>
    <w:rsid w:val="00487C7C"/>
    <w:rsid w:val="00487E7A"/>
    <w:rsid w:val="00490ACA"/>
    <w:rsid w:val="004926B1"/>
    <w:rsid w:val="00494D8F"/>
    <w:rsid w:val="0049519D"/>
    <w:rsid w:val="004951E4"/>
    <w:rsid w:val="00495A43"/>
    <w:rsid w:val="00495BBC"/>
    <w:rsid w:val="0049610A"/>
    <w:rsid w:val="00496365"/>
    <w:rsid w:val="00496533"/>
    <w:rsid w:val="004965A7"/>
    <w:rsid w:val="00496795"/>
    <w:rsid w:val="00496890"/>
    <w:rsid w:val="00496CD1"/>
    <w:rsid w:val="00497342"/>
    <w:rsid w:val="00497470"/>
    <w:rsid w:val="00497808"/>
    <w:rsid w:val="004979BE"/>
    <w:rsid w:val="004A0646"/>
    <w:rsid w:val="004A0F50"/>
    <w:rsid w:val="004A0F95"/>
    <w:rsid w:val="004A28E7"/>
    <w:rsid w:val="004A2BD8"/>
    <w:rsid w:val="004A3108"/>
    <w:rsid w:val="004A3EC5"/>
    <w:rsid w:val="004A4C0A"/>
    <w:rsid w:val="004A5459"/>
    <w:rsid w:val="004A5F82"/>
    <w:rsid w:val="004A5FFB"/>
    <w:rsid w:val="004A673B"/>
    <w:rsid w:val="004A674B"/>
    <w:rsid w:val="004A6D7C"/>
    <w:rsid w:val="004A7747"/>
    <w:rsid w:val="004A7C4D"/>
    <w:rsid w:val="004B0EFE"/>
    <w:rsid w:val="004B1238"/>
    <w:rsid w:val="004B2FA5"/>
    <w:rsid w:val="004B31E3"/>
    <w:rsid w:val="004B362F"/>
    <w:rsid w:val="004B373A"/>
    <w:rsid w:val="004B3F10"/>
    <w:rsid w:val="004B49F7"/>
    <w:rsid w:val="004B4B74"/>
    <w:rsid w:val="004B4D39"/>
    <w:rsid w:val="004B5583"/>
    <w:rsid w:val="004B6BF8"/>
    <w:rsid w:val="004B7897"/>
    <w:rsid w:val="004C020B"/>
    <w:rsid w:val="004C04AB"/>
    <w:rsid w:val="004C0ECE"/>
    <w:rsid w:val="004C1390"/>
    <w:rsid w:val="004C216C"/>
    <w:rsid w:val="004C28E3"/>
    <w:rsid w:val="004C3217"/>
    <w:rsid w:val="004C3625"/>
    <w:rsid w:val="004C3692"/>
    <w:rsid w:val="004C3924"/>
    <w:rsid w:val="004C3ADA"/>
    <w:rsid w:val="004C5108"/>
    <w:rsid w:val="004C534B"/>
    <w:rsid w:val="004C5A27"/>
    <w:rsid w:val="004C6239"/>
    <w:rsid w:val="004C6A80"/>
    <w:rsid w:val="004C6BE5"/>
    <w:rsid w:val="004C72EA"/>
    <w:rsid w:val="004D00AA"/>
    <w:rsid w:val="004D0779"/>
    <w:rsid w:val="004D0830"/>
    <w:rsid w:val="004D17EE"/>
    <w:rsid w:val="004D2285"/>
    <w:rsid w:val="004D2322"/>
    <w:rsid w:val="004D3618"/>
    <w:rsid w:val="004D47DA"/>
    <w:rsid w:val="004D48C6"/>
    <w:rsid w:val="004D4EDA"/>
    <w:rsid w:val="004D5EC0"/>
    <w:rsid w:val="004D6DFB"/>
    <w:rsid w:val="004D763B"/>
    <w:rsid w:val="004E0D98"/>
    <w:rsid w:val="004E10B6"/>
    <w:rsid w:val="004E10F6"/>
    <w:rsid w:val="004E1AF7"/>
    <w:rsid w:val="004E1E35"/>
    <w:rsid w:val="004E229E"/>
    <w:rsid w:val="004E2DF2"/>
    <w:rsid w:val="004E4685"/>
    <w:rsid w:val="004E50CD"/>
    <w:rsid w:val="004E6106"/>
    <w:rsid w:val="004E631C"/>
    <w:rsid w:val="004E67EA"/>
    <w:rsid w:val="004E6B61"/>
    <w:rsid w:val="004E6FD7"/>
    <w:rsid w:val="004E7C19"/>
    <w:rsid w:val="004F0533"/>
    <w:rsid w:val="004F144F"/>
    <w:rsid w:val="004F1A87"/>
    <w:rsid w:val="004F22FD"/>
    <w:rsid w:val="004F25C9"/>
    <w:rsid w:val="004F2A16"/>
    <w:rsid w:val="004F34E5"/>
    <w:rsid w:val="004F3741"/>
    <w:rsid w:val="004F3FDB"/>
    <w:rsid w:val="004F535E"/>
    <w:rsid w:val="004F58BF"/>
    <w:rsid w:val="004F6285"/>
    <w:rsid w:val="004F686B"/>
    <w:rsid w:val="0050043F"/>
    <w:rsid w:val="00500738"/>
    <w:rsid w:val="00500ABC"/>
    <w:rsid w:val="00501541"/>
    <w:rsid w:val="0050169B"/>
    <w:rsid w:val="0050201A"/>
    <w:rsid w:val="0050211E"/>
    <w:rsid w:val="00502A5A"/>
    <w:rsid w:val="00502CEB"/>
    <w:rsid w:val="0050383F"/>
    <w:rsid w:val="0050486F"/>
    <w:rsid w:val="0050496E"/>
    <w:rsid w:val="00504FA1"/>
    <w:rsid w:val="00505C50"/>
    <w:rsid w:val="00506392"/>
    <w:rsid w:val="005077E3"/>
    <w:rsid w:val="00507ACD"/>
    <w:rsid w:val="0051099E"/>
    <w:rsid w:val="00511C1D"/>
    <w:rsid w:val="00512491"/>
    <w:rsid w:val="005131DC"/>
    <w:rsid w:val="005145C7"/>
    <w:rsid w:val="005160A5"/>
    <w:rsid w:val="005172E1"/>
    <w:rsid w:val="0051769C"/>
    <w:rsid w:val="00517BFE"/>
    <w:rsid w:val="00520B4E"/>
    <w:rsid w:val="00520D9D"/>
    <w:rsid w:val="005214D0"/>
    <w:rsid w:val="00521B3B"/>
    <w:rsid w:val="005227C4"/>
    <w:rsid w:val="005228ED"/>
    <w:rsid w:val="005229B7"/>
    <w:rsid w:val="0052358D"/>
    <w:rsid w:val="00525278"/>
    <w:rsid w:val="00525398"/>
    <w:rsid w:val="00526C4C"/>
    <w:rsid w:val="00526FE1"/>
    <w:rsid w:val="005270DA"/>
    <w:rsid w:val="005273BF"/>
    <w:rsid w:val="00527DD1"/>
    <w:rsid w:val="00530937"/>
    <w:rsid w:val="00532153"/>
    <w:rsid w:val="00532CCF"/>
    <w:rsid w:val="005351F3"/>
    <w:rsid w:val="005359EF"/>
    <w:rsid w:val="005362D5"/>
    <w:rsid w:val="005364BD"/>
    <w:rsid w:val="00536D7D"/>
    <w:rsid w:val="00536D80"/>
    <w:rsid w:val="00537230"/>
    <w:rsid w:val="005400E5"/>
    <w:rsid w:val="00540901"/>
    <w:rsid w:val="00540FB5"/>
    <w:rsid w:val="00541178"/>
    <w:rsid w:val="00541709"/>
    <w:rsid w:val="00541929"/>
    <w:rsid w:val="00542180"/>
    <w:rsid w:val="0054218C"/>
    <w:rsid w:val="00542501"/>
    <w:rsid w:val="00542BCA"/>
    <w:rsid w:val="00543932"/>
    <w:rsid w:val="00545B1E"/>
    <w:rsid w:val="00546E03"/>
    <w:rsid w:val="00551664"/>
    <w:rsid w:val="00551FA7"/>
    <w:rsid w:val="00552448"/>
    <w:rsid w:val="00552E7F"/>
    <w:rsid w:val="0055361C"/>
    <w:rsid w:val="005542FB"/>
    <w:rsid w:val="005544D3"/>
    <w:rsid w:val="00554C53"/>
    <w:rsid w:val="00557CF3"/>
    <w:rsid w:val="005600C2"/>
    <w:rsid w:val="005608AC"/>
    <w:rsid w:val="00560980"/>
    <w:rsid w:val="005609E8"/>
    <w:rsid w:val="00561345"/>
    <w:rsid w:val="0056148E"/>
    <w:rsid w:val="005615A4"/>
    <w:rsid w:val="00561E59"/>
    <w:rsid w:val="00562639"/>
    <w:rsid w:val="005631AE"/>
    <w:rsid w:val="00563A9E"/>
    <w:rsid w:val="00564291"/>
    <w:rsid w:val="00564774"/>
    <w:rsid w:val="005651DF"/>
    <w:rsid w:val="00565981"/>
    <w:rsid w:val="005660B8"/>
    <w:rsid w:val="00567722"/>
    <w:rsid w:val="00567A24"/>
    <w:rsid w:val="005702C7"/>
    <w:rsid w:val="00571479"/>
    <w:rsid w:val="005720F9"/>
    <w:rsid w:val="0057261D"/>
    <w:rsid w:val="005733B8"/>
    <w:rsid w:val="00573447"/>
    <w:rsid w:val="00573557"/>
    <w:rsid w:val="00573DB8"/>
    <w:rsid w:val="005744B0"/>
    <w:rsid w:val="00575CD5"/>
    <w:rsid w:val="00575E70"/>
    <w:rsid w:val="00576AF3"/>
    <w:rsid w:val="00576D14"/>
    <w:rsid w:val="00577347"/>
    <w:rsid w:val="00577CF4"/>
    <w:rsid w:val="00577F3A"/>
    <w:rsid w:val="0058179C"/>
    <w:rsid w:val="00581C1C"/>
    <w:rsid w:val="00581D89"/>
    <w:rsid w:val="00582795"/>
    <w:rsid w:val="00583A25"/>
    <w:rsid w:val="005844D4"/>
    <w:rsid w:val="00584966"/>
    <w:rsid w:val="00585463"/>
    <w:rsid w:val="0058572B"/>
    <w:rsid w:val="00585E17"/>
    <w:rsid w:val="005864DD"/>
    <w:rsid w:val="00586F9F"/>
    <w:rsid w:val="005870B5"/>
    <w:rsid w:val="0058762D"/>
    <w:rsid w:val="00587A56"/>
    <w:rsid w:val="00587F9C"/>
    <w:rsid w:val="005910AC"/>
    <w:rsid w:val="005916DC"/>
    <w:rsid w:val="00591863"/>
    <w:rsid w:val="0059258C"/>
    <w:rsid w:val="005929D8"/>
    <w:rsid w:val="005936BC"/>
    <w:rsid w:val="00593B1C"/>
    <w:rsid w:val="005940FE"/>
    <w:rsid w:val="0059416F"/>
    <w:rsid w:val="005941BC"/>
    <w:rsid w:val="005948CA"/>
    <w:rsid w:val="00594DBB"/>
    <w:rsid w:val="0059534C"/>
    <w:rsid w:val="005969EB"/>
    <w:rsid w:val="00597546"/>
    <w:rsid w:val="005A0336"/>
    <w:rsid w:val="005A0DE3"/>
    <w:rsid w:val="005A0F18"/>
    <w:rsid w:val="005A1A61"/>
    <w:rsid w:val="005A24B9"/>
    <w:rsid w:val="005A2895"/>
    <w:rsid w:val="005A2ED0"/>
    <w:rsid w:val="005A34C0"/>
    <w:rsid w:val="005A363C"/>
    <w:rsid w:val="005A4544"/>
    <w:rsid w:val="005A469D"/>
    <w:rsid w:val="005A491C"/>
    <w:rsid w:val="005A5473"/>
    <w:rsid w:val="005A5D9C"/>
    <w:rsid w:val="005A60B4"/>
    <w:rsid w:val="005A67DF"/>
    <w:rsid w:val="005A6E3E"/>
    <w:rsid w:val="005A7426"/>
    <w:rsid w:val="005A7AAC"/>
    <w:rsid w:val="005B09F8"/>
    <w:rsid w:val="005B2086"/>
    <w:rsid w:val="005B2219"/>
    <w:rsid w:val="005B2E1F"/>
    <w:rsid w:val="005B39C6"/>
    <w:rsid w:val="005B3B58"/>
    <w:rsid w:val="005B448C"/>
    <w:rsid w:val="005B463E"/>
    <w:rsid w:val="005B4AF4"/>
    <w:rsid w:val="005B4B16"/>
    <w:rsid w:val="005B4F1E"/>
    <w:rsid w:val="005B5AF8"/>
    <w:rsid w:val="005B665D"/>
    <w:rsid w:val="005B6691"/>
    <w:rsid w:val="005B6FC0"/>
    <w:rsid w:val="005B7081"/>
    <w:rsid w:val="005B75C0"/>
    <w:rsid w:val="005B7EFC"/>
    <w:rsid w:val="005C0155"/>
    <w:rsid w:val="005C03DA"/>
    <w:rsid w:val="005C0EC2"/>
    <w:rsid w:val="005C1299"/>
    <w:rsid w:val="005C1511"/>
    <w:rsid w:val="005C1C5C"/>
    <w:rsid w:val="005C2187"/>
    <w:rsid w:val="005C32C3"/>
    <w:rsid w:val="005C347C"/>
    <w:rsid w:val="005C3533"/>
    <w:rsid w:val="005C36DB"/>
    <w:rsid w:val="005C393C"/>
    <w:rsid w:val="005C4AAE"/>
    <w:rsid w:val="005C5AB4"/>
    <w:rsid w:val="005C60E0"/>
    <w:rsid w:val="005C6D7F"/>
    <w:rsid w:val="005C6F1E"/>
    <w:rsid w:val="005C6F68"/>
    <w:rsid w:val="005D06C6"/>
    <w:rsid w:val="005D0E34"/>
    <w:rsid w:val="005D111C"/>
    <w:rsid w:val="005D2837"/>
    <w:rsid w:val="005D317C"/>
    <w:rsid w:val="005D3914"/>
    <w:rsid w:val="005D3FC7"/>
    <w:rsid w:val="005D5064"/>
    <w:rsid w:val="005D52C5"/>
    <w:rsid w:val="005D5A5A"/>
    <w:rsid w:val="005D5B77"/>
    <w:rsid w:val="005D71B9"/>
    <w:rsid w:val="005D7280"/>
    <w:rsid w:val="005D72FE"/>
    <w:rsid w:val="005D748D"/>
    <w:rsid w:val="005D7552"/>
    <w:rsid w:val="005D765D"/>
    <w:rsid w:val="005D78BD"/>
    <w:rsid w:val="005D7E92"/>
    <w:rsid w:val="005E0B6C"/>
    <w:rsid w:val="005E160C"/>
    <w:rsid w:val="005E1984"/>
    <w:rsid w:val="005E209B"/>
    <w:rsid w:val="005E2767"/>
    <w:rsid w:val="005E3FF1"/>
    <w:rsid w:val="005E4018"/>
    <w:rsid w:val="005E4931"/>
    <w:rsid w:val="005E4C89"/>
    <w:rsid w:val="005E4E5F"/>
    <w:rsid w:val="005E63B7"/>
    <w:rsid w:val="005E657C"/>
    <w:rsid w:val="005E72F4"/>
    <w:rsid w:val="005E7306"/>
    <w:rsid w:val="005E7C4E"/>
    <w:rsid w:val="005F048C"/>
    <w:rsid w:val="005F04AC"/>
    <w:rsid w:val="005F225E"/>
    <w:rsid w:val="005F26DA"/>
    <w:rsid w:val="005F323C"/>
    <w:rsid w:val="005F3E8D"/>
    <w:rsid w:val="005F4115"/>
    <w:rsid w:val="005F4975"/>
    <w:rsid w:val="005F510C"/>
    <w:rsid w:val="005F584A"/>
    <w:rsid w:val="005F5980"/>
    <w:rsid w:val="005F676D"/>
    <w:rsid w:val="005F7521"/>
    <w:rsid w:val="005F7AEA"/>
    <w:rsid w:val="00600A51"/>
    <w:rsid w:val="0060123D"/>
    <w:rsid w:val="0060150C"/>
    <w:rsid w:val="00601779"/>
    <w:rsid w:val="00601C29"/>
    <w:rsid w:val="0060345D"/>
    <w:rsid w:val="00603841"/>
    <w:rsid w:val="006039B8"/>
    <w:rsid w:val="00603B1D"/>
    <w:rsid w:val="006051C7"/>
    <w:rsid w:val="006055BC"/>
    <w:rsid w:val="00605C94"/>
    <w:rsid w:val="00605D2D"/>
    <w:rsid w:val="00605DC5"/>
    <w:rsid w:val="00605E8F"/>
    <w:rsid w:val="00606595"/>
    <w:rsid w:val="006068F3"/>
    <w:rsid w:val="00606B83"/>
    <w:rsid w:val="00606C9D"/>
    <w:rsid w:val="00606E11"/>
    <w:rsid w:val="00607559"/>
    <w:rsid w:val="00610271"/>
    <w:rsid w:val="00610A22"/>
    <w:rsid w:val="006117FF"/>
    <w:rsid w:val="00611939"/>
    <w:rsid w:val="00611B3C"/>
    <w:rsid w:val="00611F87"/>
    <w:rsid w:val="006127D9"/>
    <w:rsid w:val="00612F64"/>
    <w:rsid w:val="006135EF"/>
    <w:rsid w:val="00613DFE"/>
    <w:rsid w:val="00613EF2"/>
    <w:rsid w:val="00614011"/>
    <w:rsid w:val="006153CF"/>
    <w:rsid w:val="0061569A"/>
    <w:rsid w:val="006159FE"/>
    <w:rsid w:val="00615CD4"/>
    <w:rsid w:val="00616B67"/>
    <w:rsid w:val="00616C3E"/>
    <w:rsid w:val="00616E13"/>
    <w:rsid w:val="00617129"/>
    <w:rsid w:val="00617A27"/>
    <w:rsid w:val="00617F94"/>
    <w:rsid w:val="0062094C"/>
    <w:rsid w:val="006211A4"/>
    <w:rsid w:val="006211EF"/>
    <w:rsid w:val="0062151B"/>
    <w:rsid w:val="00621D03"/>
    <w:rsid w:val="00622699"/>
    <w:rsid w:val="00622A1E"/>
    <w:rsid w:val="006235A6"/>
    <w:rsid w:val="00624DBB"/>
    <w:rsid w:val="00624FDF"/>
    <w:rsid w:val="0062515D"/>
    <w:rsid w:val="00625276"/>
    <w:rsid w:val="00625326"/>
    <w:rsid w:val="00625652"/>
    <w:rsid w:val="00625919"/>
    <w:rsid w:val="00625966"/>
    <w:rsid w:val="00625A53"/>
    <w:rsid w:val="006262AB"/>
    <w:rsid w:val="006264D9"/>
    <w:rsid w:val="00626506"/>
    <w:rsid w:val="00626C76"/>
    <w:rsid w:val="00626D82"/>
    <w:rsid w:val="00627C05"/>
    <w:rsid w:val="00627DBF"/>
    <w:rsid w:val="00627E07"/>
    <w:rsid w:val="006301B0"/>
    <w:rsid w:val="00630475"/>
    <w:rsid w:val="00630A6D"/>
    <w:rsid w:val="00630DF4"/>
    <w:rsid w:val="0063310F"/>
    <w:rsid w:val="006332A0"/>
    <w:rsid w:val="00633457"/>
    <w:rsid w:val="00633A09"/>
    <w:rsid w:val="00633AD7"/>
    <w:rsid w:val="006345F0"/>
    <w:rsid w:val="0063498D"/>
    <w:rsid w:val="006363CF"/>
    <w:rsid w:val="00636489"/>
    <w:rsid w:val="006365E3"/>
    <w:rsid w:val="0063736C"/>
    <w:rsid w:val="00637391"/>
    <w:rsid w:val="0063793F"/>
    <w:rsid w:val="00637E33"/>
    <w:rsid w:val="00641489"/>
    <w:rsid w:val="006426A6"/>
    <w:rsid w:val="00642AA5"/>
    <w:rsid w:val="00642FF1"/>
    <w:rsid w:val="00643242"/>
    <w:rsid w:val="00644868"/>
    <w:rsid w:val="006448F7"/>
    <w:rsid w:val="006449CA"/>
    <w:rsid w:val="0064533F"/>
    <w:rsid w:val="00645636"/>
    <w:rsid w:val="00646384"/>
    <w:rsid w:val="00646A71"/>
    <w:rsid w:val="00647194"/>
    <w:rsid w:val="00647678"/>
    <w:rsid w:val="00647E94"/>
    <w:rsid w:val="00650B96"/>
    <w:rsid w:val="00650CA3"/>
    <w:rsid w:val="00651555"/>
    <w:rsid w:val="00651EEB"/>
    <w:rsid w:val="00652B6D"/>
    <w:rsid w:val="006532C1"/>
    <w:rsid w:val="00653367"/>
    <w:rsid w:val="0065342C"/>
    <w:rsid w:val="006538FC"/>
    <w:rsid w:val="00653AD1"/>
    <w:rsid w:val="00653DB9"/>
    <w:rsid w:val="006544F2"/>
    <w:rsid w:val="00654527"/>
    <w:rsid w:val="00654875"/>
    <w:rsid w:val="006549F1"/>
    <w:rsid w:val="006559B5"/>
    <w:rsid w:val="00655AE6"/>
    <w:rsid w:val="006566C6"/>
    <w:rsid w:val="006577F6"/>
    <w:rsid w:val="0066023D"/>
    <w:rsid w:val="006605B4"/>
    <w:rsid w:val="006607B9"/>
    <w:rsid w:val="006607C6"/>
    <w:rsid w:val="00660911"/>
    <w:rsid w:val="006609F8"/>
    <w:rsid w:val="00660A44"/>
    <w:rsid w:val="00660CDE"/>
    <w:rsid w:val="00661153"/>
    <w:rsid w:val="00661A27"/>
    <w:rsid w:val="00661E45"/>
    <w:rsid w:val="006621CA"/>
    <w:rsid w:val="00662716"/>
    <w:rsid w:val="00662779"/>
    <w:rsid w:val="00662B19"/>
    <w:rsid w:val="0066418E"/>
    <w:rsid w:val="006655A8"/>
    <w:rsid w:val="00665E6A"/>
    <w:rsid w:val="00666433"/>
    <w:rsid w:val="00666A4F"/>
    <w:rsid w:val="00667433"/>
    <w:rsid w:val="00667D4D"/>
    <w:rsid w:val="00667E28"/>
    <w:rsid w:val="006702A0"/>
    <w:rsid w:val="00670B00"/>
    <w:rsid w:val="00671CA0"/>
    <w:rsid w:val="00672027"/>
    <w:rsid w:val="0067265E"/>
    <w:rsid w:val="006732A4"/>
    <w:rsid w:val="006748A6"/>
    <w:rsid w:val="0067578F"/>
    <w:rsid w:val="00675B33"/>
    <w:rsid w:val="00675FFE"/>
    <w:rsid w:val="00676C12"/>
    <w:rsid w:val="00676DBF"/>
    <w:rsid w:val="00677731"/>
    <w:rsid w:val="00680865"/>
    <w:rsid w:val="00680998"/>
    <w:rsid w:val="0068116C"/>
    <w:rsid w:val="0068469B"/>
    <w:rsid w:val="00684EDD"/>
    <w:rsid w:val="0068535B"/>
    <w:rsid w:val="0068535D"/>
    <w:rsid w:val="00685884"/>
    <w:rsid w:val="006862DA"/>
    <w:rsid w:val="00686742"/>
    <w:rsid w:val="00687171"/>
    <w:rsid w:val="006875D9"/>
    <w:rsid w:val="00687913"/>
    <w:rsid w:val="00687CB1"/>
    <w:rsid w:val="0069040B"/>
    <w:rsid w:val="00690F6A"/>
    <w:rsid w:val="00691202"/>
    <w:rsid w:val="00691431"/>
    <w:rsid w:val="006918A7"/>
    <w:rsid w:val="00692537"/>
    <w:rsid w:val="00692555"/>
    <w:rsid w:val="0069284B"/>
    <w:rsid w:val="00692AAE"/>
    <w:rsid w:val="00693184"/>
    <w:rsid w:val="006931F7"/>
    <w:rsid w:val="00693821"/>
    <w:rsid w:val="00693FF3"/>
    <w:rsid w:val="006945D9"/>
    <w:rsid w:val="00694609"/>
    <w:rsid w:val="00695299"/>
    <w:rsid w:val="006956A3"/>
    <w:rsid w:val="0069594B"/>
    <w:rsid w:val="00697CD9"/>
    <w:rsid w:val="006A050B"/>
    <w:rsid w:val="006A0AEF"/>
    <w:rsid w:val="006A0F91"/>
    <w:rsid w:val="006A1017"/>
    <w:rsid w:val="006A296D"/>
    <w:rsid w:val="006A2B13"/>
    <w:rsid w:val="006A3C10"/>
    <w:rsid w:val="006A3DC0"/>
    <w:rsid w:val="006A4A9A"/>
    <w:rsid w:val="006A5313"/>
    <w:rsid w:val="006A5376"/>
    <w:rsid w:val="006A61C4"/>
    <w:rsid w:val="006A6970"/>
    <w:rsid w:val="006A6BF7"/>
    <w:rsid w:val="006A6EEA"/>
    <w:rsid w:val="006B0518"/>
    <w:rsid w:val="006B0ACC"/>
    <w:rsid w:val="006B10F2"/>
    <w:rsid w:val="006B148A"/>
    <w:rsid w:val="006B1F5A"/>
    <w:rsid w:val="006B2EE2"/>
    <w:rsid w:val="006B36D3"/>
    <w:rsid w:val="006B3D77"/>
    <w:rsid w:val="006B405F"/>
    <w:rsid w:val="006B4062"/>
    <w:rsid w:val="006B4863"/>
    <w:rsid w:val="006B4FF9"/>
    <w:rsid w:val="006B51C4"/>
    <w:rsid w:val="006B560A"/>
    <w:rsid w:val="006B6468"/>
    <w:rsid w:val="006B669D"/>
    <w:rsid w:val="006B6834"/>
    <w:rsid w:val="006C0EAB"/>
    <w:rsid w:val="006C1314"/>
    <w:rsid w:val="006C21D8"/>
    <w:rsid w:val="006C240F"/>
    <w:rsid w:val="006C24C6"/>
    <w:rsid w:val="006C3A53"/>
    <w:rsid w:val="006C3DF4"/>
    <w:rsid w:val="006C4635"/>
    <w:rsid w:val="006C4963"/>
    <w:rsid w:val="006C4BF9"/>
    <w:rsid w:val="006C586D"/>
    <w:rsid w:val="006C6527"/>
    <w:rsid w:val="006C683F"/>
    <w:rsid w:val="006D432F"/>
    <w:rsid w:val="006D4442"/>
    <w:rsid w:val="006D50B6"/>
    <w:rsid w:val="006D5540"/>
    <w:rsid w:val="006D5623"/>
    <w:rsid w:val="006D5897"/>
    <w:rsid w:val="006D652E"/>
    <w:rsid w:val="006D679D"/>
    <w:rsid w:val="006D713F"/>
    <w:rsid w:val="006E0947"/>
    <w:rsid w:val="006E0C7B"/>
    <w:rsid w:val="006E0E7F"/>
    <w:rsid w:val="006E1517"/>
    <w:rsid w:val="006E1A6F"/>
    <w:rsid w:val="006E1F08"/>
    <w:rsid w:val="006E2032"/>
    <w:rsid w:val="006E244C"/>
    <w:rsid w:val="006E2BED"/>
    <w:rsid w:val="006E38B3"/>
    <w:rsid w:val="006E4DC3"/>
    <w:rsid w:val="006E7F58"/>
    <w:rsid w:val="006F0037"/>
    <w:rsid w:val="006F04EA"/>
    <w:rsid w:val="006F05E6"/>
    <w:rsid w:val="006F083E"/>
    <w:rsid w:val="006F10E9"/>
    <w:rsid w:val="006F1EB6"/>
    <w:rsid w:val="006F2716"/>
    <w:rsid w:val="006F2C10"/>
    <w:rsid w:val="006F2FA5"/>
    <w:rsid w:val="006F3125"/>
    <w:rsid w:val="006F3184"/>
    <w:rsid w:val="006F3677"/>
    <w:rsid w:val="006F37C3"/>
    <w:rsid w:val="006F38EF"/>
    <w:rsid w:val="006F3B03"/>
    <w:rsid w:val="006F4528"/>
    <w:rsid w:val="006F4CA2"/>
    <w:rsid w:val="006F5B35"/>
    <w:rsid w:val="006F6C78"/>
    <w:rsid w:val="006F707C"/>
    <w:rsid w:val="006F7397"/>
    <w:rsid w:val="006F76E9"/>
    <w:rsid w:val="006F7A10"/>
    <w:rsid w:val="006F7B17"/>
    <w:rsid w:val="00701713"/>
    <w:rsid w:val="00701FDE"/>
    <w:rsid w:val="00703584"/>
    <w:rsid w:val="00703C5C"/>
    <w:rsid w:val="00703F70"/>
    <w:rsid w:val="00704B49"/>
    <w:rsid w:val="00704C6F"/>
    <w:rsid w:val="007058EF"/>
    <w:rsid w:val="00705A98"/>
    <w:rsid w:val="00707A45"/>
    <w:rsid w:val="00707CB6"/>
    <w:rsid w:val="0071035F"/>
    <w:rsid w:val="007108C7"/>
    <w:rsid w:val="00710DEB"/>
    <w:rsid w:val="00711801"/>
    <w:rsid w:val="00711924"/>
    <w:rsid w:val="00711E4C"/>
    <w:rsid w:val="007125D1"/>
    <w:rsid w:val="0071293E"/>
    <w:rsid w:val="00712E03"/>
    <w:rsid w:val="007141E3"/>
    <w:rsid w:val="0071457E"/>
    <w:rsid w:val="00715526"/>
    <w:rsid w:val="0071597E"/>
    <w:rsid w:val="00716749"/>
    <w:rsid w:val="00716873"/>
    <w:rsid w:val="00716C43"/>
    <w:rsid w:val="00717269"/>
    <w:rsid w:val="007172E4"/>
    <w:rsid w:val="00717C07"/>
    <w:rsid w:val="00717C7F"/>
    <w:rsid w:val="00717E44"/>
    <w:rsid w:val="00717ECB"/>
    <w:rsid w:val="00720090"/>
    <w:rsid w:val="00720900"/>
    <w:rsid w:val="00720ACF"/>
    <w:rsid w:val="00720D36"/>
    <w:rsid w:val="00721AAD"/>
    <w:rsid w:val="00722794"/>
    <w:rsid w:val="0072373D"/>
    <w:rsid w:val="00723A52"/>
    <w:rsid w:val="00723D4D"/>
    <w:rsid w:val="00723E53"/>
    <w:rsid w:val="0072511A"/>
    <w:rsid w:val="00726095"/>
    <w:rsid w:val="00727728"/>
    <w:rsid w:val="00727FD6"/>
    <w:rsid w:val="0073079D"/>
    <w:rsid w:val="007308F8"/>
    <w:rsid w:val="00730E62"/>
    <w:rsid w:val="00730F91"/>
    <w:rsid w:val="00731999"/>
    <w:rsid w:val="00734B6F"/>
    <w:rsid w:val="00735AF2"/>
    <w:rsid w:val="00736A75"/>
    <w:rsid w:val="00736C74"/>
    <w:rsid w:val="00736FF5"/>
    <w:rsid w:val="0073734A"/>
    <w:rsid w:val="0073750A"/>
    <w:rsid w:val="007378B6"/>
    <w:rsid w:val="007379A6"/>
    <w:rsid w:val="00737A72"/>
    <w:rsid w:val="00741177"/>
    <w:rsid w:val="00743386"/>
    <w:rsid w:val="007436A1"/>
    <w:rsid w:val="007436AF"/>
    <w:rsid w:val="0074388C"/>
    <w:rsid w:val="00743BFB"/>
    <w:rsid w:val="00744046"/>
    <w:rsid w:val="00744064"/>
    <w:rsid w:val="0074409B"/>
    <w:rsid w:val="007450AB"/>
    <w:rsid w:val="007453B7"/>
    <w:rsid w:val="00745AF7"/>
    <w:rsid w:val="00745D4C"/>
    <w:rsid w:val="00746DC5"/>
    <w:rsid w:val="007504BF"/>
    <w:rsid w:val="007504EE"/>
    <w:rsid w:val="007505F6"/>
    <w:rsid w:val="00750A21"/>
    <w:rsid w:val="00751477"/>
    <w:rsid w:val="007516CB"/>
    <w:rsid w:val="00751BDC"/>
    <w:rsid w:val="007526BC"/>
    <w:rsid w:val="0075317A"/>
    <w:rsid w:val="00753674"/>
    <w:rsid w:val="0075391C"/>
    <w:rsid w:val="0075481D"/>
    <w:rsid w:val="00754BF3"/>
    <w:rsid w:val="00755B66"/>
    <w:rsid w:val="00756887"/>
    <w:rsid w:val="007573E2"/>
    <w:rsid w:val="00760EB9"/>
    <w:rsid w:val="007612B7"/>
    <w:rsid w:val="00761E96"/>
    <w:rsid w:val="00762061"/>
    <w:rsid w:val="00762C8D"/>
    <w:rsid w:val="00762D9E"/>
    <w:rsid w:val="007641F7"/>
    <w:rsid w:val="00766B5E"/>
    <w:rsid w:val="00766F2A"/>
    <w:rsid w:val="00767036"/>
    <w:rsid w:val="00767A49"/>
    <w:rsid w:val="00767FD1"/>
    <w:rsid w:val="0077063C"/>
    <w:rsid w:val="0077146F"/>
    <w:rsid w:val="00771A74"/>
    <w:rsid w:val="00771FFB"/>
    <w:rsid w:val="007724E5"/>
    <w:rsid w:val="007737D8"/>
    <w:rsid w:val="00773AD2"/>
    <w:rsid w:val="00774841"/>
    <w:rsid w:val="00774D48"/>
    <w:rsid w:val="00775020"/>
    <w:rsid w:val="0077543E"/>
    <w:rsid w:val="007763EC"/>
    <w:rsid w:val="0077674C"/>
    <w:rsid w:val="00777943"/>
    <w:rsid w:val="0078037E"/>
    <w:rsid w:val="0078064C"/>
    <w:rsid w:val="007807F8"/>
    <w:rsid w:val="007812E7"/>
    <w:rsid w:val="00781407"/>
    <w:rsid w:val="00781726"/>
    <w:rsid w:val="0078176A"/>
    <w:rsid w:val="00781C6B"/>
    <w:rsid w:val="00782720"/>
    <w:rsid w:val="00782AD3"/>
    <w:rsid w:val="00783761"/>
    <w:rsid w:val="00783BD3"/>
    <w:rsid w:val="00784048"/>
    <w:rsid w:val="007842B8"/>
    <w:rsid w:val="00784628"/>
    <w:rsid w:val="007849AE"/>
    <w:rsid w:val="00784A35"/>
    <w:rsid w:val="00784F47"/>
    <w:rsid w:val="007851C5"/>
    <w:rsid w:val="007864CC"/>
    <w:rsid w:val="0078656B"/>
    <w:rsid w:val="00786873"/>
    <w:rsid w:val="00786922"/>
    <w:rsid w:val="00790960"/>
    <w:rsid w:val="00790AFB"/>
    <w:rsid w:val="00790CE4"/>
    <w:rsid w:val="00790D73"/>
    <w:rsid w:val="0079196E"/>
    <w:rsid w:val="007919BB"/>
    <w:rsid w:val="00791AB5"/>
    <w:rsid w:val="00792017"/>
    <w:rsid w:val="007929E6"/>
    <w:rsid w:val="00793B25"/>
    <w:rsid w:val="00794078"/>
    <w:rsid w:val="007940DB"/>
    <w:rsid w:val="0079447B"/>
    <w:rsid w:val="00795123"/>
    <w:rsid w:val="00795528"/>
    <w:rsid w:val="00795930"/>
    <w:rsid w:val="007959AA"/>
    <w:rsid w:val="00796436"/>
    <w:rsid w:val="007967C6"/>
    <w:rsid w:val="007970EB"/>
    <w:rsid w:val="007A0310"/>
    <w:rsid w:val="007A0EF7"/>
    <w:rsid w:val="007A100D"/>
    <w:rsid w:val="007A2885"/>
    <w:rsid w:val="007A2B1E"/>
    <w:rsid w:val="007A2D72"/>
    <w:rsid w:val="007A3A29"/>
    <w:rsid w:val="007A4B87"/>
    <w:rsid w:val="007A4BCA"/>
    <w:rsid w:val="007A558C"/>
    <w:rsid w:val="007A5852"/>
    <w:rsid w:val="007A5A93"/>
    <w:rsid w:val="007A5C82"/>
    <w:rsid w:val="007A6758"/>
    <w:rsid w:val="007A6EE5"/>
    <w:rsid w:val="007A7833"/>
    <w:rsid w:val="007A79A5"/>
    <w:rsid w:val="007A7B16"/>
    <w:rsid w:val="007A7D8A"/>
    <w:rsid w:val="007B0DED"/>
    <w:rsid w:val="007B1AE0"/>
    <w:rsid w:val="007B1D7A"/>
    <w:rsid w:val="007B21A1"/>
    <w:rsid w:val="007B265A"/>
    <w:rsid w:val="007B2A46"/>
    <w:rsid w:val="007B2B96"/>
    <w:rsid w:val="007B2E5E"/>
    <w:rsid w:val="007B2F63"/>
    <w:rsid w:val="007B2FC6"/>
    <w:rsid w:val="007B39B1"/>
    <w:rsid w:val="007B5667"/>
    <w:rsid w:val="007B566C"/>
    <w:rsid w:val="007B58B3"/>
    <w:rsid w:val="007B7277"/>
    <w:rsid w:val="007B7288"/>
    <w:rsid w:val="007B7431"/>
    <w:rsid w:val="007B7844"/>
    <w:rsid w:val="007B7AFD"/>
    <w:rsid w:val="007B7DA2"/>
    <w:rsid w:val="007C0982"/>
    <w:rsid w:val="007C10BB"/>
    <w:rsid w:val="007C1E69"/>
    <w:rsid w:val="007C220E"/>
    <w:rsid w:val="007C241D"/>
    <w:rsid w:val="007C276E"/>
    <w:rsid w:val="007C3273"/>
    <w:rsid w:val="007C4832"/>
    <w:rsid w:val="007C4A8C"/>
    <w:rsid w:val="007C4DA1"/>
    <w:rsid w:val="007C517D"/>
    <w:rsid w:val="007C5F73"/>
    <w:rsid w:val="007C614B"/>
    <w:rsid w:val="007C6570"/>
    <w:rsid w:val="007C65FC"/>
    <w:rsid w:val="007C6603"/>
    <w:rsid w:val="007C662C"/>
    <w:rsid w:val="007C67C1"/>
    <w:rsid w:val="007C67E4"/>
    <w:rsid w:val="007C76B0"/>
    <w:rsid w:val="007C7849"/>
    <w:rsid w:val="007C78CE"/>
    <w:rsid w:val="007D3660"/>
    <w:rsid w:val="007D54AC"/>
    <w:rsid w:val="007D56AD"/>
    <w:rsid w:val="007D764D"/>
    <w:rsid w:val="007D7CDE"/>
    <w:rsid w:val="007E01F3"/>
    <w:rsid w:val="007E061A"/>
    <w:rsid w:val="007E0D72"/>
    <w:rsid w:val="007E0F5D"/>
    <w:rsid w:val="007E11B1"/>
    <w:rsid w:val="007E2702"/>
    <w:rsid w:val="007E327D"/>
    <w:rsid w:val="007E3294"/>
    <w:rsid w:val="007E32AD"/>
    <w:rsid w:val="007E4C97"/>
    <w:rsid w:val="007E4F91"/>
    <w:rsid w:val="007E5389"/>
    <w:rsid w:val="007E56B4"/>
    <w:rsid w:val="007E572D"/>
    <w:rsid w:val="007E66FA"/>
    <w:rsid w:val="007E7AED"/>
    <w:rsid w:val="007E7D52"/>
    <w:rsid w:val="007F011C"/>
    <w:rsid w:val="007F0292"/>
    <w:rsid w:val="007F0F1C"/>
    <w:rsid w:val="007F1864"/>
    <w:rsid w:val="007F239D"/>
    <w:rsid w:val="007F269C"/>
    <w:rsid w:val="007F26FB"/>
    <w:rsid w:val="007F28ED"/>
    <w:rsid w:val="007F336B"/>
    <w:rsid w:val="007F498C"/>
    <w:rsid w:val="007F4C43"/>
    <w:rsid w:val="007F5186"/>
    <w:rsid w:val="007F60C7"/>
    <w:rsid w:val="007F6D5B"/>
    <w:rsid w:val="007F77D2"/>
    <w:rsid w:val="007F797E"/>
    <w:rsid w:val="008002DD"/>
    <w:rsid w:val="00800D78"/>
    <w:rsid w:val="008013B7"/>
    <w:rsid w:val="008019E4"/>
    <w:rsid w:val="00802CD0"/>
    <w:rsid w:val="00803C30"/>
    <w:rsid w:val="00804250"/>
    <w:rsid w:val="008046DA"/>
    <w:rsid w:val="0080478A"/>
    <w:rsid w:val="00804A96"/>
    <w:rsid w:val="00805535"/>
    <w:rsid w:val="008055E3"/>
    <w:rsid w:val="0080623D"/>
    <w:rsid w:val="00806929"/>
    <w:rsid w:val="008077C6"/>
    <w:rsid w:val="008104C9"/>
    <w:rsid w:val="00810650"/>
    <w:rsid w:val="0081078A"/>
    <w:rsid w:val="0081095C"/>
    <w:rsid w:val="00810D86"/>
    <w:rsid w:val="0081117C"/>
    <w:rsid w:val="00811F60"/>
    <w:rsid w:val="008126D6"/>
    <w:rsid w:val="0081280C"/>
    <w:rsid w:val="00820B3A"/>
    <w:rsid w:val="0082135C"/>
    <w:rsid w:val="0082175E"/>
    <w:rsid w:val="0082307D"/>
    <w:rsid w:val="00823828"/>
    <w:rsid w:val="0082409D"/>
    <w:rsid w:val="00824109"/>
    <w:rsid w:val="0082436B"/>
    <w:rsid w:val="00826353"/>
    <w:rsid w:val="008269E3"/>
    <w:rsid w:val="0082759C"/>
    <w:rsid w:val="00827A61"/>
    <w:rsid w:val="00827BDA"/>
    <w:rsid w:val="008309F7"/>
    <w:rsid w:val="00830AAB"/>
    <w:rsid w:val="00832C20"/>
    <w:rsid w:val="00832DF7"/>
    <w:rsid w:val="0083306F"/>
    <w:rsid w:val="0083321F"/>
    <w:rsid w:val="008333CC"/>
    <w:rsid w:val="00834B00"/>
    <w:rsid w:val="00834DA0"/>
    <w:rsid w:val="008358F9"/>
    <w:rsid w:val="00835CC7"/>
    <w:rsid w:val="00835F7D"/>
    <w:rsid w:val="00836D11"/>
    <w:rsid w:val="0084000E"/>
    <w:rsid w:val="0084037E"/>
    <w:rsid w:val="00842A38"/>
    <w:rsid w:val="008430A7"/>
    <w:rsid w:val="0084491C"/>
    <w:rsid w:val="00847BC2"/>
    <w:rsid w:val="00850BBD"/>
    <w:rsid w:val="00850BE8"/>
    <w:rsid w:val="00851AA7"/>
    <w:rsid w:val="00852542"/>
    <w:rsid w:val="0085353F"/>
    <w:rsid w:val="008539E1"/>
    <w:rsid w:val="0085559F"/>
    <w:rsid w:val="008556C8"/>
    <w:rsid w:val="00855FBA"/>
    <w:rsid w:val="008567DC"/>
    <w:rsid w:val="00856D80"/>
    <w:rsid w:val="00856F4D"/>
    <w:rsid w:val="0085725E"/>
    <w:rsid w:val="008578B3"/>
    <w:rsid w:val="00860265"/>
    <w:rsid w:val="00861898"/>
    <w:rsid w:val="008629E1"/>
    <w:rsid w:val="008631AD"/>
    <w:rsid w:val="0086358D"/>
    <w:rsid w:val="00863AE4"/>
    <w:rsid w:val="00863D70"/>
    <w:rsid w:val="008648DF"/>
    <w:rsid w:val="00864D52"/>
    <w:rsid w:val="008651BA"/>
    <w:rsid w:val="0086586F"/>
    <w:rsid w:val="00866787"/>
    <w:rsid w:val="00870585"/>
    <w:rsid w:val="00870B49"/>
    <w:rsid w:val="00870DFF"/>
    <w:rsid w:val="0087230E"/>
    <w:rsid w:val="0087296A"/>
    <w:rsid w:val="0087359D"/>
    <w:rsid w:val="008735AD"/>
    <w:rsid w:val="008742AC"/>
    <w:rsid w:val="008745BD"/>
    <w:rsid w:val="00874BB4"/>
    <w:rsid w:val="00876C7D"/>
    <w:rsid w:val="00877D72"/>
    <w:rsid w:val="008803B8"/>
    <w:rsid w:val="008804A4"/>
    <w:rsid w:val="0088114A"/>
    <w:rsid w:val="008824C3"/>
    <w:rsid w:val="0088278D"/>
    <w:rsid w:val="008832DE"/>
    <w:rsid w:val="00883A72"/>
    <w:rsid w:val="0088522E"/>
    <w:rsid w:val="00885305"/>
    <w:rsid w:val="008854D1"/>
    <w:rsid w:val="00886038"/>
    <w:rsid w:val="00886765"/>
    <w:rsid w:val="00887122"/>
    <w:rsid w:val="0088714A"/>
    <w:rsid w:val="00887AFD"/>
    <w:rsid w:val="00887BBA"/>
    <w:rsid w:val="00890D7C"/>
    <w:rsid w:val="00891084"/>
    <w:rsid w:val="00891901"/>
    <w:rsid w:val="00891A17"/>
    <w:rsid w:val="00891B1D"/>
    <w:rsid w:val="008921DC"/>
    <w:rsid w:val="008928A3"/>
    <w:rsid w:val="00892FBB"/>
    <w:rsid w:val="00893DF9"/>
    <w:rsid w:val="0089470C"/>
    <w:rsid w:val="008947D2"/>
    <w:rsid w:val="00895262"/>
    <w:rsid w:val="00895DF8"/>
    <w:rsid w:val="00896BC0"/>
    <w:rsid w:val="008974AC"/>
    <w:rsid w:val="00897535"/>
    <w:rsid w:val="008A03A1"/>
    <w:rsid w:val="008A07E4"/>
    <w:rsid w:val="008A0894"/>
    <w:rsid w:val="008A0B6F"/>
    <w:rsid w:val="008A196A"/>
    <w:rsid w:val="008A1AC7"/>
    <w:rsid w:val="008A1ECA"/>
    <w:rsid w:val="008A233D"/>
    <w:rsid w:val="008A24C9"/>
    <w:rsid w:val="008A2F20"/>
    <w:rsid w:val="008A3C99"/>
    <w:rsid w:val="008A3FC5"/>
    <w:rsid w:val="008A4CE2"/>
    <w:rsid w:val="008A56C7"/>
    <w:rsid w:val="008A708C"/>
    <w:rsid w:val="008A72AA"/>
    <w:rsid w:val="008A7800"/>
    <w:rsid w:val="008B01DD"/>
    <w:rsid w:val="008B062B"/>
    <w:rsid w:val="008B069A"/>
    <w:rsid w:val="008B06B8"/>
    <w:rsid w:val="008B08B3"/>
    <w:rsid w:val="008B11E4"/>
    <w:rsid w:val="008B1244"/>
    <w:rsid w:val="008B1ACE"/>
    <w:rsid w:val="008B1EA8"/>
    <w:rsid w:val="008B234F"/>
    <w:rsid w:val="008B2DF3"/>
    <w:rsid w:val="008B45D0"/>
    <w:rsid w:val="008B4837"/>
    <w:rsid w:val="008B4B02"/>
    <w:rsid w:val="008B56DC"/>
    <w:rsid w:val="008B5A5E"/>
    <w:rsid w:val="008B5B80"/>
    <w:rsid w:val="008B5EF6"/>
    <w:rsid w:val="008B6047"/>
    <w:rsid w:val="008B6075"/>
    <w:rsid w:val="008B65C4"/>
    <w:rsid w:val="008B6AE7"/>
    <w:rsid w:val="008B724F"/>
    <w:rsid w:val="008B759A"/>
    <w:rsid w:val="008B7FEC"/>
    <w:rsid w:val="008C1EB4"/>
    <w:rsid w:val="008C21E7"/>
    <w:rsid w:val="008C22E3"/>
    <w:rsid w:val="008C3373"/>
    <w:rsid w:val="008C3597"/>
    <w:rsid w:val="008C4C8A"/>
    <w:rsid w:val="008C5018"/>
    <w:rsid w:val="008C604D"/>
    <w:rsid w:val="008C6132"/>
    <w:rsid w:val="008C6C0B"/>
    <w:rsid w:val="008C6CE5"/>
    <w:rsid w:val="008C7718"/>
    <w:rsid w:val="008C7955"/>
    <w:rsid w:val="008C7F85"/>
    <w:rsid w:val="008D0C42"/>
    <w:rsid w:val="008D16DF"/>
    <w:rsid w:val="008D2032"/>
    <w:rsid w:val="008D239C"/>
    <w:rsid w:val="008D2670"/>
    <w:rsid w:val="008D2ED6"/>
    <w:rsid w:val="008D3F15"/>
    <w:rsid w:val="008D48FB"/>
    <w:rsid w:val="008D4B2C"/>
    <w:rsid w:val="008D4BF4"/>
    <w:rsid w:val="008D62A8"/>
    <w:rsid w:val="008D63FB"/>
    <w:rsid w:val="008D647F"/>
    <w:rsid w:val="008D6853"/>
    <w:rsid w:val="008D6BB1"/>
    <w:rsid w:val="008D6DE8"/>
    <w:rsid w:val="008D7392"/>
    <w:rsid w:val="008D74E9"/>
    <w:rsid w:val="008D7CDD"/>
    <w:rsid w:val="008E065A"/>
    <w:rsid w:val="008E080B"/>
    <w:rsid w:val="008E08F5"/>
    <w:rsid w:val="008E1484"/>
    <w:rsid w:val="008E15DE"/>
    <w:rsid w:val="008E1742"/>
    <w:rsid w:val="008E35B9"/>
    <w:rsid w:val="008E35E7"/>
    <w:rsid w:val="008E3B25"/>
    <w:rsid w:val="008E4515"/>
    <w:rsid w:val="008E5242"/>
    <w:rsid w:val="008E5694"/>
    <w:rsid w:val="008E5F95"/>
    <w:rsid w:val="008F0D60"/>
    <w:rsid w:val="008F1449"/>
    <w:rsid w:val="008F17F5"/>
    <w:rsid w:val="008F2074"/>
    <w:rsid w:val="008F3849"/>
    <w:rsid w:val="008F3AAC"/>
    <w:rsid w:val="008F3D5A"/>
    <w:rsid w:val="008F44F6"/>
    <w:rsid w:val="008F4E1A"/>
    <w:rsid w:val="008F67BE"/>
    <w:rsid w:val="008F7388"/>
    <w:rsid w:val="008F7445"/>
    <w:rsid w:val="008F74CC"/>
    <w:rsid w:val="00900B14"/>
    <w:rsid w:val="00900BA7"/>
    <w:rsid w:val="00900C98"/>
    <w:rsid w:val="00900D1A"/>
    <w:rsid w:val="00901D17"/>
    <w:rsid w:val="00902172"/>
    <w:rsid w:val="00902BCD"/>
    <w:rsid w:val="00903697"/>
    <w:rsid w:val="00903E05"/>
    <w:rsid w:val="009040BE"/>
    <w:rsid w:val="00904465"/>
    <w:rsid w:val="0090540C"/>
    <w:rsid w:val="009064A2"/>
    <w:rsid w:val="0090669B"/>
    <w:rsid w:val="009070DD"/>
    <w:rsid w:val="00907B57"/>
    <w:rsid w:val="00907D97"/>
    <w:rsid w:val="00910E7B"/>
    <w:rsid w:val="0091175B"/>
    <w:rsid w:val="00911EF7"/>
    <w:rsid w:val="00912391"/>
    <w:rsid w:val="00912BAC"/>
    <w:rsid w:val="00912BFB"/>
    <w:rsid w:val="00912C03"/>
    <w:rsid w:val="00913E7A"/>
    <w:rsid w:val="00913E83"/>
    <w:rsid w:val="00913F31"/>
    <w:rsid w:val="00914E29"/>
    <w:rsid w:val="00915390"/>
    <w:rsid w:val="009157DA"/>
    <w:rsid w:val="009158C2"/>
    <w:rsid w:val="0091638F"/>
    <w:rsid w:val="0091700F"/>
    <w:rsid w:val="00917038"/>
    <w:rsid w:val="00917842"/>
    <w:rsid w:val="00920921"/>
    <w:rsid w:val="00920BB0"/>
    <w:rsid w:val="00920CF6"/>
    <w:rsid w:val="009211D1"/>
    <w:rsid w:val="0092217C"/>
    <w:rsid w:val="0092232C"/>
    <w:rsid w:val="009229A8"/>
    <w:rsid w:val="009229CA"/>
    <w:rsid w:val="009231F2"/>
    <w:rsid w:val="00923BAD"/>
    <w:rsid w:val="00923C0D"/>
    <w:rsid w:val="00923D04"/>
    <w:rsid w:val="00924C0A"/>
    <w:rsid w:val="009257C0"/>
    <w:rsid w:val="009257D9"/>
    <w:rsid w:val="00925C0C"/>
    <w:rsid w:val="0092605C"/>
    <w:rsid w:val="00926295"/>
    <w:rsid w:val="00926659"/>
    <w:rsid w:val="009267ED"/>
    <w:rsid w:val="00926C35"/>
    <w:rsid w:val="00926D21"/>
    <w:rsid w:val="00927528"/>
    <w:rsid w:val="0093039E"/>
    <w:rsid w:val="00931B91"/>
    <w:rsid w:val="00932721"/>
    <w:rsid w:val="00932D7D"/>
    <w:rsid w:val="00932F04"/>
    <w:rsid w:val="00932F55"/>
    <w:rsid w:val="009330BE"/>
    <w:rsid w:val="009335AD"/>
    <w:rsid w:val="00934099"/>
    <w:rsid w:val="009344A3"/>
    <w:rsid w:val="00935BD4"/>
    <w:rsid w:val="00935C03"/>
    <w:rsid w:val="009363A0"/>
    <w:rsid w:val="00936474"/>
    <w:rsid w:val="0093734B"/>
    <w:rsid w:val="00940216"/>
    <w:rsid w:val="00941ECE"/>
    <w:rsid w:val="00943323"/>
    <w:rsid w:val="0094356E"/>
    <w:rsid w:val="00943647"/>
    <w:rsid w:val="0094381A"/>
    <w:rsid w:val="00943C20"/>
    <w:rsid w:val="00943E6E"/>
    <w:rsid w:val="00944BD4"/>
    <w:rsid w:val="00945B3C"/>
    <w:rsid w:val="00946197"/>
    <w:rsid w:val="009467C7"/>
    <w:rsid w:val="00946F11"/>
    <w:rsid w:val="009470D0"/>
    <w:rsid w:val="00947436"/>
    <w:rsid w:val="009475F0"/>
    <w:rsid w:val="00947F31"/>
    <w:rsid w:val="00950039"/>
    <w:rsid w:val="00950111"/>
    <w:rsid w:val="009503FE"/>
    <w:rsid w:val="00950E1F"/>
    <w:rsid w:val="00950FA4"/>
    <w:rsid w:val="009515E9"/>
    <w:rsid w:val="00952B09"/>
    <w:rsid w:val="00954875"/>
    <w:rsid w:val="00954AC3"/>
    <w:rsid w:val="00954C84"/>
    <w:rsid w:val="009551F6"/>
    <w:rsid w:val="00955677"/>
    <w:rsid w:val="00955888"/>
    <w:rsid w:val="00956CFB"/>
    <w:rsid w:val="00956EFD"/>
    <w:rsid w:val="009576A7"/>
    <w:rsid w:val="009577C2"/>
    <w:rsid w:val="009606C9"/>
    <w:rsid w:val="009609CA"/>
    <w:rsid w:val="00960FA4"/>
    <w:rsid w:val="0096141A"/>
    <w:rsid w:val="00961839"/>
    <w:rsid w:val="00961B3D"/>
    <w:rsid w:val="0096218E"/>
    <w:rsid w:val="00962469"/>
    <w:rsid w:val="009625F6"/>
    <w:rsid w:val="00964367"/>
    <w:rsid w:val="009645A6"/>
    <w:rsid w:val="00964CDC"/>
    <w:rsid w:val="00965AF2"/>
    <w:rsid w:val="0096763B"/>
    <w:rsid w:val="00970148"/>
    <w:rsid w:val="00971072"/>
    <w:rsid w:val="0097112F"/>
    <w:rsid w:val="00971292"/>
    <w:rsid w:val="00971991"/>
    <w:rsid w:val="00971BA6"/>
    <w:rsid w:val="00972485"/>
    <w:rsid w:val="00973BB1"/>
    <w:rsid w:val="00973FE0"/>
    <w:rsid w:val="00974A33"/>
    <w:rsid w:val="00974CB0"/>
    <w:rsid w:val="00975B36"/>
    <w:rsid w:val="00975CB1"/>
    <w:rsid w:val="00980855"/>
    <w:rsid w:val="00980D1C"/>
    <w:rsid w:val="0098120B"/>
    <w:rsid w:val="00982D20"/>
    <w:rsid w:val="009835B3"/>
    <w:rsid w:val="00983A8D"/>
    <w:rsid w:val="00983ECE"/>
    <w:rsid w:val="009842A3"/>
    <w:rsid w:val="00984565"/>
    <w:rsid w:val="00984E6E"/>
    <w:rsid w:val="00985685"/>
    <w:rsid w:val="00985D3D"/>
    <w:rsid w:val="00986E46"/>
    <w:rsid w:val="0098716A"/>
    <w:rsid w:val="0098735C"/>
    <w:rsid w:val="00990025"/>
    <w:rsid w:val="00990364"/>
    <w:rsid w:val="00990BDA"/>
    <w:rsid w:val="00990DCA"/>
    <w:rsid w:val="00991C62"/>
    <w:rsid w:val="00991CF3"/>
    <w:rsid w:val="00991E9C"/>
    <w:rsid w:val="00992736"/>
    <w:rsid w:val="00992806"/>
    <w:rsid w:val="00992899"/>
    <w:rsid w:val="00992CFF"/>
    <w:rsid w:val="00992F3B"/>
    <w:rsid w:val="00993307"/>
    <w:rsid w:val="0099347F"/>
    <w:rsid w:val="0099440F"/>
    <w:rsid w:val="00995763"/>
    <w:rsid w:val="00995A86"/>
    <w:rsid w:val="00995F76"/>
    <w:rsid w:val="00997319"/>
    <w:rsid w:val="009974DB"/>
    <w:rsid w:val="009A056A"/>
    <w:rsid w:val="009A091B"/>
    <w:rsid w:val="009A0D7E"/>
    <w:rsid w:val="009A1870"/>
    <w:rsid w:val="009A2123"/>
    <w:rsid w:val="009A2295"/>
    <w:rsid w:val="009A22B1"/>
    <w:rsid w:val="009A2A9D"/>
    <w:rsid w:val="009A3579"/>
    <w:rsid w:val="009A3769"/>
    <w:rsid w:val="009A3BAF"/>
    <w:rsid w:val="009A4D5A"/>
    <w:rsid w:val="009A53DD"/>
    <w:rsid w:val="009A5B32"/>
    <w:rsid w:val="009A5E13"/>
    <w:rsid w:val="009A72FA"/>
    <w:rsid w:val="009A7B6E"/>
    <w:rsid w:val="009B1CF3"/>
    <w:rsid w:val="009B1DB4"/>
    <w:rsid w:val="009B2356"/>
    <w:rsid w:val="009B2445"/>
    <w:rsid w:val="009B28B9"/>
    <w:rsid w:val="009B33CB"/>
    <w:rsid w:val="009B3488"/>
    <w:rsid w:val="009B3630"/>
    <w:rsid w:val="009B3D84"/>
    <w:rsid w:val="009B4033"/>
    <w:rsid w:val="009B408D"/>
    <w:rsid w:val="009B4C59"/>
    <w:rsid w:val="009B4FFD"/>
    <w:rsid w:val="009B533C"/>
    <w:rsid w:val="009B57ED"/>
    <w:rsid w:val="009B6602"/>
    <w:rsid w:val="009B69CD"/>
    <w:rsid w:val="009B7025"/>
    <w:rsid w:val="009B7056"/>
    <w:rsid w:val="009B7229"/>
    <w:rsid w:val="009C02D3"/>
    <w:rsid w:val="009C08F5"/>
    <w:rsid w:val="009C11FB"/>
    <w:rsid w:val="009C1695"/>
    <w:rsid w:val="009C2738"/>
    <w:rsid w:val="009C2C2E"/>
    <w:rsid w:val="009C32A1"/>
    <w:rsid w:val="009C35E3"/>
    <w:rsid w:val="009C3618"/>
    <w:rsid w:val="009C3C13"/>
    <w:rsid w:val="009C542E"/>
    <w:rsid w:val="009C5F5A"/>
    <w:rsid w:val="009C6262"/>
    <w:rsid w:val="009C6B61"/>
    <w:rsid w:val="009C712D"/>
    <w:rsid w:val="009C717B"/>
    <w:rsid w:val="009C7DE8"/>
    <w:rsid w:val="009D09AD"/>
    <w:rsid w:val="009D0EB0"/>
    <w:rsid w:val="009D1FDB"/>
    <w:rsid w:val="009D287A"/>
    <w:rsid w:val="009D2E2B"/>
    <w:rsid w:val="009D3197"/>
    <w:rsid w:val="009D320C"/>
    <w:rsid w:val="009D376B"/>
    <w:rsid w:val="009D523F"/>
    <w:rsid w:val="009D5E1D"/>
    <w:rsid w:val="009D5E96"/>
    <w:rsid w:val="009D7EED"/>
    <w:rsid w:val="009D7FC9"/>
    <w:rsid w:val="009E16E5"/>
    <w:rsid w:val="009E36F3"/>
    <w:rsid w:val="009E3D33"/>
    <w:rsid w:val="009E4218"/>
    <w:rsid w:val="009E5576"/>
    <w:rsid w:val="009E5609"/>
    <w:rsid w:val="009E561F"/>
    <w:rsid w:val="009E57C2"/>
    <w:rsid w:val="009E67BD"/>
    <w:rsid w:val="009E6A65"/>
    <w:rsid w:val="009E6B97"/>
    <w:rsid w:val="009E700C"/>
    <w:rsid w:val="009E7951"/>
    <w:rsid w:val="009E7B73"/>
    <w:rsid w:val="009F00F3"/>
    <w:rsid w:val="009F027F"/>
    <w:rsid w:val="009F065E"/>
    <w:rsid w:val="009F0C6C"/>
    <w:rsid w:val="009F1410"/>
    <w:rsid w:val="009F146F"/>
    <w:rsid w:val="009F22A4"/>
    <w:rsid w:val="009F25A6"/>
    <w:rsid w:val="009F2D9F"/>
    <w:rsid w:val="009F33B2"/>
    <w:rsid w:val="009F3985"/>
    <w:rsid w:val="009F4FFF"/>
    <w:rsid w:val="009F521D"/>
    <w:rsid w:val="009F5694"/>
    <w:rsid w:val="009F6FE7"/>
    <w:rsid w:val="009F705C"/>
    <w:rsid w:val="009F7860"/>
    <w:rsid w:val="009F7938"/>
    <w:rsid w:val="00A0153D"/>
    <w:rsid w:val="00A01771"/>
    <w:rsid w:val="00A023BE"/>
    <w:rsid w:val="00A025F4"/>
    <w:rsid w:val="00A02AD6"/>
    <w:rsid w:val="00A032D7"/>
    <w:rsid w:val="00A03D36"/>
    <w:rsid w:val="00A04A41"/>
    <w:rsid w:val="00A0581A"/>
    <w:rsid w:val="00A06F3B"/>
    <w:rsid w:val="00A0755F"/>
    <w:rsid w:val="00A07712"/>
    <w:rsid w:val="00A0773F"/>
    <w:rsid w:val="00A07B5C"/>
    <w:rsid w:val="00A07BA6"/>
    <w:rsid w:val="00A105CB"/>
    <w:rsid w:val="00A108FA"/>
    <w:rsid w:val="00A10990"/>
    <w:rsid w:val="00A10CC6"/>
    <w:rsid w:val="00A10FDB"/>
    <w:rsid w:val="00A1274A"/>
    <w:rsid w:val="00A13544"/>
    <w:rsid w:val="00A13B58"/>
    <w:rsid w:val="00A13E45"/>
    <w:rsid w:val="00A143D8"/>
    <w:rsid w:val="00A149E2"/>
    <w:rsid w:val="00A1536A"/>
    <w:rsid w:val="00A16029"/>
    <w:rsid w:val="00A167FC"/>
    <w:rsid w:val="00A17A50"/>
    <w:rsid w:val="00A17CD8"/>
    <w:rsid w:val="00A2002D"/>
    <w:rsid w:val="00A2036C"/>
    <w:rsid w:val="00A2052B"/>
    <w:rsid w:val="00A213FF"/>
    <w:rsid w:val="00A21863"/>
    <w:rsid w:val="00A21D6B"/>
    <w:rsid w:val="00A221FC"/>
    <w:rsid w:val="00A22463"/>
    <w:rsid w:val="00A22993"/>
    <w:rsid w:val="00A238DF"/>
    <w:rsid w:val="00A2392F"/>
    <w:rsid w:val="00A25515"/>
    <w:rsid w:val="00A25C85"/>
    <w:rsid w:val="00A26071"/>
    <w:rsid w:val="00A26D53"/>
    <w:rsid w:val="00A26E0B"/>
    <w:rsid w:val="00A27A26"/>
    <w:rsid w:val="00A304C3"/>
    <w:rsid w:val="00A307AB"/>
    <w:rsid w:val="00A30A2B"/>
    <w:rsid w:val="00A315C9"/>
    <w:rsid w:val="00A316D1"/>
    <w:rsid w:val="00A32634"/>
    <w:rsid w:val="00A33473"/>
    <w:rsid w:val="00A34298"/>
    <w:rsid w:val="00A34936"/>
    <w:rsid w:val="00A350FD"/>
    <w:rsid w:val="00A3591E"/>
    <w:rsid w:val="00A35AA2"/>
    <w:rsid w:val="00A35AE5"/>
    <w:rsid w:val="00A360CE"/>
    <w:rsid w:val="00A36166"/>
    <w:rsid w:val="00A363E1"/>
    <w:rsid w:val="00A36930"/>
    <w:rsid w:val="00A400AC"/>
    <w:rsid w:val="00A40122"/>
    <w:rsid w:val="00A40525"/>
    <w:rsid w:val="00A4078E"/>
    <w:rsid w:val="00A40C74"/>
    <w:rsid w:val="00A40EE4"/>
    <w:rsid w:val="00A41341"/>
    <w:rsid w:val="00A41CE8"/>
    <w:rsid w:val="00A42052"/>
    <w:rsid w:val="00A424DB"/>
    <w:rsid w:val="00A425EE"/>
    <w:rsid w:val="00A42EEB"/>
    <w:rsid w:val="00A44466"/>
    <w:rsid w:val="00A44E0A"/>
    <w:rsid w:val="00A44F86"/>
    <w:rsid w:val="00A4502D"/>
    <w:rsid w:val="00A45BDA"/>
    <w:rsid w:val="00A462C7"/>
    <w:rsid w:val="00A46BCA"/>
    <w:rsid w:val="00A47BCE"/>
    <w:rsid w:val="00A502C7"/>
    <w:rsid w:val="00A50340"/>
    <w:rsid w:val="00A505FE"/>
    <w:rsid w:val="00A50707"/>
    <w:rsid w:val="00A508F5"/>
    <w:rsid w:val="00A50F31"/>
    <w:rsid w:val="00A5155C"/>
    <w:rsid w:val="00A5186F"/>
    <w:rsid w:val="00A51F98"/>
    <w:rsid w:val="00A52CF4"/>
    <w:rsid w:val="00A5314C"/>
    <w:rsid w:val="00A53402"/>
    <w:rsid w:val="00A53AC5"/>
    <w:rsid w:val="00A53FA5"/>
    <w:rsid w:val="00A54E7B"/>
    <w:rsid w:val="00A54F23"/>
    <w:rsid w:val="00A55713"/>
    <w:rsid w:val="00A56566"/>
    <w:rsid w:val="00A575A3"/>
    <w:rsid w:val="00A60BBC"/>
    <w:rsid w:val="00A61704"/>
    <w:rsid w:val="00A61C1B"/>
    <w:rsid w:val="00A6262F"/>
    <w:rsid w:val="00A62A24"/>
    <w:rsid w:val="00A63013"/>
    <w:rsid w:val="00A634D3"/>
    <w:rsid w:val="00A64596"/>
    <w:rsid w:val="00A64603"/>
    <w:rsid w:val="00A64D28"/>
    <w:rsid w:val="00A650CF"/>
    <w:rsid w:val="00A65114"/>
    <w:rsid w:val="00A652E4"/>
    <w:rsid w:val="00A65553"/>
    <w:rsid w:val="00A65D06"/>
    <w:rsid w:val="00A664A2"/>
    <w:rsid w:val="00A67C5F"/>
    <w:rsid w:val="00A70631"/>
    <w:rsid w:val="00A7097B"/>
    <w:rsid w:val="00A71B8D"/>
    <w:rsid w:val="00A71D53"/>
    <w:rsid w:val="00A71F83"/>
    <w:rsid w:val="00A742AC"/>
    <w:rsid w:val="00A74699"/>
    <w:rsid w:val="00A74FF4"/>
    <w:rsid w:val="00A77138"/>
    <w:rsid w:val="00A80055"/>
    <w:rsid w:val="00A80B29"/>
    <w:rsid w:val="00A81A32"/>
    <w:rsid w:val="00A81E14"/>
    <w:rsid w:val="00A82279"/>
    <w:rsid w:val="00A82A2E"/>
    <w:rsid w:val="00A838CA"/>
    <w:rsid w:val="00A83E93"/>
    <w:rsid w:val="00A84206"/>
    <w:rsid w:val="00A84F3C"/>
    <w:rsid w:val="00A85373"/>
    <w:rsid w:val="00A86E7B"/>
    <w:rsid w:val="00A86FC6"/>
    <w:rsid w:val="00A90CE3"/>
    <w:rsid w:val="00A91493"/>
    <w:rsid w:val="00A9194B"/>
    <w:rsid w:val="00A91B56"/>
    <w:rsid w:val="00A91C51"/>
    <w:rsid w:val="00A9254B"/>
    <w:rsid w:val="00A9300F"/>
    <w:rsid w:val="00A944F7"/>
    <w:rsid w:val="00A947DB"/>
    <w:rsid w:val="00A949E4"/>
    <w:rsid w:val="00A9548B"/>
    <w:rsid w:val="00A958C4"/>
    <w:rsid w:val="00A95E2C"/>
    <w:rsid w:val="00A96AC2"/>
    <w:rsid w:val="00A96C8B"/>
    <w:rsid w:val="00A97348"/>
    <w:rsid w:val="00A9749F"/>
    <w:rsid w:val="00AA0371"/>
    <w:rsid w:val="00AA0F7D"/>
    <w:rsid w:val="00AA222E"/>
    <w:rsid w:val="00AA2E7E"/>
    <w:rsid w:val="00AA40E9"/>
    <w:rsid w:val="00AA427F"/>
    <w:rsid w:val="00AA5204"/>
    <w:rsid w:val="00AA5313"/>
    <w:rsid w:val="00AA5314"/>
    <w:rsid w:val="00AA5876"/>
    <w:rsid w:val="00AA5B36"/>
    <w:rsid w:val="00AA6386"/>
    <w:rsid w:val="00AA67D7"/>
    <w:rsid w:val="00AA6972"/>
    <w:rsid w:val="00AA6AE5"/>
    <w:rsid w:val="00AA6BFA"/>
    <w:rsid w:val="00AA749E"/>
    <w:rsid w:val="00AA7AE1"/>
    <w:rsid w:val="00AA7B05"/>
    <w:rsid w:val="00AB14A2"/>
    <w:rsid w:val="00AB276E"/>
    <w:rsid w:val="00AB2EF5"/>
    <w:rsid w:val="00AB2F36"/>
    <w:rsid w:val="00AB398E"/>
    <w:rsid w:val="00AB3FCF"/>
    <w:rsid w:val="00AB48D5"/>
    <w:rsid w:val="00AB5010"/>
    <w:rsid w:val="00AB5234"/>
    <w:rsid w:val="00AB547E"/>
    <w:rsid w:val="00AB6323"/>
    <w:rsid w:val="00AB6EC3"/>
    <w:rsid w:val="00AB71A9"/>
    <w:rsid w:val="00AB71D9"/>
    <w:rsid w:val="00AB7436"/>
    <w:rsid w:val="00AC01EC"/>
    <w:rsid w:val="00AC04BF"/>
    <w:rsid w:val="00AC1C46"/>
    <w:rsid w:val="00AC238F"/>
    <w:rsid w:val="00AC26AA"/>
    <w:rsid w:val="00AC2E70"/>
    <w:rsid w:val="00AC2F27"/>
    <w:rsid w:val="00AC32C6"/>
    <w:rsid w:val="00AC369D"/>
    <w:rsid w:val="00AC3C90"/>
    <w:rsid w:val="00AC6092"/>
    <w:rsid w:val="00AC6397"/>
    <w:rsid w:val="00AC68BD"/>
    <w:rsid w:val="00AC76DD"/>
    <w:rsid w:val="00AC783D"/>
    <w:rsid w:val="00AC7D0F"/>
    <w:rsid w:val="00AD03D4"/>
    <w:rsid w:val="00AD069E"/>
    <w:rsid w:val="00AD0AF0"/>
    <w:rsid w:val="00AD0B45"/>
    <w:rsid w:val="00AD11EE"/>
    <w:rsid w:val="00AD27B0"/>
    <w:rsid w:val="00AD28B0"/>
    <w:rsid w:val="00AD2B1F"/>
    <w:rsid w:val="00AD389A"/>
    <w:rsid w:val="00AD50C3"/>
    <w:rsid w:val="00AD51D7"/>
    <w:rsid w:val="00AD5342"/>
    <w:rsid w:val="00AD5966"/>
    <w:rsid w:val="00AD5CFE"/>
    <w:rsid w:val="00AD67D7"/>
    <w:rsid w:val="00AD6BB3"/>
    <w:rsid w:val="00AD6F6A"/>
    <w:rsid w:val="00AD7A25"/>
    <w:rsid w:val="00AD7E96"/>
    <w:rsid w:val="00AE029D"/>
    <w:rsid w:val="00AE144F"/>
    <w:rsid w:val="00AE14D8"/>
    <w:rsid w:val="00AE1917"/>
    <w:rsid w:val="00AE1DEB"/>
    <w:rsid w:val="00AE2A60"/>
    <w:rsid w:val="00AE2DA0"/>
    <w:rsid w:val="00AE35CB"/>
    <w:rsid w:val="00AE40AB"/>
    <w:rsid w:val="00AE52A0"/>
    <w:rsid w:val="00AE66B1"/>
    <w:rsid w:val="00AE7EF4"/>
    <w:rsid w:val="00AF0EE0"/>
    <w:rsid w:val="00AF1747"/>
    <w:rsid w:val="00AF1852"/>
    <w:rsid w:val="00AF1E71"/>
    <w:rsid w:val="00AF2436"/>
    <w:rsid w:val="00AF3FC2"/>
    <w:rsid w:val="00AF4703"/>
    <w:rsid w:val="00AF4D2E"/>
    <w:rsid w:val="00AF5157"/>
    <w:rsid w:val="00AF5BCD"/>
    <w:rsid w:val="00AF5CBB"/>
    <w:rsid w:val="00AF7611"/>
    <w:rsid w:val="00AF7843"/>
    <w:rsid w:val="00B007D6"/>
    <w:rsid w:val="00B008B1"/>
    <w:rsid w:val="00B00B77"/>
    <w:rsid w:val="00B00E47"/>
    <w:rsid w:val="00B01458"/>
    <w:rsid w:val="00B0163D"/>
    <w:rsid w:val="00B01EB5"/>
    <w:rsid w:val="00B021D8"/>
    <w:rsid w:val="00B0230D"/>
    <w:rsid w:val="00B02AB2"/>
    <w:rsid w:val="00B0351F"/>
    <w:rsid w:val="00B035E1"/>
    <w:rsid w:val="00B035F2"/>
    <w:rsid w:val="00B03663"/>
    <w:rsid w:val="00B04A82"/>
    <w:rsid w:val="00B04C0A"/>
    <w:rsid w:val="00B05948"/>
    <w:rsid w:val="00B05B06"/>
    <w:rsid w:val="00B05B6D"/>
    <w:rsid w:val="00B063F6"/>
    <w:rsid w:val="00B06D71"/>
    <w:rsid w:val="00B07004"/>
    <w:rsid w:val="00B07FFD"/>
    <w:rsid w:val="00B104C6"/>
    <w:rsid w:val="00B107AB"/>
    <w:rsid w:val="00B10A26"/>
    <w:rsid w:val="00B10FB6"/>
    <w:rsid w:val="00B110DD"/>
    <w:rsid w:val="00B12174"/>
    <w:rsid w:val="00B12BC9"/>
    <w:rsid w:val="00B135F9"/>
    <w:rsid w:val="00B145C1"/>
    <w:rsid w:val="00B148C4"/>
    <w:rsid w:val="00B155A5"/>
    <w:rsid w:val="00B16377"/>
    <w:rsid w:val="00B164F6"/>
    <w:rsid w:val="00B17721"/>
    <w:rsid w:val="00B17DBD"/>
    <w:rsid w:val="00B17EC7"/>
    <w:rsid w:val="00B17F18"/>
    <w:rsid w:val="00B17F71"/>
    <w:rsid w:val="00B204CB"/>
    <w:rsid w:val="00B20D0B"/>
    <w:rsid w:val="00B21943"/>
    <w:rsid w:val="00B22AF6"/>
    <w:rsid w:val="00B24405"/>
    <w:rsid w:val="00B254AD"/>
    <w:rsid w:val="00B25548"/>
    <w:rsid w:val="00B25560"/>
    <w:rsid w:val="00B25576"/>
    <w:rsid w:val="00B2579A"/>
    <w:rsid w:val="00B26B69"/>
    <w:rsid w:val="00B2781C"/>
    <w:rsid w:val="00B27FB4"/>
    <w:rsid w:val="00B30BCE"/>
    <w:rsid w:val="00B3127A"/>
    <w:rsid w:val="00B31874"/>
    <w:rsid w:val="00B31A72"/>
    <w:rsid w:val="00B3221F"/>
    <w:rsid w:val="00B32AF6"/>
    <w:rsid w:val="00B3327C"/>
    <w:rsid w:val="00B33D17"/>
    <w:rsid w:val="00B34433"/>
    <w:rsid w:val="00B3447A"/>
    <w:rsid w:val="00B34822"/>
    <w:rsid w:val="00B3507E"/>
    <w:rsid w:val="00B35401"/>
    <w:rsid w:val="00B3586D"/>
    <w:rsid w:val="00B35A11"/>
    <w:rsid w:val="00B35D23"/>
    <w:rsid w:val="00B3631D"/>
    <w:rsid w:val="00B37DBD"/>
    <w:rsid w:val="00B4076E"/>
    <w:rsid w:val="00B40A34"/>
    <w:rsid w:val="00B40ACE"/>
    <w:rsid w:val="00B41B2D"/>
    <w:rsid w:val="00B4216A"/>
    <w:rsid w:val="00B42545"/>
    <w:rsid w:val="00B4346A"/>
    <w:rsid w:val="00B43602"/>
    <w:rsid w:val="00B4382D"/>
    <w:rsid w:val="00B44167"/>
    <w:rsid w:val="00B450D1"/>
    <w:rsid w:val="00B46249"/>
    <w:rsid w:val="00B46471"/>
    <w:rsid w:val="00B469B0"/>
    <w:rsid w:val="00B46D5E"/>
    <w:rsid w:val="00B47401"/>
    <w:rsid w:val="00B4797C"/>
    <w:rsid w:val="00B47FA8"/>
    <w:rsid w:val="00B50451"/>
    <w:rsid w:val="00B50AF2"/>
    <w:rsid w:val="00B518A7"/>
    <w:rsid w:val="00B51AA9"/>
    <w:rsid w:val="00B52863"/>
    <w:rsid w:val="00B52C72"/>
    <w:rsid w:val="00B5312D"/>
    <w:rsid w:val="00B5312F"/>
    <w:rsid w:val="00B53FAA"/>
    <w:rsid w:val="00B54235"/>
    <w:rsid w:val="00B547BC"/>
    <w:rsid w:val="00B558DD"/>
    <w:rsid w:val="00B55C78"/>
    <w:rsid w:val="00B56D77"/>
    <w:rsid w:val="00B6028D"/>
    <w:rsid w:val="00B608B3"/>
    <w:rsid w:val="00B609AC"/>
    <w:rsid w:val="00B609FD"/>
    <w:rsid w:val="00B61B77"/>
    <w:rsid w:val="00B61E74"/>
    <w:rsid w:val="00B6285F"/>
    <w:rsid w:val="00B62D38"/>
    <w:rsid w:val="00B635A7"/>
    <w:rsid w:val="00B63FDA"/>
    <w:rsid w:val="00B64673"/>
    <w:rsid w:val="00B64F78"/>
    <w:rsid w:val="00B659B7"/>
    <w:rsid w:val="00B667E6"/>
    <w:rsid w:val="00B670E7"/>
    <w:rsid w:val="00B6733A"/>
    <w:rsid w:val="00B67878"/>
    <w:rsid w:val="00B703A6"/>
    <w:rsid w:val="00B705E8"/>
    <w:rsid w:val="00B7071A"/>
    <w:rsid w:val="00B71722"/>
    <w:rsid w:val="00B72589"/>
    <w:rsid w:val="00B72C67"/>
    <w:rsid w:val="00B73054"/>
    <w:rsid w:val="00B732C0"/>
    <w:rsid w:val="00B7380B"/>
    <w:rsid w:val="00B73F00"/>
    <w:rsid w:val="00B7482D"/>
    <w:rsid w:val="00B75475"/>
    <w:rsid w:val="00B761E2"/>
    <w:rsid w:val="00B76CD2"/>
    <w:rsid w:val="00B77E48"/>
    <w:rsid w:val="00B77FA2"/>
    <w:rsid w:val="00B80326"/>
    <w:rsid w:val="00B804B2"/>
    <w:rsid w:val="00B80E62"/>
    <w:rsid w:val="00B8150F"/>
    <w:rsid w:val="00B81E32"/>
    <w:rsid w:val="00B8303B"/>
    <w:rsid w:val="00B831BB"/>
    <w:rsid w:val="00B83282"/>
    <w:rsid w:val="00B83BAB"/>
    <w:rsid w:val="00B85619"/>
    <w:rsid w:val="00B85C55"/>
    <w:rsid w:val="00B868B3"/>
    <w:rsid w:val="00B86BF2"/>
    <w:rsid w:val="00B870DB"/>
    <w:rsid w:val="00B87135"/>
    <w:rsid w:val="00B90845"/>
    <w:rsid w:val="00B91319"/>
    <w:rsid w:val="00B92B6A"/>
    <w:rsid w:val="00B93197"/>
    <w:rsid w:val="00B93C5C"/>
    <w:rsid w:val="00B93E8A"/>
    <w:rsid w:val="00B94A3A"/>
    <w:rsid w:val="00B970C4"/>
    <w:rsid w:val="00B9742B"/>
    <w:rsid w:val="00B9764A"/>
    <w:rsid w:val="00B9767C"/>
    <w:rsid w:val="00BA0E99"/>
    <w:rsid w:val="00BA12B3"/>
    <w:rsid w:val="00BA15C6"/>
    <w:rsid w:val="00BA16A0"/>
    <w:rsid w:val="00BA1983"/>
    <w:rsid w:val="00BA222E"/>
    <w:rsid w:val="00BA2609"/>
    <w:rsid w:val="00BA45FB"/>
    <w:rsid w:val="00BA50B9"/>
    <w:rsid w:val="00BA5D76"/>
    <w:rsid w:val="00BA66C1"/>
    <w:rsid w:val="00BA7F30"/>
    <w:rsid w:val="00BB0812"/>
    <w:rsid w:val="00BB1BEE"/>
    <w:rsid w:val="00BB2222"/>
    <w:rsid w:val="00BB359C"/>
    <w:rsid w:val="00BB46FC"/>
    <w:rsid w:val="00BB49F1"/>
    <w:rsid w:val="00BB5360"/>
    <w:rsid w:val="00BB55E9"/>
    <w:rsid w:val="00BB736B"/>
    <w:rsid w:val="00BB7AA3"/>
    <w:rsid w:val="00BB7E38"/>
    <w:rsid w:val="00BC04CB"/>
    <w:rsid w:val="00BC07BE"/>
    <w:rsid w:val="00BC1F3C"/>
    <w:rsid w:val="00BC24C9"/>
    <w:rsid w:val="00BC34FD"/>
    <w:rsid w:val="00BC4A0B"/>
    <w:rsid w:val="00BC513F"/>
    <w:rsid w:val="00BC58AA"/>
    <w:rsid w:val="00BC5DBC"/>
    <w:rsid w:val="00BC69C1"/>
    <w:rsid w:val="00BC6CF8"/>
    <w:rsid w:val="00BC7427"/>
    <w:rsid w:val="00BD04AB"/>
    <w:rsid w:val="00BD0859"/>
    <w:rsid w:val="00BD176F"/>
    <w:rsid w:val="00BD2058"/>
    <w:rsid w:val="00BD37D1"/>
    <w:rsid w:val="00BD3984"/>
    <w:rsid w:val="00BD4888"/>
    <w:rsid w:val="00BD494A"/>
    <w:rsid w:val="00BD4AD2"/>
    <w:rsid w:val="00BD705C"/>
    <w:rsid w:val="00BD7D67"/>
    <w:rsid w:val="00BD7DFB"/>
    <w:rsid w:val="00BE0542"/>
    <w:rsid w:val="00BE25AA"/>
    <w:rsid w:val="00BE35C8"/>
    <w:rsid w:val="00BE3B0E"/>
    <w:rsid w:val="00BE3E46"/>
    <w:rsid w:val="00BE3F30"/>
    <w:rsid w:val="00BE5044"/>
    <w:rsid w:val="00BE613A"/>
    <w:rsid w:val="00BE61F3"/>
    <w:rsid w:val="00BE63D5"/>
    <w:rsid w:val="00BE6882"/>
    <w:rsid w:val="00BE72E9"/>
    <w:rsid w:val="00BE7985"/>
    <w:rsid w:val="00BF0022"/>
    <w:rsid w:val="00BF01B3"/>
    <w:rsid w:val="00BF1835"/>
    <w:rsid w:val="00BF2432"/>
    <w:rsid w:val="00BF38D9"/>
    <w:rsid w:val="00BF4DA8"/>
    <w:rsid w:val="00BF53A7"/>
    <w:rsid w:val="00BF6202"/>
    <w:rsid w:val="00BF6671"/>
    <w:rsid w:val="00BF6BC7"/>
    <w:rsid w:val="00BF6D85"/>
    <w:rsid w:val="00BF6E9D"/>
    <w:rsid w:val="00BF6F81"/>
    <w:rsid w:val="00BF70F4"/>
    <w:rsid w:val="00BF7506"/>
    <w:rsid w:val="00BF794D"/>
    <w:rsid w:val="00C0016E"/>
    <w:rsid w:val="00C021C0"/>
    <w:rsid w:val="00C025A6"/>
    <w:rsid w:val="00C02F0E"/>
    <w:rsid w:val="00C0308F"/>
    <w:rsid w:val="00C05152"/>
    <w:rsid w:val="00C0549A"/>
    <w:rsid w:val="00C05605"/>
    <w:rsid w:val="00C05F70"/>
    <w:rsid w:val="00C05FF9"/>
    <w:rsid w:val="00C064A9"/>
    <w:rsid w:val="00C065B9"/>
    <w:rsid w:val="00C06F35"/>
    <w:rsid w:val="00C072C6"/>
    <w:rsid w:val="00C076DF"/>
    <w:rsid w:val="00C07D3D"/>
    <w:rsid w:val="00C10ABE"/>
    <w:rsid w:val="00C116C6"/>
    <w:rsid w:val="00C11A0D"/>
    <w:rsid w:val="00C126B1"/>
    <w:rsid w:val="00C133E0"/>
    <w:rsid w:val="00C13B3A"/>
    <w:rsid w:val="00C13F5F"/>
    <w:rsid w:val="00C152C7"/>
    <w:rsid w:val="00C1544A"/>
    <w:rsid w:val="00C15FFC"/>
    <w:rsid w:val="00C165B0"/>
    <w:rsid w:val="00C1663F"/>
    <w:rsid w:val="00C16E11"/>
    <w:rsid w:val="00C172F1"/>
    <w:rsid w:val="00C17E21"/>
    <w:rsid w:val="00C20240"/>
    <w:rsid w:val="00C22AEE"/>
    <w:rsid w:val="00C24AB4"/>
    <w:rsid w:val="00C24EDF"/>
    <w:rsid w:val="00C24F6F"/>
    <w:rsid w:val="00C253EA"/>
    <w:rsid w:val="00C25E8C"/>
    <w:rsid w:val="00C260E3"/>
    <w:rsid w:val="00C2625F"/>
    <w:rsid w:val="00C27C2B"/>
    <w:rsid w:val="00C27FFC"/>
    <w:rsid w:val="00C31E97"/>
    <w:rsid w:val="00C328A4"/>
    <w:rsid w:val="00C3304A"/>
    <w:rsid w:val="00C33279"/>
    <w:rsid w:val="00C33302"/>
    <w:rsid w:val="00C3396B"/>
    <w:rsid w:val="00C355EA"/>
    <w:rsid w:val="00C359AA"/>
    <w:rsid w:val="00C36E2B"/>
    <w:rsid w:val="00C37188"/>
    <w:rsid w:val="00C374DB"/>
    <w:rsid w:val="00C4057F"/>
    <w:rsid w:val="00C406DF"/>
    <w:rsid w:val="00C40F2F"/>
    <w:rsid w:val="00C417C2"/>
    <w:rsid w:val="00C41C81"/>
    <w:rsid w:val="00C4213F"/>
    <w:rsid w:val="00C4296E"/>
    <w:rsid w:val="00C42A17"/>
    <w:rsid w:val="00C42A6A"/>
    <w:rsid w:val="00C432D6"/>
    <w:rsid w:val="00C4364D"/>
    <w:rsid w:val="00C43A2A"/>
    <w:rsid w:val="00C4477C"/>
    <w:rsid w:val="00C44848"/>
    <w:rsid w:val="00C4484B"/>
    <w:rsid w:val="00C44D92"/>
    <w:rsid w:val="00C450A8"/>
    <w:rsid w:val="00C457C1"/>
    <w:rsid w:val="00C45EB0"/>
    <w:rsid w:val="00C46008"/>
    <w:rsid w:val="00C46292"/>
    <w:rsid w:val="00C469DA"/>
    <w:rsid w:val="00C46DF7"/>
    <w:rsid w:val="00C5075D"/>
    <w:rsid w:val="00C51B48"/>
    <w:rsid w:val="00C51E96"/>
    <w:rsid w:val="00C521DA"/>
    <w:rsid w:val="00C52C48"/>
    <w:rsid w:val="00C52CA8"/>
    <w:rsid w:val="00C52CEC"/>
    <w:rsid w:val="00C53078"/>
    <w:rsid w:val="00C536F2"/>
    <w:rsid w:val="00C540F9"/>
    <w:rsid w:val="00C54654"/>
    <w:rsid w:val="00C54804"/>
    <w:rsid w:val="00C5548F"/>
    <w:rsid w:val="00C55593"/>
    <w:rsid w:val="00C55619"/>
    <w:rsid w:val="00C55A1A"/>
    <w:rsid w:val="00C56034"/>
    <w:rsid w:val="00C5763B"/>
    <w:rsid w:val="00C600F0"/>
    <w:rsid w:val="00C6058B"/>
    <w:rsid w:val="00C6074A"/>
    <w:rsid w:val="00C60C3D"/>
    <w:rsid w:val="00C60F43"/>
    <w:rsid w:val="00C630BB"/>
    <w:rsid w:val="00C63313"/>
    <w:rsid w:val="00C63D4E"/>
    <w:rsid w:val="00C64F0A"/>
    <w:rsid w:val="00C66FAA"/>
    <w:rsid w:val="00C67564"/>
    <w:rsid w:val="00C67F1E"/>
    <w:rsid w:val="00C7008A"/>
    <w:rsid w:val="00C70404"/>
    <w:rsid w:val="00C708D6"/>
    <w:rsid w:val="00C70B5D"/>
    <w:rsid w:val="00C7174F"/>
    <w:rsid w:val="00C7278B"/>
    <w:rsid w:val="00C72D2B"/>
    <w:rsid w:val="00C7348B"/>
    <w:rsid w:val="00C739C0"/>
    <w:rsid w:val="00C73CF4"/>
    <w:rsid w:val="00C73D7E"/>
    <w:rsid w:val="00C73EC1"/>
    <w:rsid w:val="00C73F6A"/>
    <w:rsid w:val="00C74CFA"/>
    <w:rsid w:val="00C7691F"/>
    <w:rsid w:val="00C76DB9"/>
    <w:rsid w:val="00C774AA"/>
    <w:rsid w:val="00C77B9B"/>
    <w:rsid w:val="00C80691"/>
    <w:rsid w:val="00C80E7A"/>
    <w:rsid w:val="00C81624"/>
    <w:rsid w:val="00C81662"/>
    <w:rsid w:val="00C81B2D"/>
    <w:rsid w:val="00C81DD9"/>
    <w:rsid w:val="00C828F1"/>
    <w:rsid w:val="00C83216"/>
    <w:rsid w:val="00C834BE"/>
    <w:rsid w:val="00C83EEE"/>
    <w:rsid w:val="00C84112"/>
    <w:rsid w:val="00C858B8"/>
    <w:rsid w:val="00C865FF"/>
    <w:rsid w:val="00C86C37"/>
    <w:rsid w:val="00C876D3"/>
    <w:rsid w:val="00C87724"/>
    <w:rsid w:val="00C901D1"/>
    <w:rsid w:val="00C90D94"/>
    <w:rsid w:val="00C9131E"/>
    <w:rsid w:val="00C921CF"/>
    <w:rsid w:val="00C929D6"/>
    <w:rsid w:val="00C93350"/>
    <w:rsid w:val="00C945EA"/>
    <w:rsid w:val="00C94914"/>
    <w:rsid w:val="00C94BCC"/>
    <w:rsid w:val="00C94FFA"/>
    <w:rsid w:val="00C95801"/>
    <w:rsid w:val="00C9666D"/>
    <w:rsid w:val="00C966FB"/>
    <w:rsid w:val="00C97593"/>
    <w:rsid w:val="00C97D3E"/>
    <w:rsid w:val="00C97DB6"/>
    <w:rsid w:val="00CA0A2C"/>
    <w:rsid w:val="00CA0D53"/>
    <w:rsid w:val="00CA17FC"/>
    <w:rsid w:val="00CA1ABB"/>
    <w:rsid w:val="00CA23EB"/>
    <w:rsid w:val="00CA28AE"/>
    <w:rsid w:val="00CA2B1C"/>
    <w:rsid w:val="00CA4CA3"/>
    <w:rsid w:val="00CA52F4"/>
    <w:rsid w:val="00CA5A95"/>
    <w:rsid w:val="00CA5BB0"/>
    <w:rsid w:val="00CA64EB"/>
    <w:rsid w:val="00CA651B"/>
    <w:rsid w:val="00CA6914"/>
    <w:rsid w:val="00CA6C19"/>
    <w:rsid w:val="00CA6E9C"/>
    <w:rsid w:val="00CA72B5"/>
    <w:rsid w:val="00CA7790"/>
    <w:rsid w:val="00CA78E6"/>
    <w:rsid w:val="00CA7ADC"/>
    <w:rsid w:val="00CB0808"/>
    <w:rsid w:val="00CB085A"/>
    <w:rsid w:val="00CB08D0"/>
    <w:rsid w:val="00CB0F79"/>
    <w:rsid w:val="00CB128D"/>
    <w:rsid w:val="00CB1984"/>
    <w:rsid w:val="00CB1F6D"/>
    <w:rsid w:val="00CB2182"/>
    <w:rsid w:val="00CB26E5"/>
    <w:rsid w:val="00CB3666"/>
    <w:rsid w:val="00CB39D0"/>
    <w:rsid w:val="00CB525A"/>
    <w:rsid w:val="00CB5CEC"/>
    <w:rsid w:val="00CB70EA"/>
    <w:rsid w:val="00CB712A"/>
    <w:rsid w:val="00CC06E7"/>
    <w:rsid w:val="00CC12FE"/>
    <w:rsid w:val="00CC168C"/>
    <w:rsid w:val="00CC1A9E"/>
    <w:rsid w:val="00CC28CD"/>
    <w:rsid w:val="00CC2A32"/>
    <w:rsid w:val="00CC3076"/>
    <w:rsid w:val="00CC34C3"/>
    <w:rsid w:val="00CC375E"/>
    <w:rsid w:val="00CC3BBC"/>
    <w:rsid w:val="00CC420F"/>
    <w:rsid w:val="00CC497A"/>
    <w:rsid w:val="00CC5CF9"/>
    <w:rsid w:val="00CC6AF7"/>
    <w:rsid w:val="00CC6C83"/>
    <w:rsid w:val="00CD0D98"/>
    <w:rsid w:val="00CD1979"/>
    <w:rsid w:val="00CD2364"/>
    <w:rsid w:val="00CD25EA"/>
    <w:rsid w:val="00CD3298"/>
    <w:rsid w:val="00CD3B19"/>
    <w:rsid w:val="00CD4192"/>
    <w:rsid w:val="00CD4480"/>
    <w:rsid w:val="00CD4DAB"/>
    <w:rsid w:val="00CD4ECF"/>
    <w:rsid w:val="00CD5D3E"/>
    <w:rsid w:val="00CD60AA"/>
    <w:rsid w:val="00CE0F0C"/>
    <w:rsid w:val="00CE10B8"/>
    <w:rsid w:val="00CE1381"/>
    <w:rsid w:val="00CE28EB"/>
    <w:rsid w:val="00CE4E70"/>
    <w:rsid w:val="00CE5891"/>
    <w:rsid w:val="00CE6885"/>
    <w:rsid w:val="00CE6A39"/>
    <w:rsid w:val="00CF0C48"/>
    <w:rsid w:val="00CF0F92"/>
    <w:rsid w:val="00CF118A"/>
    <w:rsid w:val="00CF19C4"/>
    <w:rsid w:val="00CF1D6C"/>
    <w:rsid w:val="00CF2A6F"/>
    <w:rsid w:val="00CF34D7"/>
    <w:rsid w:val="00CF3B6D"/>
    <w:rsid w:val="00CF4980"/>
    <w:rsid w:val="00D00425"/>
    <w:rsid w:val="00D00518"/>
    <w:rsid w:val="00D00726"/>
    <w:rsid w:val="00D020BF"/>
    <w:rsid w:val="00D021B2"/>
    <w:rsid w:val="00D02485"/>
    <w:rsid w:val="00D02635"/>
    <w:rsid w:val="00D0263E"/>
    <w:rsid w:val="00D04047"/>
    <w:rsid w:val="00D043AA"/>
    <w:rsid w:val="00D05FA9"/>
    <w:rsid w:val="00D069CD"/>
    <w:rsid w:val="00D06B2C"/>
    <w:rsid w:val="00D0791A"/>
    <w:rsid w:val="00D1394E"/>
    <w:rsid w:val="00D13CE5"/>
    <w:rsid w:val="00D15053"/>
    <w:rsid w:val="00D15140"/>
    <w:rsid w:val="00D15910"/>
    <w:rsid w:val="00D15ECA"/>
    <w:rsid w:val="00D16013"/>
    <w:rsid w:val="00D164E1"/>
    <w:rsid w:val="00D1724A"/>
    <w:rsid w:val="00D17B31"/>
    <w:rsid w:val="00D21E66"/>
    <w:rsid w:val="00D220EE"/>
    <w:rsid w:val="00D22637"/>
    <w:rsid w:val="00D22654"/>
    <w:rsid w:val="00D22CC8"/>
    <w:rsid w:val="00D23288"/>
    <w:rsid w:val="00D23A10"/>
    <w:rsid w:val="00D2468D"/>
    <w:rsid w:val="00D24D02"/>
    <w:rsid w:val="00D253D9"/>
    <w:rsid w:val="00D254D3"/>
    <w:rsid w:val="00D258AD"/>
    <w:rsid w:val="00D26186"/>
    <w:rsid w:val="00D26430"/>
    <w:rsid w:val="00D26C64"/>
    <w:rsid w:val="00D272EB"/>
    <w:rsid w:val="00D2732B"/>
    <w:rsid w:val="00D30435"/>
    <w:rsid w:val="00D30544"/>
    <w:rsid w:val="00D30969"/>
    <w:rsid w:val="00D312A6"/>
    <w:rsid w:val="00D320A1"/>
    <w:rsid w:val="00D32E28"/>
    <w:rsid w:val="00D32FA3"/>
    <w:rsid w:val="00D335AB"/>
    <w:rsid w:val="00D340AF"/>
    <w:rsid w:val="00D34920"/>
    <w:rsid w:val="00D34E18"/>
    <w:rsid w:val="00D351E5"/>
    <w:rsid w:val="00D352EE"/>
    <w:rsid w:val="00D415A9"/>
    <w:rsid w:val="00D41D0F"/>
    <w:rsid w:val="00D42293"/>
    <w:rsid w:val="00D42BD3"/>
    <w:rsid w:val="00D42CC7"/>
    <w:rsid w:val="00D432AD"/>
    <w:rsid w:val="00D43427"/>
    <w:rsid w:val="00D43AD6"/>
    <w:rsid w:val="00D44256"/>
    <w:rsid w:val="00D45137"/>
    <w:rsid w:val="00D4547A"/>
    <w:rsid w:val="00D45A2E"/>
    <w:rsid w:val="00D4716D"/>
    <w:rsid w:val="00D475D2"/>
    <w:rsid w:val="00D502AC"/>
    <w:rsid w:val="00D50674"/>
    <w:rsid w:val="00D50E24"/>
    <w:rsid w:val="00D51064"/>
    <w:rsid w:val="00D51B29"/>
    <w:rsid w:val="00D52B80"/>
    <w:rsid w:val="00D52F4D"/>
    <w:rsid w:val="00D53943"/>
    <w:rsid w:val="00D53C99"/>
    <w:rsid w:val="00D552EB"/>
    <w:rsid w:val="00D56568"/>
    <w:rsid w:val="00D5692D"/>
    <w:rsid w:val="00D57031"/>
    <w:rsid w:val="00D573B4"/>
    <w:rsid w:val="00D574D4"/>
    <w:rsid w:val="00D60602"/>
    <w:rsid w:val="00D6185F"/>
    <w:rsid w:val="00D62EA7"/>
    <w:rsid w:val="00D630B4"/>
    <w:rsid w:val="00D63FB6"/>
    <w:rsid w:val="00D640AC"/>
    <w:rsid w:val="00D64387"/>
    <w:rsid w:val="00D644E1"/>
    <w:rsid w:val="00D66908"/>
    <w:rsid w:val="00D66D89"/>
    <w:rsid w:val="00D66EA6"/>
    <w:rsid w:val="00D670AC"/>
    <w:rsid w:val="00D7140F"/>
    <w:rsid w:val="00D71E82"/>
    <w:rsid w:val="00D71F99"/>
    <w:rsid w:val="00D728BD"/>
    <w:rsid w:val="00D72C97"/>
    <w:rsid w:val="00D7375D"/>
    <w:rsid w:val="00D73D5A"/>
    <w:rsid w:val="00D73D70"/>
    <w:rsid w:val="00D73E50"/>
    <w:rsid w:val="00D73EE8"/>
    <w:rsid w:val="00D74CB8"/>
    <w:rsid w:val="00D75473"/>
    <w:rsid w:val="00D755DD"/>
    <w:rsid w:val="00D756C4"/>
    <w:rsid w:val="00D75924"/>
    <w:rsid w:val="00D75B70"/>
    <w:rsid w:val="00D7664F"/>
    <w:rsid w:val="00D7711A"/>
    <w:rsid w:val="00D771E6"/>
    <w:rsid w:val="00D77F3E"/>
    <w:rsid w:val="00D77F47"/>
    <w:rsid w:val="00D80164"/>
    <w:rsid w:val="00D8081F"/>
    <w:rsid w:val="00D81A6C"/>
    <w:rsid w:val="00D82086"/>
    <w:rsid w:val="00D839D3"/>
    <w:rsid w:val="00D8411C"/>
    <w:rsid w:val="00D84507"/>
    <w:rsid w:val="00D845E1"/>
    <w:rsid w:val="00D84D5C"/>
    <w:rsid w:val="00D84FF3"/>
    <w:rsid w:val="00D85DF9"/>
    <w:rsid w:val="00D86499"/>
    <w:rsid w:val="00D86CEB"/>
    <w:rsid w:val="00D907FF"/>
    <w:rsid w:val="00D90F42"/>
    <w:rsid w:val="00D911BE"/>
    <w:rsid w:val="00D9148F"/>
    <w:rsid w:val="00D91807"/>
    <w:rsid w:val="00D926F6"/>
    <w:rsid w:val="00D92BF9"/>
    <w:rsid w:val="00D933A2"/>
    <w:rsid w:val="00D93BDA"/>
    <w:rsid w:val="00D94446"/>
    <w:rsid w:val="00D96174"/>
    <w:rsid w:val="00D9657D"/>
    <w:rsid w:val="00D96CDB"/>
    <w:rsid w:val="00D97094"/>
    <w:rsid w:val="00D97930"/>
    <w:rsid w:val="00DA06B9"/>
    <w:rsid w:val="00DA1DDA"/>
    <w:rsid w:val="00DA2467"/>
    <w:rsid w:val="00DA25E6"/>
    <w:rsid w:val="00DA2A9D"/>
    <w:rsid w:val="00DA2C35"/>
    <w:rsid w:val="00DA37D3"/>
    <w:rsid w:val="00DA3D55"/>
    <w:rsid w:val="00DA45BB"/>
    <w:rsid w:val="00DA5F74"/>
    <w:rsid w:val="00DA61BE"/>
    <w:rsid w:val="00DA64F5"/>
    <w:rsid w:val="00DA71BA"/>
    <w:rsid w:val="00DB0822"/>
    <w:rsid w:val="00DB1111"/>
    <w:rsid w:val="00DB14EF"/>
    <w:rsid w:val="00DB20C2"/>
    <w:rsid w:val="00DB23C3"/>
    <w:rsid w:val="00DB26BA"/>
    <w:rsid w:val="00DB27EC"/>
    <w:rsid w:val="00DB2924"/>
    <w:rsid w:val="00DB324F"/>
    <w:rsid w:val="00DB3535"/>
    <w:rsid w:val="00DB3940"/>
    <w:rsid w:val="00DB3A71"/>
    <w:rsid w:val="00DB3AA4"/>
    <w:rsid w:val="00DB4562"/>
    <w:rsid w:val="00DB4848"/>
    <w:rsid w:val="00DB4AD0"/>
    <w:rsid w:val="00DB505C"/>
    <w:rsid w:val="00DB670D"/>
    <w:rsid w:val="00DB6C13"/>
    <w:rsid w:val="00DB7AE0"/>
    <w:rsid w:val="00DB7D4D"/>
    <w:rsid w:val="00DB7FFB"/>
    <w:rsid w:val="00DC0943"/>
    <w:rsid w:val="00DC099B"/>
    <w:rsid w:val="00DC09A3"/>
    <w:rsid w:val="00DC1299"/>
    <w:rsid w:val="00DC174F"/>
    <w:rsid w:val="00DC4261"/>
    <w:rsid w:val="00DC4971"/>
    <w:rsid w:val="00DC57D7"/>
    <w:rsid w:val="00DC60BA"/>
    <w:rsid w:val="00DC67DC"/>
    <w:rsid w:val="00DC6A77"/>
    <w:rsid w:val="00DC7072"/>
    <w:rsid w:val="00DC73A1"/>
    <w:rsid w:val="00DC7526"/>
    <w:rsid w:val="00DC765B"/>
    <w:rsid w:val="00DC79EA"/>
    <w:rsid w:val="00DC7FD2"/>
    <w:rsid w:val="00DD013D"/>
    <w:rsid w:val="00DD020A"/>
    <w:rsid w:val="00DD1A81"/>
    <w:rsid w:val="00DD2A20"/>
    <w:rsid w:val="00DD3903"/>
    <w:rsid w:val="00DD56F8"/>
    <w:rsid w:val="00DD599D"/>
    <w:rsid w:val="00DD6173"/>
    <w:rsid w:val="00DD6A0F"/>
    <w:rsid w:val="00DD753B"/>
    <w:rsid w:val="00DD75FB"/>
    <w:rsid w:val="00DD7B90"/>
    <w:rsid w:val="00DE038B"/>
    <w:rsid w:val="00DE03D8"/>
    <w:rsid w:val="00DE05DC"/>
    <w:rsid w:val="00DE0B28"/>
    <w:rsid w:val="00DE1A57"/>
    <w:rsid w:val="00DE1E40"/>
    <w:rsid w:val="00DE21C8"/>
    <w:rsid w:val="00DE2483"/>
    <w:rsid w:val="00DE263D"/>
    <w:rsid w:val="00DE29CE"/>
    <w:rsid w:val="00DE2AD3"/>
    <w:rsid w:val="00DE2DD3"/>
    <w:rsid w:val="00DE3A1D"/>
    <w:rsid w:val="00DE4B76"/>
    <w:rsid w:val="00DE4FB4"/>
    <w:rsid w:val="00DE5FD0"/>
    <w:rsid w:val="00DE6163"/>
    <w:rsid w:val="00DE74DC"/>
    <w:rsid w:val="00DE7802"/>
    <w:rsid w:val="00DE7A97"/>
    <w:rsid w:val="00DF0012"/>
    <w:rsid w:val="00DF032B"/>
    <w:rsid w:val="00DF075F"/>
    <w:rsid w:val="00DF10A7"/>
    <w:rsid w:val="00DF13DB"/>
    <w:rsid w:val="00DF1981"/>
    <w:rsid w:val="00DF1CE7"/>
    <w:rsid w:val="00DF257F"/>
    <w:rsid w:val="00DF2E87"/>
    <w:rsid w:val="00DF3C1D"/>
    <w:rsid w:val="00DF4082"/>
    <w:rsid w:val="00DF4999"/>
    <w:rsid w:val="00DF5F20"/>
    <w:rsid w:val="00DF6420"/>
    <w:rsid w:val="00DF6BE2"/>
    <w:rsid w:val="00DF75AC"/>
    <w:rsid w:val="00DF76AB"/>
    <w:rsid w:val="00DF7DC2"/>
    <w:rsid w:val="00E00737"/>
    <w:rsid w:val="00E00856"/>
    <w:rsid w:val="00E009FD"/>
    <w:rsid w:val="00E01607"/>
    <w:rsid w:val="00E019B7"/>
    <w:rsid w:val="00E01D64"/>
    <w:rsid w:val="00E02243"/>
    <w:rsid w:val="00E0307A"/>
    <w:rsid w:val="00E03448"/>
    <w:rsid w:val="00E03649"/>
    <w:rsid w:val="00E0457B"/>
    <w:rsid w:val="00E045EC"/>
    <w:rsid w:val="00E05C4C"/>
    <w:rsid w:val="00E05CDA"/>
    <w:rsid w:val="00E0657E"/>
    <w:rsid w:val="00E06A6A"/>
    <w:rsid w:val="00E073F4"/>
    <w:rsid w:val="00E0777E"/>
    <w:rsid w:val="00E078EC"/>
    <w:rsid w:val="00E10127"/>
    <w:rsid w:val="00E10767"/>
    <w:rsid w:val="00E108DB"/>
    <w:rsid w:val="00E11B15"/>
    <w:rsid w:val="00E127AB"/>
    <w:rsid w:val="00E13187"/>
    <w:rsid w:val="00E1318D"/>
    <w:rsid w:val="00E1425A"/>
    <w:rsid w:val="00E14B25"/>
    <w:rsid w:val="00E1555C"/>
    <w:rsid w:val="00E163DC"/>
    <w:rsid w:val="00E16C7A"/>
    <w:rsid w:val="00E16E74"/>
    <w:rsid w:val="00E16F5A"/>
    <w:rsid w:val="00E1711C"/>
    <w:rsid w:val="00E171C5"/>
    <w:rsid w:val="00E202A0"/>
    <w:rsid w:val="00E20AB6"/>
    <w:rsid w:val="00E210EA"/>
    <w:rsid w:val="00E21E2D"/>
    <w:rsid w:val="00E2203D"/>
    <w:rsid w:val="00E227EB"/>
    <w:rsid w:val="00E2295B"/>
    <w:rsid w:val="00E22BF4"/>
    <w:rsid w:val="00E2353B"/>
    <w:rsid w:val="00E23C2D"/>
    <w:rsid w:val="00E24A6A"/>
    <w:rsid w:val="00E2649F"/>
    <w:rsid w:val="00E3065D"/>
    <w:rsid w:val="00E3130A"/>
    <w:rsid w:val="00E317C4"/>
    <w:rsid w:val="00E31A80"/>
    <w:rsid w:val="00E31C49"/>
    <w:rsid w:val="00E32101"/>
    <w:rsid w:val="00E3210F"/>
    <w:rsid w:val="00E321C8"/>
    <w:rsid w:val="00E325FC"/>
    <w:rsid w:val="00E326C9"/>
    <w:rsid w:val="00E32769"/>
    <w:rsid w:val="00E32C31"/>
    <w:rsid w:val="00E32F3E"/>
    <w:rsid w:val="00E33FFA"/>
    <w:rsid w:val="00E34487"/>
    <w:rsid w:val="00E34761"/>
    <w:rsid w:val="00E34956"/>
    <w:rsid w:val="00E34E8D"/>
    <w:rsid w:val="00E35691"/>
    <w:rsid w:val="00E35713"/>
    <w:rsid w:val="00E3587C"/>
    <w:rsid w:val="00E361A8"/>
    <w:rsid w:val="00E37867"/>
    <w:rsid w:val="00E405E2"/>
    <w:rsid w:val="00E413A4"/>
    <w:rsid w:val="00E4171F"/>
    <w:rsid w:val="00E427C9"/>
    <w:rsid w:val="00E431F9"/>
    <w:rsid w:val="00E439D7"/>
    <w:rsid w:val="00E43E31"/>
    <w:rsid w:val="00E44103"/>
    <w:rsid w:val="00E44CD7"/>
    <w:rsid w:val="00E462A7"/>
    <w:rsid w:val="00E50F77"/>
    <w:rsid w:val="00E5234F"/>
    <w:rsid w:val="00E523AA"/>
    <w:rsid w:val="00E52875"/>
    <w:rsid w:val="00E52878"/>
    <w:rsid w:val="00E53183"/>
    <w:rsid w:val="00E532BF"/>
    <w:rsid w:val="00E53950"/>
    <w:rsid w:val="00E540C5"/>
    <w:rsid w:val="00E542BB"/>
    <w:rsid w:val="00E54465"/>
    <w:rsid w:val="00E54833"/>
    <w:rsid w:val="00E54EAA"/>
    <w:rsid w:val="00E5509D"/>
    <w:rsid w:val="00E551AB"/>
    <w:rsid w:val="00E56354"/>
    <w:rsid w:val="00E56861"/>
    <w:rsid w:val="00E56AA5"/>
    <w:rsid w:val="00E56B84"/>
    <w:rsid w:val="00E56E55"/>
    <w:rsid w:val="00E56F17"/>
    <w:rsid w:val="00E570A2"/>
    <w:rsid w:val="00E609C4"/>
    <w:rsid w:val="00E61D33"/>
    <w:rsid w:val="00E6218D"/>
    <w:rsid w:val="00E62327"/>
    <w:rsid w:val="00E62D3C"/>
    <w:rsid w:val="00E63581"/>
    <w:rsid w:val="00E63CC0"/>
    <w:rsid w:val="00E64138"/>
    <w:rsid w:val="00E6473A"/>
    <w:rsid w:val="00E6587B"/>
    <w:rsid w:val="00E65C80"/>
    <w:rsid w:val="00E65CA7"/>
    <w:rsid w:val="00E65E7E"/>
    <w:rsid w:val="00E66362"/>
    <w:rsid w:val="00E6639C"/>
    <w:rsid w:val="00E66414"/>
    <w:rsid w:val="00E66927"/>
    <w:rsid w:val="00E67190"/>
    <w:rsid w:val="00E70058"/>
    <w:rsid w:val="00E701DF"/>
    <w:rsid w:val="00E70256"/>
    <w:rsid w:val="00E70945"/>
    <w:rsid w:val="00E71F77"/>
    <w:rsid w:val="00E72BBF"/>
    <w:rsid w:val="00E73A76"/>
    <w:rsid w:val="00E747F7"/>
    <w:rsid w:val="00E75AAE"/>
    <w:rsid w:val="00E760EC"/>
    <w:rsid w:val="00E77E87"/>
    <w:rsid w:val="00E808A8"/>
    <w:rsid w:val="00E811CF"/>
    <w:rsid w:val="00E840B6"/>
    <w:rsid w:val="00E841F8"/>
    <w:rsid w:val="00E84857"/>
    <w:rsid w:val="00E856CE"/>
    <w:rsid w:val="00E864A6"/>
    <w:rsid w:val="00E86C59"/>
    <w:rsid w:val="00E86F9F"/>
    <w:rsid w:val="00E871A4"/>
    <w:rsid w:val="00E873A6"/>
    <w:rsid w:val="00E87837"/>
    <w:rsid w:val="00E87A22"/>
    <w:rsid w:val="00E87B5C"/>
    <w:rsid w:val="00E87C5E"/>
    <w:rsid w:val="00E902CD"/>
    <w:rsid w:val="00E90637"/>
    <w:rsid w:val="00E90749"/>
    <w:rsid w:val="00E90E9C"/>
    <w:rsid w:val="00E912B2"/>
    <w:rsid w:val="00E91BD1"/>
    <w:rsid w:val="00E92344"/>
    <w:rsid w:val="00E92BD2"/>
    <w:rsid w:val="00E92EF3"/>
    <w:rsid w:val="00E92F49"/>
    <w:rsid w:val="00E93E95"/>
    <w:rsid w:val="00E95087"/>
    <w:rsid w:val="00E95427"/>
    <w:rsid w:val="00E95D47"/>
    <w:rsid w:val="00E95EAB"/>
    <w:rsid w:val="00E96168"/>
    <w:rsid w:val="00E963BA"/>
    <w:rsid w:val="00E96BB3"/>
    <w:rsid w:val="00E975C0"/>
    <w:rsid w:val="00E9797C"/>
    <w:rsid w:val="00E97996"/>
    <w:rsid w:val="00EA04B7"/>
    <w:rsid w:val="00EA05A8"/>
    <w:rsid w:val="00EA0848"/>
    <w:rsid w:val="00EA0E04"/>
    <w:rsid w:val="00EA13E2"/>
    <w:rsid w:val="00EA160F"/>
    <w:rsid w:val="00EA18AC"/>
    <w:rsid w:val="00EA304D"/>
    <w:rsid w:val="00EA342B"/>
    <w:rsid w:val="00EA3B0C"/>
    <w:rsid w:val="00EA4104"/>
    <w:rsid w:val="00EA49AF"/>
    <w:rsid w:val="00EA4B99"/>
    <w:rsid w:val="00EA4DDE"/>
    <w:rsid w:val="00EA4ED1"/>
    <w:rsid w:val="00EA4FA5"/>
    <w:rsid w:val="00EA50BA"/>
    <w:rsid w:val="00EA5FDE"/>
    <w:rsid w:val="00EA6124"/>
    <w:rsid w:val="00EA67C0"/>
    <w:rsid w:val="00EA69B0"/>
    <w:rsid w:val="00EA6ABC"/>
    <w:rsid w:val="00EA715E"/>
    <w:rsid w:val="00EA719A"/>
    <w:rsid w:val="00EA7205"/>
    <w:rsid w:val="00EA77D5"/>
    <w:rsid w:val="00EA7959"/>
    <w:rsid w:val="00EA7D1D"/>
    <w:rsid w:val="00EB0069"/>
    <w:rsid w:val="00EB07B5"/>
    <w:rsid w:val="00EB0914"/>
    <w:rsid w:val="00EB0BA2"/>
    <w:rsid w:val="00EB1F42"/>
    <w:rsid w:val="00EB25BC"/>
    <w:rsid w:val="00EB2831"/>
    <w:rsid w:val="00EB3AD2"/>
    <w:rsid w:val="00EB4149"/>
    <w:rsid w:val="00EB57D4"/>
    <w:rsid w:val="00EB5C3D"/>
    <w:rsid w:val="00EB5E4F"/>
    <w:rsid w:val="00EB61EB"/>
    <w:rsid w:val="00EB6730"/>
    <w:rsid w:val="00EB6DF7"/>
    <w:rsid w:val="00EB7016"/>
    <w:rsid w:val="00EB7D10"/>
    <w:rsid w:val="00EC13F6"/>
    <w:rsid w:val="00EC1D58"/>
    <w:rsid w:val="00EC2063"/>
    <w:rsid w:val="00EC2794"/>
    <w:rsid w:val="00EC307D"/>
    <w:rsid w:val="00EC32E1"/>
    <w:rsid w:val="00EC3360"/>
    <w:rsid w:val="00EC3917"/>
    <w:rsid w:val="00EC39DE"/>
    <w:rsid w:val="00EC3BEA"/>
    <w:rsid w:val="00EC4721"/>
    <w:rsid w:val="00EC47B8"/>
    <w:rsid w:val="00EC4B2C"/>
    <w:rsid w:val="00EC4C76"/>
    <w:rsid w:val="00EC5079"/>
    <w:rsid w:val="00EC5862"/>
    <w:rsid w:val="00EC602C"/>
    <w:rsid w:val="00EC7A15"/>
    <w:rsid w:val="00EC7F67"/>
    <w:rsid w:val="00ED0710"/>
    <w:rsid w:val="00ED1ADE"/>
    <w:rsid w:val="00ED2526"/>
    <w:rsid w:val="00ED392A"/>
    <w:rsid w:val="00ED3F00"/>
    <w:rsid w:val="00ED4188"/>
    <w:rsid w:val="00ED5219"/>
    <w:rsid w:val="00ED5FAC"/>
    <w:rsid w:val="00ED7379"/>
    <w:rsid w:val="00ED7CF1"/>
    <w:rsid w:val="00ED7E77"/>
    <w:rsid w:val="00EE00D3"/>
    <w:rsid w:val="00EE0370"/>
    <w:rsid w:val="00EE0636"/>
    <w:rsid w:val="00EE0E6A"/>
    <w:rsid w:val="00EE1440"/>
    <w:rsid w:val="00EE150E"/>
    <w:rsid w:val="00EE16D8"/>
    <w:rsid w:val="00EE34AC"/>
    <w:rsid w:val="00EE3D52"/>
    <w:rsid w:val="00EE3F7B"/>
    <w:rsid w:val="00EE4690"/>
    <w:rsid w:val="00EE50E4"/>
    <w:rsid w:val="00EE5562"/>
    <w:rsid w:val="00EE5711"/>
    <w:rsid w:val="00EE5D19"/>
    <w:rsid w:val="00EE5EBE"/>
    <w:rsid w:val="00EE673A"/>
    <w:rsid w:val="00EE6981"/>
    <w:rsid w:val="00EE69F1"/>
    <w:rsid w:val="00EE6BE5"/>
    <w:rsid w:val="00EE7821"/>
    <w:rsid w:val="00EE7FD6"/>
    <w:rsid w:val="00EF07DC"/>
    <w:rsid w:val="00EF0905"/>
    <w:rsid w:val="00EF0E53"/>
    <w:rsid w:val="00EF177F"/>
    <w:rsid w:val="00EF186A"/>
    <w:rsid w:val="00EF24DB"/>
    <w:rsid w:val="00EF28C4"/>
    <w:rsid w:val="00EF33A7"/>
    <w:rsid w:val="00EF4435"/>
    <w:rsid w:val="00EF4A52"/>
    <w:rsid w:val="00EF6172"/>
    <w:rsid w:val="00EF7530"/>
    <w:rsid w:val="00EF7617"/>
    <w:rsid w:val="00EF7FEF"/>
    <w:rsid w:val="00F00058"/>
    <w:rsid w:val="00F01162"/>
    <w:rsid w:val="00F01B09"/>
    <w:rsid w:val="00F03741"/>
    <w:rsid w:val="00F03BF5"/>
    <w:rsid w:val="00F03DB6"/>
    <w:rsid w:val="00F03F46"/>
    <w:rsid w:val="00F045CC"/>
    <w:rsid w:val="00F047C0"/>
    <w:rsid w:val="00F04923"/>
    <w:rsid w:val="00F053EA"/>
    <w:rsid w:val="00F05810"/>
    <w:rsid w:val="00F05F28"/>
    <w:rsid w:val="00F06225"/>
    <w:rsid w:val="00F06AC5"/>
    <w:rsid w:val="00F06CAE"/>
    <w:rsid w:val="00F07180"/>
    <w:rsid w:val="00F076F4"/>
    <w:rsid w:val="00F10DD3"/>
    <w:rsid w:val="00F11AC6"/>
    <w:rsid w:val="00F11E7D"/>
    <w:rsid w:val="00F153BE"/>
    <w:rsid w:val="00F15E2B"/>
    <w:rsid w:val="00F17265"/>
    <w:rsid w:val="00F176D5"/>
    <w:rsid w:val="00F17D06"/>
    <w:rsid w:val="00F2063E"/>
    <w:rsid w:val="00F2090C"/>
    <w:rsid w:val="00F20C08"/>
    <w:rsid w:val="00F20CBF"/>
    <w:rsid w:val="00F20D38"/>
    <w:rsid w:val="00F232EF"/>
    <w:rsid w:val="00F23813"/>
    <w:rsid w:val="00F23AB9"/>
    <w:rsid w:val="00F2402C"/>
    <w:rsid w:val="00F24463"/>
    <w:rsid w:val="00F2484F"/>
    <w:rsid w:val="00F249C7"/>
    <w:rsid w:val="00F258F1"/>
    <w:rsid w:val="00F26244"/>
    <w:rsid w:val="00F26F82"/>
    <w:rsid w:val="00F300CF"/>
    <w:rsid w:val="00F30714"/>
    <w:rsid w:val="00F30775"/>
    <w:rsid w:val="00F30965"/>
    <w:rsid w:val="00F3115A"/>
    <w:rsid w:val="00F318CB"/>
    <w:rsid w:val="00F32170"/>
    <w:rsid w:val="00F329E3"/>
    <w:rsid w:val="00F32A29"/>
    <w:rsid w:val="00F3439C"/>
    <w:rsid w:val="00F34FA3"/>
    <w:rsid w:val="00F358D6"/>
    <w:rsid w:val="00F35C3E"/>
    <w:rsid w:val="00F369A9"/>
    <w:rsid w:val="00F373E4"/>
    <w:rsid w:val="00F40112"/>
    <w:rsid w:val="00F40137"/>
    <w:rsid w:val="00F406F6"/>
    <w:rsid w:val="00F40831"/>
    <w:rsid w:val="00F4098D"/>
    <w:rsid w:val="00F42871"/>
    <w:rsid w:val="00F43997"/>
    <w:rsid w:val="00F43E1E"/>
    <w:rsid w:val="00F43F37"/>
    <w:rsid w:val="00F4548B"/>
    <w:rsid w:val="00F45BA2"/>
    <w:rsid w:val="00F469A8"/>
    <w:rsid w:val="00F46FA0"/>
    <w:rsid w:val="00F51650"/>
    <w:rsid w:val="00F51FE4"/>
    <w:rsid w:val="00F52502"/>
    <w:rsid w:val="00F530A1"/>
    <w:rsid w:val="00F539BE"/>
    <w:rsid w:val="00F5483E"/>
    <w:rsid w:val="00F54B2C"/>
    <w:rsid w:val="00F550D1"/>
    <w:rsid w:val="00F5513E"/>
    <w:rsid w:val="00F55364"/>
    <w:rsid w:val="00F55469"/>
    <w:rsid w:val="00F55908"/>
    <w:rsid w:val="00F55F3C"/>
    <w:rsid w:val="00F56796"/>
    <w:rsid w:val="00F6021D"/>
    <w:rsid w:val="00F6044D"/>
    <w:rsid w:val="00F61819"/>
    <w:rsid w:val="00F61877"/>
    <w:rsid w:val="00F61AC2"/>
    <w:rsid w:val="00F61E61"/>
    <w:rsid w:val="00F62292"/>
    <w:rsid w:val="00F63ACB"/>
    <w:rsid w:val="00F63E16"/>
    <w:rsid w:val="00F63FE8"/>
    <w:rsid w:val="00F65227"/>
    <w:rsid w:val="00F65490"/>
    <w:rsid w:val="00F66265"/>
    <w:rsid w:val="00F7076B"/>
    <w:rsid w:val="00F71A3D"/>
    <w:rsid w:val="00F71DBF"/>
    <w:rsid w:val="00F73125"/>
    <w:rsid w:val="00F73B4D"/>
    <w:rsid w:val="00F74AA4"/>
    <w:rsid w:val="00F74AD4"/>
    <w:rsid w:val="00F74E30"/>
    <w:rsid w:val="00F75105"/>
    <w:rsid w:val="00F756DB"/>
    <w:rsid w:val="00F762EC"/>
    <w:rsid w:val="00F77276"/>
    <w:rsid w:val="00F77797"/>
    <w:rsid w:val="00F777EC"/>
    <w:rsid w:val="00F8002C"/>
    <w:rsid w:val="00F81D45"/>
    <w:rsid w:val="00F81E77"/>
    <w:rsid w:val="00F820A8"/>
    <w:rsid w:val="00F82B3D"/>
    <w:rsid w:val="00F8498B"/>
    <w:rsid w:val="00F84A45"/>
    <w:rsid w:val="00F85386"/>
    <w:rsid w:val="00F85CD6"/>
    <w:rsid w:val="00F85E75"/>
    <w:rsid w:val="00F860CC"/>
    <w:rsid w:val="00F86B21"/>
    <w:rsid w:val="00F86D49"/>
    <w:rsid w:val="00F9002C"/>
    <w:rsid w:val="00F90823"/>
    <w:rsid w:val="00F91772"/>
    <w:rsid w:val="00F91DF9"/>
    <w:rsid w:val="00F91FC1"/>
    <w:rsid w:val="00F92B6D"/>
    <w:rsid w:val="00F92CBC"/>
    <w:rsid w:val="00F93778"/>
    <w:rsid w:val="00F93D44"/>
    <w:rsid w:val="00F941EF"/>
    <w:rsid w:val="00F94AF9"/>
    <w:rsid w:val="00F94C9F"/>
    <w:rsid w:val="00F957C2"/>
    <w:rsid w:val="00F958B1"/>
    <w:rsid w:val="00F963DE"/>
    <w:rsid w:val="00F96BEC"/>
    <w:rsid w:val="00F96CD6"/>
    <w:rsid w:val="00FA1213"/>
    <w:rsid w:val="00FA17A5"/>
    <w:rsid w:val="00FA2DD3"/>
    <w:rsid w:val="00FA3691"/>
    <w:rsid w:val="00FA3C44"/>
    <w:rsid w:val="00FA3C92"/>
    <w:rsid w:val="00FA3E72"/>
    <w:rsid w:val="00FA44CC"/>
    <w:rsid w:val="00FA4AF3"/>
    <w:rsid w:val="00FA4CBD"/>
    <w:rsid w:val="00FA514A"/>
    <w:rsid w:val="00FA590B"/>
    <w:rsid w:val="00FA6616"/>
    <w:rsid w:val="00FA6C00"/>
    <w:rsid w:val="00FA7031"/>
    <w:rsid w:val="00FA788D"/>
    <w:rsid w:val="00FA7AEF"/>
    <w:rsid w:val="00FB11E2"/>
    <w:rsid w:val="00FB138F"/>
    <w:rsid w:val="00FB17E1"/>
    <w:rsid w:val="00FB248E"/>
    <w:rsid w:val="00FB26D7"/>
    <w:rsid w:val="00FB2E81"/>
    <w:rsid w:val="00FB2FC6"/>
    <w:rsid w:val="00FB3346"/>
    <w:rsid w:val="00FB3CC9"/>
    <w:rsid w:val="00FB3E50"/>
    <w:rsid w:val="00FB408E"/>
    <w:rsid w:val="00FB45FA"/>
    <w:rsid w:val="00FB49BE"/>
    <w:rsid w:val="00FB4E5B"/>
    <w:rsid w:val="00FB5233"/>
    <w:rsid w:val="00FB65F3"/>
    <w:rsid w:val="00FB678C"/>
    <w:rsid w:val="00FB6A85"/>
    <w:rsid w:val="00FB71B8"/>
    <w:rsid w:val="00FB73DA"/>
    <w:rsid w:val="00FB7658"/>
    <w:rsid w:val="00FC0A2D"/>
    <w:rsid w:val="00FC0B9C"/>
    <w:rsid w:val="00FC0C46"/>
    <w:rsid w:val="00FC1464"/>
    <w:rsid w:val="00FC19AA"/>
    <w:rsid w:val="00FC1C3A"/>
    <w:rsid w:val="00FC2461"/>
    <w:rsid w:val="00FC39B3"/>
    <w:rsid w:val="00FC40B8"/>
    <w:rsid w:val="00FC51C1"/>
    <w:rsid w:val="00FC5681"/>
    <w:rsid w:val="00FC5A63"/>
    <w:rsid w:val="00FC6111"/>
    <w:rsid w:val="00FC686D"/>
    <w:rsid w:val="00FC6A1F"/>
    <w:rsid w:val="00FC6ADE"/>
    <w:rsid w:val="00FC7DF4"/>
    <w:rsid w:val="00FD01F9"/>
    <w:rsid w:val="00FD0FBB"/>
    <w:rsid w:val="00FD1327"/>
    <w:rsid w:val="00FD31A3"/>
    <w:rsid w:val="00FD3C99"/>
    <w:rsid w:val="00FD42C2"/>
    <w:rsid w:val="00FD48DA"/>
    <w:rsid w:val="00FD527C"/>
    <w:rsid w:val="00FD5A5B"/>
    <w:rsid w:val="00FD6C34"/>
    <w:rsid w:val="00FD7861"/>
    <w:rsid w:val="00FD7FE1"/>
    <w:rsid w:val="00FE0685"/>
    <w:rsid w:val="00FE0884"/>
    <w:rsid w:val="00FE0AE5"/>
    <w:rsid w:val="00FE152B"/>
    <w:rsid w:val="00FE18CB"/>
    <w:rsid w:val="00FE21E7"/>
    <w:rsid w:val="00FE27BA"/>
    <w:rsid w:val="00FE2D07"/>
    <w:rsid w:val="00FE3234"/>
    <w:rsid w:val="00FE3593"/>
    <w:rsid w:val="00FE3FE7"/>
    <w:rsid w:val="00FE4AF7"/>
    <w:rsid w:val="00FE5098"/>
    <w:rsid w:val="00FE537D"/>
    <w:rsid w:val="00FE66CF"/>
    <w:rsid w:val="00FE6965"/>
    <w:rsid w:val="00FE716D"/>
    <w:rsid w:val="00FE799E"/>
    <w:rsid w:val="00FE7D33"/>
    <w:rsid w:val="00FF0AC2"/>
    <w:rsid w:val="00FF1197"/>
    <w:rsid w:val="00FF1422"/>
    <w:rsid w:val="00FF17CD"/>
    <w:rsid w:val="00FF1809"/>
    <w:rsid w:val="00FF1F47"/>
    <w:rsid w:val="00FF2018"/>
    <w:rsid w:val="00FF22B6"/>
    <w:rsid w:val="00FF3480"/>
    <w:rsid w:val="00FF36AC"/>
    <w:rsid w:val="00FF6215"/>
    <w:rsid w:val="00FF65AE"/>
    <w:rsid w:val="00FF6D26"/>
    <w:rsid w:val="00FF6D4C"/>
    <w:rsid w:val="00FF7636"/>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DA4D30BD-9EB5-4BE6-8ED4-35C551B980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Theme="minorHAnsi" w:hAnsi="Arial" w:cstheme="minorBidi"/>
        <w:sz w:val="22"/>
        <w:szCs w:val="22"/>
        <w:lang w:val="es-MX"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46AAD"/>
    <w:pPr>
      <w:spacing w:after="200" w:line="276" w:lineRule="auto"/>
    </w:pPr>
    <w:rPr>
      <w:rFonts w:asciiTheme="minorHAnsi" w:hAnsiTheme="minorHAnsi"/>
    </w:rPr>
  </w:style>
  <w:style w:type="paragraph" w:styleId="Ttulo1">
    <w:name w:val="heading 1"/>
    <w:basedOn w:val="Normal"/>
    <w:next w:val="Normal"/>
    <w:link w:val="Ttulo1Car"/>
    <w:uiPriority w:val="9"/>
    <w:qFormat/>
    <w:rsid w:val="00046AAD"/>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ar"/>
    <w:unhideWhenUsed/>
    <w:qFormat/>
    <w:rsid w:val="00046AAD"/>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046AAD"/>
    <w:rPr>
      <w:rFonts w:asciiTheme="majorHAnsi" w:eastAsiaTheme="majorEastAsia" w:hAnsiTheme="majorHAnsi" w:cstheme="majorBidi"/>
      <w:b/>
      <w:bCs/>
      <w:color w:val="365F91" w:themeColor="accent1" w:themeShade="BF"/>
      <w:sz w:val="28"/>
      <w:szCs w:val="28"/>
    </w:rPr>
  </w:style>
  <w:style w:type="character" w:customStyle="1" w:styleId="Ttulo2Car">
    <w:name w:val="Título 2 Car"/>
    <w:basedOn w:val="Fuentedeprrafopredeter"/>
    <w:link w:val="Ttulo2"/>
    <w:rsid w:val="00046AAD"/>
    <w:rPr>
      <w:rFonts w:asciiTheme="majorHAnsi" w:eastAsiaTheme="majorEastAsia" w:hAnsiTheme="majorHAnsi" w:cstheme="majorBidi"/>
      <w:b/>
      <w:bCs/>
      <w:color w:val="4F81BD" w:themeColor="accent1"/>
      <w:sz w:val="26"/>
      <w:szCs w:val="26"/>
    </w:rPr>
  </w:style>
  <w:style w:type="numbering" w:customStyle="1" w:styleId="Sinlista1">
    <w:name w:val="Sin lista1"/>
    <w:next w:val="Sinlista"/>
    <w:uiPriority w:val="99"/>
    <w:semiHidden/>
    <w:unhideWhenUsed/>
    <w:rsid w:val="00046AAD"/>
  </w:style>
  <w:style w:type="paragraph" w:styleId="Encabezado">
    <w:name w:val="header"/>
    <w:basedOn w:val="Normal"/>
    <w:link w:val="EncabezadoCar"/>
    <w:uiPriority w:val="99"/>
    <w:unhideWhenUsed/>
    <w:rsid w:val="00046AAD"/>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046AAD"/>
    <w:rPr>
      <w:rFonts w:asciiTheme="minorHAnsi" w:hAnsiTheme="minorHAnsi"/>
    </w:rPr>
  </w:style>
  <w:style w:type="paragraph" w:styleId="Piedepgina">
    <w:name w:val="footer"/>
    <w:basedOn w:val="Normal"/>
    <w:link w:val="PiedepginaCar"/>
    <w:uiPriority w:val="99"/>
    <w:unhideWhenUsed/>
    <w:rsid w:val="00046AAD"/>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046AAD"/>
    <w:rPr>
      <w:rFonts w:asciiTheme="minorHAnsi" w:hAnsiTheme="minorHAnsi"/>
    </w:rPr>
  </w:style>
  <w:style w:type="table" w:styleId="Tablaconcuadrcula">
    <w:name w:val="Table Grid"/>
    <w:basedOn w:val="Tablanormal"/>
    <w:uiPriority w:val="39"/>
    <w:rsid w:val="00046AAD"/>
    <w:rPr>
      <w:rFonts w:asciiTheme="minorHAnsi" w:hAnsiTheme="minorHAns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rrafodelista">
    <w:name w:val="List Paragraph"/>
    <w:basedOn w:val="Normal"/>
    <w:uiPriority w:val="34"/>
    <w:qFormat/>
    <w:rsid w:val="00046AAD"/>
    <w:pPr>
      <w:ind w:left="720"/>
      <w:contextualSpacing/>
    </w:pPr>
  </w:style>
  <w:style w:type="paragraph" w:customStyle="1" w:styleId="Default">
    <w:name w:val="Default"/>
    <w:rsid w:val="00046AAD"/>
    <w:pPr>
      <w:autoSpaceDE w:val="0"/>
      <w:autoSpaceDN w:val="0"/>
      <w:adjustRightInd w:val="0"/>
    </w:pPr>
    <w:rPr>
      <w:rFonts w:ascii="Tahoma" w:hAnsi="Tahoma" w:cs="Tahoma"/>
      <w:color w:val="000000"/>
      <w:sz w:val="24"/>
      <w:szCs w:val="24"/>
    </w:rPr>
  </w:style>
  <w:style w:type="paragraph" w:styleId="Textoindependiente3">
    <w:name w:val="Body Text 3"/>
    <w:basedOn w:val="Normal"/>
    <w:link w:val="Textoindependiente3Car"/>
    <w:uiPriority w:val="99"/>
    <w:rsid w:val="00046AAD"/>
    <w:pPr>
      <w:spacing w:after="0" w:line="240" w:lineRule="auto"/>
      <w:jc w:val="center"/>
    </w:pPr>
    <w:rPr>
      <w:rFonts w:ascii="Arial" w:eastAsia="Times New Roman" w:hAnsi="Arial" w:cs="Times New Roman"/>
      <w:b/>
      <w:sz w:val="24"/>
      <w:szCs w:val="20"/>
      <w:lang w:eastAsia="es-ES"/>
    </w:rPr>
  </w:style>
  <w:style w:type="character" w:customStyle="1" w:styleId="Textoindependiente3Car">
    <w:name w:val="Texto independiente 3 Car"/>
    <w:basedOn w:val="Fuentedeprrafopredeter"/>
    <w:link w:val="Textoindependiente3"/>
    <w:uiPriority w:val="99"/>
    <w:rsid w:val="00046AAD"/>
    <w:rPr>
      <w:rFonts w:eastAsia="Times New Roman" w:cs="Times New Roman"/>
      <w:b/>
      <w:sz w:val="24"/>
      <w:szCs w:val="20"/>
      <w:lang w:eastAsia="es-ES"/>
    </w:rPr>
  </w:style>
  <w:style w:type="paragraph" w:styleId="Textodeglobo">
    <w:name w:val="Balloon Text"/>
    <w:basedOn w:val="Normal"/>
    <w:link w:val="TextodegloboCar"/>
    <w:uiPriority w:val="99"/>
    <w:semiHidden/>
    <w:unhideWhenUsed/>
    <w:rsid w:val="00046AAD"/>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046AAD"/>
    <w:rPr>
      <w:rFonts w:ascii="Tahoma" w:hAnsi="Tahoma" w:cs="Tahoma"/>
      <w:sz w:val="16"/>
      <w:szCs w:val="16"/>
    </w:rPr>
  </w:style>
  <w:style w:type="character" w:styleId="Hipervnculo">
    <w:name w:val="Hyperlink"/>
    <w:basedOn w:val="Fuentedeprrafopredeter"/>
    <w:uiPriority w:val="99"/>
    <w:unhideWhenUsed/>
    <w:rsid w:val="00046AAD"/>
    <w:rPr>
      <w:color w:val="0000FF" w:themeColor="hyperlink"/>
      <w:u w:val="single"/>
    </w:rPr>
  </w:style>
  <w:style w:type="paragraph" w:styleId="Lista">
    <w:name w:val="List"/>
    <w:basedOn w:val="Normal"/>
    <w:uiPriority w:val="99"/>
    <w:unhideWhenUsed/>
    <w:rsid w:val="00046AAD"/>
    <w:pPr>
      <w:ind w:left="283" w:hanging="283"/>
      <w:contextualSpacing/>
    </w:pPr>
  </w:style>
  <w:style w:type="paragraph" w:styleId="Lista2">
    <w:name w:val="List 2"/>
    <w:basedOn w:val="Normal"/>
    <w:uiPriority w:val="99"/>
    <w:unhideWhenUsed/>
    <w:rsid w:val="00046AAD"/>
    <w:pPr>
      <w:ind w:left="566" w:hanging="283"/>
      <w:contextualSpacing/>
    </w:pPr>
  </w:style>
  <w:style w:type="paragraph" w:styleId="Lista3">
    <w:name w:val="List 3"/>
    <w:basedOn w:val="Normal"/>
    <w:uiPriority w:val="99"/>
    <w:unhideWhenUsed/>
    <w:rsid w:val="00046AAD"/>
    <w:pPr>
      <w:ind w:left="849" w:hanging="283"/>
      <w:contextualSpacing/>
    </w:pPr>
  </w:style>
  <w:style w:type="paragraph" w:styleId="Saludo">
    <w:name w:val="Salutation"/>
    <w:basedOn w:val="Normal"/>
    <w:next w:val="Normal"/>
    <w:link w:val="SaludoCar"/>
    <w:uiPriority w:val="99"/>
    <w:unhideWhenUsed/>
    <w:rsid w:val="00046AAD"/>
  </w:style>
  <w:style w:type="character" w:customStyle="1" w:styleId="SaludoCar">
    <w:name w:val="Saludo Car"/>
    <w:basedOn w:val="Fuentedeprrafopredeter"/>
    <w:link w:val="Saludo"/>
    <w:uiPriority w:val="99"/>
    <w:rsid w:val="00046AAD"/>
    <w:rPr>
      <w:rFonts w:asciiTheme="minorHAnsi" w:hAnsiTheme="minorHAnsi"/>
    </w:rPr>
  </w:style>
  <w:style w:type="paragraph" w:styleId="Listaconvietas2">
    <w:name w:val="List Bullet 2"/>
    <w:basedOn w:val="Normal"/>
    <w:uiPriority w:val="99"/>
    <w:unhideWhenUsed/>
    <w:rsid w:val="00046AAD"/>
    <w:pPr>
      <w:numPr>
        <w:numId w:val="2"/>
      </w:numPr>
      <w:contextualSpacing/>
    </w:pPr>
  </w:style>
  <w:style w:type="paragraph" w:styleId="Continuarlista">
    <w:name w:val="List Continue"/>
    <w:basedOn w:val="Normal"/>
    <w:uiPriority w:val="99"/>
    <w:unhideWhenUsed/>
    <w:rsid w:val="00046AAD"/>
    <w:pPr>
      <w:spacing w:after="120"/>
      <w:ind w:left="283"/>
      <w:contextualSpacing/>
    </w:pPr>
  </w:style>
  <w:style w:type="paragraph" w:styleId="Continuarlista2">
    <w:name w:val="List Continue 2"/>
    <w:basedOn w:val="Normal"/>
    <w:uiPriority w:val="99"/>
    <w:unhideWhenUsed/>
    <w:rsid w:val="00046AAD"/>
    <w:pPr>
      <w:spacing w:after="120"/>
      <w:ind w:left="566"/>
      <w:contextualSpacing/>
    </w:pPr>
  </w:style>
  <w:style w:type="paragraph" w:styleId="Continuarlista3">
    <w:name w:val="List Continue 3"/>
    <w:basedOn w:val="Normal"/>
    <w:uiPriority w:val="99"/>
    <w:unhideWhenUsed/>
    <w:rsid w:val="00046AAD"/>
    <w:pPr>
      <w:spacing w:after="120"/>
      <w:ind w:left="849"/>
      <w:contextualSpacing/>
    </w:pPr>
  </w:style>
  <w:style w:type="paragraph" w:styleId="Textoindependiente">
    <w:name w:val="Body Text"/>
    <w:basedOn w:val="Normal"/>
    <w:link w:val="TextoindependienteCar"/>
    <w:uiPriority w:val="99"/>
    <w:unhideWhenUsed/>
    <w:rsid w:val="00046AAD"/>
    <w:pPr>
      <w:spacing w:after="120"/>
    </w:pPr>
  </w:style>
  <w:style w:type="character" w:customStyle="1" w:styleId="TextoindependienteCar">
    <w:name w:val="Texto independiente Car"/>
    <w:basedOn w:val="Fuentedeprrafopredeter"/>
    <w:link w:val="Textoindependiente"/>
    <w:uiPriority w:val="99"/>
    <w:rsid w:val="00046AAD"/>
    <w:rPr>
      <w:rFonts w:asciiTheme="minorHAnsi" w:hAnsiTheme="minorHAnsi"/>
    </w:rPr>
  </w:style>
  <w:style w:type="paragraph" w:styleId="Textoindependienteprimerasangra">
    <w:name w:val="Body Text First Indent"/>
    <w:basedOn w:val="Textoindependiente"/>
    <w:link w:val="TextoindependienteprimerasangraCar"/>
    <w:uiPriority w:val="99"/>
    <w:unhideWhenUsed/>
    <w:rsid w:val="00046AAD"/>
    <w:pPr>
      <w:spacing w:after="200"/>
      <w:ind w:firstLine="360"/>
    </w:pPr>
  </w:style>
  <w:style w:type="character" w:customStyle="1" w:styleId="TextoindependienteprimerasangraCar">
    <w:name w:val="Texto independiente primera sangría Car"/>
    <w:basedOn w:val="TextoindependienteCar"/>
    <w:link w:val="Textoindependienteprimerasangra"/>
    <w:uiPriority w:val="99"/>
    <w:rsid w:val="00046AAD"/>
    <w:rPr>
      <w:rFonts w:asciiTheme="minorHAnsi" w:hAnsiTheme="minorHAnsi"/>
    </w:rPr>
  </w:style>
  <w:style w:type="character" w:customStyle="1" w:styleId="Cuerpodeltexto">
    <w:name w:val="Cuerpo del texto_"/>
    <w:link w:val="Cuerpodeltexto0"/>
    <w:rsid w:val="00B52863"/>
    <w:rPr>
      <w:rFonts w:eastAsia="Arial" w:cs="Arial"/>
      <w:sz w:val="21"/>
      <w:szCs w:val="21"/>
      <w:shd w:val="clear" w:color="auto" w:fill="FFFFFF"/>
    </w:rPr>
  </w:style>
  <w:style w:type="paragraph" w:customStyle="1" w:styleId="Cuerpodeltexto0">
    <w:name w:val="Cuerpo del texto"/>
    <w:basedOn w:val="Normal"/>
    <w:link w:val="Cuerpodeltexto"/>
    <w:rsid w:val="00B52863"/>
    <w:pPr>
      <w:shd w:val="clear" w:color="auto" w:fill="FFFFFF"/>
      <w:spacing w:after="0" w:line="0" w:lineRule="atLeast"/>
    </w:pPr>
    <w:rPr>
      <w:rFonts w:ascii="Arial" w:eastAsia="Arial" w:hAnsi="Arial" w:cs="Arial"/>
      <w:sz w:val="21"/>
      <w:szCs w:val="21"/>
    </w:rPr>
  </w:style>
  <w:style w:type="character" w:styleId="Hipervnculovisitado">
    <w:name w:val="FollowedHyperlink"/>
    <w:basedOn w:val="Fuentedeprrafopredeter"/>
    <w:uiPriority w:val="99"/>
    <w:semiHidden/>
    <w:unhideWhenUsed/>
    <w:rsid w:val="00F6021D"/>
    <w:rPr>
      <w:color w:val="800080"/>
      <w:u w:val="single"/>
    </w:rPr>
  </w:style>
  <w:style w:type="paragraph" w:customStyle="1" w:styleId="xl71">
    <w:name w:val="xl71"/>
    <w:basedOn w:val="Normal"/>
    <w:rsid w:val="00F6021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lang w:eastAsia="es-MX"/>
    </w:rPr>
  </w:style>
  <w:style w:type="paragraph" w:customStyle="1" w:styleId="xl72">
    <w:name w:val="xl72"/>
    <w:basedOn w:val="Normal"/>
    <w:rsid w:val="00F6021D"/>
    <w:pPr>
      <w:spacing w:before="100" w:beforeAutospacing="1" w:after="100" w:afterAutospacing="1" w:line="240" w:lineRule="auto"/>
      <w:jc w:val="center"/>
    </w:pPr>
    <w:rPr>
      <w:rFonts w:ascii="Times New Roman" w:eastAsia="Times New Roman" w:hAnsi="Times New Roman" w:cs="Times New Roman"/>
      <w:sz w:val="24"/>
      <w:szCs w:val="24"/>
      <w:lang w:eastAsia="es-MX"/>
    </w:rPr>
  </w:style>
  <w:style w:type="paragraph" w:customStyle="1" w:styleId="xl73">
    <w:name w:val="xl73"/>
    <w:basedOn w:val="Normal"/>
    <w:rsid w:val="00F6021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lang w:eastAsia="es-MX"/>
    </w:rPr>
  </w:style>
  <w:style w:type="paragraph" w:customStyle="1" w:styleId="xl74">
    <w:name w:val="xl74"/>
    <w:basedOn w:val="Normal"/>
    <w:rsid w:val="00F6021D"/>
    <w:pPr>
      <w:pBdr>
        <w:top w:val="single" w:sz="4" w:space="0" w:color="auto"/>
        <w:left w:val="single" w:sz="4" w:space="9" w:color="auto"/>
        <w:bottom w:val="single" w:sz="4" w:space="0" w:color="auto"/>
        <w:right w:val="single" w:sz="4" w:space="0" w:color="auto"/>
      </w:pBdr>
      <w:spacing w:before="100" w:beforeAutospacing="1" w:after="100" w:afterAutospacing="1" w:line="240" w:lineRule="auto"/>
      <w:ind w:firstLineChars="100" w:firstLine="100"/>
      <w:textAlignment w:val="center"/>
    </w:pPr>
    <w:rPr>
      <w:rFonts w:ascii="Arial" w:eastAsia="Times New Roman" w:hAnsi="Arial" w:cs="Arial"/>
      <w:color w:val="000000"/>
      <w:sz w:val="24"/>
      <w:szCs w:val="24"/>
      <w:lang w:eastAsia="es-MX"/>
    </w:rPr>
  </w:style>
  <w:style w:type="paragraph" w:customStyle="1" w:styleId="xl75">
    <w:name w:val="xl75"/>
    <w:basedOn w:val="Normal"/>
    <w:rsid w:val="00F6021D"/>
    <w:pPr>
      <w:spacing w:before="100" w:beforeAutospacing="1" w:after="100" w:afterAutospacing="1" w:line="240" w:lineRule="auto"/>
      <w:ind w:firstLineChars="100" w:firstLine="100"/>
    </w:pPr>
    <w:rPr>
      <w:rFonts w:ascii="Times New Roman" w:eastAsia="Times New Roman" w:hAnsi="Times New Roman" w:cs="Times New Roman"/>
      <w:sz w:val="24"/>
      <w:szCs w:val="24"/>
      <w:lang w:eastAsia="es-MX"/>
    </w:rPr>
  </w:style>
  <w:style w:type="paragraph" w:customStyle="1" w:styleId="xl76">
    <w:name w:val="xl76"/>
    <w:basedOn w:val="Normal"/>
    <w:rsid w:val="00F6021D"/>
    <w:pPr>
      <w:pBdr>
        <w:top w:val="single" w:sz="4" w:space="0" w:color="auto"/>
        <w:left w:val="single" w:sz="4" w:space="9" w:color="auto"/>
        <w:bottom w:val="single" w:sz="4" w:space="0" w:color="auto"/>
        <w:right w:val="single" w:sz="4" w:space="0" w:color="auto"/>
      </w:pBdr>
      <w:spacing w:before="100" w:beforeAutospacing="1" w:after="100" w:afterAutospacing="1" w:line="240" w:lineRule="auto"/>
      <w:ind w:firstLineChars="100" w:firstLine="100"/>
      <w:textAlignment w:val="center"/>
    </w:pPr>
    <w:rPr>
      <w:rFonts w:ascii="Arial" w:eastAsia="Times New Roman" w:hAnsi="Arial" w:cs="Arial"/>
      <w:sz w:val="24"/>
      <w:szCs w:val="24"/>
      <w:lang w:eastAsia="es-MX"/>
    </w:rPr>
  </w:style>
  <w:style w:type="paragraph" w:customStyle="1" w:styleId="xl77">
    <w:name w:val="xl77"/>
    <w:basedOn w:val="Normal"/>
    <w:rsid w:val="00F6021D"/>
    <w:pPr>
      <w:pBdr>
        <w:top w:val="single" w:sz="4" w:space="0" w:color="auto"/>
        <w:left w:val="single" w:sz="4" w:space="9" w:color="auto"/>
        <w:bottom w:val="single" w:sz="4" w:space="0" w:color="auto"/>
        <w:right w:val="single" w:sz="4" w:space="0" w:color="auto"/>
      </w:pBdr>
      <w:spacing w:before="100" w:beforeAutospacing="1" w:after="100" w:afterAutospacing="1" w:line="240" w:lineRule="auto"/>
      <w:ind w:firstLineChars="100" w:firstLine="100"/>
      <w:textAlignment w:val="center"/>
    </w:pPr>
    <w:rPr>
      <w:rFonts w:ascii="Arial" w:eastAsia="Times New Roman" w:hAnsi="Arial" w:cs="Arial"/>
      <w:sz w:val="24"/>
      <w:szCs w:val="24"/>
      <w:lang w:eastAsia="es-MX"/>
    </w:rPr>
  </w:style>
  <w:style w:type="paragraph" w:customStyle="1" w:styleId="xl78">
    <w:name w:val="xl78"/>
    <w:basedOn w:val="Normal"/>
    <w:rsid w:val="00F6021D"/>
    <w:pPr>
      <w:pBdr>
        <w:top w:val="single" w:sz="4" w:space="0" w:color="auto"/>
        <w:right w:val="single" w:sz="4" w:space="0" w:color="auto"/>
      </w:pBdr>
      <w:spacing w:before="100" w:beforeAutospacing="1" w:after="100" w:afterAutospacing="1" w:line="240" w:lineRule="auto"/>
      <w:jc w:val="both"/>
      <w:textAlignment w:val="center"/>
    </w:pPr>
    <w:rPr>
      <w:rFonts w:ascii="Arial" w:eastAsia="Times New Roman" w:hAnsi="Arial" w:cs="Arial"/>
      <w:sz w:val="24"/>
      <w:szCs w:val="24"/>
      <w:lang w:eastAsia="es-MX"/>
    </w:rPr>
  </w:style>
  <w:style w:type="paragraph" w:customStyle="1" w:styleId="xl79">
    <w:name w:val="xl79"/>
    <w:basedOn w:val="Normal"/>
    <w:rsid w:val="00F6021D"/>
    <w:pPr>
      <w:pBdr>
        <w:top w:val="single" w:sz="4" w:space="0" w:color="auto"/>
        <w:bottom w:val="double" w:sz="6" w:space="0" w:color="auto"/>
      </w:pBdr>
      <w:spacing w:before="100" w:beforeAutospacing="1" w:after="100" w:afterAutospacing="1" w:line="240" w:lineRule="auto"/>
      <w:ind w:firstLineChars="100" w:firstLine="100"/>
    </w:pPr>
    <w:rPr>
      <w:rFonts w:ascii="Times New Roman" w:eastAsia="Times New Roman" w:hAnsi="Times New Roman" w:cs="Times New Roman"/>
      <w:sz w:val="24"/>
      <w:szCs w:val="24"/>
      <w:lang w:eastAsia="es-MX"/>
    </w:rPr>
  </w:style>
  <w:style w:type="paragraph" w:customStyle="1" w:styleId="xl80">
    <w:name w:val="xl80"/>
    <w:basedOn w:val="Normal"/>
    <w:rsid w:val="00F6021D"/>
    <w:pPr>
      <w:pBdr>
        <w:top w:val="single" w:sz="4" w:space="0" w:color="auto"/>
        <w:bottom w:val="double" w:sz="6" w:space="0" w:color="auto"/>
      </w:pBdr>
      <w:spacing w:before="100" w:beforeAutospacing="1" w:after="100" w:afterAutospacing="1" w:line="240" w:lineRule="auto"/>
      <w:jc w:val="center"/>
    </w:pPr>
    <w:rPr>
      <w:rFonts w:ascii="Times New Roman" w:eastAsia="Times New Roman" w:hAnsi="Times New Roman" w:cs="Times New Roman"/>
      <w:sz w:val="24"/>
      <w:szCs w:val="24"/>
      <w:lang w:eastAsia="es-MX"/>
    </w:rPr>
  </w:style>
  <w:style w:type="paragraph" w:customStyle="1" w:styleId="xl81">
    <w:name w:val="xl81"/>
    <w:basedOn w:val="Normal"/>
    <w:rsid w:val="00F6021D"/>
    <w:pPr>
      <w:pBdr>
        <w:top w:val="single" w:sz="4" w:space="0" w:color="auto"/>
        <w:left w:val="single" w:sz="4" w:space="0" w:color="auto"/>
        <w:right w:val="single" w:sz="4" w:space="0" w:color="auto"/>
      </w:pBdr>
      <w:shd w:val="clear" w:color="000000" w:fill="BFBFBF"/>
      <w:spacing w:before="100" w:beforeAutospacing="1" w:after="100" w:afterAutospacing="1" w:line="240" w:lineRule="auto"/>
      <w:jc w:val="center"/>
      <w:textAlignment w:val="center"/>
    </w:pPr>
    <w:rPr>
      <w:rFonts w:ascii="Arial" w:eastAsia="Times New Roman" w:hAnsi="Arial" w:cs="Arial"/>
      <w:b/>
      <w:bCs/>
      <w:sz w:val="24"/>
      <w:szCs w:val="24"/>
      <w:lang w:eastAsia="es-MX"/>
    </w:rPr>
  </w:style>
  <w:style w:type="paragraph" w:customStyle="1" w:styleId="xl82">
    <w:name w:val="xl82"/>
    <w:basedOn w:val="Normal"/>
    <w:rsid w:val="00F6021D"/>
    <w:pPr>
      <w:pBdr>
        <w:top w:val="double" w:sz="6" w:space="0" w:color="auto"/>
        <w:left w:val="single" w:sz="4" w:space="9" w:color="auto"/>
        <w:bottom w:val="single" w:sz="4" w:space="0" w:color="auto"/>
        <w:right w:val="single" w:sz="4" w:space="0" w:color="auto"/>
      </w:pBdr>
      <w:spacing w:before="100" w:beforeAutospacing="1" w:after="100" w:afterAutospacing="1" w:line="240" w:lineRule="auto"/>
      <w:ind w:firstLineChars="100" w:firstLine="100"/>
      <w:textAlignment w:val="center"/>
    </w:pPr>
    <w:rPr>
      <w:rFonts w:ascii="Arial" w:eastAsia="Times New Roman" w:hAnsi="Arial" w:cs="Arial"/>
      <w:sz w:val="24"/>
      <w:szCs w:val="24"/>
      <w:lang w:eastAsia="es-MX"/>
    </w:rPr>
  </w:style>
  <w:style w:type="paragraph" w:customStyle="1" w:styleId="xl83">
    <w:name w:val="xl83"/>
    <w:basedOn w:val="Normal"/>
    <w:rsid w:val="00F6021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es-MX"/>
    </w:rPr>
  </w:style>
  <w:style w:type="paragraph" w:customStyle="1" w:styleId="xl84">
    <w:name w:val="xl84"/>
    <w:basedOn w:val="Normal"/>
    <w:rsid w:val="00F6021D"/>
    <w:pPr>
      <w:pBdr>
        <w:top w:val="single" w:sz="4" w:space="0" w:color="auto"/>
        <w:left w:val="single" w:sz="4" w:space="0" w:color="auto"/>
      </w:pBdr>
      <w:spacing w:before="100" w:beforeAutospacing="1" w:after="100" w:afterAutospacing="1" w:line="240" w:lineRule="auto"/>
      <w:jc w:val="both"/>
      <w:textAlignment w:val="center"/>
    </w:pPr>
    <w:rPr>
      <w:rFonts w:ascii="Arial" w:eastAsia="Times New Roman" w:hAnsi="Arial" w:cs="Arial"/>
      <w:sz w:val="24"/>
      <w:szCs w:val="24"/>
      <w:lang w:eastAsia="es-MX"/>
    </w:rPr>
  </w:style>
  <w:style w:type="paragraph" w:customStyle="1" w:styleId="xl85">
    <w:name w:val="xl85"/>
    <w:basedOn w:val="Normal"/>
    <w:rsid w:val="00F6021D"/>
    <w:pPr>
      <w:pBdr>
        <w:left w:val="single" w:sz="4" w:space="0" w:color="auto"/>
      </w:pBdr>
      <w:spacing w:before="100" w:beforeAutospacing="1" w:after="100" w:afterAutospacing="1" w:line="240" w:lineRule="auto"/>
      <w:jc w:val="both"/>
      <w:textAlignment w:val="center"/>
    </w:pPr>
    <w:rPr>
      <w:rFonts w:ascii="Arial" w:eastAsia="Times New Roman" w:hAnsi="Arial" w:cs="Arial"/>
      <w:sz w:val="24"/>
      <w:szCs w:val="24"/>
      <w:lang w:eastAsia="es-MX"/>
    </w:rPr>
  </w:style>
  <w:style w:type="paragraph" w:customStyle="1" w:styleId="xl86">
    <w:name w:val="xl86"/>
    <w:basedOn w:val="Normal"/>
    <w:rsid w:val="00F6021D"/>
    <w:pPr>
      <w:pBdr>
        <w:right w:val="single" w:sz="4" w:space="0" w:color="auto"/>
      </w:pBdr>
      <w:spacing w:before="100" w:beforeAutospacing="1" w:after="100" w:afterAutospacing="1" w:line="240" w:lineRule="auto"/>
      <w:jc w:val="both"/>
      <w:textAlignment w:val="center"/>
    </w:pPr>
    <w:rPr>
      <w:rFonts w:ascii="Arial" w:eastAsia="Times New Roman" w:hAnsi="Arial" w:cs="Arial"/>
      <w:sz w:val="24"/>
      <w:szCs w:val="24"/>
      <w:lang w:eastAsia="es-MX"/>
    </w:rPr>
  </w:style>
  <w:style w:type="paragraph" w:customStyle="1" w:styleId="xl87">
    <w:name w:val="xl87"/>
    <w:basedOn w:val="Normal"/>
    <w:rsid w:val="00F6021D"/>
    <w:pPr>
      <w:pBdr>
        <w:left w:val="single" w:sz="4" w:space="0" w:color="auto"/>
        <w:bottom w:val="single" w:sz="4" w:space="0" w:color="auto"/>
      </w:pBdr>
      <w:spacing w:before="100" w:beforeAutospacing="1" w:after="100" w:afterAutospacing="1" w:line="240" w:lineRule="auto"/>
      <w:jc w:val="both"/>
      <w:textAlignment w:val="center"/>
    </w:pPr>
    <w:rPr>
      <w:rFonts w:ascii="Arial" w:eastAsia="Times New Roman" w:hAnsi="Arial" w:cs="Arial"/>
      <w:sz w:val="24"/>
      <w:szCs w:val="24"/>
      <w:lang w:eastAsia="es-MX"/>
    </w:rPr>
  </w:style>
  <w:style w:type="paragraph" w:customStyle="1" w:styleId="xl88">
    <w:name w:val="xl88"/>
    <w:basedOn w:val="Normal"/>
    <w:rsid w:val="00F6021D"/>
    <w:pPr>
      <w:pBdr>
        <w:bottom w:val="single" w:sz="4" w:space="0" w:color="auto"/>
        <w:right w:val="single" w:sz="4" w:space="0" w:color="auto"/>
      </w:pBdr>
      <w:spacing w:before="100" w:beforeAutospacing="1" w:after="100" w:afterAutospacing="1" w:line="240" w:lineRule="auto"/>
      <w:jc w:val="both"/>
      <w:textAlignment w:val="center"/>
    </w:pPr>
    <w:rPr>
      <w:rFonts w:ascii="Arial" w:eastAsia="Times New Roman" w:hAnsi="Arial" w:cs="Arial"/>
      <w:sz w:val="24"/>
      <w:szCs w:val="24"/>
      <w:lang w:eastAsia="es-MX"/>
    </w:rPr>
  </w:style>
  <w:style w:type="paragraph" w:customStyle="1" w:styleId="xl89">
    <w:name w:val="xl89"/>
    <w:basedOn w:val="Normal"/>
    <w:rsid w:val="00F6021D"/>
    <w:pPr>
      <w:pBdr>
        <w:top w:val="single" w:sz="4" w:space="0" w:color="auto"/>
        <w:left w:val="single" w:sz="4" w:space="9" w:color="auto"/>
        <w:right w:val="single" w:sz="4" w:space="0" w:color="auto"/>
      </w:pBdr>
      <w:spacing w:before="100" w:beforeAutospacing="1" w:after="100" w:afterAutospacing="1" w:line="240" w:lineRule="auto"/>
      <w:ind w:firstLineChars="100" w:firstLine="100"/>
      <w:textAlignment w:val="center"/>
    </w:pPr>
    <w:rPr>
      <w:rFonts w:ascii="Arial" w:eastAsia="Times New Roman" w:hAnsi="Arial" w:cs="Arial"/>
      <w:sz w:val="24"/>
      <w:szCs w:val="24"/>
      <w:lang w:eastAsia="es-MX"/>
    </w:rPr>
  </w:style>
  <w:style w:type="paragraph" w:customStyle="1" w:styleId="xl90">
    <w:name w:val="xl90"/>
    <w:basedOn w:val="Normal"/>
    <w:rsid w:val="00F6021D"/>
    <w:pPr>
      <w:pBdr>
        <w:top w:val="double" w:sz="6"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lang w:eastAsia="es-MX"/>
    </w:rPr>
  </w:style>
  <w:style w:type="paragraph" w:customStyle="1" w:styleId="xl91">
    <w:name w:val="xl91"/>
    <w:basedOn w:val="Normal"/>
    <w:rsid w:val="00F6021D"/>
    <w:pPr>
      <w:pBdr>
        <w:top w:val="double" w:sz="6"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es-MX"/>
    </w:rPr>
  </w:style>
  <w:style w:type="paragraph" w:customStyle="1" w:styleId="xl92">
    <w:name w:val="xl92"/>
    <w:basedOn w:val="Normal"/>
    <w:rsid w:val="00F6021D"/>
    <w:pPr>
      <w:pBdr>
        <w:top w:val="single" w:sz="4" w:space="0" w:color="auto"/>
        <w:bottom w:val="double" w:sz="6" w:space="0" w:color="auto"/>
      </w:pBdr>
      <w:spacing w:before="100" w:beforeAutospacing="1" w:after="100" w:afterAutospacing="1" w:line="240" w:lineRule="auto"/>
      <w:jc w:val="center"/>
    </w:pPr>
    <w:rPr>
      <w:rFonts w:ascii="Arial" w:eastAsia="Times New Roman" w:hAnsi="Arial" w:cs="Arial"/>
      <w:sz w:val="24"/>
      <w:szCs w:val="24"/>
      <w:lang w:eastAsia="es-MX"/>
    </w:rPr>
  </w:style>
  <w:style w:type="paragraph" w:customStyle="1" w:styleId="xl93">
    <w:name w:val="xl93"/>
    <w:basedOn w:val="Normal"/>
    <w:rsid w:val="00F6021D"/>
    <w:pPr>
      <w:pBdr>
        <w:top w:val="single" w:sz="4" w:space="0" w:color="auto"/>
        <w:bottom w:val="double" w:sz="6" w:space="0" w:color="auto"/>
      </w:pBdr>
      <w:spacing w:before="100" w:beforeAutospacing="1" w:after="100" w:afterAutospacing="1" w:line="240" w:lineRule="auto"/>
      <w:ind w:firstLineChars="100" w:firstLine="100"/>
      <w:textAlignment w:val="center"/>
    </w:pPr>
    <w:rPr>
      <w:rFonts w:ascii="Arial" w:eastAsia="Times New Roman" w:hAnsi="Arial" w:cs="Arial"/>
      <w:sz w:val="24"/>
      <w:szCs w:val="24"/>
      <w:lang w:eastAsia="es-MX"/>
    </w:rPr>
  </w:style>
  <w:style w:type="paragraph" w:customStyle="1" w:styleId="xl94">
    <w:name w:val="xl94"/>
    <w:basedOn w:val="Normal"/>
    <w:rsid w:val="00F6021D"/>
    <w:pPr>
      <w:pBdr>
        <w:top w:val="single" w:sz="4" w:space="0" w:color="auto"/>
        <w:bottom w:val="double" w:sz="6" w:space="0" w:color="auto"/>
      </w:pBdr>
      <w:spacing w:before="100" w:beforeAutospacing="1" w:after="100" w:afterAutospacing="1" w:line="240" w:lineRule="auto"/>
      <w:jc w:val="center"/>
    </w:pPr>
    <w:rPr>
      <w:rFonts w:ascii="Arial" w:eastAsia="Times New Roman" w:hAnsi="Arial" w:cs="Arial"/>
      <w:sz w:val="24"/>
      <w:szCs w:val="24"/>
      <w:lang w:eastAsia="es-MX"/>
    </w:rPr>
  </w:style>
  <w:style w:type="paragraph" w:customStyle="1" w:styleId="xl95">
    <w:name w:val="xl95"/>
    <w:basedOn w:val="Normal"/>
    <w:rsid w:val="00F6021D"/>
    <w:pPr>
      <w:pBdr>
        <w:top w:val="single" w:sz="4" w:space="0" w:color="auto"/>
        <w:bottom w:val="double" w:sz="6" w:space="0" w:color="auto"/>
      </w:pBdr>
      <w:spacing w:before="100" w:beforeAutospacing="1" w:after="100" w:afterAutospacing="1" w:line="240" w:lineRule="auto"/>
      <w:ind w:firstLineChars="100" w:firstLine="100"/>
      <w:textAlignment w:val="center"/>
    </w:pPr>
    <w:rPr>
      <w:rFonts w:ascii="Arial" w:eastAsia="Times New Roman" w:hAnsi="Arial" w:cs="Arial"/>
      <w:sz w:val="24"/>
      <w:szCs w:val="24"/>
      <w:lang w:eastAsia="es-MX"/>
    </w:rPr>
  </w:style>
  <w:style w:type="paragraph" w:customStyle="1" w:styleId="xl96">
    <w:name w:val="xl96"/>
    <w:basedOn w:val="Normal"/>
    <w:rsid w:val="00F6021D"/>
    <w:pPr>
      <w:pBdr>
        <w:top w:val="single" w:sz="4" w:space="0" w:color="auto"/>
        <w:bottom w:val="double" w:sz="6" w:space="0" w:color="auto"/>
      </w:pBdr>
      <w:spacing w:before="100" w:beforeAutospacing="1" w:after="100" w:afterAutospacing="1" w:line="240" w:lineRule="auto"/>
      <w:jc w:val="center"/>
      <w:textAlignment w:val="center"/>
    </w:pPr>
    <w:rPr>
      <w:rFonts w:ascii="Arial" w:eastAsia="Times New Roman" w:hAnsi="Arial" w:cs="Arial"/>
      <w:sz w:val="24"/>
      <w:szCs w:val="24"/>
      <w:lang w:eastAsia="es-MX"/>
    </w:rPr>
  </w:style>
  <w:style w:type="paragraph" w:customStyle="1" w:styleId="xl97">
    <w:name w:val="xl97"/>
    <w:basedOn w:val="Normal"/>
    <w:rsid w:val="00F6021D"/>
    <w:pPr>
      <w:pBdr>
        <w:top w:val="single" w:sz="4" w:space="0" w:color="auto"/>
        <w:bottom w:val="double" w:sz="6" w:space="0" w:color="auto"/>
      </w:pBdr>
      <w:spacing w:before="100" w:beforeAutospacing="1" w:after="100" w:afterAutospacing="1" w:line="240" w:lineRule="auto"/>
      <w:jc w:val="center"/>
      <w:textAlignment w:val="center"/>
    </w:pPr>
    <w:rPr>
      <w:rFonts w:ascii="Arial" w:eastAsia="Times New Roman" w:hAnsi="Arial" w:cs="Arial"/>
      <w:sz w:val="24"/>
      <w:szCs w:val="24"/>
      <w:lang w:eastAsia="es-MX"/>
    </w:rPr>
  </w:style>
  <w:style w:type="paragraph" w:customStyle="1" w:styleId="xl98">
    <w:name w:val="xl98"/>
    <w:basedOn w:val="Normal"/>
    <w:rsid w:val="00F6021D"/>
    <w:pPr>
      <w:pBdr>
        <w:top w:val="single" w:sz="4" w:space="0" w:color="auto"/>
        <w:bottom w:val="double" w:sz="6" w:space="0" w:color="auto"/>
      </w:pBdr>
      <w:spacing w:before="100" w:beforeAutospacing="1" w:after="100" w:afterAutospacing="1" w:line="240" w:lineRule="auto"/>
      <w:jc w:val="center"/>
      <w:textAlignment w:val="center"/>
    </w:pPr>
    <w:rPr>
      <w:rFonts w:ascii="Arial" w:eastAsia="Times New Roman" w:hAnsi="Arial" w:cs="Arial"/>
      <w:sz w:val="24"/>
      <w:szCs w:val="24"/>
      <w:lang w:eastAsia="es-MX"/>
    </w:rPr>
  </w:style>
  <w:style w:type="paragraph" w:customStyle="1" w:styleId="xl99">
    <w:name w:val="xl99"/>
    <w:basedOn w:val="Normal"/>
    <w:rsid w:val="00F6021D"/>
    <w:pPr>
      <w:pBdr>
        <w:top w:val="single" w:sz="4" w:space="0" w:color="auto"/>
        <w:bottom w:val="double" w:sz="6" w:space="0" w:color="auto"/>
      </w:pBdr>
      <w:spacing w:before="100" w:beforeAutospacing="1" w:after="100" w:afterAutospacing="1" w:line="240" w:lineRule="auto"/>
      <w:ind w:firstLineChars="100" w:firstLine="100"/>
      <w:textAlignment w:val="center"/>
    </w:pPr>
    <w:rPr>
      <w:rFonts w:ascii="Arial" w:eastAsia="Times New Roman" w:hAnsi="Arial" w:cs="Arial"/>
      <w:sz w:val="24"/>
      <w:szCs w:val="24"/>
      <w:lang w:eastAsia="es-MX"/>
    </w:rPr>
  </w:style>
  <w:style w:type="paragraph" w:customStyle="1" w:styleId="xl100">
    <w:name w:val="xl100"/>
    <w:basedOn w:val="Normal"/>
    <w:rsid w:val="00F6021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lang w:eastAsia="es-MX"/>
    </w:rPr>
  </w:style>
  <w:style w:type="paragraph" w:customStyle="1" w:styleId="xl101">
    <w:name w:val="xl101"/>
    <w:basedOn w:val="Normal"/>
    <w:rsid w:val="00F6021D"/>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lang w:eastAsia="es-MX"/>
    </w:rPr>
  </w:style>
  <w:style w:type="paragraph" w:customStyle="1" w:styleId="xl102">
    <w:name w:val="xl102"/>
    <w:basedOn w:val="Normal"/>
    <w:rsid w:val="00F6021D"/>
    <w:pPr>
      <w:pBdr>
        <w:top w:val="single" w:sz="4" w:space="0" w:color="auto"/>
        <w:left w:val="single" w:sz="4" w:space="9" w:color="auto"/>
        <w:right w:val="single" w:sz="4" w:space="0" w:color="auto"/>
      </w:pBdr>
      <w:spacing w:before="100" w:beforeAutospacing="1" w:after="100" w:afterAutospacing="1" w:line="240" w:lineRule="auto"/>
      <w:ind w:firstLineChars="100" w:firstLine="100"/>
      <w:textAlignment w:val="center"/>
    </w:pPr>
    <w:rPr>
      <w:rFonts w:ascii="Arial" w:eastAsia="Times New Roman" w:hAnsi="Arial" w:cs="Arial"/>
      <w:sz w:val="24"/>
      <w:szCs w:val="24"/>
      <w:lang w:eastAsia="es-MX"/>
    </w:rPr>
  </w:style>
  <w:style w:type="paragraph" w:customStyle="1" w:styleId="xl103">
    <w:name w:val="xl103"/>
    <w:basedOn w:val="Normal"/>
    <w:rsid w:val="00F6021D"/>
    <w:pPr>
      <w:pBdr>
        <w:top w:val="double" w:sz="6"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lang w:eastAsia="es-MX"/>
    </w:rPr>
  </w:style>
  <w:style w:type="paragraph" w:customStyle="1" w:styleId="xl104">
    <w:name w:val="xl104"/>
    <w:basedOn w:val="Normal"/>
    <w:rsid w:val="00F6021D"/>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lang w:eastAsia="es-MX"/>
    </w:rPr>
  </w:style>
  <w:style w:type="paragraph" w:customStyle="1" w:styleId="xl105">
    <w:name w:val="xl105"/>
    <w:basedOn w:val="Normal"/>
    <w:rsid w:val="00F6021D"/>
    <w:pPr>
      <w:pBdr>
        <w:top w:val="double" w:sz="6"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es-MX"/>
    </w:rPr>
  </w:style>
  <w:style w:type="paragraph" w:customStyle="1" w:styleId="xl106">
    <w:name w:val="xl106"/>
    <w:basedOn w:val="Normal"/>
    <w:rsid w:val="00F6021D"/>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lang w:eastAsia="es-MX"/>
    </w:rPr>
  </w:style>
  <w:style w:type="paragraph" w:customStyle="1" w:styleId="xl107">
    <w:name w:val="xl107"/>
    <w:basedOn w:val="Normal"/>
    <w:rsid w:val="00F6021D"/>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24"/>
      <w:szCs w:val="24"/>
      <w:lang w:eastAsia="es-MX"/>
    </w:rPr>
  </w:style>
  <w:style w:type="paragraph" w:customStyle="1" w:styleId="xl108">
    <w:name w:val="xl108"/>
    <w:basedOn w:val="Normal"/>
    <w:rsid w:val="00F6021D"/>
    <w:pPr>
      <w:pBdr>
        <w:left w:val="single" w:sz="4" w:space="9" w:color="auto"/>
        <w:bottom w:val="single" w:sz="4" w:space="0" w:color="auto"/>
        <w:right w:val="single" w:sz="4" w:space="0" w:color="auto"/>
      </w:pBdr>
      <w:spacing w:before="100" w:beforeAutospacing="1" w:after="100" w:afterAutospacing="1" w:line="240" w:lineRule="auto"/>
      <w:ind w:firstLineChars="100" w:firstLine="100"/>
      <w:textAlignment w:val="center"/>
    </w:pPr>
    <w:rPr>
      <w:rFonts w:ascii="Arial" w:eastAsia="Times New Roman" w:hAnsi="Arial" w:cs="Arial"/>
      <w:sz w:val="24"/>
      <w:szCs w:val="24"/>
      <w:lang w:eastAsia="es-MX"/>
    </w:rPr>
  </w:style>
  <w:style w:type="paragraph" w:customStyle="1" w:styleId="xl109">
    <w:name w:val="xl109"/>
    <w:basedOn w:val="Normal"/>
    <w:rsid w:val="00F6021D"/>
    <w:pPr>
      <w:pBdr>
        <w:top w:val="single" w:sz="4" w:space="0" w:color="auto"/>
        <w:left w:val="single" w:sz="4" w:space="9" w:color="auto"/>
        <w:bottom w:val="single" w:sz="4" w:space="0" w:color="auto"/>
        <w:right w:val="single" w:sz="4" w:space="0" w:color="auto"/>
      </w:pBdr>
      <w:spacing w:before="100" w:beforeAutospacing="1" w:after="100" w:afterAutospacing="1" w:line="240" w:lineRule="auto"/>
      <w:ind w:firstLineChars="100" w:firstLine="100"/>
      <w:textAlignment w:val="center"/>
    </w:pPr>
    <w:rPr>
      <w:rFonts w:ascii="Arial" w:eastAsia="Times New Roman" w:hAnsi="Arial" w:cs="Arial"/>
      <w:sz w:val="18"/>
      <w:szCs w:val="18"/>
      <w:lang w:eastAsia="es-MX"/>
    </w:rPr>
  </w:style>
  <w:style w:type="paragraph" w:customStyle="1" w:styleId="xl110">
    <w:name w:val="xl110"/>
    <w:basedOn w:val="Normal"/>
    <w:rsid w:val="00F6021D"/>
    <w:pPr>
      <w:pBdr>
        <w:top w:val="single" w:sz="4" w:space="0" w:color="auto"/>
        <w:left w:val="single" w:sz="4" w:space="9" w:color="auto"/>
        <w:bottom w:val="single" w:sz="4" w:space="0" w:color="auto"/>
        <w:right w:val="single" w:sz="4" w:space="0" w:color="auto"/>
      </w:pBdr>
      <w:spacing w:before="100" w:beforeAutospacing="1" w:after="100" w:afterAutospacing="1" w:line="240" w:lineRule="auto"/>
      <w:ind w:firstLineChars="100" w:firstLine="100"/>
      <w:textAlignment w:val="center"/>
    </w:pPr>
    <w:rPr>
      <w:rFonts w:ascii="Arial" w:eastAsia="Times New Roman" w:hAnsi="Arial" w:cs="Arial"/>
      <w:sz w:val="24"/>
      <w:szCs w:val="24"/>
      <w:lang w:eastAsia="es-MX"/>
    </w:rPr>
  </w:style>
  <w:style w:type="paragraph" w:customStyle="1" w:styleId="xl111">
    <w:name w:val="xl111"/>
    <w:basedOn w:val="Normal"/>
    <w:rsid w:val="00F6021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lang w:eastAsia="es-MX"/>
    </w:rPr>
  </w:style>
  <w:style w:type="paragraph" w:customStyle="1" w:styleId="xl112">
    <w:name w:val="xl112"/>
    <w:basedOn w:val="Normal"/>
    <w:rsid w:val="00F6021D"/>
    <w:pPr>
      <w:pBdr>
        <w:top w:val="single" w:sz="4" w:space="0" w:color="auto"/>
        <w:left w:val="single" w:sz="4" w:space="9" w:color="auto"/>
        <w:bottom w:val="single" w:sz="4" w:space="0" w:color="auto"/>
        <w:right w:val="single" w:sz="4" w:space="0" w:color="auto"/>
      </w:pBdr>
      <w:spacing w:before="100" w:beforeAutospacing="1" w:after="100" w:afterAutospacing="1" w:line="240" w:lineRule="auto"/>
      <w:ind w:firstLineChars="100" w:firstLine="100"/>
      <w:textAlignment w:val="center"/>
    </w:pPr>
    <w:rPr>
      <w:rFonts w:ascii="Arial" w:eastAsia="Times New Roman" w:hAnsi="Arial" w:cs="Arial"/>
      <w:sz w:val="24"/>
      <w:szCs w:val="24"/>
      <w:lang w:eastAsia="es-MX"/>
    </w:rPr>
  </w:style>
  <w:style w:type="paragraph" w:customStyle="1" w:styleId="xl113">
    <w:name w:val="xl113"/>
    <w:basedOn w:val="Normal"/>
    <w:rsid w:val="00F6021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lang w:eastAsia="es-MX"/>
    </w:rPr>
  </w:style>
  <w:style w:type="paragraph" w:customStyle="1" w:styleId="xl114">
    <w:name w:val="xl114"/>
    <w:basedOn w:val="Normal"/>
    <w:rsid w:val="00F6021D"/>
    <w:pPr>
      <w:pBdr>
        <w:top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es-MX"/>
    </w:rPr>
  </w:style>
  <w:style w:type="paragraph" w:customStyle="1" w:styleId="xl115">
    <w:name w:val="xl115"/>
    <w:basedOn w:val="Normal"/>
    <w:rsid w:val="00F6021D"/>
    <w:pPr>
      <w:pBdr>
        <w:top w:val="single" w:sz="4" w:space="0" w:color="auto"/>
      </w:pBdr>
      <w:spacing w:before="100" w:beforeAutospacing="1" w:after="100" w:afterAutospacing="1" w:line="240" w:lineRule="auto"/>
      <w:jc w:val="center"/>
    </w:pPr>
    <w:rPr>
      <w:rFonts w:ascii="Arial" w:eastAsia="Times New Roman" w:hAnsi="Arial" w:cs="Arial"/>
      <w:sz w:val="24"/>
      <w:szCs w:val="24"/>
      <w:lang w:eastAsia="es-MX"/>
    </w:rPr>
  </w:style>
  <w:style w:type="paragraph" w:customStyle="1" w:styleId="xl116">
    <w:name w:val="xl116"/>
    <w:basedOn w:val="Normal"/>
    <w:rsid w:val="00F6021D"/>
    <w:pPr>
      <w:pBdr>
        <w:top w:val="double" w:sz="6" w:space="0" w:color="auto"/>
        <w:left w:val="single" w:sz="4" w:space="9" w:color="auto"/>
        <w:right w:val="single" w:sz="4" w:space="0" w:color="auto"/>
      </w:pBdr>
      <w:spacing w:before="100" w:beforeAutospacing="1" w:after="100" w:afterAutospacing="1" w:line="240" w:lineRule="auto"/>
      <w:ind w:firstLineChars="100" w:firstLine="100"/>
      <w:textAlignment w:val="center"/>
    </w:pPr>
    <w:rPr>
      <w:rFonts w:ascii="Arial" w:eastAsia="Times New Roman" w:hAnsi="Arial" w:cs="Arial"/>
      <w:sz w:val="24"/>
      <w:szCs w:val="24"/>
      <w:lang w:eastAsia="es-MX"/>
    </w:rPr>
  </w:style>
  <w:style w:type="paragraph" w:customStyle="1" w:styleId="xl117">
    <w:name w:val="xl117"/>
    <w:basedOn w:val="Normal"/>
    <w:rsid w:val="00F6021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24"/>
      <w:szCs w:val="24"/>
      <w:lang w:eastAsia="es-MX"/>
    </w:rPr>
  </w:style>
  <w:style w:type="paragraph" w:customStyle="1" w:styleId="xl118">
    <w:name w:val="xl118"/>
    <w:basedOn w:val="Normal"/>
    <w:rsid w:val="00F6021D"/>
    <w:pPr>
      <w:spacing w:before="100" w:beforeAutospacing="1" w:after="100" w:afterAutospacing="1" w:line="240" w:lineRule="auto"/>
      <w:jc w:val="both"/>
      <w:textAlignment w:val="center"/>
    </w:pPr>
    <w:rPr>
      <w:rFonts w:ascii="Arial" w:eastAsia="Times New Roman" w:hAnsi="Arial" w:cs="Arial"/>
      <w:sz w:val="24"/>
      <w:szCs w:val="24"/>
      <w:lang w:eastAsia="es-MX"/>
    </w:rPr>
  </w:style>
  <w:style w:type="paragraph" w:customStyle="1" w:styleId="xl119">
    <w:name w:val="xl119"/>
    <w:basedOn w:val="Normal"/>
    <w:rsid w:val="00F6021D"/>
    <w:pPr>
      <w:pBdr>
        <w:top w:val="single" w:sz="4" w:space="0" w:color="auto"/>
      </w:pBdr>
      <w:spacing w:before="100" w:beforeAutospacing="1" w:after="100" w:afterAutospacing="1" w:line="240" w:lineRule="auto"/>
      <w:ind w:firstLineChars="100" w:firstLine="100"/>
    </w:pPr>
    <w:rPr>
      <w:rFonts w:ascii="Times New Roman" w:eastAsia="Times New Roman" w:hAnsi="Times New Roman" w:cs="Times New Roman"/>
      <w:sz w:val="24"/>
      <w:szCs w:val="24"/>
      <w:lang w:eastAsia="es-MX"/>
    </w:rPr>
  </w:style>
  <w:style w:type="paragraph" w:customStyle="1" w:styleId="xl120">
    <w:name w:val="xl120"/>
    <w:basedOn w:val="Normal"/>
    <w:rsid w:val="00F6021D"/>
    <w:pPr>
      <w:pBdr>
        <w:top w:val="single" w:sz="4" w:space="0" w:color="auto"/>
      </w:pBdr>
      <w:spacing w:before="100" w:beforeAutospacing="1" w:after="100" w:afterAutospacing="1" w:line="240" w:lineRule="auto"/>
      <w:ind w:firstLineChars="100" w:firstLine="100"/>
      <w:textAlignment w:val="center"/>
    </w:pPr>
    <w:rPr>
      <w:rFonts w:ascii="Arial" w:eastAsia="Times New Roman" w:hAnsi="Arial" w:cs="Arial"/>
      <w:sz w:val="24"/>
      <w:szCs w:val="24"/>
      <w:lang w:eastAsia="es-MX"/>
    </w:rPr>
  </w:style>
  <w:style w:type="paragraph" w:customStyle="1" w:styleId="xl121">
    <w:name w:val="xl121"/>
    <w:basedOn w:val="Normal"/>
    <w:rsid w:val="00F6021D"/>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sz w:val="24"/>
      <w:szCs w:val="24"/>
      <w:lang w:eastAsia="es-MX"/>
    </w:rPr>
  </w:style>
  <w:style w:type="paragraph" w:customStyle="1" w:styleId="xl122">
    <w:name w:val="xl122"/>
    <w:basedOn w:val="Normal"/>
    <w:rsid w:val="00F6021D"/>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lang w:eastAsia="es-MX"/>
    </w:rPr>
  </w:style>
  <w:style w:type="paragraph" w:customStyle="1" w:styleId="xl123">
    <w:name w:val="xl123"/>
    <w:basedOn w:val="Normal"/>
    <w:rsid w:val="00F6021D"/>
    <w:pPr>
      <w:pBdr>
        <w:top w:val="single" w:sz="4" w:space="0" w:color="auto"/>
        <w:left w:val="single" w:sz="4" w:space="9" w:color="auto"/>
        <w:bottom w:val="single" w:sz="4" w:space="0" w:color="auto"/>
        <w:right w:val="single" w:sz="4" w:space="0" w:color="auto"/>
      </w:pBdr>
      <w:spacing w:before="100" w:beforeAutospacing="1" w:after="100" w:afterAutospacing="1" w:line="240" w:lineRule="auto"/>
      <w:ind w:firstLineChars="100" w:firstLine="100"/>
      <w:textAlignment w:val="center"/>
    </w:pPr>
    <w:rPr>
      <w:rFonts w:ascii="Arial" w:eastAsia="Times New Roman" w:hAnsi="Arial" w:cs="Arial"/>
      <w:sz w:val="24"/>
      <w:szCs w:val="24"/>
      <w:lang w:eastAsia="es-MX"/>
    </w:rPr>
  </w:style>
  <w:style w:type="paragraph" w:customStyle="1" w:styleId="xl124">
    <w:name w:val="xl124"/>
    <w:basedOn w:val="Normal"/>
    <w:rsid w:val="00F6021D"/>
    <w:pPr>
      <w:pBdr>
        <w:top w:val="double" w:sz="6" w:space="0" w:color="auto"/>
        <w:left w:val="single" w:sz="4" w:space="9" w:color="auto"/>
        <w:bottom w:val="single" w:sz="4" w:space="0" w:color="auto"/>
        <w:right w:val="single" w:sz="4" w:space="0" w:color="auto"/>
      </w:pBdr>
      <w:spacing w:before="100" w:beforeAutospacing="1" w:after="100" w:afterAutospacing="1" w:line="240" w:lineRule="auto"/>
      <w:ind w:firstLineChars="100" w:firstLine="100"/>
      <w:textAlignment w:val="center"/>
    </w:pPr>
    <w:rPr>
      <w:rFonts w:ascii="Arial" w:eastAsia="Times New Roman" w:hAnsi="Arial" w:cs="Arial"/>
      <w:sz w:val="24"/>
      <w:szCs w:val="24"/>
      <w:lang w:eastAsia="es-MX"/>
    </w:rPr>
  </w:style>
  <w:style w:type="paragraph" w:customStyle="1" w:styleId="xl125">
    <w:name w:val="xl125"/>
    <w:basedOn w:val="Normal"/>
    <w:rsid w:val="00F6021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lang w:eastAsia="es-MX"/>
    </w:rPr>
  </w:style>
  <w:style w:type="paragraph" w:customStyle="1" w:styleId="xl126">
    <w:name w:val="xl126"/>
    <w:basedOn w:val="Normal"/>
    <w:rsid w:val="00F6021D"/>
    <w:pPr>
      <w:pBdr>
        <w:top w:val="double" w:sz="6"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lang w:eastAsia="es-MX"/>
    </w:rPr>
  </w:style>
  <w:style w:type="paragraph" w:customStyle="1" w:styleId="xl127">
    <w:name w:val="xl127"/>
    <w:basedOn w:val="Normal"/>
    <w:rsid w:val="00F6021D"/>
    <w:pPr>
      <w:pBdr>
        <w:left w:val="single" w:sz="4" w:space="9" w:color="auto"/>
        <w:bottom w:val="single" w:sz="4" w:space="0" w:color="auto"/>
        <w:right w:val="single" w:sz="4" w:space="0" w:color="auto"/>
      </w:pBdr>
      <w:spacing w:before="100" w:beforeAutospacing="1" w:after="100" w:afterAutospacing="1" w:line="240" w:lineRule="auto"/>
      <w:ind w:firstLineChars="100" w:firstLine="100"/>
      <w:textAlignment w:val="center"/>
    </w:pPr>
    <w:rPr>
      <w:rFonts w:ascii="Arial" w:eastAsia="Times New Roman" w:hAnsi="Arial" w:cs="Arial"/>
      <w:sz w:val="24"/>
      <w:szCs w:val="24"/>
      <w:lang w:eastAsia="es-MX"/>
    </w:rPr>
  </w:style>
  <w:style w:type="paragraph" w:customStyle="1" w:styleId="xl128">
    <w:name w:val="xl128"/>
    <w:basedOn w:val="Normal"/>
    <w:rsid w:val="00F6021D"/>
    <w:pPr>
      <w:pBdr>
        <w:top w:val="single" w:sz="4" w:space="0" w:color="auto"/>
      </w:pBdr>
      <w:spacing w:before="100" w:beforeAutospacing="1" w:after="100" w:afterAutospacing="1" w:line="240" w:lineRule="auto"/>
      <w:jc w:val="center"/>
      <w:textAlignment w:val="center"/>
    </w:pPr>
    <w:rPr>
      <w:rFonts w:ascii="Arial" w:eastAsia="Times New Roman" w:hAnsi="Arial" w:cs="Arial"/>
      <w:sz w:val="24"/>
      <w:szCs w:val="24"/>
      <w:lang w:eastAsia="es-MX"/>
    </w:rPr>
  </w:style>
  <w:style w:type="paragraph" w:customStyle="1" w:styleId="xl129">
    <w:name w:val="xl129"/>
    <w:basedOn w:val="Normal"/>
    <w:rsid w:val="00F6021D"/>
    <w:pPr>
      <w:pBdr>
        <w:top w:val="single" w:sz="4" w:space="0" w:color="auto"/>
      </w:pBdr>
      <w:spacing w:before="100" w:beforeAutospacing="1" w:after="100" w:afterAutospacing="1" w:line="240" w:lineRule="auto"/>
      <w:ind w:firstLineChars="100" w:firstLine="100"/>
      <w:textAlignment w:val="center"/>
    </w:pPr>
    <w:rPr>
      <w:rFonts w:ascii="Arial" w:eastAsia="Times New Roman" w:hAnsi="Arial" w:cs="Arial"/>
      <w:sz w:val="24"/>
      <w:szCs w:val="24"/>
      <w:lang w:eastAsia="es-MX"/>
    </w:rPr>
  </w:style>
  <w:style w:type="paragraph" w:customStyle="1" w:styleId="xl130">
    <w:name w:val="xl130"/>
    <w:basedOn w:val="Normal"/>
    <w:rsid w:val="00F6021D"/>
    <w:pPr>
      <w:spacing w:before="100" w:beforeAutospacing="1" w:after="100" w:afterAutospacing="1" w:line="240" w:lineRule="auto"/>
      <w:ind w:firstLineChars="100" w:firstLine="100"/>
      <w:textAlignment w:val="center"/>
    </w:pPr>
    <w:rPr>
      <w:rFonts w:ascii="Arial" w:eastAsia="Times New Roman" w:hAnsi="Arial" w:cs="Arial"/>
      <w:sz w:val="24"/>
      <w:szCs w:val="24"/>
      <w:lang w:eastAsia="es-MX"/>
    </w:rPr>
  </w:style>
  <w:style w:type="paragraph" w:customStyle="1" w:styleId="xl131">
    <w:name w:val="xl131"/>
    <w:basedOn w:val="Normal"/>
    <w:rsid w:val="00F6021D"/>
    <w:pPr>
      <w:pBdr>
        <w:top w:val="single" w:sz="4" w:space="0" w:color="auto"/>
        <w:left w:val="single" w:sz="4" w:space="9" w:color="auto"/>
        <w:bottom w:val="single" w:sz="4" w:space="0" w:color="auto"/>
        <w:right w:val="single" w:sz="4" w:space="0" w:color="auto"/>
      </w:pBdr>
      <w:spacing w:before="100" w:beforeAutospacing="1" w:after="100" w:afterAutospacing="1" w:line="240" w:lineRule="auto"/>
      <w:ind w:firstLineChars="100" w:firstLine="100"/>
    </w:pPr>
    <w:rPr>
      <w:rFonts w:ascii="Arial" w:eastAsia="Times New Roman" w:hAnsi="Arial" w:cs="Arial"/>
      <w:sz w:val="24"/>
      <w:szCs w:val="24"/>
      <w:lang w:eastAsia="es-MX"/>
    </w:rPr>
  </w:style>
  <w:style w:type="paragraph" w:customStyle="1" w:styleId="xl132">
    <w:name w:val="xl132"/>
    <w:basedOn w:val="Normal"/>
    <w:rsid w:val="00F6021D"/>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lang w:eastAsia="es-MX"/>
    </w:rPr>
  </w:style>
  <w:style w:type="paragraph" w:customStyle="1" w:styleId="xl133">
    <w:name w:val="xl133"/>
    <w:basedOn w:val="Normal"/>
    <w:rsid w:val="00F6021D"/>
    <w:pPr>
      <w:pBdr>
        <w:top w:val="single" w:sz="4" w:space="0" w:color="auto"/>
        <w:left w:val="single" w:sz="4" w:space="9" w:color="auto"/>
        <w:right w:val="single" w:sz="4" w:space="0" w:color="auto"/>
      </w:pBdr>
      <w:spacing w:before="100" w:beforeAutospacing="1" w:after="100" w:afterAutospacing="1" w:line="240" w:lineRule="auto"/>
      <w:ind w:firstLineChars="100" w:firstLine="100"/>
      <w:textAlignment w:val="center"/>
    </w:pPr>
    <w:rPr>
      <w:rFonts w:ascii="Arial" w:eastAsia="Times New Roman" w:hAnsi="Arial" w:cs="Arial"/>
      <w:sz w:val="24"/>
      <w:szCs w:val="24"/>
      <w:lang w:eastAsia="es-MX"/>
    </w:rPr>
  </w:style>
  <w:style w:type="paragraph" w:customStyle="1" w:styleId="xl134">
    <w:name w:val="xl134"/>
    <w:basedOn w:val="Normal"/>
    <w:rsid w:val="00F6021D"/>
    <w:pPr>
      <w:pBdr>
        <w:top w:val="single" w:sz="4" w:space="0" w:color="auto"/>
      </w:pBdr>
      <w:spacing w:before="100" w:beforeAutospacing="1" w:after="100" w:afterAutospacing="1" w:line="240" w:lineRule="auto"/>
      <w:jc w:val="center"/>
    </w:pPr>
    <w:rPr>
      <w:rFonts w:ascii="Arial" w:eastAsia="Times New Roman" w:hAnsi="Arial" w:cs="Arial"/>
      <w:sz w:val="24"/>
      <w:szCs w:val="24"/>
      <w:lang w:eastAsia="es-MX"/>
    </w:rPr>
  </w:style>
  <w:style w:type="paragraph" w:customStyle="1" w:styleId="xl135">
    <w:name w:val="xl135"/>
    <w:basedOn w:val="Normal"/>
    <w:rsid w:val="00F6021D"/>
    <w:pPr>
      <w:pBdr>
        <w:top w:val="single" w:sz="4" w:space="0" w:color="auto"/>
      </w:pBdr>
      <w:spacing w:before="100" w:beforeAutospacing="1" w:after="100" w:afterAutospacing="1" w:line="240" w:lineRule="auto"/>
      <w:ind w:firstLineChars="100" w:firstLine="100"/>
      <w:textAlignment w:val="center"/>
    </w:pPr>
    <w:rPr>
      <w:rFonts w:ascii="Arial" w:eastAsia="Times New Roman" w:hAnsi="Arial" w:cs="Arial"/>
      <w:sz w:val="24"/>
      <w:szCs w:val="24"/>
      <w:lang w:eastAsia="es-MX"/>
    </w:rPr>
  </w:style>
  <w:style w:type="paragraph" w:customStyle="1" w:styleId="xl136">
    <w:name w:val="xl136"/>
    <w:basedOn w:val="Normal"/>
    <w:rsid w:val="00F6021D"/>
    <w:pPr>
      <w:pBdr>
        <w:top w:val="double" w:sz="6"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es-MX"/>
    </w:rPr>
  </w:style>
  <w:style w:type="paragraph" w:customStyle="1" w:styleId="xl137">
    <w:name w:val="xl137"/>
    <w:basedOn w:val="Normal"/>
    <w:rsid w:val="00F6021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es-MX"/>
    </w:rPr>
  </w:style>
  <w:style w:type="paragraph" w:customStyle="1" w:styleId="xl138">
    <w:name w:val="xl138"/>
    <w:basedOn w:val="Normal"/>
    <w:rsid w:val="00F6021D"/>
    <w:pPr>
      <w:spacing w:before="100" w:beforeAutospacing="1" w:after="100" w:afterAutospacing="1" w:line="240" w:lineRule="auto"/>
      <w:jc w:val="center"/>
    </w:pPr>
    <w:rPr>
      <w:rFonts w:ascii="Arial" w:eastAsia="Times New Roman" w:hAnsi="Arial" w:cs="Arial"/>
      <w:sz w:val="24"/>
      <w:szCs w:val="24"/>
      <w:lang w:eastAsia="es-MX"/>
    </w:rPr>
  </w:style>
  <w:style w:type="paragraph" w:customStyle="1" w:styleId="xl139">
    <w:name w:val="xl139"/>
    <w:basedOn w:val="Normal"/>
    <w:rsid w:val="00F6021D"/>
    <w:pPr>
      <w:pBdr>
        <w:top w:val="single" w:sz="4" w:space="0" w:color="auto"/>
      </w:pBdr>
      <w:spacing w:before="100" w:beforeAutospacing="1" w:after="100" w:afterAutospacing="1" w:line="240" w:lineRule="auto"/>
      <w:textAlignment w:val="center"/>
    </w:pPr>
    <w:rPr>
      <w:rFonts w:ascii="Arial" w:eastAsia="Times New Roman" w:hAnsi="Arial" w:cs="Arial"/>
      <w:sz w:val="24"/>
      <w:szCs w:val="24"/>
      <w:lang w:eastAsia="es-MX"/>
    </w:rPr>
  </w:style>
  <w:style w:type="paragraph" w:customStyle="1" w:styleId="xl140">
    <w:name w:val="xl140"/>
    <w:basedOn w:val="Normal"/>
    <w:rsid w:val="00F6021D"/>
    <w:pPr>
      <w:pBdr>
        <w:top w:val="double" w:sz="6" w:space="0" w:color="auto"/>
        <w:left w:val="single" w:sz="4" w:space="9" w:color="auto"/>
        <w:bottom w:val="single" w:sz="4" w:space="0" w:color="auto"/>
        <w:right w:val="single" w:sz="4" w:space="0" w:color="auto"/>
      </w:pBdr>
      <w:spacing w:before="100" w:beforeAutospacing="1" w:after="100" w:afterAutospacing="1" w:line="240" w:lineRule="auto"/>
      <w:ind w:firstLineChars="100" w:firstLine="100"/>
    </w:pPr>
    <w:rPr>
      <w:rFonts w:ascii="Arial" w:eastAsia="Times New Roman" w:hAnsi="Arial" w:cs="Arial"/>
      <w:sz w:val="24"/>
      <w:szCs w:val="24"/>
      <w:lang w:eastAsia="es-MX"/>
    </w:rPr>
  </w:style>
  <w:style w:type="paragraph" w:customStyle="1" w:styleId="xl141">
    <w:name w:val="xl141"/>
    <w:basedOn w:val="Normal"/>
    <w:rsid w:val="00F6021D"/>
    <w:pPr>
      <w:pBdr>
        <w:bottom w:val="double" w:sz="6" w:space="0" w:color="auto"/>
      </w:pBdr>
      <w:spacing w:before="100" w:beforeAutospacing="1" w:after="100" w:afterAutospacing="1" w:line="240" w:lineRule="auto"/>
      <w:jc w:val="center"/>
    </w:pPr>
    <w:rPr>
      <w:rFonts w:ascii="Arial" w:eastAsia="Times New Roman" w:hAnsi="Arial" w:cs="Arial"/>
      <w:sz w:val="24"/>
      <w:szCs w:val="24"/>
      <w:lang w:eastAsia="es-MX"/>
    </w:rPr>
  </w:style>
  <w:style w:type="paragraph" w:customStyle="1" w:styleId="xl142">
    <w:name w:val="xl142"/>
    <w:basedOn w:val="Normal"/>
    <w:rsid w:val="00F6021D"/>
    <w:pPr>
      <w:pBdr>
        <w:bottom w:val="double" w:sz="6" w:space="0" w:color="auto"/>
      </w:pBdr>
      <w:spacing w:before="100" w:beforeAutospacing="1" w:after="100" w:afterAutospacing="1" w:line="240" w:lineRule="auto"/>
      <w:ind w:firstLineChars="100" w:firstLine="100"/>
      <w:textAlignment w:val="center"/>
    </w:pPr>
    <w:rPr>
      <w:rFonts w:ascii="Arial" w:eastAsia="Times New Roman" w:hAnsi="Arial" w:cs="Arial"/>
      <w:sz w:val="24"/>
      <w:szCs w:val="24"/>
      <w:lang w:eastAsia="es-MX"/>
    </w:rPr>
  </w:style>
  <w:style w:type="paragraph" w:customStyle="1" w:styleId="xl143">
    <w:name w:val="xl143"/>
    <w:basedOn w:val="Normal"/>
    <w:rsid w:val="00F6021D"/>
    <w:pPr>
      <w:pBdr>
        <w:bottom w:val="double" w:sz="6" w:space="0" w:color="auto"/>
      </w:pBdr>
      <w:spacing w:before="100" w:beforeAutospacing="1" w:after="100" w:afterAutospacing="1" w:line="240" w:lineRule="auto"/>
      <w:jc w:val="center"/>
      <w:textAlignment w:val="center"/>
    </w:pPr>
    <w:rPr>
      <w:rFonts w:ascii="Arial" w:eastAsia="Times New Roman" w:hAnsi="Arial" w:cs="Arial"/>
      <w:sz w:val="24"/>
      <w:szCs w:val="24"/>
      <w:lang w:eastAsia="es-MX"/>
    </w:rPr>
  </w:style>
  <w:style w:type="paragraph" w:customStyle="1" w:styleId="xl144">
    <w:name w:val="xl144"/>
    <w:basedOn w:val="Normal"/>
    <w:rsid w:val="00F6021D"/>
    <w:pPr>
      <w:pBdr>
        <w:top w:val="double" w:sz="6" w:space="0" w:color="auto"/>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lang w:eastAsia="es-MX"/>
    </w:rPr>
  </w:style>
  <w:style w:type="paragraph" w:customStyle="1" w:styleId="xl145">
    <w:name w:val="xl145"/>
    <w:basedOn w:val="Normal"/>
    <w:rsid w:val="00F6021D"/>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lang w:eastAsia="es-MX"/>
    </w:rPr>
  </w:style>
  <w:style w:type="paragraph" w:customStyle="1" w:styleId="xl146">
    <w:name w:val="xl146"/>
    <w:basedOn w:val="Normal"/>
    <w:rsid w:val="00F6021D"/>
    <w:pPr>
      <w:pBdr>
        <w:top w:val="single" w:sz="4" w:space="0" w:color="auto"/>
        <w:left w:val="single" w:sz="4" w:space="9" w:color="auto"/>
        <w:right w:val="single" w:sz="4" w:space="0" w:color="auto"/>
      </w:pBdr>
      <w:spacing w:before="100" w:beforeAutospacing="1" w:after="100" w:afterAutospacing="1" w:line="240" w:lineRule="auto"/>
      <w:ind w:firstLineChars="100" w:firstLine="100"/>
      <w:textAlignment w:val="center"/>
    </w:pPr>
    <w:rPr>
      <w:rFonts w:ascii="Arial" w:eastAsia="Times New Roman" w:hAnsi="Arial" w:cs="Arial"/>
      <w:sz w:val="24"/>
      <w:szCs w:val="24"/>
      <w:lang w:eastAsia="es-MX"/>
    </w:rPr>
  </w:style>
  <w:style w:type="paragraph" w:customStyle="1" w:styleId="xl147">
    <w:name w:val="xl147"/>
    <w:basedOn w:val="Normal"/>
    <w:rsid w:val="00F6021D"/>
    <w:pPr>
      <w:pBdr>
        <w:bottom w:val="double" w:sz="6" w:space="0" w:color="auto"/>
      </w:pBdr>
      <w:spacing w:before="100" w:beforeAutospacing="1" w:after="100" w:afterAutospacing="1" w:line="240" w:lineRule="auto"/>
      <w:jc w:val="both"/>
      <w:textAlignment w:val="center"/>
    </w:pPr>
    <w:rPr>
      <w:rFonts w:ascii="Arial" w:eastAsia="Times New Roman" w:hAnsi="Arial" w:cs="Arial"/>
      <w:sz w:val="24"/>
      <w:szCs w:val="24"/>
      <w:lang w:eastAsia="es-MX"/>
    </w:rPr>
  </w:style>
  <w:style w:type="paragraph" w:customStyle="1" w:styleId="xl148">
    <w:name w:val="xl148"/>
    <w:basedOn w:val="Normal"/>
    <w:rsid w:val="00F6021D"/>
    <w:pPr>
      <w:pBdr>
        <w:top w:val="double" w:sz="6" w:space="0" w:color="auto"/>
        <w:left w:val="single" w:sz="4" w:space="9" w:color="auto"/>
        <w:bottom w:val="single" w:sz="4" w:space="0" w:color="auto"/>
        <w:right w:val="single" w:sz="4" w:space="0" w:color="auto"/>
      </w:pBdr>
      <w:spacing w:before="100" w:beforeAutospacing="1" w:after="100" w:afterAutospacing="1" w:line="240" w:lineRule="auto"/>
      <w:ind w:firstLineChars="100" w:firstLine="100"/>
      <w:textAlignment w:val="center"/>
    </w:pPr>
    <w:rPr>
      <w:rFonts w:ascii="Arial" w:eastAsia="Times New Roman" w:hAnsi="Arial" w:cs="Arial"/>
      <w:sz w:val="18"/>
      <w:szCs w:val="18"/>
      <w:lang w:eastAsia="es-MX"/>
    </w:rPr>
  </w:style>
  <w:style w:type="paragraph" w:customStyle="1" w:styleId="xl149">
    <w:name w:val="xl149"/>
    <w:basedOn w:val="Normal"/>
    <w:rsid w:val="00F6021D"/>
    <w:pPr>
      <w:pBdr>
        <w:top w:val="single" w:sz="4" w:space="0" w:color="auto"/>
        <w:left w:val="single" w:sz="4" w:space="0" w:color="auto"/>
      </w:pBdr>
      <w:spacing w:before="100" w:beforeAutospacing="1" w:after="100" w:afterAutospacing="1" w:line="240" w:lineRule="auto"/>
      <w:jc w:val="center"/>
      <w:textAlignment w:val="center"/>
    </w:pPr>
    <w:rPr>
      <w:rFonts w:ascii="Arial" w:eastAsia="Times New Roman" w:hAnsi="Arial" w:cs="Arial"/>
      <w:sz w:val="24"/>
      <w:szCs w:val="24"/>
      <w:lang w:eastAsia="es-MX"/>
    </w:rPr>
  </w:style>
  <w:style w:type="paragraph" w:customStyle="1" w:styleId="xl150">
    <w:name w:val="xl150"/>
    <w:basedOn w:val="Normal"/>
    <w:rsid w:val="00F6021D"/>
    <w:pPr>
      <w:pBdr>
        <w:top w:val="single" w:sz="4" w:space="0" w:color="auto"/>
      </w:pBdr>
      <w:spacing w:before="100" w:beforeAutospacing="1" w:after="100" w:afterAutospacing="1" w:line="240" w:lineRule="auto"/>
      <w:jc w:val="center"/>
      <w:textAlignment w:val="center"/>
    </w:pPr>
    <w:rPr>
      <w:rFonts w:ascii="Arial" w:eastAsia="Times New Roman" w:hAnsi="Arial" w:cs="Arial"/>
      <w:sz w:val="24"/>
      <w:szCs w:val="24"/>
      <w:lang w:eastAsia="es-MX"/>
    </w:rPr>
  </w:style>
  <w:style w:type="paragraph" w:customStyle="1" w:styleId="xl151">
    <w:name w:val="xl151"/>
    <w:basedOn w:val="Normal"/>
    <w:rsid w:val="00F6021D"/>
    <w:pPr>
      <w:pBdr>
        <w:top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lang w:eastAsia="es-MX"/>
    </w:rPr>
  </w:style>
  <w:style w:type="paragraph" w:customStyle="1" w:styleId="xl152">
    <w:name w:val="xl152"/>
    <w:basedOn w:val="Normal"/>
    <w:rsid w:val="00F6021D"/>
    <w:pPr>
      <w:pBdr>
        <w:left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sz w:val="24"/>
      <w:szCs w:val="24"/>
      <w:lang w:eastAsia="es-MX"/>
    </w:rPr>
  </w:style>
  <w:style w:type="paragraph" w:customStyle="1" w:styleId="xl153">
    <w:name w:val="xl153"/>
    <w:basedOn w:val="Normal"/>
    <w:rsid w:val="00F6021D"/>
    <w:pPr>
      <w:pBdr>
        <w:bottom w:val="single" w:sz="4" w:space="0" w:color="auto"/>
      </w:pBdr>
      <w:spacing w:before="100" w:beforeAutospacing="1" w:after="100" w:afterAutospacing="1" w:line="240" w:lineRule="auto"/>
      <w:jc w:val="center"/>
      <w:textAlignment w:val="center"/>
    </w:pPr>
    <w:rPr>
      <w:rFonts w:ascii="Arial" w:eastAsia="Times New Roman" w:hAnsi="Arial" w:cs="Arial"/>
      <w:sz w:val="24"/>
      <w:szCs w:val="24"/>
      <w:lang w:eastAsia="es-MX"/>
    </w:rPr>
  </w:style>
  <w:style w:type="paragraph" w:customStyle="1" w:styleId="xl154">
    <w:name w:val="xl154"/>
    <w:basedOn w:val="Normal"/>
    <w:rsid w:val="00F6021D"/>
    <w:pPr>
      <w:pBdr>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lang w:eastAsia="es-MX"/>
    </w:rPr>
  </w:style>
  <w:style w:type="paragraph" w:customStyle="1" w:styleId="xl155">
    <w:name w:val="xl155"/>
    <w:basedOn w:val="Normal"/>
    <w:rsid w:val="00F6021D"/>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es-MX"/>
    </w:rPr>
  </w:style>
  <w:style w:type="paragraph" w:customStyle="1" w:styleId="xl156">
    <w:name w:val="xl156"/>
    <w:basedOn w:val="Normal"/>
    <w:rsid w:val="00F6021D"/>
    <w:pPr>
      <w:pBdr>
        <w:top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es-MX"/>
    </w:rPr>
  </w:style>
  <w:style w:type="paragraph" w:customStyle="1" w:styleId="xl157">
    <w:name w:val="xl157"/>
    <w:basedOn w:val="Normal"/>
    <w:rsid w:val="00F6021D"/>
    <w:pPr>
      <w:pBdr>
        <w:lef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es-MX"/>
    </w:rPr>
  </w:style>
  <w:style w:type="paragraph" w:customStyle="1" w:styleId="xl158">
    <w:name w:val="xl158"/>
    <w:basedOn w:val="Normal"/>
    <w:rsid w:val="00F6021D"/>
    <w:pPr>
      <w:pBdr>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es-MX"/>
    </w:rPr>
  </w:style>
  <w:style w:type="paragraph" w:customStyle="1" w:styleId="xl159">
    <w:name w:val="xl159"/>
    <w:basedOn w:val="Normal"/>
    <w:rsid w:val="00F6021D"/>
    <w:pPr>
      <w:pBdr>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es-MX"/>
    </w:rPr>
  </w:style>
  <w:style w:type="paragraph" w:customStyle="1" w:styleId="xl160">
    <w:name w:val="xl160"/>
    <w:basedOn w:val="Normal"/>
    <w:rsid w:val="00F6021D"/>
    <w:pPr>
      <w:pBdr>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es-MX"/>
    </w:rPr>
  </w:style>
  <w:style w:type="paragraph" w:customStyle="1" w:styleId="xl161">
    <w:name w:val="xl161"/>
    <w:basedOn w:val="Normal"/>
    <w:rsid w:val="00F6021D"/>
    <w:pPr>
      <w:pBdr>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es-MX"/>
    </w:rPr>
  </w:style>
  <w:style w:type="paragraph" w:customStyle="1" w:styleId="xl162">
    <w:name w:val="xl162"/>
    <w:basedOn w:val="Normal"/>
    <w:rsid w:val="00F6021D"/>
    <w:pPr>
      <w:pBdr>
        <w:top w:val="single" w:sz="4" w:space="0" w:color="auto"/>
        <w:bottom w:val="double" w:sz="6" w:space="0" w:color="auto"/>
      </w:pBdr>
      <w:spacing w:before="100" w:beforeAutospacing="1" w:after="100" w:afterAutospacing="1" w:line="240" w:lineRule="auto"/>
      <w:jc w:val="center"/>
      <w:textAlignment w:val="center"/>
    </w:pPr>
    <w:rPr>
      <w:rFonts w:ascii="Arial" w:eastAsia="Times New Roman" w:hAnsi="Arial" w:cs="Arial"/>
      <w:sz w:val="24"/>
      <w:szCs w:val="24"/>
      <w:lang w:eastAsia="es-MX"/>
    </w:rPr>
  </w:style>
  <w:style w:type="paragraph" w:customStyle="1" w:styleId="xl163">
    <w:name w:val="xl163"/>
    <w:basedOn w:val="Normal"/>
    <w:rsid w:val="00F6021D"/>
    <w:pPr>
      <w:pBdr>
        <w:top w:val="single" w:sz="4" w:space="0" w:color="auto"/>
        <w:left w:val="single" w:sz="4" w:space="0" w:color="auto"/>
      </w:pBdr>
      <w:spacing w:before="100" w:beforeAutospacing="1" w:after="100" w:afterAutospacing="1" w:line="240" w:lineRule="auto"/>
      <w:jc w:val="center"/>
    </w:pPr>
    <w:rPr>
      <w:rFonts w:ascii="Arial" w:eastAsia="Times New Roman" w:hAnsi="Arial" w:cs="Arial"/>
      <w:sz w:val="24"/>
      <w:szCs w:val="24"/>
      <w:lang w:eastAsia="es-MX"/>
    </w:rPr>
  </w:style>
  <w:style w:type="paragraph" w:customStyle="1" w:styleId="xl164">
    <w:name w:val="xl164"/>
    <w:basedOn w:val="Normal"/>
    <w:rsid w:val="00F6021D"/>
    <w:pPr>
      <w:pBdr>
        <w:top w:val="single" w:sz="4" w:space="0" w:color="auto"/>
        <w:right w:val="single" w:sz="4" w:space="0" w:color="auto"/>
      </w:pBdr>
      <w:spacing w:before="100" w:beforeAutospacing="1" w:after="100" w:afterAutospacing="1" w:line="240" w:lineRule="auto"/>
      <w:jc w:val="center"/>
    </w:pPr>
    <w:rPr>
      <w:rFonts w:ascii="Arial" w:eastAsia="Times New Roman" w:hAnsi="Arial" w:cs="Arial"/>
      <w:sz w:val="24"/>
      <w:szCs w:val="24"/>
      <w:lang w:eastAsia="es-MX"/>
    </w:rPr>
  </w:style>
  <w:style w:type="paragraph" w:customStyle="1" w:styleId="xl165">
    <w:name w:val="xl165"/>
    <w:basedOn w:val="Normal"/>
    <w:rsid w:val="00F6021D"/>
    <w:pPr>
      <w:pBdr>
        <w:left w:val="single" w:sz="4" w:space="0" w:color="auto"/>
      </w:pBdr>
      <w:spacing w:before="100" w:beforeAutospacing="1" w:after="100" w:afterAutospacing="1" w:line="240" w:lineRule="auto"/>
      <w:jc w:val="center"/>
    </w:pPr>
    <w:rPr>
      <w:rFonts w:ascii="Arial" w:eastAsia="Times New Roman" w:hAnsi="Arial" w:cs="Arial"/>
      <w:sz w:val="24"/>
      <w:szCs w:val="24"/>
      <w:lang w:eastAsia="es-MX"/>
    </w:rPr>
  </w:style>
  <w:style w:type="paragraph" w:customStyle="1" w:styleId="xl166">
    <w:name w:val="xl166"/>
    <w:basedOn w:val="Normal"/>
    <w:rsid w:val="00F6021D"/>
    <w:pPr>
      <w:spacing w:before="100" w:beforeAutospacing="1" w:after="100" w:afterAutospacing="1" w:line="240" w:lineRule="auto"/>
      <w:jc w:val="center"/>
    </w:pPr>
    <w:rPr>
      <w:rFonts w:ascii="Arial" w:eastAsia="Times New Roman" w:hAnsi="Arial" w:cs="Arial"/>
      <w:sz w:val="24"/>
      <w:szCs w:val="24"/>
      <w:lang w:eastAsia="es-MX"/>
    </w:rPr>
  </w:style>
  <w:style w:type="paragraph" w:customStyle="1" w:styleId="xl167">
    <w:name w:val="xl167"/>
    <w:basedOn w:val="Normal"/>
    <w:rsid w:val="00F6021D"/>
    <w:pPr>
      <w:pBdr>
        <w:right w:val="single" w:sz="4" w:space="0" w:color="auto"/>
      </w:pBdr>
      <w:spacing w:before="100" w:beforeAutospacing="1" w:after="100" w:afterAutospacing="1" w:line="240" w:lineRule="auto"/>
      <w:jc w:val="center"/>
    </w:pPr>
    <w:rPr>
      <w:rFonts w:ascii="Arial" w:eastAsia="Times New Roman" w:hAnsi="Arial" w:cs="Arial"/>
      <w:sz w:val="24"/>
      <w:szCs w:val="24"/>
      <w:lang w:eastAsia="es-MX"/>
    </w:rPr>
  </w:style>
  <w:style w:type="paragraph" w:customStyle="1" w:styleId="xl168">
    <w:name w:val="xl168"/>
    <w:basedOn w:val="Normal"/>
    <w:rsid w:val="00F6021D"/>
    <w:pPr>
      <w:pBdr>
        <w:left w:val="single" w:sz="4" w:space="0" w:color="auto"/>
        <w:bottom w:val="single" w:sz="4" w:space="0" w:color="auto"/>
      </w:pBdr>
      <w:spacing w:before="100" w:beforeAutospacing="1" w:after="100" w:afterAutospacing="1" w:line="240" w:lineRule="auto"/>
      <w:jc w:val="center"/>
    </w:pPr>
    <w:rPr>
      <w:rFonts w:ascii="Arial" w:eastAsia="Times New Roman" w:hAnsi="Arial" w:cs="Arial"/>
      <w:sz w:val="24"/>
      <w:szCs w:val="24"/>
      <w:lang w:eastAsia="es-MX"/>
    </w:rPr>
  </w:style>
  <w:style w:type="paragraph" w:customStyle="1" w:styleId="xl169">
    <w:name w:val="xl169"/>
    <w:basedOn w:val="Normal"/>
    <w:rsid w:val="00F6021D"/>
    <w:pPr>
      <w:pBdr>
        <w:bottom w:val="single" w:sz="4" w:space="0" w:color="auto"/>
      </w:pBdr>
      <w:spacing w:before="100" w:beforeAutospacing="1" w:after="100" w:afterAutospacing="1" w:line="240" w:lineRule="auto"/>
      <w:jc w:val="center"/>
    </w:pPr>
    <w:rPr>
      <w:rFonts w:ascii="Arial" w:eastAsia="Times New Roman" w:hAnsi="Arial" w:cs="Arial"/>
      <w:sz w:val="24"/>
      <w:szCs w:val="24"/>
      <w:lang w:eastAsia="es-MX"/>
    </w:rPr>
  </w:style>
  <w:style w:type="paragraph" w:customStyle="1" w:styleId="xl170">
    <w:name w:val="xl170"/>
    <w:basedOn w:val="Normal"/>
    <w:rsid w:val="00F6021D"/>
    <w:pPr>
      <w:pBdr>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24"/>
      <w:szCs w:val="24"/>
      <w:lang w:eastAsia="es-MX"/>
    </w:rPr>
  </w:style>
  <w:style w:type="paragraph" w:customStyle="1" w:styleId="xl171">
    <w:name w:val="xl171"/>
    <w:basedOn w:val="Normal"/>
    <w:rsid w:val="00F6021D"/>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es-MX"/>
    </w:rPr>
  </w:style>
  <w:style w:type="paragraph" w:customStyle="1" w:styleId="xl172">
    <w:name w:val="xl172"/>
    <w:basedOn w:val="Normal"/>
    <w:rsid w:val="00F6021D"/>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es-MX"/>
    </w:rPr>
  </w:style>
  <w:style w:type="paragraph" w:customStyle="1" w:styleId="xl173">
    <w:name w:val="xl173"/>
    <w:basedOn w:val="Normal"/>
    <w:rsid w:val="00F6021D"/>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es-MX"/>
    </w:rPr>
  </w:style>
  <w:style w:type="paragraph" w:customStyle="1" w:styleId="xl174">
    <w:name w:val="xl174"/>
    <w:basedOn w:val="Normal"/>
    <w:rsid w:val="00F6021D"/>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jc w:val="center"/>
      <w:textAlignment w:val="center"/>
    </w:pPr>
    <w:rPr>
      <w:rFonts w:ascii="Arial" w:eastAsia="Times New Roman" w:hAnsi="Arial" w:cs="Arial"/>
      <w:b/>
      <w:bCs/>
      <w:sz w:val="24"/>
      <w:szCs w:val="24"/>
      <w:lang w:eastAsia="es-MX"/>
    </w:rPr>
  </w:style>
  <w:style w:type="paragraph" w:customStyle="1" w:styleId="xl175">
    <w:name w:val="xl175"/>
    <w:basedOn w:val="Normal"/>
    <w:rsid w:val="00F6021D"/>
    <w:pPr>
      <w:pBdr>
        <w:top w:val="single" w:sz="4" w:space="0" w:color="auto"/>
        <w:left w:val="single" w:sz="4" w:space="0" w:color="auto"/>
      </w:pBdr>
      <w:spacing w:before="100" w:beforeAutospacing="1" w:after="100" w:afterAutospacing="1" w:line="240" w:lineRule="auto"/>
      <w:jc w:val="center"/>
      <w:textAlignment w:val="center"/>
    </w:pPr>
    <w:rPr>
      <w:rFonts w:ascii="Arial" w:eastAsia="Times New Roman" w:hAnsi="Arial" w:cs="Arial"/>
      <w:sz w:val="24"/>
      <w:szCs w:val="24"/>
      <w:lang w:eastAsia="es-MX"/>
    </w:rPr>
  </w:style>
  <w:style w:type="paragraph" w:customStyle="1" w:styleId="xl176">
    <w:name w:val="xl176"/>
    <w:basedOn w:val="Normal"/>
    <w:rsid w:val="00F6021D"/>
    <w:pPr>
      <w:pBdr>
        <w:top w:val="single" w:sz="4" w:space="0" w:color="auto"/>
      </w:pBdr>
      <w:spacing w:before="100" w:beforeAutospacing="1" w:after="100" w:afterAutospacing="1" w:line="240" w:lineRule="auto"/>
      <w:jc w:val="center"/>
      <w:textAlignment w:val="center"/>
    </w:pPr>
    <w:rPr>
      <w:rFonts w:ascii="Arial" w:eastAsia="Times New Roman" w:hAnsi="Arial" w:cs="Arial"/>
      <w:sz w:val="24"/>
      <w:szCs w:val="24"/>
      <w:lang w:eastAsia="es-MX"/>
    </w:rPr>
  </w:style>
  <w:style w:type="paragraph" w:customStyle="1" w:styleId="xl177">
    <w:name w:val="xl177"/>
    <w:basedOn w:val="Normal"/>
    <w:rsid w:val="00F6021D"/>
    <w:pPr>
      <w:pBdr>
        <w:top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lang w:eastAsia="es-MX"/>
    </w:rPr>
  </w:style>
  <w:style w:type="paragraph" w:customStyle="1" w:styleId="xl178">
    <w:name w:val="xl178"/>
    <w:basedOn w:val="Normal"/>
    <w:rsid w:val="00F6021D"/>
    <w:pPr>
      <w:pBdr>
        <w:left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sz w:val="24"/>
      <w:szCs w:val="24"/>
      <w:lang w:eastAsia="es-MX"/>
    </w:rPr>
  </w:style>
  <w:style w:type="paragraph" w:customStyle="1" w:styleId="xl179">
    <w:name w:val="xl179"/>
    <w:basedOn w:val="Normal"/>
    <w:rsid w:val="00F6021D"/>
    <w:pPr>
      <w:pBdr>
        <w:bottom w:val="single" w:sz="4" w:space="0" w:color="auto"/>
      </w:pBdr>
      <w:spacing w:before="100" w:beforeAutospacing="1" w:after="100" w:afterAutospacing="1" w:line="240" w:lineRule="auto"/>
      <w:jc w:val="center"/>
      <w:textAlignment w:val="center"/>
    </w:pPr>
    <w:rPr>
      <w:rFonts w:ascii="Arial" w:eastAsia="Times New Roman" w:hAnsi="Arial" w:cs="Arial"/>
      <w:sz w:val="24"/>
      <w:szCs w:val="24"/>
      <w:lang w:eastAsia="es-MX"/>
    </w:rPr>
  </w:style>
  <w:style w:type="paragraph" w:customStyle="1" w:styleId="xl180">
    <w:name w:val="xl180"/>
    <w:basedOn w:val="Normal"/>
    <w:rsid w:val="00F6021D"/>
    <w:pPr>
      <w:pBdr>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lang w:eastAsia="es-MX"/>
    </w:rPr>
  </w:style>
  <w:style w:type="paragraph" w:customStyle="1" w:styleId="xl181">
    <w:name w:val="xl181"/>
    <w:basedOn w:val="Normal"/>
    <w:rsid w:val="00F6021D"/>
    <w:pPr>
      <w:pBdr>
        <w:left w:val="single" w:sz="4" w:space="0" w:color="auto"/>
      </w:pBdr>
      <w:spacing w:before="100" w:beforeAutospacing="1" w:after="100" w:afterAutospacing="1" w:line="240" w:lineRule="auto"/>
      <w:jc w:val="center"/>
      <w:textAlignment w:val="center"/>
    </w:pPr>
    <w:rPr>
      <w:rFonts w:ascii="Arial" w:eastAsia="Times New Roman" w:hAnsi="Arial" w:cs="Arial"/>
      <w:sz w:val="24"/>
      <w:szCs w:val="24"/>
      <w:lang w:eastAsia="es-MX"/>
    </w:rPr>
  </w:style>
  <w:style w:type="paragraph" w:customStyle="1" w:styleId="xl182">
    <w:name w:val="xl182"/>
    <w:basedOn w:val="Normal"/>
    <w:rsid w:val="00F6021D"/>
    <w:pPr>
      <w:pBdr>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lang w:eastAsia="es-MX"/>
    </w:rPr>
  </w:style>
  <w:style w:type="paragraph" w:customStyle="1" w:styleId="xl183">
    <w:name w:val="xl183"/>
    <w:basedOn w:val="Normal"/>
    <w:rsid w:val="00F6021D"/>
    <w:pPr>
      <w:pBdr>
        <w:left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sz w:val="24"/>
      <w:szCs w:val="24"/>
      <w:lang w:eastAsia="es-MX"/>
    </w:rPr>
  </w:style>
  <w:style w:type="paragraph" w:customStyle="1" w:styleId="xl184">
    <w:name w:val="xl184"/>
    <w:basedOn w:val="Normal"/>
    <w:rsid w:val="00F6021D"/>
    <w:pPr>
      <w:pBdr>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lang w:eastAsia="es-MX"/>
    </w:rPr>
  </w:style>
  <w:style w:type="paragraph" w:customStyle="1" w:styleId="xl185">
    <w:name w:val="xl185"/>
    <w:basedOn w:val="Normal"/>
    <w:rsid w:val="00F6021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Arial" w:eastAsia="Times New Roman" w:hAnsi="Arial" w:cs="Arial"/>
      <w:sz w:val="24"/>
      <w:szCs w:val="24"/>
      <w:lang w:eastAsia="es-MX"/>
    </w:rPr>
  </w:style>
  <w:style w:type="paragraph" w:customStyle="1" w:styleId="xl186">
    <w:name w:val="xl186"/>
    <w:basedOn w:val="Normal"/>
    <w:rsid w:val="00F6021D"/>
    <w:pPr>
      <w:pBdr>
        <w:top w:val="single" w:sz="4" w:space="0" w:color="auto"/>
        <w:left w:val="single" w:sz="4" w:space="18" w:color="auto"/>
        <w:bottom w:val="single" w:sz="4" w:space="0" w:color="auto"/>
      </w:pBdr>
      <w:spacing w:before="100" w:beforeAutospacing="1" w:after="100" w:afterAutospacing="1" w:line="240" w:lineRule="auto"/>
      <w:ind w:firstLineChars="200" w:firstLine="200"/>
      <w:textAlignment w:val="center"/>
    </w:pPr>
    <w:rPr>
      <w:rFonts w:ascii="Arial" w:eastAsia="Times New Roman" w:hAnsi="Arial" w:cs="Arial"/>
      <w:sz w:val="24"/>
      <w:szCs w:val="24"/>
      <w:lang w:eastAsia="es-MX"/>
    </w:rPr>
  </w:style>
  <w:style w:type="paragraph" w:customStyle="1" w:styleId="xl187">
    <w:name w:val="xl187"/>
    <w:basedOn w:val="Normal"/>
    <w:rsid w:val="00F6021D"/>
    <w:pPr>
      <w:pBdr>
        <w:top w:val="single" w:sz="4" w:space="0" w:color="auto"/>
        <w:bottom w:val="single" w:sz="4" w:space="0" w:color="auto"/>
        <w:right w:val="single" w:sz="4" w:space="0" w:color="auto"/>
      </w:pBdr>
      <w:spacing w:before="100" w:beforeAutospacing="1" w:after="100" w:afterAutospacing="1" w:line="240" w:lineRule="auto"/>
      <w:ind w:firstLineChars="200" w:firstLine="200"/>
      <w:textAlignment w:val="center"/>
    </w:pPr>
    <w:rPr>
      <w:rFonts w:ascii="Arial" w:eastAsia="Times New Roman" w:hAnsi="Arial" w:cs="Arial"/>
      <w:sz w:val="24"/>
      <w:szCs w:val="24"/>
      <w:lang w:eastAsia="es-MX"/>
    </w:rPr>
  </w:style>
  <w:style w:type="paragraph" w:customStyle="1" w:styleId="xl188">
    <w:name w:val="xl188"/>
    <w:basedOn w:val="Normal"/>
    <w:rsid w:val="00F6021D"/>
    <w:pPr>
      <w:pBdr>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Arial" w:eastAsia="Times New Roman" w:hAnsi="Arial" w:cs="Arial"/>
      <w:sz w:val="24"/>
      <w:szCs w:val="24"/>
      <w:lang w:eastAsia="es-MX"/>
    </w:rPr>
  </w:style>
  <w:style w:type="paragraph" w:customStyle="1" w:styleId="xl189">
    <w:name w:val="xl189"/>
    <w:basedOn w:val="Normal"/>
    <w:rsid w:val="00F6021D"/>
    <w:pPr>
      <w:pBdr>
        <w:top w:val="single" w:sz="4" w:space="0" w:color="auto"/>
        <w:left w:val="single" w:sz="4" w:space="9" w:color="auto"/>
      </w:pBdr>
      <w:spacing w:before="100" w:beforeAutospacing="1" w:after="100" w:afterAutospacing="1" w:line="240" w:lineRule="auto"/>
      <w:ind w:firstLineChars="100" w:firstLine="100"/>
      <w:textAlignment w:val="center"/>
    </w:pPr>
    <w:rPr>
      <w:rFonts w:ascii="Arial" w:eastAsia="Times New Roman" w:hAnsi="Arial" w:cs="Arial"/>
      <w:sz w:val="24"/>
      <w:szCs w:val="24"/>
      <w:lang w:eastAsia="es-MX"/>
    </w:rPr>
  </w:style>
  <w:style w:type="paragraph" w:customStyle="1" w:styleId="xl190">
    <w:name w:val="xl190"/>
    <w:basedOn w:val="Normal"/>
    <w:rsid w:val="00F6021D"/>
    <w:pPr>
      <w:pBdr>
        <w:top w:val="single" w:sz="4" w:space="0" w:color="auto"/>
        <w:right w:val="single" w:sz="4" w:space="0" w:color="auto"/>
      </w:pBdr>
      <w:spacing w:before="100" w:beforeAutospacing="1" w:after="100" w:afterAutospacing="1" w:line="240" w:lineRule="auto"/>
      <w:ind w:firstLineChars="100" w:firstLine="100"/>
      <w:textAlignment w:val="center"/>
    </w:pPr>
    <w:rPr>
      <w:rFonts w:ascii="Arial" w:eastAsia="Times New Roman" w:hAnsi="Arial" w:cs="Arial"/>
      <w:sz w:val="24"/>
      <w:szCs w:val="24"/>
      <w:lang w:eastAsia="es-MX"/>
    </w:rPr>
  </w:style>
  <w:style w:type="paragraph" w:customStyle="1" w:styleId="xl191">
    <w:name w:val="xl191"/>
    <w:basedOn w:val="Normal"/>
    <w:rsid w:val="00F6021D"/>
    <w:pPr>
      <w:pBdr>
        <w:top w:val="single" w:sz="4" w:space="0" w:color="auto"/>
        <w:left w:val="single" w:sz="4" w:space="9" w:color="auto"/>
      </w:pBdr>
      <w:spacing w:before="100" w:beforeAutospacing="1" w:after="100" w:afterAutospacing="1" w:line="240" w:lineRule="auto"/>
      <w:ind w:firstLineChars="100" w:firstLine="100"/>
    </w:pPr>
    <w:rPr>
      <w:rFonts w:ascii="Arial" w:eastAsia="Times New Roman" w:hAnsi="Arial" w:cs="Arial"/>
      <w:sz w:val="24"/>
      <w:szCs w:val="24"/>
      <w:lang w:eastAsia="es-MX"/>
    </w:rPr>
  </w:style>
  <w:style w:type="paragraph" w:customStyle="1" w:styleId="xl192">
    <w:name w:val="xl192"/>
    <w:basedOn w:val="Normal"/>
    <w:rsid w:val="00F6021D"/>
    <w:pPr>
      <w:pBdr>
        <w:top w:val="single" w:sz="4" w:space="0" w:color="auto"/>
        <w:right w:val="single" w:sz="4" w:space="0" w:color="auto"/>
      </w:pBdr>
      <w:spacing w:before="100" w:beforeAutospacing="1" w:after="100" w:afterAutospacing="1" w:line="240" w:lineRule="auto"/>
      <w:ind w:firstLineChars="100" w:firstLine="100"/>
    </w:pPr>
    <w:rPr>
      <w:rFonts w:ascii="Arial" w:eastAsia="Times New Roman" w:hAnsi="Arial" w:cs="Arial"/>
      <w:sz w:val="24"/>
      <w:szCs w:val="24"/>
      <w:lang w:eastAsia="es-MX"/>
    </w:rPr>
  </w:style>
  <w:style w:type="paragraph" w:customStyle="1" w:styleId="xl193">
    <w:name w:val="xl193"/>
    <w:basedOn w:val="Normal"/>
    <w:rsid w:val="00F6021D"/>
    <w:pPr>
      <w:pBdr>
        <w:top w:val="single" w:sz="4" w:space="0" w:color="auto"/>
      </w:pBdr>
      <w:spacing w:before="100" w:beforeAutospacing="1" w:after="100" w:afterAutospacing="1" w:line="240" w:lineRule="auto"/>
      <w:jc w:val="both"/>
      <w:textAlignment w:val="center"/>
    </w:pPr>
    <w:rPr>
      <w:rFonts w:ascii="Arial" w:eastAsia="Times New Roman" w:hAnsi="Arial" w:cs="Arial"/>
      <w:sz w:val="24"/>
      <w:szCs w:val="24"/>
      <w:lang w:eastAsia="es-MX"/>
    </w:rPr>
  </w:style>
  <w:style w:type="paragraph" w:customStyle="1" w:styleId="xl194">
    <w:name w:val="xl194"/>
    <w:basedOn w:val="Normal"/>
    <w:rsid w:val="00F6021D"/>
    <w:pPr>
      <w:pBdr>
        <w:top w:val="single" w:sz="4" w:space="0" w:color="auto"/>
        <w:right w:val="single" w:sz="4" w:space="0" w:color="auto"/>
      </w:pBdr>
      <w:spacing w:before="100" w:beforeAutospacing="1" w:after="100" w:afterAutospacing="1" w:line="240" w:lineRule="auto"/>
      <w:jc w:val="both"/>
      <w:textAlignment w:val="center"/>
    </w:pPr>
    <w:rPr>
      <w:rFonts w:ascii="Arial" w:eastAsia="Times New Roman" w:hAnsi="Arial" w:cs="Arial"/>
      <w:sz w:val="24"/>
      <w:szCs w:val="24"/>
      <w:lang w:eastAsia="es-MX"/>
    </w:rPr>
  </w:style>
  <w:style w:type="paragraph" w:customStyle="1" w:styleId="xl195">
    <w:name w:val="xl195"/>
    <w:basedOn w:val="Normal"/>
    <w:rsid w:val="00F6021D"/>
    <w:pPr>
      <w:pBdr>
        <w:bottom w:val="single" w:sz="4" w:space="0" w:color="auto"/>
      </w:pBdr>
      <w:spacing w:before="100" w:beforeAutospacing="1" w:after="100" w:afterAutospacing="1" w:line="240" w:lineRule="auto"/>
      <w:jc w:val="both"/>
      <w:textAlignment w:val="center"/>
    </w:pPr>
    <w:rPr>
      <w:rFonts w:ascii="Arial" w:eastAsia="Times New Roman" w:hAnsi="Arial" w:cs="Arial"/>
      <w:sz w:val="24"/>
      <w:szCs w:val="24"/>
      <w:lang w:eastAsia="es-MX"/>
    </w:rPr>
  </w:style>
  <w:style w:type="paragraph" w:customStyle="1" w:styleId="xl196">
    <w:name w:val="xl196"/>
    <w:basedOn w:val="Normal"/>
    <w:rsid w:val="00F6021D"/>
    <w:pPr>
      <w:pBdr>
        <w:bottom w:val="single" w:sz="4" w:space="0" w:color="auto"/>
        <w:right w:val="single" w:sz="4" w:space="0" w:color="auto"/>
      </w:pBdr>
      <w:spacing w:before="100" w:beforeAutospacing="1" w:after="100" w:afterAutospacing="1" w:line="240" w:lineRule="auto"/>
      <w:jc w:val="both"/>
      <w:textAlignment w:val="center"/>
    </w:pPr>
    <w:rPr>
      <w:rFonts w:ascii="Arial" w:eastAsia="Times New Roman" w:hAnsi="Arial" w:cs="Arial"/>
      <w:sz w:val="24"/>
      <w:szCs w:val="24"/>
      <w:lang w:eastAsia="es-MX"/>
    </w:rPr>
  </w:style>
  <w:style w:type="paragraph" w:customStyle="1" w:styleId="xl197">
    <w:name w:val="xl197"/>
    <w:basedOn w:val="Normal"/>
    <w:rsid w:val="00F6021D"/>
    <w:pPr>
      <w:pBdr>
        <w:bottom w:val="single" w:sz="4" w:space="0" w:color="auto"/>
      </w:pBdr>
      <w:spacing w:before="100" w:beforeAutospacing="1" w:after="100" w:afterAutospacing="1" w:line="240" w:lineRule="auto"/>
      <w:jc w:val="both"/>
      <w:textAlignment w:val="center"/>
    </w:pPr>
    <w:rPr>
      <w:rFonts w:ascii="Arial" w:eastAsia="Times New Roman" w:hAnsi="Arial" w:cs="Arial"/>
      <w:sz w:val="24"/>
      <w:szCs w:val="24"/>
      <w:lang w:eastAsia="es-MX"/>
    </w:rPr>
  </w:style>
  <w:style w:type="paragraph" w:customStyle="1" w:styleId="xl198">
    <w:name w:val="xl198"/>
    <w:basedOn w:val="Normal"/>
    <w:rsid w:val="00F6021D"/>
    <w:pPr>
      <w:pBdr>
        <w:top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sz w:val="24"/>
      <w:szCs w:val="24"/>
      <w:lang w:eastAsia="es-MX"/>
    </w:rPr>
  </w:style>
  <w:style w:type="paragraph" w:customStyle="1" w:styleId="xl199">
    <w:name w:val="xl199"/>
    <w:basedOn w:val="Normal"/>
    <w:rsid w:val="00F6021D"/>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es-MX"/>
    </w:rPr>
  </w:style>
  <w:style w:type="paragraph" w:customStyle="1" w:styleId="xl200">
    <w:name w:val="xl200"/>
    <w:basedOn w:val="Normal"/>
    <w:rsid w:val="00F6021D"/>
    <w:pPr>
      <w:pBdr>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Arial" w:eastAsia="Times New Roman" w:hAnsi="Arial" w:cs="Arial"/>
      <w:sz w:val="24"/>
      <w:szCs w:val="24"/>
      <w:lang w:eastAsia="es-MX"/>
    </w:rPr>
  </w:style>
  <w:style w:type="paragraph" w:customStyle="1" w:styleId="xl201">
    <w:name w:val="xl201"/>
    <w:basedOn w:val="Normal"/>
    <w:rsid w:val="00F6021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Arial" w:eastAsia="Times New Roman" w:hAnsi="Arial" w:cs="Arial"/>
      <w:sz w:val="24"/>
      <w:szCs w:val="24"/>
      <w:lang w:eastAsia="es-MX"/>
    </w:rPr>
  </w:style>
  <w:style w:type="paragraph" w:customStyle="1" w:styleId="xl202">
    <w:name w:val="xl202"/>
    <w:basedOn w:val="Normal"/>
    <w:rsid w:val="00F6021D"/>
    <w:pPr>
      <w:pBdr>
        <w:top w:val="single" w:sz="4" w:space="0" w:color="auto"/>
        <w:left w:val="single" w:sz="4" w:space="18" w:color="auto"/>
        <w:bottom w:val="single" w:sz="4" w:space="0" w:color="auto"/>
        <w:right w:val="single" w:sz="4" w:space="0" w:color="auto"/>
      </w:pBdr>
      <w:spacing w:before="100" w:beforeAutospacing="1" w:after="100" w:afterAutospacing="1" w:line="240" w:lineRule="auto"/>
      <w:ind w:firstLineChars="200" w:firstLine="200"/>
      <w:textAlignment w:val="center"/>
    </w:pPr>
    <w:rPr>
      <w:rFonts w:ascii="Arial" w:eastAsia="Times New Roman" w:hAnsi="Arial" w:cs="Arial"/>
      <w:sz w:val="24"/>
      <w:szCs w:val="24"/>
      <w:lang w:eastAsia="es-MX"/>
    </w:rPr>
  </w:style>
  <w:style w:type="paragraph" w:customStyle="1" w:styleId="xl203">
    <w:name w:val="xl203"/>
    <w:basedOn w:val="Normal"/>
    <w:rsid w:val="00F6021D"/>
    <w:pPr>
      <w:spacing w:before="100" w:beforeAutospacing="1" w:after="100" w:afterAutospacing="1" w:line="240" w:lineRule="auto"/>
      <w:jc w:val="center"/>
      <w:textAlignment w:val="center"/>
    </w:pPr>
    <w:rPr>
      <w:rFonts w:ascii="Arial" w:eastAsia="Times New Roman" w:hAnsi="Arial" w:cs="Arial"/>
      <w:sz w:val="24"/>
      <w:szCs w:val="24"/>
      <w:lang w:eastAsia="es-MX"/>
    </w:rPr>
  </w:style>
  <w:style w:type="paragraph" w:customStyle="1" w:styleId="xl204">
    <w:name w:val="xl204"/>
    <w:basedOn w:val="Normal"/>
    <w:rsid w:val="00F6021D"/>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sz w:val="24"/>
      <w:szCs w:val="24"/>
      <w:lang w:eastAsia="es-MX"/>
    </w:rPr>
  </w:style>
  <w:style w:type="paragraph" w:customStyle="1" w:styleId="xl205">
    <w:name w:val="xl205"/>
    <w:basedOn w:val="Normal"/>
    <w:rsid w:val="00F6021D"/>
    <w:pPr>
      <w:pBdr>
        <w:top w:val="double" w:sz="6"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es-MX"/>
    </w:rPr>
  </w:style>
  <w:style w:type="paragraph" w:customStyle="1" w:styleId="xl206">
    <w:name w:val="xl206"/>
    <w:basedOn w:val="Normal"/>
    <w:rsid w:val="00F6021D"/>
    <w:pPr>
      <w:pBdr>
        <w:top w:val="single" w:sz="4" w:space="0" w:color="auto"/>
        <w:left w:val="single" w:sz="4" w:space="0" w:color="auto"/>
        <w:bottom w:val="single" w:sz="4" w:space="0" w:color="auto"/>
      </w:pBdr>
      <w:spacing w:before="100" w:beforeAutospacing="1" w:after="100" w:afterAutospacing="1" w:line="240" w:lineRule="auto"/>
      <w:jc w:val="both"/>
      <w:textAlignment w:val="center"/>
    </w:pPr>
    <w:rPr>
      <w:rFonts w:ascii="Arial" w:eastAsia="Times New Roman" w:hAnsi="Arial" w:cs="Arial"/>
      <w:sz w:val="24"/>
      <w:szCs w:val="24"/>
      <w:lang w:eastAsia="es-MX"/>
    </w:rPr>
  </w:style>
  <w:style w:type="paragraph" w:customStyle="1" w:styleId="xl207">
    <w:name w:val="xl207"/>
    <w:basedOn w:val="Normal"/>
    <w:rsid w:val="00F6021D"/>
    <w:pPr>
      <w:pBdr>
        <w:top w:val="single" w:sz="4" w:space="0" w:color="auto"/>
        <w:left w:val="single" w:sz="4" w:space="27" w:color="auto"/>
        <w:bottom w:val="single" w:sz="4" w:space="0" w:color="auto"/>
      </w:pBdr>
      <w:spacing w:before="100" w:beforeAutospacing="1" w:after="100" w:afterAutospacing="1" w:line="240" w:lineRule="auto"/>
      <w:ind w:firstLineChars="300" w:firstLine="300"/>
      <w:textAlignment w:val="center"/>
    </w:pPr>
    <w:rPr>
      <w:rFonts w:ascii="Arial" w:eastAsia="Times New Roman" w:hAnsi="Arial" w:cs="Arial"/>
      <w:sz w:val="24"/>
      <w:szCs w:val="24"/>
      <w:lang w:eastAsia="es-MX"/>
    </w:rPr>
  </w:style>
  <w:style w:type="paragraph" w:customStyle="1" w:styleId="xl208">
    <w:name w:val="xl208"/>
    <w:basedOn w:val="Normal"/>
    <w:rsid w:val="00F6021D"/>
    <w:pPr>
      <w:pBdr>
        <w:top w:val="single" w:sz="4" w:space="0" w:color="auto"/>
        <w:bottom w:val="single" w:sz="4" w:space="0" w:color="auto"/>
        <w:right w:val="single" w:sz="4" w:space="0" w:color="auto"/>
      </w:pBdr>
      <w:spacing w:before="100" w:beforeAutospacing="1" w:after="100" w:afterAutospacing="1" w:line="240" w:lineRule="auto"/>
      <w:ind w:firstLineChars="300" w:firstLine="300"/>
      <w:textAlignment w:val="center"/>
    </w:pPr>
    <w:rPr>
      <w:rFonts w:ascii="Arial" w:eastAsia="Times New Roman" w:hAnsi="Arial" w:cs="Arial"/>
      <w:sz w:val="24"/>
      <w:szCs w:val="24"/>
      <w:lang w:eastAsia="es-MX"/>
    </w:rPr>
  </w:style>
  <w:style w:type="paragraph" w:customStyle="1" w:styleId="xl209">
    <w:name w:val="xl209"/>
    <w:basedOn w:val="Normal"/>
    <w:rsid w:val="00F6021D"/>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24"/>
      <w:szCs w:val="24"/>
      <w:lang w:eastAsia="es-MX"/>
    </w:rPr>
  </w:style>
  <w:style w:type="paragraph" w:customStyle="1" w:styleId="xl210">
    <w:name w:val="xl210"/>
    <w:basedOn w:val="Normal"/>
    <w:rsid w:val="00F6021D"/>
    <w:pPr>
      <w:pBdr>
        <w:top w:val="double" w:sz="6"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es-MX"/>
    </w:rPr>
  </w:style>
  <w:style w:type="paragraph" w:customStyle="1" w:styleId="xl211">
    <w:name w:val="xl211"/>
    <w:basedOn w:val="Normal"/>
    <w:rsid w:val="00F6021D"/>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es-MX"/>
    </w:rPr>
  </w:style>
  <w:style w:type="paragraph" w:customStyle="1" w:styleId="xl212">
    <w:name w:val="xl212"/>
    <w:basedOn w:val="Normal"/>
    <w:rsid w:val="00F6021D"/>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es-MX"/>
    </w:rPr>
  </w:style>
  <w:style w:type="paragraph" w:customStyle="1" w:styleId="xl213">
    <w:name w:val="xl213"/>
    <w:basedOn w:val="Normal"/>
    <w:rsid w:val="00F6021D"/>
    <w:pPr>
      <w:pBdr>
        <w:top w:val="double" w:sz="6" w:space="0" w:color="auto"/>
        <w:left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24"/>
      <w:szCs w:val="24"/>
      <w:lang w:eastAsia="es-MX"/>
    </w:rPr>
  </w:style>
  <w:style w:type="paragraph" w:customStyle="1" w:styleId="xl214">
    <w:name w:val="xl214"/>
    <w:basedOn w:val="Normal"/>
    <w:rsid w:val="00F6021D"/>
    <w:pPr>
      <w:pBdr>
        <w:left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24"/>
      <w:szCs w:val="24"/>
      <w:lang w:eastAsia="es-MX"/>
    </w:rPr>
  </w:style>
  <w:style w:type="paragraph" w:customStyle="1" w:styleId="xl215">
    <w:name w:val="xl215"/>
    <w:basedOn w:val="Normal"/>
    <w:rsid w:val="00F6021D"/>
    <w:pPr>
      <w:pBdr>
        <w:top w:val="double" w:sz="6" w:space="0" w:color="auto"/>
        <w:right w:val="single" w:sz="4" w:space="0" w:color="auto"/>
      </w:pBdr>
      <w:spacing w:before="100" w:beforeAutospacing="1" w:after="100" w:afterAutospacing="1" w:line="240" w:lineRule="auto"/>
    </w:pPr>
    <w:rPr>
      <w:rFonts w:ascii="Arial" w:eastAsia="Times New Roman" w:hAnsi="Arial" w:cs="Arial"/>
      <w:sz w:val="24"/>
      <w:szCs w:val="24"/>
      <w:lang w:eastAsia="es-MX"/>
    </w:rPr>
  </w:style>
  <w:style w:type="paragraph" w:customStyle="1" w:styleId="xl216">
    <w:name w:val="xl216"/>
    <w:basedOn w:val="Normal"/>
    <w:rsid w:val="00F6021D"/>
    <w:pPr>
      <w:pBdr>
        <w:right w:val="single" w:sz="4" w:space="0" w:color="auto"/>
      </w:pBdr>
      <w:spacing w:before="100" w:beforeAutospacing="1" w:after="100" w:afterAutospacing="1" w:line="240" w:lineRule="auto"/>
    </w:pPr>
    <w:rPr>
      <w:rFonts w:ascii="Arial" w:eastAsia="Times New Roman" w:hAnsi="Arial" w:cs="Arial"/>
      <w:sz w:val="24"/>
      <w:szCs w:val="24"/>
      <w:lang w:eastAsia="es-MX"/>
    </w:rPr>
  </w:style>
  <w:style w:type="paragraph" w:customStyle="1" w:styleId="xl217">
    <w:name w:val="xl217"/>
    <w:basedOn w:val="Normal"/>
    <w:rsid w:val="00F6021D"/>
    <w:pPr>
      <w:pBdr>
        <w:bottom w:val="single" w:sz="4" w:space="0" w:color="auto"/>
        <w:right w:val="single" w:sz="4" w:space="0" w:color="auto"/>
      </w:pBdr>
      <w:spacing w:before="100" w:beforeAutospacing="1" w:after="100" w:afterAutospacing="1" w:line="240" w:lineRule="auto"/>
    </w:pPr>
    <w:rPr>
      <w:rFonts w:ascii="Arial" w:eastAsia="Times New Roman" w:hAnsi="Arial" w:cs="Arial"/>
      <w:sz w:val="24"/>
      <w:szCs w:val="24"/>
      <w:lang w:eastAsia="es-MX"/>
    </w:rPr>
  </w:style>
  <w:style w:type="paragraph" w:customStyle="1" w:styleId="xl218">
    <w:name w:val="xl218"/>
    <w:basedOn w:val="Normal"/>
    <w:rsid w:val="00F6021D"/>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24"/>
      <w:szCs w:val="24"/>
      <w:lang w:eastAsia="es-MX"/>
    </w:rPr>
  </w:style>
  <w:style w:type="paragraph" w:customStyle="1" w:styleId="xl219">
    <w:name w:val="xl219"/>
    <w:basedOn w:val="Normal"/>
    <w:rsid w:val="00F6021D"/>
    <w:pPr>
      <w:pBdr>
        <w:top w:val="single" w:sz="4" w:space="0" w:color="auto"/>
        <w:left w:val="single" w:sz="4" w:space="0" w:color="auto"/>
      </w:pBdr>
      <w:spacing w:before="100" w:beforeAutospacing="1" w:after="100" w:afterAutospacing="1" w:line="240" w:lineRule="auto"/>
      <w:jc w:val="center"/>
      <w:textAlignment w:val="center"/>
    </w:pPr>
    <w:rPr>
      <w:rFonts w:ascii="Arial" w:eastAsia="Times New Roman" w:hAnsi="Arial" w:cs="Arial"/>
      <w:sz w:val="24"/>
      <w:szCs w:val="24"/>
      <w:lang w:eastAsia="es-MX"/>
    </w:rPr>
  </w:style>
  <w:style w:type="paragraph" w:customStyle="1" w:styleId="xl220">
    <w:name w:val="xl220"/>
    <w:basedOn w:val="Normal"/>
    <w:rsid w:val="00F6021D"/>
    <w:pPr>
      <w:pBdr>
        <w:top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lang w:eastAsia="es-MX"/>
    </w:rPr>
  </w:style>
  <w:style w:type="paragraph" w:customStyle="1" w:styleId="xl221">
    <w:name w:val="xl221"/>
    <w:basedOn w:val="Normal"/>
    <w:rsid w:val="00F6021D"/>
    <w:pPr>
      <w:pBdr>
        <w:left w:val="single" w:sz="4" w:space="0" w:color="auto"/>
      </w:pBdr>
      <w:spacing w:before="100" w:beforeAutospacing="1" w:after="100" w:afterAutospacing="1" w:line="240" w:lineRule="auto"/>
      <w:jc w:val="center"/>
      <w:textAlignment w:val="center"/>
    </w:pPr>
    <w:rPr>
      <w:rFonts w:ascii="Arial" w:eastAsia="Times New Roman" w:hAnsi="Arial" w:cs="Arial"/>
      <w:sz w:val="24"/>
      <w:szCs w:val="24"/>
      <w:lang w:eastAsia="es-MX"/>
    </w:rPr>
  </w:style>
  <w:style w:type="paragraph" w:customStyle="1" w:styleId="xl222">
    <w:name w:val="xl222"/>
    <w:basedOn w:val="Normal"/>
    <w:rsid w:val="00F6021D"/>
    <w:pPr>
      <w:spacing w:before="100" w:beforeAutospacing="1" w:after="100" w:afterAutospacing="1" w:line="240" w:lineRule="auto"/>
      <w:jc w:val="center"/>
      <w:textAlignment w:val="center"/>
    </w:pPr>
    <w:rPr>
      <w:rFonts w:ascii="Arial" w:eastAsia="Times New Roman" w:hAnsi="Arial" w:cs="Arial"/>
      <w:sz w:val="24"/>
      <w:szCs w:val="24"/>
      <w:lang w:eastAsia="es-MX"/>
    </w:rPr>
  </w:style>
  <w:style w:type="paragraph" w:customStyle="1" w:styleId="xl223">
    <w:name w:val="xl223"/>
    <w:basedOn w:val="Normal"/>
    <w:rsid w:val="00F6021D"/>
    <w:pPr>
      <w:pBdr>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lang w:eastAsia="es-MX"/>
    </w:rPr>
  </w:style>
  <w:style w:type="paragraph" w:customStyle="1" w:styleId="xl224">
    <w:name w:val="xl224"/>
    <w:basedOn w:val="Normal"/>
    <w:rsid w:val="00F6021D"/>
    <w:pPr>
      <w:pBdr>
        <w:left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sz w:val="24"/>
      <w:szCs w:val="24"/>
      <w:lang w:eastAsia="es-MX"/>
    </w:rPr>
  </w:style>
  <w:style w:type="paragraph" w:customStyle="1" w:styleId="xl225">
    <w:name w:val="xl225"/>
    <w:basedOn w:val="Normal"/>
    <w:rsid w:val="00F6021D"/>
    <w:pPr>
      <w:pBdr>
        <w:bottom w:val="single" w:sz="4" w:space="0" w:color="auto"/>
      </w:pBdr>
      <w:spacing w:before="100" w:beforeAutospacing="1" w:after="100" w:afterAutospacing="1" w:line="240" w:lineRule="auto"/>
      <w:jc w:val="center"/>
      <w:textAlignment w:val="center"/>
    </w:pPr>
    <w:rPr>
      <w:rFonts w:ascii="Arial" w:eastAsia="Times New Roman" w:hAnsi="Arial" w:cs="Arial"/>
      <w:sz w:val="24"/>
      <w:szCs w:val="24"/>
      <w:lang w:eastAsia="es-MX"/>
    </w:rPr>
  </w:style>
  <w:style w:type="paragraph" w:customStyle="1" w:styleId="xl226">
    <w:name w:val="xl226"/>
    <w:basedOn w:val="Normal"/>
    <w:rsid w:val="00F6021D"/>
    <w:pPr>
      <w:pBdr>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lang w:eastAsia="es-MX"/>
    </w:rPr>
  </w:style>
  <w:style w:type="paragraph" w:customStyle="1" w:styleId="xl227">
    <w:name w:val="xl227"/>
    <w:basedOn w:val="Normal"/>
    <w:rsid w:val="00FF6D26"/>
    <w:pPr>
      <w:pBdr>
        <w:bottom w:val="single" w:sz="4" w:space="0" w:color="auto"/>
      </w:pBdr>
      <w:spacing w:before="100" w:beforeAutospacing="1" w:after="100" w:afterAutospacing="1" w:line="240" w:lineRule="auto"/>
      <w:textAlignment w:val="center"/>
    </w:pPr>
    <w:rPr>
      <w:rFonts w:ascii="Arial" w:eastAsia="Times New Roman" w:hAnsi="Arial" w:cs="Arial"/>
      <w:sz w:val="24"/>
      <w:szCs w:val="24"/>
      <w:lang w:eastAsia="es-MX"/>
    </w:rPr>
  </w:style>
  <w:style w:type="paragraph" w:customStyle="1" w:styleId="xl228">
    <w:name w:val="xl228"/>
    <w:basedOn w:val="Normal"/>
    <w:rsid w:val="00FF6D26"/>
    <w:pPr>
      <w:pBdr>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24"/>
      <w:szCs w:val="24"/>
      <w:lang w:eastAsia="es-MX"/>
    </w:rPr>
  </w:style>
  <w:style w:type="paragraph" w:customStyle="1" w:styleId="xl229">
    <w:name w:val="xl229"/>
    <w:basedOn w:val="Normal"/>
    <w:rsid w:val="00FF6D26"/>
    <w:pPr>
      <w:pBdr>
        <w:left w:val="single" w:sz="4" w:space="0" w:color="auto"/>
        <w:bottom w:val="single" w:sz="4" w:space="0" w:color="auto"/>
      </w:pBdr>
      <w:spacing w:before="100" w:beforeAutospacing="1" w:after="100" w:afterAutospacing="1" w:line="240" w:lineRule="auto"/>
      <w:textAlignment w:val="center"/>
    </w:pPr>
    <w:rPr>
      <w:rFonts w:ascii="Arial" w:eastAsia="Times New Roman" w:hAnsi="Arial" w:cs="Arial"/>
      <w:sz w:val="24"/>
      <w:szCs w:val="24"/>
      <w:lang w:eastAsia="es-MX"/>
    </w:rPr>
  </w:style>
  <w:style w:type="paragraph" w:styleId="NormalWeb">
    <w:name w:val="Normal (Web)"/>
    <w:basedOn w:val="Normal"/>
    <w:uiPriority w:val="99"/>
    <w:semiHidden/>
    <w:unhideWhenUsed/>
    <w:rsid w:val="000477C2"/>
    <w:pPr>
      <w:spacing w:before="100" w:beforeAutospacing="1" w:after="100" w:afterAutospacing="1" w:line="240" w:lineRule="auto"/>
    </w:pPr>
    <w:rPr>
      <w:rFonts w:ascii="Times New Roman" w:eastAsiaTheme="minorEastAsia" w:hAnsi="Times New Roman" w:cs="Times New Roman"/>
      <w:sz w:val="24"/>
      <w:szCs w:val="24"/>
      <w:lang w:eastAsia="es-MX"/>
    </w:rPr>
  </w:style>
  <w:style w:type="paragraph" w:customStyle="1" w:styleId="xl65">
    <w:name w:val="xl65"/>
    <w:basedOn w:val="Normal"/>
    <w:rsid w:val="005A7AAC"/>
    <w:pPr>
      <w:pBdr>
        <w:left w:val="single" w:sz="8" w:space="0" w:color="auto"/>
        <w:bottom w:val="single" w:sz="8" w:space="0" w:color="auto"/>
        <w:right w:val="single" w:sz="8" w:space="0" w:color="auto"/>
      </w:pBdr>
      <w:shd w:val="clear" w:color="000000" w:fill="C0C0C0"/>
      <w:spacing w:before="100" w:beforeAutospacing="1" w:after="100" w:afterAutospacing="1" w:line="240" w:lineRule="auto"/>
      <w:jc w:val="center"/>
      <w:textAlignment w:val="center"/>
    </w:pPr>
    <w:rPr>
      <w:rFonts w:ascii="Tahoma" w:eastAsia="Times New Roman" w:hAnsi="Tahoma" w:cs="Tahoma"/>
      <w:b/>
      <w:bCs/>
      <w:sz w:val="16"/>
      <w:szCs w:val="16"/>
      <w:lang w:eastAsia="es-MX"/>
    </w:rPr>
  </w:style>
  <w:style w:type="paragraph" w:customStyle="1" w:styleId="xl66">
    <w:name w:val="xl66"/>
    <w:basedOn w:val="Normal"/>
    <w:rsid w:val="005A7AAC"/>
    <w:pPr>
      <w:pBdr>
        <w:bottom w:val="single" w:sz="8" w:space="0" w:color="auto"/>
        <w:right w:val="single" w:sz="8" w:space="0" w:color="auto"/>
      </w:pBdr>
      <w:shd w:val="clear" w:color="000000" w:fill="C0C0C0"/>
      <w:spacing w:before="100" w:beforeAutospacing="1" w:after="100" w:afterAutospacing="1" w:line="240" w:lineRule="auto"/>
      <w:jc w:val="center"/>
      <w:textAlignment w:val="center"/>
    </w:pPr>
    <w:rPr>
      <w:rFonts w:ascii="Tahoma" w:eastAsia="Times New Roman" w:hAnsi="Tahoma" w:cs="Tahoma"/>
      <w:b/>
      <w:bCs/>
      <w:sz w:val="16"/>
      <w:szCs w:val="16"/>
      <w:lang w:eastAsia="es-MX"/>
    </w:rPr>
  </w:style>
  <w:style w:type="paragraph" w:customStyle="1" w:styleId="xl67">
    <w:name w:val="xl67"/>
    <w:basedOn w:val="Normal"/>
    <w:rsid w:val="005A7AAC"/>
    <w:pPr>
      <w:pBdr>
        <w:bottom w:val="single" w:sz="8" w:space="0" w:color="auto"/>
        <w:right w:val="single" w:sz="8" w:space="0" w:color="auto"/>
      </w:pBdr>
      <w:spacing w:before="100" w:beforeAutospacing="1" w:after="100" w:afterAutospacing="1" w:line="240" w:lineRule="auto"/>
      <w:jc w:val="center"/>
      <w:textAlignment w:val="center"/>
    </w:pPr>
    <w:rPr>
      <w:rFonts w:ascii="Tahoma" w:eastAsia="Times New Roman" w:hAnsi="Tahoma" w:cs="Tahoma"/>
      <w:sz w:val="16"/>
      <w:szCs w:val="16"/>
      <w:lang w:eastAsia="es-MX"/>
    </w:rPr>
  </w:style>
  <w:style w:type="paragraph" w:customStyle="1" w:styleId="xl68">
    <w:name w:val="xl68"/>
    <w:basedOn w:val="Normal"/>
    <w:rsid w:val="005A7AAC"/>
    <w:pPr>
      <w:pBdr>
        <w:bottom w:val="single" w:sz="8" w:space="0" w:color="auto"/>
        <w:right w:val="single" w:sz="8" w:space="0" w:color="auto"/>
      </w:pBdr>
      <w:spacing w:before="100" w:beforeAutospacing="1" w:after="100" w:afterAutospacing="1" w:line="240" w:lineRule="auto"/>
      <w:jc w:val="center"/>
      <w:textAlignment w:val="center"/>
    </w:pPr>
    <w:rPr>
      <w:rFonts w:ascii="Tahoma" w:eastAsia="Times New Roman" w:hAnsi="Tahoma" w:cs="Tahoma"/>
      <w:sz w:val="16"/>
      <w:szCs w:val="16"/>
      <w:lang w:eastAsia="es-MX"/>
    </w:rPr>
  </w:style>
  <w:style w:type="paragraph" w:customStyle="1" w:styleId="xl69">
    <w:name w:val="xl69"/>
    <w:basedOn w:val="Normal"/>
    <w:rsid w:val="005A7AAC"/>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ahoma" w:eastAsia="Times New Roman" w:hAnsi="Tahoma" w:cs="Tahoma"/>
      <w:sz w:val="16"/>
      <w:szCs w:val="16"/>
      <w:lang w:eastAsia="es-MX"/>
    </w:rPr>
  </w:style>
  <w:style w:type="paragraph" w:customStyle="1" w:styleId="xl70">
    <w:name w:val="xl70"/>
    <w:basedOn w:val="Normal"/>
    <w:rsid w:val="005A7AAC"/>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ahoma" w:eastAsia="Times New Roman" w:hAnsi="Tahoma" w:cs="Tahoma"/>
      <w:sz w:val="16"/>
      <w:szCs w:val="16"/>
      <w:lang w:eastAsia="es-MX"/>
    </w:rPr>
  </w:style>
  <w:style w:type="character" w:styleId="Textoennegrita">
    <w:name w:val="Strong"/>
    <w:uiPriority w:val="22"/>
    <w:qFormat/>
    <w:rsid w:val="00096865"/>
    <w:rPr>
      <w:b/>
      <w:bCs/>
    </w:rPr>
  </w:style>
  <w:style w:type="character" w:customStyle="1" w:styleId="apple-converted-space">
    <w:name w:val="apple-converted-space"/>
    <w:rsid w:val="00096865"/>
  </w:style>
  <w:style w:type="table" w:customStyle="1" w:styleId="Tablaconcuadrcula1">
    <w:name w:val="Tabla con cuadrícula1"/>
    <w:basedOn w:val="Tablanormal"/>
    <w:next w:val="Tablaconcuadrcula"/>
    <w:uiPriority w:val="59"/>
    <w:rsid w:val="006E1A6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notatxt1">
    <w:name w:val="nota_txt1"/>
    <w:basedOn w:val="Fuentedeprrafopredeter"/>
    <w:rsid w:val="009B69CD"/>
    <w:rPr>
      <w:rFonts w:ascii="Helvetica" w:hAnsi="Helvetica" w:cs="Helvetica" w:hint="default"/>
      <w:strike w:val="0"/>
      <w:dstrike w:val="0"/>
      <w:color w:val="000000"/>
      <w:sz w:val="18"/>
      <w:szCs w:val="18"/>
      <w:u w:val="none"/>
      <w:effect w:val="none"/>
    </w:rPr>
  </w:style>
  <w:style w:type="character" w:styleId="nfasis">
    <w:name w:val="Emphasis"/>
    <w:basedOn w:val="Fuentedeprrafopredeter"/>
    <w:uiPriority w:val="20"/>
    <w:qFormat/>
    <w:rsid w:val="009B69CD"/>
    <w:rPr>
      <w:i/>
      <w:iCs/>
    </w:rPr>
  </w:style>
  <w:style w:type="character" w:customStyle="1" w:styleId="A1">
    <w:name w:val="A1"/>
    <w:uiPriority w:val="99"/>
    <w:rsid w:val="009B69CD"/>
    <w:rPr>
      <w:rFonts w:cs="Century Schoolbook"/>
      <w:b/>
      <w:bCs/>
      <w:color w:val="000000"/>
      <w:sz w:val="20"/>
      <w:szCs w:val="20"/>
    </w:rPr>
  </w:style>
  <w:style w:type="character" w:customStyle="1" w:styleId="estilo11">
    <w:name w:val="estilo11"/>
    <w:basedOn w:val="Fuentedeprrafopredeter"/>
    <w:rsid w:val="009B69CD"/>
    <w:rPr>
      <w:rFonts w:ascii="Arial" w:hAnsi="Arial" w:cs="Arial" w:hint="default"/>
    </w:rPr>
  </w:style>
  <w:style w:type="paragraph" w:customStyle="1" w:styleId="cabezarelacionada">
    <w:name w:val="cabezarelacionada"/>
    <w:basedOn w:val="Normal"/>
    <w:rsid w:val="009B69CD"/>
    <w:pPr>
      <w:spacing w:before="100" w:beforeAutospacing="1" w:after="100" w:afterAutospacing="1" w:line="240" w:lineRule="auto"/>
    </w:pPr>
    <w:rPr>
      <w:rFonts w:ascii="Times New Roman" w:eastAsia="Times New Roman" w:hAnsi="Times New Roman" w:cs="Times New Roman"/>
      <w:sz w:val="24"/>
      <w:szCs w:val="24"/>
      <w:lang w:eastAsia="es-MX"/>
    </w:rPr>
  </w:style>
  <w:style w:type="character" w:customStyle="1" w:styleId="directnombre">
    <w:name w:val="directnombre"/>
    <w:basedOn w:val="Fuentedeprrafopredeter"/>
    <w:rsid w:val="009B69CD"/>
  </w:style>
  <w:style w:type="paragraph" w:customStyle="1" w:styleId="font8">
    <w:name w:val="font_8"/>
    <w:basedOn w:val="Normal"/>
    <w:rsid w:val="009B69CD"/>
    <w:pPr>
      <w:spacing w:before="100" w:beforeAutospacing="1" w:after="100" w:afterAutospacing="1" w:line="240" w:lineRule="auto"/>
    </w:pPr>
    <w:rPr>
      <w:rFonts w:ascii="Times New Roman" w:eastAsia="Times New Roman" w:hAnsi="Times New Roman" w:cs="Times New Roman"/>
      <w:sz w:val="24"/>
      <w:szCs w:val="24"/>
      <w:lang w:eastAsia="es-MX"/>
    </w:rPr>
  </w:style>
  <w:style w:type="character" w:customStyle="1" w:styleId="xbe">
    <w:name w:val="_xbe"/>
    <w:basedOn w:val="Fuentedeprrafopredeter"/>
    <w:rsid w:val="009B69CD"/>
  </w:style>
  <w:style w:type="paragraph" w:customStyle="1" w:styleId="icon-list">
    <w:name w:val="icon-list"/>
    <w:basedOn w:val="Normal"/>
    <w:rsid w:val="009B69CD"/>
    <w:pPr>
      <w:spacing w:before="100" w:beforeAutospacing="1" w:after="100" w:afterAutospacing="1" w:line="240" w:lineRule="auto"/>
    </w:pPr>
    <w:rPr>
      <w:rFonts w:ascii="Times New Roman" w:eastAsia="Times New Roman" w:hAnsi="Times New Roman" w:cs="Times New Roman"/>
      <w:sz w:val="24"/>
      <w:szCs w:val="24"/>
      <w:lang w:eastAsia="es-MX"/>
    </w:rPr>
  </w:style>
  <w:style w:type="table" w:customStyle="1" w:styleId="Tablaconcuadrcula2">
    <w:name w:val="Tabla con cuadrícula2"/>
    <w:basedOn w:val="Tablanormal"/>
    <w:next w:val="Tablaconcuadrcula"/>
    <w:uiPriority w:val="59"/>
    <w:rsid w:val="004B3F10"/>
    <w:rPr>
      <w:rFonts w:asciiTheme="minorHAnsi" w:hAnsiTheme="minorHAns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Sinespaciado">
    <w:name w:val="No Spacing"/>
    <w:uiPriority w:val="1"/>
    <w:qFormat/>
    <w:rsid w:val="00500ABC"/>
    <w:rPr>
      <w:rFonts w:asciiTheme="minorHAnsi" w:hAnsiTheme="minorHAnsi"/>
    </w:rPr>
  </w:style>
  <w:style w:type="character" w:styleId="Refdecomentario">
    <w:name w:val="annotation reference"/>
    <w:basedOn w:val="Fuentedeprrafopredeter"/>
    <w:uiPriority w:val="99"/>
    <w:semiHidden/>
    <w:unhideWhenUsed/>
    <w:rsid w:val="00111525"/>
    <w:rPr>
      <w:sz w:val="16"/>
      <w:szCs w:val="16"/>
    </w:rPr>
  </w:style>
  <w:style w:type="paragraph" w:styleId="Textocomentario">
    <w:name w:val="annotation text"/>
    <w:basedOn w:val="Normal"/>
    <w:link w:val="TextocomentarioCar"/>
    <w:uiPriority w:val="99"/>
    <w:semiHidden/>
    <w:unhideWhenUsed/>
    <w:rsid w:val="00111525"/>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111525"/>
    <w:rPr>
      <w:rFonts w:asciiTheme="minorHAnsi" w:hAnsiTheme="minorHAnsi"/>
      <w:sz w:val="20"/>
      <w:szCs w:val="20"/>
    </w:rPr>
  </w:style>
  <w:style w:type="paragraph" w:styleId="Asuntodelcomentario">
    <w:name w:val="annotation subject"/>
    <w:basedOn w:val="Textocomentario"/>
    <w:next w:val="Textocomentario"/>
    <w:link w:val="AsuntodelcomentarioCar"/>
    <w:uiPriority w:val="99"/>
    <w:semiHidden/>
    <w:unhideWhenUsed/>
    <w:rsid w:val="00111525"/>
    <w:rPr>
      <w:b/>
      <w:bCs/>
    </w:rPr>
  </w:style>
  <w:style w:type="character" w:customStyle="1" w:styleId="AsuntodelcomentarioCar">
    <w:name w:val="Asunto del comentario Car"/>
    <w:basedOn w:val="TextocomentarioCar"/>
    <w:link w:val="Asuntodelcomentario"/>
    <w:uiPriority w:val="99"/>
    <w:semiHidden/>
    <w:rsid w:val="00111525"/>
    <w:rPr>
      <w:rFonts w:asciiTheme="minorHAnsi" w:hAnsiTheme="minorHAnsi"/>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715191">
      <w:bodyDiv w:val="1"/>
      <w:marLeft w:val="0"/>
      <w:marRight w:val="0"/>
      <w:marTop w:val="0"/>
      <w:marBottom w:val="0"/>
      <w:divBdr>
        <w:top w:val="none" w:sz="0" w:space="0" w:color="auto"/>
        <w:left w:val="none" w:sz="0" w:space="0" w:color="auto"/>
        <w:bottom w:val="none" w:sz="0" w:space="0" w:color="auto"/>
        <w:right w:val="none" w:sz="0" w:space="0" w:color="auto"/>
      </w:divBdr>
    </w:div>
    <w:div w:id="91702929">
      <w:bodyDiv w:val="1"/>
      <w:marLeft w:val="0"/>
      <w:marRight w:val="0"/>
      <w:marTop w:val="0"/>
      <w:marBottom w:val="0"/>
      <w:divBdr>
        <w:top w:val="none" w:sz="0" w:space="0" w:color="auto"/>
        <w:left w:val="none" w:sz="0" w:space="0" w:color="auto"/>
        <w:bottom w:val="none" w:sz="0" w:space="0" w:color="auto"/>
        <w:right w:val="none" w:sz="0" w:space="0" w:color="auto"/>
      </w:divBdr>
    </w:div>
    <w:div w:id="94787364">
      <w:bodyDiv w:val="1"/>
      <w:marLeft w:val="0"/>
      <w:marRight w:val="0"/>
      <w:marTop w:val="0"/>
      <w:marBottom w:val="0"/>
      <w:divBdr>
        <w:top w:val="none" w:sz="0" w:space="0" w:color="auto"/>
        <w:left w:val="none" w:sz="0" w:space="0" w:color="auto"/>
        <w:bottom w:val="none" w:sz="0" w:space="0" w:color="auto"/>
        <w:right w:val="none" w:sz="0" w:space="0" w:color="auto"/>
      </w:divBdr>
    </w:div>
    <w:div w:id="112986946">
      <w:bodyDiv w:val="1"/>
      <w:marLeft w:val="0"/>
      <w:marRight w:val="0"/>
      <w:marTop w:val="0"/>
      <w:marBottom w:val="0"/>
      <w:divBdr>
        <w:top w:val="none" w:sz="0" w:space="0" w:color="auto"/>
        <w:left w:val="none" w:sz="0" w:space="0" w:color="auto"/>
        <w:bottom w:val="none" w:sz="0" w:space="0" w:color="auto"/>
        <w:right w:val="none" w:sz="0" w:space="0" w:color="auto"/>
      </w:divBdr>
    </w:div>
    <w:div w:id="134568111">
      <w:bodyDiv w:val="1"/>
      <w:marLeft w:val="0"/>
      <w:marRight w:val="0"/>
      <w:marTop w:val="0"/>
      <w:marBottom w:val="0"/>
      <w:divBdr>
        <w:top w:val="none" w:sz="0" w:space="0" w:color="auto"/>
        <w:left w:val="none" w:sz="0" w:space="0" w:color="auto"/>
        <w:bottom w:val="none" w:sz="0" w:space="0" w:color="auto"/>
        <w:right w:val="none" w:sz="0" w:space="0" w:color="auto"/>
      </w:divBdr>
    </w:div>
    <w:div w:id="151918019">
      <w:bodyDiv w:val="1"/>
      <w:marLeft w:val="0"/>
      <w:marRight w:val="0"/>
      <w:marTop w:val="0"/>
      <w:marBottom w:val="0"/>
      <w:divBdr>
        <w:top w:val="none" w:sz="0" w:space="0" w:color="auto"/>
        <w:left w:val="none" w:sz="0" w:space="0" w:color="auto"/>
        <w:bottom w:val="none" w:sz="0" w:space="0" w:color="auto"/>
        <w:right w:val="none" w:sz="0" w:space="0" w:color="auto"/>
      </w:divBdr>
    </w:div>
    <w:div w:id="257569660">
      <w:bodyDiv w:val="1"/>
      <w:marLeft w:val="0"/>
      <w:marRight w:val="0"/>
      <w:marTop w:val="0"/>
      <w:marBottom w:val="0"/>
      <w:divBdr>
        <w:top w:val="none" w:sz="0" w:space="0" w:color="auto"/>
        <w:left w:val="none" w:sz="0" w:space="0" w:color="auto"/>
        <w:bottom w:val="none" w:sz="0" w:space="0" w:color="auto"/>
        <w:right w:val="none" w:sz="0" w:space="0" w:color="auto"/>
      </w:divBdr>
    </w:div>
    <w:div w:id="261111675">
      <w:bodyDiv w:val="1"/>
      <w:marLeft w:val="0"/>
      <w:marRight w:val="0"/>
      <w:marTop w:val="0"/>
      <w:marBottom w:val="0"/>
      <w:divBdr>
        <w:top w:val="none" w:sz="0" w:space="0" w:color="auto"/>
        <w:left w:val="none" w:sz="0" w:space="0" w:color="auto"/>
        <w:bottom w:val="none" w:sz="0" w:space="0" w:color="auto"/>
        <w:right w:val="none" w:sz="0" w:space="0" w:color="auto"/>
      </w:divBdr>
    </w:div>
    <w:div w:id="294262204">
      <w:bodyDiv w:val="1"/>
      <w:marLeft w:val="0"/>
      <w:marRight w:val="0"/>
      <w:marTop w:val="0"/>
      <w:marBottom w:val="0"/>
      <w:divBdr>
        <w:top w:val="none" w:sz="0" w:space="0" w:color="auto"/>
        <w:left w:val="none" w:sz="0" w:space="0" w:color="auto"/>
        <w:bottom w:val="none" w:sz="0" w:space="0" w:color="auto"/>
        <w:right w:val="none" w:sz="0" w:space="0" w:color="auto"/>
      </w:divBdr>
    </w:div>
    <w:div w:id="309945494">
      <w:bodyDiv w:val="1"/>
      <w:marLeft w:val="0"/>
      <w:marRight w:val="0"/>
      <w:marTop w:val="0"/>
      <w:marBottom w:val="0"/>
      <w:divBdr>
        <w:top w:val="none" w:sz="0" w:space="0" w:color="auto"/>
        <w:left w:val="none" w:sz="0" w:space="0" w:color="auto"/>
        <w:bottom w:val="none" w:sz="0" w:space="0" w:color="auto"/>
        <w:right w:val="none" w:sz="0" w:space="0" w:color="auto"/>
      </w:divBdr>
    </w:div>
    <w:div w:id="344407318">
      <w:bodyDiv w:val="1"/>
      <w:marLeft w:val="0"/>
      <w:marRight w:val="0"/>
      <w:marTop w:val="0"/>
      <w:marBottom w:val="0"/>
      <w:divBdr>
        <w:top w:val="none" w:sz="0" w:space="0" w:color="auto"/>
        <w:left w:val="none" w:sz="0" w:space="0" w:color="auto"/>
        <w:bottom w:val="none" w:sz="0" w:space="0" w:color="auto"/>
        <w:right w:val="none" w:sz="0" w:space="0" w:color="auto"/>
      </w:divBdr>
    </w:div>
    <w:div w:id="362872918">
      <w:bodyDiv w:val="1"/>
      <w:marLeft w:val="0"/>
      <w:marRight w:val="0"/>
      <w:marTop w:val="0"/>
      <w:marBottom w:val="0"/>
      <w:divBdr>
        <w:top w:val="none" w:sz="0" w:space="0" w:color="auto"/>
        <w:left w:val="none" w:sz="0" w:space="0" w:color="auto"/>
        <w:bottom w:val="none" w:sz="0" w:space="0" w:color="auto"/>
        <w:right w:val="none" w:sz="0" w:space="0" w:color="auto"/>
      </w:divBdr>
    </w:div>
    <w:div w:id="594215027">
      <w:bodyDiv w:val="1"/>
      <w:marLeft w:val="0"/>
      <w:marRight w:val="0"/>
      <w:marTop w:val="0"/>
      <w:marBottom w:val="0"/>
      <w:divBdr>
        <w:top w:val="none" w:sz="0" w:space="0" w:color="auto"/>
        <w:left w:val="none" w:sz="0" w:space="0" w:color="auto"/>
        <w:bottom w:val="none" w:sz="0" w:space="0" w:color="auto"/>
        <w:right w:val="none" w:sz="0" w:space="0" w:color="auto"/>
      </w:divBdr>
    </w:div>
    <w:div w:id="728265150">
      <w:bodyDiv w:val="1"/>
      <w:marLeft w:val="0"/>
      <w:marRight w:val="0"/>
      <w:marTop w:val="0"/>
      <w:marBottom w:val="0"/>
      <w:divBdr>
        <w:top w:val="none" w:sz="0" w:space="0" w:color="auto"/>
        <w:left w:val="none" w:sz="0" w:space="0" w:color="auto"/>
        <w:bottom w:val="none" w:sz="0" w:space="0" w:color="auto"/>
        <w:right w:val="none" w:sz="0" w:space="0" w:color="auto"/>
      </w:divBdr>
    </w:div>
    <w:div w:id="810169274">
      <w:bodyDiv w:val="1"/>
      <w:marLeft w:val="0"/>
      <w:marRight w:val="0"/>
      <w:marTop w:val="0"/>
      <w:marBottom w:val="0"/>
      <w:divBdr>
        <w:top w:val="none" w:sz="0" w:space="0" w:color="auto"/>
        <w:left w:val="none" w:sz="0" w:space="0" w:color="auto"/>
        <w:bottom w:val="none" w:sz="0" w:space="0" w:color="auto"/>
        <w:right w:val="none" w:sz="0" w:space="0" w:color="auto"/>
      </w:divBdr>
    </w:div>
    <w:div w:id="853417529">
      <w:bodyDiv w:val="1"/>
      <w:marLeft w:val="0"/>
      <w:marRight w:val="0"/>
      <w:marTop w:val="0"/>
      <w:marBottom w:val="0"/>
      <w:divBdr>
        <w:top w:val="none" w:sz="0" w:space="0" w:color="auto"/>
        <w:left w:val="none" w:sz="0" w:space="0" w:color="auto"/>
        <w:bottom w:val="none" w:sz="0" w:space="0" w:color="auto"/>
        <w:right w:val="none" w:sz="0" w:space="0" w:color="auto"/>
      </w:divBdr>
    </w:div>
    <w:div w:id="1071851367">
      <w:bodyDiv w:val="1"/>
      <w:marLeft w:val="0"/>
      <w:marRight w:val="0"/>
      <w:marTop w:val="0"/>
      <w:marBottom w:val="0"/>
      <w:divBdr>
        <w:top w:val="none" w:sz="0" w:space="0" w:color="auto"/>
        <w:left w:val="none" w:sz="0" w:space="0" w:color="auto"/>
        <w:bottom w:val="none" w:sz="0" w:space="0" w:color="auto"/>
        <w:right w:val="none" w:sz="0" w:space="0" w:color="auto"/>
      </w:divBdr>
    </w:div>
    <w:div w:id="1113281317">
      <w:bodyDiv w:val="1"/>
      <w:marLeft w:val="0"/>
      <w:marRight w:val="0"/>
      <w:marTop w:val="0"/>
      <w:marBottom w:val="0"/>
      <w:divBdr>
        <w:top w:val="none" w:sz="0" w:space="0" w:color="auto"/>
        <w:left w:val="none" w:sz="0" w:space="0" w:color="auto"/>
        <w:bottom w:val="none" w:sz="0" w:space="0" w:color="auto"/>
        <w:right w:val="none" w:sz="0" w:space="0" w:color="auto"/>
      </w:divBdr>
    </w:div>
    <w:div w:id="1155145014">
      <w:bodyDiv w:val="1"/>
      <w:marLeft w:val="0"/>
      <w:marRight w:val="0"/>
      <w:marTop w:val="0"/>
      <w:marBottom w:val="0"/>
      <w:divBdr>
        <w:top w:val="none" w:sz="0" w:space="0" w:color="auto"/>
        <w:left w:val="none" w:sz="0" w:space="0" w:color="auto"/>
        <w:bottom w:val="none" w:sz="0" w:space="0" w:color="auto"/>
        <w:right w:val="none" w:sz="0" w:space="0" w:color="auto"/>
      </w:divBdr>
    </w:div>
    <w:div w:id="1241327789">
      <w:bodyDiv w:val="1"/>
      <w:marLeft w:val="0"/>
      <w:marRight w:val="0"/>
      <w:marTop w:val="0"/>
      <w:marBottom w:val="0"/>
      <w:divBdr>
        <w:top w:val="none" w:sz="0" w:space="0" w:color="auto"/>
        <w:left w:val="none" w:sz="0" w:space="0" w:color="auto"/>
        <w:bottom w:val="none" w:sz="0" w:space="0" w:color="auto"/>
        <w:right w:val="none" w:sz="0" w:space="0" w:color="auto"/>
      </w:divBdr>
    </w:div>
    <w:div w:id="1297906474">
      <w:bodyDiv w:val="1"/>
      <w:marLeft w:val="0"/>
      <w:marRight w:val="0"/>
      <w:marTop w:val="0"/>
      <w:marBottom w:val="0"/>
      <w:divBdr>
        <w:top w:val="none" w:sz="0" w:space="0" w:color="auto"/>
        <w:left w:val="none" w:sz="0" w:space="0" w:color="auto"/>
        <w:bottom w:val="none" w:sz="0" w:space="0" w:color="auto"/>
        <w:right w:val="none" w:sz="0" w:space="0" w:color="auto"/>
      </w:divBdr>
    </w:div>
    <w:div w:id="1314066947">
      <w:bodyDiv w:val="1"/>
      <w:marLeft w:val="0"/>
      <w:marRight w:val="0"/>
      <w:marTop w:val="0"/>
      <w:marBottom w:val="0"/>
      <w:divBdr>
        <w:top w:val="none" w:sz="0" w:space="0" w:color="auto"/>
        <w:left w:val="none" w:sz="0" w:space="0" w:color="auto"/>
        <w:bottom w:val="none" w:sz="0" w:space="0" w:color="auto"/>
        <w:right w:val="none" w:sz="0" w:space="0" w:color="auto"/>
      </w:divBdr>
    </w:div>
    <w:div w:id="1352611721">
      <w:bodyDiv w:val="1"/>
      <w:marLeft w:val="0"/>
      <w:marRight w:val="0"/>
      <w:marTop w:val="0"/>
      <w:marBottom w:val="0"/>
      <w:divBdr>
        <w:top w:val="none" w:sz="0" w:space="0" w:color="auto"/>
        <w:left w:val="none" w:sz="0" w:space="0" w:color="auto"/>
        <w:bottom w:val="none" w:sz="0" w:space="0" w:color="auto"/>
        <w:right w:val="none" w:sz="0" w:space="0" w:color="auto"/>
      </w:divBdr>
    </w:div>
    <w:div w:id="1396927948">
      <w:bodyDiv w:val="1"/>
      <w:marLeft w:val="0"/>
      <w:marRight w:val="0"/>
      <w:marTop w:val="0"/>
      <w:marBottom w:val="0"/>
      <w:divBdr>
        <w:top w:val="none" w:sz="0" w:space="0" w:color="auto"/>
        <w:left w:val="none" w:sz="0" w:space="0" w:color="auto"/>
        <w:bottom w:val="none" w:sz="0" w:space="0" w:color="auto"/>
        <w:right w:val="none" w:sz="0" w:space="0" w:color="auto"/>
      </w:divBdr>
    </w:div>
    <w:div w:id="1481262811">
      <w:bodyDiv w:val="1"/>
      <w:marLeft w:val="0"/>
      <w:marRight w:val="0"/>
      <w:marTop w:val="0"/>
      <w:marBottom w:val="0"/>
      <w:divBdr>
        <w:top w:val="none" w:sz="0" w:space="0" w:color="auto"/>
        <w:left w:val="none" w:sz="0" w:space="0" w:color="auto"/>
        <w:bottom w:val="none" w:sz="0" w:space="0" w:color="auto"/>
        <w:right w:val="none" w:sz="0" w:space="0" w:color="auto"/>
      </w:divBdr>
    </w:div>
    <w:div w:id="1532962293">
      <w:bodyDiv w:val="1"/>
      <w:marLeft w:val="0"/>
      <w:marRight w:val="0"/>
      <w:marTop w:val="0"/>
      <w:marBottom w:val="0"/>
      <w:divBdr>
        <w:top w:val="none" w:sz="0" w:space="0" w:color="auto"/>
        <w:left w:val="none" w:sz="0" w:space="0" w:color="auto"/>
        <w:bottom w:val="none" w:sz="0" w:space="0" w:color="auto"/>
        <w:right w:val="none" w:sz="0" w:space="0" w:color="auto"/>
      </w:divBdr>
    </w:div>
    <w:div w:id="1549564091">
      <w:bodyDiv w:val="1"/>
      <w:marLeft w:val="0"/>
      <w:marRight w:val="0"/>
      <w:marTop w:val="0"/>
      <w:marBottom w:val="0"/>
      <w:divBdr>
        <w:top w:val="none" w:sz="0" w:space="0" w:color="auto"/>
        <w:left w:val="none" w:sz="0" w:space="0" w:color="auto"/>
        <w:bottom w:val="none" w:sz="0" w:space="0" w:color="auto"/>
        <w:right w:val="none" w:sz="0" w:space="0" w:color="auto"/>
      </w:divBdr>
    </w:div>
    <w:div w:id="1566182531">
      <w:bodyDiv w:val="1"/>
      <w:marLeft w:val="0"/>
      <w:marRight w:val="0"/>
      <w:marTop w:val="0"/>
      <w:marBottom w:val="0"/>
      <w:divBdr>
        <w:top w:val="none" w:sz="0" w:space="0" w:color="auto"/>
        <w:left w:val="none" w:sz="0" w:space="0" w:color="auto"/>
        <w:bottom w:val="none" w:sz="0" w:space="0" w:color="auto"/>
        <w:right w:val="none" w:sz="0" w:space="0" w:color="auto"/>
      </w:divBdr>
    </w:div>
    <w:div w:id="1571114725">
      <w:bodyDiv w:val="1"/>
      <w:marLeft w:val="0"/>
      <w:marRight w:val="0"/>
      <w:marTop w:val="0"/>
      <w:marBottom w:val="0"/>
      <w:divBdr>
        <w:top w:val="none" w:sz="0" w:space="0" w:color="auto"/>
        <w:left w:val="none" w:sz="0" w:space="0" w:color="auto"/>
        <w:bottom w:val="none" w:sz="0" w:space="0" w:color="auto"/>
        <w:right w:val="none" w:sz="0" w:space="0" w:color="auto"/>
      </w:divBdr>
    </w:div>
    <w:div w:id="1610118210">
      <w:bodyDiv w:val="1"/>
      <w:marLeft w:val="0"/>
      <w:marRight w:val="0"/>
      <w:marTop w:val="0"/>
      <w:marBottom w:val="0"/>
      <w:divBdr>
        <w:top w:val="none" w:sz="0" w:space="0" w:color="auto"/>
        <w:left w:val="none" w:sz="0" w:space="0" w:color="auto"/>
        <w:bottom w:val="none" w:sz="0" w:space="0" w:color="auto"/>
        <w:right w:val="none" w:sz="0" w:space="0" w:color="auto"/>
      </w:divBdr>
    </w:div>
    <w:div w:id="1638948462">
      <w:bodyDiv w:val="1"/>
      <w:marLeft w:val="0"/>
      <w:marRight w:val="0"/>
      <w:marTop w:val="0"/>
      <w:marBottom w:val="0"/>
      <w:divBdr>
        <w:top w:val="none" w:sz="0" w:space="0" w:color="auto"/>
        <w:left w:val="none" w:sz="0" w:space="0" w:color="auto"/>
        <w:bottom w:val="none" w:sz="0" w:space="0" w:color="auto"/>
        <w:right w:val="none" w:sz="0" w:space="0" w:color="auto"/>
      </w:divBdr>
    </w:div>
    <w:div w:id="1689062124">
      <w:bodyDiv w:val="1"/>
      <w:marLeft w:val="0"/>
      <w:marRight w:val="0"/>
      <w:marTop w:val="0"/>
      <w:marBottom w:val="0"/>
      <w:divBdr>
        <w:top w:val="none" w:sz="0" w:space="0" w:color="auto"/>
        <w:left w:val="none" w:sz="0" w:space="0" w:color="auto"/>
        <w:bottom w:val="none" w:sz="0" w:space="0" w:color="auto"/>
        <w:right w:val="none" w:sz="0" w:space="0" w:color="auto"/>
      </w:divBdr>
    </w:div>
    <w:div w:id="1697541849">
      <w:bodyDiv w:val="1"/>
      <w:marLeft w:val="0"/>
      <w:marRight w:val="0"/>
      <w:marTop w:val="0"/>
      <w:marBottom w:val="0"/>
      <w:divBdr>
        <w:top w:val="none" w:sz="0" w:space="0" w:color="auto"/>
        <w:left w:val="none" w:sz="0" w:space="0" w:color="auto"/>
        <w:bottom w:val="none" w:sz="0" w:space="0" w:color="auto"/>
        <w:right w:val="none" w:sz="0" w:space="0" w:color="auto"/>
      </w:divBdr>
    </w:div>
    <w:div w:id="1892040026">
      <w:bodyDiv w:val="1"/>
      <w:marLeft w:val="0"/>
      <w:marRight w:val="0"/>
      <w:marTop w:val="0"/>
      <w:marBottom w:val="0"/>
      <w:divBdr>
        <w:top w:val="none" w:sz="0" w:space="0" w:color="auto"/>
        <w:left w:val="none" w:sz="0" w:space="0" w:color="auto"/>
        <w:bottom w:val="none" w:sz="0" w:space="0" w:color="auto"/>
        <w:right w:val="none" w:sz="0" w:space="0" w:color="auto"/>
      </w:divBdr>
    </w:div>
    <w:div w:id="2053074581">
      <w:bodyDiv w:val="1"/>
      <w:marLeft w:val="0"/>
      <w:marRight w:val="0"/>
      <w:marTop w:val="0"/>
      <w:marBottom w:val="0"/>
      <w:divBdr>
        <w:top w:val="none" w:sz="0" w:space="0" w:color="auto"/>
        <w:left w:val="none" w:sz="0" w:space="0" w:color="auto"/>
        <w:bottom w:val="none" w:sz="0" w:space="0" w:color="auto"/>
        <w:right w:val="none" w:sz="0" w:space="0" w:color="auto"/>
      </w:divBdr>
    </w:div>
    <w:div w:id="2053381249">
      <w:bodyDiv w:val="1"/>
      <w:marLeft w:val="0"/>
      <w:marRight w:val="0"/>
      <w:marTop w:val="0"/>
      <w:marBottom w:val="0"/>
      <w:divBdr>
        <w:top w:val="none" w:sz="0" w:space="0" w:color="auto"/>
        <w:left w:val="none" w:sz="0" w:space="0" w:color="auto"/>
        <w:bottom w:val="none" w:sz="0" w:space="0" w:color="auto"/>
        <w:right w:val="none" w:sz="0" w:space="0" w:color="auto"/>
      </w:divBdr>
    </w:div>
    <w:div w:id="2057393545">
      <w:bodyDiv w:val="1"/>
      <w:marLeft w:val="0"/>
      <w:marRight w:val="0"/>
      <w:marTop w:val="0"/>
      <w:marBottom w:val="0"/>
      <w:divBdr>
        <w:top w:val="none" w:sz="0" w:space="0" w:color="auto"/>
        <w:left w:val="none" w:sz="0" w:space="0" w:color="auto"/>
        <w:bottom w:val="none" w:sz="0" w:space="0" w:color="auto"/>
        <w:right w:val="none" w:sz="0" w:space="0" w:color="auto"/>
      </w:divBdr>
    </w:div>
    <w:div w:id="21303161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www.ieem.org.mx" TargetMode="External"/><Relationship Id="rId18" Type="http://schemas.openxmlformats.org/officeDocument/2006/relationships/hyperlink" Target="http://www.ieem.org.mx" TargetMode="External"/><Relationship Id="rId26" Type="http://schemas.openxmlformats.org/officeDocument/2006/relationships/image" Target="media/image14.emf"/><Relationship Id="rId39" Type="http://schemas.openxmlformats.org/officeDocument/2006/relationships/footer" Target="footer2.xml"/><Relationship Id="rId3" Type="http://schemas.openxmlformats.org/officeDocument/2006/relationships/styles" Target="styles.xml"/><Relationship Id="rId21" Type="http://schemas.openxmlformats.org/officeDocument/2006/relationships/image" Target="media/image9.emf"/><Relationship Id="rId34" Type="http://schemas.openxmlformats.org/officeDocument/2006/relationships/image" Target="media/image22.emf"/><Relationship Id="rId42"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image" Target="media/image3.emf"/><Relationship Id="rId17" Type="http://schemas.openxmlformats.org/officeDocument/2006/relationships/hyperlink" Target="http://www.ieem.org.mx" TargetMode="External"/><Relationship Id="rId25" Type="http://schemas.openxmlformats.org/officeDocument/2006/relationships/image" Target="media/image13.emf"/><Relationship Id="rId33" Type="http://schemas.openxmlformats.org/officeDocument/2006/relationships/image" Target="media/image21.emf"/><Relationship Id="rId38"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image" Target="media/image6.emf"/><Relationship Id="rId20" Type="http://schemas.openxmlformats.org/officeDocument/2006/relationships/image" Target="media/image8.emf"/><Relationship Id="rId29" Type="http://schemas.openxmlformats.org/officeDocument/2006/relationships/image" Target="media/image17.emf"/><Relationship Id="rId41"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ieem.org.mx" TargetMode="External"/><Relationship Id="rId24" Type="http://schemas.openxmlformats.org/officeDocument/2006/relationships/image" Target="media/image12.emf"/><Relationship Id="rId32" Type="http://schemas.openxmlformats.org/officeDocument/2006/relationships/image" Target="media/image20.emf"/><Relationship Id="rId37" Type="http://schemas.openxmlformats.org/officeDocument/2006/relationships/image" Target="media/image25.emf"/><Relationship Id="rId40"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image" Target="media/image5.emf"/><Relationship Id="rId23" Type="http://schemas.openxmlformats.org/officeDocument/2006/relationships/image" Target="media/image11.emf"/><Relationship Id="rId28" Type="http://schemas.openxmlformats.org/officeDocument/2006/relationships/image" Target="media/image16.emf"/><Relationship Id="rId36" Type="http://schemas.openxmlformats.org/officeDocument/2006/relationships/image" Target="media/image24.emf"/><Relationship Id="rId10" Type="http://schemas.openxmlformats.org/officeDocument/2006/relationships/footer" Target="footer1.xml"/><Relationship Id="rId19" Type="http://schemas.openxmlformats.org/officeDocument/2006/relationships/image" Target="media/image7.emf"/><Relationship Id="rId31" Type="http://schemas.openxmlformats.org/officeDocument/2006/relationships/image" Target="media/image19.emf"/><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image" Target="media/image4.emf"/><Relationship Id="rId22" Type="http://schemas.openxmlformats.org/officeDocument/2006/relationships/image" Target="media/image10.emf"/><Relationship Id="rId27" Type="http://schemas.openxmlformats.org/officeDocument/2006/relationships/image" Target="media/image15.emf"/><Relationship Id="rId30" Type="http://schemas.openxmlformats.org/officeDocument/2006/relationships/image" Target="media/image18.emf"/><Relationship Id="rId35" Type="http://schemas.openxmlformats.org/officeDocument/2006/relationships/image" Target="media/image23.emf"/><Relationship Id="rId43"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emf"/></Relationships>
</file>

<file path=word/_rels/header2.xml.rels><?xml version="1.0" encoding="UTF-8" standalone="yes"?>
<Relationships xmlns="http://schemas.openxmlformats.org/package/2006/relationships"><Relationship Id="rId1" Type="http://schemas.openxmlformats.org/officeDocument/2006/relationships/image" Target="media/image2.emf"/></Relationships>
</file>

<file path=word/_rels/header3.xml.rels><?xml version="1.0" encoding="UTF-8" standalone="yes"?>
<Relationships xmlns="http://schemas.openxmlformats.org/package/2006/relationships"><Relationship Id="rId1" Type="http://schemas.openxmlformats.org/officeDocument/2006/relationships/image" Target="media/image2.emf"/></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274BE49-73C7-4E6B-B91B-57297E525F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321</TotalTime>
  <Pages>148</Pages>
  <Words>43087</Words>
  <Characters>236979</Characters>
  <Application>Microsoft Office Word</Application>
  <DocSecurity>0</DocSecurity>
  <Lines>1974</Lines>
  <Paragraphs>559</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279507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IEEM</dc:creator>
  <cp:keywords/>
  <dc:description/>
  <cp:lastModifiedBy>JULIETA</cp:lastModifiedBy>
  <cp:revision>51</cp:revision>
  <cp:lastPrinted>2017-09-08T20:11:00Z</cp:lastPrinted>
  <dcterms:created xsi:type="dcterms:W3CDTF">2017-09-05T15:10:00Z</dcterms:created>
  <dcterms:modified xsi:type="dcterms:W3CDTF">2017-09-08T20:12:00Z</dcterms:modified>
</cp:coreProperties>
</file>