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6E" w:rsidRPr="00A5336E" w:rsidRDefault="00A5336E" w:rsidP="00A5336E">
      <w:pPr>
        <w:jc w:val="center"/>
        <w:rPr>
          <w:b/>
        </w:rPr>
      </w:pPr>
      <w:r w:rsidRPr="00A5336E">
        <w:rPr>
          <w:b/>
        </w:rPr>
        <w:t>DISPOSICIONES A LA NORMATIVIDAD</w:t>
      </w:r>
    </w:p>
    <w:p w:rsidR="00A5336E" w:rsidRDefault="00A5336E"/>
    <w:p w:rsidR="006E201A" w:rsidRDefault="00A5336E">
      <w:hyperlink r:id="rId4" w:history="1">
        <w:r w:rsidRPr="00BD14F5">
          <w:rPr>
            <w:rStyle w:val="Hipervnculo"/>
          </w:rPr>
          <w:t>http://legislacion.edomex.gob.mx/sites/legislacion.edomex.gob.mx/files/files/pdf/gct/2016/mar105.pdf</w:t>
        </w:r>
      </w:hyperlink>
    </w:p>
    <w:p w:rsidR="00A5336E" w:rsidRDefault="00A5336E">
      <w:bookmarkStart w:id="0" w:name="_GoBack"/>
      <w:bookmarkEnd w:id="0"/>
    </w:p>
    <w:sectPr w:rsidR="00A53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E"/>
    <w:rsid w:val="006E201A"/>
    <w:rsid w:val="00A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8AF4-62FE-4EAA-B4D9-39FCDB9D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ion.edomex.gob.mx/sites/legislacion.edomex.gob.mx/files/files/pdf/gct/2016/mar10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Elevyn</dc:creator>
  <cp:keywords/>
  <dc:description/>
  <cp:lastModifiedBy>Elevyn</cp:lastModifiedBy>
  <cp:revision>1</cp:revision>
  <dcterms:created xsi:type="dcterms:W3CDTF">2017-12-15T19:32:00Z</dcterms:created>
  <dcterms:modified xsi:type="dcterms:W3CDTF">2017-12-15T19:32:00Z</dcterms:modified>
</cp:coreProperties>
</file>