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EED" w:rsidRDefault="00921EED" w:rsidP="00921EED">
      <w:pPr>
        <w:jc w:val="center"/>
        <w:rPr>
          <w:b/>
          <w:sz w:val="20"/>
          <w:szCs w:val="20"/>
        </w:rPr>
      </w:pPr>
    </w:p>
    <w:p w:rsidR="00921EED" w:rsidRDefault="00921EED" w:rsidP="00921EED">
      <w:pPr>
        <w:jc w:val="center"/>
        <w:rPr>
          <w:b/>
          <w:sz w:val="20"/>
          <w:szCs w:val="20"/>
        </w:rPr>
      </w:pPr>
    </w:p>
    <w:p w:rsidR="00921EED" w:rsidRDefault="00921EED" w:rsidP="00921EED">
      <w:pPr>
        <w:jc w:val="center"/>
        <w:rPr>
          <w:b/>
          <w:sz w:val="20"/>
          <w:szCs w:val="20"/>
        </w:rPr>
      </w:pPr>
    </w:p>
    <w:p w:rsidR="00921EED" w:rsidRPr="000F7BC8" w:rsidRDefault="00921EED" w:rsidP="00921EED">
      <w:pPr>
        <w:spacing w:after="0"/>
        <w:jc w:val="center"/>
        <w:rPr>
          <w:b/>
          <w:sz w:val="20"/>
          <w:szCs w:val="20"/>
        </w:rPr>
      </w:pPr>
      <w:r w:rsidRPr="00980355">
        <w:rPr>
          <w:i/>
          <w:noProof/>
        </w:rPr>
        <mc:AlternateContent>
          <mc:Choice Requires="wps">
            <w:drawing>
              <wp:anchor distT="0" distB="0" distL="114300" distR="114300" simplePos="0" relativeHeight="251659264" behindDoc="0" locked="0" layoutInCell="1" allowOverlap="1" wp14:anchorId="0D03FF9A" wp14:editId="6D71622D">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7F229A" w:rsidRDefault="007F229A" w:rsidP="00921EED">
                            <w:pPr>
                              <w:rPr>
                                <w:b/>
                                <w:sz w:val="20"/>
                                <w:szCs w:val="20"/>
                              </w:rPr>
                            </w:pPr>
                            <w:r>
                              <w:t>“</w:t>
                            </w:r>
                            <w:r w:rsidRPr="000F7BC8">
                              <w:rPr>
                                <w:b/>
                                <w:sz w:val="20"/>
                                <w:szCs w:val="20"/>
                              </w:rPr>
                              <w:t>2017, AÑO DEL CENTENARIO DE LAS CONSTITUCIONES MEXICANA Y MEXIQUENSE DE 1917”</w:t>
                            </w:r>
                          </w:p>
                          <w:p w:rsidR="007F229A" w:rsidRDefault="007F229A" w:rsidP="00921EED">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7F229A" w:rsidRDefault="007F229A" w:rsidP="00921EED">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7F229A" w:rsidRPr="000F7BC8" w:rsidRDefault="007F229A" w:rsidP="00921EED">
                            <w:pPr>
                              <w:spacing w:after="0"/>
                              <w:jc w:val="center"/>
                              <w:rPr>
                                <w:rFonts w:ascii="Copperplate Gothic Bold" w:hAnsi="Copperplate Gothic Bold"/>
                                <w:b/>
                              </w:rPr>
                            </w:pPr>
                            <w:r w:rsidRPr="000F7BC8">
                              <w:rPr>
                                <w:rFonts w:ascii="Copperplate Gothic Bold" w:hAnsi="Copperplate Gothic Bold"/>
                                <w:b/>
                              </w:rPr>
                              <w:t>PERIODICO OFICIAL DEL GOBIERNO</w:t>
                            </w:r>
                          </w:p>
                          <w:p w:rsidR="007F229A" w:rsidRPr="000F7BC8" w:rsidRDefault="007F229A" w:rsidP="00921EED">
                            <w:pPr>
                              <w:jc w:val="center"/>
                              <w:rPr>
                                <w:rFonts w:ascii="Copperplate Gothic Bold" w:hAnsi="Copperplate Gothic Bold"/>
                                <w:b/>
                              </w:rPr>
                            </w:pPr>
                            <w:r w:rsidRPr="000F7BC8">
                              <w:rPr>
                                <w:rFonts w:ascii="Copperplate Gothic Bold" w:hAnsi="Copperplate Gothic Bold"/>
                                <w:b/>
                              </w:rPr>
                              <w:t>CONSTITUCIONAL DE JOCOTITLÁN</w:t>
                            </w:r>
                          </w:p>
                          <w:p w:rsidR="007F229A" w:rsidRPr="000F7BC8" w:rsidRDefault="007F229A" w:rsidP="00921EED">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7F229A" w:rsidRDefault="007F229A" w:rsidP="00921EED">
                      <w:pPr>
                        <w:rPr>
                          <w:b/>
                          <w:sz w:val="20"/>
                          <w:szCs w:val="20"/>
                        </w:rPr>
                      </w:pPr>
                      <w:r>
                        <w:t>“</w:t>
                      </w:r>
                      <w:r w:rsidRPr="000F7BC8">
                        <w:rPr>
                          <w:b/>
                          <w:sz w:val="20"/>
                          <w:szCs w:val="20"/>
                        </w:rPr>
                        <w:t>2017, AÑO DEL CENTENARIO DE LAS CONSTITUCIONES MEXICANA Y MEXIQUENSE DE 1917”</w:t>
                      </w:r>
                    </w:p>
                    <w:p w:rsidR="007F229A" w:rsidRDefault="007F229A" w:rsidP="00921EED">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7F229A" w:rsidRDefault="007F229A" w:rsidP="00921EED">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7F229A" w:rsidRPr="000F7BC8" w:rsidRDefault="007F229A" w:rsidP="00921EED">
                      <w:pPr>
                        <w:spacing w:after="0"/>
                        <w:jc w:val="center"/>
                        <w:rPr>
                          <w:rFonts w:ascii="Copperplate Gothic Bold" w:hAnsi="Copperplate Gothic Bold"/>
                          <w:b/>
                        </w:rPr>
                      </w:pPr>
                      <w:r w:rsidRPr="000F7BC8">
                        <w:rPr>
                          <w:rFonts w:ascii="Copperplate Gothic Bold" w:hAnsi="Copperplate Gothic Bold"/>
                          <w:b/>
                        </w:rPr>
                        <w:t>PERIODICO OFICIAL DEL GOBIERNO</w:t>
                      </w:r>
                    </w:p>
                    <w:p w:rsidR="007F229A" w:rsidRPr="000F7BC8" w:rsidRDefault="007F229A" w:rsidP="00921EED">
                      <w:pPr>
                        <w:jc w:val="center"/>
                        <w:rPr>
                          <w:rFonts w:ascii="Copperplate Gothic Bold" w:hAnsi="Copperplate Gothic Bold"/>
                          <w:b/>
                        </w:rPr>
                      </w:pPr>
                      <w:r w:rsidRPr="000F7BC8">
                        <w:rPr>
                          <w:rFonts w:ascii="Copperplate Gothic Bold" w:hAnsi="Copperplate Gothic Bold"/>
                          <w:b/>
                        </w:rPr>
                        <w:t>CONSTITUCIONAL DE JOCOTITLÁN</w:t>
                      </w:r>
                    </w:p>
                    <w:p w:rsidR="007F229A" w:rsidRPr="000F7BC8" w:rsidRDefault="007F229A" w:rsidP="00921EED">
                      <w:pPr>
                        <w:rPr>
                          <w:b/>
                          <w:sz w:val="20"/>
                          <w:szCs w:val="20"/>
                        </w:rPr>
                      </w:pPr>
                    </w:p>
                  </w:txbxContent>
                </v:textbox>
              </v:shape>
            </w:pict>
          </mc:Fallback>
        </mc:AlternateContent>
      </w:r>
    </w:p>
    <w:p w:rsidR="00921EED"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DC2B29" w:rsidRDefault="00921EED" w:rsidP="00921EED"/>
    <w:p w:rsidR="00921EED" w:rsidRPr="005A1E5D" w:rsidRDefault="00921EED" w:rsidP="00921EED">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921EED" w:rsidRPr="005A1E5D" w:rsidRDefault="00921EED" w:rsidP="00921EED">
      <w:pPr>
        <w:jc w:val="both"/>
        <w:rPr>
          <w:rFonts w:ascii="Arial" w:hAnsi="Arial" w:cs="Arial"/>
          <w:b/>
          <w:sz w:val="20"/>
          <w:szCs w:val="20"/>
        </w:rPr>
      </w:pPr>
    </w:p>
    <w:p w:rsidR="00921EED" w:rsidRPr="005A1E5D" w:rsidRDefault="00921EED" w:rsidP="00921EED">
      <w:pPr>
        <w:jc w:val="center"/>
        <w:rPr>
          <w:rFonts w:ascii="Arial" w:hAnsi="Arial" w:cs="Arial"/>
          <w:b/>
          <w:sz w:val="20"/>
          <w:szCs w:val="20"/>
        </w:rPr>
      </w:pPr>
      <w:r w:rsidRPr="005A1E5D">
        <w:rPr>
          <w:rFonts w:ascii="Arial" w:hAnsi="Arial" w:cs="Arial"/>
          <w:b/>
          <w:sz w:val="20"/>
          <w:szCs w:val="20"/>
        </w:rPr>
        <w:t>SUMARIO</w:t>
      </w:r>
    </w:p>
    <w:p w:rsidR="00921EED" w:rsidRPr="0051620E" w:rsidRDefault="00455351" w:rsidP="00455351">
      <w:pPr>
        <w:pStyle w:val="Prrafodelista"/>
        <w:numPr>
          <w:ilvl w:val="0"/>
          <w:numId w:val="35"/>
        </w:numPr>
        <w:jc w:val="both"/>
        <w:rPr>
          <w:rFonts w:ascii="Arial" w:hAnsi="Arial" w:cs="Arial"/>
          <w:sz w:val="18"/>
          <w:szCs w:val="18"/>
        </w:rPr>
      </w:pPr>
      <w:bookmarkStart w:id="0" w:name="_GoBack"/>
      <w:bookmarkEnd w:id="0"/>
      <w:r w:rsidRPr="00455351">
        <w:rPr>
          <w:rFonts w:ascii="Arial" w:hAnsi="Arial" w:cs="Arial"/>
          <w:sz w:val="20"/>
          <w:szCs w:val="20"/>
        </w:rPr>
        <w:t>APROBACIÓN DE LOS INTEGRANTES DE LA COMISION DE SELECCIÓN MUNICIPAL, QUE  DESIGNARÁN AL COMITÉ DE PARTICIPACIÓN CIUDADANA DEL SISTEMA MUNICIPAL ANTICORRUPCIÓN</w:t>
      </w:r>
      <w:r>
        <w:rPr>
          <w:rFonts w:ascii="Arial" w:hAnsi="Arial" w:cs="Arial"/>
          <w:sz w:val="20"/>
          <w:szCs w:val="20"/>
        </w:rPr>
        <w:t>.</w:t>
      </w:r>
    </w:p>
    <w:p w:rsidR="0051620E" w:rsidRPr="0051620E" w:rsidRDefault="0051620E" w:rsidP="0051620E">
      <w:pPr>
        <w:pStyle w:val="Prrafodelista"/>
        <w:jc w:val="both"/>
        <w:rPr>
          <w:rFonts w:ascii="Arial" w:hAnsi="Arial" w:cs="Arial"/>
          <w:sz w:val="18"/>
          <w:szCs w:val="18"/>
        </w:rPr>
      </w:pPr>
    </w:p>
    <w:p w:rsidR="0051620E" w:rsidRPr="00455351" w:rsidRDefault="0051620E" w:rsidP="00455351">
      <w:pPr>
        <w:pStyle w:val="Prrafodelista"/>
        <w:numPr>
          <w:ilvl w:val="0"/>
          <w:numId w:val="35"/>
        </w:numPr>
        <w:jc w:val="both"/>
        <w:rPr>
          <w:rFonts w:ascii="Arial" w:hAnsi="Arial" w:cs="Arial"/>
          <w:sz w:val="18"/>
          <w:szCs w:val="18"/>
        </w:rPr>
      </w:pPr>
      <w:r w:rsidRPr="009F4B43">
        <w:rPr>
          <w:rFonts w:ascii="Arial" w:eastAsiaTheme="minorEastAsia" w:hAnsi="Arial" w:cs="Arial"/>
          <w:sz w:val="20"/>
          <w:szCs w:val="20"/>
          <w:lang w:eastAsia="es-ES"/>
        </w:rPr>
        <w:t>AP</w:t>
      </w:r>
      <w:r>
        <w:rPr>
          <w:rFonts w:ascii="Arial" w:eastAsiaTheme="minorEastAsia" w:hAnsi="Arial" w:cs="Arial"/>
          <w:sz w:val="20"/>
          <w:szCs w:val="20"/>
          <w:lang w:eastAsia="es-ES"/>
        </w:rPr>
        <w:t xml:space="preserve">ROBACION DEL PROGRAMA MUNICIPAL </w:t>
      </w:r>
      <w:r w:rsidRPr="009F4B43">
        <w:rPr>
          <w:rFonts w:ascii="Arial" w:eastAsiaTheme="minorEastAsia" w:hAnsi="Arial" w:cs="Arial"/>
          <w:sz w:val="20"/>
          <w:szCs w:val="20"/>
          <w:lang w:eastAsia="es-ES"/>
        </w:rPr>
        <w:t>DE</w:t>
      </w:r>
      <w:r>
        <w:rPr>
          <w:rFonts w:ascii="Arial" w:eastAsiaTheme="minorEastAsia" w:hAnsi="Arial" w:cs="Arial"/>
          <w:sz w:val="20"/>
          <w:szCs w:val="20"/>
          <w:lang w:eastAsia="es-ES"/>
        </w:rPr>
        <w:t xml:space="preserve"> </w:t>
      </w:r>
      <w:r w:rsidRPr="009F4B43">
        <w:rPr>
          <w:rFonts w:ascii="Arial" w:eastAsiaTheme="minorEastAsia" w:hAnsi="Arial" w:cs="Arial"/>
          <w:sz w:val="20"/>
          <w:szCs w:val="20"/>
          <w:lang w:eastAsia="es-ES"/>
        </w:rPr>
        <w:t>PROTECCIÓN CIVIL DE JOCOTITLÁN</w:t>
      </w:r>
    </w:p>
    <w:p w:rsidR="00455351" w:rsidRPr="00455351" w:rsidRDefault="00455351" w:rsidP="0051620E">
      <w:pPr>
        <w:pStyle w:val="Prrafodelista"/>
        <w:jc w:val="both"/>
        <w:rPr>
          <w:rFonts w:ascii="Arial" w:hAnsi="Arial" w:cs="Arial"/>
          <w:sz w:val="18"/>
          <w:szCs w:val="18"/>
        </w:rPr>
      </w:pPr>
    </w:p>
    <w:p w:rsidR="007F229A" w:rsidRDefault="007F229A" w:rsidP="00921EED">
      <w:pPr>
        <w:jc w:val="both"/>
        <w:rPr>
          <w:rFonts w:ascii="Arial" w:hAnsi="Arial" w:cs="Arial"/>
          <w:sz w:val="18"/>
          <w:szCs w:val="18"/>
        </w:rPr>
      </w:pPr>
    </w:p>
    <w:p w:rsidR="00921EED" w:rsidRDefault="00921EED" w:rsidP="00921EED">
      <w:pPr>
        <w:jc w:val="both"/>
        <w:rPr>
          <w:rFonts w:ascii="Arial" w:hAnsi="Arial" w:cs="Arial"/>
          <w:sz w:val="18"/>
          <w:szCs w:val="18"/>
        </w:rPr>
      </w:pPr>
    </w:p>
    <w:p w:rsidR="00921EED" w:rsidRDefault="007F229A" w:rsidP="00921EED">
      <w:pPr>
        <w:jc w:val="both"/>
        <w:rPr>
          <w:rFonts w:ascii="Arial" w:hAnsi="Arial" w:cs="Arial"/>
          <w:b/>
          <w:sz w:val="18"/>
          <w:szCs w:val="18"/>
        </w:rPr>
      </w:pPr>
      <w:r>
        <w:rPr>
          <w:rFonts w:ascii="Arial" w:hAnsi="Arial" w:cs="Arial"/>
          <w:b/>
          <w:sz w:val="18"/>
          <w:szCs w:val="18"/>
        </w:rPr>
        <w:t>24</w:t>
      </w:r>
      <w:r w:rsidR="00921EED">
        <w:rPr>
          <w:rFonts w:ascii="Arial" w:hAnsi="Arial" w:cs="Arial"/>
          <w:b/>
          <w:sz w:val="18"/>
          <w:szCs w:val="18"/>
        </w:rPr>
        <w:t xml:space="preserve"> DE </w:t>
      </w:r>
      <w:r>
        <w:rPr>
          <w:rFonts w:ascii="Arial" w:hAnsi="Arial" w:cs="Arial"/>
          <w:b/>
          <w:sz w:val="18"/>
          <w:szCs w:val="18"/>
        </w:rPr>
        <w:t>AGOSTO</w:t>
      </w:r>
      <w:r w:rsidR="00921EED" w:rsidRPr="00D53833">
        <w:rPr>
          <w:rFonts w:ascii="Arial" w:hAnsi="Arial" w:cs="Arial"/>
          <w:b/>
          <w:sz w:val="18"/>
          <w:szCs w:val="18"/>
        </w:rPr>
        <w:t xml:space="preserve"> 2017                                                                         AÑO  2                                                                    No. </w:t>
      </w:r>
      <w:r>
        <w:rPr>
          <w:rFonts w:ascii="Arial" w:hAnsi="Arial" w:cs="Arial"/>
          <w:b/>
          <w:sz w:val="18"/>
          <w:szCs w:val="18"/>
        </w:rPr>
        <w:t>41</w:t>
      </w:r>
    </w:p>
    <w:p w:rsidR="00921EED" w:rsidRDefault="00921EED" w:rsidP="00921EED">
      <w:pPr>
        <w:jc w:val="both"/>
        <w:rPr>
          <w:rFonts w:ascii="Arial" w:hAnsi="Arial" w:cs="Arial"/>
          <w:b/>
          <w:sz w:val="18"/>
          <w:szCs w:val="18"/>
        </w:rPr>
      </w:pPr>
    </w:p>
    <w:p w:rsidR="00921EED" w:rsidRDefault="00921EED" w:rsidP="00921EED">
      <w:pPr>
        <w:jc w:val="both"/>
        <w:rPr>
          <w:rFonts w:ascii="Arial" w:hAnsi="Arial" w:cs="Arial"/>
          <w:sz w:val="18"/>
          <w:szCs w:val="18"/>
        </w:rPr>
      </w:pPr>
    </w:p>
    <w:p w:rsidR="00921EED" w:rsidRDefault="00921EED" w:rsidP="00921EED">
      <w:pPr>
        <w:jc w:val="both"/>
        <w:rPr>
          <w:rFonts w:ascii="Arial" w:hAnsi="Arial" w:cs="Arial"/>
          <w:sz w:val="18"/>
          <w:szCs w:val="18"/>
        </w:rPr>
      </w:pPr>
    </w:p>
    <w:p w:rsidR="00921EED" w:rsidRDefault="00921EED" w:rsidP="00921EED">
      <w:pPr>
        <w:jc w:val="center"/>
        <w:rPr>
          <w:b/>
          <w:sz w:val="20"/>
          <w:szCs w:val="20"/>
        </w:rPr>
      </w:pPr>
      <w:r>
        <w:lastRenderedPageBreak/>
        <w:t>“</w:t>
      </w:r>
      <w:r w:rsidRPr="000F7BC8">
        <w:rPr>
          <w:b/>
          <w:sz w:val="20"/>
          <w:szCs w:val="20"/>
        </w:rPr>
        <w:t>2017, AÑO DEL CENTENARIO DE LAS CONSTITUCIONES MEXICANA Y MEXIQUENSE DE 1917”</w:t>
      </w:r>
    </w:p>
    <w:p w:rsidR="00921EED" w:rsidRDefault="00921EED" w:rsidP="00921EED"/>
    <w:p w:rsidR="00921EED" w:rsidRPr="00B13F22" w:rsidRDefault="00921EED" w:rsidP="00921EED">
      <w:pPr>
        <w:pStyle w:val="Prrafodelista"/>
        <w:numPr>
          <w:ilvl w:val="0"/>
          <w:numId w:val="1"/>
        </w:numPr>
        <w:jc w:val="both"/>
        <w:rPr>
          <w:rFonts w:ascii="Arial" w:hAnsi="Arial" w:cs="Arial"/>
          <w:sz w:val="20"/>
          <w:szCs w:val="20"/>
        </w:rPr>
      </w:pPr>
      <w:r w:rsidRPr="00B13F22">
        <w:rPr>
          <w:rFonts w:ascii="Arial" w:hAnsi="Arial" w:cs="Arial"/>
          <w:sz w:val="20"/>
          <w:szCs w:val="20"/>
        </w:rPr>
        <w:t xml:space="preserve">QUE DERIVADO DE LA SEPTUAGÉSIMA </w:t>
      </w:r>
      <w:r>
        <w:rPr>
          <w:rFonts w:ascii="Arial" w:hAnsi="Arial" w:cs="Arial"/>
          <w:sz w:val="20"/>
          <w:szCs w:val="20"/>
        </w:rPr>
        <w:t>SÉPTIMA</w:t>
      </w:r>
      <w:r w:rsidRPr="00B13F22">
        <w:rPr>
          <w:rFonts w:ascii="Arial" w:hAnsi="Arial" w:cs="Arial"/>
          <w:sz w:val="20"/>
          <w:szCs w:val="20"/>
        </w:rPr>
        <w:t xml:space="preserve"> SESIÓN ORDINARIA DE CABILDO DE FECHA </w:t>
      </w:r>
      <w:r>
        <w:rPr>
          <w:rFonts w:ascii="Arial" w:hAnsi="Arial" w:cs="Arial"/>
          <w:sz w:val="20"/>
          <w:szCs w:val="20"/>
        </w:rPr>
        <w:t>VEINTICUATRO</w:t>
      </w:r>
      <w:r w:rsidRPr="00B13F22">
        <w:rPr>
          <w:rFonts w:ascii="Arial" w:hAnsi="Arial" w:cs="Arial"/>
          <w:sz w:val="20"/>
          <w:szCs w:val="20"/>
        </w:rPr>
        <w:t xml:space="preserve"> DE AGOSTO DEL DOS MIL DIECISIETE, SE TUVO A BIEN APROBAR LOS ACUERDOS QUE SE DESPRENDE DEL PUNTO </w:t>
      </w:r>
      <w:r w:rsidR="00EE7DCF">
        <w:rPr>
          <w:rFonts w:ascii="Arial" w:hAnsi="Arial" w:cs="Arial"/>
          <w:sz w:val="20"/>
          <w:szCs w:val="20"/>
        </w:rPr>
        <w:t>SÉPTIMO</w:t>
      </w:r>
      <w:r w:rsidRPr="00B13F22">
        <w:rPr>
          <w:rFonts w:ascii="Arial" w:hAnsi="Arial" w:cs="Arial"/>
          <w:sz w:val="20"/>
          <w:szCs w:val="20"/>
        </w:rPr>
        <w:t xml:space="preserve"> DEL ORDEN DEL DÍA, BAJO EL SIGUIENTE:</w:t>
      </w:r>
    </w:p>
    <w:p w:rsidR="00921EED" w:rsidRDefault="00921EED" w:rsidP="00921EED">
      <w:pPr>
        <w:pStyle w:val="Sinespaciado"/>
        <w:ind w:left="284" w:hanging="284"/>
        <w:jc w:val="center"/>
        <w:rPr>
          <w:rFonts w:ascii="Arial" w:hAnsi="Arial" w:cs="Arial"/>
          <w:b/>
          <w:sz w:val="20"/>
          <w:szCs w:val="20"/>
          <w:lang w:val="es-MX"/>
        </w:rPr>
      </w:pPr>
      <w:r w:rsidRPr="008F41FC">
        <w:rPr>
          <w:rFonts w:ascii="Arial" w:hAnsi="Arial" w:cs="Arial"/>
          <w:b/>
          <w:sz w:val="20"/>
          <w:szCs w:val="20"/>
          <w:lang w:val="es-MX"/>
        </w:rPr>
        <w:t>PUNTO NO. V</w:t>
      </w:r>
      <w:r>
        <w:rPr>
          <w:rFonts w:ascii="Arial" w:hAnsi="Arial" w:cs="Arial"/>
          <w:b/>
          <w:sz w:val="20"/>
          <w:szCs w:val="20"/>
          <w:lang w:val="es-MX"/>
        </w:rPr>
        <w:t>II</w:t>
      </w:r>
      <w:r w:rsidRPr="008F41FC">
        <w:rPr>
          <w:rFonts w:ascii="Arial" w:hAnsi="Arial" w:cs="Arial"/>
          <w:b/>
          <w:sz w:val="20"/>
          <w:szCs w:val="20"/>
          <w:lang w:val="es-MX"/>
        </w:rPr>
        <w:t>.-</w:t>
      </w:r>
    </w:p>
    <w:p w:rsidR="00921EED" w:rsidRPr="008F41FC" w:rsidRDefault="00921EED" w:rsidP="00921EED">
      <w:pPr>
        <w:pStyle w:val="Sinespaciado"/>
        <w:ind w:left="284" w:hanging="284"/>
        <w:jc w:val="center"/>
        <w:rPr>
          <w:rFonts w:ascii="Arial" w:hAnsi="Arial" w:cs="Arial"/>
          <w:b/>
          <w:sz w:val="20"/>
          <w:szCs w:val="20"/>
          <w:lang w:val="es-MX"/>
        </w:rPr>
      </w:pPr>
    </w:p>
    <w:p w:rsidR="00921EED" w:rsidRPr="009F4B43" w:rsidRDefault="00921EED" w:rsidP="00921EED">
      <w:pPr>
        <w:jc w:val="both"/>
        <w:rPr>
          <w:rFonts w:ascii="Arial" w:hAnsi="Arial" w:cs="Arial"/>
          <w:sz w:val="20"/>
          <w:szCs w:val="20"/>
        </w:rPr>
      </w:pPr>
      <w:r w:rsidRPr="009F4B43">
        <w:rPr>
          <w:rFonts w:ascii="Arial" w:hAnsi="Arial" w:cs="Arial"/>
          <w:sz w:val="20"/>
          <w:szCs w:val="20"/>
        </w:rPr>
        <w:t xml:space="preserve"> PUNTO DE ACUERDO REFERENTE A LA APROBACIÓN DE LOS INTEGRANTES DE LA COMISION DE SELECCIÓN MUNICIPAL, QUE  DESIGNARÁN AL COMITÉ DE PARTICIPACIÓN CIUDADANA DEL SISTEMA MUNICIPAL ANTICORRUPCIÓN.</w:t>
      </w:r>
    </w:p>
    <w:p w:rsidR="00921EED" w:rsidRPr="00AD32B5" w:rsidRDefault="00921EED" w:rsidP="00921EED">
      <w:pPr>
        <w:pStyle w:val="Sinespaciado"/>
        <w:spacing w:line="276" w:lineRule="auto"/>
        <w:jc w:val="center"/>
        <w:rPr>
          <w:rFonts w:ascii="Arial" w:hAnsi="Arial" w:cs="Arial"/>
          <w:b/>
          <w:sz w:val="20"/>
          <w:szCs w:val="20"/>
          <w:lang w:val="es-MX"/>
        </w:rPr>
      </w:pPr>
      <w:r w:rsidRPr="00AD32B5">
        <w:rPr>
          <w:rFonts w:ascii="Arial" w:hAnsi="Arial" w:cs="Arial"/>
          <w:b/>
          <w:sz w:val="20"/>
          <w:szCs w:val="20"/>
          <w:lang w:val="es-MX"/>
        </w:rPr>
        <w:t>ACUERDOS</w:t>
      </w:r>
    </w:p>
    <w:p w:rsidR="00921EED" w:rsidRPr="00AD32B5" w:rsidRDefault="00921EED" w:rsidP="00921EED">
      <w:pPr>
        <w:pStyle w:val="Sinespaciado"/>
        <w:spacing w:line="276" w:lineRule="auto"/>
        <w:jc w:val="center"/>
        <w:rPr>
          <w:rFonts w:ascii="Arial" w:hAnsi="Arial" w:cs="Arial"/>
          <w:b/>
          <w:sz w:val="20"/>
          <w:szCs w:val="20"/>
          <w:lang w:val="es-MX"/>
        </w:rPr>
      </w:pPr>
    </w:p>
    <w:p w:rsidR="00921EED" w:rsidRDefault="00921EED" w:rsidP="00921EED">
      <w:pPr>
        <w:autoSpaceDE w:val="0"/>
        <w:autoSpaceDN w:val="0"/>
        <w:adjustRightInd w:val="0"/>
        <w:spacing w:afterLines="160" w:after="384"/>
        <w:jc w:val="both"/>
        <w:rPr>
          <w:rFonts w:ascii="Arial" w:hAnsi="Arial" w:cs="Arial"/>
          <w:sz w:val="20"/>
          <w:szCs w:val="20"/>
        </w:rPr>
      </w:pPr>
      <w:r w:rsidRPr="00AE0F91">
        <w:rPr>
          <w:rFonts w:ascii="Arial" w:hAnsi="Arial" w:cs="Arial"/>
          <w:b/>
          <w:color w:val="000000"/>
          <w:sz w:val="20"/>
          <w:szCs w:val="20"/>
        </w:rPr>
        <w:t>PMJOC/SA/PRIMERO/17</w:t>
      </w:r>
      <w:r w:rsidRPr="00AE0F91">
        <w:rPr>
          <w:rFonts w:ascii="Arial" w:hAnsi="Arial" w:cs="Arial"/>
          <w:b/>
          <w:sz w:val="20"/>
          <w:szCs w:val="20"/>
        </w:rPr>
        <w:t>.-</w:t>
      </w:r>
      <w:r w:rsidRPr="00353D58">
        <w:rPr>
          <w:rFonts w:ascii="Arial" w:hAnsi="Arial" w:cs="Arial"/>
          <w:b/>
        </w:rPr>
        <w:t xml:space="preserve"> </w:t>
      </w:r>
      <w:r w:rsidRPr="007C5166">
        <w:rPr>
          <w:rFonts w:ascii="Arial" w:hAnsi="Arial" w:cs="Arial"/>
          <w:sz w:val="20"/>
          <w:szCs w:val="20"/>
        </w:rPr>
        <w:t xml:space="preserve">SE APRUEBA POR EL AYUNTAMIENTO DE JOCOTITLÁN </w:t>
      </w:r>
      <w:r>
        <w:rPr>
          <w:rFonts w:ascii="Arial" w:hAnsi="Arial" w:cs="Arial"/>
        </w:rPr>
        <w:t xml:space="preserve">EL </w:t>
      </w:r>
      <w:r w:rsidRPr="002057D2">
        <w:rPr>
          <w:rFonts w:ascii="Arial" w:hAnsi="Arial" w:cs="Arial"/>
          <w:sz w:val="20"/>
          <w:szCs w:val="20"/>
        </w:rPr>
        <w:t>NOMBRAMIENTO DE LOS INTEGRANTES DE LA COMISIÓN DE SELECCIÓN MUNICIPAL QUE DESIGNARAN AL COMITÉ DE PARTICIPACIÓN CIUDADANA DEL SISTEMA MUNICIPAL ANTICORRUPCION, DE ACUERDO A LO SIGUIENTE</w:t>
      </w:r>
      <w:r w:rsidR="0051620E">
        <w:rPr>
          <w:rFonts w:ascii="Arial" w:hAnsi="Arial" w:cs="Arial"/>
          <w:sz w:val="20"/>
          <w:szCs w:val="20"/>
        </w:rPr>
        <w:t>:</w:t>
      </w:r>
    </w:p>
    <w:tbl>
      <w:tblPr>
        <w:tblStyle w:val="Tablaconcuadrcula"/>
        <w:tblW w:w="0" w:type="auto"/>
        <w:tblLook w:val="04A0" w:firstRow="1" w:lastRow="0" w:firstColumn="1" w:lastColumn="0" w:noHBand="0" w:noVBand="1"/>
      </w:tblPr>
      <w:tblGrid>
        <w:gridCol w:w="2448"/>
        <w:gridCol w:w="3567"/>
        <w:gridCol w:w="3039"/>
      </w:tblGrid>
      <w:tr w:rsidR="00921EED" w:rsidRPr="002057D2" w:rsidTr="007F229A">
        <w:trPr>
          <w:trHeight w:val="575"/>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eastAsia="Calibri"/>
                <w:iCs/>
              </w:rPr>
            </w:pPr>
            <w:r>
              <w:rPr>
                <w:rFonts w:eastAsia="Calibri"/>
                <w:iCs/>
              </w:rPr>
              <w:t xml:space="preserve">FOLIO NUMERO     </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eastAsia="Calibri"/>
                <w:iCs/>
              </w:rPr>
            </w:pPr>
            <w:r>
              <w:rPr>
                <w:rFonts w:eastAsia="Calibri"/>
                <w:iCs/>
              </w:rPr>
              <w:t>NOMBRE DE LA PROPUESTA</w:t>
            </w:r>
          </w:p>
        </w:tc>
        <w:tc>
          <w:tcPr>
            <w:tcW w:w="3161" w:type="dxa"/>
            <w:tcBorders>
              <w:top w:val="single" w:sz="4" w:space="0" w:color="auto"/>
              <w:left w:val="single" w:sz="4" w:space="0" w:color="auto"/>
              <w:bottom w:val="single" w:sz="4" w:space="0" w:color="auto"/>
              <w:right w:val="single" w:sz="4" w:space="0" w:color="auto"/>
            </w:tcBorders>
          </w:tcPr>
          <w:p w:rsidR="00921EED" w:rsidRPr="002057D2" w:rsidRDefault="00921EED" w:rsidP="007F229A">
            <w:pPr>
              <w:autoSpaceDE w:val="0"/>
              <w:autoSpaceDN w:val="0"/>
              <w:adjustRightInd w:val="0"/>
              <w:jc w:val="both"/>
              <w:rPr>
                <w:rFonts w:eastAsia="Calibri"/>
                <w:iCs/>
              </w:rPr>
            </w:pPr>
            <w:r w:rsidRPr="004832A7">
              <w:t>INSTITUCIÓN DE EDUCACIÓN E INVESTIGACIÓN, ORGANIZACIÓN CIVIL O PERSONA CON CONOCIMIENTOS ESPECIALIZADA EN MATERIA DE FISCALIZACIÓN, DE RENDICIÓN DE CUENTAS Y COMBATE A LA CORRUPCIÓN QUE PROPONE</w:t>
            </w:r>
            <w:r w:rsidRPr="002057D2">
              <w:rPr>
                <w:rFonts w:eastAsia="Calibri"/>
                <w:iCs/>
              </w:rPr>
              <w:t xml:space="preserve"> </w:t>
            </w:r>
          </w:p>
        </w:tc>
      </w:tr>
      <w:tr w:rsidR="00921EED" w:rsidRPr="002057D2" w:rsidTr="007F229A">
        <w:trPr>
          <w:trHeight w:val="278"/>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SA/C-5CSM/01/2017</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MABY DELLANIRA LUGO CAMACHO</w:t>
            </w:r>
          </w:p>
        </w:tc>
        <w:tc>
          <w:tcPr>
            <w:tcW w:w="3161"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MAYAK, SOY TU HERMANO, A.C.</w:t>
            </w:r>
          </w:p>
        </w:tc>
      </w:tr>
      <w:tr w:rsidR="00921EED" w:rsidTr="007F229A">
        <w:trPr>
          <w:trHeight w:val="575"/>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rPr>
                <w:rFonts w:cs="Arial"/>
              </w:rPr>
            </w:pPr>
            <w:r>
              <w:rPr>
                <w:rFonts w:cs="Arial"/>
              </w:rPr>
              <w:t>SA/C-5CSM/02/2017</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SANDRA NUÑEZ GONZÁLEZ</w:t>
            </w:r>
          </w:p>
        </w:tc>
        <w:tc>
          <w:tcPr>
            <w:tcW w:w="3161"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ESCUELA PRIMARIA EMILIANO ZAPATA</w:t>
            </w:r>
          </w:p>
        </w:tc>
      </w:tr>
      <w:tr w:rsidR="00921EED" w:rsidTr="007F229A">
        <w:trPr>
          <w:trHeight w:val="278"/>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rPr>
                <w:rFonts w:cs="Arial"/>
              </w:rPr>
            </w:pPr>
            <w:r>
              <w:rPr>
                <w:rFonts w:cs="Arial"/>
              </w:rPr>
              <w:t>SA/C-5CSM/03/2017</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YESENIA GÓMEZ ESPINOZA</w:t>
            </w:r>
          </w:p>
        </w:tc>
        <w:tc>
          <w:tcPr>
            <w:tcW w:w="3161"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CBT NO. 2 JOCOTITLÁN</w:t>
            </w:r>
          </w:p>
        </w:tc>
      </w:tr>
      <w:tr w:rsidR="00921EED" w:rsidRPr="002057D2" w:rsidTr="007F229A">
        <w:trPr>
          <w:trHeight w:val="1187"/>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rPr>
                <w:rFonts w:cs="Arial"/>
              </w:rPr>
            </w:pPr>
            <w:r>
              <w:rPr>
                <w:rFonts w:cs="Arial"/>
              </w:rPr>
              <w:t>SA/C-5CSM/04/2017</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MIRIAM BERENICE MEDINA MONROY</w:t>
            </w:r>
          </w:p>
        </w:tc>
        <w:tc>
          <w:tcPr>
            <w:tcW w:w="3161"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ORGANIZACIÓN DE COMISARIADOS EJIDALES DEL MUNICIPIO DE JOCOTITLÁN, S.P.R. DE R.L.</w:t>
            </w:r>
          </w:p>
        </w:tc>
      </w:tr>
      <w:tr w:rsidR="00921EED" w:rsidTr="007F229A">
        <w:trPr>
          <w:trHeight w:val="612"/>
        </w:trPr>
        <w:tc>
          <w:tcPr>
            <w:tcW w:w="2533" w:type="dxa"/>
            <w:tcBorders>
              <w:top w:val="single" w:sz="4" w:space="0" w:color="auto"/>
              <w:left w:val="single" w:sz="4" w:space="0" w:color="auto"/>
              <w:bottom w:val="single" w:sz="4" w:space="0" w:color="auto"/>
              <w:right w:val="single" w:sz="4" w:space="0" w:color="auto"/>
            </w:tcBorders>
            <w:hideMark/>
          </w:tcPr>
          <w:p w:rsidR="00921EED" w:rsidRDefault="00921EED" w:rsidP="007F229A">
            <w:pPr>
              <w:rPr>
                <w:rFonts w:cs="Arial"/>
              </w:rPr>
            </w:pPr>
            <w:r>
              <w:rPr>
                <w:rFonts w:cs="Arial"/>
              </w:rPr>
              <w:t>SA/C-5CSM/06/2017</w:t>
            </w:r>
          </w:p>
        </w:tc>
        <w:tc>
          <w:tcPr>
            <w:tcW w:w="3788"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rPr>
                <w:rFonts w:cs="Arial"/>
              </w:rPr>
            </w:pPr>
            <w:r>
              <w:rPr>
                <w:rFonts w:cs="Arial"/>
              </w:rPr>
              <w:t>MARIBEL MATEO SEGUNDO</w:t>
            </w:r>
          </w:p>
        </w:tc>
        <w:tc>
          <w:tcPr>
            <w:tcW w:w="3161" w:type="dxa"/>
            <w:tcBorders>
              <w:top w:val="single" w:sz="4" w:space="0" w:color="auto"/>
              <w:left w:val="single" w:sz="4" w:space="0" w:color="auto"/>
              <w:bottom w:val="single" w:sz="4" w:space="0" w:color="auto"/>
              <w:right w:val="single" w:sz="4" w:space="0" w:color="auto"/>
            </w:tcBorders>
            <w:hideMark/>
          </w:tcPr>
          <w:p w:rsidR="00921EED" w:rsidRDefault="00921EED" w:rsidP="007F229A">
            <w:pPr>
              <w:autoSpaceDE w:val="0"/>
              <w:autoSpaceDN w:val="0"/>
              <w:adjustRightInd w:val="0"/>
              <w:jc w:val="both"/>
            </w:pPr>
            <w:r>
              <w:t>ESCUELA PRIMARIA INDEPENDENCIA</w:t>
            </w:r>
          </w:p>
        </w:tc>
      </w:tr>
    </w:tbl>
    <w:p w:rsidR="00921EED" w:rsidRDefault="00921EED" w:rsidP="00921EED">
      <w:pPr>
        <w:autoSpaceDE w:val="0"/>
        <w:autoSpaceDN w:val="0"/>
        <w:adjustRightInd w:val="0"/>
        <w:spacing w:afterLines="160" w:after="384"/>
        <w:jc w:val="both"/>
        <w:rPr>
          <w:rFonts w:ascii="Arial" w:hAnsi="Arial" w:cs="Arial"/>
          <w:sz w:val="20"/>
          <w:szCs w:val="20"/>
        </w:rPr>
      </w:pPr>
    </w:p>
    <w:p w:rsidR="00921EED" w:rsidRDefault="00921EED" w:rsidP="00921EED">
      <w:pPr>
        <w:autoSpaceDE w:val="0"/>
        <w:autoSpaceDN w:val="0"/>
        <w:adjustRightInd w:val="0"/>
        <w:spacing w:afterLines="160" w:after="384"/>
        <w:jc w:val="both"/>
        <w:rPr>
          <w:rFonts w:ascii="Arial" w:hAnsi="Arial" w:cs="Arial"/>
          <w:sz w:val="20"/>
          <w:szCs w:val="20"/>
        </w:rPr>
      </w:pPr>
    </w:p>
    <w:p w:rsidR="00921EED" w:rsidRPr="002057D2" w:rsidRDefault="00921EED" w:rsidP="00921EED">
      <w:pPr>
        <w:autoSpaceDE w:val="0"/>
        <w:autoSpaceDN w:val="0"/>
        <w:adjustRightInd w:val="0"/>
        <w:jc w:val="both"/>
        <w:rPr>
          <w:rFonts w:ascii="Arial" w:hAnsi="Arial" w:cs="Arial"/>
          <w:sz w:val="20"/>
          <w:szCs w:val="20"/>
        </w:rPr>
      </w:pPr>
      <w:r w:rsidRPr="00AE0F91">
        <w:rPr>
          <w:rFonts w:ascii="Arial" w:hAnsi="Arial" w:cs="Arial"/>
          <w:b/>
          <w:color w:val="000000"/>
          <w:sz w:val="20"/>
          <w:szCs w:val="20"/>
        </w:rPr>
        <w:t>PMJOC/SA/</w:t>
      </w:r>
      <w:r>
        <w:rPr>
          <w:rFonts w:ascii="Arial" w:hAnsi="Arial" w:cs="Arial"/>
          <w:b/>
          <w:color w:val="000000"/>
          <w:sz w:val="20"/>
          <w:szCs w:val="20"/>
        </w:rPr>
        <w:t>SEGUNDO</w:t>
      </w:r>
      <w:r w:rsidRPr="00AE0F91">
        <w:rPr>
          <w:rFonts w:ascii="Arial" w:hAnsi="Arial" w:cs="Arial"/>
          <w:b/>
          <w:color w:val="000000"/>
          <w:sz w:val="20"/>
          <w:szCs w:val="20"/>
        </w:rPr>
        <w:t>/17</w:t>
      </w:r>
      <w:r w:rsidRPr="00AE0F91">
        <w:rPr>
          <w:rFonts w:ascii="Arial" w:hAnsi="Arial" w:cs="Arial"/>
          <w:b/>
          <w:sz w:val="20"/>
          <w:szCs w:val="20"/>
        </w:rPr>
        <w:t>.-</w:t>
      </w:r>
      <w:r>
        <w:rPr>
          <w:rFonts w:ascii="Arial" w:hAnsi="Arial" w:cs="Arial"/>
        </w:rPr>
        <w:t xml:space="preserve"> </w:t>
      </w:r>
      <w:r w:rsidRPr="00353D58">
        <w:rPr>
          <w:rFonts w:ascii="Arial" w:hAnsi="Arial" w:cs="Arial"/>
          <w:sz w:val="20"/>
          <w:szCs w:val="20"/>
        </w:rPr>
        <w:t>SE INSTRUYE AL SECRETARIO DEL AYUNTAMIENTO  PARA QUE EN EJERCICIO DE SUS ATRIBUCIONES</w:t>
      </w:r>
      <w:r>
        <w:rPr>
          <w:rFonts w:ascii="Arial" w:hAnsi="Arial" w:cs="Arial"/>
        </w:rPr>
        <w:t xml:space="preserve">, </w:t>
      </w:r>
      <w:r w:rsidRPr="002057D2">
        <w:rPr>
          <w:rFonts w:ascii="Arial" w:hAnsi="Arial" w:cs="Arial"/>
          <w:sz w:val="20"/>
          <w:szCs w:val="20"/>
        </w:rPr>
        <w:t xml:space="preserve">CONVOQUE A ESTE RECINTO A LAS PERSONAS DEL ACUERDO PRIMERO PARA QUE EL PRESIDENTE MUNICIPAL LES REALICE LA TOMA DE PROTESTA CORRESPONDIENTE EN LA FECHA Y HORA QUE EL DETERMINE. </w:t>
      </w:r>
    </w:p>
    <w:p w:rsidR="00921EED" w:rsidRDefault="00921EED" w:rsidP="00921EED">
      <w:pPr>
        <w:autoSpaceDE w:val="0"/>
        <w:autoSpaceDN w:val="0"/>
        <w:adjustRightInd w:val="0"/>
        <w:spacing w:afterLines="160" w:after="384"/>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TERCERO/17</w:t>
      </w:r>
      <w:r w:rsidRPr="00BF103E">
        <w:rPr>
          <w:rFonts w:ascii="Arial" w:hAnsi="Arial" w:cs="Arial"/>
          <w:b/>
          <w:sz w:val="20"/>
          <w:szCs w:val="20"/>
        </w:rPr>
        <w:t>.</w:t>
      </w:r>
      <w:r>
        <w:rPr>
          <w:rFonts w:ascii="Arial" w:hAnsi="Arial" w:cs="Arial"/>
          <w:sz w:val="20"/>
          <w:szCs w:val="20"/>
        </w:rPr>
        <w:t xml:space="preserve">- </w:t>
      </w:r>
      <w:r w:rsidRPr="00047B9A">
        <w:rPr>
          <w:rFonts w:ascii="Arial" w:hAnsi="Arial" w:cs="Arial"/>
          <w:sz w:val="20"/>
          <w:szCs w:val="20"/>
        </w:rPr>
        <w:t xml:space="preserve">EL PRESENTE ACUERDO ENTRARÁ EN VIGOR DESDE EL DÍA </w:t>
      </w:r>
      <w:r>
        <w:rPr>
          <w:rFonts w:ascii="Arial" w:hAnsi="Arial" w:cs="Arial"/>
          <w:sz w:val="20"/>
          <w:szCs w:val="20"/>
        </w:rPr>
        <w:t>DE SU APROBACIÓN</w:t>
      </w:r>
      <w:r w:rsidRPr="00047B9A">
        <w:rPr>
          <w:rFonts w:ascii="Arial" w:hAnsi="Arial" w:cs="Arial"/>
          <w:sz w:val="20"/>
          <w:szCs w:val="20"/>
        </w:rPr>
        <w:t>.</w:t>
      </w:r>
    </w:p>
    <w:p w:rsidR="00921EED" w:rsidRDefault="00921EED" w:rsidP="00921EED">
      <w:pPr>
        <w:pStyle w:val="Prrafodelista"/>
        <w:tabs>
          <w:tab w:val="left" w:pos="0"/>
          <w:tab w:val="left" w:pos="1276"/>
        </w:tabs>
        <w:ind w:left="1276" w:hanging="1276"/>
        <w:jc w:val="both"/>
        <w:rPr>
          <w:rFonts w:ascii="Arial" w:eastAsiaTheme="minorEastAsia" w:hAnsi="Arial" w:cs="Arial"/>
          <w:sz w:val="20"/>
          <w:szCs w:val="20"/>
          <w:lang w:eastAsia="es-ES"/>
        </w:rPr>
      </w:pPr>
      <w:r w:rsidRPr="00BF103E">
        <w:rPr>
          <w:rFonts w:ascii="Arial" w:hAnsi="Arial" w:cs="Arial"/>
          <w:b/>
          <w:sz w:val="20"/>
          <w:szCs w:val="20"/>
        </w:rPr>
        <w:t>PMJOC/SA/</w:t>
      </w:r>
      <w:r>
        <w:rPr>
          <w:rFonts w:ascii="Arial" w:hAnsi="Arial" w:cs="Arial"/>
          <w:b/>
          <w:sz w:val="20"/>
          <w:szCs w:val="20"/>
        </w:rPr>
        <w:t>CUARTO</w:t>
      </w:r>
      <w:r w:rsidRPr="00BF103E">
        <w:rPr>
          <w:rFonts w:ascii="Arial" w:hAnsi="Arial" w:cs="Arial"/>
          <w:b/>
          <w:sz w:val="20"/>
          <w:szCs w:val="20"/>
        </w:rPr>
        <w:t>/1</w:t>
      </w:r>
      <w:r>
        <w:rPr>
          <w:rFonts w:ascii="Arial" w:hAnsi="Arial" w:cs="Arial"/>
          <w:b/>
          <w:sz w:val="20"/>
          <w:szCs w:val="20"/>
        </w:rPr>
        <w:t>7</w:t>
      </w:r>
      <w:r w:rsidRPr="00BF103E">
        <w:rPr>
          <w:rFonts w:ascii="Arial" w:hAnsi="Arial" w:cs="Arial"/>
          <w:b/>
          <w:sz w:val="20"/>
          <w:szCs w:val="20"/>
        </w:rPr>
        <w:t>.</w:t>
      </w:r>
      <w:r>
        <w:rPr>
          <w:rFonts w:ascii="Arial" w:hAnsi="Arial" w:cs="Arial"/>
          <w:sz w:val="20"/>
          <w:szCs w:val="20"/>
        </w:rPr>
        <w:t xml:space="preserve">- </w:t>
      </w:r>
      <w:r w:rsidRPr="00047B9A">
        <w:rPr>
          <w:rFonts w:ascii="Arial" w:eastAsiaTheme="minorEastAsia" w:hAnsi="Arial" w:cs="Arial"/>
          <w:sz w:val="20"/>
          <w:szCs w:val="20"/>
          <w:lang w:eastAsia="es-ES"/>
        </w:rPr>
        <w:t xml:space="preserve">PUBLÍQUESE EL PRESENTE ACUERDO EN LA “GACETA MUNICIPAL DE </w:t>
      </w:r>
      <w:r>
        <w:rPr>
          <w:rFonts w:ascii="Arial" w:eastAsiaTheme="minorEastAsia" w:hAnsi="Arial" w:cs="Arial"/>
          <w:sz w:val="20"/>
          <w:szCs w:val="20"/>
          <w:lang w:eastAsia="es-ES"/>
        </w:rPr>
        <w:t>JOCOTITLÁN</w:t>
      </w:r>
      <w:r w:rsidRPr="00047B9A">
        <w:rPr>
          <w:rFonts w:ascii="Arial" w:eastAsiaTheme="minorEastAsia" w:hAnsi="Arial" w:cs="Arial"/>
          <w:sz w:val="20"/>
          <w:szCs w:val="20"/>
          <w:lang w:eastAsia="es-ES"/>
        </w:rPr>
        <w:t>, ESTADO DE MÉXICO”, PERIÓDICO OFICIAL DEL</w:t>
      </w:r>
      <w:r>
        <w:rPr>
          <w:rFonts w:ascii="Arial" w:eastAsiaTheme="minorEastAsia" w:hAnsi="Arial" w:cs="Arial"/>
          <w:sz w:val="20"/>
          <w:szCs w:val="20"/>
          <w:lang w:eastAsia="es-ES"/>
        </w:rPr>
        <w:t xml:space="preserve"> GOBIERNO MUNICIPAL DE JOCOTITLÁN.</w:t>
      </w:r>
    </w:p>
    <w:p w:rsidR="00EE7DCF" w:rsidRDefault="00EE7DCF" w:rsidP="00921EED">
      <w:pPr>
        <w:pStyle w:val="Prrafodelista"/>
        <w:tabs>
          <w:tab w:val="left" w:pos="0"/>
          <w:tab w:val="left" w:pos="1276"/>
        </w:tabs>
        <w:ind w:left="1276" w:hanging="1276"/>
        <w:jc w:val="both"/>
        <w:rPr>
          <w:rFonts w:ascii="Arial" w:eastAsiaTheme="minorEastAsia" w:hAnsi="Arial" w:cs="Arial"/>
          <w:sz w:val="20"/>
          <w:szCs w:val="20"/>
          <w:lang w:eastAsia="es-ES"/>
        </w:rPr>
      </w:pPr>
    </w:p>
    <w:p w:rsidR="00EE7DCF" w:rsidRDefault="00EE7DCF" w:rsidP="00921EED">
      <w:pPr>
        <w:pStyle w:val="Prrafodelista"/>
        <w:tabs>
          <w:tab w:val="left" w:pos="0"/>
          <w:tab w:val="left" w:pos="1276"/>
        </w:tabs>
        <w:ind w:left="1276" w:hanging="1276"/>
        <w:jc w:val="both"/>
        <w:rPr>
          <w:rFonts w:ascii="Arial" w:eastAsiaTheme="minorEastAsia" w:hAnsi="Arial" w:cs="Arial"/>
          <w:sz w:val="20"/>
          <w:szCs w:val="20"/>
          <w:lang w:eastAsia="es-ES"/>
        </w:rPr>
      </w:pPr>
    </w:p>
    <w:p w:rsidR="00EE7DCF" w:rsidRDefault="00EE7DCF" w:rsidP="00EE7DCF">
      <w:pPr>
        <w:pStyle w:val="Prrafodelista"/>
        <w:numPr>
          <w:ilvl w:val="0"/>
          <w:numId w:val="1"/>
        </w:numPr>
        <w:tabs>
          <w:tab w:val="left" w:pos="0"/>
          <w:tab w:val="left" w:pos="1276"/>
        </w:tabs>
        <w:jc w:val="both"/>
        <w:rPr>
          <w:rFonts w:ascii="Arial" w:eastAsiaTheme="minorEastAsia" w:hAnsi="Arial" w:cs="Arial"/>
          <w:sz w:val="20"/>
          <w:szCs w:val="20"/>
          <w:lang w:eastAsia="es-ES"/>
        </w:rPr>
      </w:pPr>
      <w:r w:rsidRPr="00B13F22">
        <w:rPr>
          <w:rFonts w:ascii="Arial" w:hAnsi="Arial" w:cs="Arial"/>
          <w:sz w:val="20"/>
          <w:szCs w:val="20"/>
        </w:rPr>
        <w:t xml:space="preserve">QUE DERIVADO DE LA SEPTUAGÉSIMA </w:t>
      </w:r>
      <w:r>
        <w:rPr>
          <w:rFonts w:ascii="Arial" w:hAnsi="Arial" w:cs="Arial"/>
          <w:sz w:val="20"/>
          <w:szCs w:val="20"/>
        </w:rPr>
        <w:t xml:space="preserve">SÉPTIMA SESIÓN ORDINARIA DE CABILDO DE </w:t>
      </w:r>
      <w:r w:rsidRPr="00B13F22">
        <w:rPr>
          <w:rFonts w:ascii="Arial" w:hAnsi="Arial" w:cs="Arial"/>
          <w:sz w:val="20"/>
          <w:szCs w:val="20"/>
        </w:rPr>
        <w:t xml:space="preserve">FECHA </w:t>
      </w:r>
      <w:r>
        <w:rPr>
          <w:rFonts w:ascii="Arial" w:hAnsi="Arial" w:cs="Arial"/>
          <w:sz w:val="20"/>
          <w:szCs w:val="20"/>
        </w:rPr>
        <w:t>VEINTICUATRO</w:t>
      </w:r>
      <w:r w:rsidRPr="00B13F22">
        <w:rPr>
          <w:rFonts w:ascii="Arial" w:hAnsi="Arial" w:cs="Arial"/>
          <w:sz w:val="20"/>
          <w:szCs w:val="20"/>
        </w:rPr>
        <w:t xml:space="preserve"> DE AGOSTO DEL DOS MIL DIECISIETE, SE TUVO A BIEN APROBAR LOS ACUERDOS QUE SE DESPRENDE DEL PUNTO </w:t>
      </w:r>
      <w:r>
        <w:rPr>
          <w:rFonts w:ascii="Arial" w:hAnsi="Arial" w:cs="Arial"/>
          <w:sz w:val="20"/>
          <w:szCs w:val="20"/>
        </w:rPr>
        <w:t xml:space="preserve">OCTAVO </w:t>
      </w:r>
      <w:r w:rsidRPr="00B13F22">
        <w:rPr>
          <w:rFonts w:ascii="Arial" w:hAnsi="Arial" w:cs="Arial"/>
          <w:sz w:val="20"/>
          <w:szCs w:val="20"/>
        </w:rPr>
        <w:t>DEL ORDEN DEL DÍA, BAJO EL SIGUIENTE</w:t>
      </w:r>
    </w:p>
    <w:p w:rsidR="00EE7DCF" w:rsidRDefault="00EE7DCF" w:rsidP="00921EED">
      <w:pPr>
        <w:pStyle w:val="Prrafodelista"/>
        <w:tabs>
          <w:tab w:val="left" w:pos="0"/>
          <w:tab w:val="left" w:pos="1276"/>
        </w:tabs>
        <w:ind w:left="1276" w:hanging="1276"/>
        <w:jc w:val="both"/>
        <w:rPr>
          <w:rFonts w:ascii="Arial" w:eastAsiaTheme="minorEastAsia" w:hAnsi="Arial" w:cs="Arial"/>
          <w:sz w:val="20"/>
          <w:szCs w:val="20"/>
          <w:lang w:eastAsia="es-ES"/>
        </w:rPr>
      </w:pPr>
    </w:p>
    <w:p w:rsidR="00EE7DCF" w:rsidRDefault="00EE7DCF" w:rsidP="00EE7DCF">
      <w:pPr>
        <w:pStyle w:val="Prrafodelista"/>
        <w:tabs>
          <w:tab w:val="left" w:pos="0"/>
          <w:tab w:val="left" w:pos="1276"/>
        </w:tabs>
        <w:ind w:left="1276" w:hanging="1276"/>
        <w:jc w:val="center"/>
        <w:rPr>
          <w:rFonts w:ascii="Arial" w:eastAsiaTheme="minorEastAsia" w:hAnsi="Arial" w:cs="Arial"/>
          <w:b/>
          <w:sz w:val="20"/>
          <w:szCs w:val="20"/>
          <w:lang w:eastAsia="es-ES"/>
        </w:rPr>
      </w:pPr>
      <w:r w:rsidRPr="00EE7DCF">
        <w:rPr>
          <w:rFonts w:ascii="Arial" w:eastAsiaTheme="minorEastAsia" w:hAnsi="Arial" w:cs="Arial"/>
          <w:b/>
          <w:sz w:val="20"/>
          <w:szCs w:val="20"/>
          <w:lang w:eastAsia="es-ES"/>
        </w:rPr>
        <w:t>PUNTO VIII</w:t>
      </w:r>
    </w:p>
    <w:p w:rsidR="00EE7DCF" w:rsidRPr="00EE7DCF" w:rsidRDefault="00EE7DCF" w:rsidP="00EE7DCF">
      <w:pPr>
        <w:pStyle w:val="Prrafodelista"/>
        <w:tabs>
          <w:tab w:val="left" w:pos="0"/>
          <w:tab w:val="left" w:pos="1276"/>
        </w:tabs>
        <w:ind w:left="1276" w:hanging="1276"/>
        <w:jc w:val="center"/>
        <w:rPr>
          <w:rFonts w:ascii="Arial" w:eastAsiaTheme="minorEastAsia" w:hAnsi="Arial" w:cs="Arial"/>
          <w:b/>
          <w:sz w:val="20"/>
          <w:szCs w:val="20"/>
          <w:lang w:eastAsia="es-ES"/>
        </w:rPr>
      </w:pPr>
    </w:p>
    <w:p w:rsidR="00EE7DCF" w:rsidRDefault="00EE7DCF" w:rsidP="00EE7DCF">
      <w:pPr>
        <w:pStyle w:val="Prrafodelista"/>
        <w:tabs>
          <w:tab w:val="left" w:pos="0"/>
          <w:tab w:val="left" w:pos="1276"/>
        </w:tabs>
        <w:ind w:left="1160" w:hangingChars="580" w:hanging="1160"/>
        <w:jc w:val="both"/>
        <w:rPr>
          <w:rFonts w:ascii="Arial" w:eastAsiaTheme="minorEastAsia" w:hAnsi="Arial" w:cs="Arial"/>
          <w:sz w:val="20"/>
          <w:szCs w:val="20"/>
          <w:lang w:eastAsia="es-ES"/>
        </w:rPr>
      </w:pPr>
      <w:r w:rsidRPr="009F4B43">
        <w:rPr>
          <w:rFonts w:ascii="Arial" w:eastAsiaTheme="minorEastAsia" w:hAnsi="Arial" w:cs="Arial"/>
          <w:sz w:val="20"/>
          <w:szCs w:val="20"/>
          <w:lang w:eastAsia="es-ES"/>
        </w:rPr>
        <w:t>PUNTO DE ACUERDO REFERENTE A LA AP</w:t>
      </w:r>
      <w:r>
        <w:rPr>
          <w:rFonts w:ascii="Arial" w:eastAsiaTheme="minorEastAsia" w:hAnsi="Arial" w:cs="Arial"/>
          <w:sz w:val="20"/>
          <w:szCs w:val="20"/>
          <w:lang w:eastAsia="es-ES"/>
        </w:rPr>
        <w:t xml:space="preserve">ROBACION DEL PROGRAMA MUNICIPAL </w:t>
      </w:r>
      <w:r w:rsidRPr="009F4B43">
        <w:rPr>
          <w:rFonts w:ascii="Arial" w:eastAsiaTheme="minorEastAsia" w:hAnsi="Arial" w:cs="Arial"/>
          <w:sz w:val="20"/>
          <w:szCs w:val="20"/>
          <w:lang w:eastAsia="es-ES"/>
        </w:rPr>
        <w:t>DE</w:t>
      </w:r>
      <w:r>
        <w:rPr>
          <w:rFonts w:ascii="Arial" w:eastAsiaTheme="minorEastAsia" w:hAnsi="Arial" w:cs="Arial"/>
          <w:sz w:val="20"/>
          <w:szCs w:val="20"/>
          <w:lang w:eastAsia="es-ES"/>
        </w:rPr>
        <w:t xml:space="preserve"> </w:t>
      </w:r>
      <w:r w:rsidRPr="009F4B43">
        <w:rPr>
          <w:rFonts w:ascii="Arial" w:eastAsiaTheme="minorEastAsia" w:hAnsi="Arial" w:cs="Arial"/>
          <w:sz w:val="20"/>
          <w:szCs w:val="20"/>
          <w:lang w:eastAsia="es-ES"/>
        </w:rPr>
        <w:t>PROTECCIÓN CIVIL DE JOCOTITLÁN.</w:t>
      </w:r>
    </w:p>
    <w:p w:rsidR="00887714" w:rsidRDefault="00887714" w:rsidP="00EE7DCF">
      <w:pPr>
        <w:pStyle w:val="Prrafodelista"/>
        <w:tabs>
          <w:tab w:val="left" w:pos="0"/>
          <w:tab w:val="left" w:pos="1276"/>
        </w:tabs>
        <w:ind w:left="1160" w:hangingChars="580" w:hanging="1160"/>
        <w:jc w:val="both"/>
        <w:rPr>
          <w:rFonts w:ascii="Arial" w:eastAsiaTheme="minorEastAsia" w:hAnsi="Arial" w:cs="Arial"/>
          <w:sz w:val="20"/>
          <w:szCs w:val="20"/>
          <w:lang w:eastAsia="es-ES"/>
        </w:rPr>
      </w:pPr>
    </w:p>
    <w:p w:rsidR="00887714" w:rsidRPr="00AE0F91" w:rsidRDefault="00887714" w:rsidP="00887714">
      <w:pPr>
        <w:spacing w:line="276" w:lineRule="auto"/>
        <w:ind w:left="-567" w:right="-1"/>
        <w:jc w:val="center"/>
        <w:rPr>
          <w:rFonts w:ascii="Arial" w:hAnsi="Arial" w:cs="Arial"/>
          <w:b/>
          <w:sz w:val="20"/>
          <w:szCs w:val="20"/>
        </w:rPr>
      </w:pPr>
      <w:r w:rsidRPr="00AE0F91">
        <w:rPr>
          <w:rFonts w:ascii="Arial" w:hAnsi="Arial" w:cs="Arial"/>
          <w:b/>
          <w:sz w:val="20"/>
          <w:szCs w:val="20"/>
        </w:rPr>
        <w:t>ACUERDOS:</w:t>
      </w:r>
    </w:p>
    <w:p w:rsidR="00887714" w:rsidRDefault="00887714" w:rsidP="00887714">
      <w:pPr>
        <w:pStyle w:val="Sinespaciado"/>
        <w:jc w:val="center"/>
        <w:rPr>
          <w:rFonts w:ascii="Arial" w:eastAsia="Times New Roman" w:hAnsi="Arial" w:cs="Arial"/>
          <w:color w:val="000000"/>
          <w:sz w:val="20"/>
          <w:szCs w:val="20"/>
          <w:lang w:val="es-MX" w:eastAsia="es-MX"/>
        </w:rPr>
      </w:pPr>
    </w:p>
    <w:p w:rsidR="00887714" w:rsidRDefault="00887714" w:rsidP="00887714">
      <w:pPr>
        <w:ind w:left="86" w:hanging="86"/>
        <w:jc w:val="both"/>
        <w:rPr>
          <w:rFonts w:ascii="Arial" w:hAnsi="Arial" w:cs="Arial"/>
          <w:color w:val="000000"/>
          <w:sz w:val="20"/>
          <w:szCs w:val="20"/>
        </w:rPr>
      </w:pPr>
      <w:r w:rsidRPr="00035DCE">
        <w:rPr>
          <w:rFonts w:ascii="Arial" w:hAnsi="Arial" w:cs="Arial"/>
          <w:b/>
          <w:color w:val="000000"/>
          <w:sz w:val="20"/>
          <w:szCs w:val="20"/>
        </w:rPr>
        <w:t>PMJOC/SA/PRIMERO/17</w:t>
      </w:r>
      <w:r w:rsidRPr="00035DCE">
        <w:rPr>
          <w:rFonts w:ascii="Arial" w:hAnsi="Arial" w:cs="Arial"/>
          <w:b/>
          <w:sz w:val="20"/>
          <w:szCs w:val="20"/>
        </w:rPr>
        <w:t>.-</w:t>
      </w:r>
      <w:r w:rsidRPr="00035DCE">
        <w:rPr>
          <w:rFonts w:ascii="Arial" w:hAnsi="Arial" w:cs="Arial"/>
          <w:color w:val="000000"/>
          <w:sz w:val="20"/>
          <w:szCs w:val="20"/>
        </w:rPr>
        <w:t xml:space="preserve"> SE APRUEBA POR EL AYUNTAMIENTO DE JOCOTITLÁN EL PROGRAMA MUNICIPAL DE PROTECCION CIVIL 2017, DE ACUERDO AL ANEXO 3.</w:t>
      </w:r>
    </w:p>
    <w:p w:rsidR="003864B6" w:rsidRDefault="003864B6" w:rsidP="003864B6">
      <w:r>
        <w:rPr>
          <w:noProof/>
        </w:rPr>
        <w:drawing>
          <wp:anchor distT="0" distB="0" distL="114300" distR="114300" simplePos="0" relativeHeight="251662336" behindDoc="1" locked="0" layoutInCell="1" allowOverlap="1" wp14:anchorId="13B97859" wp14:editId="4D4A9D64">
            <wp:simplePos x="0" y="0"/>
            <wp:positionH relativeFrom="margin">
              <wp:posOffset>-711645</wp:posOffset>
            </wp:positionH>
            <wp:positionV relativeFrom="paragraph">
              <wp:posOffset>237026</wp:posOffset>
            </wp:positionV>
            <wp:extent cx="7112717" cy="7370833"/>
            <wp:effectExtent l="0" t="0" r="0" b="1905"/>
            <wp:wrapNone/>
            <wp:docPr id="475" name="Imagen 475" descr="C:\Users\ProtecciónCivil\AppData\Local\Microsoft\Windows\INetCache\Content.Word\CYMERA_20170329_16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tecciónCivil\AppData\Local\Microsoft\Windows\INetCache\Content.Word\CYMERA_20170329_162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3619" cy="73717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64B6" w:rsidRDefault="003864B6" w:rsidP="003864B6"/>
    <w:p w:rsidR="003864B6" w:rsidRDefault="003864B6" w:rsidP="003864B6"/>
    <w:p w:rsidR="003864B6" w:rsidRDefault="003864B6" w:rsidP="003864B6">
      <w:r>
        <w:rPr>
          <w:noProof/>
        </w:rPr>
        <mc:AlternateContent>
          <mc:Choice Requires="wps">
            <w:drawing>
              <wp:anchor distT="0" distB="0" distL="114300" distR="114300" simplePos="0" relativeHeight="251661312" behindDoc="0" locked="0" layoutInCell="1" allowOverlap="1" wp14:anchorId="0E4CCED4" wp14:editId="33A7663F">
                <wp:simplePos x="0" y="0"/>
                <wp:positionH relativeFrom="margin">
                  <wp:posOffset>415290</wp:posOffset>
                </wp:positionH>
                <wp:positionV relativeFrom="paragraph">
                  <wp:posOffset>142875</wp:posOffset>
                </wp:positionV>
                <wp:extent cx="4654550" cy="1828800"/>
                <wp:effectExtent l="0" t="0" r="0" b="0"/>
                <wp:wrapNone/>
                <wp:docPr id="2" name="Cuadro de texto 1"/>
                <wp:cNvGraphicFramePr/>
                <a:graphic xmlns:a="http://schemas.openxmlformats.org/drawingml/2006/main">
                  <a:graphicData uri="http://schemas.microsoft.com/office/word/2010/wordprocessingShape">
                    <wps:wsp>
                      <wps:cNvSpPr txBox="1"/>
                      <wps:spPr>
                        <a:xfrm>
                          <a:off x="0" y="0"/>
                          <a:ext cx="4654550" cy="1828800"/>
                        </a:xfrm>
                        <a:prstGeom prst="rect">
                          <a:avLst/>
                        </a:prstGeom>
                        <a:noFill/>
                        <a:ln>
                          <a:noFill/>
                        </a:ln>
                        <a:effectLst/>
                      </wps:spPr>
                      <wps:txbx>
                        <w:txbxContent>
                          <w:p w:rsidR="007F229A" w:rsidRPr="00971011" w:rsidRDefault="007F229A" w:rsidP="003864B6">
                            <w:pPr>
                              <w:jc w:val="center"/>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Programa Municipal de Protección Civil de </w:t>
                            </w:r>
                            <w:proofErr w:type="spellStart"/>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Jocotitlán</w:t>
                            </w:r>
                            <w:proofErr w:type="spellEnd"/>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1" o:spid="_x0000_s1027" type="#_x0000_t202" style="position:absolute;margin-left:32.7pt;margin-top:11.25pt;width:366.5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" filled="f" stroked="f">
                <v:textbox style="mso-fit-shape-to-text:t">
                  <w:txbxContent>
                    <w:p w:rsidR="007F229A" w:rsidRPr="00971011" w:rsidRDefault="007F229A" w:rsidP="003864B6">
                      <w:pPr>
                        <w:jc w:val="center"/>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Programa Municipal de Protección Civil de </w:t>
                      </w:r>
                      <w:proofErr w:type="spellStart"/>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Jocotitlán</w:t>
                      </w:r>
                      <w:proofErr w:type="spellEnd"/>
                      <w:r w:rsidRPr="00971011">
                        <w:rPr>
                          <w:rFonts w:ascii="Arial" w:hAnsi="Arial" w:cs="Arial"/>
                          <w:b/>
                          <w:color w:val="262626" w:themeColor="text1" w:themeTint="D9"/>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anchorx="margin"/>
              </v:shape>
            </w:pict>
          </mc:Fallback>
        </mc:AlternateContent>
      </w:r>
    </w:p>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r>
        <w:rPr>
          <w:noProof/>
        </w:rPr>
        <w:lastRenderedPageBreak/>
        <w:drawing>
          <wp:anchor distT="0" distB="0" distL="114300" distR="114300" simplePos="0" relativeHeight="251663360" behindDoc="1" locked="0" layoutInCell="1" allowOverlap="1" wp14:anchorId="0E3E0D9F" wp14:editId="7D9D440E">
            <wp:simplePos x="0" y="0"/>
            <wp:positionH relativeFrom="margin">
              <wp:posOffset>-584835</wp:posOffset>
            </wp:positionH>
            <wp:positionV relativeFrom="paragraph">
              <wp:posOffset>344170</wp:posOffset>
            </wp:positionV>
            <wp:extent cx="3922007" cy="2529840"/>
            <wp:effectExtent l="0" t="0" r="2540" b="3810"/>
            <wp:wrapNone/>
            <wp:docPr id="477" name="Imagen 477" descr="C:\Users\ProtecciónCivil\AppData\Local\Microsoft\Windows\INetCache\Content.Word\CYMERA_20170329_16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tecciónCivil\AppData\Local\Microsoft\Windows\INetCache\Content.Word\CYMERA_20170329_1633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007" cy="2529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64B6" w:rsidRDefault="003864B6" w:rsidP="003864B6">
      <w:r w:rsidRPr="004E4609">
        <w:rPr>
          <w:noProof/>
        </w:rPr>
        <w:drawing>
          <wp:anchor distT="0" distB="0" distL="114300" distR="114300" simplePos="0" relativeHeight="251752448" behindDoc="1" locked="0" layoutInCell="1" allowOverlap="1" wp14:anchorId="25431E45" wp14:editId="1AECFF02">
            <wp:simplePos x="0" y="0"/>
            <wp:positionH relativeFrom="column">
              <wp:posOffset>3253740</wp:posOffset>
            </wp:positionH>
            <wp:positionV relativeFrom="paragraph">
              <wp:posOffset>149860</wp:posOffset>
            </wp:positionV>
            <wp:extent cx="3000375" cy="2438400"/>
            <wp:effectExtent l="0" t="0" r="9525" b="0"/>
            <wp:wrapNone/>
            <wp:docPr id="516" name="Imagen 516" descr="D:\bluetooth\IMG-201703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luetooth\IMG-20170330-WA0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 w:rsidR="003864B6" w:rsidRDefault="003864B6" w:rsidP="003864B6">
      <w:pPr>
        <w:spacing w:line="276" w:lineRule="auto"/>
      </w:pPr>
    </w:p>
    <w:p w:rsidR="003864B6" w:rsidRDefault="003864B6" w:rsidP="003864B6">
      <w:pPr>
        <w:spacing w:line="276" w:lineRule="auto"/>
        <w:rPr>
          <w:rFonts w:ascii="Arial Black" w:hAnsi="Arial Black" w:cs="Arial"/>
          <w:b/>
          <w:sz w:val="24"/>
          <w:szCs w:val="24"/>
        </w:rPr>
      </w:pPr>
      <w:r w:rsidRPr="00655DA0">
        <w:rPr>
          <w:rFonts w:ascii="Arial Black" w:hAnsi="Arial Black" w:cs="Arial"/>
          <w:b/>
          <w:sz w:val="24"/>
          <w:szCs w:val="24"/>
        </w:rPr>
        <w:t>CONTENIDO.</w:t>
      </w:r>
    </w:p>
    <w:p w:rsidR="003864B6" w:rsidRPr="00655DA0" w:rsidRDefault="003864B6" w:rsidP="003864B6">
      <w:pPr>
        <w:spacing w:line="276" w:lineRule="auto"/>
        <w:rPr>
          <w:rFonts w:ascii="Arial Black" w:hAnsi="Arial Black" w:cs="Arial"/>
          <w:b/>
          <w:sz w:val="24"/>
          <w:szCs w:val="24"/>
        </w:rPr>
      </w:pPr>
      <w:r>
        <w:rPr>
          <w:rFonts w:ascii="Arial Black" w:hAnsi="Arial Black" w:cs="Arial"/>
          <w:b/>
          <w:noProof/>
          <w:sz w:val="24"/>
          <w:szCs w:val="24"/>
        </w:rPr>
        <mc:AlternateContent>
          <mc:Choice Requires="wps">
            <w:drawing>
              <wp:anchor distT="0" distB="0" distL="114300" distR="114300" simplePos="0" relativeHeight="251664384" behindDoc="1" locked="0" layoutInCell="1" allowOverlap="1" wp14:anchorId="4849C060" wp14:editId="5066118B">
                <wp:simplePos x="0" y="0"/>
                <wp:positionH relativeFrom="column">
                  <wp:posOffset>91440</wp:posOffset>
                </wp:positionH>
                <wp:positionV relativeFrom="paragraph">
                  <wp:posOffset>53340</wp:posOffset>
                </wp:positionV>
                <wp:extent cx="6067425" cy="3648075"/>
                <wp:effectExtent l="0" t="0" r="28575" b="28575"/>
                <wp:wrapNone/>
                <wp:docPr id="14" name="Redondear rectángulo de esquina sencilla 14"/>
                <wp:cNvGraphicFramePr/>
                <a:graphic xmlns:a="http://schemas.openxmlformats.org/drawingml/2006/main">
                  <a:graphicData uri="http://schemas.microsoft.com/office/word/2010/wordprocessingShape">
                    <wps:wsp>
                      <wps:cNvSpPr/>
                      <wps:spPr>
                        <a:xfrm>
                          <a:off x="0" y="0"/>
                          <a:ext cx="6067425" cy="3648075"/>
                        </a:xfrm>
                        <a:prstGeom prst="round1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sencilla 14" o:spid="_x0000_s1026" style="position:absolute;margin-left:7.2pt;margin-top:4.2pt;width:477.75pt;height:28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7425,36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" path="m,l5459400,v335803,,608025,272222,608025,608025l6067425,3648075,,3648075,,xe" fillcolor="#fbcaa2 [1625]" strokecolor="#f68c36 [3049]">
                <v:fill color2="#fdefe3 [505]" rotate="t" angle="180" colors="0 #ffbe86;22938f #ffd0aa;1 #ffebdb" focus="100%" type="gradient"/>
                <v:shadow on="t" color="black" opacity="24903f" origin=",.5" offset="0,.55556mm"/>
                <v:path arrowok="t" o:connecttype="custom" o:connectlocs="0,0;5459400,0;6067425,608025;6067425,3648075;0,3648075;0,0" o:connectangles="0,0,0,0,0,0"/>
              </v:shape>
            </w:pict>
          </mc:Fallback>
        </mc:AlternateConten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 xml:space="preserve">MARCO LEGAL. </w: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DIAGNOSTICO.</w: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OBJETIVO.</w: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ESTRATEGIAS.</w: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LINEA DE ACCIÓN.</w:t>
      </w:r>
    </w:p>
    <w:p w:rsidR="003864B6" w:rsidRDefault="003864B6" w:rsidP="003864B6">
      <w:pPr>
        <w:pStyle w:val="Prrafodelista"/>
        <w:numPr>
          <w:ilvl w:val="0"/>
          <w:numId w:val="26"/>
        </w:numPr>
        <w:spacing w:after="160" w:line="276" w:lineRule="auto"/>
        <w:rPr>
          <w:rFonts w:ascii="Arial" w:hAnsi="Arial" w:cs="Arial"/>
        </w:rPr>
      </w:pPr>
      <w:r>
        <w:rPr>
          <w:rFonts w:ascii="Arial" w:hAnsi="Arial" w:cs="Arial"/>
        </w:rPr>
        <w:t>META.</w:t>
      </w:r>
    </w:p>
    <w:p w:rsidR="003864B6" w:rsidRPr="00B07EB6" w:rsidRDefault="003864B6" w:rsidP="003864B6">
      <w:pPr>
        <w:pStyle w:val="Prrafodelista"/>
        <w:numPr>
          <w:ilvl w:val="0"/>
          <w:numId w:val="26"/>
        </w:numPr>
        <w:spacing w:after="160" w:line="276" w:lineRule="auto"/>
        <w:rPr>
          <w:rFonts w:ascii="Arial" w:hAnsi="Arial" w:cs="Arial"/>
        </w:rPr>
      </w:pPr>
      <w:r>
        <w:rPr>
          <w:rFonts w:ascii="Arial" w:hAnsi="Arial" w:cs="Arial"/>
        </w:rPr>
        <w:t>PRESENTACIÓ</w:t>
      </w:r>
      <w:r w:rsidRPr="00B07EB6">
        <w:rPr>
          <w:rFonts w:ascii="Arial" w:hAnsi="Arial" w:cs="Arial"/>
        </w:rPr>
        <w:t xml:space="preserve">N. </w:t>
      </w:r>
    </w:p>
    <w:p w:rsidR="003864B6" w:rsidRPr="00B07EB6" w:rsidRDefault="003864B6" w:rsidP="003864B6">
      <w:pPr>
        <w:pStyle w:val="Prrafodelista"/>
        <w:numPr>
          <w:ilvl w:val="0"/>
          <w:numId w:val="26"/>
        </w:numPr>
        <w:spacing w:after="160" w:line="276" w:lineRule="auto"/>
        <w:rPr>
          <w:rFonts w:ascii="Arial" w:hAnsi="Arial" w:cs="Arial"/>
        </w:rPr>
      </w:pPr>
      <w:r w:rsidRPr="00B07EB6">
        <w:rPr>
          <w:rFonts w:ascii="Arial" w:hAnsi="Arial" w:cs="Arial"/>
        </w:rPr>
        <w:t>INTRODUCCIÓN.</w:t>
      </w:r>
    </w:p>
    <w:p w:rsidR="003864B6" w:rsidRDefault="003864B6" w:rsidP="003864B6">
      <w:pPr>
        <w:pStyle w:val="Prrafodelista"/>
        <w:numPr>
          <w:ilvl w:val="0"/>
          <w:numId w:val="26"/>
        </w:numPr>
        <w:spacing w:after="160" w:line="276" w:lineRule="auto"/>
        <w:rPr>
          <w:rFonts w:ascii="Arial" w:hAnsi="Arial" w:cs="Arial"/>
        </w:rPr>
      </w:pPr>
      <w:r w:rsidRPr="00B07EB6">
        <w:rPr>
          <w:rFonts w:ascii="Arial" w:hAnsi="Arial" w:cs="Arial"/>
        </w:rPr>
        <w:t>NOMENCLATURA.</w:t>
      </w:r>
    </w:p>
    <w:p w:rsidR="003864B6" w:rsidRDefault="003864B6" w:rsidP="003864B6">
      <w:pPr>
        <w:pStyle w:val="Prrafodelista"/>
        <w:numPr>
          <w:ilvl w:val="0"/>
          <w:numId w:val="26"/>
        </w:numPr>
        <w:spacing w:after="160" w:line="276" w:lineRule="auto"/>
        <w:jc w:val="both"/>
        <w:rPr>
          <w:rFonts w:ascii="Arial" w:hAnsi="Arial" w:cs="Arial"/>
        </w:rPr>
      </w:pPr>
      <w:r w:rsidRPr="00923606">
        <w:rPr>
          <w:rFonts w:ascii="Arial" w:hAnsi="Arial" w:cs="Arial"/>
        </w:rPr>
        <w:t>ESTRUCTURA ORGANIZACIONAL DE</w:t>
      </w:r>
      <w:r>
        <w:rPr>
          <w:rFonts w:ascii="Arial" w:hAnsi="Arial" w:cs="Arial"/>
        </w:rPr>
        <w:t>L SISTEMA MUNICIPAL DE PROTECCIÓ</w:t>
      </w:r>
      <w:r w:rsidRPr="00923606">
        <w:rPr>
          <w:rFonts w:ascii="Arial" w:hAnsi="Arial" w:cs="Arial"/>
        </w:rPr>
        <w:t>N CIVIL.</w:t>
      </w:r>
    </w:p>
    <w:p w:rsidR="003864B6" w:rsidRPr="00923606" w:rsidRDefault="003864B6" w:rsidP="003864B6">
      <w:pPr>
        <w:pStyle w:val="Prrafodelista"/>
        <w:numPr>
          <w:ilvl w:val="0"/>
          <w:numId w:val="26"/>
        </w:numPr>
        <w:spacing w:after="160" w:line="276" w:lineRule="auto"/>
        <w:jc w:val="both"/>
        <w:rPr>
          <w:rFonts w:ascii="Arial" w:hAnsi="Arial" w:cs="Arial"/>
        </w:rPr>
      </w:pPr>
      <w:r>
        <w:rPr>
          <w:rFonts w:ascii="Arial" w:hAnsi="Arial" w:cs="Arial"/>
        </w:rPr>
        <w:t>ORGANIGRAMA PROTECCIÓN CIVIL JOCOTITLÁN.</w:t>
      </w:r>
      <w:r w:rsidRPr="00923606">
        <w:rPr>
          <w:rFonts w:ascii="Arial" w:hAnsi="Arial" w:cs="Arial"/>
        </w:rPr>
        <w:t xml:space="preserve"> </w:t>
      </w:r>
    </w:p>
    <w:p w:rsidR="003864B6" w:rsidRPr="00B07EB6" w:rsidRDefault="003864B6" w:rsidP="003864B6">
      <w:pPr>
        <w:pStyle w:val="Prrafodelista"/>
        <w:numPr>
          <w:ilvl w:val="0"/>
          <w:numId w:val="26"/>
        </w:numPr>
        <w:spacing w:after="160" w:line="276" w:lineRule="auto"/>
        <w:rPr>
          <w:rFonts w:ascii="Arial" w:hAnsi="Arial" w:cs="Arial"/>
        </w:rPr>
      </w:pPr>
      <w:r w:rsidRPr="00B07EB6">
        <w:rPr>
          <w:rFonts w:ascii="Arial" w:hAnsi="Arial" w:cs="Arial"/>
        </w:rPr>
        <w:t xml:space="preserve">SUBPROGRAMA DE PREVENCIÓN. </w:t>
      </w:r>
    </w:p>
    <w:p w:rsidR="003864B6" w:rsidRPr="00B07EB6" w:rsidRDefault="003864B6" w:rsidP="003864B6">
      <w:pPr>
        <w:pStyle w:val="Prrafodelista"/>
        <w:numPr>
          <w:ilvl w:val="0"/>
          <w:numId w:val="26"/>
        </w:numPr>
        <w:spacing w:after="160" w:line="276" w:lineRule="auto"/>
        <w:rPr>
          <w:rFonts w:ascii="Arial" w:hAnsi="Arial" w:cs="Arial"/>
        </w:rPr>
      </w:pPr>
      <w:r w:rsidRPr="00B07EB6">
        <w:rPr>
          <w:rFonts w:ascii="Arial" w:hAnsi="Arial" w:cs="Arial"/>
        </w:rPr>
        <w:t xml:space="preserve">SUBPROGRAMA DE AUXILIO. </w:t>
      </w:r>
    </w:p>
    <w:p w:rsidR="003864B6" w:rsidRPr="00B07EB6" w:rsidRDefault="003864B6" w:rsidP="003864B6">
      <w:pPr>
        <w:pStyle w:val="Prrafodelista"/>
        <w:numPr>
          <w:ilvl w:val="0"/>
          <w:numId w:val="26"/>
        </w:numPr>
        <w:spacing w:after="160" w:line="276" w:lineRule="auto"/>
        <w:rPr>
          <w:rFonts w:ascii="Arial" w:hAnsi="Arial" w:cs="Arial"/>
        </w:rPr>
      </w:pPr>
      <w:r w:rsidRPr="00B07EB6">
        <w:rPr>
          <w:rFonts w:ascii="Arial" w:hAnsi="Arial" w:cs="Arial"/>
        </w:rPr>
        <w:t xml:space="preserve">SUBPROGRAMA DE RECUPERACIÓN. </w:t>
      </w:r>
    </w:p>
    <w:p w:rsidR="003864B6" w:rsidRPr="00B07EB6" w:rsidRDefault="003864B6" w:rsidP="003864B6">
      <w:pPr>
        <w:pStyle w:val="Prrafodelista"/>
        <w:numPr>
          <w:ilvl w:val="0"/>
          <w:numId w:val="26"/>
        </w:numPr>
        <w:spacing w:after="160" w:line="276" w:lineRule="auto"/>
        <w:rPr>
          <w:rFonts w:ascii="Arial" w:hAnsi="Arial" w:cs="Arial"/>
        </w:rPr>
      </w:pPr>
      <w:r>
        <w:rPr>
          <w:rFonts w:ascii="Arial" w:hAnsi="Arial" w:cs="Arial"/>
        </w:rPr>
        <w:t>ANEXO</w:t>
      </w:r>
      <w:r w:rsidRPr="00B07EB6">
        <w:rPr>
          <w:rFonts w:ascii="Arial" w:hAnsi="Arial" w:cs="Arial"/>
        </w:rPr>
        <w:t>.</w:t>
      </w:r>
    </w:p>
    <w:p w:rsidR="003864B6" w:rsidRDefault="003864B6" w:rsidP="003864B6">
      <w:pPr>
        <w:spacing w:line="276" w:lineRule="auto"/>
        <w:rPr>
          <w:rFonts w:ascii="Arial" w:hAnsi="Arial" w:cs="Arial"/>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Pr="00BD4611" w:rsidRDefault="003864B6" w:rsidP="003864B6">
      <w:pPr>
        <w:pBdr>
          <w:bottom w:val="double" w:sz="12" w:space="1" w:color="auto"/>
        </w:pBdr>
        <w:spacing w:line="276" w:lineRule="auto"/>
        <w:jc w:val="center"/>
        <w:rPr>
          <w:rFonts w:ascii="Arial" w:hAnsi="Arial" w:cs="Arial"/>
          <w:b/>
          <w:sz w:val="24"/>
          <w:szCs w:val="24"/>
        </w:rPr>
      </w:pPr>
      <w:r w:rsidRPr="00BD4611">
        <w:rPr>
          <w:rFonts w:ascii="Arial" w:hAnsi="Arial" w:cs="Arial"/>
          <w:b/>
          <w:sz w:val="24"/>
          <w:szCs w:val="24"/>
        </w:rPr>
        <w:t>MARCO LEGAL.</w:t>
      </w:r>
      <w:r w:rsidRPr="00094E1C">
        <w:rPr>
          <w:b/>
        </w:rPr>
        <w:t xml:space="preserve"> </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Constitución Política de los Estados Unidos Mexicanos, Artícu</w:t>
      </w:r>
      <w:r>
        <w:rPr>
          <w:rFonts w:ascii="Arial" w:hAnsi="Arial" w:cs="Arial"/>
        </w:rPr>
        <w:t>lo 115, fracción III, inciso h.</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Constitución Política del Estado Libre y Soberano de México, artí</w:t>
      </w:r>
      <w:r>
        <w:rPr>
          <w:rFonts w:ascii="Arial" w:hAnsi="Arial" w:cs="Arial"/>
        </w:rPr>
        <w:t>culo 139, fracción II, inciso a.</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Ley General de Protección Civil, publicada en el Diario Oficial de la Federación el 06 de Junio del 2012, últimas reformas publicadas el 3 de junio de 2014.</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 xml:space="preserve">Ley Orgánica Municipal del Estado de México, artículos 81, 81 bis y 81 ter, reformados en el Decreto No. 185, publicada en la Gaceta de Gobierno el 04 de Octubre del 2010 y los artículos 142 y 144, reformados en el Decreto No. 74 publicado en la Gaceta de Gobierno el 25 de abril del 2013. </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Libro Sexto del Código Administrativo del Estado de México, publicado en la Gaceta de Gobierno el 8 de enero de 2016, en el decreto No 40.</w:t>
      </w:r>
    </w:p>
    <w:p w:rsidR="003864B6" w:rsidRPr="00352DA1" w:rsidRDefault="003864B6" w:rsidP="003864B6">
      <w:pPr>
        <w:pStyle w:val="Prrafodelista"/>
        <w:numPr>
          <w:ilvl w:val="0"/>
          <w:numId w:val="7"/>
        </w:numPr>
        <w:spacing w:after="160" w:line="276" w:lineRule="auto"/>
        <w:jc w:val="both"/>
        <w:rPr>
          <w:rFonts w:ascii="Arial" w:hAnsi="Arial" w:cs="Arial"/>
        </w:rPr>
      </w:pPr>
      <w:r w:rsidRPr="00352DA1">
        <w:rPr>
          <w:rFonts w:ascii="Arial" w:hAnsi="Arial" w:cs="Arial"/>
        </w:rPr>
        <w:t>Ba</w:t>
      </w:r>
      <w:r>
        <w:rPr>
          <w:rFonts w:ascii="Arial" w:hAnsi="Arial" w:cs="Arial"/>
        </w:rPr>
        <w:t xml:space="preserve">ndo Municipal del Municipio de </w:t>
      </w:r>
      <w:proofErr w:type="spellStart"/>
      <w:r>
        <w:rPr>
          <w:rFonts w:ascii="Arial" w:hAnsi="Arial" w:cs="Arial"/>
        </w:rPr>
        <w:t>Jocotitlán</w:t>
      </w:r>
      <w:proofErr w:type="spellEnd"/>
      <w:r>
        <w:rPr>
          <w:rFonts w:ascii="Arial" w:hAnsi="Arial" w:cs="Arial"/>
        </w:rPr>
        <w:t>.</w:t>
      </w: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rPr>
          <w:rFonts w:ascii="Arial" w:hAnsi="Arial" w:cs="Arial"/>
          <w:sz w:val="24"/>
          <w:szCs w:val="24"/>
        </w:rPr>
      </w:pPr>
    </w:p>
    <w:p w:rsidR="003864B6" w:rsidRDefault="003864B6" w:rsidP="003864B6">
      <w:pPr>
        <w:spacing w:line="276" w:lineRule="auto"/>
        <w:jc w:val="center"/>
        <w:rPr>
          <w:rFonts w:ascii="Arial" w:hAnsi="Arial" w:cs="Arial"/>
          <w:b/>
          <w:sz w:val="24"/>
          <w:szCs w:val="24"/>
        </w:rPr>
      </w:pPr>
    </w:p>
    <w:p w:rsidR="003864B6" w:rsidRPr="002A1C2A" w:rsidRDefault="003864B6" w:rsidP="003864B6">
      <w:pPr>
        <w:spacing w:line="276" w:lineRule="auto"/>
        <w:jc w:val="center"/>
        <w:rPr>
          <w:rFonts w:ascii="Arial" w:hAnsi="Arial" w:cs="Arial"/>
          <w:b/>
          <w:sz w:val="24"/>
          <w:szCs w:val="24"/>
        </w:rPr>
      </w:pPr>
      <w:r w:rsidRPr="002A1C2A">
        <w:rPr>
          <w:rFonts w:ascii="Arial" w:hAnsi="Arial" w:cs="Arial"/>
          <w:b/>
          <w:sz w:val="24"/>
          <w:szCs w:val="24"/>
        </w:rPr>
        <w:t>DIAGNÓSTI</w:t>
      </w:r>
      <w:r>
        <w:rPr>
          <w:rFonts w:ascii="Arial" w:hAnsi="Arial" w:cs="Arial"/>
          <w:b/>
          <w:sz w:val="24"/>
          <w:szCs w:val="24"/>
        </w:rPr>
        <w:t>C</w:t>
      </w:r>
      <w:r w:rsidRPr="002A1C2A">
        <w:rPr>
          <w:rFonts w:ascii="Arial" w:hAnsi="Arial" w:cs="Arial"/>
          <w:b/>
          <w:sz w:val="24"/>
          <w:szCs w:val="24"/>
        </w:rPr>
        <w:t>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municipio de </w:t>
      </w:r>
      <w:proofErr w:type="spellStart"/>
      <w:r>
        <w:rPr>
          <w:rFonts w:ascii="Arial" w:hAnsi="Arial" w:cs="Arial"/>
          <w:sz w:val="24"/>
          <w:szCs w:val="24"/>
        </w:rPr>
        <w:t>Jocotitlán</w:t>
      </w:r>
      <w:proofErr w:type="spellEnd"/>
      <w:r>
        <w:rPr>
          <w:rFonts w:ascii="Arial" w:hAnsi="Arial" w:cs="Arial"/>
          <w:sz w:val="24"/>
          <w:szCs w:val="24"/>
        </w:rPr>
        <w:t xml:space="preserve"> involucra </w:t>
      </w:r>
      <w:r w:rsidRPr="008F73D8">
        <w:rPr>
          <w:rFonts w:ascii="Arial" w:hAnsi="Arial" w:cs="Arial"/>
          <w:sz w:val="24"/>
          <w:szCs w:val="24"/>
        </w:rPr>
        <w:t>una variedad muy extensa</w:t>
      </w:r>
      <w:r>
        <w:rPr>
          <w:rFonts w:ascii="Arial" w:hAnsi="Arial" w:cs="Arial"/>
          <w:sz w:val="24"/>
          <w:szCs w:val="24"/>
        </w:rPr>
        <w:t xml:space="preserve"> de riesgos por su extensión territorial, sus condiciones geográficas y climatológicas, sabemos que estamos expuestos a diferentes agentes perturbadores tanto naturales como antrópicos. Estos y otros elementos lo han convertido en un municipio vulnerable sin embargo tenemos que estar conscientes que debemos hacerle frente a cualquier emergencia que llegue a suscitarse. </w:t>
      </w:r>
    </w:p>
    <w:p w:rsidR="003864B6" w:rsidRDefault="003864B6" w:rsidP="003864B6">
      <w:pPr>
        <w:spacing w:line="276" w:lineRule="auto"/>
        <w:jc w:val="both"/>
        <w:rPr>
          <w:rStyle w:val="nfasis"/>
          <w:rFonts w:ascii="Arial" w:hAnsi="Arial" w:cs="Arial"/>
          <w:i w:val="0"/>
          <w:sz w:val="24"/>
          <w:szCs w:val="24"/>
        </w:rPr>
      </w:pPr>
      <w:r w:rsidRPr="00E66DD6">
        <w:rPr>
          <w:rStyle w:val="nfasis"/>
          <w:rFonts w:ascii="Arial" w:hAnsi="Arial" w:cs="Arial"/>
          <w:sz w:val="24"/>
          <w:szCs w:val="24"/>
        </w:rPr>
        <w:t>Fomentar</w:t>
      </w:r>
      <w:r>
        <w:rPr>
          <w:rStyle w:val="nfasis"/>
          <w:rFonts w:ascii="Arial" w:hAnsi="Arial" w:cs="Arial"/>
          <w:sz w:val="24"/>
          <w:szCs w:val="24"/>
        </w:rPr>
        <w:t xml:space="preserve"> </w:t>
      </w:r>
      <w:r w:rsidRPr="00E66DD6">
        <w:rPr>
          <w:rStyle w:val="nfasis"/>
          <w:rFonts w:ascii="Arial" w:hAnsi="Arial" w:cs="Arial"/>
          <w:sz w:val="24"/>
          <w:szCs w:val="24"/>
        </w:rPr>
        <w:t>las medidas estratégicas para fortalecer l</w:t>
      </w:r>
      <w:r w:rsidRPr="00E66DD6">
        <w:rPr>
          <w:rFonts w:ascii="Arial" w:hAnsi="Arial" w:cs="Arial"/>
          <w:sz w:val="24"/>
          <w:szCs w:val="24"/>
        </w:rPr>
        <w:t>as acciones encaminadas a la prevención, para reducir los riesgos y mitigar los altos costos sociales</w:t>
      </w:r>
      <w:r>
        <w:rPr>
          <w:rFonts w:ascii="Arial" w:hAnsi="Arial" w:cs="Arial"/>
          <w:sz w:val="24"/>
          <w:szCs w:val="24"/>
        </w:rPr>
        <w:t xml:space="preserve"> y económicos que causan</w:t>
      </w:r>
      <w:r w:rsidRPr="00E66DD6">
        <w:rPr>
          <w:rFonts w:ascii="Arial" w:hAnsi="Arial" w:cs="Arial"/>
          <w:sz w:val="24"/>
          <w:szCs w:val="24"/>
        </w:rPr>
        <w:t xml:space="preserve"> las pérdidas humanas y materiales, como consecuencia de los fenómenos natur</w:t>
      </w:r>
      <w:r>
        <w:rPr>
          <w:rFonts w:ascii="Arial" w:hAnsi="Arial" w:cs="Arial"/>
          <w:sz w:val="24"/>
          <w:szCs w:val="24"/>
        </w:rPr>
        <w:t>ales y los producidos por el</w:t>
      </w:r>
      <w:r w:rsidRPr="00E66DD6">
        <w:rPr>
          <w:rFonts w:ascii="Arial" w:hAnsi="Arial" w:cs="Arial"/>
          <w:sz w:val="24"/>
          <w:szCs w:val="24"/>
        </w:rPr>
        <w:t xml:space="preserve"> humano.</w:t>
      </w:r>
      <w:r w:rsidRPr="00E66DD6">
        <w:rPr>
          <w:rStyle w:val="nfasis"/>
          <w:rFonts w:ascii="Arial" w:hAnsi="Arial" w:cs="Arial"/>
          <w:sz w:val="24"/>
          <w:szCs w:val="24"/>
        </w:rPr>
        <w:t xml:space="preserve"> </w:t>
      </w:r>
    </w:p>
    <w:p w:rsidR="003864B6" w:rsidRPr="000C0B1B" w:rsidRDefault="003864B6" w:rsidP="003864B6">
      <w:pPr>
        <w:spacing w:line="276" w:lineRule="auto"/>
        <w:jc w:val="both"/>
        <w:rPr>
          <w:rFonts w:ascii="Arial" w:hAnsi="Arial" w:cs="Arial"/>
          <w:sz w:val="24"/>
          <w:szCs w:val="24"/>
        </w:rPr>
      </w:pPr>
      <w:proofErr w:type="spellStart"/>
      <w:r w:rsidRPr="000C0B1B">
        <w:rPr>
          <w:rFonts w:ascii="Arial" w:hAnsi="Arial" w:cs="Arial"/>
          <w:sz w:val="24"/>
          <w:szCs w:val="24"/>
        </w:rPr>
        <w:t>Jocotitlán</w:t>
      </w:r>
      <w:proofErr w:type="spellEnd"/>
      <w:r w:rsidRPr="000C0B1B">
        <w:rPr>
          <w:rFonts w:ascii="Arial" w:hAnsi="Arial" w:cs="Arial"/>
          <w:sz w:val="24"/>
          <w:szCs w:val="24"/>
        </w:rPr>
        <w:t xml:space="preserve"> al igual del resto de los municipios y entidades del país, no está exento de </w:t>
      </w:r>
      <w:r>
        <w:rPr>
          <w:rFonts w:ascii="Arial" w:hAnsi="Arial" w:cs="Arial"/>
          <w:sz w:val="24"/>
          <w:szCs w:val="24"/>
        </w:rPr>
        <w:t xml:space="preserve">sufrir </w:t>
      </w:r>
      <w:r w:rsidRPr="000C0B1B">
        <w:rPr>
          <w:rFonts w:ascii="Arial" w:hAnsi="Arial" w:cs="Arial"/>
          <w:sz w:val="24"/>
          <w:szCs w:val="24"/>
        </w:rPr>
        <w:t xml:space="preserve">efectos en muchas de las veces catastróficos de los agentes perturbadores naturales o provocados por el hombre; ante la necesidad de ubicar en el contexto social los riesgos a los que están expuestos los municipios, en relación a dichos fenómenos a puesto de relieve la necesidad de identificarlos con el objeto de establecer los programas de prevención y atención que permitan disminuir su vulnerabilidad. Sin duda una de las causas de la creciente incidencia de desastres en los diversos municipios tiene que ver con la concentración de la población y de las actividades económicas de zonas urbanas; una de las consecuencias de éste proceso es que una proporción cada vez más grande de la población ocupa una porción más concentrada dentro del territorio, especialmente en centros urbanos. Este proceso de concentración aumenta los riesgos de que un evento afecte a un número mayor de personas, construcciones, infraestructura y actividad económica. </w:t>
      </w:r>
    </w:p>
    <w:p w:rsidR="003864B6" w:rsidRPr="002A1C2A" w:rsidRDefault="003864B6" w:rsidP="003864B6">
      <w:pPr>
        <w:spacing w:line="276" w:lineRule="auto"/>
        <w:rPr>
          <w:rFonts w:ascii="Arial" w:hAnsi="Arial" w:cs="Arial"/>
          <w:sz w:val="24"/>
          <w:szCs w:val="24"/>
        </w:rPr>
      </w:pPr>
    </w:p>
    <w:p w:rsidR="003864B6" w:rsidRPr="002A1C2A"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Pr="002A1C2A" w:rsidRDefault="003864B6" w:rsidP="003864B6">
      <w:pPr>
        <w:spacing w:line="276" w:lineRule="auto"/>
        <w:jc w:val="center"/>
        <w:rPr>
          <w:rFonts w:ascii="Arial" w:hAnsi="Arial" w:cs="Arial"/>
          <w:b/>
          <w:sz w:val="24"/>
          <w:szCs w:val="24"/>
        </w:rPr>
      </w:pPr>
      <w:r>
        <w:rPr>
          <w:rFonts w:ascii="Arial" w:hAnsi="Arial" w:cs="Arial"/>
          <w:b/>
          <w:sz w:val="24"/>
          <w:szCs w:val="24"/>
        </w:rPr>
        <w:t>OBJETIVO</w:t>
      </w: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r>
        <w:rPr>
          <w:rStyle w:val="nfasis"/>
          <w:rFonts w:ascii="Arial" w:hAnsi="Arial" w:cs="Arial"/>
          <w:sz w:val="24"/>
          <w:szCs w:val="24"/>
        </w:rPr>
        <w:t>El objetivo general de Protección Civil es proteger a la persona y a la sociedad ante la eventualidad de un desastre provocado por agentes naturales o humanos.</w:t>
      </w: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spacing w:line="276" w:lineRule="auto"/>
        <w:jc w:val="both"/>
        <w:rPr>
          <w:rStyle w:val="nfasis"/>
          <w:rFonts w:ascii="Arial" w:hAnsi="Arial" w:cs="Arial"/>
          <w:i w:val="0"/>
          <w:sz w:val="24"/>
          <w:szCs w:val="24"/>
        </w:rPr>
      </w:pPr>
    </w:p>
    <w:p w:rsidR="003864B6" w:rsidRPr="007400C3" w:rsidRDefault="003864B6" w:rsidP="003864B6">
      <w:pPr>
        <w:spacing w:line="276" w:lineRule="auto"/>
        <w:jc w:val="center"/>
        <w:rPr>
          <w:rFonts w:ascii="Arial" w:hAnsi="Arial" w:cs="Arial"/>
          <w:b/>
          <w:iCs/>
          <w:sz w:val="24"/>
          <w:szCs w:val="24"/>
        </w:rPr>
      </w:pPr>
      <w:r w:rsidRPr="00971A53">
        <w:rPr>
          <w:rStyle w:val="nfasis"/>
          <w:rFonts w:ascii="Arial" w:hAnsi="Arial" w:cs="Arial"/>
          <w:b/>
          <w:sz w:val="24"/>
          <w:szCs w:val="24"/>
        </w:rPr>
        <w:t>ESTRATEGIAS</w:t>
      </w:r>
    </w:p>
    <w:p w:rsidR="003864B6" w:rsidRPr="007325A4" w:rsidRDefault="003864B6" w:rsidP="003864B6">
      <w:pPr>
        <w:spacing w:line="276" w:lineRule="auto"/>
        <w:jc w:val="both"/>
        <w:rPr>
          <w:rFonts w:ascii="Arial" w:hAnsi="Arial" w:cs="Arial"/>
        </w:rPr>
      </w:pPr>
      <w:r>
        <w:rPr>
          <w:rFonts w:ascii="Arial" w:hAnsi="Arial" w:cs="Arial"/>
          <w:sz w:val="24"/>
          <w:szCs w:val="24"/>
        </w:rPr>
        <w:t xml:space="preserve">Consolidar el </w:t>
      </w:r>
      <w:r>
        <w:rPr>
          <w:rFonts w:ascii="Arial" w:hAnsi="Arial" w:cs="Arial"/>
        </w:rPr>
        <w:t>Sistema Nacional de Protección Civil municipal, además establecer medidas de protección y auxilio a la población ante las eventualidades.</w:t>
      </w:r>
    </w:p>
    <w:p w:rsidR="003864B6" w:rsidRDefault="003864B6" w:rsidP="003864B6">
      <w:pPr>
        <w:jc w:val="both"/>
        <w:rPr>
          <w:rFonts w:ascii="Arial" w:hAnsi="Arial" w:cs="Arial"/>
          <w:sz w:val="24"/>
          <w:szCs w:val="24"/>
        </w:rPr>
      </w:pPr>
      <w:r>
        <w:rPr>
          <w:rFonts w:ascii="Arial" w:hAnsi="Arial" w:cs="Arial"/>
          <w:sz w:val="24"/>
          <w:szCs w:val="24"/>
        </w:rPr>
        <w:t xml:space="preserve">Coordinación entre dependencias Federales, Estatales, Municipales y población en general para actuar y poner en práctica los lineamientos establecidos por el Sistema Municipal de Protección Civil. </w:t>
      </w:r>
    </w:p>
    <w:p w:rsidR="003864B6" w:rsidRDefault="003864B6" w:rsidP="003864B6">
      <w:pPr>
        <w:spacing w:line="276" w:lineRule="auto"/>
        <w:jc w:val="both"/>
        <w:rPr>
          <w:rStyle w:val="nfasis"/>
          <w:rFonts w:ascii="Arial" w:hAnsi="Arial" w:cs="Arial"/>
          <w:i w:val="0"/>
          <w:sz w:val="24"/>
          <w:szCs w:val="24"/>
        </w:rPr>
      </w:pPr>
    </w:p>
    <w:p w:rsidR="003864B6" w:rsidRDefault="003864B6" w:rsidP="003864B6">
      <w:pPr>
        <w:pStyle w:val="Prrafodelista"/>
        <w:numPr>
          <w:ilvl w:val="0"/>
          <w:numId w:val="34"/>
        </w:numPr>
        <w:spacing w:after="160" w:line="276" w:lineRule="auto"/>
        <w:jc w:val="both"/>
        <w:rPr>
          <w:rStyle w:val="nfasis"/>
          <w:rFonts w:ascii="Arial" w:hAnsi="Arial" w:cs="Arial"/>
          <w:i w:val="0"/>
        </w:rPr>
      </w:pPr>
      <w:r>
        <w:rPr>
          <w:rStyle w:val="nfasis"/>
          <w:rFonts w:ascii="Arial" w:hAnsi="Arial" w:cs="Arial"/>
        </w:rPr>
        <w:t>Analizar la situación de emergencias o desastres.</w:t>
      </w:r>
    </w:p>
    <w:p w:rsidR="003864B6" w:rsidRDefault="003864B6" w:rsidP="003864B6">
      <w:pPr>
        <w:pStyle w:val="Prrafodelista"/>
        <w:spacing w:line="276" w:lineRule="auto"/>
        <w:jc w:val="both"/>
        <w:rPr>
          <w:rStyle w:val="nfasis"/>
          <w:rFonts w:ascii="Arial" w:hAnsi="Arial" w:cs="Arial"/>
          <w:i w:val="0"/>
        </w:rPr>
      </w:pPr>
    </w:p>
    <w:p w:rsidR="003864B6" w:rsidRDefault="003864B6" w:rsidP="003864B6">
      <w:pPr>
        <w:pStyle w:val="Prrafodelista"/>
        <w:numPr>
          <w:ilvl w:val="0"/>
          <w:numId w:val="34"/>
        </w:numPr>
        <w:spacing w:after="160" w:line="276" w:lineRule="auto"/>
        <w:jc w:val="both"/>
        <w:rPr>
          <w:rStyle w:val="nfasis"/>
          <w:rFonts w:ascii="Arial" w:hAnsi="Arial" w:cs="Arial"/>
          <w:i w:val="0"/>
        </w:rPr>
      </w:pPr>
      <w:r>
        <w:rPr>
          <w:rStyle w:val="nfasis"/>
          <w:rFonts w:ascii="Arial" w:hAnsi="Arial" w:cs="Arial"/>
        </w:rPr>
        <w:t>Priorizar medidas urgentes que deben ponerse en práctica ante cualquier catástrofe.</w:t>
      </w:r>
    </w:p>
    <w:p w:rsidR="003864B6" w:rsidRDefault="003864B6" w:rsidP="003864B6">
      <w:pPr>
        <w:pStyle w:val="Prrafodelista"/>
        <w:spacing w:line="276" w:lineRule="auto"/>
        <w:jc w:val="both"/>
        <w:rPr>
          <w:rStyle w:val="nfasis"/>
          <w:rFonts w:ascii="Arial" w:hAnsi="Arial" w:cs="Arial"/>
          <w:i w:val="0"/>
        </w:rPr>
      </w:pPr>
    </w:p>
    <w:p w:rsidR="003864B6" w:rsidRDefault="003864B6" w:rsidP="003864B6">
      <w:pPr>
        <w:pStyle w:val="Prrafodelista"/>
        <w:numPr>
          <w:ilvl w:val="0"/>
          <w:numId w:val="34"/>
        </w:numPr>
        <w:spacing w:after="160" w:line="276" w:lineRule="auto"/>
        <w:jc w:val="both"/>
        <w:rPr>
          <w:rStyle w:val="nfasis"/>
          <w:rFonts w:ascii="Arial" w:hAnsi="Arial" w:cs="Arial"/>
          <w:i w:val="0"/>
        </w:rPr>
      </w:pPr>
      <w:r>
        <w:rPr>
          <w:rStyle w:val="nfasis"/>
          <w:rFonts w:ascii="Arial" w:hAnsi="Arial" w:cs="Arial"/>
        </w:rPr>
        <w:t>Proveer los recursos materiales necesarios para las acciones de auxilio y estabilización.</w:t>
      </w:r>
    </w:p>
    <w:p w:rsidR="003864B6" w:rsidRDefault="003864B6" w:rsidP="003864B6">
      <w:pPr>
        <w:pStyle w:val="Prrafodelista"/>
        <w:spacing w:line="276" w:lineRule="auto"/>
        <w:jc w:val="both"/>
        <w:rPr>
          <w:rStyle w:val="nfasis"/>
          <w:rFonts w:ascii="Arial" w:hAnsi="Arial" w:cs="Arial"/>
          <w:i w:val="0"/>
        </w:rPr>
      </w:pPr>
    </w:p>
    <w:p w:rsidR="003864B6" w:rsidRDefault="003864B6" w:rsidP="003864B6">
      <w:pPr>
        <w:pStyle w:val="Prrafodelista"/>
        <w:numPr>
          <w:ilvl w:val="0"/>
          <w:numId w:val="34"/>
        </w:numPr>
        <w:spacing w:after="160" w:line="276" w:lineRule="auto"/>
        <w:jc w:val="both"/>
        <w:rPr>
          <w:rStyle w:val="nfasis"/>
          <w:rFonts w:ascii="Arial" w:hAnsi="Arial" w:cs="Arial"/>
          <w:i w:val="0"/>
        </w:rPr>
      </w:pPr>
      <w:r>
        <w:rPr>
          <w:rStyle w:val="nfasis"/>
          <w:rFonts w:ascii="Arial" w:hAnsi="Arial" w:cs="Arial"/>
        </w:rPr>
        <w:t>Vigilar el cumplimiento de las acciones acordadas.</w:t>
      </w:r>
    </w:p>
    <w:p w:rsidR="003864B6" w:rsidRDefault="003864B6" w:rsidP="003864B6">
      <w:pPr>
        <w:pStyle w:val="Prrafodelista"/>
        <w:spacing w:line="276" w:lineRule="auto"/>
        <w:jc w:val="both"/>
        <w:rPr>
          <w:rStyle w:val="nfasis"/>
          <w:rFonts w:ascii="Arial" w:hAnsi="Arial" w:cs="Arial"/>
          <w:i w:val="0"/>
        </w:rPr>
      </w:pPr>
    </w:p>
    <w:p w:rsidR="003864B6" w:rsidRPr="00971A53" w:rsidRDefault="003864B6" w:rsidP="003864B6">
      <w:pPr>
        <w:pStyle w:val="Prrafodelista"/>
        <w:numPr>
          <w:ilvl w:val="0"/>
          <w:numId w:val="34"/>
        </w:numPr>
        <w:jc w:val="both"/>
        <w:rPr>
          <w:rFonts w:ascii="Arial" w:hAnsi="Arial" w:cs="Arial"/>
        </w:rPr>
      </w:pPr>
      <w:r w:rsidRPr="00971A53">
        <w:rPr>
          <w:rFonts w:ascii="Arial" w:hAnsi="Arial" w:cs="Arial"/>
        </w:rPr>
        <w:t>Dar seguimiento a la situación de emergencia hasta que se hayan restablecido los servicios estratégicos.</w:t>
      </w:r>
    </w:p>
    <w:p w:rsidR="003864B6" w:rsidRPr="00971A53" w:rsidRDefault="003864B6" w:rsidP="003864B6">
      <w:pPr>
        <w:pStyle w:val="Prrafodelista"/>
        <w:jc w:val="both"/>
        <w:rPr>
          <w:rFonts w:ascii="Arial" w:hAnsi="Arial" w:cs="Arial"/>
        </w:rPr>
      </w:pPr>
    </w:p>
    <w:p w:rsidR="003864B6" w:rsidRPr="00971A53" w:rsidRDefault="003864B6" w:rsidP="003864B6">
      <w:pPr>
        <w:pStyle w:val="Prrafodelista"/>
        <w:numPr>
          <w:ilvl w:val="0"/>
          <w:numId w:val="34"/>
        </w:numPr>
        <w:jc w:val="both"/>
        <w:rPr>
          <w:rFonts w:ascii="Arial" w:hAnsi="Arial" w:cs="Arial"/>
        </w:rPr>
      </w:pPr>
      <w:r w:rsidRPr="00971A53">
        <w:rPr>
          <w:rFonts w:ascii="Arial" w:hAnsi="Arial" w:cs="Arial"/>
        </w:rPr>
        <w:t>Mantener informada a la población sobre la situación de emergencia.</w:t>
      </w:r>
    </w:p>
    <w:p w:rsidR="003864B6" w:rsidRDefault="003864B6" w:rsidP="003864B6">
      <w:pPr>
        <w:spacing w:line="276" w:lineRule="auto"/>
        <w:jc w:val="both"/>
        <w:rPr>
          <w:rStyle w:val="nfasis"/>
          <w:i w:val="0"/>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Default="003864B6" w:rsidP="003864B6">
      <w:pPr>
        <w:spacing w:line="276" w:lineRule="auto"/>
        <w:jc w:val="both"/>
        <w:rPr>
          <w:rFonts w:ascii="Arial" w:hAnsi="Arial" w:cs="Arial"/>
          <w:b/>
        </w:rPr>
      </w:pPr>
    </w:p>
    <w:p w:rsidR="003864B6" w:rsidRPr="000F434C" w:rsidRDefault="003864B6" w:rsidP="003864B6">
      <w:pPr>
        <w:spacing w:line="276" w:lineRule="auto"/>
        <w:jc w:val="both"/>
        <w:rPr>
          <w:rFonts w:ascii="Arial" w:hAnsi="Arial" w:cs="Arial"/>
          <w:b/>
          <w:sz w:val="24"/>
          <w:szCs w:val="24"/>
        </w:rPr>
      </w:pPr>
    </w:p>
    <w:p w:rsidR="003864B6" w:rsidRPr="000F434C" w:rsidRDefault="003864B6" w:rsidP="003864B6">
      <w:pPr>
        <w:spacing w:line="276" w:lineRule="auto"/>
        <w:jc w:val="center"/>
        <w:rPr>
          <w:rFonts w:ascii="Arial" w:hAnsi="Arial" w:cs="Arial"/>
          <w:b/>
          <w:sz w:val="24"/>
          <w:szCs w:val="24"/>
        </w:rPr>
      </w:pPr>
      <w:r>
        <w:rPr>
          <w:rFonts w:ascii="Arial" w:hAnsi="Arial" w:cs="Arial"/>
          <w:b/>
          <w:sz w:val="24"/>
          <w:szCs w:val="24"/>
        </w:rPr>
        <w:t>LINÉ</w:t>
      </w:r>
      <w:r w:rsidRPr="000F434C">
        <w:rPr>
          <w:rFonts w:ascii="Arial" w:hAnsi="Arial" w:cs="Arial"/>
          <w:b/>
          <w:sz w:val="24"/>
          <w:szCs w:val="24"/>
        </w:rPr>
        <w:t>A DE ACCIÓN</w:t>
      </w:r>
    </w:p>
    <w:p w:rsidR="003864B6" w:rsidRPr="000F434C" w:rsidRDefault="003864B6" w:rsidP="003864B6">
      <w:pPr>
        <w:spacing w:line="276" w:lineRule="auto"/>
        <w:jc w:val="both"/>
        <w:rPr>
          <w:rFonts w:ascii="Arial" w:hAnsi="Arial" w:cs="Arial"/>
          <w:sz w:val="24"/>
          <w:szCs w:val="24"/>
        </w:rPr>
      </w:pP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Instalar un sector de Protección Civil y Bomberos en la zona oriente y poniente.</w:t>
      </w: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Capacitar y actualizar al personal y voluntarios de Protección Civil y Bomberos.</w:t>
      </w: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 xml:space="preserve">Difundir el Atlas de Riesgo del Municipio respetando las zonas de riesgo y manteniéndolas libres de asentamientos humanos. </w:t>
      </w: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Vigilar el cumplimiento de las disposiciones administrativas en seguridad e inspeccionar que los comercios abiertos al público en general, industrias y prestadores de servicios.</w:t>
      </w: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Mejorar el equipamiento y el uso de herramientas tecnológicas y sistemas de información para lograr una mejor coordinación y autoridad estatal y federal en el marco del Sistema Nacional de Protección Civil.</w:t>
      </w:r>
    </w:p>
    <w:p w:rsidR="003864B6" w:rsidRPr="000F434C" w:rsidRDefault="003864B6" w:rsidP="003864B6">
      <w:pPr>
        <w:spacing w:line="276" w:lineRule="auto"/>
        <w:jc w:val="both"/>
        <w:rPr>
          <w:rFonts w:ascii="Arial" w:hAnsi="Arial" w:cs="Arial"/>
          <w:sz w:val="24"/>
          <w:szCs w:val="24"/>
        </w:rPr>
      </w:pPr>
      <w:r w:rsidRPr="000F434C">
        <w:rPr>
          <w:rFonts w:ascii="Arial" w:hAnsi="Arial" w:cs="Arial"/>
          <w:sz w:val="24"/>
          <w:szCs w:val="24"/>
        </w:rPr>
        <w:t xml:space="preserve">Atender en el menor tiempo posible las contingencias, emergencias y eventualidades que pongan en riesgo a la población. </w:t>
      </w:r>
    </w:p>
    <w:p w:rsidR="003864B6" w:rsidRDefault="003864B6" w:rsidP="003864B6">
      <w:pPr>
        <w:spacing w:line="276" w:lineRule="auto"/>
        <w:jc w:val="both"/>
        <w:rPr>
          <w:rFonts w:ascii="Arial" w:hAnsi="Arial" w:cs="Arial"/>
        </w:rPr>
      </w:pPr>
      <w:r>
        <w:rPr>
          <w:rFonts w:ascii="Arial" w:hAnsi="Arial" w:cs="Arial"/>
        </w:rPr>
        <w:t xml:space="preserve"> </w:t>
      </w: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center"/>
        <w:rPr>
          <w:rFonts w:ascii="Arial" w:hAnsi="Arial" w:cs="Arial"/>
          <w:b/>
          <w:sz w:val="24"/>
          <w:szCs w:val="24"/>
        </w:rPr>
      </w:pPr>
      <w:r>
        <w:rPr>
          <w:rFonts w:ascii="Arial" w:hAnsi="Arial" w:cs="Arial"/>
          <w:b/>
          <w:sz w:val="24"/>
          <w:szCs w:val="24"/>
        </w:rPr>
        <w:t>META</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Pr>
          <w:rFonts w:ascii="Arial" w:hAnsi="Arial" w:cs="Arial"/>
          <w:sz w:val="24"/>
          <w:szCs w:val="24"/>
        </w:rPr>
        <w:t xml:space="preserve">Una de las metas es lograr la pronta recuperación y restablecimiento de la vida cotidiana en la sociedad, así mismo en zonas afectadas por un agente perturbador y/o sus agentes destructivos, promoviendo la participación de la sociedad en conjunto. </w:t>
      </w: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51620E" w:rsidRDefault="0051620E" w:rsidP="003864B6">
      <w:pPr>
        <w:spacing w:line="276" w:lineRule="auto"/>
        <w:rPr>
          <w:rFonts w:ascii="Arial" w:hAnsi="Arial" w:cs="Arial"/>
          <w:b/>
          <w:sz w:val="24"/>
          <w:szCs w:val="24"/>
        </w:rPr>
      </w:pPr>
    </w:p>
    <w:p w:rsidR="0051620E" w:rsidRDefault="0051620E"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Pr="00BD4611" w:rsidRDefault="003864B6" w:rsidP="003864B6">
      <w:pPr>
        <w:pBdr>
          <w:bottom w:val="double" w:sz="12" w:space="1" w:color="auto"/>
        </w:pBdr>
        <w:spacing w:line="276" w:lineRule="auto"/>
        <w:jc w:val="center"/>
        <w:rPr>
          <w:rFonts w:ascii="Arial" w:hAnsi="Arial" w:cs="Arial"/>
          <w:b/>
          <w:sz w:val="24"/>
          <w:szCs w:val="24"/>
        </w:rPr>
      </w:pPr>
      <w:r w:rsidRPr="00BD4611">
        <w:rPr>
          <w:rFonts w:ascii="Arial" w:hAnsi="Arial" w:cs="Arial"/>
          <w:b/>
          <w:sz w:val="24"/>
          <w:szCs w:val="24"/>
        </w:rPr>
        <w:lastRenderedPageBreak/>
        <w:t>PRESENTACIÓN.</w:t>
      </w:r>
      <w:r w:rsidRPr="00655DA0">
        <w:rPr>
          <w:b/>
        </w:rPr>
        <w:t xml:space="preserve">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La relación que existe entre la sociedad y la naturaleza no es un hecho que a nadie le parezca nuevo. Sin embargo, desde una perspectiva histórica podemos encontrar que dicha relación no siempre ha sido la misma. Si antes la naturaleza era vista como la fuente de todos nuestros bienes que satisfacían nuestras necesidades, hoy en día podemos </w:t>
      </w:r>
      <w:r w:rsidRPr="008F73D8">
        <w:rPr>
          <w:rFonts w:ascii="Arial" w:hAnsi="Arial" w:cs="Arial"/>
          <w:sz w:val="24"/>
          <w:szCs w:val="24"/>
        </w:rPr>
        <w:t>considerarla c</w:t>
      </w:r>
      <w:r>
        <w:rPr>
          <w:rFonts w:ascii="Arial" w:hAnsi="Arial" w:cs="Arial"/>
          <w:sz w:val="24"/>
          <w:szCs w:val="24"/>
        </w:rPr>
        <w:t>omo uno de los factores que más pueden dañar a la sociedad, modificando el entorno en el que vivimos de una manera negativa.</w:t>
      </w:r>
    </w:p>
    <w:p w:rsidR="003864B6" w:rsidRDefault="003864B6" w:rsidP="003864B6">
      <w:pPr>
        <w:spacing w:line="276" w:lineRule="auto"/>
        <w:jc w:val="both"/>
        <w:rPr>
          <w:rFonts w:ascii="Arial" w:hAnsi="Arial" w:cs="Arial"/>
          <w:sz w:val="24"/>
          <w:szCs w:val="24"/>
        </w:rPr>
      </w:pPr>
      <w:r>
        <w:rPr>
          <w:rFonts w:ascii="Arial" w:hAnsi="Arial" w:cs="Arial"/>
          <w:sz w:val="24"/>
          <w:szCs w:val="24"/>
        </w:rPr>
        <w:t>Los fenómenos naturales mal comprendidos pueden repercutir de múltiples formas en un territorio específico, es por ello que el estudio de la relación entre la sociedad y la naturaleza desde la visión del riesgo, el desastre, la vulnerabilidad y la prevención, corresponden a temas que deben conocer tanto la sociedad en general, como especialmente las autoridades municipales, con el fin de salvaguardar la integridad de la población.</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municipio de </w:t>
      </w:r>
      <w:proofErr w:type="spellStart"/>
      <w:r>
        <w:rPr>
          <w:rFonts w:ascii="Arial" w:hAnsi="Arial" w:cs="Arial"/>
          <w:sz w:val="24"/>
          <w:szCs w:val="24"/>
        </w:rPr>
        <w:t>Jocotitlán</w:t>
      </w:r>
      <w:proofErr w:type="spellEnd"/>
      <w:r>
        <w:rPr>
          <w:rFonts w:ascii="Arial" w:hAnsi="Arial" w:cs="Arial"/>
          <w:sz w:val="24"/>
          <w:szCs w:val="24"/>
        </w:rPr>
        <w:t xml:space="preserve"> es el lugar en donde radicamos y por ello tenemos el compromiso y la obligación de que sea un lugar seguro para la población y así generar una calidad de vida </w:t>
      </w:r>
      <w:r w:rsidRPr="008F73D8">
        <w:rPr>
          <w:rFonts w:ascii="Arial" w:hAnsi="Arial" w:cs="Arial"/>
          <w:sz w:val="24"/>
          <w:szCs w:val="24"/>
        </w:rPr>
        <w:t>adecuada y</w:t>
      </w:r>
      <w:r>
        <w:rPr>
          <w:rFonts w:ascii="Arial" w:hAnsi="Arial" w:cs="Arial"/>
          <w:sz w:val="24"/>
          <w:szCs w:val="24"/>
        </w:rPr>
        <w:t xml:space="preserve"> eficaz.</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Es por ello que en búsqueda de una nueva relación participativa y por lo que la protección de la ciudadanía es prioridad de esta administración, contar con el Programa Municipal de Protección Civil, con el propósito de mejorar la eficacia, preventiva y operativa del Sistema Municipal de Protección Civil; de identificar y mejorar el conocimiento de los riesgos a los que se encuentra expuesta la población; promover la reducción de la vulnerabilidad física; fomentar la corresponsabilidad y coordinación de los tres niveles de gobierno, así como de los sectores sociales, privados y la población en general; continuando con la cultura de la protección, basada en la autoprotección.   </w:t>
      </w:r>
    </w:p>
    <w:p w:rsidR="003864B6" w:rsidRDefault="003864B6" w:rsidP="003864B6">
      <w:pPr>
        <w:spacing w:line="276" w:lineRule="auto"/>
        <w:rPr>
          <w:rFonts w:ascii="Arial" w:hAnsi="Arial" w:cs="Arial"/>
          <w:sz w:val="24"/>
          <w:szCs w:val="24"/>
        </w:rPr>
      </w:pPr>
    </w:p>
    <w:p w:rsidR="003864B6" w:rsidRDefault="003864B6" w:rsidP="003864B6">
      <w:pPr>
        <w:spacing w:line="276" w:lineRule="auto"/>
        <w:jc w:val="center"/>
        <w:rPr>
          <w:rFonts w:ascii="Arial" w:hAnsi="Arial" w:cs="Arial"/>
          <w:sz w:val="24"/>
          <w:szCs w:val="24"/>
        </w:rPr>
      </w:pPr>
      <w:r>
        <w:rPr>
          <w:rFonts w:ascii="Arial" w:hAnsi="Arial" w:cs="Arial"/>
          <w:sz w:val="24"/>
          <w:szCs w:val="24"/>
        </w:rPr>
        <w:t xml:space="preserve">C. Rubén Sánchez López </w:t>
      </w:r>
    </w:p>
    <w:p w:rsidR="003864B6" w:rsidRDefault="003864B6" w:rsidP="003864B6">
      <w:pPr>
        <w:spacing w:line="276" w:lineRule="auto"/>
        <w:jc w:val="center"/>
        <w:rPr>
          <w:rFonts w:ascii="Arial" w:hAnsi="Arial" w:cs="Arial"/>
          <w:sz w:val="24"/>
          <w:szCs w:val="24"/>
        </w:rPr>
      </w:pPr>
      <w:r>
        <w:rPr>
          <w:rFonts w:ascii="Arial" w:hAnsi="Arial" w:cs="Arial"/>
          <w:sz w:val="24"/>
          <w:szCs w:val="24"/>
        </w:rPr>
        <w:t xml:space="preserve">Inspector General de Protección Civil y Bomberos </w:t>
      </w:r>
    </w:p>
    <w:p w:rsidR="003864B6" w:rsidRDefault="003864B6" w:rsidP="003864B6">
      <w:pPr>
        <w:spacing w:line="276" w:lineRule="auto"/>
        <w:jc w:val="center"/>
        <w:rPr>
          <w:rFonts w:ascii="Arial" w:hAnsi="Arial" w:cs="Arial"/>
          <w:sz w:val="24"/>
          <w:szCs w:val="24"/>
        </w:rPr>
      </w:pPr>
      <w:proofErr w:type="spellStart"/>
      <w:r>
        <w:rPr>
          <w:rFonts w:ascii="Arial" w:hAnsi="Arial" w:cs="Arial"/>
          <w:sz w:val="24"/>
          <w:szCs w:val="24"/>
        </w:rPr>
        <w:t>Jocotitlán</w:t>
      </w:r>
      <w:proofErr w:type="spellEnd"/>
      <w:r>
        <w:rPr>
          <w:rFonts w:ascii="Arial" w:hAnsi="Arial" w:cs="Arial"/>
          <w:sz w:val="24"/>
          <w:szCs w:val="24"/>
        </w:rPr>
        <w:t xml:space="preserve"> </w:t>
      </w:r>
    </w:p>
    <w:p w:rsidR="003864B6" w:rsidRDefault="003864B6" w:rsidP="003864B6">
      <w:pPr>
        <w:spacing w:line="276" w:lineRule="auto"/>
        <w:jc w:val="center"/>
        <w:rPr>
          <w:rFonts w:ascii="Arial" w:hAnsi="Arial" w:cs="Arial"/>
          <w:sz w:val="24"/>
          <w:szCs w:val="24"/>
        </w:rPr>
      </w:pPr>
    </w:p>
    <w:p w:rsidR="003864B6" w:rsidRDefault="003864B6" w:rsidP="003864B6">
      <w:pPr>
        <w:spacing w:line="276" w:lineRule="auto"/>
        <w:jc w:val="center"/>
        <w:rPr>
          <w:rFonts w:ascii="Arial" w:hAnsi="Arial" w:cs="Arial"/>
          <w:sz w:val="24"/>
          <w:szCs w:val="24"/>
        </w:rPr>
      </w:pPr>
    </w:p>
    <w:p w:rsidR="003864B6" w:rsidRDefault="003864B6" w:rsidP="003864B6">
      <w:pPr>
        <w:spacing w:line="276" w:lineRule="auto"/>
        <w:jc w:val="center"/>
        <w:rPr>
          <w:rFonts w:ascii="Arial" w:hAnsi="Arial" w:cs="Arial"/>
          <w:sz w:val="24"/>
          <w:szCs w:val="24"/>
        </w:rPr>
      </w:pPr>
    </w:p>
    <w:p w:rsidR="003864B6" w:rsidRDefault="003864B6" w:rsidP="003864B6">
      <w:pPr>
        <w:spacing w:line="276" w:lineRule="auto"/>
        <w:jc w:val="center"/>
        <w:rPr>
          <w:rFonts w:ascii="Arial" w:hAnsi="Arial" w:cs="Arial"/>
          <w:sz w:val="24"/>
          <w:szCs w:val="24"/>
        </w:rPr>
      </w:pPr>
    </w:p>
    <w:p w:rsidR="003864B6" w:rsidRPr="00CF249E" w:rsidRDefault="003864B6" w:rsidP="003864B6">
      <w:pPr>
        <w:spacing w:line="276" w:lineRule="auto"/>
        <w:jc w:val="center"/>
        <w:rPr>
          <w:rFonts w:ascii="Arial" w:hAnsi="Arial" w:cs="Arial"/>
          <w:sz w:val="24"/>
          <w:szCs w:val="24"/>
        </w:rPr>
      </w:pPr>
    </w:p>
    <w:p w:rsidR="003864B6" w:rsidRPr="00BD4611" w:rsidRDefault="003864B6" w:rsidP="003864B6">
      <w:pPr>
        <w:pBdr>
          <w:bottom w:val="double" w:sz="12" w:space="1" w:color="auto"/>
        </w:pBdr>
        <w:spacing w:line="360" w:lineRule="auto"/>
        <w:jc w:val="center"/>
        <w:rPr>
          <w:rFonts w:ascii="Arial" w:hAnsi="Arial" w:cs="Arial"/>
          <w:b/>
          <w:sz w:val="24"/>
          <w:szCs w:val="24"/>
        </w:rPr>
      </w:pPr>
      <w:r w:rsidRPr="00BD4611">
        <w:rPr>
          <w:rFonts w:ascii="Arial" w:hAnsi="Arial" w:cs="Arial"/>
          <w:b/>
          <w:sz w:val="24"/>
          <w:szCs w:val="24"/>
        </w:rPr>
        <w:t>INTRODUCCIÓN.</w:t>
      </w:r>
      <w:r w:rsidRPr="00655DA0">
        <w:rPr>
          <w:b/>
        </w:rPr>
        <w:t xml:space="preserve"> </w:t>
      </w:r>
    </w:p>
    <w:p w:rsidR="003864B6" w:rsidRDefault="003864B6" w:rsidP="003864B6">
      <w:pPr>
        <w:spacing w:line="360" w:lineRule="auto"/>
        <w:jc w:val="both"/>
        <w:rPr>
          <w:rFonts w:ascii="Arial" w:hAnsi="Arial" w:cs="Arial"/>
          <w:sz w:val="24"/>
          <w:szCs w:val="24"/>
        </w:rPr>
      </w:pPr>
      <w:r>
        <w:rPr>
          <w:rFonts w:ascii="Arial" w:hAnsi="Arial" w:cs="Arial"/>
          <w:sz w:val="24"/>
          <w:szCs w:val="24"/>
        </w:rPr>
        <w:t xml:space="preserve">El Programa Municipal de Protección Civil, es el instrumento de planeación y operación, que articula de forma sistemática la actuación de los integrantes del Sistema Municipal de Protección Civil de </w:t>
      </w:r>
      <w:proofErr w:type="spellStart"/>
      <w:r>
        <w:rPr>
          <w:rFonts w:ascii="Arial" w:hAnsi="Arial" w:cs="Arial"/>
          <w:sz w:val="24"/>
          <w:szCs w:val="24"/>
        </w:rPr>
        <w:t>Jocotitlán</w:t>
      </w:r>
      <w:proofErr w:type="spellEnd"/>
      <w:r>
        <w:rPr>
          <w:rFonts w:ascii="Arial" w:hAnsi="Arial" w:cs="Arial"/>
          <w:sz w:val="24"/>
          <w:szCs w:val="24"/>
        </w:rPr>
        <w:t>, su aplicación será de carácter obligatorio para el sector público municipal y concertará su participación en los sectores privado, social y académico de acuerdo con el código administrativo vigente en coordinación con los Sistemas Estatales y Nacional de Protección Civil.</w:t>
      </w:r>
    </w:p>
    <w:p w:rsidR="003864B6" w:rsidRDefault="003864B6" w:rsidP="003864B6">
      <w:pPr>
        <w:spacing w:line="360" w:lineRule="auto"/>
        <w:jc w:val="both"/>
        <w:rPr>
          <w:rFonts w:ascii="Arial" w:hAnsi="Arial" w:cs="Arial"/>
          <w:sz w:val="24"/>
          <w:szCs w:val="24"/>
        </w:rPr>
      </w:pPr>
      <w:r>
        <w:rPr>
          <w:rFonts w:ascii="Arial" w:hAnsi="Arial" w:cs="Arial"/>
          <w:sz w:val="24"/>
          <w:szCs w:val="24"/>
        </w:rPr>
        <w:t xml:space="preserve">El presente programa está integrado por tres subprogramas: de prevención, auxilio y recuperación los cuales están formulados y cumplen con el objetivo del Sistema Municipal de Protección Civil, que es el salvaguardar la integridad física de la población, sus bienes y el entorno ante la eventualidad de una calamidad provocado por agentes naturales o antrópicos, a través de las acciones que reduzcan y/o mitiguen las pérdidas humanas, las afectaciones a las plantas productivas, la destrucción de bienes materiales; así como la interrupción de los servicios fundamentales para la sociedad.    </w:t>
      </w:r>
    </w:p>
    <w:p w:rsidR="003864B6" w:rsidRPr="000B4B5A" w:rsidRDefault="003864B6" w:rsidP="003864B6">
      <w:pPr>
        <w:spacing w:line="360" w:lineRule="auto"/>
        <w:jc w:val="both"/>
        <w:rPr>
          <w:rFonts w:ascii="Arial" w:hAnsi="Arial" w:cs="Arial"/>
          <w:sz w:val="24"/>
          <w:szCs w:val="24"/>
        </w:rPr>
      </w:pPr>
      <w:r w:rsidRPr="000B4B5A">
        <w:rPr>
          <w:rFonts w:ascii="Arial" w:hAnsi="Arial" w:cs="Arial"/>
          <w:sz w:val="24"/>
          <w:szCs w:val="24"/>
        </w:rPr>
        <w:t xml:space="preserve">Por sus características, complejidad y extensión, el Programa Municipal de Protección Civil, no es una tarea exclusiva de la Dirección de Protección Civil y Bomberos, por lo que se requerirá de la intervención de las dependencias </w:t>
      </w:r>
      <w:r>
        <w:rPr>
          <w:rFonts w:ascii="Arial" w:hAnsi="Arial" w:cs="Arial"/>
          <w:sz w:val="24"/>
          <w:szCs w:val="24"/>
        </w:rPr>
        <w:t xml:space="preserve">del  Ayuntamiento de </w:t>
      </w:r>
      <w:proofErr w:type="spellStart"/>
      <w:r>
        <w:rPr>
          <w:rFonts w:ascii="Arial" w:hAnsi="Arial" w:cs="Arial"/>
          <w:sz w:val="24"/>
          <w:szCs w:val="24"/>
        </w:rPr>
        <w:t>Jocotitlán</w:t>
      </w:r>
      <w:proofErr w:type="spellEnd"/>
      <w:r w:rsidRPr="000B4B5A">
        <w:rPr>
          <w:rFonts w:ascii="Arial" w:hAnsi="Arial" w:cs="Arial"/>
          <w:sz w:val="24"/>
          <w:szCs w:val="24"/>
        </w:rPr>
        <w:t xml:space="preserve">, </w:t>
      </w:r>
      <w:r>
        <w:rPr>
          <w:rFonts w:ascii="Arial" w:hAnsi="Arial" w:cs="Arial"/>
          <w:sz w:val="24"/>
          <w:szCs w:val="24"/>
        </w:rPr>
        <w:t>Protección Civil del Estado</w:t>
      </w:r>
      <w:r w:rsidRPr="000B4B5A">
        <w:rPr>
          <w:rFonts w:ascii="Arial" w:hAnsi="Arial" w:cs="Arial"/>
          <w:sz w:val="24"/>
          <w:szCs w:val="24"/>
        </w:rPr>
        <w:t xml:space="preserve"> y la Federación; así como de los sectores privado, social,  académico, municipios circunvecinos y población en general, con el fin de implementar adecuadamente: estrategias, líneas de acción, programas y establecer responsabilidades.   </w:t>
      </w:r>
    </w:p>
    <w:p w:rsidR="003864B6" w:rsidRDefault="003864B6" w:rsidP="003864B6">
      <w:pPr>
        <w:spacing w:line="360" w:lineRule="auto"/>
        <w:jc w:val="both"/>
        <w:rPr>
          <w:rFonts w:ascii="Arial" w:hAnsi="Arial" w:cs="Arial"/>
          <w:sz w:val="24"/>
          <w:szCs w:val="24"/>
        </w:rPr>
      </w:pPr>
      <w:r w:rsidRPr="000B4B5A">
        <w:rPr>
          <w:rFonts w:ascii="Arial" w:hAnsi="Arial" w:cs="Arial"/>
          <w:sz w:val="24"/>
          <w:szCs w:val="24"/>
        </w:rPr>
        <w:t xml:space="preserve">Es de suma importancia que los trabajos que desarrollen todos los organismos de atención de emergencias y desastres, estén encaminados en gran medida a lograr actividades concretas </w:t>
      </w:r>
      <w:r>
        <w:rPr>
          <w:rFonts w:ascii="Arial" w:hAnsi="Arial" w:cs="Arial"/>
          <w:sz w:val="24"/>
          <w:szCs w:val="24"/>
        </w:rPr>
        <w:t>en materia de prevención ya que lo principal es prevenir para así mitigar y/o evitar los riesgos.</w:t>
      </w:r>
    </w:p>
    <w:p w:rsidR="003864B6" w:rsidRDefault="003864B6" w:rsidP="003864B6">
      <w:pPr>
        <w:spacing w:line="276" w:lineRule="auto"/>
        <w:jc w:val="center"/>
        <w:rPr>
          <w:rFonts w:ascii="Arial" w:hAnsi="Arial" w:cs="Arial"/>
          <w:b/>
          <w:sz w:val="24"/>
          <w:szCs w:val="24"/>
        </w:rPr>
      </w:pPr>
    </w:p>
    <w:p w:rsidR="0051620E" w:rsidRDefault="0051620E" w:rsidP="003864B6">
      <w:pPr>
        <w:spacing w:line="276" w:lineRule="auto"/>
        <w:jc w:val="center"/>
        <w:rPr>
          <w:rFonts w:ascii="Arial" w:hAnsi="Arial" w:cs="Arial"/>
          <w:b/>
          <w:sz w:val="24"/>
          <w:szCs w:val="24"/>
        </w:rPr>
      </w:pPr>
    </w:p>
    <w:p w:rsidR="003864B6" w:rsidRDefault="003864B6" w:rsidP="003864B6">
      <w:pPr>
        <w:tabs>
          <w:tab w:val="center" w:pos="4419"/>
          <w:tab w:val="left" w:pos="6120"/>
        </w:tabs>
        <w:spacing w:line="276" w:lineRule="auto"/>
        <w:rPr>
          <w:rFonts w:ascii="Arial" w:hAnsi="Arial" w:cs="Arial"/>
          <w:b/>
          <w:sz w:val="24"/>
          <w:szCs w:val="24"/>
        </w:rPr>
      </w:pPr>
      <w:r>
        <w:rPr>
          <w:rFonts w:ascii="Arial" w:hAnsi="Arial" w:cs="Arial"/>
          <w:b/>
          <w:sz w:val="24"/>
          <w:szCs w:val="24"/>
        </w:rPr>
        <w:lastRenderedPageBreak/>
        <w:tab/>
      </w:r>
    </w:p>
    <w:p w:rsidR="003864B6" w:rsidRPr="00BD4611" w:rsidRDefault="003864B6" w:rsidP="003864B6">
      <w:pPr>
        <w:pBdr>
          <w:bottom w:val="double" w:sz="12" w:space="1" w:color="auto"/>
        </w:pBdr>
        <w:tabs>
          <w:tab w:val="center" w:pos="4419"/>
          <w:tab w:val="left" w:pos="6120"/>
        </w:tabs>
        <w:spacing w:line="276" w:lineRule="auto"/>
        <w:jc w:val="center"/>
        <w:rPr>
          <w:rFonts w:ascii="Arial" w:hAnsi="Arial" w:cs="Arial"/>
          <w:b/>
          <w:sz w:val="24"/>
          <w:szCs w:val="24"/>
        </w:rPr>
      </w:pPr>
      <w:r w:rsidRPr="00BD4611">
        <w:rPr>
          <w:rFonts w:ascii="Arial" w:hAnsi="Arial" w:cs="Arial"/>
          <w:b/>
          <w:sz w:val="24"/>
          <w:szCs w:val="24"/>
        </w:rPr>
        <w:t>NOMENCLATURA.</w:t>
      </w:r>
    </w:p>
    <w:p w:rsidR="003864B6" w:rsidRPr="00BD4611" w:rsidRDefault="003864B6" w:rsidP="003864B6">
      <w:pPr>
        <w:spacing w:line="276" w:lineRule="auto"/>
        <w:jc w:val="both"/>
        <w:rPr>
          <w:rFonts w:ascii="Arial" w:hAnsi="Arial" w:cs="Arial"/>
          <w:b/>
          <w:sz w:val="24"/>
          <w:szCs w:val="24"/>
        </w:rPr>
      </w:pPr>
      <w:r w:rsidRPr="00BD4611">
        <w:rPr>
          <w:rFonts w:ascii="Arial" w:hAnsi="Arial" w:cs="Arial"/>
          <w:b/>
          <w:sz w:val="24"/>
          <w:szCs w:val="24"/>
        </w:rPr>
        <w:t>Denominación.</w:t>
      </w:r>
    </w:p>
    <w:p w:rsidR="003864B6" w:rsidRDefault="003864B6" w:rsidP="003864B6">
      <w:pPr>
        <w:spacing w:line="276" w:lineRule="auto"/>
        <w:jc w:val="both"/>
        <w:rPr>
          <w:rFonts w:ascii="Arial" w:hAnsi="Arial" w:cs="Arial"/>
          <w:sz w:val="24"/>
          <w:szCs w:val="24"/>
        </w:rPr>
      </w:pPr>
      <w:r>
        <w:rPr>
          <w:rFonts w:ascii="Arial" w:hAnsi="Arial" w:cs="Arial"/>
          <w:sz w:val="24"/>
          <w:szCs w:val="24"/>
        </w:rPr>
        <w:t>JOCOTITLÁN.</w:t>
      </w:r>
    </w:p>
    <w:p w:rsidR="003864B6" w:rsidRDefault="003864B6" w:rsidP="003864B6">
      <w:pPr>
        <w:spacing w:line="276" w:lineRule="auto"/>
        <w:jc w:val="both"/>
        <w:rPr>
          <w:rFonts w:ascii="Arial" w:hAnsi="Arial" w:cs="Arial"/>
          <w:b/>
          <w:sz w:val="24"/>
          <w:szCs w:val="24"/>
        </w:rPr>
      </w:pPr>
      <w:r w:rsidRPr="00BD4611">
        <w:rPr>
          <w:rFonts w:ascii="Arial" w:hAnsi="Arial" w:cs="Arial"/>
          <w:b/>
          <w:sz w:val="24"/>
          <w:szCs w:val="24"/>
        </w:rPr>
        <w:t xml:space="preserve">Toponimia. </w:t>
      </w:r>
    </w:p>
    <w:p w:rsidR="003864B6" w:rsidRPr="007D79BF" w:rsidRDefault="003864B6" w:rsidP="003864B6">
      <w:pPr>
        <w:spacing w:line="360" w:lineRule="auto"/>
        <w:jc w:val="both"/>
        <w:rPr>
          <w:rFonts w:ascii="Arial" w:hAnsi="Arial" w:cs="Arial"/>
          <w:sz w:val="24"/>
          <w:szCs w:val="24"/>
        </w:rPr>
      </w:pPr>
      <w:r w:rsidRPr="007D79BF">
        <w:rPr>
          <w:rFonts w:ascii="Arial" w:hAnsi="Arial" w:cs="Arial"/>
          <w:sz w:val="24"/>
          <w:szCs w:val="24"/>
        </w:rPr>
        <w:t xml:space="preserve">En cuanto al significado de la palabra náhuatl </w:t>
      </w:r>
      <w:proofErr w:type="spellStart"/>
      <w:r w:rsidRPr="007D79BF">
        <w:rPr>
          <w:rFonts w:ascii="Arial" w:hAnsi="Arial" w:cs="Arial"/>
          <w:sz w:val="24"/>
          <w:szCs w:val="24"/>
        </w:rPr>
        <w:t>Xocotitlán</w:t>
      </w:r>
      <w:proofErr w:type="spellEnd"/>
      <w:r w:rsidRPr="007D79BF">
        <w:rPr>
          <w:rFonts w:ascii="Arial" w:hAnsi="Arial" w:cs="Arial"/>
          <w:sz w:val="24"/>
          <w:szCs w:val="24"/>
        </w:rPr>
        <w:t xml:space="preserve">, se deriva de </w:t>
      </w:r>
      <w:proofErr w:type="spellStart"/>
      <w:r w:rsidRPr="007D79BF">
        <w:rPr>
          <w:rFonts w:ascii="Arial" w:hAnsi="Arial" w:cs="Arial"/>
          <w:sz w:val="24"/>
          <w:szCs w:val="24"/>
        </w:rPr>
        <w:t>xocotl</w:t>
      </w:r>
      <w:proofErr w:type="spellEnd"/>
      <w:r w:rsidRPr="007D79BF">
        <w:rPr>
          <w:rFonts w:ascii="Arial" w:hAnsi="Arial" w:cs="Arial"/>
          <w:sz w:val="24"/>
          <w:szCs w:val="24"/>
        </w:rPr>
        <w:t xml:space="preserve">; “fruta agridulce” y de </w:t>
      </w:r>
      <w:proofErr w:type="spellStart"/>
      <w:r w:rsidRPr="007D79BF">
        <w:rPr>
          <w:rFonts w:ascii="Arial" w:hAnsi="Arial" w:cs="Arial"/>
          <w:sz w:val="24"/>
          <w:szCs w:val="24"/>
        </w:rPr>
        <w:t>titlan</w:t>
      </w:r>
      <w:proofErr w:type="spellEnd"/>
      <w:r w:rsidRPr="007D79BF">
        <w:rPr>
          <w:rFonts w:ascii="Arial" w:hAnsi="Arial" w:cs="Arial"/>
          <w:sz w:val="24"/>
          <w:szCs w:val="24"/>
        </w:rPr>
        <w:t xml:space="preserve"> “entre”; que significa: “entre arboles de fruta agridulce”, como tejocote o bien entre arboles de tejocote. </w:t>
      </w:r>
    </w:p>
    <w:p w:rsidR="003864B6" w:rsidRPr="00BD4611" w:rsidRDefault="003864B6" w:rsidP="003864B6">
      <w:pPr>
        <w:spacing w:line="360" w:lineRule="auto"/>
        <w:jc w:val="both"/>
        <w:rPr>
          <w:rFonts w:ascii="Arial" w:hAnsi="Arial" w:cs="Arial"/>
          <w:b/>
          <w:sz w:val="24"/>
          <w:szCs w:val="24"/>
        </w:rPr>
      </w:pPr>
      <w:r>
        <w:rPr>
          <w:rFonts w:ascii="Arial" w:hAnsi="Arial" w:cs="Arial"/>
          <w:b/>
          <w:sz w:val="24"/>
          <w:szCs w:val="24"/>
        </w:rPr>
        <w:t>Glifo.</w:t>
      </w:r>
    </w:p>
    <w:p w:rsidR="003864B6" w:rsidRDefault="003864B6" w:rsidP="003864B6">
      <w:pPr>
        <w:spacing w:line="360" w:lineRule="auto"/>
        <w:jc w:val="center"/>
      </w:pPr>
      <w:r>
        <w:rPr>
          <w:noProof/>
        </w:rPr>
        <w:drawing>
          <wp:inline distT="0" distB="0" distL="0" distR="0" wp14:anchorId="64658688" wp14:editId="25E6ED4B">
            <wp:extent cx="1370965" cy="1304523"/>
            <wp:effectExtent l="0" t="0" r="635" b="0"/>
            <wp:docPr id="472" name="Imagen 472" descr="Resultado de imagen para glifo de joco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lifo de jocotit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395" cy="1308739"/>
                    </a:xfrm>
                    <a:prstGeom prst="rect">
                      <a:avLst/>
                    </a:prstGeom>
                    <a:noFill/>
                    <a:ln>
                      <a:noFill/>
                    </a:ln>
                  </pic:spPr>
                </pic:pic>
              </a:graphicData>
            </a:graphic>
          </wp:inline>
        </w:drawing>
      </w:r>
    </w:p>
    <w:p w:rsidR="003864B6" w:rsidRDefault="003864B6" w:rsidP="003864B6">
      <w:pPr>
        <w:spacing w:line="360" w:lineRule="auto"/>
        <w:jc w:val="center"/>
      </w:pPr>
    </w:p>
    <w:p w:rsidR="003864B6" w:rsidRDefault="003864B6" w:rsidP="003864B6">
      <w:pPr>
        <w:spacing w:before="100" w:beforeAutospacing="1" w:after="100" w:afterAutospacing="1" w:line="360" w:lineRule="auto"/>
        <w:jc w:val="both"/>
        <w:rPr>
          <w:rFonts w:ascii="Arial" w:hAnsi="Arial" w:cs="Arial"/>
          <w:color w:val="000000"/>
          <w:sz w:val="24"/>
          <w:szCs w:val="24"/>
        </w:rPr>
      </w:pPr>
      <w:r w:rsidRPr="00AC3EEC">
        <w:rPr>
          <w:rFonts w:ascii="Arial" w:hAnsi="Arial" w:cs="Arial"/>
          <w:color w:val="000000"/>
          <w:sz w:val="24"/>
          <w:szCs w:val="24"/>
        </w:rPr>
        <w:t xml:space="preserve">La figura que representa la identidad del territorio y población de </w:t>
      </w:r>
      <w:proofErr w:type="spellStart"/>
      <w:r w:rsidRPr="00AC3EEC">
        <w:rPr>
          <w:rFonts w:ascii="Arial" w:hAnsi="Arial" w:cs="Arial"/>
          <w:color w:val="000000"/>
          <w:sz w:val="24"/>
          <w:szCs w:val="24"/>
        </w:rPr>
        <w:t>Xocotitlán</w:t>
      </w:r>
      <w:proofErr w:type="spellEnd"/>
      <w:r w:rsidRPr="00AC3EEC">
        <w:rPr>
          <w:rFonts w:ascii="Arial" w:hAnsi="Arial" w:cs="Arial"/>
          <w:color w:val="000000"/>
          <w:sz w:val="24"/>
          <w:szCs w:val="24"/>
        </w:rPr>
        <w:t xml:space="preserve"> a través del tiempo ha sido la del dios </w:t>
      </w:r>
      <w:proofErr w:type="spellStart"/>
      <w:r w:rsidRPr="00AC3EEC">
        <w:rPr>
          <w:rFonts w:ascii="Arial" w:hAnsi="Arial" w:cs="Arial"/>
          <w:color w:val="000000"/>
          <w:sz w:val="24"/>
          <w:szCs w:val="24"/>
        </w:rPr>
        <w:t>Otonteuctli</w:t>
      </w:r>
      <w:proofErr w:type="spellEnd"/>
      <w:r w:rsidRPr="00AC3EEC">
        <w:rPr>
          <w:rFonts w:ascii="Arial" w:hAnsi="Arial" w:cs="Arial"/>
          <w:color w:val="000000"/>
          <w:sz w:val="24"/>
          <w:szCs w:val="24"/>
        </w:rPr>
        <w:t xml:space="preserve">. En la parte superior lleva un círculo en color café tenue, en su interior la silueta del jeroglífico de </w:t>
      </w:r>
      <w:proofErr w:type="spellStart"/>
      <w:r w:rsidRPr="00AC3EEC">
        <w:rPr>
          <w:rFonts w:ascii="Arial" w:hAnsi="Arial" w:cs="Arial"/>
          <w:color w:val="000000"/>
          <w:sz w:val="24"/>
          <w:szCs w:val="24"/>
        </w:rPr>
        <w:t>Jocotitlán</w:t>
      </w:r>
      <w:proofErr w:type="spellEnd"/>
      <w:r w:rsidRPr="00AC3EEC">
        <w:rPr>
          <w:rFonts w:ascii="Arial" w:hAnsi="Arial" w:cs="Arial"/>
          <w:color w:val="000000"/>
          <w:sz w:val="24"/>
          <w:szCs w:val="24"/>
        </w:rPr>
        <w:t xml:space="preserve"> compuesto de un "</w:t>
      </w:r>
      <w:proofErr w:type="spellStart"/>
      <w:r w:rsidRPr="00AC3EEC">
        <w:rPr>
          <w:rFonts w:ascii="Arial" w:hAnsi="Arial" w:cs="Arial"/>
          <w:color w:val="000000"/>
          <w:sz w:val="24"/>
          <w:szCs w:val="24"/>
        </w:rPr>
        <w:t>tepetl</w:t>
      </w:r>
      <w:proofErr w:type="spellEnd"/>
      <w:r w:rsidRPr="00AC3EEC">
        <w:rPr>
          <w:rFonts w:ascii="Arial" w:hAnsi="Arial" w:cs="Arial"/>
          <w:color w:val="000000"/>
          <w:sz w:val="24"/>
          <w:szCs w:val="24"/>
        </w:rPr>
        <w:t>" y la cara del dios "</w:t>
      </w:r>
      <w:proofErr w:type="spellStart"/>
      <w:r w:rsidRPr="00AC3EEC">
        <w:rPr>
          <w:rFonts w:ascii="Arial" w:hAnsi="Arial" w:cs="Arial"/>
          <w:color w:val="000000"/>
          <w:sz w:val="24"/>
          <w:szCs w:val="24"/>
        </w:rPr>
        <w:t>Otontecutli</w:t>
      </w:r>
      <w:proofErr w:type="spellEnd"/>
      <w:r w:rsidRPr="00AC3EEC">
        <w:rPr>
          <w:rFonts w:ascii="Arial" w:hAnsi="Arial" w:cs="Arial"/>
          <w:color w:val="000000"/>
          <w:sz w:val="24"/>
          <w:szCs w:val="24"/>
        </w:rPr>
        <w:t xml:space="preserve">".Está circundado por una franja con el lema: "Cultura, Progreso, Trabajo, y Justicia", las letras en negro y fondo amarillo tenue. El escudo está dividido en tres cuarteles, que simbolizan la evolución histórica del pasado, presente y futuro del municipio: El primero representa el pasado y está compuesto de tres elementos: con el fondo azul una silueta de dos frutos de tejocote que significan el nombre del municipio, la silueta de un maguey como planta tradicional y el cerro </w:t>
      </w:r>
      <w:proofErr w:type="spellStart"/>
      <w:r w:rsidRPr="00AC3EEC">
        <w:rPr>
          <w:rFonts w:ascii="Arial" w:hAnsi="Arial" w:cs="Arial"/>
          <w:color w:val="000000"/>
          <w:sz w:val="24"/>
          <w:szCs w:val="24"/>
        </w:rPr>
        <w:t>Xocotépetl</w:t>
      </w:r>
      <w:proofErr w:type="spellEnd"/>
      <w:r w:rsidRPr="00AC3EEC">
        <w:rPr>
          <w:rFonts w:ascii="Arial" w:hAnsi="Arial" w:cs="Arial"/>
          <w:color w:val="000000"/>
          <w:sz w:val="24"/>
          <w:szCs w:val="24"/>
        </w:rPr>
        <w:t xml:space="preserve"> en color verde; en el segundo cuartel el presente, con fondo verde se representan una fábrica en color anaranjado, motivo de la </w:t>
      </w:r>
    </w:p>
    <w:p w:rsidR="003864B6" w:rsidRDefault="003864B6" w:rsidP="003864B6">
      <w:pPr>
        <w:spacing w:before="100" w:beforeAutospacing="1" w:after="100" w:afterAutospacing="1" w:line="360" w:lineRule="auto"/>
        <w:jc w:val="both"/>
        <w:rPr>
          <w:rFonts w:ascii="Arial" w:hAnsi="Arial" w:cs="Arial"/>
          <w:color w:val="000000"/>
          <w:sz w:val="24"/>
          <w:szCs w:val="24"/>
        </w:rPr>
      </w:pPr>
    </w:p>
    <w:p w:rsidR="003864B6" w:rsidRDefault="003864B6" w:rsidP="003864B6">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Industrialización</w:t>
      </w:r>
      <w:r w:rsidRPr="00AC3EEC">
        <w:rPr>
          <w:rFonts w:ascii="Arial" w:hAnsi="Arial" w:cs="Arial"/>
          <w:color w:val="000000"/>
          <w:sz w:val="24"/>
          <w:szCs w:val="24"/>
        </w:rPr>
        <w:t xml:space="preserve"> del municipio y una mazorca de maíz como principal cultivo, ambos representan el progreso; en el tercer cuartel el futuro, con fondo amarillo se representan tres elementos: un libro abierto en blanco que simboliza la cultura, la silueta de un yunque, un martillo y un zapapico símbolos del trabajo y el mapa del municipio de </w:t>
      </w:r>
      <w:proofErr w:type="spellStart"/>
      <w:r w:rsidRPr="00AC3EEC">
        <w:rPr>
          <w:rFonts w:ascii="Arial" w:hAnsi="Arial" w:cs="Arial"/>
          <w:color w:val="000000"/>
          <w:sz w:val="24"/>
          <w:szCs w:val="24"/>
        </w:rPr>
        <w:t>Jocotitlán</w:t>
      </w:r>
      <w:proofErr w:type="spellEnd"/>
      <w:r w:rsidRPr="00AC3EEC">
        <w:rPr>
          <w:rFonts w:ascii="Arial" w:hAnsi="Arial" w:cs="Arial"/>
          <w:color w:val="000000"/>
          <w:sz w:val="24"/>
          <w:szCs w:val="24"/>
        </w:rPr>
        <w:t xml:space="preserve"> en color ocre que simboliza la tierra</w:t>
      </w:r>
      <w:r>
        <w:rPr>
          <w:rFonts w:ascii="Arial" w:hAnsi="Arial" w:cs="Arial"/>
          <w:color w:val="000000"/>
          <w:sz w:val="24"/>
          <w:szCs w:val="24"/>
        </w:rPr>
        <w:t>.</w:t>
      </w: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r>
        <w:rPr>
          <w:noProof/>
        </w:rPr>
        <w:drawing>
          <wp:anchor distT="0" distB="0" distL="114300" distR="114300" simplePos="0" relativeHeight="251754496" behindDoc="0" locked="0" layoutInCell="1" allowOverlap="1" wp14:anchorId="56ADC21C" wp14:editId="62FC8902">
            <wp:simplePos x="0" y="0"/>
            <wp:positionH relativeFrom="margin">
              <wp:align>center</wp:align>
            </wp:positionH>
            <wp:positionV relativeFrom="paragraph">
              <wp:posOffset>174625</wp:posOffset>
            </wp:positionV>
            <wp:extent cx="3348000" cy="2678400"/>
            <wp:effectExtent l="0" t="0" r="5080" b="8255"/>
            <wp:wrapSquare wrapText="bothSides"/>
            <wp:docPr id="473" name="Imagen 473" descr="Resultado de imagen para escudo de joco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jocotit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00" cy="26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jc w:val="center"/>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spacing w:before="100" w:beforeAutospacing="1" w:after="100" w:afterAutospacing="1" w:line="276" w:lineRule="auto"/>
        <w:rPr>
          <w:rFonts w:ascii="Arial" w:hAnsi="Arial" w:cs="Arial"/>
          <w:color w:val="000000"/>
          <w:sz w:val="24"/>
          <w:szCs w:val="24"/>
        </w:rPr>
      </w:pPr>
    </w:p>
    <w:p w:rsidR="003864B6" w:rsidRPr="009F4A33" w:rsidRDefault="003864B6" w:rsidP="003864B6">
      <w:pPr>
        <w:spacing w:before="100" w:beforeAutospacing="1" w:after="100" w:afterAutospacing="1" w:line="276" w:lineRule="auto"/>
        <w:rPr>
          <w:rFonts w:ascii="Arial" w:hAnsi="Arial" w:cs="Arial"/>
          <w:color w:val="000000"/>
          <w:sz w:val="24"/>
          <w:szCs w:val="24"/>
        </w:rPr>
      </w:pPr>
    </w:p>
    <w:p w:rsidR="003864B6" w:rsidRDefault="003864B6" w:rsidP="003864B6">
      <w:pPr>
        <w:pBdr>
          <w:bottom w:val="double" w:sz="12" w:space="1" w:color="auto"/>
        </w:pBdr>
        <w:spacing w:line="276" w:lineRule="auto"/>
        <w:jc w:val="center"/>
        <w:rPr>
          <w:rFonts w:ascii="Arial" w:hAnsi="Arial" w:cs="Arial"/>
          <w:b/>
          <w:sz w:val="24"/>
          <w:szCs w:val="24"/>
        </w:rPr>
      </w:pPr>
      <w:r>
        <w:rPr>
          <w:rFonts w:ascii="Arial" w:hAnsi="Arial" w:cs="Arial"/>
          <w:b/>
          <w:sz w:val="24"/>
          <w:szCs w:val="24"/>
        </w:rPr>
        <w:t xml:space="preserve">ESTRUCTURA ORGANIZACIONAL DEL SISTEMA MUNICIPAL DE PROTECCION CIVIL. </w:t>
      </w:r>
    </w:p>
    <w:p w:rsidR="003864B6" w:rsidRDefault="003864B6" w:rsidP="003864B6">
      <w:pPr>
        <w:spacing w:after="120" w:line="276" w:lineRule="auto"/>
        <w:jc w:val="both"/>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588BF269" wp14:editId="0BDF7ABE">
                <wp:simplePos x="0" y="0"/>
                <wp:positionH relativeFrom="column">
                  <wp:posOffset>2099000</wp:posOffset>
                </wp:positionH>
                <wp:positionV relativeFrom="paragraph">
                  <wp:posOffset>-133424</wp:posOffset>
                </wp:positionV>
                <wp:extent cx="1233377" cy="595423"/>
                <wp:effectExtent l="0" t="0" r="24130" b="14605"/>
                <wp:wrapNone/>
                <wp:docPr id="7" name="Rectángulo 7"/>
                <wp:cNvGraphicFramePr/>
                <a:graphic xmlns:a="http://schemas.openxmlformats.org/drawingml/2006/main">
                  <a:graphicData uri="http://schemas.microsoft.com/office/word/2010/wordprocessingShape">
                    <wps:wsp>
                      <wps:cNvSpPr/>
                      <wps:spPr>
                        <a:xfrm>
                          <a:off x="0" y="0"/>
                          <a:ext cx="1233377" cy="59542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7F229A" w:rsidRPr="003D5AA0" w:rsidRDefault="007F229A" w:rsidP="003864B6">
                            <w:pPr>
                              <w:spacing w:after="0" w:line="240" w:lineRule="auto"/>
                              <w:jc w:val="center"/>
                              <w:rPr>
                                <w:sz w:val="16"/>
                                <w:szCs w:val="16"/>
                              </w:rPr>
                            </w:pPr>
                            <w:r w:rsidRPr="003D5AA0">
                              <w:rPr>
                                <w:sz w:val="16"/>
                                <w:szCs w:val="16"/>
                              </w:rPr>
                              <w:t>PRESIDENTE MUNICIPAL.</w:t>
                            </w:r>
                          </w:p>
                          <w:p w:rsidR="007F229A" w:rsidRPr="003D5AA0" w:rsidRDefault="007F229A" w:rsidP="003864B6">
                            <w:pPr>
                              <w:spacing w:after="0" w:line="240" w:lineRule="auto"/>
                              <w:jc w:val="center"/>
                              <w:rPr>
                                <w:sz w:val="16"/>
                                <w:szCs w:val="16"/>
                              </w:rPr>
                            </w:pPr>
                            <w:r w:rsidRPr="003D5AA0">
                              <w:rPr>
                                <w:sz w:val="16"/>
                                <w:szCs w:val="16"/>
                              </w:rPr>
                              <w:t xml:space="preserve">LIC. IVÁN DE JESÚS ESQUER CRUZ </w:t>
                            </w:r>
                          </w:p>
                          <w:p w:rsidR="007F229A" w:rsidRPr="006D2726" w:rsidRDefault="007F229A" w:rsidP="003864B6">
                            <w:pPr>
                              <w:jc w:val="center"/>
                              <w:rPr>
                                <w:color w:val="EFEDE3" w:themeColor="background2" w:themeTint="E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8" style="position:absolute;left:0;text-align:left;margin-left:165.3pt;margin-top:-10.5pt;width:97.1pt;height:4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7F229A" w:rsidRPr="003D5AA0" w:rsidRDefault="007F229A" w:rsidP="003864B6">
                      <w:pPr>
                        <w:spacing w:after="0" w:line="240" w:lineRule="auto"/>
                        <w:jc w:val="center"/>
                        <w:rPr>
                          <w:sz w:val="16"/>
                          <w:szCs w:val="16"/>
                        </w:rPr>
                      </w:pPr>
                      <w:r w:rsidRPr="003D5AA0">
                        <w:rPr>
                          <w:sz w:val="16"/>
                          <w:szCs w:val="16"/>
                        </w:rPr>
                        <w:t>PRESIDENTE MUNICIPAL.</w:t>
                      </w:r>
                    </w:p>
                    <w:p w:rsidR="007F229A" w:rsidRPr="003D5AA0" w:rsidRDefault="007F229A" w:rsidP="003864B6">
                      <w:pPr>
                        <w:spacing w:after="0" w:line="240" w:lineRule="auto"/>
                        <w:jc w:val="center"/>
                        <w:rPr>
                          <w:sz w:val="16"/>
                          <w:szCs w:val="16"/>
                        </w:rPr>
                      </w:pPr>
                      <w:r w:rsidRPr="003D5AA0">
                        <w:rPr>
                          <w:sz w:val="16"/>
                          <w:szCs w:val="16"/>
                        </w:rPr>
                        <w:t xml:space="preserve">LIC. IVÁN DE JESÚS ESQUER CRUZ </w:t>
                      </w:r>
                    </w:p>
                    <w:p w:rsidR="007F229A" w:rsidRPr="006D2726" w:rsidRDefault="007F229A" w:rsidP="003864B6">
                      <w:pPr>
                        <w:jc w:val="center"/>
                        <w:rPr>
                          <w:color w:val="EFEDE3" w:themeColor="background2" w:themeTint="E6"/>
                        </w:rPr>
                      </w:pPr>
                    </w:p>
                  </w:txbxContent>
                </v:textbox>
              </v:rect>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6B902162" wp14:editId="135DAD55">
                <wp:simplePos x="0" y="0"/>
                <wp:positionH relativeFrom="column">
                  <wp:posOffset>2715688</wp:posOffset>
                </wp:positionH>
                <wp:positionV relativeFrom="paragraph">
                  <wp:posOffset>180532</wp:posOffset>
                </wp:positionV>
                <wp:extent cx="0" cy="744294"/>
                <wp:effectExtent l="0" t="0" r="19050" b="36830"/>
                <wp:wrapNone/>
                <wp:docPr id="9" name="Conector recto 9"/>
                <wp:cNvGraphicFramePr/>
                <a:graphic xmlns:a="http://schemas.openxmlformats.org/drawingml/2006/main">
                  <a:graphicData uri="http://schemas.microsoft.com/office/word/2010/wordprocessingShape">
                    <wps:wsp>
                      <wps:cNvCnPr/>
                      <wps:spPr>
                        <a:xfrm flipH="1">
                          <a:off x="0" y="0"/>
                          <a:ext cx="0" cy="7442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5pt,14.2pt" to="213.8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" strokecolor="black [3200]" strokeweight="3pt">
                <v:shadow on="t" color="black" opacity="22937f" origin=",.5" offset="0,.63889mm"/>
              </v:line>
            </w:pict>
          </mc:Fallback>
        </mc:AlternateContent>
      </w: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09C40F43" wp14:editId="418A2713">
                <wp:simplePos x="0" y="0"/>
                <wp:positionH relativeFrom="column">
                  <wp:posOffset>2715717</wp:posOffset>
                </wp:positionH>
                <wp:positionV relativeFrom="paragraph">
                  <wp:posOffset>252095</wp:posOffset>
                </wp:positionV>
                <wp:extent cx="21265" cy="1307804"/>
                <wp:effectExtent l="0" t="0" r="36195" b="26035"/>
                <wp:wrapNone/>
                <wp:docPr id="18" name="Conector recto 18"/>
                <wp:cNvGraphicFramePr/>
                <a:graphic xmlns:a="http://schemas.openxmlformats.org/drawingml/2006/main">
                  <a:graphicData uri="http://schemas.microsoft.com/office/word/2010/wordprocessingShape">
                    <wps:wsp>
                      <wps:cNvCnPr/>
                      <wps:spPr>
                        <a:xfrm>
                          <a:off x="0" y="0"/>
                          <a:ext cx="21265" cy="130780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5pt,19.85pt" to="215.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6C09E468" wp14:editId="528C682F">
                <wp:simplePos x="0" y="0"/>
                <wp:positionH relativeFrom="column">
                  <wp:posOffset>1014478</wp:posOffset>
                </wp:positionH>
                <wp:positionV relativeFrom="paragraph">
                  <wp:posOffset>252331</wp:posOffset>
                </wp:positionV>
                <wp:extent cx="1690577" cy="0"/>
                <wp:effectExtent l="0" t="0" r="24130" b="19050"/>
                <wp:wrapNone/>
                <wp:docPr id="11" name="Conector recto 11"/>
                <wp:cNvGraphicFramePr/>
                <a:graphic xmlns:a="http://schemas.openxmlformats.org/drawingml/2006/main">
                  <a:graphicData uri="http://schemas.microsoft.com/office/word/2010/wordprocessingShape">
                    <wps:wsp>
                      <wps:cNvCnPr/>
                      <wps:spPr>
                        <a:xfrm flipH="1">
                          <a:off x="0" y="0"/>
                          <a:ext cx="169057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pt,19.85pt" to="21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6F85BD65" wp14:editId="78BFC23A">
                <wp:simplePos x="0" y="0"/>
                <wp:positionH relativeFrom="margin">
                  <wp:align>left</wp:align>
                </wp:positionH>
                <wp:positionV relativeFrom="paragraph">
                  <wp:posOffset>6985</wp:posOffset>
                </wp:positionV>
                <wp:extent cx="1009650" cy="627321"/>
                <wp:effectExtent l="0" t="0" r="19050" b="20955"/>
                <wp:wrapNone/>
                <wp:docPr id="10" name="Rectángulo 10"/>
                <wp:cNvGraphicFramePr/>
                <a:graphic xmlns:a="http://schemas.openxmlformats.org/drawingml/2006/main">
                  <a:graphicData uri="http://schemas.microsoft.com/office/word/2010/wordprocessingShape">
                    <wps:wsp>
                      <wps:cNvSpPr/>
                      <wps:spPr>
                        <a:xfrm>
                          <a:off x="0" y="0"/>
                          <a:ext cx="1009650" cy="627321"/>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B24794" w:rsidRDefault="007F229A" w:rsidP="003864B6">
                            <w:pPr>
                              <w:spacing w:after="0" w:line="240" w:lineRule="auto"/>
                              <w:jc w:val="center"/>
                              <w:rPr>
                                <w:sz w:val="16"/>
                                <w:szCs w:val="16"/>
                              </w:rPr>
                            </w:pPr>
                            <w:r w:rsidRPr="00B24794">
                              <w:rPr>
                                <w:sz w:val="16"/>
                                <w:szCs w:val="16"/>
                              </w:rPr>
                              <w:t xml:space="preserve">CONSEJO MUNICIPAL DE PROTECCIÓN CIVIL. </w:t>
                            </w:r>
                          </w:p>
                          <w:p w:rsidR="007F229A" w:rsidRDefault="007F229A" w:rsidP="003864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0" o:spid="_x0000_s1029" style="position:absolute;left:0;text-align:left;margin-left:0;margin-top:.55pt;width:79.5pt;height:49.4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rsidR="007F229A" w:rsidRPr="00B24794" w:rsidRDefault="007F229A" w:rsidP="003864B6">
                      <w:pPr>
                        <w:spacing w:after="0" w:line="240" w:lineRule="auto"/>
                        <w:jc w:val="center"/>
                        <w:rPr>
                          <w:sz w:val="16"/>
                          <w:szCs w:val="16"/>
                        </w:rPr>
                      </w:pPr>
                      <w:r w:rsidRPr="00B24794">
                        <w:rPr>
                          <w:sz w:val="16"/>
                          <w:szCs w:val="16"/>
                        </w:rPr>
                        <w:t xml:space="preserve">CONSEJO MUNICIPAL DE PROTECCIÓN CIVIL. </w:t>
                      </w:r>
                    </w:p>
                    <w:p w:rsidR="007F229A" w:rsidRDefault="007F229A" w:rsidP="003864B6">
                      <w:pPr>
                        <w:jc w:val="center"/>
                      </w:pPr>
                    </w:p>
                  </w:txbxContent>
                </v:textbox>
                <w10:wrap anchorx="margin"/>
              </v:rect>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45591898" wp14:editId="061168A6">
                <wp:simplePos x="0" y="0"/>
                <wp:positionH relativeFrom="column">
                  <wp:posOffset>503245</wp:posOffset>
                </wp:positionH>
                <wp:positionV relativeFrom="paragraph">
                  <wp:posOffset>274187</wp:posOffset>
                </wp:positionV>
                <wp:extent cx="0" cy="499730"/>
                <wp:effectExtent l="0" t="0" r="19050" b="34290"/>
                <wp:wrapNone/>
                <wp:docPr id="12" name="Conector recto 12"/>
                <wp:cNvGraphicFramePr/>
                <a:graphic xmlns:a="http://schemas.openxmlformats.org/drawingml/2006/main">
                  <a:graphicData uri="http://schemas.microsoft.com/office/word/2010/wordprocessingShape">
                    <wps:wsp>
                      <wps:cNvCnPr/>
                      <wps:spPr>
                        <a:xfrm>
                          <a:off x="0" y="0"/>
                          <a:ext cx="0" cy="4997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65pt,21.6pt" to="39.6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" strokecolor="black [3200]" strokeweight="3pt">
                <v:shadow on="t" color="black" opacity="22937f" origin=",.5" offset="0,.63889mm"/>
              </v:line>
            </w:pict>
          </mc:Fallback>
        </mc:AlternateContent>
      </w: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09F2DBE4" wp14:editId="44EA606B">
                <wp:simplePos x="0" y="0"/>
                <wp:positionH relativeFrom="column">
                  <wp:posOffset>-410210</wp:posOffset>
                </wp:positionH>
                <wp:positionV relativeFrom="paragraph">
                  <wp:posOffset>107197</wp:posOffset>
                </wp:positionV>
                <wp:extent cx="1881357" cy="1435395"/>
                <wp:effectExtent l="0" t="0" r="24130" b="12700"/>
                <wp:wrapNone/>
                <wp:docPr id="13" name="Rectángulo 13"/>
                <wp:cNvGraphicFramePr/>
                <a:graphic xmlns:a="http://schemas.openxmlformats.org/drawingml/2006/main">
                  <a:graphicData uri="http://schemas.microsoft.com/office/word/2010/wordprocessingShape">
                    <wps:wsp>
                      <wps:cNvSpPr/>
                      <wps:spPr>
                        <a:xfrm>
                          <a:off x="0" y="0"/>
                          <a:ext cx="1881357" cy="143539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AE460E" w:rsidRDefault="007F229A" w:rsidP="003864B6">
                            <w:pPr>
                              <w:spacing w:after="0" w:line="240" w:lineRule="auto"/>
                              <w:jc w:val="center"/>
                              <w:rPr>
                                <w:sz w:val="16"/>
                                <w:szCs w:val="16"/>
                              </w:rPr>
                            </w:pPr>
                            <w:r w:rsidRPr="00AE460E">
                              <w:rPr>
                                <w:sz w:val="16"/>
                                <w:szCs w:val="16"/>
                              </w:rPr>
                              <w:t>PRESIDENTE DEL CONSEJO: LIC. IVÁN DE JESÚS ESQUER CRUZ</w:t>
                            </w:r>
                          </w:p>
                          <w:p w:rsidR="007F229A" w:rsidRPr="00AE460E" w:rsidRDefault="007F229A" w:rsidP="003864B6">
                            <w:pPr>
                              <w:spacing w:after="0" w:line="240" w:lineRule="auto"/>
                              <w:jc w:val="center"/>
                              <w:rPr>
                                <w:sz w:val="16"/>
                                <w:szCs w:val="16"/>
                              </w:rPr>
                            </w:pPr>
                            <w:r w:rsidRPr="00AE460E">
                              <w:rPr>
                                <w:sz w:val="16"/>
                                <w:szCs w:val="16"/>
                              </w:rPr>
                              <w:t xml:space="preserve">SECRETARIO EJECUTIVO: IVÁN GÓMEZ </w:t>
                            </w:r>
                            <w:proofErr w:type="spellStart"/>
                            <w:r w:rsidRPr="00AE460E">
                              <w:rPr>
                                <w:sz w:val="16"/>
                                <w:szCs w:val="16"/>
                              </w:rPr>
                              <w:t>GÓMEZ</w:t>
                            </w:r>
                            <w:proofErr w:type="spellEnd"/>
                          </w:p>
                          <w:p w:rsidR="007F229A" w:rsidRPr="00AE460E" w:rsidRDefault="007F229A" w:rsidP="003864B6">
                            <w:pPr>
                              <w:spacing w:after="0" w:line="240" w:lineRule="auto"/>
                              <w:jc w:val="center"/>
                              <w:rPr>
                                <w:sz w:val="16"/>
                                <w:szCs w:val="16"/>
                              </w:rPr>
                            </w:pPr>
                            <w:r w:rsidRPr="00AE460E">
                              <w:rPr>
                                <w:sz w:val="16"/>
                                <w:szCs w:val="16"/>
                              </w:rPr>
                              <w:t>SECRETARIO TÉCNICO: COMISARIO MARGARITO MATEOS JERÓNIMO</w:t>
                            </w:r>
                          </w:p>
                          <w:p w:rsidR="007F229A" w:rsidRPr="00AE460E" w:rsidRDefault="007F229A" w:rsidP="003864B6">
                            <w:pPr>
                              <w:spacing w:after="0" w:line="240" w:lineRule="auto"/>
                              <w:jc w:val="center"/>
                              <w:rPr>
                                <w:sz w:val="16"/>
                                <w:szCs w:val="16"/>
                              </w:rPr>
                            </w:pPr>
                            <w:r w:rsidRPr="00AE460E">
                              <w:rPr>
                                <w:sz w:val="16"/>
                                <w:szCs w:val="16"/>
                              </w:rPr>
                              <w:t>VOCALES: AZALEA DÁVILA GARCÉS</w:t>
                            </w:r>
                            <w:r>
                              <w:rPr>
                                <w:sz w:val="16"/>
                                <w:szCs w:val="16"/>
                              </w:rPr>
                              <w:t xml:space="preserve">, MANUEL CUEVAS REYES, </w:t>
                            </w:r>
                            <w:r w:rsidRPr="00AE460E">
                              <w:rPr>
                                <w:sz w:val="16"/>
                                <w:szCs w:val="16"/>
                              </w:rPr>
                              <w:t xml:space="preserve">JUAN MANUEL SÁNCHEZ </w:t>
                            </w:r>
                            <w:proofErr w:type="spellStart"/>
                            <w:r w:rsidRPr="00AE460E">
                              <w:rPr>
                                <w:sz w:val="16"/>
                                <w:szCs w:val="16"/>
                              </w:rPr>
                              <w:t>SÁNCHEZ</w:t>
                            </w:r>
                            <w:proofErr w:type="spellEnd"/>
                            <w:r>
                              <w:rPr>
                                <w:sz w:val="16"/>
                                <w:szCs w:val="16"/>
                              </w:rPr>
                              <w:t xml:space="preserve">, </w:t>
                            </w:r>
                            <w:r w:rsidRPr="00AE460E">
                              <w:rPr>
                                <w:sz w:val="16"/>
                                <w:szCs w:val="16"/>
                              </w:rPr>
                              <w:t>RUBEN LÓPEZ SÁNCHEZ</w:t>
                            </w:r>
                            <w:r>
                              <w:rPr>
                                <w:sz w:val="16"/>
                                <w:szCs w:val="16"/>
                              </w:rPr>
                              <w:t xml:space="preserve">, </w:t>
                            </w:r>
                            <w:r w:rsidRPr="00AE460E">
                              <w:rPr>
                                <w:sz w:val="16"/>
                                <w:szCs w:val="16"/>
                              </w:rPr>
                              <w:t>JORGE LUIS PÉREZ CHIMAL</w:t>
                            </w:r>
                          </w:p>
                          <w:p w:rsidR="007F229A" w:rsidRDefault="007F229A" w:rsidP="003864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30" style="position:absolute;left:0;text-align:left;margin-left:-32.3pt;margin-top:8.45pt;width:148.15pt;height: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7F229A" w:rsidRPr="00AE460E" w:rsidRDefault="007F229A" w:rsidP="003864B6">
                      <w:pPr>
                        <w:spacing w:after="0" w:line="240" w:lineRule="auto"/>
                        <w:jc w:val="center"/>
                        <w:rPr>
                          <w:sz w:val="16"/>
                          <w:szCs w:val="16"/>
                        </w:rPr>
                      </w:pPr>
                      <w:r w:rsidRPr="00AE460E">
                        <w:rPr>
                          <w:sz w:val="16"/>
                          <w:szCs w:val="16"/>
                        </w:rPr>
                        <w:t>PRESIDENTE DEL CONSEJO: LIC. IVÁN DE JESÚS ESQUER CRUZ</w:t>
                      </w:r>
                    </w:p>
                    <w:p w:rsidR="007F229A" w:rsidRPr="00AE460E" w:rsidRDefault="007F229A" w:rsidP="003864B6">
                      <w:pPr>
                        <w:spacing w:after="0" w:line="240" w:lineRule="auto"/>
                        <w:jc w:val="center"/>
                        <w:rPr>
                          <w:sz w:val="16"/>
                          <w:szCs w:val="16"/>
                        </w:rPr>
                      </w:pPr>
                      <w:r w:rsidRPr="00AE460E">
                        <w:rPr>
                          <w:sz w:val="16"/>
                          <w:szCs w:val="16"/>
                        </w:rPr>
                        <w:t xml:space="preserve">SECRETARIO EJECUTIVO: IVÁN GÓMEZ </w:t>
                      </w:r>
                      <w:proofErr w:type="spellStart"/>
                      <w:r w:rsidRPr="00AE460E">
                        <w:rPr>
                          <w:sz w:val="16"/>
                          <w:szCs w:val="16"/>
                        </w:rPr>
                        <w:t>GÓMEZ</w:t>
                      </w:r>
                      <w:proofErr w:type="spellEnd"/>
                    </w:p>
                    <w:p w:rsidR="007F229A" w:rsidRPr="00AE460E" w:rsidRDefault="007F229A" w:rsidP="003864B6">
                      <w:pPr>
                        <w:spacing w:after="0" w:line="240" w:lineRule="auto"/>
                        <w:jc w:val="center"/>
                        <w:rPr>
                          <w:sz w:val="16"/>
                          <w:szCs w:val="16"/>
                        </w:rPr>
                      </w:pPr>
                      <w:r w:rsidRPr="00AE460E">
                        <w:rPr>
                          <w:sz w:val="16"/>
                          <w:szCs w:val="16"/>
                        </w:rPr>
                        <w:t>SECRETARIO TÉCNICO: COMISARIO MARGARITO MATEOS JERÓNIMO</w:t>
                      </w:r>
                    </w:p>
                    <w:p w:rsidR="007F229A" w:rsidRPr="00AE460E" w:rsidRDefault="007F229A" w:rsidP="003864B6">
                      <w:pPr>
                        <w:spacing w:after="0" w:line="240" w:lineRule="auto"/>
                        <w:jc w:val="center"/>
                        <w:rPr>
                          <w:sz w:val="16"/>
                          <w:szCs w:val="16"/>
                        </w:rPr>
                      </w:pPr>
                      <w:r w:rsidRPr="00AE460E">
                        <w:rPr>
                          <w:sz w:val="16"/>
                          <w:szCs w:val="16"/>
                        </w:rPr>
                        <w:t>VOCALES: AZALEA DÁVILA GARCÉS</w:t>
                      </w:r>
                      <w:r>
                        <w:rPr>
                          <w:sz w:val="16"/>
                          <w:szCs w:val="16"/>
                        </w:rPr>
                        <w:t xml:space="preserve">, MANUEL CUEVAS REYES, </w:t>
                      </w:r>
                      <w:r w:rsidRPr="00AE460E">
                        <w:rPr>
                          <w:sz w:val="16"/>
                          <w:szCs w:val="16"/>
                        </w:rPr>
                        <w:t xml:space="preserve">JUAN MANUEL SÁNCHEZ </w:t>
                      </w:r>
                      <w:proofErr w:type="spellStart"/>
                      <w:r w:rsidRPr="00AE460E">
                        <w:rPr>
                          <w:sz w:val="16"/>
                          <w:szCs w:val="16"/>
                        </w:rPr>
                        <w:t>SÁNCHEZ</w:t>
                      </w:r>
                      <w:proofErr w:type="spellEnd"/>
                      <w:r>
                        <w:rPr>
                          <w:sz w:val="16"/>
                          <w:szCs w:val="16"/>
                        </w:rPr>
                        <w:t xml:space="preserve">, </w:t>
                      </w:r>
                      <w:r w:rsidRPr="00AE460E">
                        <w:rPr>
                          <w:sz w:val="16"/>
                          <w:szCs w:val="16"/>
                        </w:rPr>
                        <w:t>RUBEN LÓPEZ SÁNCHEZ</w:t>
                      </w:r>
                      <w:r>
                        <w:rPr>
                          <w:sz w:val="16"/>
                          <w:szCs w:val="16"/>
                        </w:rPr>
                        <w:t xml:space="preserve">, </w:t>
                      </w:r>
                      <w:r w:rsidRPr="00AE460E">
                        <w:rPr>
                          <w:sz w:val="16"/>
                          <w:szCs w:val="16"/>
                        </w:rPr>
                        <w:t>JORGE LUIS PÉREZ CHIMAL</w:t>
                      </w:r>
                    </w:p>
                    <w:p w:rsidR="007F229A" w:rsidRDefault="007F229A" w:rsidP="003864B6">
                      <w:pPr>
                        <w:jc w:val="center"/>
                      </w:pPr>
                    </w:p>
                  </w:txbxContent>
                </v:textbox>
              </v:rect>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242016B7" wp14:editId="7E1428AB">
                <wp:simplePos x="0" y="0"/>
                <wp:positionH relativeFrom="column">
                  <wp:posOffset>1960703</wp:posOffset>
                </wp:positionH>
                <wp:positionV relativeFrom="paragraph">
                  <wp:posOffset>203658</wp:posOffset>
                </wp:positionV>
                <wp:extent cx="1626781" cy="595423"/>
                <wp:effectExtent l="0" t="0" r="12065" b="14605"/>
                <wp:wrapNone/>
                <wp:docPr id="20" name="Rectángulo 20"/>
                <wp:cNvGraphicFramePr/>
                <a:graphic xmlns:a="http://schemas.openxmlformats.org/drawingml/2006/main">
                  <a:graphicData uri="http://schemas.microsoft.com/office/word/2010/wordprocessingShape">
                    <wps:wsp>
                      <wps:cNvSpPr/>
                      <wps:spPr>
                        <a:xfrm>
                          <a:off x="0" y="0"/>
                          <a:ext cx="1626781" cy="595423"/>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AE460E" w:rsidRDefault="007F229A" w:rsidP="003864B6">
                            <w:pPr>
                              <w:spacing w:after="0" w:line="240" w:lineRule="auto"/>
                              <w:jc w:val="center"/>
                              <w:rPr>
                                <w:sz w:val="16"/>
                                <w:szCs w:val="16"/>
                              </w:rPr>
                            </w:pPr>
                            <w:r w:rsidRPr="00AE460E">
                              <w:rPr>
                                <w:sz w:val="16"/>
                                <w:szCs w:val="16"/>
                              </w:rPr>
                              <w:t>UNIDAD MUNICIPAL DE PROTECCIÓN CIVIL</w:t>
                            </w:r>
                          </w:p>
                          <w:p w:rsidR="007F229A" w:rsidRPr="00AE460E" w:rsidRDefault="007F229A" w:rsidP="003864B6">
                            <w:pPr>
                              <w:spacing w:after="0" w:line="240" w:lineRule="auto"/>
                              <w:jc w:val="center"/>
                              <w:rPr>
                                <w:sz w:val="16"/>
                                <w:szCs w:val="16"/>
                              </w:rPr>
                            </w:pPr>
                            <w:r w:rsidRPr="00AE460E">
                              <w:rPr>
                                <w:sz w:val="16"/>
                                <w:szCs w:val="16"/>
                              </w:rPr>
                              <w:t>INSPECTOR GENERAL RUBEN LÓPEZ SÁNCHEZ</w:t>
                            </w:r>
                          </w:p>
                          <w:p w:rsidR="007F229A" w:rsidRDefault="007F229A" w:rsidP="003864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0" o:spid="_x0000_s1031" style="position:absolute;left:0;text-align:left;margin-left:154.4pt;margin-top:16.05pt;width:128.1pt;height:4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" fillcolor="#dfa7a6 [1621]" strokecolor="#bc4542 [3045]">
                <v:fill color2="#f5e4e4 [501]" rotate="t" angle="180" colors="0 #ffa2a1;22938f #ffbebd;1 #ffe5e5" focus="100%" type="gradient"/>
                <v:shadow on="t" color="black" opacity="24903f" origin=",.5" offset="0,.55556mm"/>
                <v:textbox>
                  <w:txbxContent>
                    <w:p w:rsidR="007F229A" w:rsidRPr="00AE460E" w:rsidRDefault="007F229A" w:rsidP="003864B6">
                      <w:pPr>
                        <w:spacing w:after="0" w:line="240" w:lineRule="auto"/>
                        <w:jc w:val="center"/>
                        <w:rPr>
                          <w:sz w:val="16"/>
                          <w:szCs w:val="16"/>
                        </w:rPr>
                      </w:pPr>
                      <w:r w:rsidRPr="00AE460E">
                        <w:rPr>
                          <w:sz w:val="16"/>
                          <w:szCs w:val="16"/>
                        </w:rPr>
                        <w:t>UNIDAD MUNICIPAL DE PROTECCIÓN CIVIL</w:t>
                      </w:r>
                    </w:p>
                    <w:p w:rsidR="007F229A" w:rsidRPr="00AE460E" w:rsidRDefault="007F229A" w:rsidP="003864B6">
                      <w:pPr>
                        <w:spacing w:after="0" w:line="240" w:lineRule="auto"/>
                        <w:jc w:val="center"/>
                        <w:rPr>
                          <w:sz w:val="16"/>
                          <w:szCs w:val="16"/>
                        </w:rPr>
                      </w:pPr>
                      <w:r w:rsidRPr="00AE460E">
                        <w:rPr>
                          <w:sz w:val="16"/>
                          <w:szCs w:val="16"/>
                        </w:rPr>
                        <w:t>INSPECTOR GENERAL RUBEN LÓPEZ SÁNCHEZ</w:t>
                      </w:r>
                    </w:p>
                    <w:p w:rsidR="007F229A" w:rsidRDefault="007F229A" w:rsidP="003864B6">
                      <w:pPr>
                        <w:jc w:val="center"/>
                      </w:pPr>
                    </w:p>
                  </w:txbxContent>
                </v:textbox>
              </v:rect>
            </w:pict>
          </mc:Fallback>
        </mc:AlternateContent>
      </w: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088BE641" wp14:editId="7A0D0E5F">
                <wp:simplePos x="0" y="0"/>
                <wp:positionH relativeFrom="column">
                  <wp:posOffset>2758218</wp:posOffset>
                </wp:positionH>
                <wp:positionV relativeFrom="paragraph">
                  <wp:posOffset>255727</wp:posOffset>
                </wp:positionV>
                <wp:extent cx="10633" cy="712027"/>
                <wp:effectExtent l="0" t="0" r="27940" b="31115"/>
                <wp:wrapNone/>
                <wp:docPr id="24" name="Conector recto 24"/>
                <wp:cNvGraphicFramePr/>
                <a:graphic xmlns:a="http://schemas.openxmlformats.org/drawingml/2006/main">
                  <a:graphicData uri="http://schemas.microsoft.com/office/word/2010/wordprocessingShape">
                    <wps:wsp>
                      <wps:cNvCnPr/>
                      <wps:spPr>
                        <a:xfrm>
                          <a:off x="0" y="0"/>
                          <a:ext cx="10633" cy="7120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pt,20.15pt" to="218.0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" strokecolor="black [3200]" strokeweight="3pt">
                <v:shadow on="t" color="black" opacity="22937f" origin=",.5" offset="0,.63889mm"/>
              </v:line>
            </w:pict>
          </mc:Fallback>
        </mc:AlternateContent>
      </w: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5482D827" wp14:editId="3AAB4488">
                <wp:simplePos x="0" y="0"/>
                <wp:positionH relativeFrom="column">
                  <wp:posOffset>2768600</wp:posOffset>
                </wp:positionH>
                <wp:positionV relativeFrom="paragraph">
                  <wp:posOffset>176737</wp:posOffset>
                </wp:positionV>
                <wp:extent cx="0" cy="403860"/>
                <wp:effectExtent l="0" t="0" r="19050" b="34290"/>
                <wp:wrapNone/>
                <wp:docPr id="27" name="Conector recto 27"/>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13.9pt" to="21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5770F29E" wp14:editId="23186FBE">
                <wp:simplePos x="0" y="0"/>
                <wp:positionH relativeFrom="column">
                  <wp:posOffset>5203233</wp:posOffset>
                </wp:positionH>
                <wp:positionV relativeFrom="paragraph">
                  <wp:posOffset>242998</wp:posOffset>
                </wp:positionV>
                <wp:extent cx="473" cy="350875"/>
                <wp:effectExtent l="0" t="0" r="19050" b="30480"/>
                <wp:wrapNone/>
                <wp:docPr id="28" name="Conector recto 28"/>
                <wp:cNvGraphicFramePr/>
                <a:graphic xmlns:a="http://schemas.openxmlformats.org/drawingml/2006/main">
                  <a:graphicData uri="http://schemas.microsoft.com/office/word/2010/wordprocessingShape">
                    <wps:wsp>
                      <wps:cNvCnPr/>
                      <wps:spPr>
                        <a:xfrm>
                          <a:off x="0" y="0"/>
                          <a:ext cx="473" cy="350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pt,19.15pt" to="409.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14:anchorId="7B83856A" wp14:editId="7FA238F4">
                <wp:simplePos x="0" y="0"/>
                <wp:positionH relativeFrom="column">
                  <wp:posOffset>344628</wp:posOffset>
                </wp:positionH>
                <wp:positionV relativeFrom="paragraph">
                  <wp:posOffset>253631</wp:posOffset>
                </wp:positionV>
                <wp:extent cx="10632" cy="372139"/>
                <wp:effectExtent l="0" t="0" r="27940" b="27940"/>
                <wp:wrapNone/>
                <wp:docPr id="26" name="Conector recto 26"/>
                <wp:cNvGraphicFramePr/>
                <a:graphic xmlns:a="http://schemas.openxmlformats.org/drawingml/2006/main">
                  <a:graphicData uri="http://schemas.microsoft.com/office/word/2010/wordprocessingShape">
                    <wps:wsp>
                      <wps:cNvCnPr/>
                      <wps:spPr>
                        <a:xfrm flipH="1">
                          <a:off x="0" y="0"/>
                          <a:ext cx="10632"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9.95pt" to="28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0D6FD5D1" wp14:editId="166A5911">
                <wp:simplePos x="0" y="0"/>
                <wp:positionH relativeFrom="margin">
                  <wp:posOffset>347507</wp:posOffset>
                </wp:positionH>
                <wp:positionV relativeFrom="paragraph">
                  <wp:posOffset>250500</wp:posOffset>
                </wp:positionV>
                <wp:extent cx="4859079" cy="10632"/>
                <wp:effectExtent l="0" t="0" r="36830" b="27940"/>
                <wp:wrapNone/>
                <wp:docPr id="25" name="Conector recto 25"/>
                <wp:cNvGraphicFramePr/>
                <a:graphic xmlns:a="http://schemas.openxmlformats.org/drawingml/2006/main">
                  <a:graphicData uri="http://schemas.microsoft.com/office/word/2010/wordprocessingShape">
                    <wps:wsp>
                      <wps:cNvCnPr/>
                      <wps:spPr>
                        <a:xfrm flipV="1">
                          <a:off x="0" y="0"/>
                          <a:ext cx="4859079" cy="1063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25" o:spid="_x0000_s1026" style="position:absolute;flip:y;z-index:251680768;visibility:visible;mso-wrap-style:square;mso-wrap-distance-left:9pt;mso-wrap-distance-top:0;mso-wrap-distance-right:9pt;mso-wrap-distance-bottom:0;mso-position-horizontal:absolute;mso-position-horizontal-relative:margin;mso-position-vertical:absolute;mso-position-vertical-relative:text" from="27.35pt,19.7pt" to="409.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" strokecolor="black [3200]" strokeweight="3pt">
                <v:shadow on="t" color="black" opacity="22937f" origin=",.5" offset="0,.63889mm"/>
                <w10:wrap anchorx="margin"/>
              </v:line>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26FB75EE" wp14:editId="17E7FE56">
                <wp:simplePos x="0" y="0"/>
                <wp:positionH relativeFrom="column">
                  <wp:posOffset>-526090</wp:posOffset>
                </wp:positionH>
                <wp:positionV relativeFrom="paragraph">
                  <wp:posOffset>347345</wp:posOffset>
                </wp:positionV>
                <wp:extent cx="1626235" cy="1360967"/>
                <wp:effectExtent l="0" t="0" r="12065" b="10795"/>
                <wp:wrapNone/>
                <wp:docPr id="21" name="Rectángulo 21"/>
                <wp:cNvGraphicFramePr/>
                <a:graphic xmlns:a="http://schemas.openxmlformats.org/drawingml/2006/main">
                  <a:graphicData uri="http://schemas.microsoft.com/office/word/2010/wordprocessingShape">
                    <wps:wsp>
                      <wps:cNvSpPr/>
                      <wps:spPr>
                        <a:xfrm>
                          <a:off x="0" y="0"/>
                          <a:ext cx="1626235" cy="136096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BD280B" w:rsidRDefault="007F229A" w:rsidP="003864B6">
                            <w:pPr>
                              <w:spacing w:after="0" w:line="240" w:lineRule="auto"/>
                              <w:jc w:val="center"/>
                              <w:rPr>
                                <w:sz w:val="16"/>
                                <w:szCs w:val="16"/>
                              </w:rPr>
                            </w:pPr>
                            <w:r w:rsidRPr="00BD280B">
                              <w:rPr>
                                <w:sz w:val="16"/>
                                <w:szCs w:val="16"/>
                              </w:rPr>
                              <w:t>ORGANIZACIÓN PARTICIPATIVA MUNICIPAL:</w:t>
                            </w:r>
                          </w:p>
                          <w:p w:rsidR="007F229A" w:rsidRPr="00BD280B" w:rsidRDefault="007F229A" w:rsidP="003864B6">
                            <w:pPr>
                              <w:spacing w:after="0" w:line="240" w:lineRule="auto"/>
                              <w:jc w:val="center"/>
                              <w:rPr>
                                <w:sz w:val="16"/>
                                <w:szCs w:val="16"/>
                              </w:rPr>
                            </w:pPr>
                            <w:r w:rsidRPr="00BD280B">
                              <w:rPr>
                                <w:sz w:val="16"/>
                                <w:szCs w:val="16"/>
                              </w:rPr>
                              <w:t>DIF</w:t>
                            </w:r>
                          </w:p>
                          <w:p w:rsidR="007F229A" w:rsidRPr="00BD280B" w:rsidRDefault="007F229A" w:rsidP="003864B6">
                            <w:pPr>
                              <w:spacing w:after="0" w:line="240" w:lineRule="auto"/>
                              <w:jc w:val="center"/>
                              <w:rPr>
                                <w:sz w:val="16"/>
                                <w:szCs w:val="16"/>
                              </w:rPr>
                            </w:pPr>
                            <w:r w:rsidRPr="00BD280B">
                              <w:rPr>
                                <w:sz w:val="16"/>
                                <w:szCs w:val="16"/>
                              </w:rPr>
                              <w:t>OBRAS PÚBLICAS</w:t>
                            </w:r>
                          </w:p>
                          <w:p w:rsidR="007F229A" w:rsidRPr="00BD280B" w:rsidRDefault="007F229A" w:rsidP="003864B6">
                            <w:pPr>
                              <w:spacing w:after="0" w:line="240" w:lineRule="auto"/>
                              <w:jc w:val="center"/>
                              <w:rPr>
                                <w:sz w:val="16"/>
                                <w:szCs w:val="16"/>
                              </w:rPr>
                            </w:pPr>
                            <w:r w:rsidRPr="00BD280B">
                              <w:rPr>
                                <w:sz w:val="16"/>
                                <w:szCs w:val="16"/>
                              </w:rPr>
                              <w:t>SEGURIDAD PÚBLICA</w:t>
                            </w:r>
                          </w:p>
                          <w:p w:rsidR="007F229A" w:rsidRPr="00BD280B" w:rsidRDefault="007F229A" w:rsidP="003864B6">
                            <w:pPr>
                              <w:spacing w:after="0" w:line="240" w:lineRule="auto"/>
                              <w:jc w:val="center"/>
                              <w:rPr>
                                <w:sz w:val="16"/>
                                <w:szCs w:val="16"/>
                              </w:rPr>
                            </w:pPr>
                            <w:r w:rsidRPr="00BD280B">
                              <w:rPr>
                                <w:sz w:val="16"/>
                                <w:szCs w:val="16"/>
                              </w:rPr>
                              <w:t>TESORERÍA</w:t>
                            </w:r>
                          </w:p>
                          <w:p w:rsidR="007F229A" w:rsidRPr="00BD280B" w:rsidRDefault="007F229A" w:rsidP="003864B6">
                            <w:pPr>
                              <w:spacing w:after="0" w:line="240" w:lineRule="auto"/>
                              <w:jc w:val="center"/>
                              <w:rPr>
                                <w:sz w:val="16"/>
                                <w:szCs w:val="16"/>
                              </w:rPr>
                            </w:pPr>
                            <w:r w:rsidRPr="00BD280B">
                              <w:rPr>
                                <w:sz w:val="16"/>
                                <w:szCs w:val="16"/>
                              </w:rPr>
                              <w:t>OPDAPAS</w:t>
                            </w:r>
                          </w:p>
                          <w:p w:rsidR="007F229A" w:rsidRPr="00BD280B" w:rsidRDefault="007F229A" w:rsidP="003864B6">
                            <w:pPr>
                              <w:spacing w:after="0" w:line="240" w:lineRule="auto"/>
                              <w:jc w:val="center"/>
                              <w:rPr>
                                <w:sz w:val="16"/>
                                <w:szCs w:val="16"/>
                              </w:rPr>
                            </w:pPr>
                            <w:r w:rsidRPr="00BD280B">
                              <w:rPr>
                                <w:sz w:val="16"/>
                                <w:szCs w:val="16"/>
                              </w:rPr>
                              <w:t>DESARROLLO URBANO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32" style="position:absolute;left:0;text-align:left;margin-left:-41.4pt;margin-top:27.35pt;width:128.05pt;height:10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7F229A" w:rsidRPr="00BD280B" w:rsidRDefault="007F229A" w:rsidP="003864B6">
                      <w:pPr>
                        <w:spacing w:after="0" w:line="240" w:lineRule="auto"/>
                        <w:jc w:val="center"/>
                        <w:rPr>
                          <w:sz w:val="16"/>
                          <w:szCs w:val="16"/>
                        </w:rPr>
                      </w:pPr>
                      <w:r w:rsidRPr="00BD280B">
                        <w:rPr>
                          <w:sz w:val="16"/>
                          <w:szCs w:val="16"/>
                        </w:rPr>
                        <w:t>ORGANIZACIÓN PARTICIPATIVA MUNICIPAL:</w:t>
                      </w:r>
                    </w:p>
                    <w:p w:rsidR="007F229A" w:rsidRPr="00BD280B" w:rsidRDefault="007F229A" w:rsidP="003864B6">
                      <w:pPr>
                        <w:spacing w:after="0" w:line="240" w:lineRule="auto"/>
                        <w:jc w:val="center"/>
                        <w:rPr>
                          <w:sz w:val="16"/>
                          <w:szCs w:val="16"/>
                        </w:rPr>
                      </w:pPr>
                      <w:r w:rsidRPr="00BD280B">
                        <w:rPr>
                          <w:sz w:val="16"/>
                          <w:szCs w:val="16"/>
                        </w:rPr>
                        <w:t>DIF</w:t>
                      </w:r>
                    </w:p>
                    <w:p w:rsidR="007F229A" w:rsidRPr="00BD280B" w:rsidRDefault="007F229A" w:rsidP="003864B6">
                      <w:pPr>
                        <w:spacing w:after="0" w:line="240" w:lineRule="auto"/>
                        <w:jc w:val="center"/>
                        <w:rPr>
                          <w:sz w:val="16"/>
                          <w:szCs w:val="16"/>
                        </w:rPr>
                      </w:pPr>
                      <w:r w:rsidRPr="00BD280B">
                        <w:rPr>
                          <w:sz w:val="16"/>
                          <w:szCs w:val="16"/>
                        </w:rPr>
                        <w:t>OBRAS PÚBLICAS</w:t>
                      </w:r>
                    </w:p>
                    <w:p w:rsidR="007F229A" w:rsidRPr="00BD280B" w:rsidRDefault="007F229A" w:rsidP="003864B6">
                      <w:pPr>
                        <w:spacing w:after="0" w:line="240" w:lineRule="auto"/>
                        <w:jc w:val="center"/>
                        <w:rPr>
                          <w:sz w:val="16"/>
                          <w:szCs w:val="16"/>
                        </w:rPr>
                      </w:pPr>
                      <w:r w:rsidRPr="00BD280B">
                        <w:rPr>
                          <w:sz w:val="16"/>
                          <w:szCs w:val="16"/>
                        </w:rPr>
                        <w:t>SEGURIDAD PÚBLICA</w:t>
                      </w:r>
                    </w:p>
                    <w:p w:rsidR="007F229A" w:rsidRPr="00BD280B" w:rsidRDefault="007F229A" w:rsidP="003864B6">
                      <w:pPr>
                        <w:spacing w:after="0" w:line="240" w:lineRule="auto"/>
                        <w:jc w:val="center"/>
                        <w:rPr>
                          <w:sz w:val="16"/>
                          <w:szCs w:val="16"/>
                        </w:rPr>
                      </w:pPr>
                      <w:r w:rsidRPr="00BD280B">
                        <w:rPr>
                          <w:sz w:val="16"/>
                          <w:szCs w:val="16"/>
                        </w:rPr>
                        <w:t>TESORERÍA</w:t>
                      </w:r>
                    </w:p>
                    <w:p w:rsidR="007F229A" w:rsidRPr="00BD280B" w:rsidRDefault="007F229A" w:rsidP="003864B6">
                      <w:pPr>
                        <w:spacing w:after="0" w:line="240" w:lineRule="auto"/>
                        <w:jc w:val="center"/>
                        <w:rPr>
                          <w:sz w:val="16"/>
                          <w:szCs w:val="16"/>
                        </w:rPr>
                      </w:pPr>
                      <w:r w:rsidRPr="00BD280B">
                        <w:rPr>
                          <w:sz w:val="16"/>
                          <w:szCs w:val="16"/>
                        </w:rPr>
                        <w:t>OPDAPAS</w:t>
                      </w:r>
                    </w:p>
                    <w:p w:rsidR="007F229A" w:rsidRPr="00BD280B" w:rsidRDefault="007F229A" w:rsidP="003864B6">
                      <w:pPr>
                        <w:spacing w:after="0" w:line="240" w:lineRule="auto"/>
                        <w:jc w:val="center"/>
                        <w:rPr>
                          <w:sz w:val="16"/>
                          <w:szCs w:val="16"/>
                        </w:rPr>
                      </w:pPr>
                      <w:r w:rsidRPr="00BD280B">
                        <w:rPr>
                          <w:sz w:val="16"/>
                          <w:szCs w:val="16"/>
                        </w:rPr>
                        <w:t>DESARROLLO URBANO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3A14D8AC" wp14:editId="4CC91780">
                <wp:simplePos x="0" y="0"/>
                <wp:positionH relativeFrom="column">
                  <wp:posOffset>4256803</wp:posOffset>
                </wp:positionH>
                <wp:positionV relativeFrom="paragraph">
                  <wp:posOffset>304948</wp:posOffset>
                </wp:positionV>
                <wp:extent cx="1775460" cy="1424763"/>
                <wp:effectExtent l="0" t="0" r="15240" b="23495"/>
                <wp:wrapNone/>
                <wp:docPr id="23" name="Rectángulo 23"/>
                <wp:cNvGraphicFramePr/>
                <a:graphic xmlns:a="http://schemas.openxmlformats.org/drawingml/2006/main">
                  <a:graphicData uri="http://schemas.microsoft.com/office/word/2010/wordprocessingShape">
                    <wps:wsp>
                      <wps:cNvSpPr/>
                      <wps:spPr>
                        <a:xfrm>
                          <a:off x="0" y="0"/>
                          <a:ext cx="1775460" cy="1424763"/>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BD280B" w:rsidRDefault="007F229A" w:rsidP="003864B6">
                            <w:pPr>
                              <w:spacing w:after="0" w:line="240" w:lineRule="auto"/>
                              <w:jc w:val="center"/>
                              <w:rPr>
                                <w:sz w:val="16"/>
                                <w:szCs w:val="16"/>
                              </w:rPr>
                            </w:pPr>
                            <w:r w:rsidRPr="00BD280B">
                              <w:rPr>
                                <w:sz w:val="16"/>
                                <w:szCs w:val="16"/>
                              </w:rPr>
                              <w:t>ESTRUCTURA INSTITUCIONAL DE PROTECCIÓN CIVIL DE JOCOTITLAN:</w:t>
                            </w:r>
                          </w:p>
                          <w:p w:rsidR="007F229A" w:rsidRPr="00BD280B" w:rsidRDefault="007F229A" w:rsidP="003864B6">
                            <w:pPr>
                              <w:spacing w:after="0" w:line="240" w:lineRule="auto"/>
                              <w:jc w:val="center"/>
                              <w:rPr>
                                <w:sz w:val="16"/>
                                <w:szCs w:val="16"/>
                              </w:rPr>
                            </w:pPr>
                            <w:r w:rsidRPr="00BD280B">
                              <w:rPr>
                                <w:sz w:val="16"/>
                                <w:szCs w:val="16"/>
                              </w:rPr>
                              <w:t>INSPECTOR GENERAL RUBEN LÓPEZ SÁNCHEZ</w:t>
                            </w:r>
                          </w:p>
                          <w:p w:rsidR="007F229A" w:rsidRPr="00BD280B" w:rsidRDefault="007F229A" w:rsidP="003864B6">
                            <w:pPr>
                              <w:spacing w:after="0" w:line="240" w:lineRule="auto"/>
                              <w:jc w:val="center"/>
                              <w:rPr>
                                <w:sz w:val="16"/>
                                <w:szCs w:val="16"/>
                              </w:rPr>
                            </w:pPr>
                            <w:r w:rsidRPr="00BD280B">
                              <w:rPr>
                                <w:sz w:val="16"/>
                                <w:szCs w:val="16"/>
                              </w:rPr>
                              <w:t>INSPECTOR MARCOS MARTÍNEZ GARCÍA</w:t>
                            </w:r>
                          </w:p>
                          <w:p w:rsidR="007F229A" w:rsidRPr="00BD280B" w:rsidRDefault="007F229A" w:rsidP="003864B6">
                            <w:pPr>
                              <w:spacing w:after="0" w:line="240" w:lineRule="auto"/>
                              <w:jc w:val="center"/>
                              <w:rPr>
                                <w:sz w:val="16"/>
                                <w:szCs w:val="16"/>
                              </w:rPr>
                            </w:pPr>
                            <w:r w:rsidRPr="00BD280B">
                              <w:rPr>
                                <w:sz w:val="16"/>
                                <w:szCs w:val="16"/>
                              </w:rPr>
                              <w:t>PERSONAL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3" o:spid="_x0000_s1033" style="position:absolute;left:0;text-align:left;margin-left:335.2pt;margin-top:24pt;width:139.8pt;height:11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7F229A" w:rsidRPr="00BD280B" w:rsidRDefault="007F229A" w:rsidP="003864B6">
                      <w:pPr>
                        <w:spacing w:after="0" w:line="240" w:lineRule="auto"/>
                        <w:jc w:val="center"/>
                        <w:rPr>
                          <w:sz w:val="16"/>
                          <w:szCs w:val="16"/>
                        </w:rPr>
                      </w:pPr>
                      <w:r w:rsidRPr="00BD280B">
                        <w:rPr>
                          <w:sz w:val="16"/>
                          <w:szCs w:val="16"/>
                        </w:rPr>
                        <w:t>ESTRUCTURA INSTITUCIONAL DE PROTECCIÓN CIVIL DE JOCOTITLAN:</w:t>
                      </w:r>
                    </w:p>
                    <w:p w:rsidR="007F229A" w:rsidRPr="00BD280B" w:rsidRDefault="007F229A" w:rsidP="003864B6">
                      <w:pPr>
                        <w:spacing w:after="0" w:line="240" w:lineRule="auto"/>
                        <w:jc w:val="center"/>
                        <w:rPr>
                          <w:sz w:val="16"/>
                          <w:szCs w:val="16"/>
                        </w:rPr>
                      </w:pPr>
                      <w:r w:rsidRPr="00BD280B">
                        <w:rPr>
                          <w:sz w:val="16"/>
                          <w:szCs w:val="16"/>
                        </w:rPr>
                        <w:t>INSPECTOR GENERAL RUBEN LÓPEZ SÁNCHEZ</w:t>
                      </w:r>
                    </w:p>
                    <w:p w:rsidR="007F229A" w:rsidRPr="00BD280B" w:rsidRDefault="007F229A" w:rsidP="003864B6">
                      <w:pPr>
                        <w:spacing w:after="0" w:line="240" w:lineRule="auto"/>
                        <w:jc w:val="center"/>
                        <w:rPr>
                          <w:sz w:val="16"/>
                          <w:szCs w:val="16"/>
                        </w:rPr>
                      </w:pPr>
                      <w:r w:rsidRPr="00BD280B">
                        <w:rPr>
                          <w:sz w:val="16"/>
                          <w:szCs w:val="16"/>
                        </w:rPr>
                        <w:t>INSPECTOR MARCOS MARTÍNEZ GARCÍA</w:t>
                      </w:r>
                    </w:p>
                    <w:p w:rsidR="007F229A" w:rsidRPr="00BD280B" w:rsidRDefault="007F229A" w:rsidP="003864B6">
                      <w:pPr>
                        <w:spacing w:after="0" w:line="240" w:lineRule="auto"/>
                        <w:jc w:val="center"/>
                        <w:rPr>
                          <w:sz w:val="16"/>
                          <w:szCs w:val="16"/>
                        </w:rPr>
                      </w:pPr>
                      <w:r w:rsidRPr="00BD280B">
                        <w:rPr>
                          <w:sz w:val="16"/>
                          <w:szCs w:val="16"/>
                        </w:rPr>
                        <w:t>PERSONAL TÉCNICO</w:t>
                      </w:r>
                    </w:p>
                  </w:txbxContent>
                </v:textbox>
              </v:rect>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45EBF604" wp14:editId="0849E022">
                <wp:simplePos x="0" y="0"/>
                <wp:positionH relativeFrom="column">
                  <wp:posOffset>1832728</wp:posOffset>
                </wp:positionH>
                <wp:positionV relativeFrom="paragraph">
                  <wp:posOffset>9584</wp:posOffset>
                </wp:positionV>
                <wp:extent cx="1775460" cy="1414130"/>
                <wp:effectExtent l="0" t="0" r="15240" b="15240"/>
                <wp:wrapNone/>
                <wp:docPr id="22" name="Rectángulo 22"/>
                <wp:cNvGraphicFramePr/>
                <a:graphic xmlns:a="http://schemas.openxmlformats.org/drawingml/2006/main">
                  <a:graphicData uri="http://schemas.microsoft.com/office/word/2010/wordprocessingShape">
                    <wps:wsp>
                      <wps:cNvSpPr/>
                      <wps:spPr>
                        <a:xfrm>
                          <a:off x="0" y="0"/>
                          <a:ext cx="1775460" cy="141413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Pr="00BD280B" w:rsidRDefault="007F229A" w:rsidP="003864B6">
                            <w:pPr>
                              <w:spacing w:after="0" w:line="240" w:lineRule="auto"/>
                              <w:jc w:val="center"/>
                              <w:rPr>
                                <w:sz w:val="16"/>
                                <w:szCs w:val="16"/>
                              </w:rPr>
                            </w:pPr>
                            <w:r w:rsidRPr="00BD280B">
                              <w:rPr>
                                <w:sz w:val="16"/>
                                <w:szCs w:val="16"/>
                              </w:rPr>
                              <w:t>REPRESENTACIONES FEDERALES, ESTATALES, DEPENDENCIAS Y ORGANISMOS MUNICIPALES:</w:t>
                            </w:r>
                          </w:p>
                          <w:p w:rsidR="007F229A" w:rsidRPr="00BD280B" w:rsidRDefault="007F229A" w:rsidP="003864B6">
                            <w:pPr>
                              <w:spacing w:after="0" w:line="240" w:lineRule="auto"/>
                              <w:jc w:val="center"/>
                              <w:rPr>
                                <w:sz w:val="16"/>
                                <w:szCs w:val="16"/>
                              </w:rPr>
                            </w:pPr>
                            <w:r w:rsidRPr="00BD280B">
                              <w:rPr>
                                <w:sz w:val="16"/>
                                <w:szCs w:val="16"/>
                              </w:rPr>
                              <w:t>SUEM</w:t>
                            </w:r>
                          </w:p>
                          <w:p w:rsidR="007F229A" w:rsidRPr="00BD280B" w:rsidRDefault="007F229A" w:rsidP="003864B6">
                            <w:pPr>
                              <w:spacing w:after="0" w:line="240" w:lineRule="auto"/>
                              <w:jc w:val="center"/>
                              <w:rPr>
                                <w:sz w:val="16"/>
                                <w:szCs w:val="16"/>
                              </w:rPr>
                            </w:pPr>
                            <w:r w:rsidRPr="00BD280B">
                              <w:rPr>
                                <w:sz w:val="16"/>
                                <w:szCs w:val="16"/>
                              </w:rPr>
                              <w:t>CRUZ ROJA</w:t>
                            </w:r>
                          </w:p>
                          <w:p w:rsidR="007F229A" w:rsidRPr="00BD280B" w:rsidRDefault="007F229A" w:rsidP="003864B6">
                            <w:pPr>
                              <w:spacing w:after="0" w:line="240" w:lineRule="auto"/>
                              <w:jc w:val="center"/>
                              <w:rPr>
                                <w:sz w:val="16"/>
                                <w:szCs w:val="16"/>
                              </w:rPr>
                            </w:pPr>
                            <w:r w:rsidRPr="00BD280B">
                              <w:rPr>
                                <w:sz w:val="16"/>
                                <w:szCs w:val="16"/>
                              </w:rPr>
                              <w:t>SEDENA</w:t>
                            </w:r>
                          </w:p>
                          <w:p w:rsidR="007F229A" w:rsidRPr="00BD280B" w:rsidRDefault="007F229A" w:rsidP="003864B6">
                            <w:pPr>
                              <w:spacing w:after="0" w:line="240" w:lineRule="auto"/>
                              <w:jc w:val="center"/>
                              <w:rPr>
                                <w:sz w:val="16"/>
                                <w:szCs w:val="16"/>
                              </w:rPr>
                            </w:pPr>
                            <w:r w:rsidRPr="00BD280B">
                              <w:rPr>
                                <w:sz w:val="16"/>
                                <w:szCs w:val="16"/>
                              </w:rPr>
                              <w:t>CONAGUA</w:t>
                            </w:r>
                          </w:p>
                          <w:p w:rsidR="007F229A" w:rsidRPr="00BD280B" w:rsidRDefault="007F229A" w:rsidP="003864B6">
                            <w:pPr>
                              <w:spacing w:after="0" w:line="240" w:lineRule="auto"/>
                              <w:jc w:val="center"/>
                              <w:rPr>
                                <w:sz w:val="16"/>
                                <w:szCs w:val="16"/>
                              </w:rPr>
                            </w:pPr>
                            <w:r w:rsidRPr="00BD280B">
                              <w:rPr>
                                <w:sz w:val="16"/>
                                <w:szCs w:val="16"/>
                              </w:rPr>
                              <w:t>P. C. DEL ESTADO</w:t>
                            </w:r>
                          </w:p>
                          <w:p w:rsidR="007F229A" w:rsidRPr="00BD280B" w:rsidRDefault="007F229A" w:rsidP="003864B6">
                            <w:pPr>
                              <w:spacing w:after="0" w:line="240" w:lineRule="auto"/>
                              <w:jc w:val="center"/>
                              <w:rPr>
                                <w:sz w:val="16"/>
                                <w:szCs w:val="16"/>
                              </w:rPr>
                            </w:pPr>
                            <w:r w:rsidRPr="00BD280B">
                              <w:rPr>
                                <w:sz w:val="16"/>
                                <w:szCs w:val="16"/>
                              </w:rPr>
                              <w:t>CFE</w:t>
                            </w:r>
                          </w:p>
                          <w:p w:rsidR="007F229A" w:rsidRPr="00BD280B" w:rsidRDefault="007F229A" w:rsidP="003864B6">
                            <w:pPr>
                              <w:spacing w:after="0" w:line="240" w:lineRule="auto"/>
                              <w:jc w:val="center"/>
                              <w:rPr>
                                <w:sz w:val="16"/>
                                <w:szCs w:val="16"/>
                              </w:rPr>
                            </w:pPr>
                            <w:r w:rsidRPr="00BD280B">
                              <w:rPr>
                                <w:sz w:val="16"/>
                                <w:szCs w:val="16"/>
                              </w:rPr>
                              <w:t>PEMEX</w:t>
                            </w:r>
                          </w:p>
                          <w:p w:rsidR="007F229A" w:rsidRDefault="007F229A" w:rsidP="003864B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2" o:spid="_x0000_s1034" style="position:absolute;left:0;text-align:left;margin-left:144.3pt;margin-top:.75pt;width:139.8pt;height:11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7F229A" w:rsidRPr="00BD280B" w:rsidRDefault="007F229A" w:rsidP="003864B6">
                      <w:pPr>
                        <w:spacing w:after="0" w:line="240" w:lineRule="auto"/>
                        <w:jc w:val="center"/>
                        <w:rPr>
                          <w:sz w:val="16"/>
                          <w:szCs w:val="16"/>
                        </w:rPr>
                      </w:pPr>
                      <w:r w:rsidRPr="00BD280B">
                        <w:rPr>
                          <w:sz w:val="16"/>
                          <w:szCs w:val="16"/>
                        </w:rPr>
                        <w:t>REPRESENTACIONES FEDERALES, ESTATALES, DEPENDENCIAS Y ORGANISMOS MUNICIPALES:</w:t>
                      </w:r>
                    </w:p>
                    <w:p w:rsidR="007F229A" w:rsidRPr="00BD280B" w:rsidRDefault="007F229A" w:rsidP="003864B6">
                      <w:pPr>
                        <w:spacing w:after="0" w:line="240" w:lineRule="auto"/>
                        <w:jc w:val="center"/>
                        <w:rPr>
                          <w:sz w:val="16"/>
                          <w:szCs w:val="16"/>
                        </w:rPr>
                      </w:pPr>
                      <w:r w:rsidRPr="00BD280B">
                        <w:rPr>
                          <w:sz w:val="16"/>
                          <w:szCs w:val="16"/>
                        </w:rPr>
                        <w:t>SUEM</w:t>
                      </w:r>
                    </w:p>
                    <w:p w:rsidR="007F229A" w:rsidRPr="00BD280B" w:rsidRDefault="007F229A" w:rsidP="003864B6">
                      <w:pPr>
                        <w:spacing w:after="0" w:line="240" w:lineRule="auto"/>
                        <w:jc w:val="center"/>
                        <w:rPr>
                          <w:sz w:val="16"/>
                          <w:szCs w:val="16"/>
                        </w:rPr>
                      </w:pPr>
                      <w:r w:rsidRPr="00BD280B">
                        <w:rPr>
                          <w:sz w:val="16"/>
                          <w:szCs w:val="16"/>
                        </w:rPr>
                        <w:t>CRUZ ROJA</w:t>
                      </w:r>
                    </w:p>
                    <w:p w:rsidR="007F229A" w:rsidRPr="00BD280B" w:rsidRDefault="007F229A" w:rsidP="003864B6">
                      <w:pPr>
                        <w:spacing w:after="0" w:line="240" w:lineRule="auto"/>
                        <w:jc w:val="center"/>
                        <w:rPr>
                          <w:sz w:val="16"/>
                          <w:szCs w:val="16"/>
                        </w:rPr>
                      </w:pPr>
                      <w:r w:rsidRPr="00BD280B">
                        <w:rPr>
                          <w:sz w:val="16"/>
                          <w:szCs w:val="16"/>
                        </w:rPr>
                        <w:t>SEDENA</w:t>
                      </w:r>
                    </w:p>
                    <w:p w:rsidR="007F229A" w:rsidRPr="00BD280B" w:rsidRDefault="007F229A" w:rsidP="003864B6">
                      <w:pPr>
                        <w:spacing w:after="0" w:line="240" w:lineRule="auto"/>
                        <w:jc w:val="center"/>
                        <w:rPr>
                          <w:sz w:val="16"/>
                          <w:szCs w:val="16"/>
                        </w:rPr>
                      </w:pPr>
                      <w:r w:rsidRPr="00BD280B">
                        <w:rPr>
                          <w:sz w:val="16"/>
                          <w:szCs w:val="16"/>
                        </w:rPr>
                        <w:t>CONAGUA</w:t>
                      </w:r>
                    </w:p>
                    <w:p w:rsidR="007F229A" w:rsidRPr="00BD280B" w:rsidRDefault="007F229A" w:rsidP="003864B6">
                      <w:pPr>
                        <w:spacing w:after="0" w:line="240" w:lineRule="auto"/>
                        <w:jc w:val="center"/>
                        <w:rPr>
                          <w:sz w:val="16"/>
                          <w:szCs w:val="16"/>
                        </w:rPr>
                      </w:pPr>
                      <w:r w:rsidRPr="00BD280B">
                        <w:rPr>
                          <w:sz w:val="16"/>
                          <w:szCs w:val="16"/>
                        </w:rPr>
                        <w:t>P. C. DEL ESTADO</w:t>
                      </w:r>
                    </w:p>
                    <w:p w:rsidR="007F229A" w:rsidRPr="00BD280B" w:rsidRDefault="007F229A" w:rsidP="003864B6">
                      <w:pPr>
                        <w:spacing w:after="0" w:line="240" w:lineRule="auto"/>
                        <w:jc w:val="center"/>
                        <w:rPr>
                          <w:sz w:val="16"/>
                          <w:szCs w:val="16"/>
                        </w:rPr>
                      </w:pPr>
                      <w:r w:rsidRPr="00BD280B">
                        <w:rPr>
                          <w:sz w:val="16"/>
                          <w:szCs w:val="16"/>
                        </w:rPr>
                        <w:t>CFE</w:t>
                      </w:r>
                    </w:p>
                    <w:p w:rsidR="007F229A" w:rsidRPr="00BD280B" w:rsidRDefault="007F229A" w:rsidP="003864B6">
                      <w:pPr>
                        <w:spacing w:after="0" w:line="240" w:lineRule="auto"/>
                        <w:jc w:val="center"/>
                        <w:rPr>
                          <w:sz w:val="16"/>
                          <w:szCs w:val="16"/>
                        </w:rPr>
                      </w:pPr>
                      <w:r w:rsidRPr="00BD280B">
                        <w:rPr>
                          <w:sz w:val="16"/>
                          <w:szCs w:val="16"/>
                        </w:rPr>
                        <w:t>PEMEX</w:t>
                      </w:r>
                    </w:p>
                    <w:p w:rsidR="007F229A" w:rsidRDefault="007F229A" w:rsidP="003864B6">
                      <w:pPr>
                        <w:jc w:val="center"/>
                      </w:pPr>
                      <w:r>
                        <w:t xml:space="preserve"> </w:t>
                      </w:r>
                    </w:p>
                  </w:txbxContent>
                </v:textbox>
              </v:rect>
            </w:pict>
          </mc:Fallback>
        </mc:AlternateContent>
      </w: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A778AEB" wp14:editId="27190727">
                <wp:simplePos x="0" y="0"/>
                <wp:positionH relativeFrom="column">
                  <wp:posOffset>344628</wp:posOffset>
                </wp:positionH>
                <wp:positionV relativeFrom="paragraph">
                  <wp:posOffset>266700</wp:posOffset>
                </wp:positionV>
                <wp:extent cx="0" cy="45720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1pt" to="27.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" strokecolor="black [3200]" strokeweight="3pt">
                <v:shadow on="t" color="black" opacity="22937f" origin=",.5" offset="0,.63889mm"/>
              </v:line>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1CFB6891" wp14:editId="73E7346D">
                <wp:simplePos x="0" y="0"/>
                <wp:positionH relativeFrom="column">
                  <wp:posOffset>5224603</wp:posOffset>
                </wp:positionH>
                <wp:positionV relativeFrom="paragraph">
                  <wp:posOffset>74265</wp:posOffset>
                </wp:positionV>
                <wp:extent cx="369" cy="425465"/>
                <wp:effectExtent l="0" t="0" r="19050" b="31750"/>
                <wp:wrapNone/>
                <wp:docPr id="448" name="Conector recto 448"/>
                <wp:cNvGraphicFramePr/>
                <a:graphic xmlns:a="http://schemas.openxmlformats.org/drawingml/2006/main">
                  <a:graphicData uri="http://schemas.microsoft.com/office/word/2010/wordprocessingShape">
                    <wps:wsp>
                      <wps:cNvCnPr/>
                      <wps:spPr>
                        <a:xfrm>
                          <a:off x="0" y="0"/>
                          <a:ext cx="369" cy="4254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4pt,5.85pt" to="411.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14:anchorId="07D32AD1" wp14:editId="4B1E5916">
                <wp:simplePos x="0" y="0"/>
                <wp:positionH relativeFrom="column">
                  <wp:posOffset>2736643</wp:posOffset>
                </wp:positionH>
                <wp:positionV relativeFrom="paragraph">
                  <wp:posOffset>31114</wp:posOffset>
                </wp:positionV>
                <wp:extent cx="310" cy="276447"/>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310" cy="27644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Conector recto 3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5pt,2.45pt" to="21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" strokecolor="black [3200]" strokeweight="3pt">
                <v:shadow on="t" color="black" opacity="22937f" origin=",.5" offset="0,.63889mm"/>
              </v:lin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664C6D91" wp14:editId="1D1445F2">
                <wp:simplePos x="0" y="0"/>
                <wp:positionH relativeFrom="column">
                  <wp:posOffset>2736953</wp:posOffset>
                </wp:positionH>
                <wp:positionV relativeFrom="paragraph">
                  <wp:posOffset>249452</wp:posOffset>
                </wp:positionV>
                <wp:extent cx="310" cy="435935"/>
                <wp:effectExtent l="0" t="0" r="19050" b="21590"/>
                <wp:wrapNone/>
                <wp:docPr id="449" name="Conector recto 449"/>
                <wp:cNvGraphicFramePr/>
                <a:graphic xmlns:a="http://schemas.openxmlformats.org/drawingml/2006/main">
                  <a:graphicData uri="http://schemas.microsoft.com/office/word/2010/wordprocessingShape">
                    <wps:wsp>
                      <wps:cNvCnPr/>
                      <wps:spPr>
                        <a:xfrm>
                          <a:off x="0" y="0"/>
                          <a:ext cx="310" cy="4359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19.65pt" to="21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" strokecolor="black [3200]" strokeweight="3pt">
                <v:shadow on="t" color="black" opacity="22937f" origin=",.5" offset="0,.63889mm"/>
              </v:line>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076D95E0" wp14:editId="121B6149">
                <wp:simplePos x="0" y="0"/>
                <wp:positionH relativeFrom="margin">
                  <wp:align>center</wp:align>
                </wp:positionH>
                <wp:positionV relativeFrom="paragraph">
                  <wp:posOffset>172853</wp:posOffset>
                </wp:positionV>
                <wp:extent cx="4880285" cy="20792"/>
                <wp:effectExtent l="0" t="0" r="34925" b="36830"/>
                <wp:wrapNone/>
                <wp:docPr id="29" name="Conector recto 29"/>
                <wp:cNvGraphicFramePr/>
                <a:graphic xmlns:a="http://schemas.openxmlformats.org/drawingml/2006/main">
                  <a:graphicData uri="http://schemas.microsoft.com/office/word/2010/wordprocessingShape">
                    <wps:wsp>
                      <wps:cNvCnPr/>
                      <wps:spPr>
                        <a:xfrm>
                          <a:off x="0" y="0"/>
                          <a:ext cx="4880285" cy="207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9"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6pt" to="384.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" strokecolor="black [3200]" strokeweight="3pt">
                <v:shadow on="t" color="black" opacity="22937f" origin=",.5" offset="0,.63889mm"/>
                <w10:wrap anchorx="margin"/>
              </v:line>
            </w:pict>
          </mc:Fallback>
        </mc:AlternateContent>
      </w:r>
    </w:p>
    <w:p w:rsidR="003864B6" w:rsidRDefault="003864B6" w:rsidP="003864B6">
      <w:pPr>
        <w:spacing w:after="120"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7299DA2A" wp14:editId="135366AF">
                <wp:simplePos x="0" y="0"/>
                <wp:positionH relativeFrom="column">
                  <wp:posOffset>1663065</wp:posOffset>
                </wp:positionH>
                <wp:positionV relativeFrom="paragraph">
                  <wp:posOffset>7207</wp:posOffset>
                </wp:positionV>
                <wp:extent cx="2126083" cy="499730"/>
                <wp:effectExtent l="0" t="0" r="26670" b="15240"/>
                <wp:wrapNone/>
                <wp:docPr id="450" name="Rectángulo 450"/>
                <wp:cNvGraphicFramePr/>
                <a:graphic xmlns:a="http://schemas.openxmlformats.org/drawingml/2006/main">
                  <a:graphicData uri="http://schemas.microsoft.com/office/word/2010/wordprocessingShape">
                    <wps:wsp>
                      <wps:cNvSpPr/>
                      <wps:spPr>
                        <a:xfrm>
                          <a:off x="0" y="0"/>
                          <a:ext cx="2126083" cy="49973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F229A" w:rsidRDefault="007F229A" w:rsidP="003864B6">
                            <w:pPr>
                              <w:jc w:val="center"/>
                            </w:pPr>
                            <w:r>
                              <w:t>POBLACIÓN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50" o:spid="_x0000_s1035" style="position:absolute;left:0;text-align:left;margin-left:130.95pt;margin-top:.55pt;width:167.4pt;height:3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7F229A" w:rsidRDefault="007F229A" w:rsidP="003864B6">
                      <w:pPr>
                        <w:jc w:val="center"/>
                      </w:pPr>
                      <w:r>
                        <w:t>POBLACIÓN</w:t>
                      </w:r>
                    </w:p>
                  </w:txbxContent>
                </v:textbox>
              </v:rect>
            </w:pict>
          </mc:Fallback>
        </mc:AlternateContent>
      </w: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51620E" w:rsidRDefault="0051620E"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r>
        <w:rPr>
          <w:rFonts w:ascii="Arial" w:hAnsi="Arial" w:cs="Arial"/>
          <w:b/>
          <w:sz w:val="24"/>
          <w:szCs w:val="24"/>
        </w:rPr>
        <w:t xml:space="preserve">ORGANIGRAMA </w:t>
      </w:r>
    </w:p>
    <w:p w:rsidR="003864B6" w:rsidRDefault="003864B6" w:rsidP="003864B6">
      <w:pPr>
        <w:pBdr>
          <w:bottom w:val="double" w:sz="12" w:space="1" w:color="auto"/>
        </w:pBdr>
        <w:spacing w:line="276" w:lineRule="auto"/>
        <w:jc w:val="center"/>
        <w:rPr>
          <w:rFonts w:ascii="Arial" w:hAnsi="Arial" w:cs="Arial"/>
          <w:b/>
          <w:sz w:val="24"/>
          <w:szCs w:val="24"/>
        </w:rPr>
      </w:pPr>
      <w:r>
        <w:rPr>
          <w:rFonts w:ascii="Arial" w:hAnsi="Arial" w:cs="Arial"/>
          <w:b/>
          <w:sz w:val="24"/>
          <w:szCs w:val="24"/>
        </w:rPr>
        <w:t>PROTECCION CIVIL JOCOTITLÁN.</w: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1008" behindDoc="0" locked="0" layoutInCell="1" allowOverlap="1" wp14:anchorId="6982EF94" wp14:editId="5F2DF760">
                <wp:simplePos x="0" y="0"/>
                <wp:positionH relativeFrom="column">
                  <wp:posOffset>2234565</wp:posOffset>
                </wp:positionH>
                <wp:positionV relativeFrom="paragraph">
                  <wp:posOffset>72390</wp:posOffset>
                </wp:positionV>
                <wp:extent cx="1200150" cy="914400"/>
                <wp:effectExtent l="0" t="0" r="19050" b="19050"/>
                <wp:wrapNone/>
                <wp:docPr id="4" name="Rectángulo 2"/>
                <wp:cNvGraphicFramePr/>
                <a:graphic xmlns:a="http://schemas.openxmlformats.org/drawingml/2006/main">
                  <a:graphicData uri="http://schemas.microsoft.com/office/word/2010/wordprocessingShape">
                    <wps:wsp>
                      <wps:cNvSpPr/>
                      <wps:spPr>
                        <a:xfrm>
                          <a:off x="0" y="0"/>
                          <a:ext cx="12001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C. RÚBEN LÓPEZ SÁNCHEZ.</w:t>
                            </w:r>
                          </w:p>
                          <w:p w:rsidR="007F229A" w:rsidRDefault="007F229A" w:rsidP="003864B6">
                            <w:pPr>
                              <w:jc w:val="center"/>
                            </w:pPr>
                            <w:r>
                              <w:t>INSPECTOR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36" style="position:absolute;left:0;text-align:left;margin-left:175.95pt;margin-top:5.7pt;width:94.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" fillcolor="#4f81bd [3204]" strokecolor="#243f60 [1604]" strokeweight="2pt">
                <v:textbox>
                  <w:txbxContent>
                    <w:p w:rsidR="007F229A" w:rsidRDefault="007F229A" w:rsidP="003864B6">
                      <w:pPr>
                        <w:jc w:val="center"/>
                      </w:pPr>
                      <w:r>
                        <w:t>C. RÚBEN LÓPEZ SÁNCHEZ.</w:t>
                      </w:r>
                    </w:p>
                    <w:p w:rsidR="007F229A" w:rsidRDefault="007F229A" w:rsidP="003864B6">
                      <w:pPr>
                        <w:jc w:val="center"/>
                      </w:pPr>
                      <w:r>
                        <w:t>INSPECTOR GENERAL.</w:t>
                      </w:r>
                    </w:p>
                  </w:txbxContent>
                </v:textbox>
              </v:rect>
            </w:pict>
          </mc:Fallback>
        </mc:AlternateContent>
      </w: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2032" behindDoc="0" locked="0" layoutInCell="1" allowOverlap="1" wp14:anchorId="5D7C468F" wp14:editId="03ABB50B">
                <wp:simplePos x="0" y="0"/>
                <wp:positionH relativeFrom="column">
                  <wp:posOffset>2843279</wp:posOffset>
                </wp:positionH>
                <wp:positionV relativeFrom="paragraph">
                  <wp:posOffset>104494</wp:posOffset>
                </wp:positionV>
                <wp:extent cx="10633" cy="510363"/>
                <wp:effectExtent l="0" t="0" r="27940" b="23495"/>
                <wp:wrapNone/>
                <wp:docPr id="5" name="Conector recto 3"/>
                <wp:cNvGraphicFramePr/>
                <a:graphic xmlns:a="http://schemas.openxmlformats.org/drawingml/2006/main">
                  <a:graphicData uri="http://schemas.microsoft.com/office/word/2010/wordprocessingShape">
                    <wps:wsp>
                      <wps:cNvCnPr/>
                      <wps:spPr>
                        <a:xfrm>
                          <a:off x="0" y="0"/>
                          <a:ext cx="10633" cy="510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8.25pt" to="224.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694080" behindDoc="0" locked="0" layoutInCell="1" allowOverlap="1" wp14:anchorId="6D4D1958" wp14:editId="41D24792">
                <wp:simplePos x="0" y="0"/>
                <wp:positionH relativeFrom="column">
                  <wp:posOffset>3539490</wp:posOffset>
                </wp:positionH>
                <wp:positionV relativeFrom="paragraph">
                  <wp:posOffset>199390</wp:posOffset>
                </wp:positionV>
                <wp:extent cx="1409700" cy="742950"/>
                <wp:effectExtent l="0" t="0" r="19050" b="19050"/>
                <wp:wrapNone/>
                <wp:docPr id="6" name="Rectángulo 5"/>
                <wp:cNvGraphicFramePr/>
                <a:graphic xmlns:a="http://schemas.openxmlformats.org/drawingml/2006/main">
                  <a:graphicData uri="http://schemas.microsoft.com/office/word/2010/wordprocessingShape">
                    <wps:wsp>
                      <wps:cNvSpPr/>
                      <wps:spPr>
                        <a:xfrm>
                          <a:off x="0" y="0"/>
                          <a:ext cx="140970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TUM CUPERTINO RIVAS ALCANTARA</w:t>
                            </w:r>
                          </w:p>
                          <w:p w:rsidR="007F229A" w:rsidRDefault="007F229A" w:rsidP="003864B6">
                            <w:pPr>
                              <w:jc w:val="center"/>
                            </w:pPr>
                            <w:r>
                              <w:t xml:space="preserve">JEFE DE TURNO 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 o:spid="_x0000_s1037" style="position:absolute;left:0;text-align:left;margin-left:278.7pt;margin-top:15.7pt;width:111pt;height:5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" fillcolor="#4f81bd [3204]" strokecolor="#243f60 [1604]" strokeweight="2pt">
                <v:textbox>
                  <w:txbxContent>
                    <w:p w:rsidR="007F229A" w:rsidRDefault="007F229A" w:rsidP="003864B6">
                      <w:pPr>
                        <w:jc w:val="center"/>
                      </w:pPr>
                      <w:r>
                        <w:t>TUM CUPERTINO RIVAS ALCANTARA</w:t>
                      </w:r>
                    </w:p>
                    <w:p w:rsidR="007F229A" w:rsidRDefault="007F229A" w:rsidP="003864B6">
                      <w:pPr>
                        <w:jc w:val="center"/>
                      </w:pPr>
                      <w:r>
                        <w:t xml:space="preserve">JEFE DE TURNO B. </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95104" behindDoc="0" locked="0" layoutInCell="1" allowOverlap="1" wp14:anchorId="3B107698" wp14:editId="01A274CC">
                <wp:simplePos x="0" y="0"/>
                <wp:positionH relativeFrom="column">
                  <wp:posOffset>681990</wp:posOffset>
                </wp:positionH>
                <wp:positionV relativeFrom="paragraph">
                  <wp:posOffset>237490</wp:posOffset>
                </wp:positionV>
                <wp:extent cx="1409700" cy="742950"/>
                <wp:effectExtent l="0" t="0" r="19050" b="19050"/>
                <wp:wrapNone/>
                <wp:docPr id="8" name="Rectángulo 6"/>
                <wp:cNvGraphicFramePr/>
                <a:graphic xmlns:a="http://schemas.openxmlformats.org/drawingml/2006/main">
                  <a:graphicData uri="http://schemas.microsoft.com/office/word/2010/wordprocessingShape">
                    <wps:wsp>
                      <wps:cNvSpPr/>
                      <wps:spPr>
                        <a:xfrm>
                          <a:off x="0" y="0"/>
                          <a:ext cx="140970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r>
                              <w:t xml:space="preserve">INSPECTOR MARCOS MARTÍNEZ GARCÍA </w:t>
                            </w:r>
                          </w:p>
                          <w:p w:rsidR="007F229A" w:rsidRDefault="007F229A" w:rsidP="003864B6">
                            <w:r>
                              <w:t xml:space="preserve">JEFE DE TURNO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 o:spid="_x0000_s1038" style="position:absolute;left:0;text-align:left;margin-left:53.7pt;margin-top:18.7pt;width:111pt;height:5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" fillcolor="#4f81bd [3204]" strokecolor="#243f60 [1604]" strokeweight="2pt">
                <v:textbox>
                  <w:txbxContent>
                    <w:p w:rsidR="007F229A" w:rsidRDefault="007F229A" w:rsidP="003864B6">
                      <w:r>
                        <w:t xml:space="preserve">INSPECTOR MARCOS MARTÍNEZ GARCÍA </w:t>
                      </w:r>
                    </w:p>
                    <w:p w:rsidR="007F229A" w:rsidRDefault="007F229A" w:rsidP="003864B6">
                      <w:r>
                        <w:t xml:space="preserve">JEFE DE TURNO A. </w:t>
                      </w:r>
                    </w:p>
                  </w:txbxContent>
                </v:textbox>
              </v:rect>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2272" behindDoc="0" locked="0" layoutInCell="1" allowOverlap="1" wp14:anchorId="29BAB7A2" wp14:editId="7B238E93">
                <wp:simplePos x="0" y="0"/>
                <wp:positionH relativeFrom="column">
                  <wp:posOffset>6054089</wp:posOffset>
                </wp:positionH>
                <wp:positionV relativeFrom="paragraph">
                  <wp:posOffset>318134</wp:posOffset>
                </wp:positionV>
                <wp:extent cx="0" cy="2847975"/>
                <wp:effectExtent l="0" t="0" r="19050" b="28575"/>
                <wp:wrapNone/>
                <wp:docPr id="459" name="Conector recto 459"/>
                <wp:cNvGraphicFramePr/>
                <a:graphic xmlns:a="http://schemas.openxmlformats.org/drawingml/2006/main">
                  <a:graphicData uri="http://schemas.microsoft.com/office/word/2010/wordprocessingShape">
                    <wps:wsp>
                      <wps:cNvCnPr/>
                      <wps:spPr>
                        <a:xfrm>
                          <a:off x="0" y="0"/>
                          <a:ext cx="0" cy="284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5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7pt,25.05pt" to="476.7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697152" behindDoc="0" locked="0" layoutInCell="1" allowOverlap="1" wp14:anchorId="1E219D9B" wp14:editId="0AA8150F">
                <wp:simplePos x="0" y="0"/>
                <wp:positionH relativeFrom="column">
                  <wp:posOffset>-232411</wp:posOffset>
                </wp:positionH>
                <wp:positionV relativeFrom="paragraph">
                  <wp:posOffset>327660</wp:posOffset>
                </wp:positionV>
                <wp:extent cx="9525" cy="2867025"/>
                <wp:effectExtent l="0" t="0" r="28575" b="28575"/>
                <wp:wrapNone/>
                <wp:docPr id="452" name="Conector recto 452"/>
                <wp:cNvGraphicFramePr/>
                <a:graphic xmlns:a="http://schemas.openxmlformats.org/drawingml/2006/main">
                  <a:graphicData uri="http://schemas.microsoft.com/office/word/2010/wordprocessingShape">
                    <wps:wsp>
                      <wps:cNvCnPr/>
                      <wps:spPr>
                        <a:xfrm>
                          <a:off x="0" y="0"/>
                          <a:ext cx="9525"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5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5.8pt" to="-17.5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696128" behindDoc="0" locked="0" layoutInCell="1" allowOverlap="1" wp14:anchorId="6D3C9A71" wp14:editId="48FDD185">
                <wp:simplePos x="0" y="0"/>
                <wp:positionH relativeFrom="column">
                  <wp:posOffset>-241935</wp:posOffset>
                </wp:positionH>
                <wp:positionV relativeFrom="paragraph">
                  <wp:posOffset>308610</wp:posOffset>
                </wp:positionV>
                <wp:extent cx="914400" cy="9525"/>
                <wp:effectExtent l="0" t="0" r="19050" b="28575"/>
                <wp:wrapNone/>
                <wp:docPr id="19" name="Conector recto 19"/>
                <wp:cNvGraphicFramePr/>
                <a:graphic xmlns:a="http://schemas.openxmlformats.org/drawingml/2006/main">
                  <a:graphicData uri="http://schemas.microsoft.com/office/word/2010/wordprocessingShape">
                    <wps:wsp>
                      <wps:cNvCnPr/>
                      <wps:spPr>
                        <a:xfrm flipH="1">
                          <a:off x="0" y="0"/>
                          <a:ext cx="914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9"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9.05pt,24.3pt" to="52.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1248" behindDoc="0" locked="0" layoutInCell="1" allowOverlap="1" wp14:anchorId="733668BD" wp14:editId="095D092F">
                <wp:simplePos x="0" y="0"/>
                <wp:positionH relativeFrom="column">
                  <wp:posOffset>4958714</wp:posOffset>
                </wp:positionH>
                <wp:positionV relativeFrom="paragraph">
                  <wp:posOffset>8255</wp:posOffset>
                </wp:positionV>
                <wp:extent cx="1095375" cy="9525"/>
                <wp:effectExtent l="0" t="0" r="28575" b="28575"/>
                <wp:wrapNone/>
                <wp:docPr id="458" name="Conector recto 458"/>
                <wp:cNvGraphicFramePr/>
                <a:graphic xmlns:a="http://schemas.openxmlformats.org/drawingml/2006/main">
                  <a:graphicData uri="http://schemas.microsoft.com/office/word/2010/wordprocessingShape">
                    <wps:wsp>
                      <wps:cNvCnPr/>
                      <wps:spPr>
                        <a:xfrm>
                          <a:off x="0" y="0"/>
                          <a:ext cx="1095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5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90.45pt,.65pt" to="47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693056" behindDoc="0" locked="0" layoutInCell="1" allowOverlap="1" wp14:anchorId="5136008D" wp14:editId="1FC00F12">
                <wp:simplePos x="0" y="0"/>
                <wp:positionH relativeFrom="column">
                  <wp:posOffset>2110740</wp:posOffset>
                </wp:positionH>
                <wp:positionV relativeFrom="paragraph">
                  <wp:posOffset>8255</wp:posOffset>
                </wp:positionV>
                <wp:extent cx="1428750" cy="28575"/>
                <wp:effectExtent l="0" t="0" r="19050" b="28575"/>
                <wp:wrapNone/>
                <wp:docPr id="15" name="Conector recto 4"/>
                <wp:cNvGraphicFramePr/>
                <a:graphic xmlns:a="http://schemas.openxmlformats.org/drawingml/2006/main">
                  <a:graphicData uri="http://schemas.microsoft.com/office/word/2010/wordprocessingShape">
                    <wps:wsp>
                      <wps:cNvCnPr/>
                      <wps:spPr>
                        <a:xfrm flipV="1">
                          <a:off x="0" y="0"/>
                          <a:ext cx="14287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65pt" to="278.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" strokecolor="#4579b8 [3044]"/>
            </w:pict>
          </mc:Fallback>
        </mc:AlternateContent>
      </w: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1488" behindDoc="0" locked="0" layoutInCell="1" allowOverlap="1" wp14:anchorId="14831031" wp14:editId="0310D583">
                <wp:simplePos x="0" y="0"/>
                <wp:positionH relativeFrom="column">
                  <wp:posOffset>120015</wp:posOffset>
                </wp:positionH>
                <wp:positionV relativeFrom="paragraph">
                  <wp:posOffset>151130</wp:posOffset>
                </wp:positionV>
                <wp:extent cx="1724025" cy="447675"/>
                <wp:effectExtent l="0" t="0" r="28575" b="28575"/>
                <wp:wrapNone/>
                <wp:docPr id="468" name="Rectángulo 468"/>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r>
                              <w:t xml:space="preserve">TUM ELIAS ALDAMA GUADARRAMA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8" o:spid="_x0000_s1039" style="position:absolute;left:0;text-align:left;margin-left:9.45pt;margin-top:11.9pt;width:135.75pt;height:3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" fillcolor="#4f81bd [3204]" strokecolor="#243f60 [1604]" strokeweight="2pt">
                <v:textbox>
                  <w:txbxContent>
                    <w:p w:rsidR="007F229A" w:rsidRDefault="007F229A" w:rsidP="003864B6">
                      <w:r>
                        <w:t xml:space="preserve">TUM ELIAS ALDAMA GUADARRAMA </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10464" behindDoc="0" locked="0" layoutInCell="1" allowOverlap="1" wp14:anchorId="37DBAE6C" wp14:editId="01BF490C">
                <wp:simplePos x="0" y="0"/>
                <wp:positionH relativeFrom="column">
                  <wp:posOffset>3968115</wp:posOffset>
                </wp:positionH>
                <wp:positionV relativeFrom="paragraph">
                  <wp:posOffset>113030</wp:posOffset>
                </wp:positionV>
                <wp:extent cx="1724025" cy="447675"/>
                <wp:effectExtent l="0" t="0" r="28575" b="28575"/>
                <wp:wrapNone/>
                <wp:docPr id="467" name="Rectángulo 467"/>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TAMP NEFTALI AGUILAR DEL ANGEL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7" o:spid="_x0000_s1040" style="position:absolute;left:0;text-align:left;margin-left:312.45pt;margin-top:8.9pt;width:135.75pt;height:35.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" fillcolor="#4f81bd [3204]" strokecolor="#243f60 [1604]" strokeweight="2pt">
                <v:textbox>
                  <w:txbxContent>
                    <w:p w:rsidR="007F229A" w:rsidRDefault="007F229A" w:rsidP="003864B6">
                      <w:pPr>
                        <w:jc w:val="center"/>
                      </w:pPr>
                      <w:r>
                        <w:t>TAMP NEFTALI AGUILAR DEL ANGEL</w:t>
                      </w:r>
                    </w:p>
                  </w:txbxContent>
                </v:textbox>
              </v:rect>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3296" behindDoc="0" locked="0" layoutInCell="1" allowOverlap="1" wp14:anchorId="22C2958D" wp14:editId="1DF00D61">
                <wp:simplePos x="0" y="0"/>
                <wp:positionH relativeFrom="column">
                  <wp:posOffset>5701665</wp:posOffset>
                </wp:positionH>
                <wp:positionV relativeFrom="paragraph">
                  <wp:posOffset>50800</wp:posOffset>
                </wp:positionV>
                <wp:extent cx="352425" cy="0"/>
                <wp:effectExtent l="0" t="0" r="9525" b="19050"/>
                <wp:wrapNone/>
                <wp:docPr id="460" name="Conector recto 460"/>
                <wp:cNvGraphicFramePr/>
                <a:graphic xmlns:a="http://schemas.openxmlformats.org/drawingml/2006/main">
                  <a:graphicData uri="http://schemas.microsoft.com/office/word/2010/wordprocessingShape">
                    <wps:wsp>
                      <wps:cNvCnPr/>
                      <wps:spPr>
                        <a:xfrm flipH="1">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60"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48.95pt,4pt" to="47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698176" behindDoc="0" locked="0" layoutInCell="1" allowOverlap="1" wp14:anchorId="1D3DFCD6" wp14:editId="6E1952DD">
                <wp:simplePos x="0" y="0"/>
                <wp:positionH relativeFrom="column">
                  <wp:posOffset>-222885</wp:posOffset>
                </wp:positionH>
                <wp:positionV relativeFrom="paragraph">
                  <wp:posOffset>79375</wp:posOffset>
                </wp:positionV>
                <wp:extent cx="342900" cy="0"/>
                <wp:effectExtent l="0" t="0" r="19050" b="19050"/>
                <wp:wrapNone/>
                <wp:docPr id="453" name="Conector recto 453"/>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5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55pt,6.25pt" to="9.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6368" behindDoc="0" locked="0" layoutInCell="1" allowOverlap="1" wp14:anchorId="6429FA1C" wp14:editId="396CFB4F">
                <wp:simplePos x="0" y="0"/>
                <wp:positionH relativeFrom="column">
                  <wp:posOffset>100965</wp:posOffset>
                </wp:positionH>
                <wp:positionV relativeFrom="paragraph">
                  <wp:posOffset>131445</wp:posOffset>
                </wp:positionV>
                <wp:extent cx="1724025" cy="447675"/>
                <wp:effectExtent l="0" t="0" r="28575" b="28575"/>
                <wp:wrapNone/>
                <wp:docPr id="463" name="Rectángulo 463"/>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 xml:space="preserve">AUXILIAR JOEL GONZÁLEZ DÍAZ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3" o:spid="_x0000_s1041" style="position:absolute;left:0;text-align:left;margin-left:7.95pt;margin-top:10.35pt;width:135.75pt;height:35.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" fillcolor="#4f81bd [3204]" strokecolor="#243f60 [1604]" strokeweight="2pt">
                <v:textbox>
                  <w:txbxContent>
                    <w:p w:rsidR="007F229A" w:rsidRDefault="007F229A" w:rsidP="003864B6">
                      <w:pPr>
                        <w:jc w:val="center"/>
                      </w:pPr>
                      <w:r>
                        <w:t xml:space="preserve">AUXILIAR JOEL GONZÁLEZ DÍAZ </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09440" behindDoc="0" locked="0" layoutInCell="1" allowOverlap="1" wp14:anchorId="24F1D832" wp14:editId="6CFFCF7A">
                <wp:simplePos x="0" y="0"/>
                <wp:positionH relativeFrom="column">
                  <wp:posOffset>3958590</wp:posOffset>
                </wp:positionH>
                <wp:positionV relativeFrom="paragraph">
                  <wp:posOffset>169545</wp:posOffset>
                </wp:positionV>
                <wp:extent cx="1724025" cy="447675"/>
                <wp:effectExtent l="0" t="0" r="28575" b="28575"/>
                <wp:wrapNone/>
                <wp:docPr id="466" name="Rectángulo 466"/>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 xml:space="preserve">TSUP SANDRA HERNÁNDEZ </w:t>
                            </w:r>
                            <w:proofErr w:type="spellStart"/>
                            <w:r>
                              <w:t>HERNÁNDEZ</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6" o:spid="_x0000_s1042" style="position:absolute;left:0;text-align:left;margin-left:311.7pt;margin-top:13.35pt;width:135.75pt;height:35.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" fillcolor="#4f81bd [3204]" strokecolor="#243f60 [1604]" strokeweight="2pt">
                <v:textbox>
                  <w:txbxContent>
                    <w:p w:rsidR="007F229A" w:rsidRDefault="007F229A" w:rsidP="003864B6">
                      <w:pPr>
                        <w:jc w:val="center"/>
                      </w:pPr>
                      <w:r>
                        <w:t xml:space="preserve">TSUP SANDRA HERNÁNDEZ </w:t>
                      </w:r>
                      <w:proofErr w:type="spellStart"/>
                      <w:r>
                        <w:t>HERNÁNDEZ</w:t>
                      </w:r>
                      <w:proofErr w:type="spellEnd"/>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14:anchorId="2CC768F1" wp14:editId="7911B57F">
                <wp:simplePos x="0" y="0"/>
                <wp:positionH relativeFrom="column">
                  <wp:posOffset>-213360</wp:posOffset>
                </wp:positionH>
                <wp:positionV relativeFrom="paragraph">
                  <wp:posOffset>340995</wp:posOffset>
                </wp:positionV>
                <wp:extent cx="342900" cy="0"/>
                <wp:effectExtent l="0" t="0" r="19050" b="19050"/>
                <wp:wrapNone/>
                <wp:docPr id="454" name="Conector recto 454"/>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5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6.8pt,26.85pt" to="10.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4320" behindDoc="0" locked="0" layoutInCell="1" allowOverlap="1" wp14:anchorId="625E0CF8" wp14:editId="4D247D87">
                <wp:simplePos x="0" y="0"/>
                <wp:positionH relativeFrom="column">
                  <wp:posOffset>5701665</wp:posOffset>
                </wp:positionH>
                <wp:positionV relativeFrom="paragraph">
                  <wp:posOffset>107315</wp:posOffset>
                </wp:positionV>
                <wp:extent cx="352425" cy="0"/>
                <wp:effectExtent l="0" t="0" r="9525" b="19050"/>
                <wp:wrapNone/>
                <wp:docPr id="461" name="Conector recto 461"/>
                <wp:cNvGraphicFramePr/>
                <a:graphic xmlns:a="http://schemas.openxmlformats.org/drawingml/2006/main">
                  <a:graphicData uri="http://schemas.microsoft.com/office/word/2010/wordprocessingShape">
                    <wps:wsp>
                      <wps:cNvCnPr/>
                      <wps:spPr>
                        <a:xfrm flipH="1">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61"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48.95pt,8.45pt" to="47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7392" behindDoc="0" locked="0" layoutInCell="1" allowOverlap="1" wp14:anchorId="76821398" wp14:editId="77369DA2">
                <wp:simplePos x="0" y="0"/>
                <wp:positionH relativeFrom="column">
                  <wp:posOffset>100965</wp:posOffset>
                </wp:positionH>
                <wp:positionV relativeFrom="paragraph">
                  <wp:posOffset>111760</wp:posOffset>
                </wp:positionV>
                <wp:extent cx="1724025" cy="447675"/>
                <wp:effectExtent l="0" t="0" r="28575" b="28575"/>
                <wp:wrapNone/>
                <wp:docPr id="464" name="Rectángulo 464"/>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AUXILIAR RAFAEL MARTÍNEZ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4" o:spid="_x0000_s1043" style="position:absolute;left:0;text-align:left;margin-left:7.95pt;margin-top:8.8pt;width:135.75pt;height:35.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" fillcolor="#4f81bd [3204]" strokecolor="#243f60 [1604]" strokeweight="2pt">
                <v:textbox>
                  <w:txbxContent>
                    <w:p w:rsidR="007F229A" w:rsidRDefault="007F229A" w:rsidP="003864B6">
                      <w:pPr>
                        <w:jc w:val="center"/>
                      </w:pPr>
                      <w:r>
                        <w:t>AUXILIAR RAFAEL MARTÍNEZ CRUZ</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08416" behindDoc="0" locked="0" layoutInCell="1" allowOverlap="1" wp14:anchorId="054A53F4" wp14:editId="0F83741C">
                <wp:simplePos x="0" y="0"/>
                <wp:positionH relativeFrom="column">
                  <wp:posOffset>3968115</wp:posOffset>
                </wp:positionH>
                <wp:positionV relativeFrom="paragraph">
                  <wp:posOffset>111760</wp:posOffset>
                </wp:positionV>
                <wp:extent cx="1724025" cy="447675"/>
                <wp:effectExtent l="0" t="0" r="28575" b="28575"/>
                <wp:wrapNone/>
                <wp:docPr id="465" name="Rectángulo 465"/>
                <wp:cNvGraphicFramePr/>
                <a:graphic xmlns:a="http://schemas.openxmlformats.org/drawingml/2006/main">
                  <a:graphicData uri="http://schemas.microsoft.com/office/word/2010/wordprocessingShape">
                    <wps:wsp>
                      <wps:cNvSpPr/>
                      <wps:spPr>
                        <a:xfrm>
                          <a:off x="0" y="0"/>
                          <a:ext cx="1724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 xml:space="preserve">AUXILIAR FELIX MARTÍNEZ CRUZ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5" o:spid="_x0000_s1044" style="position:absolute;left:0;text-align:left;margin-left:312.45pt;margin-top:8.8pt;width:135.75pt;height:3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" fillcolor="#4f81bd [3204]" strokecolor="#243f60 [1604]" strokeweight="2pt">
                <v:textbox>
                  <w:txbxContent>
                    <w:p w:rsidR="007F229A" w:rsidRDefault="007F229A" w:rsidP="003864B6">
                      <w:pPr>
                        <w:jc w:val="center"/>
                      </w:pPr>
                      <w:r>
                        <w:t xml:space="preserve">AUXILIAR FELIX MARTÍNEZ CRUZ </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00224" behindDoc="0" locked="0" layoutInCell="1" allowOverlap="1" wp14:anchorId="410A200D" wp14:editId="3C7C704F">
                <wp:simplePos x="0" y="0"/>
                <wp:positionH relativeFrom="column">
                  <wp:posOffset>-222885</wp:posOffset>
                </wp:positionH>
                <wp:positionV relativeFrom="paragraph">
                  <wp:posOffset>340360</wp:posOffset>
                </wp:positionV>
                <wp:extent cx="342900" cy="0"/>
                <wp:effectExtent l="0" t="0" r="19050" b="19050"/>
                <wp:wrapNone/>
                <wp:docPr id="455" name="Conector recto 455"/>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5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7.55pt,26.8pt" to="9.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5344" behindDoc="0" locked="0" layoutInCell="1" allowOverlap="1" wp14:anchorId="08DCC879" wp14:editId="1903848E">
                <wp:simplePos x="0" y="0"/>
                <wp:positionH relativeFrom="column">
                  <wp:posOffset>5682615</wp:posOffset>
                </wp:positionH>
                <wp:positionV relativeFrom="paragraph">
                  <wp:posOffset>49530</wp:posOffset>
                </wp:positionV>
                <wp:extent cx="352425" cy="0"/>
                <wp:effectExtent l="0" t="0" r="9525" b="19050"/>
                <wp:wrapNone/>
                <wp:docPr id="462" name="Conector recto 462"/>
                <wp:cNvGraphicFramePr/>
                <a:graphic xmlns:a="http://schemas.openxmlformats.org/drawingml/2006/main">
                  <a:graphicData uri="http://schemas.microsoft.com/office/word/2010/wordprocessingShape">
                    <wps:wsp>
                      <wps:cNvCnPr/>
                      <wps:spPr>
                        <a:xfrm flipH="1">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62"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447.45pt,3.9pt" to="475.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" strokecolor="#4579b8 [3044]"/>
            </w:pict>
          </mc:Fallback>
        </mc:AlternateContent>
      </w: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2512" behindDoc="0" locked="0" layoutInCell="1" allowOverlap="1" wp14:anchorId="5D0C2A08" wp14:editId="36B54B60">
                <wp:simplePos x="0" y="0"/>
                <wp:positionH relativeFrom="column">
                  <wp:posOffset>-223520</wp:posOffset>
                </wp:positionH>
                <wp:positionV relativeFrom="paragraph">
                  <wp:posOffset>140202</wp:posOffset>
                </wp:positionV>
                <wp:extent cx="6296025" cy="19050"/>
                <wp:effectExtent l="0" t="0" r="28575" b="19050"/>
                <wp:wrapNone/>
                <wp:docPr id="469" name="Conector recto 469"/>
                <wp:cNvGraphicFramePr/>
                <a:graphic xmlns:a="http://schemas.openxmlformats.org/drawingml/2006/main">
                  <a:graphicData uri="http://schemas.microsoft.com/office/word/2010/wordprocessingShape">
                    <wps:wsp>
                      <wps:cNvCnPr/>
                      <wps:spPr>
                        <a:xfrm flipV="1">
                          <a:off x="0" y="0"/>
                          <a:ext cx="62960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69"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7.6pt,11.05pt" to="478.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" strokecolor="#4579b8 [3044]"/>
            </w:pict>
          </mc:Fallback>
        </mc:AlternateContent>
      </w:r>
      <w:r>
        <w:rPr>
          <w:rFonts w:ascii="Arial" w:hAnsi="Arial" w:cs="Arial"/>
          <w:b/>
          <w:noProof/>
          <w:sz w:val="24"/>
          <w:szCs w:val="24"/>
        </w:rPr>
        <mc:AlternateContent>
          <mc:Choice Requires="wps">
            <w:drawing>
              <wp:anchor distT="0" distB="0" distL="114300" distR="114300" simplePos="0" relativeHeight="251713536" behindDoc="0" locked="0" layoutInCell="1" allowOverlap="1" wp14:anchorId="64196CE0" wp14:editId="3E72C6C2">
                <wp:simplePos x="0" y="0"/>
                <wp:positionH relativeFrom="column">
                  <wp:posOffset>2948940</wp:posOffset>
                </wp:positionH>
                <wp:positionV relativeFrom="paragraph">
                  <wp:posOffset>108009</wp:posOffset>
                </wp:positionV>
                <wp:extent cx="0" cy="276225"/>
                <wp:effectExtent l="0" t="0" r="19050" b="28575"/>
                <wp:wrapNone/>
                <wp:docPr id="470" name="Conector recto 470"/>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32.2pt,8.5pt" to="232.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" strokecolor="#4579b8 [3044]"/>
            </w:pict>
          </mc:Fallback>
        </mc:AlternateContent>
      </w:r>
    </w:p>
    <w:p w:rsidR="003864B6" w:rsidRDefault="003864B6" w:rsidP="003864B6">
      <w:pPr>
        <w:spacing w:line="276"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4560" behindDoc="0" locked="0" layoutInCell="1" allowOverlap="1" wp14:anchorId="4E1821F2" wp14:editId="0EDB2E8A">
                <wp:simplePos x="0" y="0"/>
                <wp:positionH relativeFrom="column">
                  <wp:posOffset>854548</wp:posOffset>
                </wp:positionH>
                <wp:positionV relativeFrom="paragraph">
                  <wp:posOffset>82550</wp:posOffset>
                </wp:positionV>
                <wp:extent cx="4686300" cy="542925"/>
                <wp:effectExtent l="0" t="0" r="19050" b="28575"/>
                <wp:wrapNone/>
                <wp:docPr id="471" name="Rectángulo 471"/>
                <wp:cNvGraphicFramePr/>
                <a:graphic xmlns:a="http://schemas.openxmlformats.org/drawingml/2006/main">
                  <a:graphicData uri="http://schemas.microsoft.com/office/word/2010/wordprocessingShape">
                    <wps:wsp>
                      <wps:cNvSpPr/>
                      <wps:spPr>
                        <a:xfrm>
                          <a:off x="0" y="0"/>
                          <a:ext cx="468630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Default="007F229A" w:rsidP="003864B6">
                            <w:pPr>
                              <w:jc w:val="center"/>
                            </w:pPr>
                            <w:r>
                              <w:t>GRUPOS VOLUNTARIOS, GRUPOS DE PARTICIPACIÓN SOCIAL E INICIATIVA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71" o:spid="_x0000_s1045" style="position:absolute;left:0;text-align:left;margin-left:67.3pt;margin-top:6.5pt;width:369pt;height:42.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" fillcolor="#4f81bd [3204]" strokecolor="#243f60 [1604]" strokeweight="2pt">
                <v:textbox>
                  <w:txbxContent>
                    <w:p w:rsidR="007F229A" w:rsidRDefault="007F229A" w:rsidP="003864B6">
                      <w:pPr>
                        <w:jc w:val="center"/>
                      </w:pPr>
                      <w:r>
                        <w:t>GRUPOS VOLUNTARIOS, GRUPOS DE PARTICIPACIÓN SOCIAL E INICIATIVA PRIVADA.</w:t>
                      </w:r>
                    </w:p>
                  </w:txbxContent>
                </v:textbox>
              </v:rect>
            </w:pict>
          </mc:Fallback>
        </mc:AlternateContent>
      </w: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51620E" w:rsidRDefault="0051620E" w:rsidP="003864B6">
      <w:pPr>
        <w:spacing w:line="276" w:lineRule="auto"/>
        <w:jc w:val="center"/>
        <w:rPr>
          <w:rFonts w:ascii="Arial" w:hAnsi="Arial" w:cs="Arial"/>
          <w:b/>
          <w:sz w:val="24"/>
          <w:szCs w:val="24"/>
        </w:rPr>
      </w:pPr>
    </w:p>
    <w:p w:rsidR="0051620E" w:rsidRDefault="0051620E"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jc w:val="center"/>
        <w:rPr>
          <w:rFonts w:ascii="Arial" w:hAnsi="Arial" w:cs="Arial"/>
          <w:b/>
          <w:sz w:val="24"/>
          <w:szCs w:val="24"/>
        </w:rPr>
      </w:pPr>
    </w:p>
    <w:p w:rsidR="003864B6" w:rsidRDefault="003864B6" w:rsidP="003864B6">
      <w:pPr>
        <w:spacing w:line="276" w:lineRule="auto"/>
        <w:rPr>
          <w:rFonts w:ascii="Arial" w:hAnsi="Arial" w:cs="Arial"/>
          <w:b/>
          <w:sz w:val="24"/>
          <w:szCs w:val="24"/>
        </w:rPr>
      </w:pPr>
    </w:p>
    <w:p w:rsidR="003864B6" w:rsidRDefault="003864B6" w:rsidP="003864B6">
      <w:pPr>
        <w:pBdr>
          <w:bottom w:val="double" w:sz="12" w:space="1" w:color="auto"/>
        </w:pBdr>
        <w:spacing w:line="276" w:lineRule="auto"/>
        <w:jc w:val="center"/>
        <w:rPr>
          <w:rFonts w:ascii="Arial" w:hAnsi="Arial" w:cs="Arial"/>
          <w:b/>
          <w:sz w:val="24"/>
          <w:szCs w:val="24"/>
        </w:rPr>
      </w:pPr>
      <w:r>
        <w:rPr>
          <w:rFonts w:ascii="Arial" w:hAnsi="Arial" w:cs="Arial"/>
          <w:b/>
          <w:sz w:val="24"/>
          <w:szCs w:val="24"/>
        </w:rPr>
        <w:t>SUBPROGRAMA DE PREVENCIÓN.</w:t>
      </w:r>
    </w:p>
    <w:p w:rsidR="003864B6" w:rsidRDefault="003864B6" w:rsidP="003864B6">
      <w:pPr>
        <w:spacing w:line="276" w:lineRule="auto"/>
        <w:rPr>
          <w:rFonts w:ascii="Arial" w:hAnsi="Arial" w:cs="Arial"/>
          <w:b/>
          <w:sz w:val="24"/>
          <w:szCs w:val="24"/>
        </w:rPr>
      </w:pPr>
    </w:p>
    <w:p w:rsidR="003864B6" w:rsidRDefault="003864B6" w:rsidP="003864B6">
      <w:pPr>
        <w:spacing w:line="276" w:lineRule="auto"/>
        <w:rPr>
          <w:rFonts w:ascii="Arial" w:hAnsi="Arial" w:cs="Arial"/>
          <w:b/>
          <w:sz w:val="24"/>
          <w:szCs w:val="24"/>
        </w:rPr>
      </w:pPr>
      <w:r>
        <w:rPr>
          <w:rFonts w:ascii="Arial" w:hAnsi="Arial" w:cs="Arial"/>
          <w:b/>
          <w:sz w:val="24"/>
          <w:szCs w:val="24"/>
        </w:rPr>
        <w:t>Localización G</w:t>
      </w:r>
      <w:r w:rsidRPr="00F930FC">
        <w:rPr>
          <w:rFonts w:ascii="Arial" w:hAnsi="Arial" w:cs="Arial"/>
          <w:b/>
          <w:sz w:val="24"/>
          <w:szCs w:val="24"/>
        </w:rPr>
        <w:t xml:space="preserve">eográfica del Municipio de </w:t>
      </w:r>
      <w:proofErr w:type="spellStart"/>
      <w:r w:rsidRPr="00F930FC">
        <w:rPr>
          <w:rFonts w:ascii="Arial" w:hAnsi="Arial" w:cs="Arial"/>
          <w:b/>
          <w:sz w:val="24"/>
          <w:szCs w:val="24"/>
        </w:rPr>
        <w:t>Jocotitlán</w:t>
      </w:r>
      <w:proofErr w:type="spellEnd"/>
      <w:r w:rsidRPr="00F930FC">
        <w:rPr>
          <w:rFonts w:ascii="Arial" w:hAnsi="Arial" w:cs="Arial"/>
          <w:b/>
          <w:sz w:val="24"/>
          <w:szCs w:val="24"/>
        </w:rPr>
        <w:t xml:space="preserve">. </w:t>
      </w:r>
    </w:p>
    <w:p w:rsidR="003864B6" w:rsidRPr="00F930FC" w:rsidRDefault="003864B6" w:rsidP="003864B6">
      <w:pPr>
        <w:tabs>
          <w:tab w:val="center" w:pos="4419"/>
          <w:tab w:val="left" w:pos="7365"/>
        </w:tabs>
        <w:spacing w:line="276"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6608" behindDoc="0" locked="0" layoutInCell="1" allowOverlap="1" wp14:anchorId="63FDFE1F" wp14:editId="220AE060">
                <wp:simplePos x="0" y="0"/>
                <wp:positionH relativeFrom="column">
                  <wp:posOffset>4615815</wp:posOffset>
                </wp:positionH>
                <wp:positionV relativeFrom="paragraph">
                  <wp:posOffset>645795</wp:posOffset>
                </wp:positionV>
                <wp:extent cx="1314450" cy="266700"/>
                <wp:effectExtent l="0" t="0" r="19050" b="19050"/>
                <wp:wrapNone/>
                <wp:docPr id="451" name="Rectángulo 451"/>
                <wp:cNvGraphicFramePr/>
                <a:graphic xmlns:a="http://schemas.openxmlformats.org/drawingml/2006/main">
                  <a:graphicData uri="http://schemas.microsoft.com/office/word/2010/wordprocessingShape">
                    <wps:wsp>
                      <wps:cNvSpPr/>
                      <wps:spPr>
                        <a:xfrm>
                          <a:off x="0" y="0"/>
                          <a:ext cx="13144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29A" w:rsidRPr="003F1D4A" w:rsidRDefault="007F229A" w:rsidP="003864B6">
                            <w:pPr>
                              <w:jc w:val="center"/>
                              <w:rPr>
                                <w:rFonts w:ascii="Arial" w:hAnsi="Arial" w:cs="Arial"/>
                                <w:sz w:val="24"/>
                                <w:szCs w:val="24"/>
                              </w:rPr>
                            </w:pPr>
                            <w:r w:rsidRPr="003F1D4A">
                              <w:rPr>
                                <w:rFonts w:ascii="Arial" w:hAnsi="Arial" w:cs="Arial"/>
                                <w:sz w:val="24"/>
                                <w:szCs w:val="24"/>
                              </w:rPr>
                              <w:t xml:space="preserve">JOCOTITLÁN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51" o:spid="_x0000_s1046" style="position:absolute;margin-left:363.45pt;margin-top:50.85pt;width:103.5pt;height:2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" fillcolor="#4f81bd [3204]" strokecolor="#243f60 [1604]" strokeweight="2pt">
                <v:textbox>
                  <w:txbxContent>
                    <w:p w:rsidR="007F229A" w:rsidRPr="003F1D4A" w:rsidRDefault="007F229A" w:rsidP="003864B6">
                      <w:pPr>
                        <w:jc w:val="center"/>
                        <w:rPr>
                          <w:rFonts w:ascii="Arial" w:hAnsi="Arial" w:cs="Arial"/>
                          <w:sz w:val="24"/>
                          <w:szCs w:val="24"/>
                        </w:rPr>
                      </w:pPr>
                      <w:r w:rsidRPr="003F1D4A">
                        <w:rPr>
                          <w:rFonts w:ascii="Arial" w:hAnsi="Arial" w:cs="Arial"/>
                          <w:sz w:val="24"/>
                          <w:szCs w:val="24"/>
                        </w:rPr>
                        <w:t xml:space="preserve">JOCOTITLÁN </w:t>
                      </w:r>
                    </w:p>
                  </w:txbxContent>
                </v:textbox>
              </v:rect>
            </w:pict>
          </mc:Fallback>
        </mc:AlternateContent>
      </w:r>
      <w:r>
        <w:rPr>
          <w:rFonts w:ascii="Arial" w:hAnsi="Arial" w:cs="Arial"/>
          <w:b/>
          <w:sz w:val="24"/>
          <w:szCs w:val="24"/>
        </w:rPr>
        <w:tab/>
      </w:r>
      <w:r>
        <w:rPr>
          <w:noProof/>
        </w:rPr>
        <mc:AlternateContent>
          <mc:Choice Requires="wps">
            <w:drawing>
              <wp:anchor distT="0" distB="0" distL="114300" distR="114300" simplePos="0" relativeHeight="251715584" behindDoc="0" locked="0" layoutInCell="1" allowOverlap="1" wp14:anchorId="164E990C" wp14:editId="6052107D">
                <wp:simplePos x="0" y="0"/>
                <wp:positionH relativeFrom="column">
                  <wp:posOffset>2644140</wp:posOffset>
                </wp:positionH>
                <wp:positionV relativeFrom="paragraph">
                  <wp:posOffset>742950</wp:posOffset>
                </wp:positionV>
                <wp:extent cx="1962150" cy="9525"/>
                <wp:effectExtent l="0" t="57150" r="38100" b="85725"/>
                <wp:wrapNone/>
                <wp:docPr id="456" name="Conector recto de flecha 456"/>
                <wp:cNvGraphicFramePr/>
                <a:graphic xmlns:a="http://schemas.openxmlformats.org/drawingml/2006/main">
                  <a:graphicData uri="http://schemas.microsoft.com/office/word/2010/wordprocessingShape">
                    <wps:wsp>
                      <wps:cNvCnPr/>
                      <wps:spPr>
                        <a:xfrm>
                          <a:off x="0" y="0"/>
                          <a:ext cx="19621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recto de flecha 456" o:spid="_x0000_s1026" type="#_x0000_t32" style="position:absolute;margin-left:208.2pt;margin-top:58.5pt;width:154.5pt;height:.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" strokecolor="black [3040]">
                <v:stroke endarrow="block"/>
              </v:shape>
            </w:pict>
          </mc:Fallback>
        </mc:AlternateContent>
      </w:r>
      <w:r>
        <w:rPr>
          <w:noProof/>
        </w:rPr>
        <w:drawing>
          <wp:inline distT="0" distB="0" distL="0" distR="0" wp14:anchorId="474F6EEA" wp14:editId="4D5EE93D">
            <wp:extent cx="2990850" cy="2352675"/>
            <wp:effectExtent l="0" t="0" r="0" b="9525"/>
            <wp:docPr id="478" name="Imagen 478" descr="Mexico Estado de Mexico Jocotitlán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xico Estado de Mexico Jocotitlán map.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352675"/>
                    </a:xfrm>
                    <a:prstGeom prst="rect">
                      <a:avLst/>
                    </a:prstGeom>
                    <a:noFill/>
                    <a:ln>
                      <a:noFill/>
                    </a:ln>
                  </pic:spPr>
                </pic:pic>
              </a:graphicData>
            </a:graphic>
          </wp:inline>
        </w:drawing>
      </w:r>
      <w:r>
        <w:rPr>
          <w:rFonts w:ascii="Arial" w:hAnsi="Arial" w:cs="Arial"/>
          <w:b/>
          <w:sz w:val="24"/>
          <w:szCs w:val="24"/>
        </w:rPr>
        <w:tab/>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municipio de </w:t>
      </w:r>
      <w:proofErr w:type="spellStart"/>
      <w:r>
        <w:rPr>
          <w:rFonts w:ascii="Arial" w:hAnsi="Arial" w:cs="Arial"/>
          <w:sz w:val="24"/>
          <w:szCs w:val="24"/>
        </w:rPr>
        <w:t>Jocotitlán</w:t>
      </w:r>
      <w:proofErr w:type="spellEnd"/>
      <w:r>
        <w:rPr>
          <w:rFonts w:ascii="Arial" w:hAnsi="Arial" w:cs="Arial"/>
          <w:sz w:val="24"/>
          <w:szCs w:val="24"/>
        </w:rPr>
        <w:t xml:space="preserve"> se sitúa en la parte noreste del Estado de México y ocupa parte del valle de Ixtlahuaca; se localiza entre los paralelos 19° 36´ 45´´ y 19° 48´ 58´´ latitud norte, entre los meridianos 99° 39´ 33´´ y 100° 00´ 55´´ longitud oeste del meridiano de Greenwich, a una altitud entre 2200 msnm y 3950 msnm.  </w:t>
      </w:r>
    </w:p>
    <w:p w:rsidR="003864B6" w:rsidRPr="00CF249E" w:rsidRDefault="003864B6" w:rsidP="003864B6">
      <w:pPr>
        <w:spacing w:line="276" w:lineRule="auto"/>
        <w:jc w:val="both"/>
        <w:rPr>
          <w:rFonts w:ascii="Arial" w:hAnsi="Arial" w:cs="Arial"/>
          <w:b/>
          <w:sz w:val="28"/>
          <w:szCs w:val="28"/>
        </w:rPr>
      </w:pPr>
      <w:r w:rsidRPr="00CF249E">
        <w:rPr>
          <w:rFonts w:ascii="Arial" w:hAnsi="Arial" w:cs="Arial"/>
          <w:b/>
          <w:sz w:val="28"/>
          <w:szCs w:val="28"/>
        </w:rPr>
        <w:t>Límites y extensión territorial.</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Colinda al norte con el Municipio de Atlacomulco; al sur con los Municipios de Ixtlahuaca y </w:t>
      </w:r>
      <w:proofErr w:type="spellStart"/>
      <w:r>
        <w:rPr>
          <w:rFonts w:ascii="Arial" w:hAnsi="Arial" w:cs="Arial"/>
          <w:sz w:val="24"/>
          <w:szCs w:val="24"/>
        </w:rPr>
        <w:t>Jiquipilco</w:t>
      </w:r>
      <w:proofErr w:type="spellEnd"/>
      <w:r>
        <w:rPr>
          <w:rFonts w:ascii="Arial" w:hAnsi="Arial" w:cs="Arial"/>
          <w:sz w:val="24"/>
          <w:szCs w:val="24"/>
        </w:rPr>
        <w:t xml:space="preserve">; al oriente con el Municipio de Morelos; al poniente con los Municipios del Oro y </w:t>
      </w:r>
      <w:proofErr w:type="spellStart"/>
      <w:r>
        <w:rPr>
          <w:rFonts w:ascii="Arial" w:hAnsi="Arial" w:cs="Arial"/>
          <w:sz w:val="24"/>
          <w:szCs w:val="24"/>
        </w:rPr>
        <w:t>Temascalcingo</w:t>
      </w:r>
      <w:proofErr w:type="spellEnd"/>
      <w:r>
        <w:rPr>
          <w:rFonts w:ascii="Arial" w:hAnsi="Arial" w:cs="Arial"/>
          <w:sz w:val="24"/>
          <w:szCs w:val="24"/>
        </w:rPr>
        <w:t>; al sureste con el Municipio de San Felipe del Progreso.</w:t>
      </w:r>
    </w:p>
    <w:p w:rsidR="003864B6" w:rsidRPr="00CF249E" w:rsidRDefault="003864B6" w:rsidP="003864B6">
      <w:pPr>
        <w:spacing w:line="276" w:lineRule="auto"/>
        <w:jc w:val="both"/>
        <w:rPr>
          <w:rFonts w:ascii="Arial" w:hAnsi="Arial" w:cs="Arial"/>
          <w:b/>
          <w:color w:val="000000" w:themeColor="text1"/>
          <w:sz w:val="28"/>
          <w:szCs w:val="28"/>
        </w:rPr>
      </w:pPr>
      <w:r w:rsidRPr="00CF249E">
        <w:rPr>
          <w:rFonts w:ascii="Arial" w:hAnsi="Arial" w:cs="Arial"/>
          <w:b/>
          <w:color w:val="000000" w:themeColor="text1"/>
          <w:sz w:val="28"/>
          <w:szCs w:val="28"/>
        </w:rPr>
        <w:t>Geología.</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En el territorio municipal predomina la presencia de rocas Ígneas. De acuerdo al mapa de Geología, se pueden observar los siguientes tipos de roca existentes en el municipio.  </w:t>
      </w:r>
    </w:p>
    <w:p w:rsidR="003864B6" w:rsidRPr="00CF249E" w:rsidRDefault="003864B6" w:rsidP="003864B6">
      <w:pPr>
        <w:pStyle w:val="Prrafodelista"/>
        <w:numPr>
          <w:ilvl w:val="0"/>
          <w:numId w:val="8"/>
        </w:numPr>
        <w:spacing w:after="160" w:line="276" w:lineRule="auto"/>
        <w:jc w:val="both"/>
        <w:rPr>
          <w:rFonts w:ascii="Arial" w:hAnsi="Arial" w:cs="Arial"/>
        </w:rPr>
      </w:pPr>
      <w:r>
        <w:rPr>
          <w:noProof/>
        </w:rPr>
        <mc:AlternateContent>
          <mc:Choice Requires="wps">
            <w:drawing>
              <wp:anchor distT="0" distB="0" distL="114300" distR="114300" simplePos="0" relativeHeight="251717632" behindDoc="1" locked="0" layoutInCell="1" allowOverlap="1" wp14:anchorId="7E773D97" wp14:editId="3F82CE41">
                <wp:simplePos x="0" y="0"/>
                <wp:positionH relativeFrom="margin">
                  <wp:posOffset>15240</wp:posOffset>
                </wp:positionH>
                <wp:positionV relativeFrom="paragraph">
                  <wp:posOffset>-24130</wp:posOffset>
                </wp:positionV>
                <wp:extent cx="5886450" cy="1095375"/>
                <wp:effectExtent l="0" t="0" r="19050" b="28575"/>
                <wp:wrapNone/>
                <wp:docPr id="479" name="Bisel 479"/>
                <wp:cNvGraphicFramePr/>
                <a:graphic xmlns:a="http://schemas.openxmlformats.org/drawingml/2006/main">
                  <a:graphicData uri="http://schemas.microsoft.com/office/word/2010/wordprocessingShape">
                    <wps:wsp>
                      <wps:cNvSpPr/>
                      <wps:spPr>
                        <a:xfrm>
                          <a:off x="0" y="0"/>
                          <a:ext cx="5886450" cy="109537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479" o:spid="_x0000_s1026" type="#_x0000_t84" style="position:absolute;margin-left:1.2pt;margin-top:-1.9pt;width:463.5pt;height:86.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" fillcolor="#4f81bd [3204]" strokecolor="#243f60 [1604]" strokeweight="2pt">
                <w10:wrap anchorx="margin"/>
              </v:shape>
            </w:pict>
          </mc:Fallback>
        </mc:AlternateContent>
      </w:r>
      <w:proofErr w:type="spellStart"/>
      <w:r w:rsidRPr="00CF249E">
        <w:rPr>
          <w:rFonts w:ascii="Arial" w:hAnsi="Arial" w:cs="Arial"/>
        </w:rPr>
        <w:t>Volcanoclastico</w:t>
      </w:r>
      <w:proofErr w:type="spellEnd"/>
      <w:r w:rsidRPr="00CF249E">
        <w:rPr>
          <w:rFonts w:ascii="Arial" w:hAnsi="Arial" w:cs="Arial"/>
        </w:rPr>
        <w:t xml:space="preserve">: son aquellas producidas por actividad volcánica, generalmente explosiva, seguida de una remoción de materia. Tiene aspecto similar a las rocas clásticas, debido a que se transportan, depositan y </w:t>
      </w:r>
      <w:r w:rsidRPr="004B6C6E">
        <w:rPr>
          <w:rFonts w:ascii="Arial" w:hAnsi="Arial" w:cs="Arial"/>
        </w:rPr>
        <w:t>acumulan por procesos similares a dichas rocas, aunque el proceso original que produce los materiales  es volcánico.</w:t>
      </w:r>
      <w:r w:rsidRPr="00CF249E">
        <w:rPr>
          <w:rFonts w:ascii="Arial" w:hAnsi="Arial" w:cs="Arial"/>
        </w:rPr>
        <w:t xml:space="preserve"> </w:t>
      </w:r>
    </w:p>
    <w:p w:rsidR="003864B6" w:rsidRDefault="003864B6" w:rsidP="003864B6">
      <w:pPr>
        <w:pStyle w:val="Prrafodelista"/>
        <w:spacing w:line="276" w:lineRule="auto"/>
        <w:jc w:val="both"/>
        <w:rPr>
          <w:rFonts w:ascii="Arial" w:hAnsi="Arial" w:cs="Arial"/>
        </w:rPr>
      </w:pPr>
    </w:p>
    <w:p w:rsidR="003864B6" w:rsidRPr="00072A81" w:rsidRDefault="003864B6" w:rsidP="003864B6">
      <w:pPr>
        <w:pStyle w:val="Prrafodelista"/>
        <w:spacing w:line="276" w:lineRule="auto"/>
        <w:jc w:val="both"/>
        <w:rPr>
          <w:rFonts w:ascii="Arial" w:hAnsi="Arial" w:cs="Arial"/>
        </w:rPr>
      </w:pPr>
    </w:p>
    <w:p w:rsidR="003864B6" w:rsidRPr="004B6C6E" w:rsidRDefault="003864B6" w:rsidP="003864B6">
      <w:pPr>
        <w:pStyle w:val="Prrafodelista"/>
        <w:numPr>
          <w:ilvl w:val="0"/>
          <w:numId w:val="8"/>
        </w:numPr>
        <w:spacing w:after="160"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718656" behindDoc="1" locked="0" layoutInCell="1" allowOverlap="1" wp14:anchorId="4142BAE3" wp14:editId="380862E4">
                <wp:simplePos x="0" y="0"/>
                <wp:positionH relativeFrom="margin">
                  <wp:align>left</wp:align>
                </wp:positionH>
                <wp:positionV relativeFrom="paragraph">
                  <wp:posOffset>5715</wp:posOffset>
                </wp:positionV>
                <wp:extent cx="5886450" cy="1381125"/>
                <wp:effectExtent l="0" t="0" r="19050" b="28575"/>
                <wp:wrapNone/>
                <wp:docPr id="480" name="Bisel 480"/>
                <wp:cNvGraphicFramePr/>
                <a:graphic xmlns:a="http://schemas.openxmlformats.org/drawingml/2006/main">
                  <a:graphicData uri="http://schemas.microsoft.com/office/word/2010/wordprocessingShape">
                    <wps:wsp>
                      <wps:cNvSpPr/>
                      <wps:spPr>
                        <a:xfrm>
                          <a:off x="0" y="0"/>
                          <a:ext cx="5886450" cy="13811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0" o:spid="_x0000_s1026" type="#_x0000_t84" style="position:absolute;margin-left:0;margin-top:.45pt;width:463.5pt;height:108.7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" fillcolor="#4f81bd [3204]" strokecolor="#243f60 [1604]" strokeweight="2pt">
                <w10:wrap anchorx="margin"/>
              </v:shape>
            </w:pict>
          </mc:Fallback>
        </mc:AlternateContent>
      </w:r>
      <w:r w:rsidRPr="00072A81">
        <w:rPr>
          <w:rFonts w:ascii="Arial" w:hAnsi="Arial" w:cs="Arial"/>
        </w:rPr>
        <w:t xml:space="preserve">Ígnea </w:t>
      </w:r>
      <w:proofErr w:type="spellStart"/>
      <w:r w:rsidRPr="00072A81">
        <w:rPr>
          <w:rFonts w:ascii="Arial" w:hAnsi="Arial" w:cs="Arial"/>
        </w:rPr>
        <w:t>Extrusiva</w:t>
      </w:r>
      <w:proofErr w:type="spellEnd"/>
      <w:r w:rsidRPr="00072A81">
        <w:rPr>
          <w:rFonts w:ascii="Arial" w:hAnsi="Arial" w:cs="Arial"/>
        </w:rPr>
        <w:t xml:space="preserve"> Básica</w:t>
      </w:r>
      <w:r>
        <w:rPr>
          <w:rFonts w:ascii="Arial" w:hAnsi="Arial" w:cs="Arial"/>
        </w:rPr>
        <w:t xml:space="preserve">: se forman cuando </w:t>
      </w:r>
      <w:proofErr w:type="gramStart"/>
      <w:r>
        <w:rPr>
          <w:rFonts w:ascii="Arial" w:hAnsi="Arial" w:cs="Arial"/>
        </w:rPr>
        <w:t>la</w:t>
      </w:r>
      <w:proofErr w:type="gramEnd"/>
      <w:r>
        <w:rPr>
          <w:rFonts w:ascii="Arial" w:hAnsi="Arial" w:cs="Arial"/>
        </w:rPr>
        <w:t xml:space="preserve"> magma fluye hacia la superficie de la Tierra en forma de lava; y luego se enfría y forma las rocas. La lava que hace erupción hacia la superficie de la Tierra, entre 50 y 150 kilómetros por debajo de la superficie de la Tierra. Esta unidad Geológica se encuentra distribuida en el territorio municipal, en un par de áreas, la primera en el extremo oeste y la segunda ubicada en la parte noreste del municipio respectivamente. </w:t>
      </w:r>
    </w:p>
    <w:p w:rsidR="003864B6" w:rsidRPr="00CF249E" w:rsidRDefault="003864B6" w:rsidP="003864B6">
      <w:pPr>
        <w:spacing w:line="276" w:lineRule="auto"/>
        <w:rPr>
          <w:rFonts w:ascii="Arial" w:hAnsi="Arial" w:cs="Arial"/>
          <w:b/>
          <w:color w:val="000000" w:themeColor="text1"/>
          <w:sz w:val="28"/>
          <w:szCs w:val="28"/>
        </w:rPr>
      </w:pPr>
      <w:r w:rsidRPr="00CF249E">
        <w:rPr>
          <w:rFonts w:ascii="Arial" w:hAnsi="Arial" w:cs="Arial"/>
          <w:b/>
          <w:color w:val="000000" w:themeColor="text1"/>
          <w:sz w:val="28"/>
          <w:szCs w:val="28"/>
        </w:rPr>
        <w:t xml:space="preserve">Geomorfología.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territorio municipal de </w:t>
      </w:r>
      <w:proofErr w:type="spellStart"/>
      <w:r>
        <w:rPr>
          <w:rFonts w:ascii="Arial" w:hAnsi="Arial" w:cs="Arial"/>
          <w:sz w:val="24"/>
          <w:szCs w:val="24"/>
        </w:rPr>
        <w:t>Jocotitlán</w:t>
      </w:r>
      <w:proofErr w:type="spellEnd"/>
      <w:r>
        <w:rPr>
          <w:rFonts w:ascii="Arial" w:hAnsi="Arial" w:cs="Arial"/>
          <w:sz w:val="24"/>
          <w:szCs w:val="24"/>
        </w:rPr>
        <w:t xml:space="preserve"> está representado principalmente por terrenos planos que ocupa parte del valle de Ixtlahuaca. La altura más importante es el </w:t>
      </w:r>
      <w:proofErr w:type="spellStart"/>
      <w:r>
        <w:rPr>
          <w:rFonts w:ascii="Arial" w:hAnsi="Arial" w:cs="Arial"/>
          <w:sz w:val="24"/>
          <w:szCs w:val="24"/>
        </w:rPr>
        <w:t>Xocotépetl</w:t>
      </w:r>
      <w:proofErr w:type="spellEnd"/>
      <w:r>
        <w:rPr>
          <w:rFonts w:ascii="Arial" w:hAnsi="Arial" w:cs="Arial"/>
          <w:sz w:val="24"/>
          <w:szCs w:val="24"/>
        </w:rPr>
        <w:t xml:space="preserve">, de 3,952 </w:t>
      </w:r>
      <w:proofErr w:type="spellStart"/>
      <w:r>
        <w:rPr>
          <w:rFonts w:ascii="Arial" w:hAnsi="Arial" w:cs="Arial"/>
          <w:sz w:val="24"/>
          <w:szCs w:val="24"/>
        </w:rPr>
        <w:t>m.s.n.m</w:t>
      </w:r>
      <w:proofErr w:type="spellEnd"/>
      <w:r>
        <w:rPr>
          <w:rFonts w:ascii="Arial" w:hAnsi="Arial" w:cs="Arial"/>
          <w:sz w:val="24"/>
          <w:szCs w:val="24"/>
        </w:rPr>
        <w:t xml:space="preserve">, en cuyas laderas se asienta la Cabecera Municipal de </w:t>
      </w:r>
      <w:proofErr w:type="spellStart"/>
      <w:r>
        <w:rPr>
          <w:rFonts w:ascii="Arial" w:hAnsi="Arial" w:cs="Arial"/>
          <w:sz w:val="24"/>
          <w:szCs w:val="24"/>
        </w:rPr>
        <w:t>Jocotitlán</w:t>
      </w:r>
      <w:proofErr w:type="spellEnd"/>
      <w:r>
        <w:rPr>
          <w:rFonts w:ascii="Arial" w:hAnsi="Arial" w:cs="Arial"/>
          <w:sz w:val="24"/>
          <w:szCs w:val="24"/>
        </w:rPr>
        <w:t>. Existen otras elevaciones importantes como el cerro Cabeza de Mujer, El Fandango, la Luna y el Garambullo, ubicadas en la parte oeste del Municipio.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En el Municipio de </w:t>
      </w:r>
      <w:proofErr w:type="spellStart"/>
      <w:r>
        <w:rPr>
          <w:rFonts w:ascii="Arial" w:hAnsi="Arial" w:cs="Arial"/>
          <w:sz w:val="24"/>
          <w:szCs w:val="24"/>
        </w:rPr>
        <w:t>Jocotitlán</w:t>
      </w:r>
      <w:proofErr w:type="spellEnd"/>
      <w:r>
        <w:rPr>
          <w:rFonts w:ascii="Arial" w:hAnsi="Arial" w:cs="Arial"/>
          <w:sz w:val="24"/>
          <w:szCs w:val="24"/>
        </w:rPr>
        <w:t xml:space="preserve"> se observan los siguientes sistemas de </w:t>
      </w:r>
      <w:proofErr w:type="spellStart"/>
      <w:r>
        <w:rPr>
          <w:rFonts w:ascii="Arial" w:hAnsi="Arial" w:cs="Arial"/>
          <w:sz w:val="24"/>
          <w:szCs w:val="24"/>
        </w:rPr>
        <w:t>topoformas</w:t>
      </w:r>
      <w:proofErr w:type="spellEnd"/>
      <w:r>
        <w:rPr>
          <w:rFonts w:ascii="Arial" w:hAnsi="Arial" w:cs="Arial"/>
          <w:sz w:val="24"/>
          <w:szCs w:val="24"/>
        </w:rPr>
        <w:t>:</w:t>
      </w:r>
    </w:p>
    <w:p w:rsidR="003864B6" w:rsidRPr="00055D4F" w:rsidRDefault="003864B6" w:rsidP="003864B6">
      <w:pPr>
        <w:pStyle w:val="Prrafodelista"/>
        <w:numPr>
          <w:ilvl w:val="0"/>
          <w:numId w:val="31"/>
        </w:numPr>
        <w:spacing w:after="160" w:line="276" w:lineRule="auto"/>
        <w:jc w:val="both"/>
        <w:rPr>
          <w:rFonts w:ascii="Arial" w:hAnsi="Arial" w:cs="Arial"/>
          <w:color w:val="000000" w:themeColor="text1"/>
          <w:u w:val="single"/>
        </w:rPr>
      </w:pPr>
      <w:r w:rsidRPr="00055D4F">
        <w:rPr>
          <w:rFonts w:ascii="Arial" w:hAnsi="Arial" w:cs="Arial"/>
          <w:color w:val="000000" w:themeColor="text1"/>
          <w:u w:val="single"/>
        </w:rPr>
        <w:t>Lomerío (Tobas y Basalto)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Este sistema de </w:t>
      </w:r>
      <w:proofErr w:type="spellStart"/>
      <w:r>
        <w:rPr>
          <w:rFonts w:ascii="Arial" w:hAnsi="Arial" w:cs="Arial"/>
          <w:sz w:val="24"/>
          <w:szCs w:val="24"/>
        </w:rPr>
        <w:t>topoformas</w:t>
      </w:r>
      <w:proofErr w:type="spellEnd"/>
      <w:r>
        <w:rPr>
          <w:rFonts w:ascii="Arial" w:hAnsi="Arial" w:cs="Arial"/>
          <w:sz w:val="24"/>
          <w:szCs w:val="24"/>
        </w:rPr>
        <w:t xml:space="preserve"> se caracteriza por ser un terreno con presencia de elevaciones de poca altura y pendientes suaves (lomas). Y se localizan en un par de zonas del territorio municipal, la primera ubicada en una pequeña área al noreste y la segunda en el lado oeste del municipio respectivamente. </w:t>
      </w:r>
    </w:p>
    <w:p w:rsidR="003864B6" w:rsidRPr="00055D4F" w:rsidRDefault="003864B6" w:rsidP="003864B6">
      <w:pPr>
        <w:pStyle w:val="Prrafodelista"/>
        <w:numPr>
          <w:ilvl w:val="0"/>
          <w:numId w:val="31"/>
        </w:numPr>
        <w:spacing w:after="160" w:line="276" w:lineRule="auto"/>
        <w:jc w:val="both"/>
        <w:rPr>
          <w:rFonts w:ascii="Arial" w:hAnsi="Arial" w:cs="Arial"/>
          <w:u w:val="single"/>
        </w:rPr>
      </w:pPr>
      <w:r w:rsidRPr="00055D4F">
        <w:rPr>
          <w:rFonts w:ascii="Arial" w:hAnsi="Arial" w:cs="Arial"/>
          <w:u w:val="single"/>
        </w:rPr>
        <w:t>Meseta de lomerío.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Este sistema de </w:t>
      </w:r>
      <w:proofErr w:type="spellStart"/>
      <w:r>
        <w:rPr>
          <w:rFonts w:ascii="Arial" w:hAnsi="Arial" w:cs="Arial"/>
          <w:sz w:val="24"/>
          <w:szCs w:val="24"/>
        </w:rPr>
        <w:t>topoformas</w:t>
      </w:r>
      <w:proofErr w:type="spellEnd"/>
      <w:r>
        <w:rPr>
          <w:rFonts w:ascii="Arial" w:hAnsi="Arial" w:cs="Arial"/>
          <w:sz w:val="24"/>
          <w:szCs w:val="24"/>
        </w:rPr>
        <w:t xml:space="preserve"> se caracteriza por ser un terreno elevado y llano de gran extensión, con un conjunto de lomas. Y se presenta en un área ubicada en el extremo noreste del municipio. </w:t>
      </w:r>
    </w:p>
    <w:p w:rsidR="003864B6" w:rsidRPr="00055D4F" w:rsidRDefault="003864B6" w:rsidP="003864B6">
      <w:pPr>
        <w:pStyle w:val="Prrafodelista"/>
        <w:numPr>
          <w:ilvl w:val="0"/>
          <w:numId w:val="32"/>
        </w:numPr>
        <w:spacing w:after="160" w:line="276" w:lineRule="auto"/>
        <w:jc w:val="both"/>
        <w:rPr>
          <w:rFonts w:ascii="Arial" w:hAnsi="Arial" w:cs="Arial"/>
          <w:u w:val="single"/>
        </w:rPr>
      </w:pPr>
      <w:r w:rsidRPr="00055D4F">
        <w:rPr>
          <w:rFonts w:ascii="Arial" w:hAnsi="Arial" w:cs="Arial"/>
          <w:u w:val="single"/>
        </w:rPr>
        <w:t xml:space="preserve">Valle de laderas tendidas.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Depresión alargada e inclinada hacia el mar o una cuenca endorreica, generalmente ocupada por un rio, con laderas extendidas. Este sistema de </w:t>
      </w:r>
      <w:proofErr w:type="spellStart"/>
      <w:r>
        <w:rPr>
          <w:rFonts w:ascii="Arial" w:hAnsi="Arial" w:cs="Arial"/>
          <w:sz w:val="24"/>
          <w:szCs w:val="24"/>
        </w:rPr>
        <w:t>topoformas</w:t>
      </w:r>
      <w:proofErr w:type="spellEnd"/>
      <w:r>
        <w:rPr>
          <w:rFonts w:ascii="Arial" w:hAnsi="Arial" w:cs="Arial"/>
          <w:sz w:val="24"/>
          <w:szCs w:val="24"/>
        </w:rPr>
        <w:t xml:space="preserve"> cubre más de la mitad del territorio, abarcando la zona sur, sureste, centro y parte del noreste del municipio.  </w:t>
      </w:r>
    </w:p>
    <w:p w:rsidR="003864B6" w:rsidRPr="00055D4F" w:rsidRDefault="003864B6" w:rsidP="003864B6">
      <w:pPr>
        <w:pStyle w:val="Prrafodelista"/>
        <w:numPr>
          <w:ilvl w:val="0"/>
          <w:numId w:val="33"/>
        </w:numPr>
        <w:spacing w:after="160" w:line="276" w:lineRule="auto"/>
        <w:jc w:val="both"/>
        <w:rPr>
          <w:rFonts w:ascii="Arial" w:hAnsi="Arial" w:cs="Arial"/>
          <w:u w:val="single"/>
        </w:rPr>
      </w:pPr>
      <w:r w:rsidRPr="00055D4F">
        <w:rPr>
          <w:rFonts w:ascii="Arial" w:hAnsi="Arial" w:cs="Arial"/>
          <w:u w:val="single"/>
        </w:rPr>
        <w:t xml:space="preserve">Sierra (Escudo de Volcanes)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Este sistema de </w:t>
      </w:r>
      <w:proofErr w:type="spellStart"/>
      <w:r>
        <w:rPr>
          <w:rFonts w:ascii="Arial" w:hAnsi="Arial" w:cs="Arial"/>
          <w:sz w:val="24"/>
          <w:szCs w:val="24"/>
        </w:rPr>
        <w:t>topoformas</w:t>
      </w:r>
      <w:proofErr w:type="spellEnd"/>
      <w:r>
        <w:rPr>
          <w:rFonts w:ascii="Arial" w:hAnsi="Arial" w:cs="Arial"/>
          <w:sz w:val="24"/>
          <w:szCs w:val="24"/>
        </w:rPr>
        <w:t xml:space="preserve"> se caracteriza por ser una zona de montañas, con una elevación mayor al entorno geográfico. La altura más importante del municipio es el </w:t>
      </w:r>
      <w:proofErr w:type="spellStart"/>
      <w:r>
        <w:rPr>
          <w:rFonts w:ascii="Arial" w:hAnsi="Arial" w:cs="Arial"/>
          <w:sz w:val="24"/>
          <w:szCs w:val="24"/>
        </w:rPr>
        <w:t>Xocotépetl</w:t>
      </w:r>
      <w:proofErr w:type="spellEnd"/>
      <w:r>
        <w:rPr>
          <w:rFonts w:ascii="Arial" w:hAnsi="Arial" w:cs="Arial"/>
          <w:sz w:val="24"/>
          <w:szCs w:val="24"/>
        </w:rPr>
        <w:t xml:space="preserve">, de 3,952 </w:t>
      </w:r>
      <w:proofErr w:type="spellStart"/>
      <w:r>
        <w:rPr>
          <w:rFonts w:ascii="Arial" w:hAnsi="Arial" w:cs="Arial"/>
          <w:sz w:val="24"/>
          <w:szCs w:val="24"/>
        </w:rPr>
        <w:t>m.s.n.m</w:t>
      </w:r>
      <w:proofErr w:type="spellEnd"/>
      <w:r>
        <w:rPr>
          <w:rFonts w:ascii="Arial" w:hAnsi="Arial" w:cs="Arial"/>
          <w:sz w:val="24"/>
          <w:szCs w:val="24"/>
        </w:rPr>
        <w:t xml:space="preserve">, en cuya falda se asienta la Cabecera </w:t>
      </w:r>
      <w:r>
        <w:rPr>
          <w:rFonts w:ascii="Arial" w:hAnsi="Arial" w:cs="Arial"/>
          <w:sz w:val="24"/>
          <w:szCs w:val="24"/>
        </w:rPr>
        <w:lastRenderedPageBreak/>
        <w:t xml:space="preserve">Municipal. Este sistema de </w:t>
      </w:r>
      <w:proofErr w:type="spellStart"/>
      <w:r>
        <w:rPr>
          <w:rFonts w:ascii="Arial" w:hAnsi="Arial" w:cs="Arial"/>
          <w:sz w:val="24"/>
          <w:szCs w:val="24"/>
        </w:rPr>
        <w:t>topoformas</w:t>
      </w:r>
      <w:proofErr w:type="spellEnd"/>
      <w:r>
        <w:rPr>
          <w:rFonts w:ascii="Arial" w:hAnsi="Arial" w:cs="Arial"/>
          <w:sz w:val="24"/>
          <w:szCs w:val="24"/>
        </w:rPr>
        <w:t xml:space="preserve"> se localiza en la parte este y noreste del municipio. </w:t>
      </w:r>
    </w:p>
    <w:p w:rsidR="003864B6" w:rsidRDefault="003864B6" w:rsidP="003864B6">
      <w:pPr>
        <w:spacing w:line="276" w:lineRule="auto"/>
        <w:jc w:val="both"/>
        <w:rPr>
          <w:rFonts w:ascii="Arial" w:hAnsi="Arial" w:cs="Arial"/>
          <w:b/>
          <w:sz w:val="24"/>
          <w:szCs w:val="24"/>
        </w:rPr>
      </w:pPr>
      <w:r w:rsidRPr="007D79BF">
        <w:rPr>
          <w:rFonts w:ascii="Arial" w:hAnsi="Arial" w:cs="Arial"/>
          <w:b/>
          <w:sz w:val="24"/>
          <w:szCs w:val="24"/>
        </w:rPr>
        <w:t>Edafología.</w:t>
      </w:r>
    </w:p>
    <w:p w:rsidR="003864B6" w:rsidRPr="00C47995" w:rsidRDefault="003864B6" w:rsidP="003864B6">
      <w:pPr>
        <w:spacing w:line="276" w:lineRule="auto"/>
        <w:jc w:val="both"/>
        <w:rPr>
          <w:rFonts w:ascii="Arial" w:hAnsi="Arial" w:cs="Arial"/>
          <w:sz w:val="24"/>
          <w:szCs w:val="24"/>
        </w:rPr>
      </w:pPr>
      <w:r w:rsidRPr="00C47995">
        <w:rPr>
          <w:rFonts w:ascii="Arial" w:hAnsi="Arial" w:cs="Arial"/>
          <w:sz w:val="24"/>
          <w:szCs w:val="24"/>
        </w:rPr>
        <w:t xml:space="preserve">Suelo </w:t>
      </w:r>
      <w:r>
        <w:rPr>
          <w:rFonts w:ascii="Arial" w:hAnsi="Arial" w:cs="Arial"/>
          <w:sz w:val="24"/>
          <w:szCs w:val="24"/>
        </w:rPr>
        <w:t xml:space="preserve">dominante: </w:t>
      </w:r>
      <w:proofErr w:type="spellStart"/>
      <w:r>
        <w:rPr>
          <w:rFonts w:ascii="Arial" w:hAnsi="Arial" w:cs="Arial"/>
          <w:sz w:val="24"/>
          <w:szCs w:val="24"/>
        </w:rPr>
        <w:t>P</w:t>
      </w:r>
      <w:r w:rsidRPr="00C47995">
        <w:rPr>
          <w:rFonts w:ascii="Arial" w:hAnsi="Arial" w:cs="Arial"/>
          <w:sz w:val="24"/>
          <w:szCs w:val="24"/>
        </w:rPr>
        <w:t>lanosol</w:t>
      </w:r>
      <w:proofErr w:type="spellEnd"/>
      <w:r w:rsidRPr="00C47995">
        <w:rPr>
          <w:rFonts w:ascii="Arial" w:hAnsi="Arial" w:cs="Arial"/>
          <w:sz w:val="24"/>
          <w:szCs w:val="24"/>
        </w:rPr>
        <w:t xml:space="preserve"> (48.08%), </w:t>
      </w:r>
      <w:proofErr w:type="spellStart"/>
      <w:r>
        <w:rPr>
          <w:rFonts w:ascii="Arial" w:hAnsi="Arial" w:cs="Arial"/>
          <w:sz w:val="24"/>
          <w:szCs w:val="24"/>
        </w:rPr>
        <w:t>P</w:t>
      </w:r>
      <w:r w:rsidRPr="00C47995">
        <w:rPr>
          <w:rFonts w:ascii="Arial" w:hAnsi="Arial" w:cs="Arial"/>
          <w:sz w:val="24"/>
          <w:szCs w:val="24"/>
        </w:rPr>
        <w:t>haeozem</w:t>
      </w:r>
      <w:proofErr w:type="spellEnd"/>
      <w:r w:rsidRPr="00C47995">
        <w:rPr>
          <w:rFonts w:ascii="Arial" w:hAnsi="Arial" w:cs="Arial"/>
          <w:sz w:val="24"/>
          <w:szCs w:val="24"/>
        </w:rPr>
        <w:t xml:space="preserve"> (17.58&amp;%</w:t>
      </w:r>
      <w:r>
        <w:rPr>
          <w:rFonts w:ascii="Arial" w:hAnsi="Arial" w:cs="Arial"/>
          <w:sz w:val="24"/>
          <w:szCs w:val="24"/>
        </w:rPr>
        <w:t xml:space="preserve">), </w:t>
      </w:r>
      <w:proofErr w:type="spellStart"/>
      <w:r>
        <w:rPr>
          <w:rFonts w:ascii="Arial" w:hAnsi="Arial" w:cs="Arial"/>
          <w:sz w:val="24"/>
          <w:szCs w:val="24"/>
        </w:rPr>
        <w:t>L</w:t>
      </w:r>
      <w:r w:rsidRPr="00C47995">
        <w:rPr>
          <w:rFonts w:ascii="Arial" w:hAnsi="Arial" w:cs="Arial"/>
          <w:sz w:val="24"/>
          <w:szCs w:val="24"/>
        </w:rPr>
        <w:t>uvi</w:t>
      </w:r>
      <w:r>
        <w:rPr>
          <w:rFonts w:ascii="Arial" w:hAnsi="Arial" w:cs="Arial"/>
          <w:sz w:val="24"/>
          <w:szCs w:val="24"/>
        </w:rPr>
        <w:t>sol</w:t>
      </w:r>
      <w:proofErr w:type="spellEnd"/>
      <w:r>
        <w:rPr>
          <w:rFonts w:ascii="Arial" w:hAnsi="Arial" w:cs="Arial"/>
          <w:sz w:val="24"/>
          <w:szCs w:val="24"/>
        </w:rPr>
        <w:t xml:space="preserve"> (11.1%), </w:t>
      </w:r>
      <w:proofErr w:type="spellStart"/>
      <w:r>
        <w:rPr>
          <w:rFonts w:ascii="Arial" w:hAnsi="Arial" w:cs="Arial"/>
          <w:sz w:val="24"/>
          <w:szCs w:val="24"/>
        </w:rPr>
        <w:t>A</w:t>
      </w:r>
      <w:r w:rsidRPr="00C47995">
        <w:rPr>
          <w:rFonts w:ascii="Arial" w:hAnsi="Arial" w:cs="Arial"/>
          <w:sz w:val="24"/>
          <w:szCs w:val="24"/>
        </w:rPr>
        <w:t>ndosol</w:t>
      </w:r>
      <w:proofErr w:type="spellEnd"/>
      <w:r w:rsidRPr="00C47995">
        <w:rPr>
          <w:rFonts w:ascii="Arial" w:hAnsi="Arial" w:cs="Arial"/>
          <w:sz w:val="24"/>
          <w:szCs w:val="24"/>
        </w:rPr>
        <w:t xml:space="preserve"> (</w:t>
      </w:r>
      <w:r>
        <w:rPr>
          <w:rFonts w:ascii="Arial" w:hAnsi="Arial" w:cs="Arial"/>
          <w:sz w:val="24"/>
          <w:szCs w:val="24"/>
        </w:rPr>
        <w:t xml:space="preserve">10.26%), </w:t>
      </w:r>
      <w:proofErr w:type="spellStart"/>
      <w:r>
        <w:rPr>
          <w:rFonts w:ascii="Arial" w:hAnsi="Arial" w:cs="Arial"/>
          <w:sz w:val="24"/>
          <w:szCs w:val="24"/>
        </w:rPr>
        <w:t>Fluvisol</w:t>
      </w:r>
      <w:proofErr w:type="spellEnd"/>
      <w:r>
        <w:rPr>
          <w:rFonts w:ascii="Arial" w:hAnsi="Arial" w:cs="Arial"/>
          <w:sz w:val="24"/>
          <w:szCs w:val="24"/>
        </w:rPr>
        <w:t xml:space="preserve"> (4.24%) y </w:t>
      </w:r>
      <w:proofErr w:type="spellStart"/>
      <w:r>
        <w:rPr>
          <w:rFonts w:ascii="Arial" w:hAnsi="Arial" w:cs="Arial"/>
          <w:sz w:val="24"/>
          <w:szCs w:val="24"/>
        </w:rPr>
        <w:t>D</w:t>
      </w:r>
      <w:r w:rsidRPr="00C47995">
        <w:rPr>
          <w:rFonts w:ascii="Arial" w:hAnsi="Arial" w:cs="Arial"/>
          <w:sz w:val="24"/>
          <w:szCs w:val="24"/>
        </w:rPr>
        <w:t>urisol</w:t>
      </w:r>
      <w:proofErr w:type="spellEnd"/>
      <w:r w:rsidRPr="00C47995">
        <w:rPr>
          <w:rFonts w:ascii="Arial" w:hAnsi="Arial" w:cs="Arial"/>
          <w:sz w:val="24"/>
          <w:szCs w:val="24"/>
        </w:rPr>
        <w:t xml:space="preserve"> (0.18%).</w:t>
      </w:r>
    </w:p>
    <w:p w:rsidR="003864B6" w:rsidRDefault="003864B6" w:rsidP="003864B6">
      <w:pPr>
        <w:spacing w:line="276" w:lineRule="auto"/>
        <w:jc w:val="both"/>
        <w:rPr>
          <w:rFonts w:ascii="Arial" w:hAnsi="Arial" w:cs="Arial"/>
          <w:b/>
          <w:sz w:val="24"/>
          <w:szCs w:val="24"/>
        </w:rPr>
      </w:pPr>
      <w:r>
        <w:rPr>
          <w:rFonts w:ascii="Arial" w:hAnsi="Arial" w:cs="Arial"/>
          <w:b/>
          <w:sz w:val="24"/>
          <w:szCs w:val="24"/>
        </w:rPr>
        <w:t xml:space="preserve">Climatología. </w:t>
      </w:r>
    </w:p>
    <w:p w:rsidR="003864B6" w:rsidRDefault="003864B6" w:rsidP="003864B6">
      <w:pPr>
        <w:spacing w:line="276" w:lineRule="auto"/>
        <w:jc w:val="both"/>
        <w:rPr>
          <w:rFonts w:ascii="Arial" w:hAnsi="Arial" w:cs="Arial"/>
          <w:sz w:val="24"/>
          <w:szCs w:val="24"/>
        </w:rPr>
      </w:pPr>
      <w:r w:rsidRPr="0079482E">
        <w:rPr>
          <w:rFonts w:ascii="Arial" w:hAnsi="Arial" w:cs="Arial"/>
          <w:sz w:val="24"/>
          <w:szCs w:val="24"/>
        </w:rPr>
        <w:t xml:space="preserve">El clima que predomina en el municipio es el templado subhúmedo, que se caracteriza por sus temperaturas medias anuales que varían de 12°a 18°C y su temperatura media del mes más frio es de -3°C. Durante la temporada invernal se presentan temperaturas mínimas en las localidades de San Juan </w:t>
      </w:r>
      <w:proofErr w:type="spellStart"/>
      <w:r w:rsidRPr="0079482E">
        <w:rPr>
          <w:rFonts w:ascii="Arial" w:hAnsi="Arial" w:cs="Arial"/>
          <w:sz w:val="24"/>
          <w:szCs w:val="24"/>
        </w:rPr>
        <w:t>Coajomulco</w:t>
      </w:r>
      <w:proofErr w:type="spellEnd"/>
      <w:r w:rsidRPr="0079482E">
        <w:rPr>
          <w:rFonts w:ascii="Arial" w:hAnsi="Arial" w:cs="Arial"/>
          <w:sz w:val="24"/>
          <w:szCs w:val="24"/>
        </w:rPr>
        <w:t xml:space="preserve">, Santa María </w:t>
      </w:r>
      <w:proofErr w:type="spellStart"/>
      <w:r w:rsidRPr="0079482E">
        <w:rPr>
          <w:rFonts w:ascii="Arial" w:hAnsi="Arial" w:cs="Arial"/>
          <w:sz w:val="24"/>
          <w:szCs w:val="24"/>
        </w:rPr>
        <w:t>Citendeje</w:t>
      </w:r>
      <w:proofErr w:type="spellEnd"/>
      <w:r w:rsidRPr="0079482E">
        <w:rPr>
          <w:rFonts w:ascii="Arial" w:hAnsi="Arial" w:cs="Arial"/>
          <w:sz w:val="24"/>
          <w:szCs w:val="24"/>
        </w:rPr>
        <w:t xml:space="preserve">, Santiago </w:t>
      </w:r>
      <w:proofErr w:type="spellStart"/>
      <w:r w:rsidRPr="0079482E">
        <w:rPr>
          <w:rFonts w:ascii="Arial" w:hAnsi="Arial" w:cs="Arial"/>
          <w:sz w:val="24"/>
          <w:szCs w:val="24"/>
        </w:rPr>
        <w:t>Casandeje</w:t>
      </w:r>
      <w:proofErr w:type="spellEnd"/>
      <w:r w:rsidRPr="0079482E">
        <w:rPr>
          <w:rFonts w:ascii="Arial" w:hAnsi="Arial" w:cs="Arial"/>
          <w:sz w:val="24"/>
          <w:szCs w:val="24"/>
        </w:rPr>
        <w:t xml:space="preserve"> y en la ranchería de San Juan (El Cristo).</w:t>
      </w:r>
    </w:p>
    <w:p w:rsidR="003864B6" w:rsidRDefault="003864B6" w:rsidP="003864B6">
      <w:pPr>
        <w:spacing w:line="276" w:lineRule="auto"/>
        <w:jc w:val="both"/>
        <w:rPr>
          <w:rFonts w:ascii="Arial" w:hAnsi="Arial" w:cs="Arial"/>
          <w:b/>
          <w:sz w:val="24"/>
          <w:szCs w:val="24"/>
        </w:rPr>
      </w:pPr>
      <w:r w:rsidRPr="00E26B0A">
        <w:rPr>
          <w:rFonts w:ascii="Arial" w:hAnsi="Arial" w:cs="Arial"/>
          <w:b/>
          <w:sz w:val="24"/>
          <w:szCs w:val="24"/>
        </w:rPr>
        <w:t>C (w2)</w:t>
      </w:r>
    </w:p>
    <w:p w:rsidR="003864B6" w:rsidRDefault="003864B6" w:rsidP="003864B6">
      <w:pPr>
        <w:spacing w:line="276" w:lineRule="auto"/>
        <w:jc w:val="both"/>
        <w:rPr>
          <w:rFonts w:ascii="Arial" w:hAnsi="Arial" w:cs="Arial"/>
          <w:sz w:val="24"/>
          <w:szCs w:val="24"/>
        </w:rPr>
      </w:pPr>
      <w:r>
        <w:rPr>
          <w:rFonts w:ascii="Arial" w:hAnsi="Arial" w:cs="Arial"/>
          <w:sz w:val="24"/>
          <w:szCs w:val="24"/>
        </w:rPr>
        <w:t>Templado subhúmedo temperatura media anual entre 12°C y 18°C, temperatura del mes más frio entre -3°C y 18°C y el mes más cálido presenta temperaturas alrededor de 22°C. Precipitación en el mes más seco menor de 40 mm; lluvias de verano con índice P/T mayor de 55 y porcentaje de lluvia invernal del 5 al 10% del total anual. Este tipo de clima abarca casi todo el territorio municipal a excepción de una pequeña área ubicada en el extremo oeste del municipio.</w:t>
      </w:r>
    </w:p>
    <w:p w:rsidR="003864B6" w:rsidRDefault="003864B6" w:rsidP="003864B6">
      <w:pPr>
        <w:spacing w:line="276" w:lineRule="auto"/>
        <w:jc w:val="both"/>
        <w:rPr>
          <w:rFonts w:ascii="Arial" w:hAnsi="Arial" w:cs="Arial"/>
          <w:b/>
          <w:sz w:val="24"/>
          <w:szCs w:val="24"/>
        </w:rPr>
      </w:pPr>
      <w:proofErr w:type="spellStart"/>
      <w:r w:rsidRPr="00E4058B">
        <w:rPr>
          <w:rFonts w:ascii="Arial" w:hAnsi="Arial" w:cs="Arial"/>
          <w:b/>
          <w:sz w:val="24"/>
          <w:szCs w:val="24"/>
        </w:rPr>
        <w:t>Cb</w:t>
      </w:r>
      <w:proofErr w:type="spellEnd"/>
      <w:r w:rsidRPr="00E4058B">
        <w:rPr>
          <w:rFonts w:ascii="Arial" w:hAnsi="Arial" w:cs="Arial"/>
          <w:b/>
          <w:sz w:val="24"/>
          <w:szCs w:val="24"/>
        </w:rPr>
        <w:t xml:space="preserve">’ (w2)   </w:t>
      </w:r>
    </w:p>
    <w:p w:rsidR="003864B6" w:rsidRPr="00B93052" w:rsidRDefault="003864B6" w:rsidP="003864B6">
      <w:pPr>
        <w:spacing w:line="276" w:lineRule="auto"/>
        <w:jc w:val="both"/>
        <w:rPr>
          <w:rFonts w:ascii="Arial" w:hAnsi="Arial" w:cs="Arial"/>
          <w:sz w:val="24"/>
          <w:szCs w:val="24"/>
        </w:rPr>
      </w:pPr>
      <w:r>
        <w:rPr>
          <w:rFonts w:ascii="Arial" w:hAnsi="Arial" w:cs="Arial"/>
          <w:sz w:val="24"/>
          <w:szCs w:val="24"/>
        </w:rPr>
        <w:t xml:space="preserve">Semifrío subhúmedo con verano fresco largo; temperatura media anual entre 5°C y 12°C, temperatura del mes más frio entre -3°C y 18°C, y la temperatura del mes más cálido es alrededor de 22°C. Precipitación en el mes más seco menor de 40 </w:t>
      </w:r>
      <w:proofErr w:type="spellStart"/>
      <w:r>
        <w:rPr>
          <w:rFonts w:ascii="Arial" w:hAnsi="Arial" w:cs="Arial"/>
          <w:sz w:val="24"/>
          <w:szCs w:val="24"/>
        </w:rPr>
        <w:t>mm.</w:t>
      </w:r>
      <w:proofErr w:type="spellEnd"/>
      <w:r>
        <w:rPr>
          <w:rFonts w:ascii="Arial" w:hAnsi="Arial" w:cs="Arial"/>
          <w:sz w:val="24"/>
          <w:szCs w:val="24"/>
        </w:rPr>
        <w:t xml:space="preserve"> Este tipo de clima está presente en una pequeña área ubicada en el extremo oeste del municipio.  </w:t>
      </w:r>
    </w:p>
    <w:p w:rsidR="003864B6" w:rsidRDefault="003864B6" w:rsidP="003864B6">
      <w:pPr>
        <w:spacing w:line="276" w:lineRule="auto"/>
        <w:jc w:val="both"/>
        <w:rPr>
          <w:rFonts w:ascii="Arial" w:hAnsi="Arial" w:cs="Arial"/>
          <w:b/>
          <w:sz w:val="24"/>
          <w:szCs w:val="24"/>
        </w:rPr>
      </w:pPr>
      <w:r>
        <w:rPr>
          <w:rFonts w:ascii="Arial" w:hAnsi="Arial" w:cs="Arial"/>
          <w:b/>
          <w:sz w:val="24"/>
          <w:szCs w:val="24"/>
        </w:rPr>
        <w:t xml:space="preserve">División Política. </w:t>
      </w:r>
    </w:p>
    <w:p w:rsidR="003864B6" w:rsidRDefault="003864B6" w:rsidP="003864B6">
      <w:pPr>
        <w:spacing w:line="276" w:lineRule="auto"/>
        <w:jc w:val="both"/>
        <w:rPr>
          <w:rFonts w:ascii="Arial" w:hAnsi="Arial" w:cs="Arial"/>
          <w:sz w:val="24"/>
          <w:szCs w:val="24"/>
        </w:rPr>
      </w:pPr>
      <w:r>
        <w:rPr>
          <w:rFonts w:ascii="Arial" w:hAnsi="Arial" w:cs="Arial"/>
          <w:sz w:val="24"/>
          <w:szCs w:val="24"/>
        </w:rPr>
        <w:t>Cuenta con una superficie territorial de 276.77 km². Que representa el 1.2% de la superficie total de Estado de México.</w:t>
      </w:r>
    </w:p>
    <w:p w:rsidR="003864B6" w:rsidRPr="00113DF7" w:rsidRDefault="003864B6" w:rsidP="003864B6">
      <w:pPr>
        <w:jc w:val="both"/>
        <w:rPr>
          <w:rFonts w:ascii="Arial" w:hAnsi="Arial" w:cs="Arial"/>
          <w:b/>
          <w:sz w:val="24"/>
          <w:szCs w:val="24"/>
        </w:rPr>
      </w:pPr>
      <w:r>
        <w:rPr>
          <w:rFonts w:ascii="Arial" w:hAnsi="Arial" w:cs="Arial"/>
          <w:b/>
          <w:sz w:val="24"/>
          <w:szCs w:val="24"/>
        </w:rPr>
        <w:t>Localidades</w:t>
      </w:r>
      <w:r w:rsidRPr="00D44558">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4414"/>
        <w:gridCol w:w="4414"/>
      </w:tblGrid>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15 de </w:t>
            </w:r>
            <w:proofErr w:type="spellStart"/>
            <w:r w:rsidRPr="00FD75C6">
              <w:rPr>
                <w:rFonts w:ascii="Arial" w:hAnsi="Arial" w:cs="Arial"/>
              </w:rPr>
              <w:t>Agosto</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27- </w:t>
            </w:r>
            <w:proofErr w:type="spellStart"/>
            <w:r w:rsidRPr="00FD75C6">
              <w:rPr>
                <w:rFonts w:ascii="Arial" w:hAnsi="Arial" w:cs="Arial"/>
                <w:sz w:val="24"/>
                <w:szCs w:val="24"/>
              </w:rPr>
              <w:t>Huemetla</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w:t>
            </w:r>
            <w:proofErr w:type="spellStart"/>
            <w:r w:rsidRPr="00FD75C6">
              <w:rPr>
                <w:rFonts w:ascii="Arial" w:hAnsi="Arial" w:cs="Arial"/>
              </w:rPr>
              <w:t>Buenavista</w:t>
            </w:r>
            <w:proofErr w:type="spellEnd"/>
            <w:r w:rsidRPr="00FD75C6">
              <w:rPr>
                <w:rFonts w:ascii="Arial" w:hAnsi="Arial" w:cs="Arial"/>
              </w:rPr>
              <w:t>.</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28- </w:t>
            </w:r>
            <w:proofErr w:type="spellStart"/>
            <w:r w:rsidRPr="00FD75C6">
              <w:rPr>
                <w:rFonts w:ascii="Arial" w:hAnsi="Arial" w:cs="Arial"/>
                <w:sz w:val="24"/>
                <w:szCs w:val="24"/>
              </w:rPr>
              <w:t>Jocotitlán</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Barrio de </w:t>
            </w:r>
            <w:proofErr w:type="spellStart"/>
            <w:r w:rsidRPr="00FD75C6">
              <w:rPr>
                <w:rFonts w:ascii="Arial" w:hAnsi="Arial" w:cs="Arial"/>
              </w:rPr>
              <w:t>Boyecha</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29- La Loma de </w:t>
            </w:r>
            <w:proofErr w:type="spellStart"/>
            <w:r w:rsidRPr="00FD75C6">
              <w:rPr>
                <w:rFonts w:ascii="Arial" w:hAnsi="Arial" w:cs="Arial"/>
                <w:sz w:val="24"/>
                <w:szCs w:val="24"/>
              </w:rPr>
              <w:t>Andare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Barrio de Guadalupe.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30- La </w:t>
            </w:r>
            <w:proofErr w:type="spellStart"/>
            <w:r w:rsidRPr="00FD75C6">
              <w:rPr>
                <w:rFonts w:ascii="Arial" w:hAnsi="Arial" w:cs="Arial"/>
                <w:sz w:val="24"/>
                <w:szCs w:val="24"/>
              </w:rPr>
              <w:t>Providencia</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lastRenderedPageBreak/>
              <w:t xml:space="preserve">Barrio de la Luz.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31- La </w:t>
            </w:r>
            <w:proofErr w:type="spellStart"/>
            <w:r w:rsidRPr="00FD75C6">
              <w:rPr>
                <w:rFonts w:ascii="Arial" w:hAnsi="Arial" w:cs="Arial"/>
                <w:sz w:val="24"/>
                <w:szCs w:val="24"/>
              </w:rPr>
              <w:t>Venta</w:t>
            </w:r>
            <w:proofErr w:type="spellEnd"/>
            <w:r w:rsidRPr="00FD75C6">
              <w:rPr>
                <w:rFonts w:ascii="Arial" w:hAnsi="Arial" w:cs="Arial"/>
                <w:sz w:val="24"/>
                <w:szCs w:val="24"/>
              </w:rPr>
              <w:t xml:space="preserve"> </w:t>
            </w:r>
            <w:proofErr w:type="spellStart"/>
            <w:r w:rsidRPr="00FD75C6">
              <w:rPr>
                <w:rFonts w:ascii="Arial" w:hAnsi="Arial" w:cs="Arial"/>
                <w:sz w:val="24"/>
                <w:szCs w:val="24"/>
              </w:rPr>
              <w:t>Yeche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Barrio de San Jacinto.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32- Las </w:t>
            </w:r>
            <w:proofErr w:type="spellStart"/>
            <w:r w:rsidRPr="00FD75C6">
              <w:rPr>
                <w:rFonts w:ascii="Arial" w:hAnsi="Arial" w:cs="Arial"/>
                <w:sz w:val="24"/>
                <w:szCs w:val="24"/>
              </w:rPr>
              <w:t>Á</w:t>
            </w:r>
            <w:r>
              <w:rPr>
                <w:rFonts w:ascii="Arial" w:hAnsi="Arial" w:cs="Arial"/>
                <w:sz w:val="24"/>
                <w:szCs w:val="24"/>
              </w:rPr>
              <w:t>nimas</w:t>
            </w:r>
            <w:proofErr w:type="spellEnd"/>
            <w:r>
              <w:rPr>
                <w:rFonts w:ascii="Arial" w:hAnsi="Arial" w:cs="Arial"/>
                <w:sz w:val="24"/>
                <w:szCs w:val="24"/>
              </w:rPr>
              <w:t xml:space="preserve"> </w:t>
            </w:r>
            <w:proofErr w:type="spellStart"/>
            <w:r>
              <w:rPr>
                <w:rFonts w:ascii="Arial" w:hAnsi="Arial" w:cs="Arial"/>
                <w:sz w:val="24"/>
                <w:szCs w:val="24"/>
              </w:rPr>
              <w:t>Vi</w:t>
            </w:r>
            <w:r w:rsidRPr="00FD75C6">
              <w:rPr>
                <w:rFonts w:ascii="Arial" w:hAnsi="Arial" w:cs="Arial"/>
                <w:sz w:val="24"/>
                <w:szCs w:val="24"/>
              </w:rPr>
              <w:t>lleje</w:t>
            </w:r>
            <w:proofErr w:type="spellEnd"/>
            <w:r w:rsidRPr="00FD75C6">
              <w:rPr>
                <w:rFonts w:ascii="Arial" w:hAnsi="Arial" w:cs="Arial"/>
                <w:sz w:val="24"/>
                <w:szCs w:val="24"/>
              </w:rPr>
              <w:t>.</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Barrio de San </w:t>
            </w:r>
            <w:proofErr w:type="spellStart"/>
            <w:r w:rsidRPr="00FD75C6">
              <w:rPr>
                <w:rFonts w:ascii="Arial" w:hAnsi="Arial" w:cs="Arial"/>
              </w:rPr>
              <w:t>Joaquín</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33- Las Fuentes </w:t>
            </w:r>
            <w:proofErr w:type="spellStart"/>
            <w:r w:rsidRPr="00FD75C6">
              <w:rPr>
                <w:rFonts w:ascii="Arial" w:hAnsi="Arial" w:cs="Arial"/>
                <w:sz w:val="24"/>
                <w:szCs w:val="24"/>
              </w:rPr>
              <w:t>Yeche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Barrio de Tula.</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34- Los </w:t>
            </w:r>
            <w:proofErr w:type="spellStart"/>
            <w:r w:rsidRPr="00FD75C6">
              <w:rPr>
                <w:rFonts w:ascii="Arial" w:hAnsi="Arial" w:cs="Arial"/>
                <w:sz w:val="24"/>
                <w:szCs w:val="24"/>
              </w:rPr>
              <w:t>Javieres</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el </w:t>
            </w:r>
            <w:proofErr w:type="spellStart"/>
            <w:r w:rsidRPr="00FD75C6">
              <w:rPr>
                <w:rFonts w:ascii="Arial" w:hAnsi="Arial" w:cs="Arial"/>
              </w:rPr>
              <w:t>Lindero</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35- Los Reyes.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el </w:t>
            </w:r>
            <w:proofErr w:type="spellStart"/>
            <w:r w:rsidRPr="00FD75C6">
              <w:rPr>
                <w:rFonts w:ascii="Arial" w:hAnsi="Arial" w:cs="Arial"/>
              </w:rPr>
              <w:t>Ruso</w:t>
            </w:r>
            <w:proofErr w:type="spellEnd"/>
            <w:r w:rsidRPr="00FD75C6">
              <w:rPr>
                <w:rFonts w:ascii="Arial" w:hAnsi="Arial" w:cs="Arial"/>
              </w:rPr>
              <w:t>.</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36- </w:t>
            </w:r>
            <w:proofErr w:type="spellStart"/>
            <w:r w:rsidRPr="00FD75C6">
              <w:rPr>
                <w:rFonts w:ascii="Arial" w:hAnsi="Arial" w:cs="Arial"/>
                <w:sz w:val="24"/>
                <w:szCs w:val="24"/>
              </w:rPr>
              <w:t>Mavoro</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la Era.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37- </w:t>
            </w:r>
            <w:proofErr w:type="spellStart"/>
            <w:r w:rsidRPr="00FD75C6">
              <w:rPr>
                <w:rFonts w:ascii="Arial" w:hAnsi="Arial" w:cs="Arial"/>
                <w:sz w:val="24"/>
                <w:szCs w:val="24"/>
              </w:rPr>
              <w:t>Meje</w:t>
            </w:r>
            <w:proofErr w:type="spellEnd"/>
            <w:r w:rsidRPr="00FD75C6">
              <w:rPr>
                <w:rFonts w:ascii="Arial" w:hAnsi="Arial" w:cs="Arial"/>
                <w:sz w:val="24"/>
                <w:szCs w:val="24"/>
              </w:rPr>
              <w:t>.</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la Manga.</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38- </w:t>
            </w:r>
            <w:proofErr w:type="spellStart"/>
            <w:r w:rsidRPr="00FD75C6">
              <w:rPr>
                <w:rFonts w:ascii="Arial" w:hAnsi="Arial" w:cs="Arial"/>
                <w:sz w:val="24"/>
                <w:szCs w:val="24"/>
              </w:rPr>
              <w:t>Ojo</w:t>
            </w:r>
            <w:proofErr w:type="spellEnd"/>
            <w:r w:rsidRPr="00FD75C6">
              <w:rPr>
                <w:rFonts w:ascii="Arial" w:hAnsi="Arial" w:cs="Arial"/>
                <w:sz w:val="24"/>
                <w:szCs w:val="24"/>
              </w:rPr>
              <w:t xml:space="preserve"> de Agua.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la Soledad.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39- Rancho San José.</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la </w:t>
            </w:r>
            <w:proofErr w:type="spellStart"/>
            <w:r w:rsidRPr="00FD75C6">
              <w:rPr>
                <w:rFonts w:ascii="Arial" w:hAnsi="Arial" w:cs="Arial"/>
              </w:rPr>
              <w:t>Tenería</w:t>
            </w:r>
            <w:proofErr w:type="spellEnd"/>
            <w:r w:rsidRPr="00FD75C6">
              <w:rPr>
                <w:rFonts w:ascii="Arial" w:hAnsi="Arial" w:cs="Arial"/>
              </w:rPr>
              <w:t>.</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40- San Dimas.</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la </w:t>
            </w:r>
            <w:proofErr w:type="spellStart"/>
            <w:r w:rsidRPr="00FD75C6">
              <w:rPr>
                <w:rFonts w:ascii="Arial" w:hAnsi="Arial" w:cs="Arial"/>
              </w:rPr>
              <w:t>Venta</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41- San Francisco </w:t>
            </w:r>
            <w:proofErr w:type="spellStart"/>
            <w:r w:rsidRPr="00FD75C6">
              <w:rPr>
                <w:rFonts w:ascii="Arial" w:hAnsi="Arial" w:cs="Arial"/>
                <w:sz w:val="24"/>
                <w:szCs w:val="24"/>
              </w:rPr>
              <w:t>Cheje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San José.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42- San José </w:t>
            </w:r>
            <w:proofErr w:type="spellStart"/>
            <w:r w:rsidRPr="00FD75C6">
              <w:rPr>
                <w:rFonts w:ascii="Arial" w:hAnsi="Arial" w:cs="Arial"/>
                <w:sz w:val="24"/>
                <w:szCs w:val="24"/>
              </w:rPr>
              <w:t>Boqui</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Barrió</w:t>
            </w:r>
            <w:proofErr w:type="spellEnd"/>
            <w:r w:rsidRPr="00FD75C6">
              <w:rPr>
                <w:rFonts w:ascii="Arial" w:hAnsi="Arial" w:cs="Arial"/>
              </w:rPr>
              <w:t xml:space="preserve"> Santa Clara.</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43- San Juan </w:t>
            </w:r>
            <w:proofErr w:type="spellStart"/>
            <w:r w:rsidRPr="00FD75C6">
              <w:rPr>
                <w:rFonts w:ascii="Arial" w:hAnsi="Arial" w:cs="Arial"/>
                <w:sz w:val="24"/>
                <w:szCs w:val="24"/>
              </w:rPr>
              <w:t>Coajomulco</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Casa Blanca.</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44- San Marcos </w:t>
            </w:r>
            <w:proofErr w:type="spellStart"/>
            <w:r w:rsidRPr="00FD75C6">
              <w:rPr>
                <w:rFonts w:ascii="Arial" w:hAnsi="Arial" w:cs="Arial"/>
                <w:sz w:val="24"/>
                <w:szCs w:val="24"/>
              </w:rPr>
              <w:t>Coajomulco</w:t>
            </w:r>
            <w:proofErr w:type="spellEnd"/>
            <w:r w:rsidRPr="00FD75C6">
              <w:rPr>
                <w:rFonts w:ascii="Arial" w:hAnsi="Arial" w:cs="Arial"/>
                <w:sz w:val="24"/>
                <w:szCs w:val="24"/>
              </w:rPr>
              <w:t>.</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Chivoro</w:t>
            </w:r>
            <w:proofErr w:type="spellEnd"/>
            <w:r w:rsidRPr="00FD75C6">
              <w:rPr>
                <w:rFonts w:ascii="Arial" w:hAnsi="Arial" w:cs="Arial"/>
              </w:rPr>
              <w:t>.</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45- San Miguel </w:t>
            </w:r>
            <w:proofErr w:type="spellStart"/>
            <w:r w:rsidRPr="00FD75C6">
              <w:rPr>
                <w:rFonts w:ascii="Arial" w:hAnsi="Arial" w:cs="Arial"/>
                <w:sz w:val="24"/>
                <w:szCs w:val="24"/>
              </w:rPr>
              <w:t>Tenochtitlán</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Colonia San Juan el Cristo.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46- Santa </w:t>
            </w:r>
            <w:proofErr w:type="spellStart"/>
            <w:r w:rsidRPr="00FD75C6">
              <w:rPr>
                <w:rFonts w:ascii="Arial" w:hAnsi="Arial" w:cs="Arial"/>
                <w:sz w:val="24"/>
                <w:szCs w:val="24"/>
              </w:rPr>
              <w:t>María</w:t>
            </w:r>
            <w:proofErr w:type="spellEnd"/>
            <w:r w:rsidRPr="00FD75C6">
              <w:rPr>
                <w:rFonts w:ascii="Arial" w:hAnsi="Arial" w:cs="Arial"/>
                <w:sz w:val="24"/>
                <w:szCs w:val="24"/>
              </w:rPr>
              <w:t xml:space="preserve"> </w:t>
            </w:r>
            <w:proofErr w:type="spellStart"/>
            <w:r w:rsidRPr="00FD75C6">
              <w:rPr>
                <w:rFonts w:ascii="Arial" w:hAnsi="Arial" w:cs="Arial"/>
                <w:sz w:val="24"/>
                <w:szCs w:val="24"/>
              </w:rPr>
              <w:t>Citendejé</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Concepción Caro.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47- Santa </w:t>
            </w:r>
            <w:proofErr w:type="spellStart"/>
            <w:r w:rsidRPr="00FD75C6">
              <w:rPr>
                <w:rFonts w:ascii="Arial" w:hAnsi="Arial" w:cs="Arial"/>
                <w:sz w:val="24"/>
                <w:szCs w:val="24"/>
              </w:rPr>
              <w:t>María</w:t>
            </w:r>
            <w:proofErr w:type="spellEnd"/>
            <w:r w:rsidRPr="00FD75C6">
              <w:rPr>
                <w:rFonts w:ascii="Arial" w:hAnsi="Arial" w:cs="Arial"/>
                <w:sz w:val="24"/>
                <w:szCs w:val="24"/>
              </w:rPr>
              <w:t xml:space="preserve"> </w:t>
            </w:r>
            <w:proofErr w:type="spellStart"/>
            <w:r w:rsidRPr="00FD75C6">
              <w:rPr>
                <w:rFonts w:ascii="Arial" w:hAnsi="Arial" w:cs="Arial"/>
                <w:sz w:val="24"/>
                <w:szCs w:val="24"/>
              </w:rPr>
              <w:t>Endare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Ejido</w:t>
            </w:r>
            <w:proofErr w:type="spellEnd"/>
            <w:r w:rsidRPr="00FD75C6">
              <w:rPr>
                <w:rFonts w:ascii="Arial" w:hAnsi="Arial" w:cs="Arial"/>
              </w:rPr>
              <w:t xml:space="preserve"> </w:t>
            </w:r>
            <w:proofErr w:type="spellStart"/>
            <w:r w:rsidRPr="00FD75C6">
              <w:rPr>
                <w:rFonts w:ascii="Arial" w:hAnsi="Arial" w:cs="Arial"/>
              </w:rPr>
              <w:t>Cheje</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48- Santiago </w:t>
            </w:r>
            <w:proofErr w:type="spellStart"/>
            <w:r w:rsidRPr="00FD75C6">
              <w:rPr>
                <w:rFonts w:ascii="Arial" w:hAnsi="Arial" w:cs="Arial"/>
                <w:sz w:val="24"/>
                <w:szCs w:val="24"/>
              </w:rPr>
              <w:t>Casandeje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Ejido</w:t>
            </w:r>
            <w:proofErr w:type="spellEnd"/>
            <w:r w:rsidRPr="00FD75C6">
              <w:rPr>
                <w:rFonts w:ascii="Arial" w:hAnsi="Arial" w:cs="Arial"/>
              </w:rPr>
              <w:t xml:space="preserve"> de la </w:t>
            </w:r>
            <w:proofErr w:type="spellStart"/>
            <w:r w:rsidRPr="00FD75C6">
              <w:rPr>
                <w:rFonts w:ascii="Arial" w:hAnsi="Arial" w:cs="Arial"/>
              </w:rPr>
              <w:t>Providencia</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49- Santiago </w:t>
            </w:r>
            <w:proofErr w:type="spellStart"/>
            <w:r w:rsidRPr="00FD75C6">
              <w:rPr>
                <w:rFonts w:ascii="Arial" w:hAnsi="Arial" w:cs="Arial"/>
                <w:sz w:val="24"/>
                <w:szCs w:val="24"/>
              </w:rPr>
              <w:t>Yeche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El </w:t>
            </w:r>
            <w:proofErr w:type="spellStart"/>
            <w:r w:rsidRPr="00FD75C6">
              <w:rPr>
                <w:rFonts w:ascii="Arial" w:hAnsi="Arial" w:cs="Arial"/>
              </w:rPr>
              <w:t>Huerto</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50- </w:t>
            </w:r>
            <w:proofErr w:type="spellStart"/>
            <w:r w:rsidRPr="00FD75C6">
              <w:rPr>
                <w:rFonts w:ascii="Arial" w:hAnsi="Arial" w:cs="Arial"/>
                <w:sz w:val="24"/>
                <w:szCs w:val="24"/>
              </w:rPr>
              <w:t>Siffari</w:t>
            </w:r>
            <w:proofErr w:type="spellEnd"/>
            <w:r w:rsidRPr="00FD75C6">
              <w:rPr>
                <w:rFonts w:ascii="Arial" w:hAnsi="Arial" w:cs="Arial"/>
                <w:sz w:val="24"/>
                <w:szCs w:val="24"/>
              </w:rPr>
              <w:t>.</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r w:rsidRPr="00FD75C6">
              <w:rPr>
                <w:rFonts w:ascii="Arial" w:hAnsi="Arial" w:cs="Arial"/>
              </w:rPr>
              <w:t xml:space="preserve">El </w:t>
            </w:r>
            <w:proofErr w:type="spellStart"/>
            <w:r w:rsidRPr="00FD75C6">
              <w:rPr>
                <w:rFonts w:ascii="Arial" w:hAnsi="Arial" w:cs="Arial"/>
              </w:rPr>
              <w:t>Progreso</w:t>
            </w:r>
            <w:proofErr w:type="spellEnd"/>
            <w:r w:rsidRPr="00FD75C6">
              <w:rPr>
                <w:rFonts w:ascii="Arial" w:hAnsi="Arial" w:cs="Arial"/>
              </w:rPr>
              <w:t xml:space="preserve">.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51- </w:t>
            </w:r>
            <w:proofErr w:type="spellStart"/>
            <w:r w:rsidRPr="00FD75C6">
              <w:rPr>
                <w:rFonts w:ascii="Arial" w:hAnsi="Arial" w:cs="Arial"/>
                <w:sz w:val="24"/>
                <w:szCs w:val="24"/>
              </w:rPr>
              <w:t>Tiacaque</w:t>
            </w:r>
            <w:proofErr w:type="spellEnd"/>
            <w:r w:rsidRPr="00FD75C6">
              <w:rPr>
                <w:rFonts w:ascii="Arial" w:hAnsi="Arial" w:cs="Arial"/>
                <w:sz w:val="24"/>
                <w:szCs w:val="24"/>
              </w:rPr>
              <w:t xml:space="preserve">. </w:t>
            </w:r>
          </w:p>
        </w:tc>
      </w:tr>
      <w:tr w:rsidR="003864B6" w:rsidRPr="00FD75C6" w:rsidTr="007F229A">
        <w:tc>
          <w:tcPr>
            <w:tcW w:w="4414" w:type="dxa"/>
          </w:tcPr>
          <w:p w:rsidR="003864B6" w:rsidRPr="00FD75C6" w:rsidRDefault="003864B6" w:rsidP="003864B6">
            <w:pPr>
              <w:pStyle w:val="Prrafodelista"/>
              <w:numPr>
                <w:ilvl w:val="0"/>
                <w:numId w:val="9"/>
              </w:numPr>
              <w:rPr>
                <w:rFonts w:ascii="Arial" w:hAnsi="Arial" w:cs="Arial"/>
              </w:rPr>
            </w:pPr>
            <w:proofErr w:type="spellStart"/>
            <w:r w:rsidRPr="00FD75C6">
              <w:rPr>
                <w:rFonts w:ascii="Arial" w:hAnsi="Arial" w:cs="Arial"/>
              </w:rPr>
              <w:t>Enguindo</w:t>
            </w:r>
            <w:proofErr w:type="spellEnd"/>
            <w:r w:rsidRPr="00FD75C6">
              <w:rPr>
                <w:rFonts w:ascii="Arial" w:hAnsi="Arial" w:cs="Arial"/>
              </w:rPr>
              <w:t xml:space="preserve"> San Isidro. </w:t>
            </w:r>
          </w:p>
        </w:tc>
        <w:tc>
          <w:tcPr>
            <w:tcW w:w="4414" w:type="dxa"/>
          </w:tcPr>
          <w:p w:rsidR="003864B6" w:rsidRPr="00FD75C6" w:rsidRDefault="003864B6" w:rsidP="007F229A">
            <w:pPr>
              <w:rPr>
                <w:rFonts w:ascii="Arial" w:hAnsi="Arial" w:cs="Arial"/>
                <w:sz w:val="24"/>
                <w:szCs w:val="24"/>
              </w:rPr>
            </w:pPr>
            <w:r w:rsidRPr="00FD75C6">
              <w:rPr>
                <w:rFonts w:ascii="Arial" w:hAnsi="Arial" w:cs="Arial"/>
                <w:sz w:val="24"/>
                <w:szCs w:val="24"/>
              </w:rPr>
              <w:t xml:space="preserve">52- </w:t>
            </w:r>
            <w:proofErr w:type="spellStart"/>
            <w:r w:rsidRPr="00FD75C6">
              <w:rPr>
                <w:rFonts w:ascii="Arial" w:hAnsi="Arial" w:cs="Arial"/>
                <w:sz w:val="24"/>
                <w:szCs w:val="24"/>
              </w:rPr>
              <w:t>Zacualpan</w:t>
            </w:r>
            <w:proofErr w:type="spellEnd"/>
            <w:r w:rsidRPr="00FD75C6">
              <w:rPr>
                <w:rFonts w:ascii="Arial" w:hAnsi="Arial" w:cs="Arial"/>
                <w:sz w:val="24"/>
                <w:szCs w:val="24"/>
              </w:rPr>
              <w:t>.</w:t>
            </w:r>
          </w:p>
        </w:tc>
      </w:tr>
    </w:tbl>
    <w:p w:rsidR="003864B6" w:rsidRDefault="003864B6" w:rsidP="003864B6"/>
    <w:p w:rsidR="003864B6" w:rsidRDefault="003864B6" w:rsidP="003864B6">
      <w:pPr>
        <w:spacing w:line="276" w:lineRule="auto"/>
        <w:rPr>
          <w:rFonts w:ascii="Arial" w:hAnsi="Arial" w:cs="Arial"/>
          <w:b/>
          <w:sz w:val="24"/>
          <w:szCs w:val="24"/>
        </w:rPr>
      </w:pPr>
      <w:r w:rsidRPr="0079482E">
        <w:rPr>
          <w:rFonts w:ascii="Arial" w:hAnsi="Arial" w:cs="Arial"/>
          <w:b/>
          <w:sz w:val="24"/>
          <w:szCs w:val="24"/>
        </w:rPr>
        <w:t xml:space="preserve">Población. </w:t>
      </w:r>
    </w:p>
    <w:p w:rsidR="003864B6" w:rsidRPr="003E6749" w:rsidRDefault="003864B6" w:rsidP="003864B6">
      <w:pPr>
        <w:pStyle w:val="NormalWeb"/>
        <w:spacing w:before="0" w:beforeAutospacing="0" w:after="120" w:afterAutospacing="0" w:line="276" w:lineRule="auto"/>
        <w:jc w:val="both"/>
        <w:rPr>
          <w:rFonts w:ascii="Arial" w:hAnsi="Arial" w:cs="Arial"/>
        </w:rPr>
      </w:pPr>
      <w:r w:rsidRPr="003E6749">
        <w:rPr>
          <w:rFonts w:ascii="Arial" w:hAnsi="Arial" w:cs="Arial"/>
        </w:rPr>
        <w:t xml:space="preserve">El municipio de </w:t>
      </w:r>
      <w:proofErr w:type="spellStart"/>
      <w:r w:rsidRPr="003E6749">
        <w:rPr>
          <w:rFonts w:ascii="Arial" w:hAnsi="Arial" w:cs="Arial"/>
        </w:rPr>
        <w:t>Jocotitlán</w:t>
      </w:r>
      <w:proofErr w:type="spellEnd"/>
      <w:r w:rsidRPr="003E6749">
        <w:rPr>
          <w:rFonts w:ascii="Arial" w:hAnsi="Arial" w:cs="Arial"/>
        </w:rPr>
        <w:t xml:space="preserve"> cuenta con una población de 61 204 habitantes, teniendo como referencia el Censo INEGI, 2010.</w:t>
      </w:r>
    </w:p>
    <w:p w:rsidR="003864B6" w:rsidRPr="0063102C" w:rsidRDefault="003864B6" w:rsidP="003864B6">
      <w:pPr>
        <w:spacing w:after="120" w:line="276" w:lineRule="auto"/>
        <w:jc w:val="both"/>
        <w:rPr>
          <w:rFonts w:ascii="Arial" w:hAnsi="Arial" w:cs="Arial"/>
          <w:sz w:val="24"/>
          <w:szCs w:val="24"/>
        </w:rPr>
      </w:pPr>
      <w:r w:rsidRPr="003E6749">
        <w:rPr>
          <w:rStyle w:val="apple-converted-space"/>
          <w:rFonts w:ascii="Arial" w:hAnsi="Arial" w:cs="Arial"/>
          <w:sz w:val="24"/>
          <w:szCs w:val="24"/>
          <w:shd w:val="clear" w:color="auto" w:fill="FFFFFF"/>
        </w:rPr>
        <w:t>Hay 29</w:t>
      </w:r>
      <w:r w:rsidRPr="003E6749">
        <w:rPr>
          <w:rFonts w:ascii="Arial" w:hAnsi="Arial" w:cs="Arial"/>
          <w:sz w:val="24"/>
          <w:szCs w:val="24"/>
          <w:shd w:val="clear" w:color="auto" w:fill="FFFFFF"/>
        </w:rPr>
        <w:t xml:space="preserve"> 503</w:t>
      </w:r>
      <w:r w:rsidRPr="003E6749">
        <w:rPr>
          <w:rFonts w:ascii="Arial" w:hAnsi="Arial" w:cs="Arial"/>
          <w:sz w:val="24"/>
          <w:szCs w:val="24"/>
        </w:rPr>
        <w:t xml:space="preserve"> hombres y </w:t>
      </w:r>
      <w:r w:rsidRPr="003E6749">
        <w:rPr>
          <w:rStyle w:val="apple-converted-space"/>
          <w:rFonts w:ascii="Arial" w:hAnsi="Arial" w:cs="Arial"/>
          <w:sz w:val="24"/>
          <w:szCs w:val="24"/>
          <w:shd w:val="clear" w:color="auto" w:fill="FFFFFF"/>
        </w:rPr>
        <w:t>31</w:t>
      </w:r>
      <w:r w:rsidRPr="003E6749">
        <w:rPr>
          <w:rFonts w:ascii="Arial" w:hAnsi="Arial" w:cs="Arial"/>
          <w:sz w:val="24"/>
          <w:szCs w:val="24"/>
          <w:shd w:val="clear" w:color="auto" w:fill="FFFFFF"/>
        </w:rPr>
        <w:t xml:space="preserve"> 701</w:t>
      </w:r>
      <w:r w:rsidRPr="003E6749">
        <w:rPr>
          <w:rFonts w:ascii="Arial" w:hAnsi="Arial" w:cs="Arial"/>
          <w:sz w:val="24"/>
          <w:szCs w:val="24"/>
        </w:rPr>
        <w:t xml:space="preserve"> mujeres. La relación mujeres/hombres es de 1,084. El </w:t>
      </w:r>
      <w:r>
        <w:rPr>
          <w:rFonts w:ascii="Arial" w:hAnsi="Arial" w:cs="Arial"/>
          <w:sz w:val="24"/>
          <w:szCs w:val="24"/>
        </w:rPr>
        <w:t>promedio</w:t>
      </w:r>
      <w:r w:rsidRPr="003E6749">
        <w:rPr>
          <w:rFonts w:ascii="Arial" w:hAnsi="Arial" w:cs="Arial"/>
          <w:sz w:val="24"/>
          <w:szCs w:val="24"/>
        </w:rPr>
        <w:t xml:space="preserve"> de fecundidad de la población femenina es de 2.21 hijos por mujer. El porcentaje de analfabetismo entre los adultos es del 2,56% (1,93% en los hombres </w:t>
      </w:r>
      <w:r w:rsidRPr="003E6749">
        <w:rPr>
          <w:rFonts w:ascii="Arial" w:hAnsi="Arial" w:cs="Arial"/>
          <w:sz w:val="24"/>
          <w:szCs w:val="24"/>
        </w:rPr>
        <w:lastRenderedPageBreak/>
        <w:t>y 3,15% en las mujeres) y el grado de escolaridad es de 9.68 (9.98 en hombres y 9.41 en mujeres).</w:t>
      </w:r>
    </w:p>
    <w:p w:rsidR="003864B6" w:rsidRPr="00055D4F" w:rsidRDefault="003864B6" w:rsidP="003864B6">
      <w:pPr>
        <w:spacing w:line="276" w:lineRule="auto"/>
        <w:rPr>
          <w:rFonts w:ascii="Arial" w:hAnsi="Arial" w:cs="Arial"/>
          <w:b/>
          <w:sz w:val="28"/>
          <w:szCs w:val="28"/>
        </w:rPr>
      </w:pPr>
      <w:r w:rsidRPr="00055D4F">
        <w:rPr>
          <w:rFonts w:ascii="Arial" w:hAnsi="Arial" w:cs="Arial"/>
          <w:b/>
          <w:sz w:val="28"/>
          <w:szCs w:val="28"/>
        </w:rPr>
        <w:t xml:space="preserve">Identificación de riesgos, peligros y vulnerabilidad ante fenómenos perturbadores. </w:t>
      </w:r>
    </w:p>
    <w:p w:rsidR="003864B6" w:rsidRDefault="003864B6" w:rsidP="003864B6">
      <w:pPr>
        <w:spacing w:line="276" w:lineRule="auto"/>
        <w:rPr>
          <w:rFonts w:ascii="Arial" w:hAnsi="Arial" w:cs="Arial"/>
          <w:b/>
          <w:sz w:val="24"/>
          <w:szCs w:val="24"/>
        </w:rPr>
      </w:pPr>
      <w:r>
        <w:rPr>
          <w:rFonts w:ascii="Arial" w:hAnsi="Arial" w:cs="Arial"/>
          <w:b/>
          <w:sz w:val="24"/>
          <w:szCs w:val="24"/>
        </w:rPr>
        <w:t xml:space="preserve">Fenómeno geológico.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La sociedad se encuentra establecida en un entorno geográfico particular, cada espacio contiene dinámicas físicas bien establecidas que se modifican respecto al tiempo. La dinámica de la corteza terrestre, en donde se encuentra asentada una población o ciudad, se manifiesta de diversas formas de acuerdo con las relaciones de esfuerzos e historia geológico-geomorfológica.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Pr>
          <w:rFonts w:ascii="Arial" w:hAnsi="Arial" w:cs="Arial"/>
          <w:sz w:val="24"/>
          <w:szCs w:val="24"/>
        </w:rPr>
        <w:t>Los fenómenos geológico-geomorfológicos s</w:t>
      </w:r>
      <w:r w:rsidRPr="001A02CF">
        <w:rPr>
          <w:rFonts w:ascii="Arial" w:hAnsi="Arial" w:cs="Arial"/>
          <w:sz w:val="24"/>
          <w:szCs w:val="24"/>
        </w:rPr>
        <w:t>on aquellos que están relacionados con la actividad y dinámica interna de la Tierra y de la corteza terrestre, y que tienen que ver con la transformación de la superficie terrestre (incluyendo el fondo marino), dando origen a las fallas (continentales y regionales), fracturas a los plegamientos, el vulcanismo, el deslizamiento de tierra, etc.</w:t>
      </w:r>
    </w:p>
    <w:p w:rsidR="003864B6" w:rsidRPr="00055D4F" w:rsidRDefault="003864B6" w:rsidP="003864B6">
      <w:pPr>
        <w:jc w:val="both"/>
        <w:rPr>
          <w:rFonts w:ascii="Arial" w:hAnsi="Arial" w:cs="Arial"/>
          <w:sz w:val="24"/>
          <w:szCs w:val="24"/>
          <w:u w:val="single"/>
        </w:rPr>
      </w:pPr>
      <w:r>
        <w:rPr>
          <w:rFonts w:ascii="Arial" w:hAnsi="Arial" w:cs="Arial"/>
          <w:noProof/>
          <w:sz w:val="24"/>
          <w:szCs w:val="24"/>
          <w:u w:val="single"/>
        </w:rPr>
        <mc:AlternateContent>
          <mc:Choice Requires="wps">
            <w:drawing>
              <wp:anchor distT="0" distB="0" distL="114300" distR="114300" simplePos="0" relativeHeight="251719680" behindDoc="1" locked="0" layoutInCell="1" allowOverlap="1" wp14:anchorId="2F268FC9" wp14:editId="7566D800">
                <wp:simplePos x="0" y="0"/>
                <wp:positionH relativeFrom="column">
                  <wp:posOffset>-32385</wp:posOffset>
                </wp:positionH>
                <wp:positionV relativeFrom="paragraph">
                  <wp:posOffset>247650</wp:posOffset>
                </wp:positionV>
                <wp:extent cx="3181350" cy="1695450"/>
                <wp:effectExtent l="0" t="0" r="19050" b="19050"/>
                <wp:wrapNone/>
                <wp:docPr id="481" name="Redondear rectángulo de esquina diagonal 481"/>
                <wp:cNvGraphicFramePr/>
                <a:graphic xmlns:a="http://schemas.openxmlformats.org/drawingml/2006/main">
                  <a:graphicData uri="http://schemas.microsoft.com/office/word/2010/wordprocessingShape">
                    <wps:wsp>
                      <wps:cNvSpPr/>
                      <wps:spPr>
                        <a:xfrm>
                          <a:off x="0" y="0"/>
                          <a:ext cx="3181350" cy="1695450"/>
                        </a:xfrm>
                        <a:prstGeom prst="round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dondear rectángulo de esquina diagonal 481" o:spid="_x0000_s1026" style="position:absolute;margin-left:-2.55pt;margin-top:19.5pt;width:250.5pt;height:133.5pt;z-index:-251596800;visibility:visible;mso-wrap-style:square;mso-wrap-distance-left:9pt;mso-wrap-distance-top:0;mso-wrap-distance-right:9pt;mso-wrap-distance-bottom:0;mso-position-horizontal:absolute;mso-position-horizontal-relative:text;mso-position-vertical:absolute;mso-position-vertical-relative:text;v-text-anchor:middle" coordsize="318135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" path="m282581,l3181350,r,l3181350,1412869v,156065,-126516,282581,-282581,282581l,1695450r,l,282581c,126516,126516,,282581,xe" fillcolor="white [3201]" strokecolor="#f79646 [3209]" strokeweight="2pt">
                <v:path arrowok="t" o:connecttype="custom" o:connectlocs="282581,0;3181350,0;3181350,0;3181350,1412869;2898769,1695450;0,1695450;0,1695450;0,282581;282581,0" o:connectangles="0,0,0,0,0,0,0,0,0"/>
              </v:shape>
            </w:pict>
          </mc:Fallback>
        </mc:AlternateContent>
      </w:r>
      <w:r w:rsidRPr="00055D4F">
        <w:rPr>
          <w:rFonts w:ascii="Arial" w:hAnsi="Arial" w:cs="Arial"/>
          <w:sz w:val="24"/>
          <w:szCs w:val="24"/>
          <w:u w:val="single"/>
        </w:rPr>
        <w:t xml:space="preserve">Clasificación: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Sismicidad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Vulcanismo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Plegamiento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Deslizamiento y colapso de suelos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Deslaves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Hundimiento regional </w:t>
      </w:r>
    </w:p>
    <w:p w:rsidR="003864B6" w:rsidRPr="001A02CF"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 xml:space="preserve">Fallas, fracturas, agrietamientos </w:t>
      </w:r>
    </w:p>
    <w:p w:rsidR="003864B6" w:rsidRDefault="003864B6" w:rsidP="003864B6">
      <w:pPr>
        <w:pStyle w:val="Prrafodelista"/>
        <w:numPr>
          <w:ilvl w:val="0"/>
          <w:numId w:val="10"/>
        </w:numPr>
        <w:spacing w:after="160" w:line="259" w:lineRule="auto"/>
        <w:jc w:val="both"/>
        <w:rPr>
          <w:rFonts w:ascii="Arial" w:hAnsi="Arial" w:cs="Arial"/>
        </w:rPr>
      </w:pPr>
      <w:r w:rsidRPr="001A02CF">
        <w:rPr>
          <w:rFonts w:ascii="Arial" w:hAnsi="Arial" w:cs="Arial"/>
        </w:rPr>
        <w:t>Flujos de lodo</w:t>
      </w:r>
    </w:p>
    <w:p w:rsidR="003864B6" w:rsidRDefault="003864B6" w:rsidP="003864B6">
      <w:pPr>
        <w:pStyle w:val="Prrafodelista"/>
        <w:jc w:val="both"/>
        <w:rPr>
          <w:rFonts w:ascii="Arial" w:hAnsi="Arial" w:cs="Arial"/>
        </w:rPr>
      </w:pP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Dentro del territorio municipal se tiene identificado peligros volcánicos ya que el municipio se encuentra ubicado el volcán </w:t>
      </w:r>
      <w:proofErr w:type="spellStart"/>
      <w:r>
        <w:rPr>
          <w:rFonts w:ascii="Arial" w:hAnsi="Arial" w:cs="Arial"/>
          <w:sz w:val="24"/>
          <w:szCs w:val="24"/>
        </w:rPr>
        <w:t>Jocotitlán</w:t>
      </w:r>
      <w:proofErr w:type="spellEnd"/>
      <w:r>
        <w:rPr>
          <w:rFonts w:ascii="Arial" w:hAnsi="Arial" w:cs="Arial"/>
          <w:sz w:val="24"/>
          <w:szCs w:val="24"/>
        </w:rPr>
        <w:t xml:space="preserve">, el cual se encuentra a una distancia de 370 km de la Trinchera Mesoamericana, </w:t>
      </w:r>
      <w:proofErr w:type="spellStart"/>
      <w:r>
        <w:rPr>
          <w:rFonts w:ascii="Arial" w:hAnsi="Arial" w:cs="Arial"/>
          <w:sz w:val="24"/>
          <w:szCs w:val="24"/>
        </w:rPr>
        <w:t>c.a.</w:t>
      </w:r>
      <w:proofErr w:type="spellEnd"/>
      <w:r>
        <w:rPr>
          <w:rFonts w:ascii="Arial" w:hAnsi="Arial" w:cs="Arial"/>
          <w:sz w:val="24"/>
          <w:szCs w:val="24"/>
        </w:rPr>
        <w:t xml:space="preserve"> (alrededor) 100 km al N del frente del arco volcánico en una zona tectónicamente activa. En sus cercanías se encuentran dos grupos de conos de escoria: el de Valle de Bravo al sureste del volcán, y el campo volcánico de </w:t>
      </w:r>
      <w:proofErr w:type="spellStart"/>
      <w:r>
        <w:rPr>
          <w:rFonts w:ascii="Arial" w:hAnsi="Arial" w:cs="Arial"/>
          <w:sz w:val="24"/>
          <w:szCs w:val="24"/>
        </w:rPr>
        <w:t>Jilotepec</w:t>
      </w:r>
      <w:proofErr w:type="spellEnd"/>
      <w:r>
        <w:rPr>
          <w:rFonts w:ascii="Arial" w:hAnsi="Arial" w:cs="Arial"/>
          <w:sz w:val="24"/>
          <w:szCs w:val="24"/>
        </w:rPr>
        <w:t xml:space="preserve"> al norte y noreste. Cerca del volcán, al NW, se encuentra una aglomeración de conos de escoria y domos anteriormente denominados Campo Volcánico de Atlacomulco.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También el municipio se encuentra cerca de una zona de distención tectónica, conocida como Graben de </w:t>
      </w:r>
      <w:proofErr w:type="spellStart"/>
      <w:r>
        <w:rPr>
          <w:rFonts w:ascii="Arial" w:hAnsi="Arial" w:cs="Arial"/>
          <w:sz w:val="24"/>
          <w:szCs w:val="24"/>
        </w:rPr>
        <w:t>Acambay</w:t>
      </w:r>
      <w:proofErr w:type="spellEnd"/>
      <w:r>
        <w:rPr>
          <w:rFonts w:ascii="Arial" w:hAnsi="Arial" w:cs="Arial"/>
          <w:sz w:val="24"/>
          <w:szCs w:val="24"/>
        </w:rPr>
        <w:t xml:space="preserve">. Esta estructura es el resultado de un sistema de fallas denominado Tula-Chapala (SFTC) que tiene una orientación E-W. Este </w:t>
      </w:r>
      <w:r>
        <w:rPr>
          <w:rFonts w:ascii="Arial" w:hAnsi="Arial" w:cs="Arial"/>
          <w:sz w:val="24"/>
          <w:szCs w:val="24"/>
        </w:rPr>
        <w:lastRenderedPageBreak/>
        <w:t>sistema de fallas presenta sismicidad histórica a lo largo de barias fallas y desplazamientos de depósitos lacustres recientes y rocas volcánicas.</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De acuerdo con la zona de subducción, el país ha sido dividido en 4 grandes zonas sísmicas. El municipio de </w:t>
      </w:r>
      <w:proofErr w:type="spellStart"/>
      <w:r>
        <w:rPr>
          <w:rFonts w:ascii="Arial" w:hAnsi="Arial" w:cs="Arial"/>
          <w:sz w:val="24"/>
          <w:szCs w:val="24"/>
        </w:rPr>
        <w:t>Jocotitlán</w:t>
      </w:r>
      <w:proofErr w:type="spellEnd"/>
      <w:r>
        <w:rPr>
          <w:rFonts w:ascii="Arial" w:hAnsi="Arial" w:cs="Arial"/>
          <w:sz w:val="24"/>
          <w:szCs w:val="24"/>
        </w:rPr>
        <w:t xml:space="preserve"> se encuentra en la zona B, aproximadamente a 370 km del borde en donde se introduce la placa de Cocos por debajo de la norteamericana, es decir de la zona sismo generadora. </w:t>
      </w:r>
    </w:p>
    <w:p w:rsidR="003864B6" w:rsidRPr="0093016B" w:rsidRDefault="003864B6" w:rsidP="003864B6">
      <w:pPr>
        <w:spacing w:line="276" w:lineRule="auto"/>
        <w:jc w:val="both"/>
        <w:rPr>
          <w:rFonts w:ascii="Arial" w:hAnsi="Arial" w:cs="Arial"/>
          <w:sz w:val="24"/>
          <w:szCs w:val="24"/>
        </w:rPr>
      </w:pPr>
      <w:r>
        <w:rPr>
          <w:rFonts w:ascii="Arial" w:hAnsi="Arial" w:cs="Arial"/>
          <w:sz w:val="24"/>
          <w:szCs w:val="24"/>
        </w:rPr>
        <w:t>Por último el municipio se encuentra en la cuenca de Ixtlahuaca, una depresión disecada por el río Lerma, lo que hace susceptible a inundaciones, hundimientos y agrietamientos.</w:t>
      </w:r>
    </w:p>
    <w:p w:rsidR="003864B6" w:rsidRDefault="003864B6" w:rsidP="003864B6">
      <w:pPr>
        <w:rPr>
          <w:rFonts w:ascii="Arial" w:hAnsi="Arial" w:cs="Arial"/>
          <w:b/>
          <w:sz w:val="24"/>
          <w:szCs w:val="24"/>
        </w:rPr>
      </w:pPr>
    </w:p>
    <w:p w:rsidR="003864B6" w:rsidRPr="009C3410" w:rsidRDefault="003864B6" w:rsidP="003864B6">
      <w:pPr>
        <w:jc w:val="center"/>
        <w:rPr>
          <w:rFonts w:ascii="Arial" w:hAnsi="Arial" w:cs="Arial"/>
          <w:b/>
          <w:sz w:val="28"/>
          <w:szCs w:val="28"/>
        </w:rPr>
      </w:pPr>
      <w:r w:rsidRPr="009C3410">
        <w:rPr>
          <w:rFonts w:ascii="Arial" w:hAnsi="Arial" w:cs="Arial"/>
          <w:b/>
          <w:sz w:val="28"/>
          <w:szCs w:val="28"/>
        </w:rPr>
        <w:t>Procesos gravitacionales (deslizamientos)</w:t>
      </w:r>
    </w:p>
    <w:p w:rsidR="003864B6" w:rsidRDefault="003864B6" w:rsidP="003864B6">
      <w:pPr>
        <w:spacing w:line="276" w:lineRule="auto"/>
        <w:jc w:val="both"/>
        <w:rPr>
          <w:rFonts w:ascii="Arial" w:hAnsi="Arial" w:cs="Arial"/>
          <w:sz w:val="24"/>
          <w:szCs w:val="24"/>
        </w:rPr>
      </w:pPr>
      <w:r>
        <w:rPr>
          <w:rFonts w:ascii="Arial" w:hAnsi="Arial" w:cs="Arial"/>
          <w:sz w:val="24"/>
          <w:szCs w:val="24"/>
        </w:rPr>
        <w:t>Los deslizamientos son fenómenos naturales que ocurren en cualquier superficie en desequilibrio, es decir, una superficie que se fe afectada por una fuerza ajena a las propiedades físicas de los materiales que la conforman. A este fenómeno que involucra el movimiento de una ladera o superficie se le conoce como proceso de remoción de masa (PRM). Un proceso de remoción de masa, es el movimiento ladera abajo del material que lo conforma (suelos, tierra, detritos, rocas, etc.), debido a la influencia de la gravedad, con velocidades variables y favorecido en algunos casos por un agente acelerador como hielo o agua.</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municipio presenta zonas de inestabilidad de ladera en el Volcán de </w:t>
      </w:r>
      <w:proofErr w:type="spellStart"/>
      <w:r>
        <w:rPr>
          <w:rFonts w:ascii="Arial" w:hAnsi="Arial" w:cs="Arial"/>
          <w:sz w:val="24"/>
          <w:szCs w:val="24"/>
        </w:rPr>
        <w:t>Jocotitlán</w:t>
      </w:r>
      <w:proofErr w:type="spellEnd"/>
      <w:r>
        <w:rPr>
          <w:rFonts w:ascii="Arial" w:hAnsi="Arial" w:cs="Arial"/>
          <w:sz w:val="24"/>
          <w:szCs w:val="24"/>
        </w:rPr>
        <w:t xml:space="preserve"> y domos volcánicos al oeste. El terreno montañoso del municipio es considerado como peligroso o susceptible a presentar procesos de remoción de masas. Las zonas montañosas en el municipio se concentran al norte, oeste y este de la Cabecera Municipal. Las laderas del Volcán de </w:t>
      </w:r>
      <w:proofErr w:type="spellStart"/>
      <w:r>
        <w:rPr>
          <w:rFonts w:ascii="Arial" w:hAnsi="Arial" w:cs="Arial"/>
          <w:sz w:val="24"/>
          <w:szCs w:val="24"/>
        </w:rPr>
        <w:t>Jocotitlán</w:t>
      </w:r>
      <w:proofErr w:type="spellEnd"/>
      <w:r>
        <w:rPr>
          <w:rFonts w:ascii="Arial" w:hAnsi="Arial" w:cs="Arial"/>
          <w:sz w:val="24"/>
          <w:szCs w:val="24"/>
        </w:rPr>
        <w:t xml:space="preserve"> contienen la mayor cantidad de áreas con peligrosidad media y alta. Pero la zona de </w:t>
      </w:r>
      <w:proofErr w:type="spellStart"/>
      <w:r>
        <w:rPr>
          <w:rFonts w:ascii="Arial" w:hAnsi="Arial" w:cs="Arial"/>
          <w:sz w:val="24"/>
          <w:szCs w:val="24"/>
        </w:rPr>
        <w:t>Yeche</w:t>
      </w:r>
      <w:proofErr w:type="spellEnd"/>
      <w:r>
        <w:rPr>
          <w:rFonts w:ascii="Arial" w:hAnsi="Arial" w:cs="Arial"/>
          <w:sz w:val="24"/>
          <w:szCs w:val="24"/>
        </w:rPr>
        <w:t>, también se ve susceptible a presentar procesos de remoción de masa.</w:t>
      </w:r>
    </w:p>
    <w:p w:rsidR="003864B6" w:rsidRDefault="003864B6" w:rsidP="003864B6">
      <w:pPr>
        <w:spacing w:line="276" w:lineRule="auto"/>
        <w:jc w:val="both"/>
        <w:rPr>
          <w:rFonts w:ascii="Arial" w:hAnsi="Arial" w:cs="Arial"/>
          <w:sz w:val="24"/>
          <w:szCs w:val="24"/>
        </w:rPr>
      </w:pPr>
      <w:r>
        <w:rPr>
          <w:rFonts w:ascii="Arial" w:hAnsi="Arial" w:cs="Arial"/>
          <w:sz w:val="24"/>
          <w:szCs w:val="24"/>
        </w:rPr>
        <w:t>Mientras que las zonas con pendientes menores tienen una baja probabilidad de presentar debilidades en las laderas, aun así la competencia del material dificulta la presencia de estos procesos. En la zona de Las Fuentes se observan algunos escarpes y construcciones que pueden ser afectados en caso de remoción de laderas. También se presentan algunos sectores susceptibles en las vertientes de los ríos que cruzan el municipio.</w:t>
      </w:r>
    </w:p>
    <w:p w:rsidR="003864B6" w:rsidRPr="00DB4954" w:rsidRDefault="003864B6" w:rsidP="003864B6">
      <w:pPr>
        <w:spacing w:line="276" w:lineRule="auto"/>
        <w:jc w:val="both"/>
        <w:rPr>
          <w:rFonts w:ascii="Arial" w:hAnsi="Arial" w:cs="Arial"/>
          <w:sz w:val="26"/>
          <w:szCs w:val="26"/>
          <w:u w:val="single"/>
        </w:rPr>
      </w:pPr>
      <w:r w:rsidRPr="00DB4954">
        <w:rPr>
          <w:rFonts w:ascii="Arial" w:hAnsi="Arial" w:cs="Arial"/>
          <w:b/>
          <w:sz w:val="26"/>
          <w:szCs w:val="26"/>
          <w:u w:val="single"/>
        </w:rPr>
        <w:t xml:space="preserve">Flujos.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Constituye un movimiento de masa con un lubricante (agua) pero lo que su movilidad simula a la de un fluido, razón por la cual un depósito adquiere morfología de lengua o lóbulos bien definidos; en un flujo las superficies de cizalla </w:t>
      </w:r>
      <w:r>
        <w:rPr>
          <w:rFonts w:ascii="Arial" w:hAnsi="Arial" w:cs="Arial"/>
          <w:sz w:val="24"/>
          <w:szCs w:val="24"/>
        </w:rPr>
        <w:lastRenderedPageBreak/>
        <w:t xml:space="preserve">son muy próximas al depósito, por lo tanto tiene poca duración lo que dificulta su observación. El volumen de material trasportado es mayor en relación con los derrumbes. Este proceso inicia por la saturación súbita de sedimentos no consolidados que se encuentran en las partes altas, donde la pendiente del terreno es pronunciada. Al generarse la saturación, el material aumenta su peso y tiende a fluir pendiente abajo a través de los causes o barrancos, por la cual este tipo de procesos están estrechamente relacionados con la geología, pendiente del terreno, erosión fluvial y deforestación. </w:t>
      </w:r>
    </w:p>
    <w:p w:rsidR="003864B6" w:rsidRDefault="003864B6" w:rsidP="003864B6">
      <w:pPr>
        <w:spacing w:line="276" w:lineRule="auto"/>
        <w:jc w:val="both"/>
        <w:rPr>
          <w:rFonts w:ascii="Arial" w:hAnsi="Arial" w:cs="Arial"/>
          <w:sz w:val="24"/>
          <w:szCs w:val="24"/>
        </w:rPr>
      </w:pPr>
    </w:p>
    <w:p w:rsidR="003864B6" w:rsidRDefault="003864B6" w:rsidP="003864B6">
      <w:pPr>
        <w:spacing w:line="276" w:lineRule="auto"/>
        <w:jc w:val="both"/>
        <w:rPr>
          <w:rFonts w:ascii="Arial" w:hAnsi="Arial" w:cs="Arial"/>
          <w:sz w:val="24"/>
          <w:szCs w:val="24"/>
        </w:rPr>
      </w:pP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municipio de </w:t>
      </w:r>
      <w:proofErr w:type="spellStart"/>
      <w:r>
        <w:rPr>
          <w:rFonts w:ascii="Arial" w:hAnsi="Arial" w:cs="Arial"/>
          <w:sz w:val="24"/>
          <w:szCs w:val="24"/>
        </w:rPr>
        <w:t>Jocotitlán</w:t>
      </w:r>
      <w:proofErr w:type="spellEnd"/>
      <w:r>
        <w:rPr>
          <w:rFonts w:ascii="Arial" w:hAnsi="Arial" w:cs="Arial"/>
          <w:sz w:val="24"/>
          <w:szCs w:val="24"/>
        </w:rPr>
        <w:t>, cuenta con zonas susceptibles a generación de flujos, en donde se cumplen las siguientes condiciones: pendiente de 15° a 30° de inclinación, geometría de ladera cóncava ya que los flujos viajan por gravedad y material friable.</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En este sentido se observa una regionalización de peligros de acuerdo con el material, en donde la zona de peligro bajo se encuentra al oeste del municipio, en el Cerro de </w:t>
      </w:r>
      <w:proofErr w:type="spellStart"/>
      <w:r>
        <w:rPr>
          <w:rFonts w:ascii="Arial" w:hAnsi="Arial" w:cs="Arial"/>
          <w:sz w:val="24"/>
          <w:szCs w:val="24"/>
        </w:rPr>
        <w:t>Endaré</w:t>
      </w:r>
      <w:proofErr w:type="spellEnd"/>
      <w:r>
        <w:rPr>
          <w:rFonts w:ascii="Arial" w:hAnsi="Arial" w:cs="Arial"/>
          <w:sz w:val="24"/>
          <w:szCs w:val="24"/>
        </w:rPr>
        <w:t xml:space="preserve"> y laderas superiores del Volcán de </w:t>
      </w:r>
      <w:proofErr w:type="spellStart"/>
      <w:r>
        <w:rPr>
          <w:rFonts w:ascii="Arial" w:hAnsi="Arial" w:cs="Arial"/>
          <w:sz w:val="24"/>
          <w:szCs w:val="24"/>
        </w:rPr>
        <w:t>Jocotitlán</w:t>
      </w:r>
      <w:proofErr w:type="spellEnd"/>
      <w:r>
        <w:rPr>
          <w:rFonts w:ascii="Arial" w:hAnsi="Arial" w:cs="Arial"/>
          <w:sz w:val="24"/>
          <w:szCs w:val="24"/>
        </w:rPr>
        <w:t xml:space="preserve">. Mientras que la extensa área de lomerío alrededor del Volcán de </w:t>
      </w:r>
      <w:proofErr w:type="spellStart"/>
      <w:r>
        <w:rPr>
          <w:rFonts w:ascii="Arial" w:hAnsi="Arial" w:cs="Arial"/>
          <w:sz w:val="24"/>
          <w:szCs w:val="24"/>
        </w:rPr>
        <w:t>Jocotitlán</w:t>
      </w:r>
      <w:proofErr w:type="spellEnd"/>
      <w:r>
        <w:rPr>
          <w:rFonts w:ascii="Arial" w:hAnsi="Arial" w:cs="Arial"/>
          <w:sz w:val="24"/>
          <w:szCs w:val="24"/>
        </w:rPr>
        <w:t xml:space="preserve">, así como el domo </w:t>
      </w:r>
      <w:proofErr w:type="spellStart"/>
      <w:r>
        <w:rPr>
          <w:rFonts w:ascii="Arial" w:hAnsi="Arial" w:cs="Arial"/>
          <w:sz w:val="24"/>
          <w:szCs w:val="24"/>
        </w:rPr>
        <w:t>Citendejé</w:t>
      </w:r>
      <w:proofErr w:type="spellEnd"/>
      <w:r>
        <w:rPr>
          <w:rFonts w:ascii="Arial" w:hAnsi="Arial" w:cs="Arial"/>
          <w:sz w:val="24"/>
          <w:szCs w:val="24"/>
        </w:rPr>
        <w:t xml:space="preserve"> al oeste muestra un alta concentración de peligro medio para presentar flujos. El peligro alto se observa en los barrancos que descienden del Volcán </w:t>
      </w:r>
      <w:proofErr w:type="spellStart"/>
      <w:r>
        <w:rPr>
          <w:rFonts w:ascii="Arial" w:hAnsi="Arial" w:cs="Arial"/>
          <w:sz w:val="24"/>
          <w:szCs w:val="24"/>
        </w:rPr>
        <w:t>Jocotitlán</w:t>
      </w:r>
      <w:proofErr w:type="spellEnd"/>
      <w:r>
        <w:rPr>
          <w:rFonts w:ascii="Arial" w:hAnsi="Arial" w:cs="Arial"/>
          <w:sz w:val="24"/>
          <w:szCs w:val="24"/>
        </w:rPr>
        <w:t xml:space="preserve"> y en la sierra al este del municipio. </w:t>
      </w:r>
    </w:p>
    <w:p w:rsidR="003864B6" w:rsidRPr="00DB4954" w:rsidRDefault="003864B6" w:rsidP="003864B6">
      <w:pPr>
        <w:spacing w:line="276" w:lineRule="auto"/>
        <w:jc w:val="both"/>
        <w:rPr>
          <w:rFonts w:ascii="Arial" w:hAnsi="Arial" w:cs="Arial"/>
          <w:b/>
          <w:sz w:val="26"/>
          <w:szCs w:val="26"/>
          <w:u w:val="single"/>
        </w:rPr>
      </w:pPr>
      <w:r w:rsidRPr="00DB4954">
        <w:rPr>
          <w:rFonts w:ascii="Arial" w:hAnsi="Arial" w:cs="Arial"/>
          <w:b/>
          <w:sz w:val="26"/>
          <w:szCs w:val="26"/>
          <w:u w:val="single"/>
        </w:rPr>
        <w:t>Hundimientos.</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Los hundimientos son movimientos del suelo, por acción de la gravedad, debido a la falta de sustentación. Existen diferentes tipos de colapsos, y pueden deberse a disolución, derrumbes de techos, de cavernas naturales o minas subterráneas labradas por el hombre en terreno poco consolidado, así como hundimientos originados por la compactación del terreno o reacomodo del suelo y por sobre extracción de aguas subterráneas. </w:t>
      </w:r>
    </w:p>
    <w:p w:rsidR="003864B6" w:rsidRDefault="003864B6" w:rsidP="003864B6">
      <w:pPr>
        <w:spacing w:line="276" w:lineRule="auto"/>
        <w:jc w:val="both"/>
        <w:rPr>
          <w:rFonts w:ascii="Arial" w:hAnsi="Arial" w:cs="Arial"/>
          <w:sz w:val="24"/>
          <w:szCs w:val="24"/>
        </w:rPr>
      </w:pPr>
      <w:r>
        <w:rPr>
          <w:rFonts w:ascii="Arial" w:hAnsi="Arial" w:cs="Arial"/>
          <w:sz w:val="24"/>
          <w:szCs w:val="24"/>
        </w:rPr>
        <w:t>Los hundimientos pueden tener un origen natural o ser inducidos por la actividad humana. En este sentido pueden ser clasificados de acuerdo a su velocidad de ocurrencia en: hundimientos lentos y progresivos denominados como subsidencia: o hundimientos rápidos y repentinos denominados colapsos.</w:t>
      </w:r>
    </w:p>
    <w:p w:rsidR="003864B6" w:rsidRDefault="003864B6" w:rsidP="003864B6">
      <w:pPr>
        <w:spacing w:line="276" w:lineRule="auto"/>
        <w:jc w:val="both"/>
        <w:rPr>
          <w:rFonts w:ascii="Arial" w:hAnsi="Arial" w:cs="Arial"/>
          <w:sz w:val="24"/>
          <w:szCs w:val="24"/>
        </w:rPr>
      </w:pPr>
      <w:r>
        <w:rPr>
          <w:rFonts w:ascii="Arial" w:hAnsi="Arial" w:cs="Arial"/>
          <w:sz w:val="24"/>
          <w:szCs w:val="24"/>
        </w:rPr>
        <w:t>La subsidencia rara vez produce victimas mortales, pero los daños económicos pueden ser elevados, sobre todo en áreas urbanas, donde constituye un riesgo alto para cualquier tipo de estructura asentada sobre el terreno.</w:t>
      </w:r>
    </w:p>
    <w:p w:rsidR="003864B6" w:rsidRDefault="003864B6" w:rsidP="003864B6">
      <w:pPr>
        <w:spacing w:line="276" w:lineRule="auto"/>
        <w:jc w:val="both"/>
        <w:rPr>
          <w:rFonts w:ascii="Arial" w:hAnsi="Arial" w:cs="Arial"/>
          <w:sz w:val="24"/>
          <w:szCs w:val="24"/>
        </w:rPr>
      </w:pPr>
      <w:r>
        <w:rPr>
          <w:rFonts w:ascii="Arial" w:hAnsi="Arial" w:cs="Arial"/>
          <w:sz w:val="24"/>
          <w:szCs w:val="24"/>
        </w:rPr>
        <w:lastRenderedPageBreak/>
        <w:t>Por estas razones es necesario tomar en cuenta varios aspectos que determinan las zonas de subsidencia o colapsos potenciales. A partir de la regionalización geomorfológica, la topografía, concentración de fallas y fracturas, la litología y zonas de extracción de agua.</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Se observa que la peligrosidad alta tiene una gran distribución de ocurrencia en la planicie lacustre y llanura de inundaciones del río Lerma que cruza el municipio. Mientras que la peligrosidad baja se distribuye de manera aleatoria a manera de borde de la zona montañosa y en las terrazas fluviales a lo largo de las principales causes que </w:t>
      </w:r>
      <w:proofErr w:type="gramStart"/>
      <w:r>
        <w:rPr>
          <w:rFonts w:ascii="Arial" w:hAnsi="Arial" w:cs="Arial"/>
          <w:sz w:val="24"/>
          <w:szCs w:val="24"/>
        </w:rPr>
        <w:t>cruzan</w:t>
      </w:r>
      <w:proofErr w:type="gramEnd"/>
      <w:r>
        <w:rPr>
          <w:rFonts w:ascii="Arial" w:hAnsi="Arial" w:cs="Arial"/>
          <w:sz w:val="24"/>
          <w:szCs w:val="24"/>
        </w:rPr>
        <w:t xml:space="preserve"> al territorio. También es importante reconocer que en el abanico </w:t>
      </w:r>
      <w:proofErr w:type="spellStart"/>
      <w:r>
        <w:rPr>
          <w:rFonts w:ascii="Arial" w:hAnsi="Arial" w:cs="Arial"/>
          <w:sz w:val="24"/>
          <w:szCs w:val="24"/>
        </w:rPr>
        <w:t>piroclástico</w:t>
      </w:r>
      <w:proofErr w:type="spellEnd"/>
      <w:r>
        <w:rPr>
          <w:rFonts w:ascii="Arial" w:hAnsi="Arial" w:cs="Arial"/>
          <w:sz w:val="24"/>
          <w:szCs w:val="24"/>
        </w:rPr>
        <w:t xml:space="preserve"> en donde se encuentra la población de </w:t>
      </w:r>
      <w:proofErr w:type="spellStart"/>
      <w:r>
        <w:rPr>
          <w:rFonts w:ascii="Arial" w:hAnsi="Arial" w:cs="Arial"/>
          <w:sz w:val="24"/>
          <w:szCs w:val="24"/>
        </w:rPr>
        <w:t>Jocotitlán</w:t>
      </w:r>
      <w:proofErr w:type="spellEnd"/>
      <w:r>
        <w:rPr>
          <w:rFonts w:ascii="Arial" w:hAnsi="Arial" w:cs="Arial"/>
          <w:sz w:val="24"/>
          <w:szCs w:val="24"/>
        </w:rPr>
        <w:t xml:space="preserve">, se observan varias cavidades algunas posiblemente de origen natural y otras evidentemente realizadas por los pobladores. Esto hace susceptible al territorio a presentar colapsos debido a la perdida de sustentación de las construcciones en superficie. </w:t>
      </w:r>
    </w:p>
    <w:p w:rsidR="003864B6" w:rsidRPr="00457502" w:rsidRDefault="003864B6" w:rsidP="003864B6">
      <w:pPr>
        <w:spacing w:line="276" w:lineRule="auto"/>
        <w:jc w:val="both"/>
        <w:rPr>
          <w:rFonts w:ascii="Arial" w:hAnsi="Arial" w:cs="Arial"/>
          <w:b/>
          <w:sz w:val="26"/>
          <w:szCs w:val="26"/>
          <w:u w:val="single"/>
        </w:rPr>
      </w:pPr>
      <w:r w:rsidRPr="00457502">
        <w:rPr>
          <w:rFonts w:ascii="Arial" w:hAnsi="Arial" w:cs="Arial"/>
          <w:b/>
          <w:sz w:val="26"/>
          <w:szCs w:val="26"/>
          <w:u w:val="single"/>
        </w:rPr>
        <w:t xml:space="preserve">Fallas y Fracturas.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volcán </w:t>
      </w:r>
      <w:proofErr w:type="spellStart"/>
      <w:r>
        <w:rPr>
          <w:rFonts w:ascii="Arial" w:hAnsi="Arial" w:cs="Arial"/>
          <w:sz w:val="24"/>
          <w:szCs w:val="24"/>
        </w:rPr>
        <w:t>Jocotitlán</w:t>
      </w:r>
      <w:proofErr w:type="spellEnd"/>
      <w:r>
        <w:rPr>
          <w:rFonts w:ascii="Arial" w:hAnsi="Arial" w:cs="Arial"/>
          <w:sz w:val="24"/>
          <w:szCs w:val="24"/>
        </w:rPr>
        <w:t xml:space="preserve"> se encuentra afectado por el sistema de falla Tula-Chapala (SFTC), es un sistema de fallas normales con una orientación E-W y con una longitud aproximada de 420 km y una amplitud de 25 a 60 km, que cruzan gran parte del centro de México, desde el graben de Chapala hasta el este de la ciudad de México. Este sistema presenta sismicidad histórica a lo largo de varias fallas y desplazamientos de depósitos lacustres recientes y rocas volcánicas del Plioceno-Cuaternario.</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De acuerdo con el sistema que forma el Graben de </w:t>
      </w:r>
      <w:proofErr w:type="spellStart"/>
      <w:r>
        <w:rPr>
          <w:rFonts w:ascii="Arial" w:hAnsi="Arial" w:cs="Arial"/>
          <w:sz w:val="24"/>
          <w:szCs w:val="24"/>
        </w:rPr>
        <w:t>Acambay</w:t>
      </w:r>
      <w:proofErr w:type="spellEnd"/>
      <w:r>
        <w:rPr>
          <w:rFonts w:ascii="Arial" w:hAnsi="Arial" w:cs="Arial"/>
          <w:sz w:val="24"/>
          <w:szCs w:val="24"/>
        </w:rPr>
        <w:t xml:space="preserve">, el municipio se ve afectado por algunas fallas con una orientación Noreste-Sureste principalmente. Las fallas más importantes se encuentran al sur, en la planicie lacustre de Ixtlahuaca y al norte del municipio. </w:t>
      </w:r>
    </w:p>
    <w:p w:rsidR="003864B6" w:rsidRPr="00457502" w:rsidRDefault="003864B6" w:rsidP="003864B6">
      <w:pPr>
        <w:spacing w:line="276" w:lineRule="auto"/>
        <w:jc w:val="both"/>
        <w:rPr>
          <w:rFonts w:ascii="Arial" w:hAnsi="Arial" w:cs="Arial"/>
          <w:b/>
          <w:sz w:val="26"/>
          <w:szCs w:val="26"/>
          <w:u w:val="single"/>
        </w:rPr>
      </w:pPr>
      <w:r w:rsidRPr="00457502">
        <w:rPr>
          <w:rFonts w:ascii="Arial" w:hAnsi="Arial" w:cs="Arial"/>
          <w:b/>
          <w:sz w:val="26"/>
          <w:szCs w:val="26"/>
          <w:u w:val="single"/>
        </w:rPr>
        <w:t xml:space="preserve">Agrietamientos. </w:t>
      </w:r>
    </w:p>
    <w:p w:rsidR="003864B6" w:rsidRDefault="003864B6" w:rsidP="003864B6">
      <w:pPr>
        <w:spacing w:line="276" w:lineRule="auto"/>
        <w:jc w:val="both"/>
        <w:rPr>
          <w:rFonts w:ascii="Arial" w:hAnsi="Arial" w:cs="Arial"/>
          <w:sz w:val="24"/>
          <w:szCs w:val="24"/>
        </w:rPr>
      </w:pPr>
      <w:r>
        <w:rPr>
          <w:rFonts w:ascii="Arial" w:hAnsi="Arial" w:cs="Arial"/>
          <w:sz w:val="24"/>
          <w:szCs w:val="24"/>
        </w:rPr>
        <w:t>Una grieta es una dislocación en la superficie producto de esfuerzos internos ocasionados por los movimientos relativos de la corteza o sustrato. Evidencia de este movimiento son plegamientos, disyunción y discontinuidad de una misma unidad geológica o separación gradual o súbita de una capa continua en la superficie. Algunas rocas al exponerse a esfuerzos tienden a comportarse de manera dúctil, casi siempre cuando el movimiento es gradual o lento: o frágil cuando el movimiento es súbito y repentino. Una dislocación no presenta un movimiento aparente, por lo que al ausentarse el movimiento esta se considera como fractura o grieta, cuando se tiene registro de movimiento horizontal y/o vertical se considera fallas.</w:t>
      </w:r>
    </w:p>
    <w:p w:rsidR="003864B6" w:rsidRDefault="003864B6" w:rsidP="003864B6">
      <w:pPr>
        <w:spacing w:line="276" w:lineRule="auto"/>
        <w:jc w:val="both"/>
        <w:rPr>
          <w:rFonts w:ascii="Arial" w:hAnsi="Arial" w:cs="Arial"/>
          <w:sz w:val="24"/>
          <w:szCs w:val="24"/>
        </w:rPr>
      </w:pPr>
      <w:r>
        <w:rPr>
          <w:rFonts w:ascii="Arial" w:hAnsi="Arial" w:cs="Arial"/>
          <w:sz w:val="24"/>
          <w:szCs w:val="24"/>
        </w:rPr>
        <w:lastRenderedPageBreak/>
        <w:t xml:space="preserve"> El territorio que ocupa el municipio de </w:t>
      </w:r>
      <w:proofErr w:type="spellStart"/>
      <w:r>
        <w:rPr>
          <w:rFonts w:ascii="Arial" w:hAnsi="Arial" w:cs="Arial"/>
          <w:sz w:val="24"/>
          <w:szCs w:val="24"/>
        </w:rPr>
        <w:t>Jocotitlán</w:t>
      </w:r>
      <w:proofErr w:type="spellEnd"/>
      <w:r>
        <w:rPr>
          <w:rFonts w:ascii="Arial" w:hAnsi="Arial" w:cs="Arial"/>
          <w:sz w:val="24"/>
          <w:szCs w:val="24"/>
        </w:rPr>
        <w:t>, está constituido principalmente por rocas sedimentarias y metamórficas que dificultan presentar agrietamiento. Prácticamente todas las grietas que se observan en las localidades se presentan en la llanura de inundaciones de ríos que disecan al municipio.</w:t>
      </w:r>
    </w:p>
    <w:p w:rsidR="003864B6" w:rsidRPr="00457502" w:rsidRDefault="003864B6" w:rsidP="003864B6">
      <w:pPr>
        <w:spacing w:line="276" w:lineRule="auto"/>
        <w:jc w:val="both"/>
        <w:rPr>
          <w:rFonts w:ascii="Arial" w:hAnsi="Arial" w:cs="Arial"/>
          <w:b/>
          <w:sz w:val="26"/>
          <w:szCs w:val="26"/>
          <w:u w:val="single"/>
        </w:rPr>
      </w:pPr>
      <w:r w:rsidRPr="00457502">
        <w:rPr>
          <w:rFonts w:ascii="Arial" w:hAnsi="Arial" w:cs="Arial"/>
          <w:b/>
          <w:sz w:val="26"/>
          <w:szCs w:val="26"/>
          <w:u w:val="single"/>
        </w:rPr>
        <w:t>Erosión.</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La erosión se define como el desprendimiento y remoción de partículas de suelo por acción de agua y viento. El agua es sin embargo, el agente más importante. Las condiciones meteorológicas y el clima, preparan el material parental para la erosión. La cobertura vegetal, el tipo y características del suelo, la geomorfología, la geología y los usos de suelo, establecen el grado de propensión del suelo al ser afectado por los agentes generadores de erosión.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La erosión hídrica es un proceso físico que consiste en el desprendimiento, trasporte y deposición de partículas, por efecto de la acción del agua. Cuando dichas perdidas de suelo son mayores a la formación del mismo en condiciones naturales se presenta la erosión. Cuando dicha perdida se incrementa por la acción del hombre se presenta la aceleración de la erosión. Para el municipio de </w:t>
      </w:r>
      <w:proofErr w:type="spellStart"/>
      <w:r>
        <w:rPr>
          <w:rFonts w:ascii="Arial" w:hAnsi="Arial" w:cs="Arial"/>
          <w:sz w:val="24"/>
          <w:szCs w:val="24"/>
        </w:rPr>
        <w:t>Jocotitlán</w:t>
      </w:r>
      <w:proofErr w:type="spellEnd"/>
      <w:r>
        <w:rPr>
          <w:rFonts w:ascii="Arial" w:hAnsi="Arial" w:cs="Arial"/>
          <w:sz w:val="24"/>
          <w:szCs w:val="24"/>
        </w:rPr>
        <w:t xml:space="preserve">, muestra que los niveles de pedida de suelo, a lo largo de su territorio se encuentran divididos en 4 rangos de erosión, despreciable, bajo, medio y alto.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De manera general predomina la erosión despreciable. Esta se encuentra distribuida en el centro y sureste del municipio, cerca del 70% del territorio, se encuentra cubierto por depósitos </w:t>
      </w:r>
      <w:proofErr w:type="spellStart"/>
      <w:r>
        <w:rPr>
          <w:rFonts w:ascii="Arial" w:hAnsi="Arial" w:cs="Arial"/>
          <w:sz w:val="24"/>
          <w:szCs w:val="24"/>
        </w:rPr>
        <w:t>volcanoclásticos</w:t>
      </w:r>
      <w:proofErr w:type="spellEnd"/>
      <w:r>
        <w:rPr>
          <w:rFonts w:ascii="Arial" w:hAnsi="Arial" w:cs="Arial"/>
          <w:sz w:val="24"/>
          <w:szCs w:val="24"/>
        </w:rPr>
        <w:t xml:space="preserve"> constituyendo una planicie de entre 0° y 3° de inclinación, además por unos lomeríos bajos (4° a 11° de inclinación) de origen volcánico, por las que las pendiente son bajas, lo que constituye a que las partículas del suelo no sean removidas con facilidad por acción de la gravedad, viento y agua.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El factor de erosión hídrica es poco relevante ya que en la región se presentan rangos de precipitación media anual de entre 600 y 800 </w:t>
      </w:r>
      <w:proofErr w:type="spellStart"/>
      <w:r>
        <w:rPr>
          <w:rFonts w:ascii="Arial" w:hAnsi="Arial" w:cs="Arial"/>
          <w:sz w:val="24"/>
          <w:szCs w:val="24"/>
        </w:rPr>
        <w:t>mm.</w:t>
      </w:r>
      <w:proofErr w:type="spellEnd"/>
      <w:r>
        <w:rPr>
          <w:rFonts w:ascii="Arial" w:hAnsi="Arial" w:cs="Arial"/>
          <w:sz w:val="24"/>
          <w:szCs w:val="24"/>
        </w:rPr>
        <w:t xml:space="preserve"> Dentro de estas áreas se asientan las comunidades urbanas de Los Reyes, Santiago </w:t>
      </w:r>
      <w:proofErr w:type="spellStart"/>
      <w:r>
        <w:rPr>
          <w:rFonts w:ascii="Arial" w:hAnsi="Arial" w:cs="Arial"/>
          <w:sz w:val="24"/>
          <w:szCs w:val="24"/>
        </w:rPr>
        <w:t>Yeche</w:t>
      </w:r>
      <w:proofErr w:type="spellEnd"/>
      <w:r>
        <w:rPr>
          <w:rFonts w:ascii="Arial" w:hAnsi="Arial" w:cs="Arial"/>
          <w:sz w:val="24"/>
          <w:szCs w:val="24"/>
        </w:rPr>
        <w:t xml:space="preserve"> y la Cabecera Municipal de </w:t>
      </w:r>
      <w:proofErr w:type="spellStart"/>
      <w:r>
        <w:rPr>
          <w:rFonts w:ascii="Arial" w:hAnsi="Arial" w:cs="Arial"/>
          <w:sz w:val="24"/>
          <w:szCs w:val="24"/>
        </w:rPr>
        <w:t>Jocotitlán</w:t>
      </w:r>
      <w:proofErr w:type="spellEnd"/>
      <w:r>
        <w:rPr>
          <w:rFonts w:ascii="Arial" w:hAnsi="Arial" w:cs="Arial"/>
          <w:sz w:val="24"/>
          <w:szCs w:val="24"/>
        </w:rPr>
        <w:t xml:space="preserve">. Además de asentamientos rurales de Ex Hacienda </w:t>
      </w:r>
      <w:proofErr w:type="spellStart"/>
      <w:r>
        <w:rPr>
          <w:rFonts w:ascii="Arial" w:hAnsi="Arial" w:cs="Arial"/>
          <w:sz w:val="24"/>
          <w:szCs w:val="24"/>
        </w:rPr>
        <w:t>Alcíbar</w:t>
      </w:r>
      <w:proofErr w:type="spellEnd"/>
      <w:r>
        <w:rPr>
          <w:rFonts w:ascii="Arial" w:hAnsi="Arial" w:cs="Arial"/>
          <w:sz w:val="24"/>
          <w:szCs w:val="24"/>
        </w:rPr>
        <w:t xml:space="preserve">, Rancho Los Martínez, </w:t>
      </w:r>
      <w:proofErr w:type="spellStart"/>
      <w:r>
        <w:rPr>
          <w:rFonts w:ascii="Arial" w:hAnsi="Arial" w:cs="Arial"/>
          <w:sz w:val="24"/>
          <w:szCs w:val="24"/>
        </w:rPr>
        <w:t>Zacualpan</w:t>
      </w:r>
      <w:proofErr w:type="spellEnd"/>
      <w:r>
        <w:rPr>
          <w:rFonts w:ascii="Arial" w:hAnsi="Arial" w:cs="Arial"/>
          <w:sz w:val="24"/>
          <w:szCs w:val="24"/>
        </w:rPr>
        <w:t xml:space="preserve">, La Manga, Rancho Santa Mónica, Ojo de Agua, Ex Hacienda San José </w:t>
      </w:r>
      <w:proofErr w:type="spellStart"/>
      <w:r>
        <w:rPr>
          <w:rFonts w:ascii="Arial" w:hAnsi="Arial" w:cs="Arial"/>
          <w:sz w:val="24"/>
          <w:szCs w:val="24"/>
        </w:rPr>
        <w:t>Villeje</w:t>
      </w:r>
      <w:proofErr w:type="spellEnd"/>
      <w:r>
        <w:rPr>
          <w:rFonts w:ascii="Arial" w:hAnsi="Arial" w:cs="Arial"/>
          <w:sz w:val="24"/>
          <w:szCs w:val="24"/>
        </w:rPr>
        <w:t xml:space="preserve">, Barrio El Ruso, </w:t>
      </w:r>
      <w:proofErr w:type="spellStart"/>
      <w:r>
        <w:rPr>
          <w:rFonts w:ascii="Arial" w:hAnsi="Arial" w:cs="Arial"/>
          <w:sz w:val="24"/>
          <w:szCs w:val="24"/>
        </w:rPr>
        <w:t>Siffari</w:t>
      </w:r>
      <w:proofErr w:type="spellEnd"/>
      <w:r>
        <w:rPr>
          <w:rFonts w:ascii="Arial" w:hAnsi="Arial" w:cs="Arial"/>
          <w:sz w:val="24"/>
          <w:szCs w:val="24"/>
        </w:rPr>
        <w:t xml:space="preserve">, Casa Blanca, Barrio San Joaquín, Barrio Guadalupe, Rancho </w:t>
      </w:r>
      <w:proofErr w:type="spellStart"/>
      <w:r>
        <w:rPr>
          <w:rFonts w:ascii="Arial" w:hAnsi="Arial" w:cs="Arial"/>
          <w:sz w:val="24"/>
          <w:szCs w:val="24"/>
        </w:rPr>
        <w:t>Legorreta</w:t>
      </w:r>
      <w:proofErr w:type="spellEnd"/>
      <w:r>
        <w:rPr>
          <w:rFonts w:ascii="Arial" w:hAnsi="Arial" w:cs="Arial"/>
          <w:sz w:val="24"/>
          <w:szCs w:val="24"/>
        </w:rPr>
        <w:t xml:space="preserve">, Barrio Santa Clara, Rancho San José, </w:t>
      </w:r>
      <w:proofErr w:type="spellStart"/>
      <w:r>
        <w:rPr>
          <w:rFonts w:ascii="Arial" w:hAnsi="Arial" w:cs="Arial"/>
          <w:sz w:val="24"/>
          <w:szCs w:val="24"/>
        </w:rPr>
        <w:t>Mavoro</w:t>
      </w:r>
      <w:proofErr w:type="spellEnd"/>
      <w:r>
        <w:rPr>
          <w:rFonts w:ascii="Arial" w:hAnsi="Arial" w:cs="Arial"/>
          <w:sz w:val="24"/>
          <w:szCs w:val="24"/>
        </w:rPr>
        <w:t xml:space="preserve">, Barrio La Era, Barrio Buenavista, Barrio La Tenería, Hacienda Pastaje, Barrio La Soledad, El Progreso, La Providencia, </w:t>
      </w:r>
      <w:proofErr w:type="spellStart"/>
      <w:r>
        <w:rPr>
          <w:rFonts w:ascii="Arial" w:hAnsi="Arial" w:cs="Arial"/>
          <w:sz w:val="24"/>
          <w:szCs w:val="24"/>
        </w:rPr>
        <w:t>Enguindo</w:t>
      </w:r>
      <w:proofErr w:type="spellEnd"/>
      <w:r>
        <w:rPr>
          <w:rFonts w:ascii="Arial" w:hAnsi="Arial" w:cs="Arial"/>
          <w:sz w:val="24"/>
          <w:szCs w:val="24"/>
        </w:rPr>
        <w:t xml:space="preserve"> San Isidro, San Francisco Cheje, Barrio San Jacinto, San Dimas, Ejido Cheje, y Barrio 15 de Agosto.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Al oeste y noreste del municipio se concentran los rangos de erosión baja y media debido a que esta zona está ocupada por lomeríos de origen volcánico con </w:t>
      </w:r>
      <w:r>
        <w:rPr>
          <w:rFonts w:ascii="Arial" w:hAnsi="Arial" w:cs="Arial"/>
          <w:sz w:val="24"/>
          <w:szCs w:val="24"/>
        </w:rPr>
        <w:lastRenderedPageBreak/>
        <w:t xml:space="preserve">pendientes de entre 12° y 15° de inclinación, lo que se ve asociado directamente al incremento de la erosión edáfica. Conjuntamente dentro del área noreste se encuentra un edificio volcánico importante el Volcán de </w:t>
      </w:r>
      <w:proofErr w:type="spellStart"/>
      <w:r>
        <w:rPr>
          <w:rFonts w:ascii="Arial" w:hAnsi="Arial" w:cs="Arial"/>
          <w:sz w:val="24"/>
          <w:szCs w:val="24"/>
        </w:rPr>
        <w:t>Jocotitlán</w:t>
      </w:r>
      <w:proofErr w:type="spellEnd"/>
      <w:r>
        <w:rPr>
          <w:rFonts w:ascii="Arial" w:hAnsi="Arial" w:cs="Arial"/>
          <w:sz w:val="24"/>
          <w:szCs w:val="24"/>
        </w:rPr>
        <w:t xml:space="preserve"> litológicamente compuesto por dacita, lo que incrementa significativamente la pendiente, por lo tanto en la zona se concentra mayor erosión. </w:t>
      </w:r>
    </w:p>
    <w:p w:rsidR="003864B6" w:rsidRDefault="003864B6" w:rsidP="003864B6">
      <w:pPr>
        <w:spacing w:line="276" w:lineRule="auto"/>
        <w:jc w:val="both"/>
        <w:rPr>
          <w:rFonts w:ascii="Arial" w:hAnsi="Arial" w:cs="Arial"/>
          <w:sz w:val="24"/>
          <w:szCs w:val="24"/>
        </w:rPr>
      </w:pPr>
      <w:r>
        <w:rPr>
          <w:rFonts w:ascii="Arial" w:hAnsi="Arial" w:cs="Arial"/>
          <w:sz w:val="24"/>
          <w:szCs w:val="24"/>
        </w:rPr>
        <w:t xml:space="preserve">Solo al oeste del municipio se encuentran pequeñas áreas con alto grado de erosión y está asociada a laderas con pendientes mayores a 35° de inclinación. Únicamente la localidad rural de Santiago </w:t>
      </w:r>
      <w:proofErr w:type="spellStart"/>
      <w:r>
        <w:rPr>
          <w:rFonts w:ascii="Arial" w:hAnsi="Arial" w:cs="Arial"/>
          <w:sz w:val="24"/>
          <w:szCs w:val="24"/>
        </w:rPr>
        <w:t>Casandeje</w:t>
      </w:r>
      <w:proofErr w:type="spellEnd"/>
      <w:r>
        <w:rPr>
          <w:rFonts w:ascii="Arial" w:hAnsi="Arial" w:cs="Arial"/>
          <w:sz w:val="24"/>
          <w:szCs w:val="24"/>
        </w:rPr>
        <w:t xml:space="preserve"> está asentada dentro del área de erosión alta.</w:t>
      </w:r>
    </w:p>
    <w:p w:rsidR="003864B6" w:rsidRDefault="003864B6" w:rsidP="003864B6">
      <w:pPr>
        <w:jc w:val="both"/>
        <w:rPr>
          <w:rFonts w:ascii="Arial" w:hAnsi="Arial" w:cs="Arial"/>
          <w:sz w:val="24"/>
          <w:szCs w:val="24"/>
        </w:rPr>
      </w:pPr>
    </w:p>
    <w:p w:rsidR="003864B6" w:rsidRPr="008C7052" w:rsidRDefault="003864B6" w:rsidP="003864B6">
      <w:pPr>
        <w:jc w:val="center"/>
        <w:rPr>
          <w:rFonts w:ascii="Arial" w:hAnsi="Arial" w:cs="Arial"/>
          <w:b/>
          <w:sz w:val="26"/>
          <w:szCs w:val="26"/>
        </w:rPr>
      </w:pPr>
      <w:r w:rsidRPr="008C7052">
        <w:rPr>
          <w:rFonts w:ascii="Arial" w:hAnsi="Arial" w:cs="Arial"/>
          <w:b/>
          <w:sz w:val="26"/>
          <w:szCs w:val="26"/>
        </w:rPr>
        <w:t>FENÓMENOS GEOLÓGICOS REGISTRADOS EN EL MUNICIPIO DE JOCOTITLÁN.</w:t>
      </w:r>
    </w:p>
    <w:tbl>
      <w:tblPr>
        <w:tblStyle w:val="GridTable4Accent3"/>
        <w:tblW w:w="9595" w:type="dxa"/>
        <w:tblLook w:val="04A0" w:firstRow="1" w:lastRow="0" w:firstColumn="1" w:lastColumn="0" w:noHBand="0" w:noVBand="1"/>
      </w:tblPr>
      <w:tblGrid>
        <w:gridCol w:w="1084"/>
        <w:gridCol w:w="2229"/>
        <w:gridCol w:w="276"/>
        <w:gridCol w:w="1047"/>
        <w:gridCol w:w="1781"/>
        <w:gridCol w:w="1047"/>
        <w:gridCol w:w="1083"/>
        <w:gridCol w:w="1048"/>
      </w:tblGrid>
      <w:tr w:rsidR="003864B6" w:rsidRPr="00B22E17" w:rsidTr="007F229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20" w:type="dxa"/>
            <w:vMerge w:val="restart"/>
            <w:hideMark/>
          </w:tcPr>
          <w:p w:rsidR="003864B6" w:rsidRPr="00B22E17" w:rsidRDefault="003864B6" w:rsidP="007F229A">
            <w:pPr>
              <w:jc w:val="center"/>
              <w:rPr>
                <w:rFonts w:ascii="Gotham Medium" w:hAnsi="Gotham Medium"/>
                <w:sz w:val="24"/>
                <w:szCs w:val="24"/>
              </w:rPr>
            </w:pPr>
            <w:r w:rsidRPr="00B22E17">
              <w:rPr>
                <w:rFonts w:ascii="Gotham Medium" w:hAnsi="Gotham Medium"/>
                <w:sz w:val="24"/>
                <w:szCs w:val="24"/>
              </w:rPr>
              <w:t>Clave</w:t>
            </w:r>
          </w:p>
        </w:tc>
        <w:tc>
          <w:tcPr>
            <w:tcW w:w="2349" w:type="dxa"/>
            <w:vMerge w:val="restart"/>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B22E17">
              <w:rPr>
                <w:rFonts w:ascii="Gotham Medium" w:hAnsi="Gotham Medium"/>
                <w:sz w:val="24"/>
                <w:szCs w:val="24"/>
              </w:rPr>
              <w:t>Municipio</w:t>
            </w:r>
            <w:r w:rsidRPr="00B22E17">
              <w:rPr>
                <w:rFonts w:ascii="Gotham Medium" w:hAnsi="Gotham Medium"/>
                <w:sz w:val="24"/>
                <w:szCs w:val="24"/>
              </w:rPr>
              <w:br/>
              <w:t xml:space="preserve">   Localidad</w:t>
            </w:r>
          </w:p>
        </w:tc>
        <w:tc>
          <w:tcPr>
            <w:tcW w:w="156" w:type="dxa"/>
            <w:hideMark/>
          </w:tcPr>
          <w:p w:rsidR="003864B6" w:rsidRPr="00B22E17"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 </w:t>
            </w:r>
          </w:p>
        </w:tc>
        <w:tc>
          <w:tcPr>
            <w:tcW w:w="5970" w:type="dxa"/>
            <w:gridSpan w:val="5"/>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Geológicos</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120" w:type="dxa"/>
            <w:vMerge/>
            <w:hideMark/>
          </w:tcPr>
          <w:p w:rsidR="003864B6" w:rsidRPr="00B22E17" w:rsidRDefault="003864B6" w:rsidP="007F229A">
            <w:pPr>
              <w:rPr>
                <w:rFonts w:ascii="Gotham Medium" w:hAnsi="Gotham Medium"/>
                <w:sz w:val="24"/>
                <w:szCs w:val="24"/>
              </w:rPr>
            </w:pPr>
          </w:p>
        </w:tc>
        <w:tc>
          <w:tcPr>
            <w:tcW w:w="2349" w:type="dxa"/>
            <w:vMerge/>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4"/>
                <w:szCs w:val="24"/>
              </w:rPr>
            </w:pPr>
          </w:p>
        </w:tc>
        <w:tc>
          <w:tcPr>
            <w:tcW w:w="156"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 </w:t>
            </w:r>
          </w:p>
        </w:tc>
        <w:tc>
          <w:tcPr>
            <w:tcW w:w="1047"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Total</w:t>
            </w:r>
          </w:p>
        </w:tc>
        <w:tc>
          <w:tcPr>
            <w:tcW w:w="1781"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Hundimientos</w:t>
            </w:r>
          </w:p>
        </w:tc>
        <w:tc>
          <w:tcPr>
            <w:tcW w:w="1047"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Sismos</w:t>
            </w:r>
          </w:p>
        </w:tc>
        <w:tc>
          <w:tcPr>
            <w:tcW w:w="1047"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Deslaves</w:t>
            </w:r>
          </w:p>
        </w:tc>
        <w:tc>
          <w:tcPr>
            <w:tcW w:w="1047"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proofErr w:type="spellStart"/>
            <w:r w:rsidRPr="00B22E17">
              <w:rPr>
                <w:rFonts w:ascii="Gotham Medium" w:hAnsi="Gotham Medium"/>
                <w:color w:val="000000"/>
                <w:sz w:val="24"/>
                <w:szCs w:val="24"/>
              </w:rPr>
              <w:t>Otros</w:t>
            </w:r>
            <w:r w:rsidRPr="00B22E17">
              <w:rPr>
                <w:rFonts w:ascii="Gotham Medium" w:hAnsi="Gotham Medium"/>
                <w:color w:val="000000"/>
                <w:sz w:val="24"/>
                <w:szCs w:val="24"/>
                <w:vertAlign w:val="superscript"/>
              </w:rPr>
              <w:t>a</w:t>
            </w:r>
            <w:proofErr w:type="spellEnd"/>
            <w:r w:rsidRPr="00B22E17">
              <w:rPr>
                <w:rFonts w:ascii="Gotham Medium" w:hAnsi="Gotham Medium"/>
                <w:color w:val="000000"/>
                <w:sz w:val="24"/>
                <w:szCs w:val="24"/>
                <w:vertAlign w:val="superscript"/>
              </w:rPr>
              <w:t>/</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Medium" w:hAnsi="Gotham Medium"/>
                <w:sz w:val="20"/>
                <w:szCs w:val="20"/>
              </w:rPr>
            </w:pPr>
            <w:r w:rsidRPr="00B22E17">
              <w:rPr>
                <w:rFonts w:ascii="Gotham Medium" w:hAnsi="Gotham Medium"/>
                <w:sz w:val="20"/>
                <w:szCs w:val="20"/>
              </w:rPr>
              <w:t>028</w:t>
            </w:r>
          </w:p>
        </w:tc>
        <w:tc>
          <w:tcPr>
            <w:tcW w:w="2349" w:type="dxa"/>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roofErr w:type="spellStart"/>
            <w:r w:rsidRPr="00B22E17">
              <w:rPr>
                <w:rFonts w:ascii="Gotham Medium" w:hAnsi="Gotham Medium"/>
                <w:sz w:val="20"/>
                <w:szCs w:val="20"/>
              </w:rPr>
              <w:t>Jocotitlán</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2</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001</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Miguel Tenochtitlan</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002</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Teneria</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003</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Francisco Cheje</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004</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 </w:t>
            </w:r>
            <w:proofErr w:type="spellStart"/>
            <w:r w:rsidRPr="00B22E17">
              <w:rPr>
                <w:rFonts w:ascii="Gotham Book" w:hAnsi="Gotham Book"/>
                <w:sz w:val="20"/>
                <w:szCs w:val="20"/>
              </w:rPr>
              <w:t>Joaquin</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005</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Agustín</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006</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Santa María </w:t>
            </w:r>
            <w:proofErr w:type="spellStart"/>
            <w:r w:rsidRPr="00B22E17">
              <w:rPr>
                <w:rFonts w:ascii="Gotham Book" w:hAnsi="Gotham Book"/>
                <w:sz w:val="20"/>
                <w:szCs w:val="20"/>
              </w:rPr>
              <w:t>Citendeje</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1</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007</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Cabecera</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008</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Los Reyes</w:t>
            </w:r>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009</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Animas </w:t>
            </w:r>
            <w:proofErr w:type="spellStart"/>
            <w:r w:rsidRPr="00B22E17">
              <w:rPr>
                <w:rFonts w:ascii="Gotham Book" w:hAnsi="Gotham Book"/>
                <w:sz w:val="20"/>
                <w:szCs w:val="20"/>
              </w:rPr>
              <w:t>Villeje</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010</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Mavoro</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011</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 Juan </w:t>
            </w:r>
            <w:proofErr w:type="spellStart"/>
            <w:r w:rsidRPr="00B22E17">
              <w:rPr>
                <w:rFonts w:ascii="Gotham Book" w:hAnsi="Gotham Book"/>
                <w:sz w:val="20"/>
                <w:szCs w:val="20"/>
              </w:rPr>
              <w:t>Coajomulco</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012</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Cristo Rey</w:t>
            </w:r>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013</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Loma de </w:t>
            </w:r>
            <w:proofErr w:type="spellStart"/>
            <w:r w:rsidRPr="00B22E17">
              <w:rPr>
                <w:rFonts w:ascii="Gotham Book" w:hAnsi="Gotham Book"/>
                <w:sz w:val="20"/>
                <w:szCs w:val="20"/>
              </w:rPr>
              <w:t>Endare</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014</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Enguindo</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015</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Zacualpan</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lastRenderedPageBreak/>
              <w:t>016</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Casandeje</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017</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Barrio del Progreso</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018</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Tiacaque</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019</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Santiago </w:t>
            </w:r>
            <w:proofErr w:type="spellStart"/>
            <w:r w:rsidRPr="00B22E17">
              <w:rPr>
                <w:rFonts w:ascii="Gotham Book" w:hAnsi="Gotham Book"/>
                <w:sz w:val="20"/>
                <w:szCs w:val="20"/>
              </w:rPr>
              <w:t>Yeche</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020</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Providencia</w:t>
            </w:r>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021</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Barrio los </w:t>
            </w:r>
            <w:proofErr w:type="spellStart"/>
            <w:r w:rsidRPr="00B22E17">
              <w:rPr>
                <w:rFonts w:ascii="Gotham Book" w:hAnsi="Gotham Book"/>
                <w:sz w:val="20"/>
                <w:szCs w:val="20"/>
              </w:rPr>
              <w:t>Javieres</w:t>
            </w:r>
            <w:proofErr w:type="spellEnd"/>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022</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Santa María </w:t>
            </w:r>
            <w:proofErr w:type="spellStart"/>
            <w:r w:rsidRPr="00B22E17">
              <w:rPr>
                <w:rFonts w:ascii="Gotham Book" w:hAnsi="Gotham Book"/>
                <w:sz w:val="20"/>
                <w:szCs w:val="20"/>
              </w:rPr>
              <w:t>Endare</w:t>
            </w:r>
            <w:proofErr w:type="spellEnd"/>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023</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Juan</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024</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Lindero</w:t>
            </w:r>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025</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Santa Clara</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026</w:t>
            </w:r>
          </w:p>
        </w:tc>
        <w:tc>
          <w:tcPr>
            <w:tcW w:w="2349"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El Ruso</w:t>
            </w:r>
          </w:p>
        </w:tc>
        <w:tc>
          <w:tcPr>
            <w:tcW w:w="156" w:type="dxa"/>
            <w:noWrap/>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781"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0"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027</w:t>
            </w:r>
          </w:p>
        </w:tc>
        <w:tc>
          <w:tcPr>
            <w:tcW w:w="2349"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Otros</w:t>
            </w:r>
          </w:p>
        </w:tc>
        <w:tc>
          <w:tcPr>
            <w:tcW w:w="156" w:type="dxa"/>
            <w:noWrap/>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 </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781"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1</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0</w:t>
            </w:r>
          </w:p>
        </w:tc>
        <w:tc>
          <w:tcPr>
            <w:tcW w:w="104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r>
    </w:tbl>
    <w:p w:rsidR="003864B6" w:rsidRDefault="003864B6" w:rsidP="003864B6">
      <w:pPr>
        <w:jc w:val="both"/>
        <w:rPr>
          <w:rFonts w:ascii="Arial" w:hAnsi="Arial" w:cs="Arial"/>
          <w:sz w:val="24"/>
          <w:szCs w:val="24"/>
        </w:rPr>
      </w:pPr>
    </w:p>
    <w:p w:rsidR="003864B6" w:rsidRDefault="003864B6" w:rsidP="003864B6">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0704" behindDoc="1" locked="0" layoutInCell="1" allowOverlap="1" wp14:anchorId="698375AC" wp14:editId="7346243E">
                <wp:simplePos x="0" y="0"/>
                <wp:positionH relativeFrom="margin">
                  <wp:posOffset>-175260</wp:posOffset>
                </wp:positionH>
                <wp:positionV relativeFrom="paragraph">
                  <wp:posOffset>349885</wp:posOffset>
                </wp:positionV>
                <wp:extent cx="5934075" cy="1781175"/>
                <wp:effectExtent l="0" t="0" r="28575" b="28575"/>
                <wp:wrapNone/>
                <wp:docPr id="482" name="Rectángulo redondeado 482"/>
                <wp:cNvGraphicFramePr/>
                <a:graphic xmlns:a="http://schemas.openxmlformats.org/drawingml/2006/main">
                  <a:graphicData uri="http://schemas.microsoft.com/office/word/2010/wordprocessingShape">
                    <wps:wsp>
                      <wps:cNvSpPr/>
                      <wps:spPr>
                        <a:xfrm>
                          <a:off x="0" y="0"/>
                          <a:ext cx="5934075" cy="1781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2" o:spid="_x0000_s1026" style="position:absolute;margin-left:-13.8pt;margin-top:27.55pt;width:467.25pt;height:140.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" fillcolor="#fbcaa2 [1625]" strokecolor="#f68c36 [3049]">
                <v:fill color2="#fdefe3 [505]" rotate="t" angle="180" colors="0 #ffbe86;22938f #ffd0aa;1 #ffebdb" focus="100%" type="gradient"/>
                <v:shadow on="t" color="black" opacity="24903f" origin=",.5" offset="0,.55556mm"/>
                <w10:wrap anchorx="margin"/>
              </v:roundrect>
            </w:pict>
          </mc:Fallback>
        </mc:AlternateContent>
      </w:r>
      <w:r>
        <w:rPr>
          <w:rFonts w:ascii="Arial" w:hAnsi="Arial" w:cs="Arial"/>
          <w:b/>
          <w:sz w:val="24"/>
          <w:szCs w:val="24"/>
        </w:rPr>
        <w:t>FENÓMENOS HIDROMETEOROLÓGICOS.</w:t>
      </w:r>
    </w:p>
    <w:p w:rsidR="003864B6" w:rsidRDefault="003864B6" w:rsidP="003864B6">
      <w:pPr>
        <w:jc w:val="both"/>
        <w:rPr>
          <w:rFonts w:ascii="Arial" w:hAnsi="Arial" w:cs="Arial"/>
          <w:b/>
          <w:sz w:val="24"/>
          <w:szCs w:val="24"/>
        </w:rPr>
      </w:pPr>
    </w:p>
    <w:p w:rsidR="003864B6" w:rsidRDefault="003864B6" w:rsidP="003864B6">
      <w:pPr>
        <w:jc w:val="both"/>
        <w:rPr>
          <w:rFonts w:ascii="Arial" w:hAnsi="Arial" w:cs="Arial"/>
          <w:sz w:val="24"/>
          <w:szCs w:val="24"/>
        </w:rPr>
      </w:pPr>
      <w:r>
        <w:rPr>
          <w:rFonts w:ascii="Arial" w:hAnsi="Arial" w:cs="Arial"/>
          <w:sz w:val="24"/>
          <w:szCs w:val="24"/>
        </w:rPr>
        <w:t xml:space="preserve">Los fenómenos </w:t>
      </w:r>
      <w:proofErr w:type="spellStart"/>
      <w:r>
        <w:rPr>
          <w:rFonts w:ascii="Arial" w:hAnsi="Arial" w:cs="Arial"/>
          <w:sz w:val="24"/>
          <w:szCs w:val="24"/>
        </w:rPr>
        <w:t>Hidrometeorológicos</w:t>
      </w:r>
      <w:proofErr w:type="spellEnd"/>
      <w:r>
        <w:rPr>
          <w:rFonts w:ascii="Arial" w:hAnsi="Arial" w:cs="Arial"/>
          <w:sz w:val="24"/>
          <w:szCs w:val="24"/>
        </w:rPr>
        <w:t xml:space="preserve"> son aquellos que se generan por la acción violenta de los fenómenos atmosféricos, siguiendo los procesos de la climatología y del ciclo hidrológico: engloba a los agentes perturbadores que son producto de la condensación o sublimación de vapor de agua atmosférica como son: ciclones tropicales, lluvias torrenciales, inundaciones, heladas, nevadas, granizadas, mareas de tempestad, tornados, tormentas de polvo, eléctricas, de nieve, ondas cálidas y gélidas, etc.</w:t>
      </w:r>
    </w:p>
    <w:p w:rsidR="003864B6" w:rsidRDefault="003864B6" w:rsidP="003864B6">
      <w:pPr>
        <w:jc w:val="both"/>
        <w:rPr>
          <w:rFonts w:ascii="Arial" w:hAnsi="Arial" w:cs="Arial"/>
          <w:sz w:val="24"/>
          <w:szCs w:val="24"/>
        </w:rPr>
      </w:pPr>
    </w:p>
    <w:p w:rsidR="003864B6" w:rsidRPr="00746DFF" w:rsidRDefault="003864B6" w:rsidP="003864B6">
      <w:pPr>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1721728" behindDoc="1" locked="0" layoutInCell="1" allowOverlap="1" wp14:anchorId="5A0C4466" wp14:editId="23A8D6BF">
                <wp:simplePos x="0" y="0"/>
                <wp:positionH relativeFrom="column">
                  <wp:posOffset>-203835</wp:posOffset>
                </wp:positionH>
                <wp:positionV relativeFrom="paragraph">
                  <wp:posOffset>233680</wp:posOffset>
                </wp:positionV>
                <wp:extent cx="6067425" cy="2305050"/>
                <wp:effectExtent l="0" t="0" r="28575" b="19050"/>
                <wp:wrapNone/>
                <wp:docPr id="484" name="Redondear rectángulo de esquina diagonal 484"/>
                <wp:cNvGraphicFramePr/>
                <a:graphic xmlns:a="http://schemas.openxmlformats.org/drawingml/2006/main">
                  <a:graphicData uri="http://schemas.microsoft.com/office/word/2010/wordprocessingShape">
                    <wps:wsp>
                      <wps:cNvSpPr/>
                      <wps:spPr>
                        <a:xfrm>
                          <a:off x="0" y="0"/>
                          <a:ext cx="6067425" cy="2305050"/>
                        </a:xfrm>
                        <a:prstGeom prst="round2Diag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dondear rectángulo de esquina diagonal 484" o:spid="_x0000_s1026" style="position:absolute;margin-left:-16.05pt;margin-top:18.4pt;width:477.75pt;height:181.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67425,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" path="m384183,l6067425,r,l6067425,1920867v,212178,-172005,384183,-384183,384183l,2305050r,l,384183c,172005,172005,,384183,xe" fillcolor="#a5d5e2 [1624]" strokecolor="#40a7c2 [3048]">
                <v:fill color2="#e4f2f6 [504]" rotate="t" angle="180" colors="0 #9eeaff;22938f #bbefff;1 #e4f9ff" focus="100%" type="gradient"/>
                <v:shadow on="t" color="black" opacity="24903f" origin=",.5" offset="0,.55556mm"/>
                <v:path arrowok="t" o:connecttype="custom" o:connectlocs="384183,0;6067425,0;6067425,0;6067425,1920867;5683242,2305050;0,2305050;0,2305050;0,384183;384183,0" o:connectangles="0,0,0,0,0,0,0,0,0"/>
              </v:shape>
            </w:pict>
          </mc:Fallback>
        </mc:AlternateContent>
      </w:r>
      <w:r w:rsidRPr="00746DFF">
        <w:rPr>
          <w:rFonts w:ascii="Arial" w:hAnsi="Arial" w:cs="Arial"/>
          <w:b/>
          <w:sz w:val="26"/>
          <w:szCs w:val="26"/>
        </w:rPr>
        <w:t>Ondas Cálidas y Gélidas.</w:t>
      </w:r>
    </w:p>
    <w:p w:rsidR="003864B6" w:rsidRDefault="003864B6" w:rsidP="003864B6">
      <w:pPr>
        <w:jc w:val="both"/>
        <w:rPr>
          <w:rFonts w:ascii="Arial" w:hAnsi="Arial" w:cs="Arial"/>
          <w:sz w:val="24"/>
          <w:szCs w:val="24"/>
        </w:rPr>
      </w:pPr>
      <w:r>
        <w:rPr>
          <w:rFonts w:ascii="Arial" w:hAnsi="Arial" w:cs="Arial"/>
          <w:sz w:val="24"/>
          <w:szCs w:val="24"/>
        </w:rPr>
        <w:t xml:space="preserve">Las invasiones de aire frio que llegan durante el invierno a nuestras latitudes tienen su origen en los ciclones </w:t>
      </w:r>
      <w:proofErr w:type="spellStart"/>
      <w:r>
        <w:rPr>
          <w:rFonts w:ascii="Arial" w:hAnsi="Arial" w:cs="Arial"/>
          <w:sz w:val="24"/>
          <w:szCs w:val="24"/>
        </w:rPr>
        <w:t>extratropicales</w:t>
      </w:r>
      <w:proofErr w:type="spellEnd"/>
      <w:r>
        <w:rPr>
          <w:rFonts w:ascii="Arial" w:hAnsi="Arial" w:cs="Arial"/>
          <w:sz w:val="24"/>
          <w:szCs w:val="24"/>
        </w:rPr>
        <w:t xml:space="preserve"> que se intensifican en la costa de Norteamérica del Océano Pacifico. Los fenómenos sinópticos en el clima invernal de México son decisivos, así como los frentes fríos son lo más importante debido a su influencia en la variabilidad de la temperatura. </w:t>
      </w:r>
    </w:p>
    <w:p w:rsidR="003864B6" w:rsidRDefault="003864B6" w:rsidP="003864B6">
      <w:pPr>
        <w:jc w:val="both"/>
        <w:rPr>
          <w:rFonts w:ascii="Arial" w:hAnsi="Arial" w:cs="Arial"/>
          <w:sz w:val="24"/>
          <w:szCs w:val="24"/>
        </w:rPr>
      </w:pPr>
      <w:r>
        <w:rPr>
          <w:rFonts w:ascii="Arial" w:hAnsi="Arial" w:cs="Arial"/>
          <w:sz w:val="24"/>
          <w:szCs w:val="24"/>
        </w:rPr>
        <w:t>Los frentes fríos son zonas de transición entre dos masas de aire de distintas características, una fría y otra caliente con la particularidad de que la masa de aire fría es la que desplaza a mayor velocidad que la caliente. El fenómeno es muy violento y el ascenso de aire caliente provoca la formación de abundantes nubes de desarrollo vertical. Estos fenómenos se caracterizan por fuertes vientos, nublados y precipitaciones si la humedad es suficiente.</w:t>
      </w:r>
    </w:p>
    <w:p w:rsidR="003864B6" w:rsidRDefault="003864B6" w:rsidP="003864B6">
      <w:pPr>
        <w:jc w:val="both"/>
        <w:rPr>
          <w:rFonts w:ascii="Arial" w:hAnsi="Arial" w:cs="Arial"/>
          <w:sz w:val="24"/>
          <w:szCs w:val="24"/>
        </w:rPr>
      </w:pPr>
    </w:p>
    <w:p w:rsidR="003864B6" w:rsidRPr="00746DFF" w:rsidRDefault="003864B6" w:rsidP="003864B6">
      <w:pPr>
        <w:jc w:val="both"/>
        <w:rPr>
          <w:rFonts w:ascii="Arial" w:hAnsi="Arial" w:cs="Arial"/>
          <w:b/>
          <w:sz w:val="28"/>
          <w:szCs w:val="28"/>
        </w:rPr>
      </w:pPr>
      <w:r w:rsidRPr="00746DFF">
        <w:rPr>
          <w:rFonts w:ascii="Arial" w:hAnsi="Arial" w:cs="Arial"/>
          <w:b/>
          <w:sz w:val="28"/>
          <w:szCs w:val="28"/>
        </w:rPr>
        <w:t xml:space="preserve">Recomendaciones emitidas por CENAPRED: </w:t>
      </w:r>
    </w:p>
    <w:p w:rsidR="003864B6" w:rsidRDefault="003864B6" w:rsidP="003864B6">
      <w:pPr>
        <w:jc w:val="both"/>
        <w:rPr>
          <w:rFonts w:ascii="Arial" w:hAnsi="Arial" w:cs="Arial"/>
          <w:b/>
          <w:sz w:val="24"/>
          <w:szCs w:val="24"/>
          <w:u w:val="single"/>
        </w:rPr>
      </w:pPr>
      <w:r>
        <w:rPr>
          <w:rFonts w:ascii="Arial" w:hAnsi="Arial" w:cs="Arial"/>
          <w:b/>
          <w:sz w:val="24"/>
          <w:szCs w:val="24"/>
          <w:u w:val="single"/>
        </w:rPr>
        <w:t>Antes de la temporada de frí</w:t>
      </w:r>
      <w:r w:rsidRPr="00746DFF">
        <w:rPr>
          <w:rFonts w:ascii="Arial" w:hAnsi="Arial" w:cs="Arial"/>
          <w:b/>
          <w:sz w:val="24"/>
          <w:szCs w:val="24"/>
          <w:u w:val="single"/>
        </w:rPr>
        <w:t xml:space="preserve">o: </w:t>
      </w:r>
    </w:p>
    <w:p w:rsidR="003864B6" w:rsidRPr="00746DFF" w:rsidRDefault="003864B6" w:rsidP="003864B6">
      <w:pPr>
        <w:jc w:val="both"/>
        <w:rPr>
          <w:rFonts w:ascii="Arial" w:hAnsi="Arial" w:cs="Arial"/>
          <w:b/>
          <w:sz w:val="24"/>
          <w:szCs w:val="24"/>
          <w:u w:val="single"/>
        </w:rPr>
      </w:pPr>
      <w:r>
        <w:rPr>
          <w:rFonts w:ascii="Arial" w:hAnsi="Arial" w:cs="Arial"/>
          <w:noProof/>
          <w:sz w:val="24"/>
          <w:szCs w:val="24"/>
        </w:rPr>
        <mc:AlternateContent>
          <mc:Choice Requires="wps">
            <w:drawing>
              <wp:anchor distT="0" distB="0" distL="114300" distR="114300" simplePos="0" relativeHeight="251722752" behindDoc="1" locked="0" layoutInCell="1" allowOverlap="1" wp14:anchorId="7D2E4740" wp14:editId="73706752">
                <wp:simplePos x="0" y="0"/>
                <wp:positionH relativeFrom="margin">
                  <wp:align>left</wp:align>
                </wp:positionH>
                <wp:positionV relativeFrom="paragraph">
                  <wp:posOffset>197485</wp:posOffset>
                </wp:positionV>
                <wp:extent cx="5724525" cy="790575"/>
                <wp:effectExtent l="0" t="0" r="28575" b="28575"/>
                <wp:wrapNone/>
                <wp:docPr id="485" name="Bisel 485"/>
                <wp:cNvGraphicFramePr/>
                <a:graphic xmlns:a="http://schemas.openxmlformats.org/drawingml/2006/main">
                  <a:graphicData uri="http://schemas.microsoft.com/office/word/2010/wordprocessingShape">
                    <wps:wsp>
                      <wps:cNvSpPr/>
                      <wps:spPr>
                        <a:xfrm>
                          <a:off x="0" y="0"/>
                          <a:ext cx="5724525" cy="79057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5" o:spid="_x0000_s1026" type="#_x0000_t84" style="position:absolute;margin-left:0;margin-top:15.55pt;width:450.75pt;height:62.25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2"/>
        </w:numPr>
        <w:spacing w:after="160" w:line="259" w:lineRule="auto"/>
        <w:jc w:val="both"/>
        <w:rPr>
          <w:rFonts w:ascii="Arial" w:hAnsi="Arial" w:cs="Arial"/>
        </w:rPr>
      </w:pPr>
      <w:r>
        <w:rPr>
          <w:rFonts w:ascii="Arial" w:hAnsi="Arial" w:cs="Arial"/>
        </w:rPr>
        <w:t xml:space="preserve">Estar atento de la información meteorológica y de las autoridades (Protección Civil, Secretaría de Salud, Secretaría de Educación, etc.) que se transmita por los medios de comunicación.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3776" behindDoc="1" locked="0" layoutInCell="1" allowOverlap="1" wp14:anchorId="504904EA" wp14:editId="1C4E7447">
                <wp:simplePos x="0" y="0"/>
                <wp:positionH relativeFrom="margin">
                  <wp:posOffset>0</wp:posOffset>
                </wp:positionH>
                <wp:positionV relativeFrom="paragraph">
                  <wp:posOffset>130810</wp:posOffset>
                </wp:positionV>
                <wp:extent cx="5724525" cy="485775"/>
                <wp:effectExtent l="0" t="0" r="28575" b="28575"/>
                <wp:wrapNone/>
                <wp:docPr id="486" name="Bisel 486"/>
                <wp:cNvGraphicFramePr/>
                <a:graphic xmlns:a="http://schemas.openxmlformats.org/drawingml/2006/main">
                  <a:graphicData uri="http://schemas.microsoft.com/office/word/2010/wordprocessingShape">
                    <wps:wsp>
                      <wps:cNvSpPr/>
                      <wps:spPr>
                        <a:xfrm>
                          <a:off x="0" y="0"/>
                          <a:ext cx="5724525" cy="485775"/>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6" o:spid="_x0000_s1026" type="#_x0000_t84" style="position:absolute;margin-left:0;margin-top:10.3pt;width:450.75pt;height:38.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2"/>
        </w:numPr>
        <w:spacing w:after="160" w:line="259" w:lineRule="auto"/>
        <w:jc w:val="both"/>
        <w:rPr>
          <w:rFonts w:ascii="Arial" w:hAnsi="Arial" w:cs="Arial"/>
        </w:rPr>
      </w:pPr>
      <w:r>
        <w:rPr>
          <w:rFonts w:ascii="Arial" w:hAnsi="Arial" w:cs="Arial"/>
        </w:rPr>
        <w:t>Informar a las autoridades sobre la localización de grupos o personas más vulnerables.</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4800" behindDoc="1" locked="0" layoutInCell="1" allowOverlap="1" wp14:anchorId="25EB37D5" wp14:editId="4BC9A864">
                <wp:simplePos x="0" y="0"/>
                <wp:positionH relativeFrom="margin">
                  <wp:align>left</wp:align>
                </wp:positionH>
                <wp:positionV relativeFrom="paragraph">
                  <wp:posOffset>112395</wp:posOffset>
                </wp:positionV>
                <wp:extent cx="5724525" cy="790575"/>
                <wp:effectExtent l="0" t="0" r="28575" b="28575"/>
                <wp:wrapNone/>
                <wp:docPr id="487" name="Bisel 487"/>
                <wp:cNvGraphicFramePr/>
                <a:graphic xmlns:a="http://schemas.openxmlformats.org/drawingml/2006/main">
                  <a:graphicData uri="http://schemas.microsoft.com/office/word/2010/wordprocessingShape">
                    <wps:wsp>
                      <wps:cNvSpPr/>
                      <wps:spPr>
                        <a:xfrm>
                          <a:off x="0" y="0"/>
                          <a:ext cx="5724525" cy="79057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7" o:spid="_x0000_s1026" type="#_x0000_t84" style="position:absolute;margin-left:0;margin-top:8.85pt;width:450.75pt;height:62.25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2"/>
        </w:numPr>
        <w:spacing w:after="160" w:line="259" w:lineRule="auto"/>
        <w:jc w:val="both"/>
        <w:rPr>
          <w:rFonts w:ascii="Arial" w:hAnsi="Arial" w:cs="Arial"/>
        </w:rPr>
      </w:pPr>
      <w:r>
        <w:rPr>
          <w:rFonts w:ascii="Arial" w:hAnsi="Arial" w:cs="Arial"/>
        </w:rPr>
        <w:t xml:space="preserve">Procurar y fomentar, entre la familia y comunidad las medidas de autoprotección como: vestir con ropa gruesa y calzado cerrado, cubriendo todo el cuerpo. (chamarra, abrigo, bufanda, etc.) </w:t>
      </w:r>
    </w:p>
    <w:p w:rsidR="003864B6" w:rsidRDefault="003864B6" w:rsidP="003864B6">
      <w:pPr>
        <w:pStyle w:val="Prrafodelista"/>
        <w:jc w:val="both"/>
        <w:rPr>
          <w:rFonts w:ascii="Arial" w:hAnsi="Arial" w:cs="Arial"/>
        </w:rPr>
      </w:pP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5824" behindDoc="1" locked="0" layoutInCell="1" allowOverlap="1" wp14:anchorId="53953D13" wp14:editId="1F54EC9A">
                <wp:simplePos x="0" y="0"/>
                <wp:positionH relativeFrom="margin">
                  <wp:posOffset>19050</wp:posOffset>
                </wp:positionH>
                <wp:positionV relativeFrom="paragraph">
                  <wp:posOffset>130175</wp:posOffset>
                </wp:positionV>
                <wp:extent cx="5724525" cy="466725"/>
                <wp:effectExtent l="0" t="0" r="28575" b="28575"/>
                <wp:wrapNone/>
                <wp:docPr id="488" name="Bisel 488"/>
                <wp:cNvGraphicFramePr/>
                <a:graphic xmlns:a="http://schemas.openxmlformats.org/drawingml/2006/main">
                  <a:graphicData uri="http://schemas.microsoft.com/office/word/2010/wordprocessingShape">
                    <wps:wsp>
                      <wps:cNvSpPr/>
                      <wps:spPr>
                        <a:xfrm>
                          <a:off x="0" y="0"/>
                          <a:ext cx="5724525" cy="466725"/>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8" o:spid="_x0000_s1026" type="#_x0000_t84" style="position:absolute;margin-left:1.5pt;margin-top:10.25pt;width:450.75pt;height:36.7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2"/>
        </w:numPr>
        <w:spacing w:after="160" w:line="259" w:lineRule="auto"/>
        <w:jc w:val="both"/>
        <w:rPr>
          <w:rFonts w:ascii="Arial" w:hAnsi="Arial" w:cs="Arial"/>
        </w:rPr>
      </w:pPr>
      <w:r>
        <w:rPr>
          <w:rFonts w:ascii="Arial" w:hAnsi="Arial" w:cs="Arial"/>
        </w:rPr>
        <w:t xml:space="preserve">Comer frutas y verduras amarillas ricas en vitaminas A y C. Las frutas de temporada son las indicadas.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6848" behindDoc="1" locked="0" layoutInCell="1" allowOverlap="1" wp14:anchorId="2A2E73EF" wp14:editId="532270D7">
                <wp:simplePos x="0" y="0"/>
                <wp:positionH relativeFrom="margin">
                  <wp:posOffset>66675</wp:posOffset>
                </wp:positionH>
                <wp:positionV relativeFrom="paragraph">
                  <wp:posOffset>167005</wp:posOffset>
                </wp:positionV>
                <wp:extent cx="5724525" cy="466725"/>
                <wp:effectExtent l="0" t="0" r="28575" b="28575"/>
                <wp:wrapNone/>
                <wp:docPr id="489" name="Bisel 489"/>
                <wp:cNvGraphicFramePr/>
                <a:graphic xmlns:a="http://schemas.openxmlformats.org/drawingml/2006/main">
                  <a:graphicData uri="http://schemas.microsoft.com/office/word/2010/wordprocessingShape">
                    <wps:wsp>
                      <wps:cNvSpPr/>
                      <wps:spPr>
                        <a:xfrm>
                          <a:off x="0" y="0"/>
                          <a:ext cx="5724525" cy="46672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89" o:spid="_x0000_s1026" type="#_x0000_t84" style="position:absolute;margin-left:5.25pt;margin-top:13.15pt;width:450.75pt;height:36.7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2"/>
        </w:numPr>
        <w:spacing w:after="160" w:line="259" w:lineRule="auto"/>
        <w:jc w:val="both"/>
        <w:rPr>
          <w:rFonts w:ascii="Arial" w:hAnsi="Arial" w:cs="Arial"/>
        </w:rPr>
      </w:pPr>
      <w:r>
        <w:rPr>
          <w:rFonts w:ascii="Arial" w:hAnsi="Arial" w:cs="Arial"/>
        </w:rPr>
        <w:t xml:space="preserve">Solicitar información a la Unidad de Protección Civil de su localidad, sobre la ubicación de los refugios temporales.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7872" behindDoc="1" locked="0" layoutInCell="1" allowOverlap="1" wp14:anchorId="617CD1D7" wp14:editId="0C8AFF3F">
                <wp:simplePos x="0" y="0"/>
                <wp:positionH relativeFrom="margin">
                  <wp:posOffset>76200</wp:posOffset>
                </wp:positionH>
                <wp:positionV relativeFrom="paragraph">
                  <wp:posOffset>147320</wp:posOffset>
                </wp:positionV>
                <wp:extent cx="5724525" cy="304800"/>
                <wp:effectExtent l="0" t="0" r="28575" b="19050"/>
                <wp:wrapNone/>
                <wp:docPr id="490" name="Bisel 490"/>
                <wp:cNvGraphicFramePr/>
                <a:graphic xmlns:a="http://schemas.openxmlformats.org/drawingml/2006/main">
                  <a:graphicData uri="http://schemas.microsoft.com/office/word/2010/wordprocessingShape">
                    <wps:wsp>
                      <wps:cNvSpPr/>
                      <wps:spPr>
                        <a:xfrm>
                          <a:off x="0" y="0"/>
                          <a:ext cx="5724525" cy="304800"/>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0" o:spid="_x0000_s1026" type="#_x0000_t84" style="position:absolute;margin-left:6pt;margin-top:11.6pt;width:450.75pt;height:24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Pr="00781DF4" w:rsidRDefault="003864B6" w:rsidP="003864B6">
      <w:pPr>
        <w:pStyle w:val="Prrafodelista"/>
        <w:numPr>
          <w:ilvl w:val="0"/>
          <w:numId w:val="12"/>
        </w:numPr>
        <w:spacing w:after="160" w:line="259" w:lineRule="auto"/>
        <w:jc w:val="both"/>
        <w:rPr>
          <w:rFonts w:ascii="Arial" w:hAnsi="Arial" w:cs="Arial"/>
        </w:rPr>
      </w:pPr>
      <w:r>
        <w:rPr>
          <w:rFonts w:ascii="Arial" w:hAnsi="Arial" w:cs="Arial"/>
        </w:rPr>
        <w:t>Contar con combustible suficiente para la calefacción.</w:t>
      </w:r>
      <w:r w:rsidRPr="00746DFF">
        <w:rPr>
          <w:rFonts w:ascii="Arial" w:hAnsi="Arial" w:cs="Arial"/>
          <w:noProof/>
        </w:rPr>
        <w:t xml:space="preserve"> </w:t>
      </w:r>
    </w:p>
    <w:p w:rsidR="003864B6" w:rsidRDefault="003864B6" w:rsidP="003864B6">
      <w:pPr>
        <w:jc w:val="both"/>
        <w:rPr>
          <w:rFonts w:ascii="Arial" w:hAnsi="Arial" w:cs="Arial"/>
          <w:b/>
          <w:sz w:val="24"/>
          <w:szCs w:val="24"/>
        </w:rPr>
      </w:pPr>
    </w:p>
    <w:p w:rsidR="003864B6" w:rsidRDefault="003864B6" w:rsidP="003864B6">
      <w:pPr>
        <w:jc w:val="both"/>
        <w:rPr>
          <w:rFonts w:ascii="Arial" w:hAnsi="Arial" w:cs="Arial"/>
          <w:b/>
          <w:sz w:val="24"/>
          <w:szCs w:val="24"/>
          <w:u w:val="single"/>
        </w:rPr>
      </w:pPr>
      <w:r w:rsidRPr="00746DFF">
        <w:rPr>
          <w:rFonts w:ascii="Arial" w:hAnsi="Arial" w:cs="Arial"/>
          <w:b/>
          <w:sz w:val="24"/>
          <w:szCs w:val="24"/>
          <w:u w:val="single"/>
        </w:rPr>
        <w:t xml:space="preserve">Durante la presencia del frente frío sobre una comunidad: </w:t>
      </w:r>
    </w:p>
    <w:p w:rsidR="003864B6" w:rsidRPr="00746DFF" w:rsidRDefault="003864B6" w:rsidP="003864B6">
      <w:pPr>
        <w:jc w:val="both"/>
        <w:rPr>
          <w:rFonts w:ascii="Arial" w:hAnsi="Arial" w:cs="Arial"/>
          <w:b/>
          <w:sz w:val="24"/>
          <w:szCs w:val="24"/>
          <w:u w:val="single"/>
        </w:rPr>
      </w:pPr>
      <w:r>
        <w:rPr>
          <w:rFonts w:ascii="Arial" w:hAnsi="Arial" w:cs="Arial"/>
          <w:noProof/>
          <w:sz w:val="24"/>
          <w:szCs w:val="24"/>
        </w:rPr>
        <mc:AlternateContent>
          <mc:Choice Requires="wps">
            <w:drawing>
              <wp:anchor distT="0" distB="0" distL="114300" distR="114300" simplePos="0" relativeHeight="251728896" behindDoc="1" locked="0" layoutInCell="1" allowOverlap="1" wp14:anchorId="6958BEAB" wp14:editId="0C978EA6">
                <wp:simplePos x="0" y="0"/>
                <wp:positionH relativeFrom="margin">
                  <wp:align>left</wp:align>
                </wp:positionH>
                <wp:positionV relativeFrom="paragraph">
                  <wp:posOffset>219710</wp:posOffset>
                </wp:positionV>
                <wp:extent cx="5724525" cy="447675"/>
                <wp:effectExtent l="0" t="0" r="28575" b="28575"/>
                <wp:wrapNone/>
                <wp:docPr id="491" name="Bisel 491"/>
                <wp:cNvGraphicFramePr/>
                <a:graphic xmlns:a="http://schemas.openxmlformats.org/drawingml/2006/main">
                  <a:graphicData uri="http://schemas.microsoft.com/office/word/2010/wordprocessingShape">
                    <wps:wsp>
                      <wps:cNvSpPr/>
                      <wps:spPr>
                        <a:xfrm>
                          <a:off x="0" y="0"/>
                          <a:ext cx="5724525" cy="44767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1" o:spid="_x0000_s1026" type="#_x0000_t84" style="position:absolute;margin-left:0;margin-top:17.3pt;width:450.75pt;height:35.2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Permanecer resguardado en el interior de su casa y procurar salir solamente en caso necesario.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29920" behindDoc="1" locked="0" layoutInCell="1" allowOverlap="1" wp14:anchorId="774A5325" wp14:editId="7964A4DB">
                <wp:simplePos x="0" y="0"/>
                <wp:positionH relativeFrom="margin">
                  <wp:align>left</wp:align>
                </wp:positionH>
                <wp:positionV relativeFrom="paragraph">
                  <wp:posOffset>150495</wp:posOffset>
                </wp:positionV>
                <wp:extent cx="5724525" cy="257175"/>
                <wp:effectExtent l="0" t="0" r="28575" b="28575"/>
                <wp:wrapNone/>
                <wp:docPr id="492" name="Bisel 492"/>
                <wp:cNvGraphicFramePr/>
                <a:graphic xmlns:a="http://schemas.openxmlformats.org/drawingml/2006/main">
                  <a:graphicData uri="http://schemas.microsoft.com/office/word/2010/wordprocessingShape">
                    <wps:wsp>
                      <wps:cNvSpPr/>
                      <wps:spPr>
                        <a:xfrm>
                          <a:off x="0" y="0"/>
                          <a:ext cx="5724525" cy="257175"/>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2" o:spid="_x0000_s1026" type="#_x0000_t84" style="position:absolute;margin-left:0;margin-top:11.85pt;width:450.75pt;height:20.25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Abrigarse con ropa gruesa.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0944" behindDoc="1" locked="0" layoutInCell="1" allowOverlap="1" wp14:anchorId="6A244546" wp14:editId="0C82789B">
                <wp:simplePos x="0" y="0"/>
                <wp:positionH relativeFrom="margin">
                  <wp:align>left</wp:align>
                </wp:positionH>
                <wp:positionV relativeFrom="paragraph">
                  <wp:posOffset>115570</wp:posOffset>
                </wp:positionV>
                <wp:extent cx="5724525" cy="457200"/>
                <wp:effectExtent l="0" t="0" r="28575" b="19050"/>
                <wp:wrapNone/>
                <wp:docPr id="493" name="Bisel 493"/>
                <wp:cNvGraphicFramePr/>
                <a:graphic xmlns:a="http://schemas.openxmlformats.org/drawingml/2006/main">
                  <a:graphicData uri="http://schemas.microsoft.com/office/word/2010/wordprocessingShape">
                    <wps:wsp>
                      <wps:cNvSpPr/>
                      <wps:spPr>
                        <a:xfrm>
                          <a:off x="0" y="0"/>
                          <a:ext cx="5724525" cy="457200"/>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3" o:spid="_x0000_s1026" type="#_x0000_t84" style="position:absolute;margin-left:0;margin-top:9.1pt;width:450.75pt;height:36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Protegerse el rostro y la cabeza. Evitar la entrada del aire frío en los pulmones.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1968" behindDoc="1" locked="0" layoutInCell="1" allowOverlap="1" wp14:anchorId="720A7926" wp14:editId="16D698A0">
                <wp:simplePos x="0" y="0"/>
                <wp:positionH relativeFrom="margin">
                  <wp:align>left</wp:align>
                </wp:positionH>
                <wp:positionV relativeFrom="paragraph">
                  <wp:posOffset>109855</wp:posOffset>
                </wp:positionV>
                <wp:extent cx="5724525" cy="514350"/>
                <wp:effectExtent l="0" t="0" r="28575" b="19050"/>
                <wp:wrapNone/>
                <wp:docPr id="494" name="Bisel 494"/>
                <wp:cNvGraphicFramePr/>
                <a:graphic xmlns:a="http://schemas.openxmlformats.org/drawingml/2006/main">
                  <a:graphicData uri="http://schemas.microsoft.com/office/word/2010/wordprocessingShape">
                    <wps:wsp>
                      <wps:cNvSpPr/>
                      <wps:spPr>
                        <a:xfrm>
                          <a:off x="0" y="0"/>
                          <a:ext cx="5724525" cy="514350"/>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4" o:spid="_x0000_s1026" type="#_x0000_t84" style="position:absolute;margin-left:0;margin-top:8.65pt;width:450.75pt;height:40.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Usar suficientes cobijas durante la noche, que es cuando más baja la temperatura.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2992" behindDoc="1" locked="0" layoutInCell="1" allowOverlap="1" wp14:anchorId="2E88519A" wp14:editId="3EAF3EB0">
                <wp:simplePos x="0" y="0"/>
                <wp:positionH relativeFrom="margin">
                  <wp:align>left</wp:align>
                </wp:positionH>
                <wp:positionV relativeFrom="paragraph">
                  <wp:posOffset>128905</wp:posOffset>
                </wp:positionV>
                <wp:extent cx="5724525" cy="685800"/>
                <wp:effectExtent l="0" t="0" r="28575" b="19050"/>
                <wp:wrapNone/>
                <wp:docPr id="495" name="Bisel 495"/>
                <wp:cNvGraphicFramePr/>
                <a:graphic xmlns:a="http://schemas.openxmlformats.org/drawingml/2006/main">
                  <a:graphicData uri="http://schemas.microsoft.com/office/word/2010/wordprocessingShape">
                    <wps:wsp>
                      <wps:cNvSpPr/>
                      <wps:spPr>
                        <a:xfrm>
                          <a:off x="0" y="0"/>
                          <a:ext cx="5724525" cy="685800"/>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5" o:spid="_x0000_s1026" type="#_x0000_t84" style="position:absolute;margin-left:0;margin-top:10.15pt;width:450.75pt;height:54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Usar chimeneas, calentadores u hornillos en caso de que el frío sea muy intenso y las cobijas no sean suficiente, siempre y cuando exista una ventilación adecuada.</w:t>
      </w:r>
      <w:r w:rsidRPr="00533A31">
        <w:rPr>
          <w:rFonts w:ascii="Arial" w:hAnsi="Arial" w:cs="Arial"/>
          <w:noProof/>
        </w:rPr>
        <w:t xml:space="preserve"> </w:t>
      </w:r>
    </w:p>
    <w:p w:rsidR="003864B6" w:rsidRDefault="003864B6" w:rsidP="003864B6">
      <w:pPr>
        <w:pStyle w:val="Prrafodelista"/>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34016" behindDoc="1" locked="0" layoutInCell="1" allowOverlap="1" wp14:anchorId="79688D7C" wp14:editId="3B08D06C">
                <wp:simplePos x="0" y="0"/>
                <wp:positionH relativeFrom="margin">
                  <wp:posOffset>5715</wp:posOffset>
                </wp:positionH>
                <wp:positionV relativeFrom="paragraph">
                  <wp:posOffset>138431</wp:posOffset>
                </wp:positionV>
                <wp:extent cx="5724525" cy="514350"/>
                <wp:effectExtent l="0" t="0" r="28575" b="19050"/>
                <wp:wrapNone/>
                <wp:docPr id="496" name="Bisel 496"/>
                <wp:cNvGraphicFramePr/>
                <a:graphic xmlns:a="http://schemas.openxmlformats.org/drawingml/2006/main">
                  <a:graphicData uri="http://schemas.microsoft.com/office/word/2010/wordprocessingShape">
                    <wps:wsp>
                      <wps:cNvSpPr/>
                      <wps:spPr>
                        <a:xfrm>
                          <a:off x="0" y="0"/>
                          <a:ext cx="5724525" cy="514350"/>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6" o:spid="_x0000_s1026" type="#_x0000_t84" style="position:absolute;margin-left:.45pt;margin-top:10.9pt;width:450.75pt;height:40.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Incluir en las comidas: grasas, dulces y todo lo que proporcione energía, a fin de incrementar la capacidad de resistencia al frío.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5040" behindDoc="1" locked="0" layoutInCell="1" allowOverlap="1" wp14:anchorId="3CE058BB" wp14:editId="05B8D6A7">
                <wp:simplePos x="0" y="0"/>
                <wp:positionH relativeFrom="margin">
                  <wp:posOffset>5715</wp:posOffset>
                </wp:positionH>
                <wp:positionV relativeFrom="paragraph">
                  <wp:posOffset>161926</wp:posOffset>
                </wp:positionV>
                <wp:extent cx="5724525" cy="476250"/>
                <wp:effectExtent l="0" t="0" r="28575" b="19050"/>
                <wp:wrapNone/>
                <wp:docPr id="497" name="Bisel 497"/>
                <wp:cNvGraphicFramePr/>
                <a:graphic xmlns:a="http://schemas.openxmlformats.org/drawingml/2006/main">
                  <a:graphicData uri="http://schemas.microsoft.com/office/word/2010/wordprocessingShape">
                    <wps:wsp>
                      <wps:cNvSpPr/>
                      <wps:spPr>
                        <a:xfrm>
                          <a:off x="0" y="0"/>
                          <a:ext cx="5724525" cy="476250"/>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7" o:spid="_x0000_s1026" type="#_x0000_t84" style="position:absolute;margin-left:.45pt;margin-top:12.75pt;width:450.75pt;height:37.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 xml:space="preserve">Procurar que las estufas de carbón, eléctricas y de gas estén alejadas de las cortinas. </w:t>
      </w:r>
    </w:p>
    <w:p w:rsidR="003864B6" w:rsidRDefault="003864B6" w:rsidP="003864B6">
      <w:pPr>
        <w:pStyle w:val="Prrafodelista"/>
        <w:jc w:val="both"/>
        <w:rPr>
          <w:rFonts w:ascii="Arial" w:hAnsi="Arial" w:cs="Arial"/>
        </w:rPr>
      </w:pP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noProof/>
        </w:rPr>
        <mc:AlternateContent>
          <mc:Choice Requires="wps">
            <w:drawing>
              <wp:anchor distT="0" distB="0" distL="114300" distR="114300" simplePos="0" relativeHeight="251736064" behindDoc="1" locked="0" layoutInCell="1" allowOverlap="1" wp14:anchorId="336082D0" wp14:editId="188733B7">
                <wp:simplePos x="0" y="0"/>
                <wp:positionH relativeFrom="margin">
                  <wp:align>left</wp:align>
                </wp:positionH>
                <wp:positionV relativeFrom="paragraph">
                  <wp:posOffset>17780</wp:posOffset>
                </wp:positionV>
                <wp:extent cx="5724525" cy="285750"/>
                <wp:effectExtent l="0" t="0" r="28575" b="19050"/>
                <wp:wrapNone/>
                <wp:docPr id="498" name="Bisel 498"/>
                <wp:cNvGraphicFramePr/>
                <a:graphic xmlns:a="http://schemas.openxmlformats.org/drawingml/2006/main">
                  <a:graphicData uri="http://schemas.microsoft.com/office/word/2010/wordprocessingShape">
                    <wps:wsp>
                      <wps:cNvSpPr/>
                      <wps:spPr>
                        <a:xfrm>
                          <a:off x="0" y="0"/>
                          <a:ext cx="5724525" cy="285750"/>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8" o:spid="_x0000_s1026" type="#_x0000_t84" style="position:absolute;margin-left:0;margin-top:1.4pt;width:450.75pt;height:22.5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" fillcolor="#dfa7a6 [1621]" strokecolor="#bc4542 [3045]">
                <v:fill color2="#f5e4e4 [501]" rotate="t" angle="180" colors="0 #ffa2a1;22938f #ffbebd;1 #ffe5e5" focus="100%" type="gradient"/>
                <v:shadow on="t" color="black" opacity="24903f" origin=",.5" offset="0,.55556mm"/>
                <w10:wrap anchorx="margin"/>
              </v:shape>
            </w:pict>
          </mc:Fallback>
        </mc:AlternateContent>
      </w:r>
      <w:r>
        <w:rPr>
          <w:rFonts w:ascii="Arial" w:hAnsi="Arial" w:cs="Arial"/>
        </w:rPr>
        <w:t xml:space="preserve">Mantener a los niños alejados de estufas y braseros. </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7088" behindDoc="1" locked="0" layoutInCell="1" allowOverlap="1" wp14:anchorId="0FC4D8CE" wp14:editId="0DBE10FC">
                <wp:simplePos x="0" y="0"/>
                <wp:positionH relativeFrom="margin">
                  <wp:align>left</wp:align>
                </wp:positionH>
                <wp:positionV relativeFrom="paragraph">
                  <wp:posOffset>165735</wp:posOffset>
                </wp:positionV>
                <wp:extent cx="5724525" cy="647700"/>
                <wp:effectExtent l="0" t="0" r="28575" b="19050"/>
                <wp:wrapNone/>
                <wp:docPr id="499" name="Bisel 499"/>
                <wp:cNvGraphicFramePr/>
                <a:graphic xmlns:a="http://schemas.openxmlformats.org/drawingml/2006/main">
                  <a:graphicData uri="http://schemas.microsoft.com/office/word/2010/wordprocessingShape">
                    <wps:wsp>
                      <wps:cNvSpPr/>
                      <wps:spPr>
                        <a:xfrm>
                          <a:off x="0" y="0"/>
                          <a:ext cx="5724525" cy="647700"/>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499" o:spid="_x0000_s1026" type="#_x0000_t84" style="position:absolute;margin-left:0;margin-top:13.05pt;width:450.75pt;height:51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" fillcolor="#a7bfde [1620]" strokecolor="#4579b8 [3044]">
                <v:fill color2="#e4ecf5 [500]" rotate="t" angle="180" colors="0 #a3c4ff;22938f #bfd5ff;1 #e5eeff"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Para personas de edad avanzada y enfermos del corazón, no es conveniente salir a la calle, porque el frio ejerce sobre el corazón una tensión extra y existe el riesgo de presentar un ataque cardiaco.</w:t>
      </w:r>
    </w:p>
    <w:p w:rsidR="003864B6" w:rsidRDefault="003864B6" w:rsidP="003864B6">
      <w:pPr>
        <w:pStyle w:val="Prrafodelista"/>
        <w:jc w:val="both"/>
        <w:rPr>
          <w:rFonts w:ascii="Arial" w:hAnsi="Arial" w:cs="Arial"/>
        </w:rPr>
      </w:pPr>
      <w:r>
        <w:rPr>
          <w:rFonts w:ascii="Arial" w:hAnsi="Arial" w:cs="Arial"/>
          <w:noProof/>
        </w:rPr>
        <mc:AlternateContent>
          <mc:Choice Requires="wps">
            <w:drawing>
              <wp:anchor distT="0" distB="0" distL="114300" distR="114300" simplePos="0" relativeHeight="251738112" behindDoc="1" locked="0" layoutInCell="1" allowOverlap="1" wp14:anchorId="7869D135" wp14:editId="0E8BC9DB">
                <wp:simplePos x="0" y="0"/>
                <wp:positionH relativeFrom="margin">
                  <wp:align>left</wp:align>
                </wp:positionH>
                <wp:positionV relativeFrom="paragraph">
                  <wp:posOffset>111125</wp:posOffset>
                </wp:positionV>
                <wp:extent cx="5724525" cy="790575"/>
                <wp:effectExtent l="0" t="0" r="28575" b="28575"/>
                <wp:wrapNone/>
                <wp:docPr id="500" name="Bisel 500"/>
                <wp:cNvGraphicFramePr/>
                <a:graphic xmlns:a="http://schemas.openxmlformats.org/drawingml/2006/main">
                  <a:graphicData uri="http://schemas.microsoft.com/office/word/2010/wordprocessingShape">
                    <wps:wsp>
                      <wps:cNvSpPr/>
                      <wps:spPr>
                        <a:xfrm>
                          <a:off x="0" y="0"/>
                          <a:ext cx="5724525" cy="79057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500" o:spid="_x0000_s1026" type="#_x0000_t84" style="position:absolute;margin-left:0;margin-top:8.75pt;width:450.75pt;height:62.25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" fillcolor="#dfa7a6 [1621]" strokecolor="#bc4542 [3045]">
                <v:fill color2="#f5e4e4 [501]" rotate="t" angle="180" colors="0 #ffa2a1;22938f #ffbebd;1 #ffe5e5" focus="100%" type="gradient"/>
                <v:shadow on="t" color="black" opacity="24903f" origin=",.5" offset="0,.55556mm"/>
                <w10:wrap anchorx="margin"/>
              </v:shape>
            </w:pict>
          </mc:Fallback>
        </mc:AlternateContent>
      </w:r>
    </w:p>
    <w:p w:rsidR="003864B6" w:rsidRDefault="003864B6" w:rsidP="003864B6">
      <w:pPr>
        <w:pStyle w:val="Prrafodelista"/>
        <w:numPr>
          <w:ilvl w:val="0"/>
          <w:numId w:val="13"/>
        </w:numPr>
        <w:spacing w:after="160" w:line="259" w:lineRule="auto"/>
        <w:jc w:val="both"/>
        <w:rPr>
          <w:rFonts w:ascii="Arial" w:hAnsi="Arial" w:cs="Arial"/>
        </w:rPr>
      </w:pPr>
      <w:r>
        <w:rPr>
          <w:rFonts w:ascii="Arial" w:hAnsi="Arial" w:cs="Arial"/>
        </w:rPr>
        <w:t>Si vas a salir de un lugar caliente, debe cubrirse boca y nariz, para evitar aspirar el aire frio; los cambios bruscos pueden enfermarle del sistema respiratorio.</w:t>
      </w:r>
    </w:p>
    <w:p w:rsidR="003864B6" w:rsidRDefault="003864B6" w:rsidP="003864B6">
      <w:pPr>
        <w:pStyle w:val="Prrafodelista"/>
        <w:jc w:val="both"/>
        <w:rPr>
          <w:rFonts w:ascii="Arial" w:hAnsi="Arial" w:cs="Arial"/>
        </w:rPr>
      </w:pPr>
      <w:r>
        <w:rPr>
          <w:rFonts w:ascii="Arial" w:hAnsi="Arial" w:cs="Arial"/>
        </w:rPr>
        <w:t xml:space="preserve"> </w:t>
      </w:r>
    </w:p>
    <w:p w:rsidR="003864B6" w:rsidRDefault="003864B6" w:rsidP="003864B6">
      <w:pPr>
        <w:jc w:val="both"/>
        <w:rPr>
          <w:rFonts w:ascii="Arial" w:hAnsi="Arial" w:cs="Arial"/>
          <w:b/>
          <w:sz w:val="24"/>
          <w:szCs w:val="24"/>
          <w:u w:val="single"/>
        </w:rPr>
      </w:pPr>
      <w:r w:rsidRPr="00533A31">
        <w:rPr>
          <w:rFonts w:ascii="Arial" w:hAnsi="Arial" w:cs="Arial"/>
          <w:b/>
          <w:sz w:val="24"/>
          <w:szCs w:val="24"/>
          <w:u w:val="single"/>
        </w:rPr>
        <w:t xml:space="preserve">Temperaturas Máximas. </w:t>
      </w:r>
    </w:p>
    <w:p w:rsidR="003864B6" w:rsidRPr="00533A31" w:rsidRDefault="003864B6" w:rsidP="003864B6">
      <w:pPr>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39136" behindDoc="1" locked="0" layoutInCell="1" allowOverlap="1" wp14:anchorId="2EE2F40D" wp14:editId="53B96732">
                <wp:simplePos x="0" y="0"/>
                <wp:positionH relativeFrom="margin">
                  <wp:align>center</wp:align>
                </wp:positionH>
                <wp:positionV relativeFrom="paragraph">
                  <wp:posOffset>254635</wp:posOffset>
                </wp:positionV>
                <wp:extent cx="5762625" cy="866775"/>
                <wp:effectExtent l="0" t="0" r="28575" b="28575"/>
                <wp:wrapNone/>
                <wp:docPr id="501" name="Redondear rectángulo de esquina sencilla 501"/>
                <wp:cNvGraphicFramePr/>
                <a:graphic xmlns:a="http://schemas.openxmlformats.org/drawingml/2006/main">
                  <a:graphicData uri="http://schemas.microsoft.com/office/word/2010/wordprocessingShape">
                    <wps:wsp>
                      <wps:cNvSpPr/>
                      <wps:spPr>
                        <a:xfrm>
                          <a:off x="0" y="0"/>
                          <a:ext cx="5762625" cy="866775"/>
                        </a:xfrm>
                        <a:prstGeom prst="round1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dondear rectángulo de esquina sencilla 501" o:spid="_x0000_s1026" style="position:absolute;margin-left:0;margin-top:20.05pt;width:453.75pt;height:68.25pt;z-index:-251577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76262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" path="m,l5618160,v79786,,144465,64679,144465,144465l5762625,866775,,866775,,xe" fillcolor="white [3201]" strokecolor="#f79646 [3209]" strokeweight="2pt">
                <v:path arrowok="t" o:connecttype="custom" o:connectlocs="0,0;5618160,0;5762625,144465;5762625,866775;0,866775;0,0" o:connectangles="0,0,0,0,0,0"/>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Este fenómeno se refiere a los cambios de temperatura que se operan en el ambiente, que se manifiestan en el aire y en los cuerpos en forma de calor, en una graduación que fluctúa entre dos extremos que convencionalmente, se denominan: caliente y frío.</w:t>
      </w:r>
    </w:p>
    <w:p w:rsidR="003864B6" w:rsidRDefault="003864B6" w:rsidP="003864B6">
      <w:pPr>
        <w:jc w:val="both"/>
        <w:rPr>
          <w:rFonts w:ascii="Arial" w:hAnsi="Arial" w:cs="Arial"/>
          <w:sz w:val="24"/>
          <w:szCs w:val="24"/>
        </w:rPr>
      </w:pPr>
    </w:p>
    <w:p w:rsidR="003864B6" w:rsidRPr="00533A31" w:rsidRDefault="003864B6" w:rsidP="003864B6">
      <w:pPr>
        <w:jc w:val="both"/>
        <w:rPr>
          <w:rFonts w:ascii="Arial" w:hAnsi="Arial" w:cs="Arial"/>
          <w:b/>
          <w:sz w:val="24"/>
          <w:szCs w:val="24"/>
          <w:u w:val="single"/>
        </w:rPr>
      </w:pPr>
      <w:r w:rsidRPr="00533A31">
        <w:rPr>
          <w:rFonts w:ascii="Arial" w:hAnsi="Arial" w:cs="Arial"/>
          <w:b/>
          <w:sz w:val="24"/>
          <w:szCs w:val="24"/>
          <w:u w:val="single"/>
        </w:rPr>
        <w:t xml:space="preserve">Efectos en la Salud por Exposición de Temperaturas Extremas. </w:t>
      </w:r>
    </w:p>
    <w:p w:rsidR="003864B6" w:rsidRDefault="003864B6" w:rsidP="003864B6">
      <w:pPr>
        <w:jc w:val="both"/>
        <w:rPr>
          <w:rFonts w:ascii="Arial" w:hAnsi="Arial" w:cs="Arial"/>
          <w:sz w:val="24"/>
          <w:szCs w:val="24"/>
        </w:rPr>
      </w:pPr>
      <w:r>
        <w:rPr>
          <w:rFonts w:ascii="Arial" w:hAnsi="Arial" w:cs="Arial"/>
          <w:sz w:val="24"/>
          <w:szCs w:val="24"/>
        </w:rPr>
        <w:t xml:space="preserve">La exposición humana a temperaturas ambientales elevadas puede provocar una respuesta insuficiente del sistema termorregulador. El calor excesivo puede alterar nuestras funciones vitales si el cuerpo humano no es capaz de compensar las variaciones de la temperatura corporal; una temperatura muy elevada produce perdida de agua y electrolitos que son necesarios para el funcionamiento normal de los distintos órganos. </w:t>
      </w:r>
    </w:p>
    <w:p w:rsidR="003864B6" w:rsidRDefault="003864B6" w:rsidP="003864B6">
      <w:pPr>
        <w:jc w:val="both"/>
        <w:rPr>
          <w:rFonts w:ascii="Arial" w:hAnsi="Arial" w:cs="Arial"/>
          <w:sz w:val="24"/>
          <w:szCs w:val="24"/>
        </w:rPr>
      </w:pPr>
      <w:r>
        <w:rPr>
          <w:rFonts w:ascii="Arial" w:hAnsi="Arial" w:cs="Arial"/>
          <w:sz w:val="24"/>
          <w:szCs w:val="24"/>
        </w:rPr>
        <w:t xml:space="preserve">La exposición a temperaturas excesivas pueden provocar problemas de salud como: calambres, deshidratación, insolación, golpe de calor (con problemas </w:t>
      </w:r>
      <w:proofErr w:type="spellStart"/>
      <w:r>
        <w:rPr>
          <w:rFonts w:ascii="Arial" w:hAnsi="Arial" w:cs="Arial"/>
          <w:sz w:val="24"/>
          <w:szCs w:val="24"/>
        </w:rPr>
        <w:t>multiorgánicos</w:t>
      </w:r>
      <w:proofErr w:type="spellEnd"/>
      <w:r>
        <w:rPr>
          <w:rFonts w:ascii="Arial" w:hAnsi="Arial" w:cs="Arial"/>
          <w:sz w:val="24"/>
          <w:szCs w:val="24"/>
        </w:rPr>
        <w:t xml:space="preserve"> que pueden incluir síntomas tales como inestabilidad en la marcha, convulsiones e incluso coma). El impacto de la exposición al calor excesivo está determinado por el envejecimiento fisiológico y las enfermedades subyacentes. </w:t>
      </w:r>
    </w:p>
    <w:p w:rsidR="003864B6" w:rsidRPr="00CA2669" w:rsidRDefault="003864B6" w:rsidP="003864B6">
      <w:pPr>
        <w:jc w:val="both"/>
        <w:rPr>
          <w:rFonts w:ascii="Arial" w:hAnsi="Arial" w:cs="Arial"/>
          <w:b/>
          <w:sz w:val="26"/>
          <w:szCs w:val="26"/>
          <w:u w:val="single"/>
        </w:rPr>
      </w:pPr>
      <w:r w:rsidRPr="00CA2669">
        <w:rPr>
          <w:rFonts w:ascii="Arial" w:hAnsi="Arial" w:cs="Arial"/>
          <w:b/>
          <w:sz w:val="26"/>
          <w:szCs w:val="26"/>
          <w:u w:val="single"/>
        </w:rPr>
        <w:t xml:space="preserve">Golpe de Calor. </w:t>
      </w:r>
    </w:p>
    <w:p w:rsidR="003864B6" w:rsidRDefault="003864B6" w:rsidP="003864B6">
      <w:pPr>
        <w:jc w:val="both"/>
        <w:rPr>
          <w:rFonts w:ascii="Arial" w:hAnsi="Arial" w:cs="Arial"/>
          <w:sz w:val="24"/>
          <w:szCs w:val="24"/>
        </w:rPr>
      </w:pPr>
      <w:r>
        <w:rPr>
          <w:rFonts w:ascii="Arial" w:hAnsi="Arial" w:cs="Arial"/>
          <w:sz w:val="24"/>
          <w:szCs w:val="24"/>
        </w:rPr>
        <w:lastRenderedPageBreak/>
        <w:t xml:space="preserve">Se produce cuando el sistema que controla la temperatura del cuerpo falla y la transpiración (única manera eficaz que tiene el cuerpo de eliminar calor) se hace inadecuada. </w:t>
      </w:r>
    </w:p>
    <w:p w:rsidR="003864B6" w:rsidRDefault="003864B6" w:rsidP="003864B6">
      <w:pPr>
        <w:jc w:val="both"/>
        <w:rPr>
          <w:rFonts w:ascii="Arial" w:hAnsi="Arial" w:cs="Arial"/>
          <w:sz w:val="24"/>
          <w:szCs w:val="24"/>
        </w:rPr>
      </w:pPr>
      <w:r>
        <w:rPr>
          <w:rFonts w:ascii="Arial" w:hAnsi="Arial" w:cs="Arial"/>
          <w:sz w:val="24"/>
          <w:szCs w:val="24"/>
        </w:rPr>
        <w:t xml:space="preserve">La piel de los afectados estará muy caliente y normalmente seca, roja o con manchas. El afectado presentará síntomas de confusión y desorientación, pudiendo llegar a perder el conocimiento y sufrir convulsiones.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Pr>
          <w:rFonts w:ascii="Arial" w:hAnsi="Arial" w:cs="Arial"/>
          <w:sz w:val="24"/>
          <w:szCs w:val="24"/>
        </w:rPr>
        <w:t>Medidas preventivas: ante la sospecha de la existencia de un golpe de calor es imprescindible ofrecer asistencia médica inmediata al afectado, debiendo proceder a su traslado urgente a un centro sanitario. Los primeros auxilios incluyen el traslado del afectado a un lugar fresco, soltar y humedecer su ropa con agua fría y abanicar intensamente a la víctima para refrescarla.</w:t>
      </w:r>
    </w:p>
    <w:p w:rsidR="003864B6" w:rsidRPr="00CA2669" w:rsidRDefault="003864B6" w:rsidP="003864B6">
      <w:pPr>
        <w:jc w:val="both"/>
        <w:rPr>
          <w:rFonts w:ascii="Arial" w:hAnsi="Arial" w:cs="Arial"/>
          <w:b/>
          <w:sz w:val="26"/>
          <w:szCs w:val="26"/>
          <w:u w:val="single"/>
        </w:rPr>
      </w:pPr>
      <w:r w:rsidRPr="00CA2669">
        <w:rPr>
          <w:rFonts w:ascii="Arial" w:hAnsi="Arial" w:cs="Arial"/>
          <w:b/>
          <w:sz w:val="26"/>
          <w:szCs w:val="26"/>
          <w:u w:val="single"/>
        </w:rPr>
        <w:t xml:space="preserve">Agotamiento por Calor. </w:t>
      </w:r>
    </w:p>
    <w:p w:rsidR="003864B6" w:rsidRDefault="003864B6" w:rsidP="003864B6">
      <w:pPr>
        <w:jc w:val="both"/>
        <w:rPr>
          <w:rFonts w:ascii="Arial" w:hAnsi="Arial" w:cs="Arial"/>
          <w:sz w:val="24"/>
          <w:szCs w:val="24"/>
        </w:rPr>
      </w:pPr>
      <w:r>
        <w:rPr>
          <w:rFonts w:ascii="Arial" w:hAnsi="Arial" w:cs="Arial"/>
          <w:sz w:val="24"/>
          <w:szCs w:val="24"/>
        </w:rPr>
        <w:t xml:space="preserve">Resulta de la pérdida de grandes cantidades de líquido por la transpiración, acompañada, en ocasiones de una perdida excesiva de sal. La piel del afectado estará húmeda y presentará un aspecto pálido o enrojecido. El afectado continúa sudando pero siente una debilidad o un cansancio extremo, mareos, náuseas, y dolor de cabeza, pudiendo llegar a los casos más graves, a la pérdida de la conciencia. </w:t>
      </w:r>
    </w:p>
    <w:p w:rsidR="003864B6" w:rsidRPr="00CA2669" w:rsidRDefault="003864B6" w:rsidP="003864B6">
      <w:pPr>
        <w:jc w:val="both"/>
        <w:rPr>
          <w:rFonts w:ascii="Arial" w:hAnsi="Arial" w:cs="Arial"/>
          <w:b/>
          <w:sz w:val="26"/>
          <w:szCs w:val="26"/>
          <w:u w:val="single"/>
        </w:rPr>
      </w:pPr>
      <w:r w:rsidRPr="00CA2669">
        <w:rPr>
          <w:rFonts w:ascii="Arial" w:hAnsi="Arial" w:cs="Arial"/>
          <w:b/>
          <w:sz w:val="26"/>
          <w:szCs w:val="26"/>
          <w:u w:val="single"/>
        </w:rPr>
        <w:t xml:space="preserve">Factores de Riesgo. </w:t>
      </w: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160" behindDoc="1" locked="0" layoutInCell="1" allowOverlap="1" wp14:anchorId="2C405CB3" wp14:editId="3C30F799">
                <wp:simplePos x="0" y="0"/>
                <wp:positionH relativeFrom="column">
                  <wp:posOffset>-108585</wp:posOffset>
                </wp:positionH>
                <wp:positionV relativeFrom="paragraph">
                  <wp:posOffset>198120</wp:posOffset>
                </wp:positionV>
                <wp:extent cx="5810250" cy="2571750"/>
                <wp:effectExtent l="0" t="0" r="19050" b="19050"/>
                <wp:wrapNone/>
                <wp:docPr id="502" name="Rectángulo redondeado 502"/>
                <wp:cNvGraphicFramePr/>
                <a:graphic xmlns:a="http://schemas.openxmlformats.org/drawingml/2006/main">
                  <a:graphicData uri="http://schemas.microsoft.com/office/word/2010/wordprocessingShape">
                    <wps:wsp>
                      <wps:cNvSpPr/>
                      <wps:spPr>
                        <a:xfrm>
                          <a:off x="0" y="0"/>
                          <a:ext cx="5810250" cy="257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502" o:spid="_x0000_s1026" style="position:absolute;margin-left:-8.55pt;margin-top:15.6pt;width:457.5pt;height:202.5pt;z-index:-251576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" fillcolor="#fbcaa2 [1625]" strokecolor="#f68c36 [3049]">
                <v:fill color2="#fdefe3 [505]" rotate="t" angle="180" colors="0 #ffbe86;22938f #ffd0aa;1 #ffebdb" focus="100%" type="gradient"/>
                <v:shadow on="t" color="black" opacity="24903f" origin=",.5" offset="0,.55556mm"/>
              </v:roundrect>
            </w:pict>
          </mc:Fallback>
        </mc:AlternateContent>
      </w:r>
      <w:r>
        <w:rPr>
          <w:rFonts w:ascii="Arial" w:hAnsi="Arial" w:cs="Arial"/>
          <w:sz w:val="24"/>
          <w:szCs w:val="24"/>
        </w:rPr>
        <w:t xml:space="preserve">Los principales factores de riesgo asociados con la exposición a olas de calor son: </w:t>
      </w:r>
    </w:p>
    <w:p w:rsidR="003864B6" w:rsidRPr="00A4717C" w:rsidRDefault="003864B6" w:rsidP="003864B6">
      <w:pPr>
        <w:jc w:val="both"/>
        <w:rPr>
          <w:rFonts w:ascii="Arial" w:hAnsi="Arial" w:cs="Arial"/>
          <w:sz w:val="24"/>
          <w:szCs w:val="24"/>
        </w:rPr>
      </w:pPr>
      <w:r>
        <w:rPr>
          <w:rFonts w:ascii="Arial" w:hAnsi="Arial" w:cs="Arial"/>
          <w:sz w:val="24"/>
          <w:szCs w:val="24"/>
        </w:rPr>
        <w:t xml:space="preserve">   Factores personales: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Personas mayores, especialmente en el grupo de edad mayor a 65 años.</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Lactantes y menores de 4 años.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Enfermedades cardiovasculares, respiratorias y mentales.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Enfermedades crónicas.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Ciertos tratamientos médicos (diuréticos, neurolépticos, anticolinérgicos, y tranquilizantes).</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Trastornos de la memoria, dificultades de comprensión o de orientación o poca autonomía en la vida cotidiana.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Dificultad en la adaptación al calor. </w:t>
      </w:r>
    </w:p>
    <w:p w:rsidR="003864B6" w:rsidRDefault="003864B6" w:rsidP="003864B6">
      <w:pPr>
        <w:pStyle w:val="Prrafodelista"/>
        <w:numPr>
          <w:ilvl w:val="0"/>
          <w:numId w:val="14"/>
        </w:numPr>
        <w:spacing w:after="160" w:line="259" w:lineRule="auto"/>
        <w:jc w:val="both"/>
        <w:rPr>
          <w:rFonts w:ascii="Arial" w:hAnsi="Arial" w:cs="Arial"/>
        </w:rPr>
      </w:pPr>
      <w:r>
        <w:rPr>
          <w:rFonts w:ascii="Arial" w:hAnsi="Arial" w:cs="Arial"/>
        </w:rPr>
        <w:t xml:space="preserve">Enfermedades agudas durante los episodios de temperaturas excesivas. </w:t>
      </w:r>
    </w:p>
    <w:p w:rsidR="003864B6" w:rsidRPr="00CA2669" w:rsidRDefault="003864B6" w:rsidP="003864B6">
      <w:pPr>
        <w:pStyle w:val="Prrafodelista"/>
        <w:numPr>
          <w:ilvl w:val="0"/>
          <w:numId w:val="14"/>
        </w:numPr>
        <w:spacing w:after="160" w:line="259" w:lineRule="auto"/>
        <w:jc w:val="both"/>
        <w:rPr>
          <w:rFonts w:ascii="Arial" w:hAnsi="Arial" w:cs="Arial"/>
        </w:rPr>
      </w:pPr>
      <w:r>
        <w:rPr>
          <w:rFonts w:ascii="Arial" w:hAnsi="Arial" w:cs="Arial"/>
          <w:noProof/>
        </w:rPr>
        <mc:AlternateContent>
          <mc:Choice Requires="wps">
            <w:drawing>
              <wp:anchor distT="0" distB="0" distL="114300" distR="114300" simplePos="0" relativeHeight="251741184" behindDoc="1" locked="0" layoutInCell="1" allowOverlap="1" wp14:anchorId="73F7BC4F" wp14:editId="02001246">
                <wp:simplePos x="0" y="0"/>
                <wp:positionH relativeFrom="column">
                  <wp:posOffset>-22860</wp:posOffset>
                </wp:positionH>
                <wp:positionV relativeFrom="paragraph">
                  <wp:posOffset>310515</wp:posOffset>
                </wp:positionV>
                <wp:extent cx="5743575" cy="2028825"/>
                <wp:effectExtent l="0" t="0" r="28575" b="28575"/>
                <wp:wrapNone/>
                <wp:docPr id="503" name="Rectángulo redondeado 503"/>
                <wp:cNvGraphicFramePr/>
                <a:graphic xmlns:a="http://schemas.openxmlformats.org/drawingml/2006/main">
                  <a:graphicData uri="http://schemas.microsoft.com/office/word/2010/wordprocessingShape">
                    <wps:wsp>
                      <wps:cNvSpPr/>
                      <wps:spPr>
                        <a:xfrm>
                          <a:off x="0" y="0"/>
                          <a:ext cx="5743575" cy="2028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503" o:spid="_x0000_s1026" style="position:absolute;margin-left:-1.8pt;margin-top:24.45pt;width:452.25pt;height:159.7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" fillcolor="#4f81bd [3204]" strokecolor="#243f60 [1604]" strokeweight="2pt"/>
            </w:pict>
          </mc:Fallback>
        </mc:AlternateContent>
      </w:r>
      <w:r>
        <w:rPr>
          <w:rFonts w:ascii="Arial" w:hAnsi="Arial" w:cs="Arial"/>
        </w:rPr>
        <w:t xml:space="preserve">Consumo de alcohol y otras drogas. </w:t>
      </w:r>
    </w:p>
    <w:p w:rsidR="003864B6" w:rsidRDefault="003864B6" w:rsidP="003864B6">
      <w:pPr>
        <w:jc w:val="both"/>
        <w:rPr>
          <w:rFonts w:ascii="Arial" w:hAnsi="Arial" w:cs="Arial"/>
          <w:sz w:val="24"/>
          <w:szCs w:val="24"/>
        </w:rPr>
      </w:pPr>
      <w:r>
        <w:rPr>
          <w:rFonts w:ascii="Arial" w:hAnsi="Arial" w:cs="Arial"/>
          <w:sz w:val="24"/>
          <w:szCs w:val="24"/>
        </w:rPr>
        <w:t xml:space="preserve">      Factores ambientales, laborales o sociales. </w:t>
      </w:r>
    </w:p>
    <w:p w:rsidR="003864B6" w:rsidRDefault="003864B6" w:rsidP="003864B6">
      <w:pPr>
        <w:pStyle w:val="Prrafodelista"/>
        <w:numPr>
          <w:ilvl w:val="0"/>
          <w:numId w:val="15"/>
        </w:numPr>
        <w:spacing w:after="160" w:line="259" w:lineRule="auto"/>
        <w:jc w:val="both"/>
        <w:rPr>
          <w:rFonts w:ascii="Arial" w:hAnsi="Arial" w:cs="Arial"/>
        </w:rPr>
      </w:pPr>
      <w:r>
        <w:rPr>
          <w:rFonts w:ascii="Arial" w:hAnsi="Arial" w:cs="Arial"/>
        </w:rPr>
        <w:t>Personas que viven solas, en las calles y/o en condiciones sociales y económicas desfavorables.</w:t>
      </w:r>
    </w:p>
    <w:p w:rsidR="003864B6" w:rsidRDefault="003864B6" w:rsidP="003864B6">
      <w:pPr>
        <w:pStyle w:val="Prrafodelista"/>
        <w:numPr>
          <w:ilvl w:val="0"/>
          <w:numId w:val="15"/>
        </w:numPr>
        <w:spacing w:after="160" w:line="259" w:lineRule="auto"/>
        <w:jc w:val="both"/>
        <w:rPr>
          <w:rFonts w:ascii="Arial" w:hAnsi="Arial" w:cs="Arial"/>
        </w:rPr>
      </w:pPr>
      <w:r>
        <w:rPr>
          <w:rFonts w:ascii="Arial" w:hAnsi="Arial" w:cs="Arial"/>
        </w:rPr>
        <w:t xml:space="preserve">Ausencia de climatización y viviendas difíciles de refrigerar. </w:t>
      </w:r>
    </w:p>
    <w:p w:rsidR="003864B6" w:rsidRDefault="003864B6" w:rsidP="003864B6">
      <w:pPr>
        <w:pStyle w:val="Prrafodelista"/>
        <w:numPr>
          <w:ilvl w:val="0"/>
          <w:numId w:val="15"/>
        </w:numPr>
        <w:spacing w:after="160" w:line="259" w:lineRule="auto"/>
        <w:jc w:val="both"/>
        <w:rPr>
          <w:rFonts w:ascii="Arial" w:hAnsi="Arial" w:cs="Arial"/>
        </w:rPr>
      </w:pPr>
      <w:r>
        <w:rPr>
          <w:rFonts w:ascii="Arial" w:hAnsi="Arial" w:cs="Arial"/>
        </w:rPr>
        <w:lastRenderedPageBreak/>
        <w:t xml:space="preserve">Exposición excesiva al calor por razones laborales (trabajo manual en el exterior o que exige un elevado contacto con ambientes calurosos), deportivas (deportes de gran intensidad física) o de ocio. </w:t>
      </w:r>
    </w:p>
    <w:p w:rsidR="003864B6" w:rsidRDefault="003864B6" w:rsidP="003864B6">
      <w:pPr>
        <w:pStyle w:val="Prrafodelista"/>
        <w:numPr>
          <w:ilvl w:val="0"/>
          <w:numId w:val="15"/>
        </w:numPr>
        <w:spacing w:after="160" w:line="259" w:lineRule="auto"/>
        <w:jc w:val="both"/>
        <w:rPr>
          <w:rFonts w:ascii="Arial" w:hAnsi="Arial" w:cs="Arial"/>
        </w:rPr>
      </w:pPr>
      <w:r>
        <w:rPr>
          <w:rFonts w:ascii="Arial" w:hAnsi="Arial" w:cs="Arial"/>
        </w:rPr>
        <w:t xml:space="preserve">Contaminación ambiental. </w:t>
      </w:r>
    </w:p>
    <w:p w:rsidR="003864B6" w:rsidRDefault="003864B6" w:rsidP="003864B6">
      <w:pPr>
        <w:pStyle w:val="Prrafodelista"/>
        <w:numPr>
          <w:ilvl w:val="0"/>
          <w:numId w:val="15"/>
        </w:numPr>
        <w:spacing w:after="160" w:line="259" w:lineRule="auto"/>
        <w:jc w:val="both"/>
        <w:rPr>
          <w:rFonts w:ascii="Arial" w:hAnsi="Arial" w:cs="Arial"/>
        </w:rPr>
      </w:pPr>
      <w:r>
        <w:rPr>
          <w:rFonts w:ascii="Arial" w:hAnsi="Arial" w:cs="Arial"/>
        </w:rPr>
        <w:t xml:space="preserve">Ambiente muy urbanizado. </w:t>
      </w:r>
    </w:p>
    <w:p w:rsidR="003864B6" w:rsidRDefault="003864B6" w:rsidP="003864B6">
      <w:pPr>
        <w:jc w:val="both"/>
        <w:rPr>
          <w:rFonts w:ascii="Arial" w:hAnsi="Arial" w:cs="Arial"/>
          <w:b/>
          <w:sz w:val="26"/>
          <w:szCs w:val="26"/>
          <w:u w:val="single"/>
        </w:rPr>
      </w:pPr>
    </w:p>
    <w:p w:rsidR="003864B6" w:rsidRPr="00CA2669" w:rsidRDefault="003864B6" w:rsidP="003864B6">
      <w:pPr>
        <w:jc w:val="both"/>
        <w:rPr>
          <w:rFonts w:ascii="Arial" w:hAnsi="Arial" w:cs="Arial"/>
          <w:b/>
          <w:sz w:val="26"/>
          <w:szCs w:val="26"/>
          <w:u w:val="single"/>
        </w:rPr>
      </w:pPr>
      <w:r w:rsidRPr="00CA2669">
        <w:rPr>
          <w:rFonts w:ascii="Arial" w:hAnsi="Arial" w:cs="Arial"/>
          <w:b/>
          <w:sz w:val="26"/>
          <w:szCs w:val="26"/>
          <w:u w:val="single"/>
        </w:rPr>
        <w:t xml:space="preserve">Heladas. </w:t>
      </w:r>
    </w:p>
    <w:p w:rsidR="003864B6" w:rsidRDefault="003864B6" w:rsidP="003864B6">
      <w:pPr>
        <w:jc w:val="both"/>
        <w:rPr>
          <w:rFonts w:ascii="Arial" w:hAnsi="Arial" w:cs="Arial"/>
          <w:sz w:val="24"/>
          <w:szCs w:val="24"/>
        </w:rPr>
      </w:pPr>
      <w:r>
        <w:rPr>
          <w:rFonts w:ascii="Arial" w:hAnsi="Arial" w:cs="Arial"/>
          <w:sz w:val="24"/>
          <w:szCs w:val="24"/>
        </w:rPr>
        <w:t xml:space="preserve">Se considera la ocurrencia de heladas cuando la temperatura del aire, registrada en el abrigo meteorológico (es decir a 1,50 metros sobre el nivel del suelo), es decir 0°C. </w:t>
      </w:r>
    </w:p>
    <w:p w:rsidR="003864B6" w:rsidRDefault="003864B6" w:rsidP="003864B6">
      <w:pPr>
        <w:jc w:val="both"/>
        <w:rPr>
          <w:rFonts w:ascii="Arial" w:hAnsi="Arial" w:cs="Arial"/>
          <w:sz w:val="24"/>
          <w:szCs w:val="24"/>
        </w:rPr>
      </w:pPr>
      <w:r>
        <w:rPr>
          <w:rFonts w:ascii="Arial" w:hAnsi="Arial" w:cs="Arial"/>
          <w:sz w:val="24"/>
          <w:szCs w:val="24"/>
        </w:rPr>
        <w:t xml:space="preserve">La helada es la disminución de la temperatura del aire a un valor igual o inferior al punto de congelación del agua 0°C. La cubierta de hielo, es una de sus formas producidas por la sublimación del vapor de agua sobre los objetos: ocurre cuando se presenta dicha temperatura. </w:t>
      </w:r>
    </w:p>
    <w:p w:rsidR="003864B6" w:rsidRDefault="003864B6" w:rsidP="003864B6">
      <w:pPr>
        <w:jc w:val="both"/>
        <w:rPr>
          <w:rFonts w:ascii="Arial" w:hAnsi="Arial" w:cs="Arial"/>
          <w:sz w:val="24"/>
          <w:szCs w:val="24"/>
        </w:rPr>
      </w:pPr>
      <w:r>
        <w:rPr>
          <w:rFonts w:ascii="Arial" w:hAnsi="Arial" w:cs="Arial"/>
          <w:sz w:val="24"/>
          <w:szCs w:val="24"/>
        </w:rPr>
        <w:t>Las heladas se presentan particularmente en las noches de invierno por una fuerte pérdida radiactiva. Suele acompañarse de una inversión térmica junto al suelo, donde se presentan los valores mínimos, que pueden descender a los 2°C o aún más.</w:t>
      </w:r>
    </w:p>
    <w:p w:rsidR="003864B6" w:rsidRDefault="003864B6" w:rsidP="003864B6">
      <w:pPr>
        <w:jc w:val="both"/>
        <w:rPr>
          <w:rFonts w:ascii="Arial" w:hAnsi="Arial" w:cs="Arial"/>
          <w:sz w:val="24"/>
          <w:szCs w:val="24"/>
        </w:rPr>
      </w:pPr>
      <w:r>
        <w:rPr>
          <w:rFonts w:ascii="Arial" w:hAnsi="Arial" w:cs="Arial"/>
          <w:sz w:val="24"/>
          <w:szCs w:val="24"/>
        </w:rPr>
        <w:t xml:space="preserve">De acuerdo a los efectos visuales que presenta el paisaje se dividen las heladas en blancas y negras. En las heladas blancas, la humedad del aire es elevada, la temperatura desciende y alcanza el punto del rocío. El exceso de humedad se condesa sobre las plantas, objetos y suelo. Se extienden sobre el paisaje un manto de escarcha blanca. El viento calmado y los cielos despejados favorecen su formación. </w:t>
      </w:r>
    </w:p>
    <w:p w:rsidR="003864B6" w:rsidRDefault="003864B6" w:rsidP="003864B6">
      <w:pPr>
        <w:jc w:val="both"/>
        <w:rPr>
          <w:rFonts w:ascii="Arial" w:hAnsi="Arial" w:cs="Arial"/>
          <w:sz w:val="24"/>
          <w:szCs w:val="24"/>
        </w:rPr>
      </w:pPr>
      <w:r>
        <w:rPr>
          <w:rFonts w:ascii="Arial" w:hAnsi="Arial" w:cs="Arial"/>
          <w:sz w:val="24"/>
          <w:szCs w:val="24"/>
        </w:rPr>
        <w:t>En las heladas negras, la masa de aire es seca y la temperatura ambiental muy baja. No se forma la escarcha protectora. El frío intenso y persistente ataca directamente a las estructuras internas del vegetal.</w:t>
      </w:r>
    </w:p>
    <w:p w:rsidR="003864B6" w:rsidRPr="00907D67" w:rsidRDefault="003864B6" w:rsidP="003864B6">
      <w:pPr>
        <w:jc w:val="both"/>
        <w:rPr>
          <w:rFonts w:ascii="Arial" w:hAnsi="Arial" w:cs="Arial"/>
          <w:b/>
          <w:sz w:val="26"/>
          <w:szCs w:val="26"/>
          <w:u w:val="single"/>
        </w:rPr>
      </w:pPr>
      <w:r w:rsidRPr="00907D67">
        <w:rPr>
          <w:rFonts w:ascii="Arial" w:hAnsi="Arial" w:cs="Arial"/>
          <w:b/>
          <w:sz w:val="26"/>
          <w:szCs w:val="26"/>
          <w:u w:val="single"/>
        </w:rPr>
        <w:t xml:space="preserve">Tormentas de Granizo. </w:t>
      </w:r>
    </w:p>
    <w:p w:rsidR="003864B6" w:rsidRDefault="003864B6" w:rsidP="003864B6">
      <w:pPr>
        <w:jc w:val="both"/>
        <w:rPr>
          <w:rFonts w:ascii="Arial" w:hAnsi="Arial" w:cs="Arial"/>
          <w:sz w:val="24"/>
          <w:szCs w:val="24"/>
        </w:rPr>
      </w:pPr>
      <w:r>
        <w:rPr>
          <w:rFonts w:ascii="Arial" w:hAnsi="Arial" w:cs="Arial"/>
          <w:sz w:val="24"/>
          <w:szCs w:val="24"/>
        </w:rPr>
        <w:t>El granizo es un tipo de precipitación en forma de piedras de hielo y se forman en las tormentas severas cuando las gotas de agua o los copos de nieve formada en las nubes de tipo cumulonimbos son arrastrados por corrientes ascendentes de aire.</w:t>
      </w:r>
    </w:p>
    <w:p w:rsidR="003864B6" w:rsidRDefault="003864B6" w:rsidP="003864B6">
      <w:pPr>
        <w:jc w:val="both"/>
        <w:rPr>
          <w:rFonts w:ascii="Arial" w:hAnsi="Arial" w:cs="Arial"/>
          <w:sz w:val="24"/>
          <w:szCs w:val="24"/>
        </w:rPr>
      </w:pPr>
      <w:r>
        <w:rPr>
          <w:rFonts w:ascii="Arial" w:hAnsi="Arial" w:cs="Arial"/>
          <w:sz w:val="24"/>
          <w:szCs w:val="24"/>
        </w:rPr>
        <w:t xml:space="preserve">La magnitud de los daños que puede provocar la precipitación en forma de granizo depende de su cantidad y tamaño, en las zonas rurales los granizos destruyen las siembras y plantíos; a veces causan la perdida de animales de cría. En las regiones urbanas afectan a las viviendas, construcciones y áreas verdes. En </w:t>
      </w:r>
      <w:r>
        <w:rPr>
          <w:rFonts w:ascii="Arial" w:hAnsi="Arial" w:cs="Arial"/>
          <w:sz w:val="24"/>
          <w:szCs w:val="24"/>
        </w:rPr>
        <w:lastRenderedPageBreak/>
        <w:t>ocasiones, el granizo se acumula en cantidad suficiente dentro del drenaje para obstruir el paso del agua y genera inundaciones durante algunas horas.</w:t>
      </w:r>
    </w:p>
    <w:p w:rsidR="003864B6" w:rsidRPr="00907D67" w:rsidRDefault="003864B6" w:rsidP="003864B6">
      <w:pPr>
        <w:jc w:val="both"/>
        <w:rPr>
          <w:rFonts w:ascii="Arial" w:hAnsi="Arial" w:cs="Arial"/>
          <w:b/>
          <w:sz w:val="26"/>
          <w:szCs w:val="26"/>
          <w:u w:val="single"/>
        </w:rPr>
      </w:pPr>
      <w:r w:rsidRPr="00907D67">
        <w:rPr>
          <w:rFonts w:ascii="Arial" w:hAnsi="Arial" w:cs="Arial"/>
          <w:b/>
          <w:sz w:val="26"/>
          <w:szCs w:val="26"/>
          <w:u w:val="single"/>
        </w:rPr>
        <w:t xml:space="preserve">Tormentas de Nieve. </w:t>
      </w:r>
    </w:p>
    <w:p w:rsidR="003864B6" w:rsidRDefault="003864B6" w:rsidP="003864B6">
      <w:pPr>
        <w:jc w:val="both"/>
        <w:rPr>
          <w:rFonts w:ascii="Arial" w:hAnsi="Arial" w:cs="Arial"/>
          <w:sz w:val="24"/>
          <w:szCs w:val="24"/>
        </w:rPr>
      </w:pPr>
      <w:r>
        <w:rPr>
          <w:rFonts w:ascii="Arial" w:hAnsi="Arial" w:cs="Arial"/>
          <w:sz w:val="24"/>
          <w:szCs w:val="24"/>
        </w:rPr>
        <w:t xml:space="preserve">Las nevadas, también conocidas como tormentas de nieve, son una forma de precipitación sólida en forma de conos. Un cono de nieve es la aglomeración de cristales trasparentes de hielo que se forman cuando el vapor de agua se condesa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temperaturas inferiores a la solidificación del agua. La condensación de la nieve tiene la forma de ramificaciones intrínsecas de cristales hexagonales planos en una variedad infinita de patrones. Esta se presenta cuando la temperatura de la atmosfera a nivel superficial, es igual o menor a los 0°C, además de otros factores como el viento, principalmente su componente vertical, la humedad entre otras.</w:t>
      </w:r>
    </w:p>
    <w:p w:rsidR="003864B6" w:rsidRDefault="003864B6" w:rsidP="003864B6">
      <w:pPr>
        <w:jc w:val="both"/>
        <w:rPr>
          <w:rFonts w:ascii="Arial" w:hAnsi="Arial" w:cs="Arial"/>
          <w:sz w:val="24"/>
          <w:szCs w:val="24"/>
        </w:rPr>
      </w:pPr>
      <w:r>
        <w:rPr>
          <w:rFonts w:ascii="Arial" w:hAnsi="Arial" w:cs="Arial"/>
          <w:sz w:val="24"/>
          <w:szCs w:val="24"/>
        </w:rPr>
        <w:t>Los fenómenos meteorológicos que provocan las nevadas son los que ocurren generalmente durante el invierno, como son las masas de aire polar y los frentes fríos, que en alguna ocasión llegan a interactuar como corrientes de chorro, líneas de vaguadas y entrada de humedad de los océanos hacia tierra. Estos fenómenos provocan tormentas invernales que pueden ser en forma de lluvia, aguanieve o nieve.</w:t>
      </w:r>
    </w:p>
    <w:p w:rsidR="003864B6" w:rsidRPr="00907D67" w:rsidRDefault="003864B6" w:rsidP="003864B6">
      <w:pPr>
        <w:jc w:val="both"/>
        <w:rPr>
          <w:rFonts w:ascii="Arial" w:hAnsi="Arial" w:cs="Arial"/>
          <w:b/>
          <w:sz w:val="28"/>
          <w:szCs w:val="28"/>
        </w:rPr>
      </w:pPr>
      <w:r w:rsidRPr="00907D67">
        <w:rPr>
          <w:rFonts w:ascii="Arial" w:hAnsi="Arial" w:cs="Arial"/>
          <w:b/>
          <w:sz w:val="28"/>
          <w:szCs w:val="28"/>
        </w:rPr>
        <w:t xml:space="preserve">Peligro por tormenta de nieve en el Municipio de </w:t>
      </w:r>
      <w:proofErr w:type="spellStart"/>
      <w:r w:rsidRPr="00907D67">
        <w:rPr>
          <w:rFonts w:ascii="Arial" w:hAnsi="Arial" w:cs="Arial"/>
          <w:b/>
          <w:sz w:val="28"/>
          <w:szCs w:val="28"/>
        </w:rPr>
        <w:t>Jocotitlán</w:t>
      </w:r>
      <w:proofErr w:type="spellEnd"/>
      <w:r w:rsidRPr="00907D67">
        <w:rPr>
          <w:rFonts w:ascii="Arial" w:hAnsi="Arial" w:cs="Arial"/>
          <w:b/>
          <w:sz w:val="28"/>
          <w:szCs w:val="28"/>
        </w:rPr>
        <w:t xml:space="preserve">. </w:t>
      </w: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2208" behindDoc="1" locked="0" layoutInCell="1" allowOverlap="1" wp14:anchorId="5FA67D01" wp14:editId="11167B57">
                <wp:simplePos x="0" y="0"/>
                <wp:positionH relativeFrom="column">
                  <wp:posOffset>-89535</wp:posOffset>
                </wp:positionH>
                <wp:positionV relativeFrom="paragraph">
                  <wp:posOffset>148591</wp:posOffset>
                </wp:positionV>
                <wp:extent cx="5810250" cy="857250"/>
                <wp:effectExtent l="0" t="0" r="19050" b="19050"/>
                <wp:wrapNone/>
                <wp:docPr id="504" name="Bisel 504"/>
                <wp:cNvGraphicFramePr/>
                <a:graphic xmlns:a="http://schemas.openxmlformats.org/drawingml/2006/main">
                  <a:graphicData uri="http://schemas.microsoft.com/office/word/2010/wordprocessingShape">
                    <wps:wsp>
                      <wps:cNvSpPr/>
                      <wps:spPr>
                        <a:xfrm>
                          <a:off x="0" y="0"/>
                          <a:ext cx="5810250" cy="857250"/>
                        </a:xfrm>
                        <a:prstGeom prst="bevel">
                          <a:avLst/>
                        </a:prstGeom>
                        <a:solidFill>
                          <a:srgbClr val="F798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504" o:spid="_x0000_s1026" type="#_x0000_t84" style="position:absolute;margin-left:-7.05pt;margin-top:11.7pt;width:457.5pt;height:6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" fillcolor="#f79839" strokecolor="#243f60 [1604]" strokeweight="2pt"/>
            </w:pict>
          </mc:Fallback>
        </mc:AlternateContent>
      </w:r>
    </w:p>
    <w:p w:rsidR="003864B6" w:rsidRDefault="003864B6" w:rsidP="003864B6">
      <w:pPr>
        <w:jc w:val="both"/>
        <w:rPr>
          <w:rFonts w:ascii="Arial" w:hAnsi="Arial" w:cs="Arial"/>
          <w:sz w:val="24"/>
          <w:szCs w:val="24"/>
        </w:rPr>
      </w:pPr>
      <w:r>
        <w:rPr>
          <w:rFonts w:ascii="Arial" w:hAnsi="Arial" w:cs="Arial"/>
          <w:sz w:val="24"/>
          <w:szCs w:val="24"/>
        </w:rPr>
        <w:t xml:space="preserve">Peligro medio: este rango abarca la mayor parte del territorio municipal y cubre la zona sur, sureste, centro y noroeste del municipio respectivamente, los meses en los que tienen mayor probabilidad de ocurrencia son enero y febrero. </w:t>
      </w: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3232" behindDoc="1" locked="0" layoutInCell="1" allowOverlap="1" wp14:anchorId="71CDBAAF" wp14:editId="7C7FB572">
                <wp:simplePos x="0" y="0"/>
                <wp:positionH relativeFrom="margin">
                  <wp:posOffset>-83820</wp:posOffset>
                </wp:positionH>
                <wp:positionV relativeFrom="paragraph">
                  <wp:posOffset>150495</wp:posOffset>
                </wp:positionV>
                <wp:extent cx="5810250" cy="752475"/>
                <wp:effectExtent l="0" t="0" r="19050" b="28575"/>
                <wp:wrapNone/>
                <wp:docPr id="505" name="Bisel 505"/>
                <wp:cNvGraphicFramePr/>
                <a:graphic xmlns:a="http://schemas.openxmlformats.org/drawingml/2006/main">
                  <a:graphicData uri="http://schemas.microsoft.com/office/word/2010/wordprocessingShape">
                    <wps:wsp>
                      <wps:cNvSpPr/>
                      <wps:spPr>
                        <a:xfrm>
                          <a:off x="0" y="0"/>
                          <a:ext cx="5810250" cy="752475"/>
                        </a:xfrm>
                        <a:prstGeom prst="beve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505" o:spid="_x0000_s1026" type="#_x0000_t84" style="position:absolute;margin-left:-6.6pt;margin-top:11.85pt;width:457.5pt;height:59.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" fillcolor="red" strokecolor="#243f60 [1604]" strokeweight="2pt">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 xml:space="preserve">Peligro alto: este rango se presenta en un par de zonas; la primera se localiza en una pequeña área al oeste y la segunda cubre la parte noreste del municipio, los meses de mayor probabilidad de ocurrencia son enero y febrero. </w:t>
      </w:r>
    </w:p>
    <w:p w:rsidR="003864B6" w:rsidRDefault="003864B6" w:rsidP="003864B6">
      <w:pPr>
        <w:jc w:val="both"/>
        <w:rPr>
          <w:rFonts w:ascii="Arial" w:hAnsi="Arial" w:cs="Arial"/>
          <w:b/>
          <w:sz w:val="24"/>
          <w:szCs w:val="24"/>
        </w:rPr>
      </w:pPr>
    </w:p>
    <w:p w:rsidR="003864B6" w:rsidRPr="00907D67" w:rsidRDefault="003864B6" w:rsidP="003864B6">
      <w:pPr>
        <w:jc w:val="both"/>
        <w:rPr>
          <w:rFonts w:ascii="Arial" w:hAnsi="Arial" w:cs="Arial"/>
          <w:b/>
          <w:sz w:val="26"/>
          <w:szCs w:val="26"/>
          <w:u w:val="single"/>
        </w:rPr>
      </w:pPr>
      <w:r w:rsidRPr="00907D67">
        <w:rPr>
          <w:rFonts w:ascii="Arial" w:hAnsi="Arial" w:cs="Arial"/>
          <w:b/>
          <w:sz w:val="26"/>
          <w:szCs w:val="26"/>
          <w:u w:val="single"/>
        </w:rPr>
        <w:t xml:space="preserve">Tornados. </w:t>
      </w:r>
    </w:p>
    <w:p w:rsidR="003864B6" w:rsidRDefault="003864B6" w:rsidP="003864B6">
      <w:pPr>
        <w:jc w:val="both"/>
        <w:rPr>
          <w:rFonts w:ascii="Arial" w:hAnsi="Arial" w:cs="Arial"/>
          <w:sz w:val="24"/>
          <w:szCs w:val="24"/>
        </w:rPr>
      </w:pPr>
      <w:r>
        <w:rPr>
          <w:rFonts w:ascii="Arial" w:hAnsi="Arial" w:cs="Arial"/>
          <w:sz w:val="24"/>
          <w:szCs w:val="24"/>
        </w:rPr>
        <w:t xml:space="preserve">Un tornado es la perturbación atmosférica más violenta en forma de vórtice, el cual aparece en la base de una nube de tipo </w:t>
      </w:r>
      <w:proofErr w:type="spellStart"/>
      <w:r>
        <w:rPr>
          <w:rFonts w:ascii="Arial" w:hAnsi="Arial" w:cs="Arial"/>
          <w:sz w:val="24"/>
          <w:szCs w:val="24"/>
        </w:rPr>
        <w:t>cumuliforme</w:t>
      </w:r>
      <w:proofErr w:type="spellEnd"/>
      <w:r>
        <w:rPr>
          <w:rFonts w:ascii="Arial" w:hAnsi="Arial" w:cs="Arial"/>
          <w:sz w:val="24"/>
          <w:szCs w:val="24"/>
        </w:rPr>
        <w:t xml:space="preserve">, resultado de una gran inestabilidad, provocada por un fuerte descenso de la presión en el centro del fenómeno y fuertes vientos que circulan en forma ciclónica alrededor de este. De acuerdo con el Servicio Meteorológico de los E.U.A, los tornados se forman cuando chocan masas de aire con diferentes características físicas de densidad, temperatura, humedad y velocidad. </w:t>
      </w:r>
    </w:p>
    <w:p w:rsidR="003864B6" w:rsidRDefault="003864B6" w:rsidP="003864B6">
      <w:pPr>
        <w:jc w:val="both"/>
        <w:rPr>
          <w:rFonts w:ascii="Arial" w:hAnsi="Arial" w:cs="Arial"/>
          <w:sz w:val="24"/>
          <w:szCs w:val="24"/>
        </w:rPr>
      </w:pPr>
      <w:r>
        <w:rPr>
          <w:rFonts w:ascii="Arial" w:hAnsi="Arial" w:cs="Arial"/>
          <w:sz w:val="24"/>
          <w:szCs w:val="24"/>
        </w:rPr>
        <w:lastRenderedPageBreak/>
        <w:t xml:space="preserve">En mayo de 2011 debido a este fenómeno meteorológico, se suscitó un tornado de aproximadamente de 10 a 15 metros de diámetro entre los terrenos de Santiago </w:t>
      </w:r>
      <w:proofErr w:type="spellStart"/>
      <w:r>
        <w:rPr>
          <w:rFonts w:ascii="Arial" w:hAnsi="Arial" w:cs="Arial"/>
          <w:sz w:val="24"/>
          <w:szCs w:val="24"/>
        </w:rPr>
        <w:t>Yeche</w:t>
      </w:r>
      <w:proofErr w:type="spellEnd"/>
      <w:r>
        <w:rPr>
          <w:rFonts w:ascii="Arial" w:hAnsi="Arial" w:cs="Arial"/>
          <w:sz w:val="24"/>
          <w:szCs w:val="24"/>
        </w:rPr>
        <w:t xml:space="preserve"> y </w:t>
      </w:r>
      <w:proofErr w:type="spellStart"/>
      <w:r>
        <w:rPr>
          <w:rFonts w:ascii="Arial" w:hAnsi="Arial" w:cs="Arial"/>
          <w:sz w:val="24"/>
          <w:szCs w:val="24"/>
        </w:rPr>
        <w:t>Boyecha</w:t>
      </w:r>
      <w:proofErr w:type="spellEnd"/>
      <w:r>
        <w:rPr>
          <w:rFonts w:ascii="Arial" w:hAnsi="Arial" w:cs="Arial"/>
          <w:sz w:val="24"/>
          <w:szCs w:val="24"/>
        </w:rPr>
        <w:t xml:space="preserve">, dentro del municipio de </w:t>
      </w:r>
      <w:proofErr w:type="spellStart"/>
      <w:r>
        <w:rPr>
          <w:rFonts w:ascii="Arial" w:hAnsi="Arial" w:cs="Arial"/>
          <w:sz w:val="24"/>
          <w:szCs w:val="24"/>
        </w:rPr>
        <w:t>Jocotitlán</w:t>
      </w:r>
      <w:proofErr w:type="spellEnd"/>
      <w:r>
        <w:rPr>
          <w:rFonts w:ascii="Arial" w:hAnsi="Arial" w:cs="Arial"/>
          <w:sz w:val="24"/>
          <w:szCs w:val="24"/>
        </w:rPr>
        <w:t xml:space="preserve">, afectando la vegetación y ocasionando pérdidas materiales para la población de </w:t>
      </w:r>
      <w:proofErr w:type="spellStart"/>
      <w:r>
        <w:rPr>
          <w:rFonts w:ascii="Arial" w:hAnsi="Arial" w:cs="Arial"/>
          <w:sz w:val="24"/>
          <w:szCs w:val="24"/>
        </w:rPr>
        <w:t>Boyecha</w:t>
      </w:r>
      <w:proofErr w:type="spellEnd"/>
      <w:r>
        <w:rPr>
          <w:rFonts w:ascii="Arial" w:hAnsi="Arial" w:cs="Arial"/>
          <w:sz w:val="24"/>
          <w:szCs w:val="24"/>
        </w:rPr>
        <w:t>.</w:t>
      </w:r>
    </w:p>
    <w:p w:rsidR="003864B6" w:rsidRDefault="003864B6" w:rsidP="003864B6">
      <w:pPr>
        <w:jc w:val="both"/>
        <w:rPr>
          <w:rFonts w:ascii="Arial" w:hAnsi="Arial" w:cs="Arial"/>
          <w:b/>
          <w:sz w:val="26"/>
          <w:szCs w:val="26"/>
          <w:u w:val="single"/>
        </w:rPr>
      </w:pPr>
    </w:p>
    <w:p w:rsidR="003864B6" w:rsidRDefault="003864B6" w:rsidP="003864B6">
      <w:pPr>
        <w:jc w:val="both"/>
        <w:rPr>
          <w:rFonts w:ascii="Arial" w:hAnsi="Arial" w:cs="Arial"/>
          <w:b/>
          <w:sz w:val="26"/>
          <w:szCs w:val="26"/>
          <w:u w:val="single"/>
        </w:rPr>
      </w:pPr>
    </w:p>
    <w:p w:rsidR="003864B6" w:rsidRPr="00907D67" w:rsidRDefault="003864B6" w:rsidP="003864B6">
      <w:pPr>
        <w:jc w:val="both"/>
        <w:rPr>
          <w:rFonts w:ascii="Arial" w:hAnsi="Arial" w:cs="Arial"/>
          <w:b/>
          <w:sz w:val="26"/>
          <w:szCs w:val="26"/>
          <w:u w:val="single"/>
        </w:rPr>
      </w:pPr>
      <w:r w:rsidRPr="00907D67">
        <w:rPr>
          <w:rFonts w:ascii="Arial" w:hAnsi="Arial" w:cs="Arial"/>
          <w:b/>
          <w:sz w:val="26"/>
          <w:szCs w:val="26"/>
          <w:u w:val="single"/>
        </w:rPr>
        <w:t xml:space="preserve">Tormentas de Polvo. </w:t>
      </w:r>
    </w:p>
    <w:p w:rsidR="003864B6" w:rsidRDefault="003864B6" w:rsidP="003864B6">
      <w:pPr>
        <w:jc w:val="both"/>
        <w:rPr>
          <w:rFonts w:ascii="Arial" w:hAnsi="Arial" w:cs="Arial"/>
          <w:sz w:val="24"/>
          <w:szCs w:val="24"/>
        </w:rPr>
      </w:pPr>
      <w:r>
        <w:rPr>
          <w:rFonts w:ascii="Arial" w:hAnsi="Arial" w:cs="Arial"/>
          <w:sz w:val="24"/>
          <w:szCs w:val="24"/>
        </w:rPr>
        <w:t xml:space="preserve">Son un fenómeno meteorológico muy común en las zonas áridas y semiáridas del planeta. Se levantan cuando una ráfaga de vientos es lo suficientemente fuerte como para elevar las partículas de polvo o arena que se encuentran asentados en el suelo. </w:t>
      </w:r>
    </w:p>
    <w:p w:rsidR="003864B6" w:rsidRPr="00907D67" w:rsidRDefault="003864B6" w:rsidP="003864B6">
      <w:pPr>
        <w:jc w:val="both"/>
        <w:rPr>
          <w:rFonts w:ascii="Arial" w:hAnsi="Arial" w:cs="Arial"/>
          <w:b/>
          <w:sz w:val="28"/>
          <w:szCs w:val="28"/>
        </w:rPr>
      </w:pPr>
      <w:r w:rsidRPr="00907D67">
        <w:rPr>
          <w:rFonts w:ascii="Arial" w:hAnsi="Arial" w:cs="Arial"/>
          <w:b/>
          <w:sz w:val="28"/>
          <w:szCs w:val="28"/>
        </w:rPr>
        <w:t xml:space="preserve">Peligro por tormenta de polvo </w:t>
      </w:r>
      <w:r>
        <w:rPr>
          <w:rFonts w:ascii="Arial" w:hAnsi="Arial" w:cs="Arial"/>
          <w:b/>
          <w:sz w:val="28"/>
          <w:szCs w:val="28"/>
        </w:rPr>
        <w:t xml:space="preserve">en el Municipio de </w:t>
      </w:r>
      <w:proofErr w:type="spellStart"/>
      <w:r>
        <w:rPr>
          <w:rFonts w:ascii="Arial" w:hAnsi="Arial" w:cs="Arial"/>
          <w:b/>
          <w:sz w:val="28"/>
          <w:szCs w:val="28"/>
        </w:rPr>
        <w:t>Jocotitlán</w:t>
      </w:r>
      <w:proofErr w:type="spellEnd"/>
      <w:r>
        <w:rPr>
          <w:rFonts w:ascii="Arial" w:hAnsi="Arial" w:cs="Arial"/>
          <w:b/>
          <w:sz w:val="28"/>
          <w:szCs w:val="28"/>
        </w:rPr>
        <w:t xml:space="preserve">. </w:t>
      </w:r>
      <w:r>
        <w:rPr>
          <w:rFonts w:ascii="Arial" w:hAnsi="Arial" w:cs="Arial"/>
          <w:noProof/>
          <w:sz w:val="24"/>
          <w:szCs w:val="24"/>
        </w:rPr>
        <mc:AlternateContent>
          <mc:Choice Requires="wps">
            <w:drawing>
              <wp:anchor distT="0" distB="0" distL="114300" distR="114300" simplePos="0" relativeHeight="251744256" behindDoc="1" locked="0" layoutInCell="1" allowOverlap="1" wp14:anchorId="6C539C2E" wp14:editId="5E9B92EF">
                <wp:simplePos x="0" y="0"/>
                <wp:positionH relativeFrom="margin">
                  <wp:align>right</wp:align>
                </wp:positionH>
                <wp:positionV relativeFrom="paragraph">
                  <wp:posOffset>259080</wp:posOffset>
                </wp:positionV>
                <wp:extent cx="5724525" cy="647700"/>
                <wp:effectExtent l="0" t="0" r="28575" b="19050"/>
                <wp:wrapNone/>
                <wp:docPr id="506" name="Bisel 506"/>
                <wp:cNvGraphicFramePr/>
                <a:graphic xmlns:a="http://schemas.openxmlformats.org/drawingml/2006/main">
                  <a:graphicData uri="http://schemas.microsoft.com/office/word/2010/wordprocessingShape">
                    <wps:wsp>
                      <wps:cNvSpPr/>
                      <wps:spPr>
                        <a:xfrm>
                          <a:off x="0" y="0"/>
                          <a:ext cx="5724525" cy="647700"/>
                        </a:xfrm>
                        <a:prstGeom prst="bevel">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506" o:spid="_x0000_s1026" type="#_x0000_t84" style="position:absolute;margin-left:399.55pt;margin-top:20.4pt;width:450.75pt;height:51pt;z-index:-2515722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" fillcolor="#b2a1c7 [1943]" strokecolor="#243f60 [1604]" strokeweight="2pt">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 xml:space="preserve">Peligro bajo: este rango se presenta en un par de zonas; la primera se localiza en una pequeña área al oeste y la segunda cubre la parte noreste del municipio respectivamente. </w:t>
      </w: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1" locked="0" layoutInCell="1" allowOverlap="1" wp14:anchorId="56E5296D" wp14:editId="30731B1B">
                <wp:simplePos x="0" y="0"/>
                <wp:positionH relativeFrom="margin">
                  <wp:posOffset>-104775</wp:posOffset>
                </wp:positionH>
                <wp:positionV relativeFrom="paragraph">
                  <wp:posOffset>98425</wp:posOffset>
                </wp:positionV>
                <wp:extent cx="5724525" cy="647700"/>
                <wp:effectExtent l="0" t="0" r="28575" b="19050"/>
                <wp:wrapNone/>
                <wp:docPr id="507" name="Bisel 507"/>
                <wp:cNvGraphicFramePr/>
                <a:graphic xmlns:a="http://schemas.openxmlformats.org/drawingml/2006/main">
                  <a:graphicData uri="http://schemas.microsoft.com/office/word/2010/wordprocessingShape">
                    <wps:wsp>
                      <wps:cNvSpPr/>
                      <wps:spPr>
                        <a:xfrm>
                          <a:off x="0" y="0"/>
                          <a:ext cx="5724525" cy="647700"/>
                        </a:xfrm>
                        <a:prstGeom prst="bevel">
                          <a:avLst/>
                        </a:prstGeom>
                        <a:solidFill>
                          <a:srgbClr val="F798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507" o:spid="_x0000_s1026" type="#_x0000_t84" style="position:absolute;margin-left:-8.25pt;margin-top:7.75pt;width:450.75pt;height:51pt;z-index:-251571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" fillcolor="#f79839" strokecolor="#243f60 [1604]" strokeweight="2pt">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 xml:space="preserve">Peligro medio: este rango abarca la mayor parte del territorio municipal y cubre la zona sur, sureste, centro y noroeste del municipio respectivamente. </w:t>
      </w:r>
    </w:p>
    <w:p w:rsidR="003864B6" w:rsidRDefault="003864B6" w:rsidP="003864B6">
      <w:pPr>
        <w:jc w:val="both"/>
        <w:rPr>
          <w:rFonts w:ascii="Arial" w:hAnsi="Arial" w:cs="Arial"/>
          <w:b/>
          <w:sz w:val="24"/>
          <w:szCs w:val="24"/>
        </w:rPr>
      </w:pPr>
    </w:p>
    <w:p w:rsidR="003864B6" w:rsidRPr="00907D67" w:rsidRDefault="003864B6" w:rsidP="003864B6">
      <w:pPr>
        <w:jc w:val="both"/>
        <w:rPr>
          <w:rFonts w:ascii="Arial" w:hAnsi="Arial" w:cs="Arial"/>
          <w:b/>
          <w:sz w:val="26"/>
          <w:szCs w:val="26"/>
          <w:u w:val="single"/>
        </w:rPr>
      </w:pPr>
      <w:r w:rsidRPr="00907D67">
        <w:rPr>
          <w:rFonts w:ascii="Arial" w:hAnsi="Arial" w:cs="Arial"/>
          <w:b/>
          <w:sz w:val="26"/>
          <w:szCs w:val="26"/>
          <w:u w:val="single"/>
        </w:rPr>
        <w:t xml:space="preserve">Tormentas Eléctricas. </w:t>
      </w:r>
    </w:p>
    <w:p w:rsidR="003864B6" w:rsidRDefault="003864B6" w:rsidP="003864B6">
      <w:pPr>
        <w:jc w:val="both"/>
        <w:rPr>
          <w:rFonts w:ascii="Arial" w:hAnsi="Arial" w:cs="Arial"/>
          <w:sz w:val="24"/>
          <w:szCs w:val="24"/>
        </w:rPr>
      </w:pPr>
      <w:r>
        <w:rPr>
          <w:rFonts w:ascii="Arial" w:hAnsi="Arial" w:cs="Arial"/>
          <w:sz w:val="24"/>
          <w:szCs w:val="24"/>
        </w:rPr>
        <w:t xml:space="preserve"> El concepto de tormenta se utiliza para identificar una perturbación producida a nivel atmosférico, que se desarrolla de manera violenta y que conjuga vientos y precipitaciones. Su origen está en el choque de masas de aire con temperaturas distintas, lo que provoca la formación de nubes y quiebra la estabilidad del ambiente. Las tormentas eléctricas son descargas bruscas de electricidad atmosférica que se manifiestan por un resplandor breve (rayo) y por un ruido seco o estruendo (trueno).</w:t>
      </w:r>
    </w:p>
    <w:p w:rsidR="003864B6" w:rsidRDefault="003864B6" w:rsidP="003864B6">
      <w:pPr>
        <w:jc w:val="both"/>
        <w:rPr>
          <w:rFonts w:ascii="Arial" w:hAnsi="Arial" w:cs="Arial"/>
          <w:sz w:val="24"/>
          <w:szCs w:val="24"/>
        </w:rPr>
      </w:pPr>
      <w:r>
        <w:rPr>
          <w:rFonts w:ascii="Arial" w:hAnsi="Arial" w:cs="Arial"/>
          <w:sz w:val="24"/>
          <w:szCs w:val="24"/>
        </w:rPr>
        <w:t xml:space="preserve">Las tormentas se asocian a nubes conectivas (cumulonimbos) y pueden estar acompañadas de precipitaciones en forma de chubascos; pero en ocasiones pueden ser nieve, nieve granulada, hielo granulado o granizo. </w:t>
      </w:r>
    </w:p>
    <w:p w:rsidR="003864B6" w:rsidRDefault="003864B6" w:rsidP="003864B6">
      <w:pPr>
        <w:jc w:val="both"/>
        <w:rPr>
          <w:rFonts w:ascii="Arial" w:hAnsi="Arial" w:cs="Arial"/>
          <w:sz w:val="24"/>
          <w:szCs w:val="24"/>
        </w:rPr>
      </w:pPr>
      <w:r>
        <w:rPr>
          <w:rFonts w:ascii="Arial" w:hAnsi="Arial" w:cs="Arial"/>
          <w:sz w:val="24"/>
          <w:szCs w:val="24"/>
        </w:rPr>
        <w:t>Una tormenta eléctrica se forma por una combinación de humedad, entre el aire caliente que sube con rapidez y una fuerza capaz de levantar a este, como un frente frio, una brisa marina o una montaña. Todas las tormentas eléctricas vienen acompañadas de fenómenos eléctricos: rayos, relámpagos y truenos.</w:t>
      </w:r>
    </w:p>
    <w:p w:rsidR="003864B6" w:rsidRPr="00907D67" w:rsidRDefault="003864B6" w:rsidP="003864B6">
      <w:pPr>
        <w:jc w:val="both"/>
        <w:rPr>
          <w:rFonts w:ascii="Arial" w:hAnsi="Arial" w:cs="Arial"/>
          <w:b/>
          <w:sz w:val="28"/>
          <w:szCs w:val="28"/>
        </w:rPr>
      </w:pPr>
      <w:r>
        <w:rPr>
          <w:rFonts w:ascii="Arial" w:hAnsi="Arial" w:cs="Arial"/>
          <w:noProof/>
          <w:sz w:val="24"/>
          <w:szCs w:val="24"/>
        </w:rPr>
        <mc:AlternateContent>
          <mc:Choice Requires="wps">
            <w:drawing>
              <wp:anchor distT="0" distB="0" distL="114300" distR="114300" simplePos="0" relativeHeight="251746304" behindDoc="1" locked="0" layoutInCell="1" allowOverlap="1" wp14:anchorId="22E502DF" wp14:editId="46ABE5AD">
                <wp:simplePos x="0" y="0"/>
                <wp:positionH relativeFrom="margin">
                  <wp:posOffset>-28575</wp:posOffset>
                </wp:positionH>
                <wp:positionV relativeFrom="paragraph">
                  <wp:posOffset>250190</wp:posOffset>
                </wp:positionV>
                <wp:extent cx="5724525" cy="885825"/>
                <wp:effectExtent l="0" t="0" r="28575" b="28575"/>
                <wp:wrapNone/>
                <wp:docPr id="508" name="Bisel 508"/>
                <wp:cNvGraphicFramePr/>
                <a:graphic xmlns:a="http://schemas.openxmlformats.org/drawingml/2006/main">
                  <a:graphicData uri="http://schemas.microsoft.com/office/word/2010/wordprocessingShape">
                    <wps:wsp>
                      <wps:cNvSpPr/>
                      <wps:spPr>
                        <a:xfrm>
                          <a:off x="0" y="0"/>
                          <a:ext cx="5724525" cy="885825"/>
                        </a:xfrm>
                        <a:prstGeom prst="bevel">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isel 508" o:spid="_x0000_s1026" type="#_x0000_t84" style="position:absolute;margin-left:-2.25pt;margin-top:19.7pt;width:450.75pt;height:69.75pt;z-index:-25157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" fillcolor="#fabf8f [1945]" strokecolor="#243f60 [1604]" strokeweight="2pt">
                <w10:wrap anchorx="margin"/>
              </v:shape>
            </w:pict>
          </mc:Fallback>
        </mc:AlternateContent>
      </w:r>
      <w:r w:rsidRPr="00907D67">
        <w:rPr>
          <w:rFonts w:ascii="Arial" w:hAnsi="Arial" w:cs="Arial"/>
          <w:b/>
          <w:sz w:val="28"/>
          <w:szCs w:val="28"/>
        </w:rPr>
        <w:t xml:space="preserve">Peligro por Tormentas Eléctricas en el Municipio de </w:t>
      </w:r>
      <w:proofErr w:type="spellStart"/>
      <w:r w:rsidRPr="00907D67">
        <w:rPr>
          <w:rFonts w:ascii="Arial" w:hAnsi="Arial" w:cs="Arial"/>
          <w:b/>
          <w:sz w:val="28"/>
          <w:szCs w:val="28"/>
        </w:rPr>
        <w:t>Jocotitlán</w:t>
      </w:r>
      <w:proofErr w:type="spellEnd"/>
      <w:r w:rsidRPr="00907D67">
        <w:rPr>
          <w:rFonts w:ascii="Arial" w:hAnsi="Arial" w:cs="Arial"/>
          <w:b/>
          <w:sz w:val="28"/>
          <w:szCs w:val="28"/>
        </w:rPr>
        <w:t xml:space="preserve">.  </w:t>
      </w:r>
    </w:p>
    <w:p w:rsidR="003864B6" w:rsidRDefault="003864B6" w:rsidP="003864B6">
      <w:pPr>
        <w:jc w:val="both"/>
        <w:rPr>
          <w:rFonts w:ascii="Arial" w:hAnsi="Arial" w:cs="Arial"/>
          <w:noProof/>
          <w:sz w:val="24"/>
          <w:szCs w:val="24"/>
        </w:rPr>
      </w:pPr>
      <w:r>
        <w:rPr>
          <w:rFonts w:ascii="Arial" w:hAnsi="Arial" w:cs="Arial"/>
          <w:sz w:val="24"/>
          <w:szCs w:val="24"/>
        </w:rPr>
        <w:lastRenderedPageBreak/>
        <w:t>Peligro muy bajo: De 0 a 2 días con tormentas eléctricas, este rango de tormentas eléctricas cubre la mayor parte del municipio y cubre parte del centro, sur, este y oeste del territorio municipal y los meses en los cuales tiene mayor probabilidad de presentarse dicho fenómeno son: junio, julio y agosto.</w:t>
      </w:r>
      <w:r w:rsidRPr="00907D67">
        <w:rPr>
          <w:rFonts w:ascii="Arial" w:hAnsi="Arial" w:cs="Arial"/>
          <w:noProof/>
          <w:sz w:val="24"/>
          <w:szCs w:val="24"/>
        </w:rPr>
        <w:t xml:space="preserve">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7328" behindDoc="1" locked="0" layoutInCell="1" allowOverlap="1" wp14:anchorId="0B6E68B2" wp14:editId="25B32C43">
                <wp:simplePos x="0" y="0"/>
                <wp:positionH relativeFrom="margin">
                  <wp:posOffset>-38100</wp:posOffset>
                </wp:positionH>
                <wp:positionV relativeFrom="paragraph">
                  <wp:posOffset>213360</wp:posOffset>
                </wp:positionV>
                <wp:extent cx="5724525" cy="1019175"/>
                <wp:effectExtent l="0" t="0" r="28575" b="28575"/>
                <wp:wrapNone/>
                <wp:docPr id="509" name="Bisel 509"/>
                <wp:cNvGraphicFramePr/>
                <a:graphic xmlns:a="http://schemas.openxmlformats.org/drawingml/2006/main">
                  <a:graphicData uri="http://schemas.microsoft.com/office/word/2010/wordprocessingShape">
                    <wps:wsp>
                      <wps:cNvSpPr/>
                      <wps:spPr>
                        <a:xfrm>
                          <a:off x="0" y="0"/>
                          <a:ext cx="5724525" cy="1019175"/>
                        </a:xfrm>
                        <a:prstGeom prst="bevel">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isel 509" o:spid="_x0000_s1026" type="#_x0000_t84" style="position:absolute;margin-left:-3pt;margin-top:16.8pt;width:450.75pt;height:80.25pt;z-index:-251569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" fillcolor="#b2a1c7 [1943]" strokecolor="#243f60 [1604]" strokeweight="2pt">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Peligro bajo: De 2 a 4 días con tormentas eléctricas, este rango de tormentas cubre tres zonas del municipio, la primera se localiza al noreste, la segunda cubre parte del sureste y la tercera se localiza en el noreste del territorio municipal respectivamente y los meses en los cuales tienen mayor probabilidad de presentarse dicho fenómeno son: junio, julio y agosto principalmente.</w:t>
      </w:r>
    </w:p>
    <w:p w:rsidR="003864B6" w:rsidRDefault="003864B6" w:rsidP="003864B6">
      <w:pPr>
        <w:jc w:val="both"/>
        <w:rPr>
          <w:rFonts w:ascii="Arial" w:hAnsi="Arial" w:cs="Arial"/>
          <w:b/>
          <w:sz w:val="24"/>
          <w:szCs w:val="24"/>
        </w:rPr>
      </w:pPr>
    </w:p>
    <w:p w:rsidR="003864B6" w:rsidRPr="00652B7F" w:rsidRDefault="003864B6" w:rsidP="003864B6">
      <w:pPr>
        <w:jc w:val="both"/>
        <w:rPr>
          <w:rFonts w:ascii="Arial" w:hAnsi="Arial" w:cs="Arial"/>
          <w:b/>
          <w:sz w:val="26"/>
          <w:szCs w:val="26"/>
          <w:u w:val="single"/>
        </w:rPr>
      </w:pPr>
      <w:r w:rsidRPr="00652B7F">
        <w:rPr>
          <w:rFonts w:ascii="Arial" w:hAnsi="Arial" w:cs="Arial"/>
          <w:b/>
          <w:sz w:val="26"/>
          <w:szCs w:val="26"/>
          <w:u w:val="single"/>
        </w:rPr>
        <w:t xml:space="preserve">Lluvias Extremas. </w:t>
      </w:r>
    </w:p>
    <w:p w:rsidR="003864B6" w:rsidRDefault="003864B6" w:rsidP="003864B6">
      <w:pPr>
        <w:jc w:val="both"/>
        <w:rPr>
          <w:rFonts w:ascii="Arial" w:hAnsi="Arial" w:cs="Arial"/>
          <w:sz w:val="24"/>
          <w:szCs w:val="24"/>
        </w:rPr>
      </w:pPr>
      <w:r>
        <w:rPr>
          <w:rFonts w:ascii="Arial" w:hAnsi="Arial" w:cs="Arial"/>
          <w:sz w:val="24"/>
          <w:szCs w:val="24"/>
        </w:rPr>
        <w:t xml:space="preserve">En meteorología, la precipitación es cualquier forma de hidrometeoro que cae del cielo y llega a la superficie terrestre. Esto incluye lluvia, llovizna, nieve y granizo. La cantidad de precipitación sobre un punto de la superficie terrestre es llamada pluviosidad. </w:t>
      </w:r>
    </w:p>
    <w:p w:rsidR="003864B6" w:rsidRDefault="003864B6" w:rsidP="003864B6">
      <w:pPr>
        <w:jc w:val="both"/>
        <w:rPr>
          <w:rFonts w:ascii="Arial" w:hAnsi="Arial" w:cs="Arial"/>
          <w:sz w:val="24"/>
          <w:szCs w:val="24"/>
        </w:rPr>
      </w:pPr>
      <w:r>
        <w:rPr>
          <w:rFonts w:ascii="Arial" w:hAnsi="Arial" w:cs="Arial"/>
          <w:sz w:val="24"/>
          <w:szCs w:val="24"/>
        </w:rPr>
        <w:t>La lluvia es un fenómeno atmosférico iniciado con la condensación del vapor de agua contenido en las nubes. La lluvia depende de tres factores: presión, temperatura y en especial radiación solar.</w:t>
      </w:r>
    </w:p>
    <w:p w:rsidR="003864B6" w:rsidRPr="00652B7F" w:rsidRDefault="003864B6" w:rsidP="003864B6">
      <w:pPr>
        <w:jc w:val="both"/>
        <w:rPr>
          <w:rFonts w:ascii="Arial" w:hAnsi="Arial" w:cs="Arial"/>
          <w:b/>
          <w:sz w:val="28"/>
          <w:szCs w:val="28"/>
        </w:rPr>
      </w:pPr>
      <w:r>
        <w:rPr>
          <w:rFonts w:ascii="Arial" w:hAnsi="Arial" w:cs="Arial"/>
          <w:noProof/>
          <w:sz w:val="24"/>
          <w:szCs w:val="24"/>
        </w:rPr>
        <mc:AlternateContent>
          <mc:Choice Requires="wps">
            <w:drawing>
              <wp:anchor distT="0" distB="0" distL="114300" distR="114300" simplePos="0" relativeHeight="251748352" behindDoc="1" locked="0" layoutInCell="1" allowOverlap="1" wp14:anchorId="3163BB21" wp14:editId="5A0EC1F2">
                <wp:simplePos x="0" y="0"/>
                <wp:positionH relativeFrom="margin">
                  <wp:posOffset>-28575</wp:posOffset>
                </wp:positionH>
                <wp:positionV relativeFrom="paragraph">
                  <wp:posOffset>299085</wp:posOffset>
                </wp:positionV>
                <wp:extent cx="5724525" cy="857250"/>
                <wp:effectExtent l="0" t="0" r="28575" b="19050"/>
                <wp:wrapNone/>
                <wp:docPr id="510" name="Bisel 510"/>
                <wp:cNvGraphicFramePr/>
                <a:graphic xmlns:a="http://schemas.openxmlformats.org/drawingml/2006/main">
                  <a:graphicData uri="http://schemas.microsoft.com/office/word/2010/wordprocessingShape">
                    <wps:wsp>
                      <wps:cNvSpPr/>
                      <wps:spPr>
                        <a:xfrm>
                          <a:off x="0" y="0"/>
                          <a:ext cx="5724525" cy="857250"/>
                        </a:xfrm>
                        <a:prstGeom prst="bevel">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isel 510" o:spid="_x0000_s1026" type="#_x0000_t84" style="position:absolute;margin-left:-2.25pt;margin-top:23.55pt;width:450.75pt;height:67.5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" fillcolor="#b2a1c7 [1943]" strokecolor="#243f60 [1604]" strokeweight="2pt">
                <w10:wrap anchorx="margin"/>
              </v:shape>
            </w:pict>
          </mc:Fallback>
        </mc:AlternateContent>
      </w:r>
      <w:r w:rsidRPr="00652B7F">
        <w:rPr>
          <w:rFonts w:ascii="Arial" w:hAnsi="Arial" w:cs="Arial"/>
          <w:b/>
          <w:sz w:val="28"/>
          <w:szCs w:val="28"/>
        </w:rPr>
        <w:t xml:space="preserve">Riesgos por Lluvias Extremas en el Municipio de </w:t>
      </w:r>
      <w:proofErr w:type="spellStart"/>
      <w:r w:rsidRPr="00652B7F">
        <w:rPr>
          <w:rFonts w:ascii="Arial" w:hAnsi="Arial" w:cs="Arial"/>
          <w:b/>
          <w:sz w:val="28"/>
          <w:szCs w:val="28"/>
        </w:rPr>
        <w:t>Jocotitlán</w:t>
      </w:r>
      <w:proofErr w:type="spellEnd"/>
      <w:r w:rsidRPr="00652B7F">
        <w:rPr>
          <w:rFonts w:ascii="Arial" w:hAnsi="Arial" w:cs="Arial"/>
          <w:b/>
          <w:sz w:val="28"/>
          <w:szCs w:val="28"/>
        </w:rPr>
        <w:t>.</w:t>
      </w:r>
    </w:p>
    <w:p w:rsidR="003864B6" w:rsidRDefault="003864B6" w:rsidP="003864B6">
      <w:pPr>
        <w:jc w:val="both"/>
        <w:rPr>
          <w:rFonts w:ascii="Arial" w:hAnsi="Arial" w:cs="Arial"/>
          <w:sz w:val="24"/>
          <w:szCs w:val="24"/>
        </w:rPr>
      </w:pPr>
      <w:r>
        <w:rPr>
          <w:rFonts w:ascii="Arial" w:hAnsi="Arial" w:cs="Arial"/>
          <w:sz w:val="24"/>
          <w:szCs w:val="24"/>
        </w:rPr>
        <w:t xml:space="preserve">Peligro bajo: menor a 50 mm al día, este rango de precipitación cubre la mayor parte del territorio municipal centro, oeste, parte del norte y una pequeña zona del este y los mesen en los que tienen una mayor probabilidad de presentarse dicho fenómeno son: junio, julio, agosto y septiembre principalmente. </w:t>
      </w:r>
    </w:p>
    <w:p w:rsidR="003864B6"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9376" behindDoc="1" locked="0" layoutInCell="1" allowOverlap="1" wp14:anchorId="407A4502" wp14:editId="2DB624D6">
                <wp:simplePos x="0" y="0"/>
                <wp:positionH relativeFrom="margin">
                  <wp:posOffset>-28575</wp:posOffset>
                </wp:positionH>
                <wp:positionV relativeFrom="paragraph">
                  <wp:posOffset>195580</wp:posOffset>
                </wp:positionV>
                <wp:extent cx="5724525" cy="933450"/>
                <wp:effectExtent l="0" t="0" r="28575" b="19050"/>
                <wp:wrapNone/>
                <wp:docPr id="511" name="Bisel 511"/>
                <wp:cNvGraphicFramePr/>
                <a:graphic xmlns:a="http://schemas.openxmlformats.org/drawingml/2006/main">
                  <a:graphicData uri="http://schemas.microsoft.com/office/word/2010/wordprocessingShape">
                    <wps:wsp>
                      <wps:cNvSpPr/>
                      <wps:spPr>
                        <a:xfrm>
                          <a:off x="0" y="0"/>
                          <a:ext cx="5724525" cy="933450"/>
                        </a:xfrm>
                        <a:prstGeom prst="bevel">
                          <a:avLst/>
                        </a:prstGeom>
                        <a:solidFill>
                          <a:srgbClr val="F798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isel 511" o:spid="_x0000_s1026" type="#_x0000_t84" style="position:absolute;margin-left:-2.25pt;margin-top:15.4pt;width:450.75pt;height:73.5pt;z-index:-25156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" fillcolor="#f79839" strokecolor="#243f60 [1604]" strokeweight="2pt">
                <w10:wrap anchorx="margin"/>
              </v:shape>
            </w:pict>
          </mc:Fallback>
        </mc:AlternateContent>
      </w:r>
    </w:p>
    <w:p w:rsidR="003864B6" w:rsidRDefault="003864B6" w:rsidP="003864B6">
      <w:pPr>
        <w:jc w:val="both"/>
        <w:rPr>
          <w:rFonts w:ascii="Arial" w:hAnsi="Arial" w:cs="Arial"/>
          <w:sz w:val="24"/>
          <w:szCs w:val="24"/>
        </w:rPr>
      </w:pPr>
      <w:r>
        <w:rPr>
          <w:rFonts w:ascii="Arial" w:hAnsi="Arial" w:cs="Arial"/>
          <w:sz w:val="24"/>
          <w:szCs w:val="24"/>
        </w:rPr>
        <w:t>Peligro medio: De 50 a 100 mm al día, este rango de precipitación cubre dos áreas del municipio, la primera cubre la parte sureste y la segunda la parte del noreste del territorio municipal respectivamente y los meces en los cuales tiene mayor probabilidad de presentarse dicho fenómeno son: junio, julio, agosto y septiembre.</w:t>
      </w:r>
    </w:p>
    <w:p w:rsidR="003864B6" w:rsidRDefault="003864B6" w:rsidP="003864B6">
      <w:pPr>
        <w:jc w:val="both"/>
        <w:rPr>
          <w:rFonts w:ascii="Arial" w:hAnsi="Arial" w:cs="Arial"/>
          <w:b/>
          <w:sz w:val="24"/>
          <w:szCs w:val="24"/>
        </w:rPr>
      </w:pPr>
    </w:p>
    <w:p w:rsidR="003864B6" w:rsidRPr="00652B7F" w:rsidRDefault="003864B6" w:rsidP="003864B6">
      <w:pPr>
        <w:jc w:val="both"/>
        <w:rPr>
          <w:rFonts w:ascii="Arial" w:hAnsi="Arial" w:cs="Arial"/>
          <w:b/>
          <w:sz w:val="26"/>
          <w:szCs w:val="26"/>
          <w:u w:val="single"/>
        </w:rPr>
      </w:pPr>
      <w:r w:rsidRPr="00652B7F">
        <w:rPr>
          <w:rFonts w:ascii="Arial" w:hAnsi="Arial" w:cs="Arial"/>
          <w:b/>
          <w:sz w:val="26"/>
          <w:szCs w:val="26"/>
          <w:u w:val="single"/>
        </w:rPr>
        <w:t>Inundaciones Pluviales, Fluviales, Costeras y Lacustres.</w:t>
      </w:r>
    </w:p>
    <w:p w:rsidR="003864B6" w:rsidRDefault="003864B6" w:rsidP="003864B6">
      <w:pPr>
        <w:jc w:val="both"/>
        <w:rPr>
          <w:rFonts w:ascii="Arial" w:hAnsi="Arial" w:cs="Arial"/>
          <w:sz w:val="24"/>
          <w:szCs w:val="24"/>
        </w:rPr>
      </w:pPr>
      <w:r>
        <w:rPr>
          <w:rFonts w:ascii="Arial" w:hAnsi="Arial" w:cs="Arial"/>
          <w:sz w:val="24"/>
          <w:szCs w:val="24"/>
        </w:rPr>
        <w:t xml:space="preserve">Las inundaciones en el Municipio de </w:t>
      </w:r>
      <w:proofErr w:type="spellStart"/>
      <w:r>
        <w:rPr>
          <w:rFonts w:ascii="Arial" w:hAnsi="Arial" w:cs="Arial"/>
          <w:sz w:val="24"/>
          <w:szCs w:val="24"/>
        </w:rPr>
        <w:t>Jocotitlán</w:t>
      </w:r>
      <w:proofErr w:type="spellEnd"/>
      <w:r>
        <w:rPr>
          <w:rFonts w:ascii="Arial" w:hAnsi="Arial" w:cs="Arial"/>
          <w:sz w:val="24"/>
          <w:szCs w:val="24"/>
        </w:rPr>
        <w:t xml:space="preserve"> no se presentan en áreas extensas, sino en áreas muy puntuales, de las cuales la gran mayoría se presenta en áreas de cultivos y muy poco ocurre en áreas donde afecten directamente a viviendas. </w:t>
      </w:r>
    </w:p>
    <w:p w:rsidR="003864B6" w:rsidRDefault="003864B6" w:rsidP="003864B6">
      <w:pPr>
        <w:jc w:val="both"/>
        <w:rPr>
          <w:rFonts w:ascii="Arial" w:hAnsi="Arial" w:cs="Arial"/>
          <w:sz w:val="24"/>
          <w:szCs w:val="24"/>
        </w:rPr>
      </w:pPr>
      <w:r>
        <w:rPr>
          <w:rFonts w:ascii="Arial" w:hAnsi="Arial" w:cs="Arial"/>
          <w:sz w:val="24"/>
          <w:szCs w:val="24"/>
        </w:rPr>
        <w:lastRenderedPageBreak/>
        <w:t xml:space="preserve">En la zona urbana de la Cabecera Municipal de </w:t>
      </w:r>
      <w:proofErr w:type="spellStart"/>
      <w:r>
        <w:rPr>
          <w:rFonts w:ascii="Arial" w:hAnsi="Arial" w:cs="Arial"/>
          <w:sz w:val="24"/>
          <w:szCs w:val="24"/>
        </w:rPr>
        <w:t>Jocotitlán</w:t>
      </w:r>
      <w:proofErr w:type="spellEnd"/>
      <w:r>
        <w:rPr>
          <w:rFonts w:ascii="Arial" w:hAnsi="Arial" w:cs="Arial"/>
          <w:sz w:val="24"/>
          <w:szCs w:val="24"/>
        </w:rPr>
        <w:t>, se recorrió el escurrimiento conocido como el “Arrastradero”, en la calle Álvaro Obregón casi esquina con la calle José Vicente Villada, a pesar de que en este punto no se han reportado desbordamientos, la corriente si presenta un nivel de peligro medio, ya que es muy angosta aunado a que este punto esta entubado, lo que indica que si no recibe la limpieza necesaria y continuamente, los escombros acarreados por la corriente podrían bloquear el paso del agua y podría desbordar.</w:t>
      </w:r>
    </w:p>
    <w:p w:rsidR="003864B6" w:rsidRDefault="003864B6" w:rsidP="003864B6">
      <w:pPr>
        <w:jc w:val="both"/>
        <w:rPr>
          <w:rFonts w:ascii="Arial" w:hAnsi="Arial" w:cs="Arial"/>
          <w:sz w:val="24"/>
          <w:szCs w:val="24"/>
        </w:rPr>
      </w:pPr>
      <w:r>
        <w:rPr>
          <w:rFonts w:ascii="Arial" w:hAnsi="Arial" w:cs="Arial"/>
          <w:sz w:val="24"/>
          <w:szCs w:val="24"/>
        </w:rPr>
        <w:t>En el punto 02 se recorrió otra zona de la corriente el Arrastradero, el cual se hizo desde la calle Ernesto Peralta Quintero hasta la calle 26C. En esta zona si existe peligro de inundación; dicho peligro se puede clasificar en dos tipos de acuerdo a su origen, el primero por el desbordamiento ocasionado por el escurrimiento del Arrastradero si no recibe un mantenimiento adecuado; y el segundo la inundación se debe a que viviendas que se encuentran entre el Arrastradero y la calle Licenciado Primo de Verdad impiden el paso del agua que escurre en temporadas de lluvia por las calles antes mencionadas y por la calle Jesús Cardoso.</w:t>
      </w:r>
    </w:p>
    <w:p w:rsidR="003864B6" w:rsidRDefault="003864B6" w:rsidP="003864B6">
      <w:pPr>
        <w:jc w:val="both"/>
        <w:rPr>
          <w:rFonts w:ascii="Arial" w:hAnsi="Arial" w:cs="Arial"/>
          <w:sz w:val="24"/>
          <w:szCs w:val="24"/>
        </w:rPr>
      </w:pPr>
      <w:r>
        <w:rPr>
          <w:rFonts w:ascii="Arial" w:hAnsi="Arial" w:cs="Arial"/>
          <w:sz w:val="24"/>
          <w:szCs w:val="24"/>
        </w:rPr>
        <w:t>En la calle Ernesto Peralta Quintero casi esquina con la calle Soledad, se verificó la zona inundable con el punto 03, el cual se encontró un pasillo entre dos viviendas que funciona como desagüe que llega hasta Las Fuentes. En este punto no existe ningún peligro a inundación, influye en las inundaciones que se han llegado a presentar en Las Fuentes.</w:t>
      </w:r>
    </w:p>
    <w:p w:rsidR="003864B6" w:rsidRDefault="003864B6" w:rsidP="003864B6">
      <w:pPr>
        <w:jc w:val="both"/>
        <w:rPr>
          <w:rFonts w:ascii="Arial" w:hAnsi="Arial" w:cs="Arial"/>
          <w:sz w:val="24"/>
          <w:szCs w:val="24"/>
        </w:rPr>
      </w:pPr>
      <w:r>
        <w:rPr>
          <w:rFonts w:ascii="Arial" w:hAnsi="Arial" w:cs="Arial"/>
          <w:sz w:val="24"/>
          <w:szCs w:val="24"/>
        </w:rPr>
        <w:t>En el punto 04 se recorrió la zona de Las Fuentes, en la que se han presentado inundaciones con nivel bajo, no mayor a 15cm de altura.</w:t>
      </w:r>
    </w:p>
    <w:p w:rsidR="003864B6" w:rsidRDefault="003864B6" w:rsidP="003864B6">
      <w:pPr>
        <w:jc w:val="both"/>
        <w:rPr>
          <w:rFonts w:ascii="Arial" w:hAnsi="Arial" w:cs="Arial"/>
          <w:sz w:val="24"/>
          <w:szCs w:val="24"/>
        </w:rPr>
      </w:pPr>
      <w:r>
        <w:rPr>
          <w:rFonts w:ascii="Arial" w:hAnsi="Arial" w:cs="Arial"/>
          <w:sz w:val="24"/>
          <w:szCs w:val="24"/>
        </w:rPr>
        <w:t xml:space="preserve">Los puntos 05 y 06 fueron realizados en la zona de La Venta </w:t>
      </w:r>
      <w:proofErr w:type="spellStart"/>
      <w:r>
        <w:rPr>
          <w:rFonts w:ascii="Arial" w:hAnsi="Arial" w:cs="Arial"/>
          <w:sz w:val="24"/>
          <w:szCs w:val="24"/>
        </w:rPr>
        <w:t>Yeche</w:t>
      </w:r>
      <w:proofErr w:type="spellEnd"/>
      <w:r>
        <w:rPr>
          <w:rFonts w:ascii="Arial" w:hAnsi="Arial" w:cs="Arial"/>
          <w:sz w:val="24"/>
          <w:szCs w:val="24"/>
        </w:rPr>
        <w:t xml:space="preserve">, en el cual existen zonas inundables en áreas de cultivo de maíz. Son zonas amplias en las que se han presentado inundaciones intensas, por lo que el nivel es alto. </w:t>
      </w:r>
    </w:p>
    <w:p w:rsidR="003864B6" w:rsidRDefault="003864B6" w:rsidP="003864B6">
      <w:pPr>
        <w:jc w:val="both"/>
        <w:rPr>
          <w:rFonts w:ascii="Arial" w:hAnsi="Arial" w:cs="Arial"/>
          <w:sz w:val="24"/>
          <w:szCs w:val="24"/>
        </w:rPr>
      </w:pPr>
      <w:r>
        <w:rPr>
          <w:rFonts w:ascii="Arial" w:hAnsi="Arial" w:cs="Arial"/>
          <w:sz w:val="24"/>
          <w:szCs w:val="24"/>
        </w:rPr>
        <w:t>En la parte sur del municipio existen algunos cuerpos de agua que son usados como represas, pero al analizar las unidades geomorfológicas fluviales se determinó que todos esos cuerpos pertenecen a la misma unidad, ya que se pueden unir por medio de extensas depresiones, que se pueden cubrir en su totalidad por agua. Esas unidades presentan un nivel de peligro medio, ya que su dinámica ha sido modificada por las personas para que no se vean afectados sus cultivos.</w:t>
      </w:r>
    </w:p>
    <w:p w:rsidR="003864B6" w:rsidRDefault="003864B6" w:rsidP="003864B6">
      <w:pPr>
        <w:jc w:val="both"/>
        <w:rPr>
          <w:rFonts w:ascii="Arial" w:hAnsi="Arial" w:cs="Arial"/>
          <w:sz w:val="24"/>
          <w:szCs w:val="24"/>
        </w:rPr>
      </w:pPr>
      <w:r>
        <w:rPr>
          <w:rFonts w:ascii="Arial" w:hAnsi="Arial" w:cs="Arial"/>
          <w:sz w:val="24"/>
          <w:szCs w:val="24"/>
        </w:rPr>
        <w:t xml:space="preserve">Las áreas propensas a inundaciones más extensas en todo el municipio, se presentan a lo largo de todo el rio Lerma, el cual atraviesa el municipio de sur a norte. Son áreas con diferentes niveles de peligros, presentándose en áreas de cultivos, o en otros casos con áreas sin un uso económico. </w:t>
      </w:r>
    </w:p>
    <w:p w:rsidR="003864B6" w:rsidRDefault="003864B6" w:rsidP="003864B6">
      <w:pPr>
        <w:jc w:val="both"/>
        <w:rPr>
          <w:rFonts w:ascii="Arial" w:hAnsi="Arial" w:cs="Arial"/>
          <w:sz w:val="24"/>
          <w:szCs w:val="24"/>
        </w:rPr>
      </w:pPr>
      <w:r>
        <w:rPr>
          <w:rFonts w:ascii="Arial" w:hAnsi="Arial" w:cs="Arial"/>
          <w:sz w:val="24"/>
          <w:szCs w:val="24"/>
        </w:rPr>
        <w:t xml:space="preserve">En San Miguel Tenochtitlan se presenta una de las pocas áreas en las que las inundaciones afectan año con año a la población, pero a partir de que se hicieron </w:t>
      </w:r>
      <w:r>
        <w:rPr>
          <w:rFonts w:ascii="Arial" w:hAnsi="Arial" w:cs="Arial"/>
          <w:sz w:val="24"/>
          <w:szCs w:val="24"/>
        </w:rPr>
        <w:lastRenderedPageBreak/>
        <w:t>algunos trabajos de ingeniería en el cauce, rio arriba, estas áreas han dejado de afectar a la población que se encuentra en áreas de peligro.</w:t>
      </w:r>
    </w:p>
    <w:p w:rsidR="003864B6" w:rsidRDefault="003864B6" w:rsidP="003864B6">
      <w:pPr>
        <w:jc w:val="center"/>
        <w:rPr>
          <w:rFonts w:ascii="Arial" w:hAnsi="Arial" w:cs="Arial"/>
          <w:b/>
          <w:color w:val="4F81BD" w:themeColor="accent1"/>
          <w:sz w:val="24"/>
          <w:szCs w:val="24"/>
        </w:rPr>
      </w:pPr>
    </w:p>
    <w:p w:rsidR="003864B6" w:rsidRDefault="003864B6" w:rsidP="003864B6">
      <w:pPr>
        <w:jc w:val="center"/>
        <w:rPr>
          <w:rFonts w:ascii="Arial" w:hAnsi="Arial" w:cs="Arial"/>
          <w:b/>
          <w:color w:val="4F81BD" w:themeColor="accent1"/>
          <w:sz w:val="24"/>
          <w:szCs w:val="24"/>
        </w:rPr>
      </w:pPr>
    </w:p>
    <w:p w:rsidR="003864B6" w:rsidRPr="00652B7F" w:rsidRDefault="003864B6" w:rsidP="003864B6">
      <w:pPr>
        <w:jc w:val="center"/>
        <w:rPr>
          <w:rFonts w:ascii="Arial" w:hAnsi="Arial" w:cs="Arial"/>
          <w:b/>
          <w:color w:val="4F81BD" w:themeColor="accent1"/>
          <w:sz w:val="24"/>
          <w:szCs w:val="24"/>
        </w:rPr>
      </w:pPr>
      <w:r w:rsidRPr="00652B7F">
        <w:rPr>
          <w:rFonts w:ascii="Arial" w:hAnsi="Arial" w:cs="Arial"/>
          <w:b/>
          <w:color w:val="4F81BD" w:themeColor="accent1"/>
          <w:sz w:val="24"/>
          <w:szCs w:val="24"/>
        </w:rPr>
        <w:t>FENÓMENOS HIDROMETEOROLÓGICOS REGISTRADOS EN EL MUNICIPIO DE JOCOTITLÁN.</w:t>
      </w:r>
    </w:p>
    <w:tbl>
      <w:tblPr>
        <w:tblStyle w:val="GridTable4Accent5"/>
        <w:tblW w:w="9230" w:type="dxa"/>
        <w:tblLook w:val="04A0" w:firstRow="1" w:lastRow="0" w:firstColumn="1" w:lastColumn="0" w:noHBand="0" w:noVBand="1"/>
      </w:tblPr>
      <w:tblGrid>
        <w:gridCol w:w="854"/>
        <w:gridCol w:w="1475"/>
        <w:gridCol w:w="222"/>
        <w:gridCol w:w="966"/>
        <w:gridCol w:w="1496"/>
        <w:gridCol w:w="966"/>
        <w:gridCol w:w="1296"/>
        <w:gridCol w:w="989"/>
        <w:gridCol w:w="966"/>
      </w:tblGrid>
      <w:tr w:rsidR="003864B6" w:rsidRPr="00B22E17" w:rsidTr="007F229A">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17" w:type="dxa"/>
            <w:vMerge w:val="restart"/>
            <w:hideMark/>
          </w:tcPr>
          <w:p w:rsidR="003864B6" w:rsidRPr="00B22E17" w:rsidRDefault="003864B6" w:rsidP="007F229A">
            <w:pPr>
              <w:jc w:val="center"/>
              <w:rPr>
                <w:rFonts w:ascii="Gotham Medium" w:hAnsi="Gotham Medium"/>
                <w:sz w:val="24"/>
                <w:szCs w:val="24"/>
              </w:rPr>
            </w:pPr>
            <w:r w:rsidRPr="00B22E17">
              <w:rPr>
                <w:rFonts w:ascii="Gotham Medium" w:hAnsi="Gotham Medium"/>
                <w:sz w:val="24"/>
                <w:szCs w:val="24"/>
              </w:rPr>
              <w:t>Clave</w:t>
            </w:r>
          </w:p>
        </w:tc>
        <w:tc>
          <w:tcPr>
            <w:tcW w:w="2127" w:type="dxa"/>
            <w:vMerge w:val="restart"/>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B22E17">
              <w:rPr>
                <w:rFonts w:ascii="Gotham Medium" w:hAnsi="Gotham Medium"/>
                <w:sz w:val="24"/>
                <w:szCs w:val="24"/>
              </w:rPr>
              <w:t>Municipio</w:t>
            </w:r>
            <w:r w:rsidRPr="00B22E17">
              <w:rPr>
                <w:rFonts w:ascii="Gotham Medium" w:hAnsi="Gotham Medium"/>
                <w:sz w:val="24"/>
                <w:szCs w:val="24"/>
              </w:rPr>
              <w:br/>
              <w:t xml:space="preserve">   Localidad</w:t>
            </w:r>
          </w:p>
        </w:tc>
        <w:tc>
          <w:tcPr>
            <w:tcW w:w="129" w:type="dxa"/>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p>
        </w:tc>
        <w:tc>
          <w:tcPr>
            <w:tcW w:w="4991" w:type="dxa"/>
            <w:gridSpan w:val="5"/>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proofErr w:type="spellStart"/>
            <w:r w:rsidRPr="00B22E17">
              <w:rPr>
                <w:rFonts w:ascii="Gotham Medium" w:hAnsi="Gotham Medium"/>
                <w:color w:val="000000"/>
                <w:sz w:val="24"/>
                <w:szCs w:val="24"/>
              </w:rPr>
              <w:t>Hidrometeorológico</w:t>
            </w:r>
            <w:r>
              <w:rPr>
                <w:rFonts w:ascii="Gotham Medium" w:hAnsi="Gotham Medium"/>
                <w:color w:val="000000"/>
                <w:sz w:val="24"/>
                <w:szCs w:val="24"/>
              </w:rPr>
              <w:t>s</w:t>
            </w:r>
            <w:proofErr w:type="spellEnd"/>
          </w:p>
        </w:tc>
        <w:tc>
          <w:tcPr>
            <w:tcW w:w="966" w:type="dxa"/>
            <w:hideMark/>
          </w:tcPr>
          <w:p w:rsidR="003864B6" w:rsidRPr="00B22E17"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 </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017" w:type="dxa"/>
            <w:vMerge/>
            <w:hideMark/>
          </w:tcPr>
          <w:p w:rsidR="003864B6" w:rsidRPr="00B22E17" w:rsidRDefault="003864B6" w:rsidP="007F229A">
            <w:pPr>
              <w:rPr>
                <w:rFonts w:ascii="Gotham Medium" w:hAnsi="Gotham Medium"/>
                <w:sz w:val="24"/>
                <w:szCs w:val="24"/>
              </w:rPr>
            </w:pPr>
          </w:p>
        </w:tc>
        <w:tc>
          <w:tcPr>
            <w:tcW w:w="2127" w:type="dxa"/>
            <w:vMerge/>
            <w:hideMark/>
          </w:tcPr>
          <w:p w:rsidR="003864B6" w:rsidRPr="00B22E17"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4"/>
                <w:szCs w:val="24"/>
              </w:rPr>
            </w:pPr>
          </w:p>
        </w:tc>
        <w:tc>
          <w:tcPr>
            <w:tcW w:w="129"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p>
        </w:tc>
        <w:tc>
          <w:tcPr>
            <w:tcW w:w="966"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Total</w:t>
            </w:r>
          </w:p>
        </w:tc>
        <w:tc>
          <w:tcPr>
            <w:tcW w:w="1024"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Inundaciones</w:t>
            </w:r>
          </w:p>
        </w:tc>
        <w:tc>
          <w:tcPr>
            <w:tcW w:w="966"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Sequias</w:t>
            </w:r>
          </w:p>
        </w:tc>
        <w:tc>
          <w:tcPr>
            <w:tcW w:w="1067"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Granizadas</w:t>
            </w:r>
          </w:p>
        </w:tc>
        <w:tc>
          <w:tcPr>
            <w:tcW w:w="966"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Heladas</w:t>
            </w:r>
          </w:p>
        </w:tc>
        <w:tc>
          <w:tcPr>
            <w:tcW w:w="966" w:type="dxa"/>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B22E17">
              <w:rPr>
                <w:rFonts w:ascii="Gotham Medium" w:hAnsi="Gotham Medium"/>
                <w:color w:val="000000"/>
                <w:sz w:val="24"/>
                <w:szCs w:val="24"/>
              </w:rPr>
              <w:t>Otros</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Medium" w:hAnsi="Gotham Medium"/>
                <w:sz w:val="20"/>
                <w:szCs w:val="20"/>
              </w:rPr>
            </w:pPr>
            <w:r w:rsidRPr="00B22E17">
              <w:rPr>
                <w:rFonts w:ascii="Gotham Medium" w:hAnsi="Gotham Medium"/>
                <w:sz w:val="20"/>
                <w:szCs w:val="20"/>
              </w:rPr>
              <w:t>028</w:t>
            </w:r>
          </w:p>
        </w:tc>
        <w:tc>
          <w:tcPr>
            <w:tcW w:w="2127" w:type="dxa"/>
            <w:hideMark/>
          </w:tcPr>
          <w:p w:rsidR="003864B6" w:rsidRPr="00B22E17"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roofErr w:type="spellStart"/>
            <w:r w:rsidRPr="00B22E17">
              <w:rPr>
                <w:rFonts w:ascii="Gotham Medium" w:hAnsi="Gotham Medium"/>
                <w:sz w:val="20"/>
                <w:szCs w:val="20"/>
              </w:rPr>
              <w:t>Jocotitlán</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8</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6</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2</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001</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Miguel Tenochtitlan</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4</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2</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2</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002</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Teneria</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2</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2</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003</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Francisco Cheje</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1</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004</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 </w:t>
            </w:r>
            <w:proofErr w:type="spellStart"/>
            <w:r w:rsidRPr="00B22E17">
              <w:rPr>
                <w:rFonts w:ascii="Gotham Book" w:hAnsi="Gotham Book"/>
                <w:sz w:val="20"/>
                <w:szCs w:val="20"/>
              </w:rPr>
              <w:t>Joaquin</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1</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005</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Agustín</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006</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Santa María </w:t>
            </w:r>
            <w:proofErr w:type="spellStart"/>
            <w:r w:rsidRPr="00B22E17">
              <w:rPr>
                <w:rFonts w:ascii="Gotham Book" w:hAnsi="Gotham Book"/>
                <w:sz w:val="20"/>
                <w:szCs w:val="20"/>
              </w:rPr>
              <w:t>Citendeje</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007</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Cabecera</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1</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1</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008</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Los Reyes</w:t>
            </w:r>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009</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Animas </w:t>
            </w:r>
            <w:proofErr w:type="spellStart"/>
            <w:r w:rsidRPr="00B22E17">
              <w:rPr>
                <w:rFonts w:ascii="Gotham Book" w:hAnsi="Gotham Book"/>
                <w:sz w:val="20"/>
                <w:szCs w:val="20"/>
              </w:rPr>
              <w:t>Villeje</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010</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Mavoro</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011</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 Juan </w:t>
            </w:r>
            <w:proofErr w:type="spellStart"/>
            <w:r w:rsidRPr="00B22E17">
              <w:rPr>
                <w:rFonts w:ascii="Gotham Book" w:hAnsi="Gotham Book"/>
                <w:sz w:val="20"/>
                <w:szCs w:val="20"/>
              </w:rPr>
              <w:t>Coajomulco</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012</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Cristo Rey</w:t>
            </w:r>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013</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Loma de </w:t>
            </w:r>
            <w:proofErr w:type="spellStart"/>
            <w:r w:rsidRPr="00B22E17">
              <w:rPr>
                <w:rFonts w:ascii="Gotham Book" w:hAnsi="Gotham Book"/>
                <w:sz w:val="20"/>
                <w:szCs w:val="20"/>
              </w:rPr>
              <w:t>Endare</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014</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Enguindo</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015</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Zacualpan</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lastRenderedPageBreak/>
              <w:t>016</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Casandeje</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017</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Barrio del Progreso</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018</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B22E17">
              <w:rPr>
                <w:rFonts w:ascii="Gotham Book" w:hAnsi="Gotham Book"/>
                <w:sz w:val="20"/>
                <w:szCs w:val="20"/>
              </w:rPr>
              <w:t>Tiacaque</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019</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Santiago </w:t>
            </w:r>
            <w:proofErr w:type="spellStart"/>
            <w:r w:rsidRPr="00B22E17">
              <w:rPr>
                <w:rFonts w:ascii="Gotham Book" w:hAnsi="Gotham Book"/>
                <w:sz w:val="20"/>
                <w:szCs w:val="20"/>
              </w:rPr>
              <w:t>Yeche</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020</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Providencia</w:t>
            </w:r>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021</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Barrio los </w:t>
            </w:r>
            <w:proofErr w:type="spellStart"/>
            <w:r w:rsidRPr="00B22E17">
              <w:rPr>
                <w:rFonts w:ascii="Gotham Book" w:hAnsi="Gotham Book"/>
                <w:sz w:val="20"/>
                <w:szCs w:val="20"/>
              </w:rPr>
              <w:t>Javieres</w:t>
            </w:r>
            <w:proofErr w:type="spellEnd"/>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022</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 xml:space="preserve">Santa María </w:t>
            </w:r>
            <w:proofErr w:type="spellStart"/>
            <w:r w:rsidRPr="00B22E17">
              <w:rPr>
                <w:rFonts w:ascii="Gotham Book" w:hAnsi="Gotham Book"/>
                <w:sz w:val="20"/>
                <w:szCs w:val="20"/>
              </w:rPr>
              <w:t>Endare</w:t>
            </w:r>
            <w:proofErr w:type="spellEnd"/>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023</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 Juan</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024</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Lindero</w:t>
            </w:r>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025</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Santa Clara</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trHeight w:val="402"/>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026</w:t>
            </w:r>
          </w:p>
        </w:tc>
        <w:tc>
          <w:tcPr>
            <w:tcW w:w="2127" w:type="dxa"/>
            <w:hideMark/>
          </w:tcPr>
          <w:p w:rsidR="003864B6" w:rsidRPr="00B22E17"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El Ruso</w:t>
            </w:r>
          </w:p>
        </w:tc>
        <w:tc>
          <w:tcPr>
            <w:tcW w:w="129"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r w:rsidR="003864B6" w:rsidRPr="00B22E17" w:rsidTr="007F229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17" w:type="dxa"/>
            <w:hideMark/>
          </w:tcPr>
          <w:p w:rsidR="003864B6" w:rsidRPr="00B22E17" w:rsidRDefault="003864B6" w:rsidP="007F229A">
            <w:pPr>
              <w:jc w:val="center"/>
              <w:rPr>
                <w:rFonts w:ascii="Gotham Book" w:hAnsi="Gotham Book"/>
                <w:sz w:val="20"/>
                <w:szCs w:val="20"/>
              </w:rPr>
            </w:pPr>
            <w:r w:rsidRPr="00B22E17">
              <w:rPr>
                <w:rFonts w:ascii="Gotham Book" w:hAnsi="Gotham Book"/>
                <w:sz w:val="20"/>
                <w:szCs w:val="20"/>
              </w:rPr>
              <w:t>027</w:t>
            </w:r>
          </w:p>
        </w:tc>
        <w:tc>
          <w:tcPr>
            <w:tcW w:w="2127" w:type="dxa"/>
            <w:hideMark/>
          </w:tcPr>
          <w:p w:rsidR="003864B6" w:rsidRPr="00B22E17"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B22E17">
              <w:rPr>
                <w:rFonts w:ascii="Gotham Book" w:hAnsi="Gotham Book"/>
                <w:sz w:val="20"/>
                <w:szCs w:val="20"/>
              </w:rPr>
              <w:t>Otros</w:t>
            </w:r>
          </w:p>
        </w:tc>
        <w:tc>
          <w:tcPr>
            <w:tcW w:w="129"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24"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1067"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B22E17">
              <w:rPr>
                <w:rFonts w:ascii="Gotham Medium" w:hAnsi="Gotham Medium"/>
                <w:sz w:val="20"/>
                <w:szCs w:val="20"/>
              </w:rPr>
              <w:t>0</w:t>
            </w:r>
          </w:p>
        </w:tc>
        <w:tc>
          <w:tcPr>
            <w:tcW w:w="966" w:type="dxa"/>
            <w:noWrap/>
            <w:hideMark/>
          </w:tcPr>
          <w:p w:rsidR="003864B6" w:rsidRPr="00B22E17"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B22E17">
              <w:rPr>
                <w:rFonts w:ascii="Gotham Book" w:hAnsi="Gotham Book"/>
                <w:color w:val="000000"/>
              </w:rPr>
              <w:t>0</w:t>
            </w:r>
          </w:p>
        </w:tc>
      </w:tr>
    </w:tbl>
    <w:p w:rsidR="003864B6" w:rsidRDefault="003864B6" w:rsidP="003864B6">
      <w:pPr>
        <w:jc w:val="both"/>
        <w:rPr>
          <w:rFonts w:ascii="Arial" w:hAnsi="Arial" w:cs="Arial"/>
          <w:sz w:val="24"/>
          <w:szCs w:val="24"/>
        </w:rPr>
      </w:pPr>
    </w:p>
    <w:p w:rsidR="003864B6" w:rsidRDefault="003864B6" w:rsidP="003864B6">
      <w:pPr>
        <w:jc w:val="both"/>
        <w:rPr>
          <w:rFonts w:ascii="Arial" w:hAnsi="Arial" w:cs="Arial"/>
          <w:b/>
          <w:sz w:val="24"/>
          <w:szCs w:val="24"/>
        </w:rPr>
      </w:pPr>
    </w:p>
    <w:p w:rsidR="003864B6" w:rsidRPr="00652B7F" w:rsidRDefault="003864B6" w:rsidP="003864B6">
      <w:pPr>
        <w:jc w:val="center"/>
        <w:rPr>
          <w:rFonts w:ascii="Arial" w:hAnsi="Arial" w:cs="Arial"/>
          <w:b/>
          <w:sz w:val="24"/>
          <w:szCs w:val="24"/>
          <w:u w:val="single"/>
        </w:rPr>
      </w:pPr>
      <w:r w:rsidRPr="00652B7F">
        <w:rPr>
          <w:rFonts w:ascii="Arial" w:hAnsi="Arial" w:cs="Arial"/>
          <w:b/>
          <w:sz w:val="24"/>
          <w:szCs w:val="24"/>
          <w:u w:val="single"/>
        </w:rPr>
        <w:t>FENÓMENOS QUÍMICOS.</w:t>
      </w:r>
    </w:p>
    <w:p w:rsidR="003864B6" w:rsidRDefault="003864B6" w:rsidP="003864B6">
      <w:pPr>
        <w:jc w:val="both"/>
        <w:rPr>
          <w:rFonts w:ascii="Arial" w:hAnsi="Arial" w:cs="Arial"/>
          <w:sz w:val="24"/>
          <w:szCs w:val="24"/>
        </w:rPr>
      </w:pPr>
      <w:r w:rsidRPr="006469F8">
        <w:rPr>
          <w:rFonts w:ascii="Arial" w:hAnsi="Arial" w:cs="Arial"/>
          <w:sz w:val="24"/>
          <w:szCs w:val="24"/>
        </w:rPr>
        <w:t xml:space="preserve">Evento que se genera por la reacción violenta de diferentes substancias químicas, que pasan a ser muy inestables por su interacción molecular o nuclear. Estos tipos de fenómenos se encuentran íntimamente ligados al desarrollo industrial y tecnológico y al uso de diversas formas de energía y al complejo manejo, utilización y control de éstas. Esta clase </w:t>
      </w:r>
      <w:r>
        <w:rPr>
          <w:rFonts w:ascii="Arial" w:hAnsi="Arial" w:cs="Arial"/>
          <w:sz w:val="24"/>
          <w:szCs w:val="24"/>
        </w:rPr>
        <w:t xml:space="preserve">se </w:t>
      </w:r>
      <w:r w:rsidRPr="006469F8">
        <w:rPr>
          <w:rFonts w:ascii="Arial" w:hAnsi="Arial" w:cs="Arial"/>
          <w:sz w:val="24"/>
          <w:szCs w:val="24"/>
        </w:rPr>
        <w:t>incluye los incendios tanto urbanos (domésticos e industriales) como forestales, las explosiones, radiaciones, fugas tóxicas, derrames de sustancias peligrosas, etc.).</w:t>
      </w:r>
    </w:p>
    <w:p w:rsidR="003864B6" w:rsidRDefault="003864B6" w:rsidP="003864B6">
      <w:pPr>
        <w:jc w:val="both"/>
        <w:rPr>
          <w:rFonts w:ascii="Arial" w:hAnsi="Arial" w:cs="Arial"/>
          <w:sz w:val="24"/>
          <w:szCs w:val="24"/>
        </w:rPr>
      </w:pPr>
      <w:r>
        <w:rPr>
          <w:rFonts w:ascii="Arial" w:hAnsi="Arial" w:cs="Arial"/>
          <w:sz w:val="24"/>
          <w:szCs w:val="24"/>
        </w:rPr>
        <w:t xml:space="preserve">La base de datos de la Unidad de Protección Civil y Bomberos </w:t>
      </w:r>
      <w:proofErr w:type="spellStart"/>
      <w:r>
        <w:rPr>
          <w:rFonts w:ascii="Arial" w:hAnsi="Arial" w:cs="Arial"/>
          <w:sz w:val="24"/>
          <w:szCs w:val="24"/>
        </w:rPr>
        <w:t>Jocotitlán</w:t>
      </w:r>
      <w:proofErr w:type="spellEnd"/>
      <w:r>
        <w:rPr>
          <w:rFonts w:ascii="Arial" w:hAnsi="Arial" w:cs="Arial"/>
          <w:sz w:val="24"/>
          <w:szCs w:val="24"/>
        </w:rPr>
        <w:t xml:space="preserve">, registra principalmente incidentes, relacionados con este tipo de agente perturbador, entre los más importantes </w:t>
      </w:r>
      <w:r w:rsidRPr="00652B7F">
        <w:rPr>
          <w:rFonts w:ascii="Arial" w:hAnsi="Arial" w:cs="Arial"/>
          <w:sz w:val="24"/>
          <w:szCs w:val="24"/>
        </w:rPr>
        <w:t>encontramos</w:t>
      </w:r>
      <w:r>
        <w:rPr>
          <w:rFonts w:ascii="Arial" w:hAnsi="Arial" w:cs="Arial"/>
          <w:sz w:val="24"/>
          <w:szCs w:val="24"/>
        </w:rPr>
        <w:t xml:space="preserve"> el incendio de una bodega de pacas en el año 2016 en la comunidad de Santiago </w:t>
      </w:r>
      <w:proofErr w:type="spellStart"/>
      <w:r>
        <w:rPr>
          <w:rFonts w:ascii="Arial" w:hAnsi="Arial" w:cs="Arial"/>
          <w:sz w:val="24"/>
          <w:szCs w:val="24"/>
        </w:rPr>
        <w:t>Yeche</w:t>
      </w:r>
      <w:proofErr w:type="spellEnd"/>
      <w:r>
        <w:rPr>
          <w:rFonts w:ascii="Arial" w:hAnsi="Arial" w:cs="Arial"/>
          <w:sz w:val="24"/>
          <w:szCs w:val="24"/>
        </w:rPr>
        <w:t xml:space="preserve">, atendiéndola tanto protección Civil </w:t>
      </w:r>
      <w:proofErr w:type="spellStart"/>
      <w:r>
        <w:rPr>
          <w:rFonts w:ascii="Arial" w:hAnsi="Arial" w:cs="Arial"/>
          <w:sz w:val="24"/>
          <w:szCs w:val="24"/>
        </w:rPr>
        <w:t>Jocotitlán</w:t>
      </w:r>
      <w:proofErr w:type="spellEnd"/>
      <w:r>
        <w:rPr>
          <w:rFonts w:ascii="Arial" w:hAnsi="Arial" w:cs="Arial"/>
          <w:sz w:val="24"/>
          <w:szCs w:val="24"/>
        </w:rPr>
        <w:t xml:space="preserve"> y Bomberos del Estado de México, además de una explosión de un polvorín el día 19 de Diciembre de 2016 en la comunidad de Santa María </w:t>
      </w:r>
      <w:proofErr w:type="spellStart"/>
      <w:r>
        <w:rPr>
          <w:rFonts w:ascii="Arial" w:hAnsi="Arial" w:cs="Arial"/>
          <w:sz w:val="24"/>
          <w:szCs w:val="24"/>
        </w:rPr>
        <w:t>Citendeje</w:t>
      </w:r>
      <w:proofErr w:type="spellEnd"/>
      <w:r>
        <w:rPr>
          <w:rFonts w:ascii="Arial" w:hAnsi="Arial" w:cs="Arial"/>
          <w:sz w:val="24"/>
          <w:szCs w:val="24"/>
        </w:rPr>
        <w:t xml:space="preserve">  saliendo afectada una persona con quemaduras de segundo y tercer grado.</w:t>
      </w:r>
    </w:p>
    <w:p w:rsidR="003864B6" w:rsidRDefault="003864B6" w:rsidP="003864B6">
      <w:pPr>
        <w:jc w:val="both"/>
        <w:rPr>
          <w:rFonts w:ascii="Arial" w:hAnsi="Arial" w:cs="Arial"/>
          <w:sz w:val="24"/>
          <w:szCs w:val="24"/>
        </w:rPr>
      </w:pPr>
      <w:r>
        <w:rPr>
          <w:rFonts w:ascii="Arial" w:hAnsi="Arial" w:cs="Arial"/>
          <w:sz w:val="24"/>
          <w:szCs w:val="24"/>
        </w:rPr>
        <w:t xml:space="preserve">En el municipio de </w:t>
      </w:r>
      <w:proofErr w:type="spellStart"/>
      <w:r>
        <w:rPr>
          <w:rFonts w:ascii="Arial" w:hAnsi="Arial" w:cs="Arial"/>
          <w:sz w:val="24"/>
          <w:szCs w:val="24"/>
        </w:rPr>
        <w:t>Jocotitlán</w:t>
      </w:r>
      <w:proofErr w:type="spellEnd"/>
      <w:r>
        <w:rPr>
          <w:rFonts w:ascii="Arial" w:hAnsi="Arial" w:cs="Arial"/>
          <w:sz w:val="24"/>
          <w:szCs w:val="24"/>
        </w:rPr>
        <w:t xml:space="preserve"> se tiene registro de talleres que se dediquen a la elaboración de pirotecnia, los cuales son los siguientes:</w:t>
      </w:r>
    </w:p>
    <w:p w:rsidR="003864B6" w:rsidRDefault="003864B6" w:rsidP="003864B6">
      <w:pPr>
        <w:jc w:val="both"/>
        <w:rPr>
          <w:rFonts w:ascii="Arial" w:hAnsi="Arial" w:cs="Arial"/>
          <w:sz w:val="24"/>
          <w:szCs w:val="24"/>
        </w:rPr>
      </w:pPr>
      <w:r w:rsidRPr="00A078DA">
        <w:rPr>
          <w:rFonts w:ascii="Arial" w:hAnsi="Arial" w:cs="Arial"/>
          <w:sz w:val="24"/>
          <w:szCs w:val="24"/>
        </w:rPr>
        <w:lastRenderedPageBreak/>
        <w:t xml:space="preserve">Razón social: C. Nicolás Silva Arellano. </w:t>
      </w:r>
    </w:p>
    <w:p w:rsidR="003864B6" w:rsidRDefault="003864B6" w:rsidP="003864B6">
      <w:pPr>
        <w:pStyle w:val="Prrafodelista"/>
        <w:numPr>
          <w:ilvl w:val="0"/>
          <w:numId w:val="17"/>
        </w:numPr>
        <w:spacing w:after="160" w:line="259" w:lineRule="auto"/>
        <w:jc w:val="both"/>
        <w:rPr>
          <w:rFonts w:ascii="Arial" w:hAnsi="Arial" w:cs="Arial"/>
        </w:rPr>
      </w:pPr>
      <w:r>
        <w:rPr>
          <w:rFonts w:ascii="Arial" w:hAnsi="Arial" w:cs="Arial"/>
        </w:rPr>
        <w:t xml:space="preserve">Domicilio: Conocido S/N Santa María </w:t>
      </w:r>
      <w:proofErr w:type="spellStart"/>
      <w:r>
        <w:rPr>
          <w:rFonts w:ascii="Arial" w:hAnsi="Arial" w:cs="Arial"/>
        </w:rPr>
        <w:t>Citendeje</w:t>
      </w:r>
      <w:proofErr w:type="spellEnd"/>
      <w:r>
        <w:rPr>
          <w:rFonts w:ascii="Arial" w:hAnsi="Arial" w:cs="Arial"/>
        </w:rPr>
        <w:t xml:space="preserve">, </w:t>
      </w:r>
      <w:proofErr w:type="spellStart"/>
      <w:r>
        <w:rPr>
          <w:rFonts w:ascii="Arial" w:hAnsi="Arial" w:cs="Arial"/>
        </w:rPr>
        <w:t>Jocotitlán</w:t>
      </w:r>
      <w:proofErr w:type="spellEnd"/>
      <w:r>
        <w:rPr>
          <w:rFonts w:ascii="Arial" w:hAnsi="Arial" w:cs="Arial"/>
        </w:rPr>
        <w:t>, México, 50713.</w:t>
      </w:r>
    </w:p>
    <w:p w:rsidR="003864B6" w:rsidRDefault="003864B6" w:rsidP="003864B6">
      <w:pPr>
        <w:pStyle w:val="Prrafodelista"/>
        <w:numPr>
          <w:ilvl w:val="0"/>
          <w:numId w:val="17"/>
        </w:numPr>
        <w:spacing w:after="160" w:line="259" w:lineRule="auto"/>
        <w:jc w:val="both"/>
        <w:rPr>
          <w:rFonts w:ascii="Arial" w:hAnsi="Arial" w:cs="Arial"/>
        </w:rPr>
      </w:pPr>
      <w:r>
        <w:rPr>
          <w:rFonts w:ascii="Arial" w:hAnsi="Arial" w:cs="Arial"/>
        </w:rPr>
        <w:t>Teléfono: 712-133-2539</w:t>
      </w:r>
    </w:p>
    <w:p w:rsidR="003864B6" w:rsidRPr="002B5373" w:rsidRDefault="003864B6" w:rsidP="003864B6">
      <w:pPr>
        <w:pStyle w:val="Prrafodelista"/>
        <w:numPr>
          <w:ilvl w:val="0"/>
          <w:numId w:val="17"/>
        </w:numPr>
        <w:spacing w:after="160" w:line="259" w:lineRule="auto"/>
        <w:jc w:val="both"/>
        <w:rPr>
          <w:rFonts w:ascii="Arial" w:hAnsi="Arial" w:cs="Arial"/>
        </w:rPr>
      </w:pPr>
      <w:r>
        <w:rPr>
          <w:rFonts w:ascii="Arial" w:hAnsi="Arial" w:cs="Arial"/>
        </w:rPr>
        <w:t>N° de permiso: 1665</w:t>
      </w:r>
    </w:p>
    <w:p w:rsidR="003864B6" w:rsidRDefault="003864B6" w:rsidP="003864B6">
      <w:pPr>
        <w:jc w:val="both"/>
        <w:rPr>
          <w:rFonts w:ascii="Arial" w:hAnsi="Arial" w:cs="Arial"/>
          <w:sz w:val="24"/>
          <w:szCs w:val="24"/>
        </w:rPr>
      </w:pPr>
      <w:r>
        <w:rPr>
          <w:rFonts w:ascii="Arial" w:hAnsi="Arial" w:cs="Arial"/>
          <w:sz w:val="24"/>
          <w:szCs w:val="24"/>
        </w:rPr>
        <w:t xml:space="preserve">Razón social: C. Jorge Martínez Segundo. </w:t>
      </w:r>
    </w:p>
    <w:p w:rsidR="003864B6" w:rsidRDefault="003864B6" w:rsidP="003864B6">
      <w:pPr>
        <w:pStyle w:val="Prrafodelista"/>
        <w:numPr>
          <w:ilvl w:val="0"/>
          <w:numId w:val="18"/>
        </w:numPr>
        <w:spacing w:after="160" w:line="259" w:lineRule="auto"/>
        <w:jc w:val="both"/>
        <w:rPr>
          <w:rFonts w:ascii="Arial" w:hAnsi="Arial" w:cs="Arial"/>
        </w:rPr>
      </w:pPr>
      <w:r>
        <w:rPr>
          <w:rFonts w:ascii="Arial" w:hAnsi="Arial" w:cs="Arial"/>
        </w:rPr>
        <w:t xml:space="preserve">Domicilio: Conocido S/N Santa María </w:t>
      </w:r>
      <w:proofErr w:type="spellStart"/>
      <w:r>
        <w:rPr>
          <w:rFonts w:ascii="Arial" w:hAnsi="Arial" w:cs="Arial"/>
        </w:rPr>
        <w:t>Citendeje</w:t>
      </w:r>
      <w:proofErr w:type="spellEnd"/>
      <w:r>
        <w:rPr>
          <w:rFonts w:ascii="Arial" w:hAnsi="Arial" w:cs="Arial"/>
        </w:rPr>
        <w:t xml:space="preserve">, </w:t>
      </w:r>
      <w:proofErr w:type="spellStart"/>
      <w:r>
        <w:rPr>
          <w:rFonts w:ascii="Arial" w:hAnsi="Arial" w:cs="Arial"/>
        </w:rPr>
        <w:t>Jocotitlán</w:t>
      </w:r>
      <w:proofErr w:type="spellEnd"/>
      <w:r>
        <w:rPr>
          <w:rFonts w:ascii="Arial" w:hAnsi="Arial" w:cs="Arial"/>
        </w:rPr>
        <w:t>, México, 50704.</w:t>
      </w:r>
    </w:p>
    <w:p w:rsidR="003864B6" w:rsidRDefault="003864B6" w:rsidP="003864B6">
      <w:pPr>
        <w:pStyle w:val="Prrafodelista"/>
        <w:numPr>
          <w:ilvl w:val="0"/>
          <w:numId w:val="18"/>
        </w:numPr>
        <w:spacing w:after="160" w:line="259" w:lineRule="auto"/>
        <w:jc w:val="both"/>
        <w:rPr>
          <w:rFonts w:ascii="Arial" w:hAnsi="Arial" w:cs="Arial"/>
        </w:rPr>
      </w:pPr>
      <w:r>
        <w:rPr>
          <w:rFonts w:ascii="Arial" w:hAnsi="Arial" w:cs="Arial"/>
        </w:rPr>
        <w:t>Teléfono: 712-141-2110</w:t>
      </w:r>
    </w:p>
    <w:p w:rsidR="003864B6" w:rsidRPr="00A078DA" w:rsidRDefault="003864B6" w:rsidP="003864B6">
      <w:pPr>
        <w:pStyle w:val="Prrafodelista"/>
        <w:numPr>
          <w:ilvl w:val="0"/>
          <w:numId w:val="18"/>
        </w:numPr>
        <w:spacing w:after="160" w:line="259" w:lineRule="auto"/>
        <w:jc w:val="both"/>
        <w:rPr>
          <w:rFonts w:ascii="Arial" w:hAnsi="Arial" w:cs="Arial"/>
        </w:rPr>
      </w:pPr>
      <w:r>
        <w:rPr>
          <w:rFonts w:ascii="Arial" w:hAnsi="Arial" w:cs="Arial"/>
        </w:rPr>
        <w:t>N° de permiso: 1664</w:t>
      </w:r>
    </w:p>
    <w:p w:rsidR="003864B6" w:rsidRDefault="003864B6" w:rsidP="003864B6">
      <w:pPr>
        <w:jc w:val="both"/>
        <w:rPr>
          <w:rFonts w:ascii="Arial" w:hAnsi="Arial" w:cs="Arial"/>
          <w:sz w:val="24"/>
          <w:szCs w:val="24"/>
        </w:rPr>
      </w:pPr>
      <w:r>
        <w:rPr>
          <w:rFonts w:ascii="Arial" w:hAnsi="Arial" w:cs="Arial"/>
          <w:sz w:val="24"/>
          <w:szCs w:val="24"/>
        </w:rPr>
        <w:t xml:space="preserve">Razón social: C. Luis López Mejía. </w:t>
      </w:r>
    </w:p>
    <w:p w:rsidR="003864B6" w:rsidRPr="002204E5" w:rsidRDefault="003864B6" w:rsidP="003864B6">
      <w:pPr>
        <w:pStyle w:val="Prrafodelista"/>
        <w:numPr>
          <w:ilvl w:val="0"/>
          <w:numId w:val="19"/>
        </w:numPr>
        <w:spacing w:after="160" w:line="259" w:lineRule="auto"/>
        <w:jc w:val="both"/>
        <w:rPr>
          <w:rFonts w:ascii="Arial" w:hAnsi="Arial" w:cs="Arial"/>
        </w:rPr>
      </w:pPr>
      <w:r>
        <w:rPr>
          <w:rFonts w:ascii="Arial" w:hAnsi="Arial" w:cs="Arial"/>
        </w:rPr>
        <w:t xml:space="preserve">Domicilio: 16 de Septiembre S/N San Miguel Tenochtitlan, </w:t>
      </w:r>
      <w:proofErr w:type="spellStart"/>
      <w:r>
        <w:rPr>
          <w:rFonts w:ascii="Arial" w:hAnsi="Arial" w:cs="Arial"/>
        </w:rPr>
        <w:t>Jocotitlán</w:t>
      </w:r>
      <w:proofErr w:type="spellEnd"/>
      <w:r>
        <w:rPr>
          <w:rFonts w:ascii="Arial" w:hAnsi="Arial" w:cs="Arial"/>
        </w:rPr>
        <w:t xml:space="preserve">, México, 50710. </w:t>
      </w:r>
    </w:p>
    <w:p w:rsidR="003864B6" w:rsidRDefault="003864B6" w:rsidP="003864B6">
      <w:pPr>
        <w:pStyle w:val="Prrafodelista"/>
        <w:numPr>
          <w:ilvl w:val="0"/>
          <w:numId w:val="19"/>
        </w:numPr>
        <w:spacing w:after="160" w:line="259" w:lineRule="auto"/>
        <w:jc w:val="both"/>
        <w:rPr>
          <w:rFonts w:ascii="Arial" w:hAnsi="Arial" w:cs="Arial"/>
        </w:rPr>
      </w:pPr>
      <w:r>
        <w:rPr>
          <w:rFonts w:ascii="Arial" w:hAnsi="Arial" w:cs="Arial"/>
        </w:rPr>
        <w:t>Teléfono: 712-120-3443</w:t>
      </w:r>
    </w:p>
    <w:p w:rsidR="003864B6" w:rsidRPr="009427FD" w:rsidRDefault="003864B6" w:rsidP="003864B6">
      <w:pPr>
        <w:pStyle w:val="Prrafodelista"/>
        <w:numPr>
          <w:ilvl w:val="0"/>
          <w:numId w:val="19"/>
        </w:numPr>
        <w:spacing w:after="160" w:line="259" w:lineRule="auto"/>
        <w:jc w:val="both"/>
        <w:rPr>
          <w:rFonts w:ascii="Arial" w:hAnsi="Arial" w:cs="Arial"/>
        </w:rPr>
      </w:pPr>
      <w:r>
        <w:rPr>
          <w:rFonts w:ascii="Arial" w:hAnsi="Arial" w:cs="Arial"/>
        </w:rPr>
        <w:t>N° de permiso: 1305</w:t>
      </w:r>
    </w:p>
    <w:p w:rsidR="003864B6" w:rsidRDefault="003864B6" w:rsidP="003864B6">
      <w:pPr>
        <w:jc w:val="both"/>
        <w:rPr>
          <w:rFonts w:ascii="Arial" w:hAnsi="Arial" w:cs="Arial"/>
          <w:sz w:val="24"/>
          <w:szCs w:val="24"/>
        </w:rPr>
      </w:pPr>
      <w:r>
        <w:rPr>
          <w:rFonts w:ascii="Arial" w:hAnsi="Arial" w:cs="Arial"/>
          <w:sz w:val="24"/>
          <w:szCs w:val="24"/>
        </w:rPr>
        <w:t xml:space="preserve">Razón social: C. Bernabé Barrios García. </w:t>
      </w:r>
    </w:p>
    <w:p w:rsidR="003864B6" w:rsidRDefault="003864B6" w:rsidP="003864B6">
      <w:pPr>
        <w:pStyle w:val="Prrafodelista"/>
        <w:numPr>
          <w:ilvl w:val="0"/>
          <w:numId w:val="20"/>
        </w:numPr>
        <w:spacing w:after="160" w:line="259" w:lineRule="auto"/>
        <w:jc w:val="both"/>
        <w:rPr>
          <w:rFonts w:ascii="Arial" w:hAnsi="Arial" w:cs="Arial"/>
        </w:rPr>
      </w:pPr>
      <w:r>
        <w:rPr>
          <w:rFonts w:ascii="Arial" w:hAnsi="Arial" w:cs="Arial"/>
        </w:rPr>
        <w:t xml:space="preserve">Domicilio: Conocido S/N San Juan </w:t>
      </w:r>
      <w:proofErr w:type="spellStart"/>
      <w:r>
        <w:rPr>
          <w:rFonts w:ascii="Arial" w:hAnsi="Arial" w:cs="Arial"/>
        </w:rPr>
        <w:t>Coajomulco</w:t>
      </w:r>
      <w:proofErr w:type="spellEnd"/>
      <w:r>
        <w:rPr>
          <w:rFonts w:ascii="Arial" w:hAnsi="Arial" w:cs="Arial"/>
        </w:rPr>
        <w:t xml:space="preserve">, </w:t>
      </w:r>
      <w:proofErr w:type="spellStart"/>
      <w:r>
        <w:rPr>
          <w:rFonts w:ascii="Arial" w:hAnsi="Arial" w:cs="Arial"/>
        </w:rPr>
        <w:t>Jocotitlán</w:t>
      </w:r>
      <w:proofErr w:type="spellEnd"/>
      <w:r>
        <w:rPr>
          <w:rFonts w:ascii="Arial" w:hAnsi="Arial" w:cs="Arial"/>
        </w:rPr>
        <w:t>, México, 50708.</w:t>
      </w:r>
    </w:p>
    <w:p w:rsidR="003864B6" w:rsidRDefault="003864B6" w:rsidP="003864B6">
      <w:pPr>
        <w:pStyle w:val="Prrafodelista"/>
        <w:numPr>
          <w:ilvl w:val="0"/>
          <w:numId w:val="20"/>
        </w:numPr>
        <w:spacing w:after="160" w:line="259" w:lineRule="auto"/>
        <w:jc w:val="both"/>
        <w:rPr>
          <w:rFonts w:ascii="Arial" w:hAnsi="Arial" w:cs="Arial"/>
        </w:rPr>
      </w:pPr>
      <w:r>
        <w:rPr>
          <w:rFonts w:ascii="Arial" w:hAnsi="Arial" w:cs="Arial"/>
        </w:rPr>
        <w:t>Teléfono: 712-132-0842</w:t>
      </w:r>
    </w:p>
    <w:p w:rsidR="003864B6" w:rsidRPr="009427FD" w:rsidRDefault="003864B6" w:rsidP="003864B6">
      <w:pPr>
        <w:pStyle w:val="Prrafodelista"/>
        <w:numPr>
          <w:ilvl w:val="0"/>
          <w:numId w:val="20"/>
        </w:numPr>
        <w:spacing w:after="160" w:line="259" w:lineRule="auto"/>
        <w:jc w:val="both"/>
        <w:rPr>
          <w:rFonts w:ascii="Arial" w:hAnsi="Arial" w:cs="Arial"/>
        </w:rPr>
      </w:pPr>
      <w:r>
        <w:rPr>
          <w:rFonts w:ascii="Arial" w:hAnsi="Arial" w:cs="Arial"/>
        </w:rPr>
        <w:t>N° de permiso: 1304</w:t>
      </w:r>
    </w:p>
    <w:p w:rsidR="003864B6" w:rsidRDefault="003864B6" w:rsidP="003864B6">
      <w:pPr>
        <w:jc w:val="both"/>
        <w:rPr>
          <w:rFonts w:ascii="Arial" w:hAnsi="Arial" w:cs="Arial"/>
          <w:sz w:val="24"/>
          <w:szCs w:val="24"/>
        </w:rPr>
      </w:pPr>
      <w:r>
        <w:rPr>
          <w:rFonts w:ascii="Arial" w:hAnsi="Arial" w:cs="Arial"/>
          <w:sz w:val="24"/>
          <w:szCs w:val="24"/>
        </w:rPr>
        <w:t>Razón social: C. Guadalupe Cárdenas Simón.</w:t>
      </w:r>
    </w:p>
    <w:p w:rsidR="003864B6" w:rsidRDefault="003864B6" w:rsidP="003864B6">
      <w:pPr>
        <w:pStyle w:val="Prrafodelista"/>
        <w:numPr>
          <w:ilvl w:val="0"/>
          <w:numId w:val="21"/>
        </w:numPr>
        <w:spacing w:after="160" w:line="259" w:lineRule="auto"/>
        <w:jc w:val="both"/>
        <w:rPr>
          <w:rFonts w:ascii="Arial" w:hAnsi="Arial" w:cs="Arial"/>
        </w:rPr>
      </w:pPr>
      <w:r>
        <w:rPr>
          <w:rFonts w:ascii="Arial" w:hAnsi="Arial" w:cs="Arial"/>
        </w:rPr>
        <w:t xml:space="preserve">Domicilio: Calle Barranca No. 64 Santa María </w:t>
      </w:r>
      <w:proofErr w:type="spellStart"/>
      <w:r>
        <w:rPr>
          <w:rFonts w:ascii="Arial" w:hAnsi="Arial" w:cs="Arial"/>
        </w:rPr>
        <w:t>Citendeje</w:t>
      </w:r>
      <w:proofErr w:type="spellEnd"/>
      <w:r>
        <w:rPr>
          <w:rFonts w:ascii="Arial" w:hAnsi="Arial" w:cs="Arial"/>
        </w:rPr>
        <w:t xml:space="preserve">, </w:t>
      </w:r>
      <w:proofErr w:type="spellStart"/>
      <w:r>
        <w:rPr>
          <w:rFonts w:ascii="Arial" w:hAnsi="Arial" w:cs="Arial"/>
        </w:rPr>
        <w:t>Jocotitlán</w:t>
      </w:r>
      <w:proofErr w:type="spellEnd"/>
      <w:r>
        <w:rPr>
          <w:rFonts w:ascii="Arial" w:hAnsi="Arial" w:cs="Arial"/>
        </w:rPr>
        <w:t>, México, 50704.</w:t>
      </w:r>
    </w:p>
    <w:p w:rsidR="003864B6" w:rsidRPr="002B5373" w:rsidRDefault="003864B6" w:rsidP="003864B6">
      <w:pPr>
        <w:pStyle w:val="Prrafodelista"/>
        <w:numPr>
          <w:ilvl w:val="0"/>
          <w:numId w:val="21"/>
        </w:numPr>
        <w:spacing w:after="160" w:line="259" w:lineRule="auto"/>
        <w:jc w:val="both"/>
        <w:rPr>
          <w:rFonts w:ascii="Arial" w:hAnsi="Arial" w:cs="Arial"/>
        </w:rPr>
      </w:pPr>
      <w:r>
        <w:rPr>
          <w:rFonts w:ascii="Arial" w:hAnsi="Arial" w:cs="Arial"/>
        </w:rPr>
        <w:t>Teléfono: 7121803261</w:t>
      </w:r>
    </w:p>
    <w:p w:rsidR="003864B6" w:rsidRPr="009427FD" w:rsidRDefault="003864B6" w:rsidP="003864B6">
      <w:pPr>
        <w:pStyle w:val="Prrafodelista"/>
        <w:numPr>
          <w:ilvl w:val="0"/>
          <w:numId w:val="21"/>
        </w:numPr>
        <w:spacing w:after="160" w:line="259" w:lineRule="auto"/>
        <w:jc w:val="both"/>
        <w:rPr>
          <w:rFonts w:ascii="Arial" w:hAnsi="Arial" w:cs="Arial"/>
        </w:rPr>
      </w:pPr>
      <w:r>
        <w:rPr>
          <w:rFonts w:ascii="Arial" w:hAnsi="Arial" w:cs="Arial"/>
        </w:rPr>
        <w:t>N° de permiso: 1793</w:t>
      </w:r>
    </w:p>
    <w:p w:rsidR="003864B6" w:rsidRDefault="003864B6" w:rsidP="003864B6">
      <w:pPr>
        <w:pStyle w:val="Prrafodelista"/>
        <w:jc w:val="both"/>
        <w:rPr>
          <w:rFonts w:ascii="Arial" w:hAnsi="Arial" w:cs="Arial"/>
        </w:rPr>
      </w:pPr>
    </w:p>
    <w:p w:rsidR="003864B6" w:rsidRDefault="003864B6" w:rsidP="003864B6">
      <w:pPr>
        <w:pStyle w:val="Prrafodelista"/>
        <w:jc w:val="both"/>
        <w:rPr>
          <w:rFonts w:ascii="Arial" w:hAnsi="Arial" w:cs="Arial"/>
        </w:rPr>
      </w:pPr>
      <w:r w:rsidRPr="000363FA">
        <w:rPr>
          <w:rFonts w:ascii="Arial" w:hAnsi="Arial" w:cs="Arial"/>
        </w:rPr>
        <w:t xml:space="preserve">Razón social: C. Gregorio López Luciano. </w:t>
      </w:r>
    </w:p>
    <w:p w:rsidR="003864B6" w:rsidRPr="000363FA" w:rsidRDefault="003864B6" w:rsidP="003864B6">
      <w:pPr>
        <w:pStyle w:val="Prrafodelista"/>
        <w:jc w:val="both"/>
        <w:rPr>
          <w:rFonts w:ascii="Arial" w:hAnsi="Arial" w:cs="Arial"/>
        </w:rPr>
      </w:pPr>
    </w:p>
    <w:p w:rsidR="003864B6" w:rsidRDefault="003864B6" w:rsidP="003864B6">
      <w:pPr>
        <w:pStyle w:val="Prrafodelista"/>
        <w:numPr>
          <w:ilvl w:val="0"/>
          <w:numId w:val="28"/>
        </w:numPr>
        <w:spacing w:after="160" w:line="259" w:lineRule="auto"/>
        <w:jc w:val="both"/>
        <w:rPr>
          <w:rFonts w:ascii="Arial" w:hAnsi="Arial" w:cs="Arial"/>
        </w:rPr>
      </w:pPr>
      <w:r>
        <w:rPr>
          <w:rFonts w:ascii="Arial" w:hAnsi="Arial" w:cs="Arial"/>
        </w:rPr>
        <w:t xml:space="preserve">Domicilio: Conocido, San Miguel Tenochtitlan </w:t>
      </w:r>
      <w:proofErr w:type="spellStart"/>
      <w:r>
        <w:rPr>
          <w:rFonts w:ascii="Arial" w:hAnsi="Arial" w:cs="Arial"/>
        </w:rPr>
        <w:t>Jocotitlán</w:t>
      </w:r>
      <w:proofErr w:type="spellEnd"/>
      <w:r>
        <w:rPr>
          <w:rFonts w:ascii="Arial" w:hAnsi="Arial" w:cs="Arial"/>
        </w:rPr>
        <w:t>.</w:t>
      </w:r>
    </w:p>
    <w:p w:rsidR="003864B6" w:rsidRDefault="003864B6" w:rsidP="003864B6">
      <w:pPr>
        <w:pStyle w:val="Prrafodelista"/>
        <w:numPr>
          <w:ilvl w:val="0"/>
          <w:numId w:val="28"/>
        </w:numPr>
        <w:spacing w:after="160" w:line="259" w:lineRule="auto"/>
        <w:jc w:val="both"/>
        <w:rPr>
          <w:rFonts w:ascii="Arial" w:hAnsi="Arial" w:cs="Arial"/>
        </w:rPr>
      </w:pPr>
      <w:r>
        <w:rPr>
          <w:rFonts w:ascii="Arial" w:hAnsi="Arial" w:cs="Arial"/>
        </w:rPr>
        <w:t>Teléfono: 712-100-92-66</w:t>
      </w:r>
    </w:p>
    <w:p w:rsidR="003864B6" w:rsidRPr="00266A6A" w:rsidRDefault="003864B6" w:rsidP="003864B6">
      <w:pPr>
        <w:pStyle w:val="Prrafodelista"/>
        <w:numPr>
          <w:ilvl w:val="0"/>
          <w:numId w:val="28"/>
        </w:numPr>
        <w:spacing w:after="160" w:line="259" w:lineRule="auto"/>
        <w:jc w:val="both"/>
        <w:rPr>
          <w:rFonts w:ascii="Arial" w:hAnsi="Arial" w:cs="Arial"/>
        </w:rPr>
      </w:pPr>
      <w:r>
        <w:rPr>
          <w:rFonts w:ascii="Arial" w:hAnsi="Arial" w:cs="Arial"/>
        </w:rPr>
        <w:t>N° de permiso: 7044</w:t>
      </w:r>
    </w:p>
    <w:p w:rsidR="003864B6" w:rsidRDefault="003864B6" w:rsidP="003864B6">
      <w:pPr>
        <w:pStyle w:val="Prrafodelista"/>
        <w:jc w:val="both"/>
        <w:rPr>
          <w:rFonts w:ascii="Arial" w:hAnsi="Arial" w:cs="Arial"/>
        </w:rPr>
      </w:pPr>
    </w:p>
    <w:p w:rsidR="003864B6" w:rsidRDefault="003864B6" w:rsidP="003864B6">
      <w:pPr>
        <w:jc w:val="both"/>
        <w:rPr>
          <w:rFonts w:ascii="Arial" w:hAnsi="Arial" w:cs="Arial"/>
          <w:sz w:val="24"/>
          <w:szCs w:val="24"/>
        </w:rPr>
      </w:pPr>
      <w:r>
        <w:rPr>
          <w:rFonts w:ascii="Arial" w:hAnsi="Arial" w:cs="Arial"/>
          <w:sz w:val="24"/>
          <w:szCs w:val="24"/>
        </w:rPr>
        <w:t xml:space="preserve">Razón social: C. Emma Arellano Miranda. </w:t>
      </w:r>
    </w:p>
    <w:p w:rsidR="003864B6" w:rsidRDefault="003864B6" w:rsidP="003864B6">
      <w:pPr>
        <w:pStyle w:val="Prrafodelista"/>
        <w:numPr>
          <w:ilvl w:val="0"/>
          <w:numId w:val="29"/>
        </w:numPr>
        <w:spacing w:after="160" w:line="259" w:lineRule="auto"/>
        <w:jc w:val="both"/>
        <w:rPr>
          <w:rFonts w:ascii="Arial" w:hAnsi="Arial" w:cs="Arial"/>
        </w:rPr>
      </w:pPr>
      <w:r>
        <w:rPr>
          <w:rFonts w:ascii="Arial" w:hAnsi="Arial" w:cs="Arial"/>
        </w:rPr>
        <w:t xml:space="preserve">Domicilio: Conocido, Santa María </w:t>
      </w:r>
      <w:proofErr w:type="spellStart"/>
      <w:r>
        <w:rPr>
          <w:rFonts w:ascii="Arial" w:hAnsi="Arial" w:cs="Arial"/>
        </w:rPr>
        <w:t>Citendeje</w:t>
      </w:r>
      <w:proofErr w:type="spellEnd"/>
      <w:r>
        <w:rPr>
          <w:rFonts w:ascii="Arial" w:hAnsi="Arial" w:cs="Arial"/>
        </w:rPr>
        <w:t xml:space="preserve"> </w:t>
      </w:r>
      <w:proofErr w:type="spellStart"/>
      <w:r>
        <w:rPr>
          <w:rFonts w:ascii="Arial" w:hAnsi="Arial" w:cs="Arial"/>
        </w:rPr>
        <w:t>Jocotitlán</w:t>
      </w:r>
      <w:proofErr w:type="spellEnd"/>
      <w:r>
        <w:rPr>
          <w:rFonts w:ascii="Arial" w:hAnsi="Arial" w:cs="Arial"/>
        </w:rPr>
        <w:t>.</w:t>
      </w:r>
    </w:p>
    <w:p w:rsidR="003864B6" w:rsidRDefault="003864B6" w:rsidP="003864B6">
      <w:pPr>
        <w:pStyle w:val="Prrafodelista"/>
        <w:numPr>
          <w:ilvl w:val="0"/>
          <w:numId w:val="29"/>
        </w:numPr>
        <w:spacing w:after="160" w:line="259" w:lineRule="auto"/>
        <w:jc w:val="both"/>
        <w:rPr>
          <w:rFonts w:ascii="Arial" w:hAnsi="Arial" w:cs="Arial"/>
        </w:rPr>
      </w:pPr>
      <w:r>
        <w:rPr>
          <w:rFonts w:ascii="Arial" w:hAnsi="Arial" w:cs="Arial"/>
        </w:rPr>
        <w:t>Teléfono: 712-132-0842</w:t>
      </w:r>
    </w:p>
    <w:p w:rsidR="003864B6" w:rsidRPr="00266A6A" w:rsidRDefault="003864B6" w:rsidP="003864B6">
      <w:pPr>
        <w:pStyle w:val="Prrafodelista"/>
        <w:numPr>
          <w:ilvl w:val="0"/>
          <w:numId w:val="29"/>
        </w:numPr>
        <w:spacing w:after="160" w:line="259" w:lineRule="auto"/>
        <w:jc w:val="both"/>
        <w:rPr>
          <w:rFonts w:ascii="Arial" w:hAnsi="Arial" w:cs="Arial"/>
        </w:rPr>
      </w:pPr>
      <w:r>
        <w:rPr>
          <w:rFonts w:ascii="Arial" w:hAnsi="Arial" w:cs="Arial"/>
        </w:rPr>
        <w:t>N° de permiso: 1304</w:t>
      </w:r>
      <w:r w:rsidRPr="00266A6A">
        <w:rPr>
          <w:rFonts w:ascii="Arial" w:hAnsi="Arial" w:cs="Arial"/>
        </w:rPr>
        <w:t xml:space="preserve"> </w:t>
      </w:r>
    </w:p>
    <w:p w:rsidR="003864B6" w:rsidRDefault="003864B6" w:rsidP="003864B6">
      <w:pPr>
        <w:jc w:val="both"/>
        <w:rPr>
          <w:rFonts w:ascii="Arial" w:hAnsi="Arial" w:cs="Arial"/>
          <w:sz w:val="24"/>
          <w:szCs w:val="24"/>
        </w:rPr>
      </w:pPr>
      <w:r>
        <w:rPr>
          <w:rFonts w:ascii="Arial" w:hAnsi="Arial" w:cs="Arial"/>
          <w:sz w:val="24"/>
          <w:szCs w:val="24"/>
        </w:rPr>
        <w:t xml:space="preserve">De igual manera se tiene la información de que se encuentran operando otros talleres de elaboración y venta de pirotecnia, la cual no cuentan con registro de autorización por parte de la SEDENA, los cuales son los siguientes: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lastRenderedPageBreak/>
        <w:t xml:space="preserve">C. Paulino Barrios García, en la comunidad de San Juan </w:t>
      </w:r>
      <w:proofErr w:type="spellStart"/>
      <w:r w:rsidRPr="00A24457">
        <w:rPr>
          <w:rFonts w:ascii="Arial" w:hAnsi="Arial" w:cs="Arial"/>
        </w:rPr>
        <w:t>Coajomulco</w:t>
      </w:r>
      <w:proofErr w:type="spellEnd"/>
      <w:r w:rsidRPr="00A24457">
        <w:rPr>
          <w:rFonts w:ascii="Arial" w:hAnsi="Arial" w:cs="Arial"/>
        </w:rPr>
        <w:t>.</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José Manuel Barrios, en la comunidad de San Juan </w:t>
      </w:r>
      <w:proofErr w:type="spellStart"/>
      <w:r w:rsidRPr="00A24457">
        <w:rPr>
          <w:rFonts w:ascii="Arial" w:hAnsi="Arial" w:cs="Arial"/>
        </w:rPr>
        <w:t>Coajomulco</w:t>
      </w:r>
      <w:proofErr w:type="spellEnd"/>
      <w:r w:rsidRPr="00A24457">
        <w:rPr>
          <w:rFonts w:ascii="Arial" w:hAnsi="Arial" w:cs="Arial"/>
        </w:rPr>
        <w:t xml:space="preserve">.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Elíseo, en la comunidad de San Miguel Tenochtitlan.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c. Porfirio Baltazar, en la comunidad de San Miguel Tenochtitlan.</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Francisco López, en la comunidad de San Miguel Tenochtitlan.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C. Luz María Guadalupe López, en la comunidad de San Miguel Tenochtitlan.</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Michelle Luciano, en la comunidad de Santa María </w:t>
      </w:r>
      <w:proofErr w:type="spellStart"/>
      <w:r w:rsidRPr="00A24457">
        <w:rPr>
          <w:rFonts w:ascii="Arial" w:hAnsi="Arial" w:cs="Arial"/>
        </w:rPr>
        <w:t>Citendeje</w:t>
      </w:r>
      <w:proofErr w:type="spellEnd"/>
      <w:r w:rsidRPr="00A24457">
        <w:rPr>
          <w:rFonts w:ascii="Arial" w:hAnsi="Arial" w:cs="Arial"/>
        </w:rPr>
        <w:t xml:space="preserve">.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José Alberto Gonzales, en la comunidad de Santa María </w:t>
      </w:r>
      <w:proofErr w:type="spellStart"/>
      <w:r w:rsidRPr="00A24457">
        <w:rPr>
          <w:rFonts w:ascii="Arial" w:hAnsi="Arial" w:cs="Arial"/>
        </w:rPr>
        <w:t>Citendeje</w:t>
      </w:r>
      <w:proofErr w:type="spellEnd"/>
      <w:r w:rsidRPr="00A24457">
        <w:rPr>
          <w:rFonts w:ascii="Arial" w:hAnsi="Arial" w:cs="Arial"/>
        </w:rPr>
        <w:t xml:space="preserve">.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Luis Miguel López, en la comunidad de Santa María </w:t>
      </w:r>
      <w:proofErr w:type="spellStart"/>
      <w:r w:rsidRPr="00A24457">
        <w:rPr>
          <w:rFonts w:ascii="Arial" w:hAnsi="Arial" w:cs="Arial"/>
        </w:rPr>
        <w:t>Citendeje</w:t>
      </w:r>
      <w:proofErr w:type="spellEnd"/>
      <w:r w:rsidRPr="00A24457">
        <w:rPr>
          <w:rFonts w:ascii="Arial" w:hAnsi="Arial" w:cs="Arial"/>
        </w:rPr>
        <w:t xml:space="preserve">. </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Alejandro Silva Acosta, en la comunidad de Santa María </w:t>
      </w:r>
      <w:proofErr w:type="spellStart"/>
      <w:r w:rsidRPr="00A24457">
        <w:rPr>
          <w:rFonts w:ascii="Arial" w:hAnsi="Arial" w:cs="Arial"/>
        </w:rPr>
        <w:t>Citendeje</w:t>
      </w:r>
      <w:proofErr w:type="spellEnd"/>
      <w:r w:rsidRPr="00A24457">
        <w:rPr>
          <w:rFonts w:ascii="Arial" w:hAnsi="Arial" w:cs="Arial"/>
        </w:rPr>
        <w:t>.</w:t>
      </w:r>
    </w:p>
    <w:p w:rsidR="003864B6" w:rsidRPr="00A24457" w:rsidRDefault="003864B6" w:rsidP="003864B6">
      <w:pPr>
        <w:pStyle w:val="Prrafodelista"/>
        <w:numPr>
          <w:ilvl w:val="0"/>
          <w:numId w:val="30"/>
        </w:numPr>
        <w:spacing w:after="160" w:line="259" w:lineRule="auto"/>
        <w:jc w:val="both"/>
        <w:rPr>
          <w:rFonts w:ascii="Arial" w:hAnsi="Arial" w:cs="Arial"/>
        </w:rPr>
      </w:pPr>
      <w:r w:rsidRPr="00A24457">
        <w:rPr>
          <w:rFonts w:ascii="Arial" w:hAnsi="Arial" w:cs="Arial"/>
        </w:rPr>
        <w:t xml:space="preserve">C. Cruz Silva Martínez, en la comunidad de Santa María </w:t>
      </w:r>
      <w:proofErr w:type="spellStart"/>
      <w:r w:rsidRPr="00A24457">
        <w:rPr>
          <w:rFonts w:ascii="Arial" w:hAnsi="Arial" w:cs="Arial"/>
        </w:rPr>
        <w:t>Citendeje</w:t>
      </w:r>
      <w:proofErr w:type="spellEnd"/>
      <w:r w:rsidRPr="00A24457">
        <w:rPr>
          <w:rFonts w:ascii="Arial" w:hAnsi="Arial" w:cs="Arial"/>
        </w:rPr>
        <w:t xml:space="preserve">. </w:t>
      </w:r>
    </w:p>
    <w:p w:rsidR="003864B6" w:rsidRPr="000363FA" w:rsidRDefault="003864B6" w:rsidP="003864B6">
      <w:pPr>
        <w:jc w:val="both"/>
        <w:rPr>
          <w:rFonts w:ascii="Arial" w:hAnsi="Arial" w:cs="Arial"/>
          <w:sz w:val="26"/>
          <w:szCs w:val="26"/>
          <w:u w:val="single"/>
        </w:rPr>
      </w:pPr>
      <w:r w:rsidRPr="000363FA">
        <w:rPr>
          <w:rFonts w:ascii="Arial" w:hAnsi="Arial" w:cs="Arial"/>
          <w:b/>
          <w:sz w:val="26"/>
          <w:szCs w:val="26"/>
          <w:u w:val="single"/>
        </w:rPr>
        <w:t>Gaseras, Gasolineras.</w:t>
      </w:r>
    </w:p>
    <w:p w:rsidR="003864B6" w:rsidRDefault="003864B6" w:rsidP="003864B6">
      <w:pPr>
        <w:jc w:val="both"/>
        <w:rPr>
          <w:rFonts w:ascii="Arial" w:hAnsi="Arial" w:cs="Arial"/>
          <w:sz w:val="24"/>
          <w:szCs w:val="24"/>
        </w:rPr>
      </w:pPr>
      <w:r>
        <w:rPr>
          <w:rFonts w:ascii="Arial" w:hAnsi="Arial" w:cs="Arial"/>
          <w:sz w:val="24"/>
          <w:szCs w:val="24"/>
        </w:rPr>
        <w:t xml:space="preserve">En caso de las instalaciones que almacenan y expenden combustible al público, en el Municipio de </w:t>
      </w:r>
      <w:proofErr w:type="spellStart"/>
      <w:r>
        <w:rPr>
          <w:rFonts w:ascii="Arial" w:hAnsi="Arial" w:cs="Arial"/>
          <w:sz w:val="24"/>
          <w:szCs w:val="24"/>
        </w:rPr>
        <w:t>Jocotitlán</w:t>
      </w:r>
      <w:proofErr w:type="spellEnd"/>
      <w:r>
        <w:rPr>
          <w:rFonts w:ascii="Arial" w:hAnsi="Arial" w:cs="Arial"/>
          <w:sz w:val="24"/>
          <w:szCs w:val="24"/>
        </w:rPr>
        <w:t xml:space="preserve">, actualmente se encuentran registradas: </w:t>
      </w:r>
    </w:p>
    <w:p w:rsidR="003864B6" w:rsidRPr="000363FA" w:rsidRDefault="003864B6" w:rsidP="003864B6">
      <w:pPr>
        <w:pStyle w:val="Prrafodelista"/>
        <w:numPr>
          <w:ilvl w:val="0"/>
          <w:numId w:val="33"/>
        </w:numPr>
        <w:spacing w:after="160" w:line="259" w:lineRule="auto"/>
        <w:jc w:val="both"/>
        <w:rPr>
          <w:rFonts w:ascii="Arial" w:hAnsi="Arial" w:cs="Arial"/>
        </w:rPr>
      </w:pPr>
      <w:r w:rsidRPr="000363FA">
        <w:rPr>
          <w:rFonts w:ascii="Arial" w:hAnsi="Arial" w:cs="Arial"/>
        </w:rPr>
        <w:t xml:space="preserve">Gaseras: </w:t>
      </w:r>
    </w:p>
    <w:p w:rsidR="003864B6" w:rsidRDefault="003864B6" w:rsidP="003864B6">
      <w:pPr>
        <w:pStyle w:val="Prrafodelista"/>
        <w:numPr>
          <w:ilvl w:val="0"/>
          <w:numId w:val="22"/>
        </w:numPr>
        <w:spacing w:after="160" w:line="259" w:lineRule="auto"/>
        <w:jc w:val="both"/>
        <w:rPr>
          <w:rFonts w:ascii="Arial" w:hAnsi="Arial" w:cs="Arial"/>
        </w:rPr>
      </w:pPr>
      <w:r>
        <w:rPr>
          <w:rFonts w:ascii="Arial" w:hAnsi="Arial" w:cs="Arial"/>
        </w:rPr>
        <w:t>Tenería.</w:t>
      </w:r>
    </w:p>
    <w:p w:rsidR="003864B6" w:rsidRDefault="003864B6" w:rsidP="003864B6">
      <w:pPr>
        <w:pStyle w:val="Prrafodelista"/>
        <w:numPr>
          <w:ilvl w:val="0"/>
          <w:numId w:val="22"/>
        </w:numPr>
        <w:spacing w:after="160" w:line="259" w:lineRule="auto"/>
        <w:jc w:val="both"/>
        <w:rPr>
          <w:rFonts w:ascii="Arial" w:hAnsi="Arial" w:cs="Arial"/>
        </w:rPr>
      </w:pPr>
      <w:proofErr w:type="spellStart"/>
      <w:r>
        <w:rPr>
          <w:rFonts w:ascii="Arial" w:hAnsi="Arial" w:cs="Arial"/>
        </w:rPr>
        <w:t>Pasteje</w:t>
      </w:r>
      <w:proofErr w:type="spellEnd"/>
      <w:r>
        <w:rPr>
          <w:rFonts w:ascii="Arial" w:hAnsi="Arial" w:cs="Arial"/>
        </w:rPr>
        <w:t>.</w:t>
      </w:r>
    </w:p>
    <w:p w:rsidR="003864B6" w:rsidRDefault="003864B6" w:rsidP="003864B6">
      <w:pPr>
        <w:pStyle w:val="Prrafodelista"/>
        <w:numPr>
          <w:ilvl w:val="0"/>
          <w:numId w:val="22"/>
        </w:numPr>
        <w:spacing w:after="160" w:line="259" w:lineRule="auto"/>
        <w:jc w:val="both"/>
        <w:rPr>
          <w:rFonts w:ascii="Arial" w:hAnsi="Arial" w:cs="Arial"/>
        </w:rPr>
      </w:pPr>
      <w:r>
        <w:rPr>
          <w:rFonts w:ascii="Arial" w:hAnsi="Arial" w:cs="Arial"/>
        </w:rPr>
        <w:t>San Jacinto Cheje.</w:t>
      </w:r>
    </w:p>
    <w:p w:rsidR="003864B6" w:rsidRDefault="003864B6" w:rsidP="003864B6">
      <w:pPr>
        <w:pStyle w:val="Prrafodelista"/>
        <w:numPr>
          <w:ilvl w:val="0"/>
          <w:numId w:val="22"/>
        </w:numPr>
        <w:spacing w:after="160" w:line="259" w:lineRule="auto"/>
        <w:jc w:val="both"/>
        <w:rPr>
          <w:rFonts w:ascii="Arial" w:hAnsi="Arial" w:cs="Arial"/>
        </w:rPr>
      </w:pPr>
      <w:r>
        <w:rPr>
          <w:rFonts w:ascii="Arial" w:hAnsi="Arial" w:cs="Arial"/>
        </w:rPr>
        <w:t>San Miguel Tenochtitlan.</w:t>
      </w:r>
    </w:p>
    <w:p w:rsidR="003864B6" w:rsidRDefault="003864B6" w:rsidP="003864B6">
      <w:pPr>
        <w:pStyle w:val="Prrafodelista"/>
        <w:numPr>
          <w:ilvl w:val="0"/>
          <w:numId w:val="22"/>
        </w:numPr>
        <w:spacing w:after="160" w:line="259" w:lineRule="auto"/>
        <w:jc w:val="both"/>
        <w:rPr>
          <w:rFonts w:ascii="Arial" w:hAnsi="Arial" w:cs="Arial"/>
        </w:rPr>
      </w:pPr>
      <w:r>
        <w:rPr>
          <w:rFonts w:ascii="Arial" w:hAnsi="Arial" w:cs="Arial"/>
        </w:rPr>
        <w:t xml:space="preserve">Bo. Guadalupe. (aún no se encuentra en operación) </w:t>
      </w:r>
    </w:p>
    <w:p w:rsidR="003864B6" w:rsidRDefault="003864B6" w:rsidP="003864B6">
      <w:pPr>
        <w:pStyle w:val="Prrafodelista"/>
        <w:jc w:val="both"/>
        <w:rPr>
          <w:rFonts w:ascii="Arial" w:hAnsi="Arial" w:cs="Arial"/>
        </w:rPr>
      </w:pPr>
    </w:p>
    <w:p w:rsidR="003864B6" w:rsidRPr="000363FA" w:rsidRDefault="003864B6" w:rsidP="003864B6">
      <w:pPr>
        <w:pStyle w:val="Prrafodelista"/>
        <w:numPr>
          <w:ilvl w:val="0"/>
          <w:numId w:val="33"/>
        </w:numPr>
        <w:spacing w:after="160" w:line="259" w:lineRule="auto"/>
        <w:jc w:val="both"/>
        <w:rPr>
          <w:rFonts w:ascii="Arial" w:hAnsi="Arial" w:cs="Arial"/>
        </w:rPr>
      </w:pPr>
      <w:r w:rsidRPr="000363FA">
        <w:rPr>
          <w:rFonts w:ascii="Arial" w:hAnsi="Arial" w:cs="Arial"/>
        </w:rPr>
        <w:t>Gasolineras:</w:t>
      </w:r>
    </w:p>
    <w:p w:rsidR="003864B6" w:rsidRDefault="003864B6" w:rsidP="003864B6">
      <w:pPr>
        <w:pStyle w:val="Prrafodelista"/>
        <w:numPr>
          <w:ilvl w:val="0"/>
          <w:numId w:val="23"/>
        </w:numPr>
        <w:spacing w:after="160" w:line="259" w:lineRule="auto"/>
        <w:jc w:val="both"/>
        <w:rPr>
          <w:rFonts w:ascii="Arial" w:hAnsi="Arial" w:cs="Arial"/>
        </w:rPr>
      </w:pPr>
      <w:proofErr w:type="spellStart"/>
      <w:r>
        <w:rPr>
          <w:rFonts w:ascii="Arial" w:hAnsi="Arial" w:cs="Arial"/>
        </w:rPr>
        <w:t>Orvi</w:t>
      </w:r>
      <w:proofErr w:type="spellEnd"/>
      <w:r>
        <w:rPr>
          <w:rFonts w:ascii="Arial" w:hAnsi="Arial" w:cs="Arial"/>
        </w:rPr>
        <w:t xml:space="preserve"> combustible.</w:t>
      </w:r>
    </w:p>
    <w:p w:rsidR="003864B6" w:rsidRDefault="003864B6" w:rsidP="003864B6">
      <w:pPr>
        <w:pStyle w:val="Prrafodelista"/>
        <w:numPr>
          <w:ilvl w:val="0"/>
          <w:numId w:val="23"/>
        </w:numPr>
        <w:spacing w:after="160" w:line="259" w:lineRule="auto"/>
        <w:jc w:val="both"/>
        <w:rPr>
          <w:rFonts w:ascii="Arial" w:hAnsi="Arial" w:cs="Arial"/>
        </w:rPr>
      </w:pPr>
      <w:r>
        <w:rPr>
          <w:rFonts w:ascii="Arial" w:hAnsi="Arial" w:cs="Arial"/>
        </w:rPr>
        <w:t xml:space="preserve">Estación Servicios Joco S.A  de C.V </w:t>
      </w:r>
    </w:p>
    <w:p w:rsidR="003864B6" w:rsidRDefault="003864B6" w:rsidP="003864B6">
      <w:pPr>
        <w:pStyle w:val="Prrafodelista"/>
        <w:numPr>
          <w:ilvl w:val="0"/>
          <w:numId w:val="23"/>
        </w:numPr>
        <w:spacing w:after="160" w:line="259" w:lineRule="auto"/>
        <w:jc w:val="both"/>
        <w:rPr>
          <w:rFonts w:ascii="Arial" w:hAnsi="Arial" w:cs="Arial"/>
        </w:rPr>
      </w:pPr>
      <w:r>
        <w:rPr>
          <w:rFonts w:ascii="Arial" w:hAnsi="Arial" w:cs="Arial"/>
        </w:rPr>
        <w:t xml:space="preserve">San Miguel Tenochtitlan. </w:t>
      </w:r>
    </w:p>
    <w:p w:rsidR="003864B6" w:rsidRDefault="003864B6" w:rsidP="003864B6">
      <w:pPr>
        <w:pStyle w:val="Prrafodelista"/>
        <w:numPr>
          <w:ilvl w:val="0"/>
          <w:numId w:val="23"/>
        </w:numPr>
        <w:spacing w:after="160" w:line="259" w:lineRule="auto"/>
        <w:jc w:val="both"/>
        <w:rPr>
          <w:rFonts w:ascii="Arial" w:hAnsi="Arial" w:cs="Arial"/>
        </w:rPr>
      </w:pPr>
      <w:proofErr w:type="spellStart"/>
      <w:r>
        <w:rPr>
          <w:rFonts w:ascii="Arial" w:hAnsi="Arial" w:cs="Arial"/>
        </w:rPr>
        <w:t>Zacualpan</w:t>
      </w:r>
      <w:proofErr w:type="spellEnd"/>
      <w:r>
        <w:rPr>
          <w:rFonts w:ascii="Arial" w:hAnsi="Arial" w:cs="Arial"/>
        </w:rPr>
        <w:t>.</w:t>
      </w:r>
    </w:p>
    <w:p w:rsidR="003864B6" w:rsidRDefault="003864B6" w:rsidP="003864B6">
      <w:pPr>
        <w:pStyle w:val="Prrafodelista"/>
        <w:numPr>
          <w:ilvl w:val="0"/>
          <w:numId w:val="23"/>
        </w:numPr>
        <w:spacing w:after="160" w:line="259" w:lineRule="auto"/>
        <w:jc w:val="both"/>
        <w:rPr>
          <w:rFonts w:ascii="Arial" w:hAnsi="Arial" w:cs="Arial"/>
        </w:rPr>
      </w:pPr>
      <w:r>
        <w:rPr>
          <w:rFonts w:ascii="Arial" w:hAnsi="Arial" w:cs="Arial"/>
        </w:rPr>
        <w:t xml:space="preserve">San Jacinto. (aún no se encuentra en operación) </w:t>
      </w:r>
    </w:p>
    <w:p w:rsidR="003864B6" w:rsidRPr="00A24457" w:rsidRDefault="003864B6" w:rsidP="003864B6">
      <w:pPr>
        <w:pStyle w:val="Prrafodelista"/>
        <w:numPr>
          <w:ilvl w:val="0"/>
          <w:numId w:val="23"/>
        </w:numPr>
        <w:spacing w:after="160" w:line="259" w:lineRule="auto"/>
        <w:jc w:val="both"/>
        <w:rPr>
          <w:rFonts w:ascii="Arial" w:hAnsi="Arial" w:cs="Arial"/>
        </w:rPr>
      </w:pPr>
      <w:proofErr w:type="spellStart"/>
      <w:r>
        <w:rPr>
          <w:rFonts w:ascii="Arial" w:hAnsi="Arial" w:cs="Arial"/>
        </w:rPr>
        <w:t>Mavoro</w:t>
      </w:r>
      <w:proofErr w:type="spellEnd"/>
      <w:r>
        <w:rPr>
          <w:rFonts w:ascii="Arial" w:hAnsi="Arial" w:cs="Arial"/>
        </w:rPr>
        <w:t>. (aún no se encuentra en operación)</w:t>
      </w:r>
    </w:p>
    <w:p w:rsidR="003864B6" w:rsidRDefault="003864B6" w:rsidP="003864B6">
      <w:pPr>
        <w:jc w:val="both"/>
        <w:rPr>
          <w:rFonts w:ascii="Arial" w:hAnsi="Arial" w:cs="Arial"/>
          <w:b/>
          <w:sz w:val="24"/>
          <w:szCs w:val="24"/>
        </w:rPr>
      </w:pPr>
    </w:p>
    <w:p w:rsidR="003864B6" w:rsidRDefault="003864B6" w:rsidP="003864B6">
      <w:pPr>
        <w:jc w:val="both"/>
        <w:rPr>
          <w:rFonts w:ascii="Arial" w:hAnsi="Arial" w:cs="Arial"/>
          <w:b/>
          <w:sz w:val="24"/>
          <w:szCs w:val="24"/>
        </w:rPr>
      </w:pPr>
      <w:r w:rsidRPr="0023742F">
        <w:rPr>
          <w:rFonts w:ascii="Arial" w:hAnsi="Arial" w:cs="Arial"/>
          <w:b/>
          <w:sz w:val="24"/>
          <w:szCs w:val="24"/>
        </w:rPr>
        <w:t xml:space="preserve">Estadísticas de los Servicios que atendió la Unidad de Protección Civil y Bomberos </w:t>
      </w:r>
      <w:proofErr w:type="spellStart"/>
      <w:r w:rsidRPr="0023742F">
        <w:rPr>
          <w:rFonts w:ascii="Arial" w:hAnsi="Arial" w:cs="Arial"/>
          <w:b/>
          <w:sz w:val="24"/>
          <w:szCs w:val="24"/>
        </w:rPr>
        <w:t>Jocotitlán</w:t>
      </w:r>
      <w:proofErr w:type="spellEnd"/>
      <w:r w:rsidRPr="0023742F">
        <w:rPr>
          <w:rFonts w:ascii="Arial" w:hAnsi="Arial" w:cs="Arial"/>
          <w:b/>
          <w:sz w:val="24"/>
          <w:szCs w:val="24"/>
        </w:rPr>
        <w:t xml:space="preserve">.  </w:t>
      </w:r>
    </w:p>
    <w:tbl>
      <w:tblPr>
        <w:tblStyle w:val="GridTable4Accent4"/>
        <w:tblW w:w="8753" w:type="dxa"/>
        <w:tblLook w:val="04A0" w:firstRow="1" w:lastRow="0" w:firstColumn="1" w:lastColumn="0" w:noHBand="0" w:noVBand="1"/>
      </w:tblPr>
      <w:tblGrid>
        <w:gridCol w:w="803"/>
        <w:gridCol w:w="2635"/>
        <w:gridCol w:w="1203"/>
        <w:gridCol w:w="1195"/>
        <w:gridCol w:w="1195"/>
        <w:gridCol w:w="1886"/>
      </w:tblGrid>
      <w:tr w:rsidR="003864B6" w:rsidRPr="00127ABD" w:rsidTr="007F229A">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rPr>
                <w:rFonts w:ascii="Gotham Medium" w:hAnsi="Gotham Medium"/>
                <w:sz w:val="24"/>
                <w:szCs w:val="24"/>
              </w:rPr>
            </w:pPr>
            <w:r w:rsidRPr="00127ABD">
              <w:rPr>
                <w:rFonts w:ascii="Gotham Medium" w:hAnsi="Gotham Medium"/>
                <w:sz w:val="24"/>
                <w:szCs w:val="24"/>
              </w:rPr>
              <w:t>Clave</w:t>
            </w:r>
          </w:p>
        </w:tc>
        <w:tc>
          <w:tcPr>
            <w:tcW w:w="2635" w:type="dxa"/>
            <w:hideMark/>
          </w:tcPr>
          <w:p w:rsidR="003864B6" w:rsidRPr="00127ABD" w:rsidRDefault="003864B6" w:rsidP="007F229A">
            <w:pP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127ABD">
              <w:rPr>
                <w:rFonts w:ascii="Gotham Medium" w:hAnsi="Gotham Medium"/>
                <w:sz w:val="24"/>
                <w:szCs w:val="24"/>
              </w:rPr>
              <w:t>Municipio</w:t>
            </w:r>
            <w:r w:rsidRPr="00127ABD">
              <w:rPr>
                <w:rFonts w:ascii="Gotham Medium" w:hAnsi="Gotham Medium"/>
                <w:sz w:val="24"/>
                <w:szCs w:val="24"/>
              </w:rPr>
              <w:br/>
              <w:t xml:space="preserve">             Lugar</w:t>
            </w:r>
          </w:p>
        </w:tc>
        <w:tc>
          <w:tcPr>
            <w:tcW w:w="1195" w:type="dxa"/>
            <w:hideMark/>
          </w:tcPr>
          <w:p w:rsidR="003864B6" w:rsidRPr="00127ABD"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127ABD">
              <w:rPr>
                <w:rFonts w:ascii="Gotham Medium" w:hAnsi="Gotham Medium"/>
                <w:sz w:val="24"/>
                <w:szCs w:val="24"/>
              </w:rPr>
              <w:t>Incendios</w:t>
            </w:r>
          </w:p>
        </w:tc>
        <w:tc>
          <w:tcPr>
            <w:tcW w:w="1195" w:type="dxa"/>
            <w:hideMark/>
          </w:tcPr>
          <w:p w:rsidR="003864B6" w:rsidRPr="00127ABD"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127ABD">
              <w:rPr>
                <w:rFonts w:ascii="Gotham Medium" w:hAnsi="Gotham Medium"/>
                <w:sz w:val="24"/>
                <w:szCs w:val="24"/>
              </w:rPr>
              <w:t>Muertos</w:t>
            </w:r>
          </w:p>
        </w:tc>
        <w:tc>
          <w:tcPr>
            <w:tcW w:w="1195" w:type="dxa"/>
            <w:hideMark/>
          </w:tcPr>
          <w:p w:rsidR="003864B6" w:rsidRPr="00127ABD"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127ABD">
              <w:rPr>
                <w:rFonts w:ascii="Gotham Medium" w:hAnsi="Gotham Medium"/>
                <w:sz w:val="24"/>
                <w:szCs w:val="24"/>
              </w:rPr>
              <w:t>Heridos</w:t>
            </w:r>
          </w:p>
        </w:tc>
        <w:tc>
          <w:tcPr>
            <w:tcW w:w="1886" w:type="dxa"/>
            <w:hideMark/>
          </w:tcPr>
          <w:p w:rsidR="003864B6" w:rsidRPr="00127ABD"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127ABD">
              <w:rPr>
                <w:rFonts w:ascii="Gotham Medium" w:hAnsi="Gotham Medium"/>
                <w:sz w:val="24"/>
                <w:szCs w:val="24"/>
              </w:rPr>
              <w:t xml:space="preserve">Valor de los daños materiales </w:t>
            </w:r>
            <w:r w:rsidRPr="00127ABD">
              <w:rPr>
                <w:rFonts w:ascii="Gotham Medium" w:hAnsi="Gotham Medium"/>
                <w:sz w:val="24"/>
                <w:szCs w:val="24"/>
              </w:rPr>
              <w:br/>
            </w:r>
            <w:r w:rsidRPr="00127ABD">
              <w:rPr>
                <w:rFonts w:ascii="Gotham Medium" w:hAnsi="Gotham Medium"/>
              </w:rPr>
              <w:t>(Miles de pesos)</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Medium" w:hAnsi="Gotham Medium"/>
                <w:sz w:val="20"/>
                <w:szCs w:val="20"/>
              </w:rPr>
            </w:pPr>
            <w:r w:rsidRPr="00127ABD">
              <w:rPr>
                <w:rFonts w:ascii="Gotham Medium" w:hAnsi="Gotham Medium"/>
                <w:sz w:val="20"/>
                <w:szCs w:val="20"/>
              </w:rPr>
              <w:t>028</w:t>
            </w:r>
          </w:p>
        </w:tc>
        <w:tc>
          <w:tcPr>
            <w:tcW w:w="2635" w:type="dxa"/>
            <w:hideMark/>
          </w:tcPr>
          <w:p w:rsidR="003864B6" w:rsidRPr="00127ABD"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roofErr w:type="spellStart"/>
            <w:r w:rsidRPr="00127ABD">
              <w:rPr>
                <w:rFonts w:ascii="Gotham Medium" w:hAnsi="Gotham Medium"/>
                <w:sz w:val="20"/>
                <w:szCs w:val="20"/>
              </w:rPr>
              <w:t>Jocotitlán</w:t>
            </w:r>
            <w:proofErr w:type="spellEnd"/>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266</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7</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Medium" w:hAnsi="Gotham Medium"/>
                <w:sz w:val="20"/>
                <w:szCs w:val="20"/>
              </w:rPr>
            </w:pPr>
            <w:r w:rsidRPr="00127ABD">
              <w:rPr>
                <w:rFonts w:ascii="Gotham Medium" w:hAnsi="Gotham Medium"/>
                <w:sz w:val="20"/>
                <w:szCs w:val="20"/>
              </w:rPr>
              <w:t> </w:t>
            </w:r>
          </w:p>
        </w:tc>
        <w:tc>
          <w:tcPr>
            <w:tcW w:w="2635" w:type="dxa"/>
            <w:noWrap/>
            <w:hideMark/>
          </w:tcPr>
          <w:p w:rsidR="003864B6" w:rsidRPr="00127ABD"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Imprudencial</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30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7</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lastRenderedPageBreak/>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Áreas forestales</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Casas habitación</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8</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comerciales</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3</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de servicios</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industriales</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Pastos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2</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Predios baldíos</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Vehículos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11</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7</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Vía pública</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2</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Otros lugares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3</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No especificado</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1</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Intencional</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236</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Áreas forestales</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23</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Casas habitación</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comerciales</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de servicios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Establecimientos industriales</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Pastos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131</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Predios baldíos</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4</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Vehículos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1</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Vía pública</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3</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Otros lugares</w:t>
            </w:r>
          </w:p>
        </w:tc>
        <w:tc>
          <w:tcPr>
            <w:tcW w:w="1195" w:type="dxa"/>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29</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r w:rsidR="003864B6" w:rsidRPr="00127ABD" w:rsidTr="007F229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47" w:type="dxa"/>
            <w:hideMark/>
          </w:tcPr>
          <w:p w:rsidR="003864B6" w:rsidRPr="00127ABD" w:rsidRDefault="003864B6" w:rsidP="007F229A">
            <w:pPr>
              <w:jc w:val="center"/>
              <w:rPr>
                <w:rFonts w:ascii="Gotham Book" w:hAnsi="Gotham Book"/>
                <w:sz w:val="20"/>
                <w:szCs w:val="20"/>
              </w:rPr>
            </w:pPr>
            <w:r w:rsidRPr="00127ABD">
              <w:rPr>
                <w:rFonts w:ascii="Gotham Book" w:hAnsi="Gotham Book"/>
                <w:sz w:val="20"/>
                <w:szCs w:val="20"/>
              </w:rPr>
              <w:t> </w:t>
            </w:r>
          </w:p>
        </w:tc>
        <w:tc>
          <w:tcPr>
            <w:tcW w:w="2635" w:type="dxa"/>
            <w:noWrap/>
            <w:hideMark/>
          </w:tcPr>
          <w:p w:rsidR="003864B6" w:rsidRPr="00127ABD" w:rsidRDefault="003864B6" w:rsidP="003864B6">
            <w:pPr>
              <w:ind w:firstLineChars="300" w:firstLine="600"/>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127ABD">
              <w:rPr>
                <w:rFonts w:ascii="Gotham Book" w:hAnsi="Gotham Book"/>
                <w:color w:val="000000"/>
                <w:sz w:val="20"/>
                <w:szCs w:val="20"/>
              </w:rPr>
              <w:t>No especificado</w:t>
            </w:r>
          </w:p>
        </w:tc>
        <w:tc>
          <w:tcPr>
            <w:tcW w:w="1195" w:type="dxa"/>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127ABD">
              <w:rPr>
                <w:rFonts w:ascii="Gotham Book" w:hAnsi="Gotham Book"/>
                <w:sz w:val="20"/>
                <w:szCs w:val="20"/>
              </w:rPr>
              <w:t xml:space="preserve">  45</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195" w:type="dxa"/>
            <w:noWrap/>
            <w:hideMark/>
          </w:tcPr>
          <w:p w:rsidR="003864B6" w:rsidRPr="00127ABD"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 xml:space="preserve">  0</w:t>
            </w:r>
          </w:p>
        </w:tc>
        <w:tc>
          <w:tcPr>
            <w:tcW w:w="1886" w:type="dxa"/>
            <w:noWrap/>
            <w:hideMark/>
          </w:tcPr>
          <w:p w:rsidR="003864B6" w:rsidRPr="00127ABD"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127ABD">
              <w:rPr>
                <w:rFonts w:ascii="Gotham Medium" w:hAnsi="Gotham Medium"/>
                <w:sz w:val="20"/>
                <w:szCs w:val="20"/>
              </w:rPr>
              <w:t>ND</w:t>
            </w:r>
          </w:p>
        </w:tc>
      </w:tr>
    </w:tbl>
    <w:p w:rsidR="003864B6" w:rsidRDefault="003864B6" w:rsidP="003864B6">
      <w:pPr>
        <w:jc w:val="both"/>
        <w:rPr>
          <w:rFonts w:ascii="Arial" w:hAnsi="Arial" w:cs="Arial"/>
          <w:b/>
          <w:sz w:val="24"/>
          <w:szCs w:val="24"/>
        </w:rPr>
      </w:pPr>
    </w:p>
    <w:tbl>
      <w:tblPr>
        <w:tblStyle w:val="GridTable4Accent5"/>
        <w:tblW w:w="8784" w:type="dxa"/>
        <w:tblLook w:val="04A0" w:firstRow="1" w:lastRow="0" w:firstColumn="1" w:lastColumn="0" w:noHBand="0" w:noVBand="1"/>
      </w:tblPr>
      <w:tblGrid>
        <w:gridCol w:w="948"/>
        <w:gridCol w:w="1943"/>
        <w:gridCol w:w="222"/>
        <w:gridCol w:w="966"/>
        <w:gridCol w:w="1017"/>
        <w:gridCol w:w="1244"/>
        <w:gridCol w:w="1689"/>
        <w:gridCol w:w="755"/>
      </w:tblGrid>
      <w:tr w:rsidR="003864B6" w:rsidRPr="00781DF4" w:rsidTr="007F229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rsidR="003864B6" w:rsidRPr="00DC4068" w:rsidRDefault="003864B6" w:rsidP="007F229A">
            <w:pPr>
              <w:jc w:val="center"/>
              <w:rPr>
                <w:rFonts w:ascii="Gotham Medium" w:hAnsi="Gotham Medium"/>
                <w:sz w:val="20"/>
                <w:szCs w:val="20"/>
              </w:rPr>
            </w:pPr>
            <w:r w:rsidRPr="00DC4068">
              <w:rPr>
                <w:rFonts w:ascii="Gotham Medium" w:hAnsi="Gotham Medium"/>
                <w:sz w:val="20"/>
                <w:szCs w:val="20"/>
              </w:rPr>
              <w:t>Clave</w:t>
            </w:r>
          </w:p>
        </w:tc>
        <w:tc>
          <w:tcPr>
            <w:tcW w:w="2036" w:type="dxa"/>
            <w:vMerge w:val="restart"/>
            <w:hideMark/>
          </w:tcPr>
          <w:p w:rsidR="003864B6" w:rsidRPr="00DC406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Municipio</w:t>
            </w:r>
            <w:r w:rsidRPr="00DC4068">
              <w:rPr>
                <w:rFonts w:ascii="Gotham Medium" w:hAnsi="Gotham Medium"/>
                <w:sz w:val="20"/>
                <w:szCs w:val="20"/>
              </w:rPr>
              <w:br/>
              <w:t xml:space="preserve">   Localidad</w:t>
            </w:r>
          </w:p>
        </w:tc>
        <w:tc>
          <w:tcPr>
            <w:tcW w:w="163" w:type="dxa"/>
            <w:hideMark/>
          </w:tcPr>
          <w:p w:rsidR="003864B6" w:rsidRPr="00DC406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0"/>
                <w:szCs w:val="20"/>
              </w:rPr>
            </w:pPr>
          </w:p>
        </w:tc>
        <w:tc>
          <w:tcPr>
            <w:tcW w:w="5605" w:type="dxa"/>
            <w:gridSpan w:val="5"/>
            <w:hideMark/>
          </w:tcPr>
          <w:p w:rsidR="003864B6" w:rsidRPr="00DC406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0"/>
                <w:szCs w:val="20"/>
              </w:rPr>
            </w:pPr>
            <w:r w:rsidRPr="00DC4068">
              <w:rPr>
                <w:rFonts w:ascii="Gotham Medium" w:hAnsi="Gotham Medium"/>
                <w:color w:val="000000"/>
                <w:sz w:val="20"/>
                <w:szCs w:val="20"/>
              </w:rPr>
              <w:t>Químico tecnológicos</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980" w:type="dxa"/>
            <w:vMerge/>
            <w:hideMark/>
          </w:tcPr>
          <w:p w:rsidR="003864B6" w:rsidRPr="00DC4068" w:rsidRDefault="003864B6" w:rsidP="007F229A">
            <w:pPr>
              <w:rPr>
                <w:rFonts w:ascii="Gotham Medium" w:hAnsi="Gotham Medium"/>
                <w:sz w:val="20"/>
                <w:szCs w:val="20"/>
              </w:rPr>
            </w:pPr>
          </w:p>
        </w:tc>
        <w:tc>
          <w:tcPr>
            <w:tcW w:w="2036" w:type="dxa"/>
            <w:vMerge/>
            <w:hideMark/>
          </w:tcPr>
          <w:p w:rsidR="003864B6" w:rsidRPr="00DC4068"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
        </w:tc>
        <w:tc>
          <w:tcPr>
            <w:tcW w:w="163"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p>
        </w:tc>
        <w:tc>
          <w:tcPr>
            <w:tcW w:w="966"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r w:rsidRPr="00DC4068">
              <w:rPr>
                <w:rFonts w:ascii="Gotham Medium" w:hAnsi="Gotham Medium"/>
                <w:color w:val="000000"/>
                <w:sz w:val="20"/>
                <w:szCs w:val="20"/>
              </w:rPr>
              <w:t>Total</w:t>
            </w:r>
          </w:p>
        </w:tc>
        <w:tc>
          <w:tcPr>
            <w:tcW w:w="1017"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r w:rsidRPr="00DC4068">
              <w:rPr>
                <w:rFonts w:ascii="Gotham Medium" w:hAnsi="Gotham Medium"/>
                <w:color w:val="000000"/>
                <w:sz w:val="20"/>
                <w:szCs w:val="20"/>
              </w:rPr>
              <w:t>Incendios</w:t>
            </w:r>
          </w:p>
        </w:tc>
        <w:tc>
          <w:tcPr>
            <w:tcW w:w="1244"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r w:rsidRPr="00DC4068">
              <w:rPr>
                <w:rFonts w:ascii="Gotham Medium" w:hAnsi="Gotham Medium"/>
                <w:color w:val="000000"/>
                <w:sz w:val="20"/>
                <w:szCs w:val="20"/>
              </w:rPr>
              <w:t>Explosiones</w:t>
            </w:r>
          </w:p>
        </w:tc>
        <w:tc>
          <w:tcPr>
            <w:tcW w:w="1689"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r w:rsidRPr="00DC4068">
              <w:rPr>
                <w:rFonts w:ascii="Gotham Medium" w:hAnsi="Gotham Medium"/>
                <w:color w:val="000000"/>
                <w:sz w:val="20"/>
                <w:szCs w:val="20"/>
              </w:rPr>
              <w:t>Fugas y Derramas de sustancias</w:t>
            </w:r>
          </w:p>
        </w:tc>
        <w:tc>
          <w:tcPr>
            <w:tcW w:w="689" w:type="dxa"/>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0"/>
                <w:szCs w:val="20"/>
              </w:rPr>
            </w:pPr>
            <w:proofErr w:type="spellStart"/>
            <w:r w:rsidRPr="00DC4068">
              <w:rPr>
                <w:rFonts w:ascii="Gotham Medium" w:hAnsi="Gotham Medium"/>
                <w:color w:val="000000"/>
                <w:sz w:val="20"/>
                <w:szCs w:val="20"/>
              </w:rPr>
              <w:t>Otros</w:t>
            </w:r>
            <w:r w:rsidRPr="00DC4068">
              <w:rPr>
                <w:rFonts w:ascii="Gotham Medium" w:hAnsi="Gotham Medium"/>
                <w:color w:val="000000"/>
                <w:sz w:val="20"/>
                <w:szCs w:val="20"/>
                <w:vertAlign w:val="superscript"/>
              </w:rPr>
              <w:t>c</w:t>
            </w:r>
            <w:proofErr w:type="spellEnd"/>
            <w:r w:rsidRPr="00DC4068">
              <w:rPr>
                <w:rFonts w:ascii="Gotham Medium" w:hAnsi="Gotham Medium"/>
                <w:color w:val="000000"/>
                <w:sz w:val="20"/>
                <w:szCs w:val="20"/>
                <w:vertAlign w:val="superscript"/>
              </w:rPr>
              <w:t>/</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Medium" w:hAnsi="Gotham Medium"/>
                <w:sz w:val="20"/>
                <w:szCs w:val="20"/>
              </w:rPr>
            </w:pPr>
            <w:r w:rsidRPr="00DC4068">
              <w:rPr>
                <w:rFonts w:ascii="Gotham Medium" w:hAnsi="Gotham Medium"/>
                <w:sz w:val="20"/>
                <w:szCs w:val="20"/>
              </w:rPr>
              <w:lastRenderedPageBreak/>
              <w:t>028</w:t>
            </w:r>
          </w:p>
        </w:tc>
        <w:tc>
          <w:tcPr>
            <w:tcW w:w="2036" w:type="dxa"/>
            <w:hideMark/>
          </w:tcPr>
          <w:p w:rsidR="003864B6" w:rsidRPr="00DC4068"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roofErr w:type="spellStart"/>
            <w:r w:rsidRPr="00DC4068">
              <w:rPr>
                <w:rFonts w:ascii="Gotham Medium" w:hAnsi="Gotham Medium"/>
                <w:sz w:val="20"/>
                <w:szCs w:val="20"/>
              </w:rPr>
              <w:t>Jocotitlán</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6</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5</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1</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001</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San Miguel Tenochtitlan</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002</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Teneria</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003</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San Francisco Cheje</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004</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San </w:t>
            </w:r>
            <w:proofErr w:type="spellStart"/>
            <w:r w:rsidRPr="00DC4068">
              <w:rPr>
                <w:rFonts w:ascii="Gotham Book" w:hAnsi="Gotham Book"/>
                <w:sz w:val="20"/>
                <w:szCs w:val="20"/>
              </w:rPr>
              <w:t>Joaquin</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1</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1</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005</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San Agustín</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006</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Santa María </w:t>
            </w:r>
            <w:proofErr w:type="spellStart"/>
            <w:r w:rsidRPr="00DC4068">
              <w:rPr>
                <w:rFonts w:ascii="Gotham Book" w:hAnsi="Gotham Book"/>
                <w:sz w:val="20"/>
                <w:szCs w:val="20"/>
              </w:rPr>
              <w:t>Citendeje</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007</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Cabecera</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2</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2</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008</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Los Reyes</w:t>
            </w:r>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1</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1</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009</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Animas </w:t>
            </w:r>
            <w:proofErr w:type="spellStart"/>
            <w:r w:rsidRPr="00DC4068">
              <w:rPr>
                <w:rFonts w:ascii="Gotham Book" w:hAnsi="Gotham Book"/>
                <w:sz w:val="20"/>
                <w:szCs w:val="20"/>
              </w:rPr>
              <w:t>Villeje</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2</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1</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1</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010</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Mavoro</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011</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San Juan </w:t>
            </w:r>
            <w:proofErr w:type="spellStart"/>
            <w:r w:rsidRPr="00DC4068">
              <w:rPr>
                <w:rFonts w:ascii="Gotham Book" w:hAnsi="Gotham Book"/>
                <w:sz w:val="20"/>
                <w:szCs w:val="20"/>
              </w:rPr>
              <w:t>Coajomulco</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012</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Cristo Rey</w:t>
            </w:r>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013</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Loma de </w:t>
            </w:r>
            <w:proofErr w:type="spellStart"/>
            <w:r w:rsidRPr="00DC4068">
              <w:rPr>
                <w:rFonts w:ascii="Gotham Book" w:hAnsi="Gotham Book"/>
                <w:sz w:val="20"/>
                <w:szCs w:val="20"/>
              </w:rPr>
              <w:t>Endare</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014</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Enguindo</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015</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Zacualpan</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016</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Casandeje</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017</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Barrio del Progreso</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018</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DC4068">
              <w:rPr>
                <w:rFonts w:ascii="Gotham Book" w:hAnsi="Gotham Book"/>
                <w:sz w:val="20"/>
                <w:szCs w:val="20"/>
              </w:rPr>
              <w:t>Tiacaque</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019</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Santiago </w:t>
            </w:r>
            <w:proofErr w:type="spellStart"/>
            <w:r w:rsidRPr="00DC4068">
              <w:rPr>
                <w:rFonts w:ascii="Gotham Book" w:hAnsi="Gotham Book"/>
                <w:sz w:val="20"/>
                <w:szCs w:val="20"/>
              </w:rPr>
              <w:t>Yeche</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020</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Providencia</w:t>
            </w:r>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021</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Barrio los </w:t>
            </w:r>
            <w:proofErr w:type="spellStart"/>
            <w:r w:rsidRPr="00DC4068">
              <w:rPr>
                <w:rFonts w:ascii="Gotham Book" w:hAnsi="Gotham Book"/>
                <w:sz w:val="20"/>
                <w:szCs w:val="20"/>
              </w:rPr>
              <w:t>Javieres</w:t>
            </w:r>
            <w:proofErr w:type="spellEnd"/>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022</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 xml:space="preserve">Santa María </w:t>
            </w:r>
            <w:proofErr w:type="spellStart"/>
            <w:r w:rsidRPr="00DC4068">
              <w:rPr>
                <w:rFonts w:ascii="Gotham Book" w:hAnsi="Gotham Book"/>
                <w:sz w:val="20"/>
                <w:szCs w:val="20"/>
              </w:rPr>
              <w:t>Endare</w:t>
            </w:r>
            <w:proofErr w:type="spellEnd"/>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023</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San Juan</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024</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Lindero</w:t>
            </w:r>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025</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Santa Clara</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trHeight w:val="359"/>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t>026</w:t>
            </w:r>
          </w:p>
        </w:tc>
        <w:tc>
          <w:tcPr>
            <w:tcW w:w="2036" w:type="dxa"/>
            <w:hideMark/>
          </w:tcPr>
          <w:p w:rsidR="003864B6" w:rsidRPr="00DC406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El Ruso</w:t>
            </w:r>
          </w:p>
        </w:tc>
        <w:tc>
          <w:tcPr>
            <w:tcW w:w="163"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r w:rsidR="003864B6" w:rsidRPr="00781DF4" w:rsidTr="007F229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80" w:type="dxa"/>
            <w:hideMark/>
          </w:tcPr>
          <w:p w:rsidR="003864B6" w:rsidRPr="00DC4068" w:rsidRDefault="003864B6" w:rsidP="007F229A">
            <w:pPr>
              <w:jc w:val="center"/>
              <w:rPr>
                <w:rFonts w:ascii="Gotham Book" w:hAnsi="Gotham Book"/>
                <w:sz w:val="20"/>
                <w:szCs w:val="20"/>
              </w:rPr>
            </w:pPr>
            <w:r w:rsidRPr="00DC4068">
              <w:rPr>
                <w:rFonts w:ascii="Gotham Book" w:hAnsi="Gotham Book"/>
                <w:sz w:val="20"/>
                <w:szCs w:val="20"/>
              </w:rPr>
              <w:lastRenderedPageBreak/>
              <w:t>027</w:t>
            </w:r>
          </w:p>
        </w:tc>
        <w:tc>
          <w:tcPr>
            <w:tcW w:w="2036" w:type="dxa"/>
            <w:hideMark/>
          </w:tcPr>
          <w:p w:rsidR="003864B6" w:rsidRPr="00DC406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Otros</w:t>
            </w:r>
          </w:p>
        </w:tc>
        <w:tc>
          <w:tcPr>
            <w:tcW w:w="163"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p>
        </w:tc>
        <w:tc>
          <w:tcPr>
            <w:tcW w:w="966"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017"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DC4068">
              <w:rPr>
                <w:rFonts w:ascii="Gotham Book" w:hAnsi="Gotham Book"/>
                <w:sz w:val="20"/>
                <w:szCs w:val="20"/>
              </w:rPr>
              <w:t>0</w:t>
            </w:r>
          </w:p>
        </w:tc>
        <w:tc>
          <w:tcPr>
            <w:tcW w:w="1244"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DC4068">
              <w:rPr>
                <w:rFonts w:ascii="Gotham Medium" w:hAnsi="Gotham Medium"/>
                <w:sz w:val="20"/>
                <w:szCs w:val="20"/>
              </w:rPr>
              <w:t>0</w:t>
            </w:r>
          </w:p>
        </w:tc>
        <w:tc>
          <w:tcPr>
            <w:tcW w:w="1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c>
          <w:tcPr>
            <w:tcW w:w="689" w:type="dxa"/>
            <w:noWrap/>
            <w:hideMark/>
          </w:tcPr>
          <w:p w:rsidR="003864B6" w:rsidRPr="00DC406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DC4068">
              <w:rPr>
                <w:rFonts w:ascii="Gotham Book" w:hAnsi="Gotham Book"/>
                <w:color w:val="000000"/>
                <w:sz w:val="20"/>
                <w:szCs w:val="20"/>
              </w:rPr>
              <w:t>0</w:t>
            </w:r>
          </w:p>
        </w:tc>
      </w:tr>
    </w:tbl>
    <w:p w:rsidR="003864B6" w:rsidRPr="00954F1D" w:rsidRDefault="003864B6" w:rsidP="003864B6">
      <w:pPr>
        <w:jc w:val="both"/>
        <w:rPr>
          <w:rFonts w:ascii="Arial" w:hAnsi="Arial" w:cs="Arial"/>
          <w:b/>
          <w:sz w:val="24"/>
          <w:szCs w:val="24"/>
        </w:rPr>
      </w:pPr>
    </w:p>
    <w:p w:rsidR="003864B6" w:rsidRPr="0023742F" w:rsidRDefault="003864B6" w:rsidP="003864B6">
      <w:pPr>
        <w:rPr>
          <w:rFonts w:ascii="Arial" w:hAnsi="Arial" w:cs="Arial"/>
          <w:b/>
          <w:sz w:val="24"/>
          <w:szCs w:val="24"/>
        </w:rPr>
      </w:pPr>
      <w:r>
        <w:rPr>
          <w:rFonts w:ascii="Arial" w:hAnsi="Arial" w:cs="Arial"/>
          <w:b/>
          <w:sz w:val="24"/>
          <w:szCs w:val="24"/>
        </w:rPr>
        <w:t>FENÓMENOS SANITARIOS.</w:t>
      </w:r>
    </w:p>
    <w:tbl>
      <w:tblPr>
        <w:tblStyle w:val="GridTable4Accent6"/>
        <w:tblW w:w="9013" w:type="dxa"/>
        <w:tblLook w:val="04A0" w:firstRow="1" w:lastRow="0" w:firstColumn="1" w:lastColumn="0" w:noHBand="0" w:noVBand="1"/>
      </w:tblPr>
      <w:tblGrid>
        <w:gridCol w:w="879"/>
        <w:gridCol w:w="1610"/>
        <w:gridCol w:w="222"/>
        <w:gridCol w:w="819"/>
        <w:gridCol w:w="2036"/>
        <w:gridCol w:w="1461"/>
        <w:gridCol w:w="971"/>
        <w:gridCol w:w="1015"/>
      </w:tblGrid>
      <w:tr w:rsidR="003864B6" w:rsidRPr="00274C98" w:rsidTr="007F229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86" w:type="dxa"/>
            <w:vMerge w:val="restart"/>
            <w:hideMark/>
          </w:tcPr>
          <w:p w:rsidR="003864B6" w:rsidRPr="00274C98" w:rsidRDefault="003864B6" w:rsidP="007F229A">
            <w:pPr>
              <w:jc w:val="center"/>
              <w:rPr>
                <w:rFonts w:ascii="Gotham Medium" w:hAnsi="Gotham Medium"/>
                <w:sz w:val="24"/>
                <w:szCs w:val="24"/>
              </w:rPr>
            </w:pPr>
            <w:r w:rsidRPr="00274C98">
              <w:rPr>
                <w:rFonts w:ascii="Gotham Medium" w:hAnsi="Gotham Medium"/>
                <w:sz w:val="24"/>
                <w:szCs w:val="24"/>
              </w:rPr>
              <w:t>Clave</w:t>
            </w:r>
          </w:p>
        </w:tc>
        <w:tc>
          <w:tcPr>
            <w:tcW w:w="1641" w:type="dxa"/>
            <w:vMerge w:val="restart"/>
            <w:hideMark/>
          </w:tcPr>
          <w:p w:rsidR="003864B6" w:rsidRPr="00274C9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274C98">
              <w:rPr>
                <w:rFonts w:ascii="Gotham Medium" w:hAnsi="Gotham Medium"/>
                <w:sz w:val="24"/>
                <w:szCs w:val="24"/>
              </w:rPr>
              <w:t>Municipio</w:t>
            </w:r>
            <w:r w:rsidRPr="00274C98">
              <w:rPr>
                <w:rFonts w:ascii="Gotham Medium" w:hAnsi="Gotham Medium"/>
                <w:sz w:val="24"/>
                <w:szCs w:val="24"/>
              </w:rPr>
              <w:br/>
              <w:t xml:space="preserve">   Localidad</w:t>
            </w:r>
          </w:p>
        </w:tc>
        <w:tc>
          <w:tcPr>
            <w:tcW w:w="184" w:type="dxa"/>
            <w:hideMark/>
          </w:tcPr>
          <w:p w:rsidR="003864B6" w:rsidRPr="00274C9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p>
        </w:tc>
        <w:tc>
          <w:tcPr>
            <w:tcW w:w="6302" w:type="dxa"/>
            <w:gridSpan w:val="5"/>
            <w:hideMark/>
          </w:tcPr>
          <w:p w:rsidR="003864B6" w:rsidRPr="00274C98"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274C98">
              <w:rPr>
                <w:rFonts w:ascii="Gotham Medium" w:hAnsi="Gotham Medium"/>
                <w:color w:val="000000"/>
                <w:sz w:val="24"/>
                <w:szCs w:val="24"/>
              </w:rPr>
              <w:t>Sanitario- Ecológicos</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86" w:type="dxa"/>
            <w:vMerge/>
            <w:hideMark/>
          </w:tcPr>
          <w:p w:rsidR="003864B6" w:rsidRPr="00274C98" w:rsidRDefault="003864B6" w:rsidP="007F229A">
            <w:pPr>
              <w:rPr>
                <w:rFonts w:ascii="Gotham Medium" w:hAnsi="Gotham Medium"/>
                <w:sz w:val="24"/>
                <w:szCs w:val="24"/>
              </w:rPr>
            </w:pPr>
          </w:p>
        </w:tc>
        <w:tc>
          <w:tcPr>
            <w:tcW w:w="1641" w:type="dxa"/>
            <w:vMerge/>
            <w:hideMark/>
          </w:tcPr>
          <w:p w:rsidR="003864B6" w:rsidRPr="00274C98"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4"/>
                <w:szCs w:val="24"/>
              </w:rPr>
            </w:pPr>
          </w:p>
        </w:tc>
        <w:tc>
          <w:tcPr>
            <w:tcW w:w="184"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p>
        </w:tc>
        <w:tc>
          <w:tcPr>
            <w:tcW w:w="819"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274C98">
              <w:rPr>
                <w:rFonts w:ascii="Gotham Medium" w:hAnsi="Gotham Medium"/>
                <w:color w:val="000000"/>
                <w:sz w:val="24"/>
                <w:szCs w:val="24"/>
              </w:rPr>
              <w:t>Total</w:t>
            </w:r>
          </w:p>
        </w:tc>
        <w:tc>
          <w:tcPr>
            <w:tcW w:w="2036"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274C98">
              <w:rPr>
                <w:rFonts w:ascii="Gotham Medium" w:hAnsi="Gotham Medium"/>
                <w:color w:val="000000"/>
                <w:sz w:val="24"/>
                <w:szCs w:val="24"/>
              </w:rPr>
              <w:t>Contaminación</w:t>
            </w:r>
          </w:p>
        </w:tc>
        <w:tc>
          <w:tcPr>
            <w:tcW w:w="1461"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274C98">
              <w:rPr>
                <w:rFonts w:ascii="Gotham Medium" w:hAnsi="Gotham Medium"/>
                <w:color w:val="000000"/>
                <w:sz w:val="24"/>
                <w:szCs w:val="24"/>
              </w:rPr>
              <w:t>Epidemias</w:t>
            </w:r>
          </w:p>
        </w:tc>
        <w:tc>
          <w:tcPr>
            <w:tcW w:w="971"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r w:rsidRPr="00274C98">
              <w:rPr>
                <w:rFonts w:ascii="Gotham Medium" w:hAnsi="Gotham Medium"/>
                <w:color w:val="000000"/>
                <w:sz w:val="24"/>
                <w:szCs w:val="24"/>
              </w:rPr>
              <w:t>Plagas</w:t>
            </w:r>
          </w:p>
        </w:tc>
        <w:tc>
          <w:tcPr>
            <w:tcW w:w="1013" w:type="dxa"/>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color w:val="000000"/>
                <w:sz w:val="24"/>
                <w:szCs w:val="24"/>
              </w:rPr>
            </w:pPr>
            <w:proofErr w:type="spellStart"/>
            <w:r w:rsidRPr="00274C98">
              <w:rPr>
                <w:rFonts w:ascii="Gotham Medium" w:hAnsi="Gotham Medium"/>
                <w:color w:val="000000"/>
                <w:sz w:val="24"/>
                <w:szCs w:val="24"/>
              </w:rPr>
              <w:t>Otros</w:t>
            </w:r>
            <w:r w:rsidRPr="00274C98">
              <w:rPr>
                <w:rFonts w:ascii="Gotham Medium" w:hAnsi="Gotham Medium"/>
                <w:color w:val="000000"/>
                <w:sz w:val="24"/>
                <w:szCs w:val="24"/>
                <w:vertAlign w:val="superscript"/>
              </w:rPr>
              <w:t>d</w:t>
            </w:r>
            <w:proofErr w:type="spellEnd"/>
            <w:r w:rsidRPr="00274C98">
              <w:rPr>
                <w:rFonts w:ascii="Gotham Medium" w:hAnsi="Gotham Medium"/>
                <w:color w:val="000000"/>
                <w:sz w:val="24"/>
                <w:szCs w:val="24"/>
                <w:vertAlign w:val="superscript"/>
              </w:rPr>
              <w:t>/</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Medium" w:hAnsi="Gotham Medium"/>
                <w:sz w:val="20"/>
                <w:szCs w:val="20"/>
              </w:rPr>
            </w:pPr>
            <w:r w:rsidRPr="00274C98">
              <w:rPr>
                <w:rFonts w:ascii="Gotham Medium" w:hAnsi="Gotham Medium"/>
                <w:sz w:val="20"/>
                <w:szCs w:val="20"/>
              </w:rPr>
              <w:t>028</w:t>
            </w:r>
          </w:p>
        </w:tc>
        <w:tc>
          <w:tcPr>
            <w:tcW w:w="1641" w:type="dxa"/>
            <w:hideMark/>
          </w:tcPr>
          <w:p w:rsidR="003864B6" w:rsidRPr="00274C98" w:rsidRDefault="003864B6" w:rsidP="007F229A">
            <w:pP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roofErr w:type="spellStart"/>
            <w:r w:rsidRPr="00274C98">
              <w:rPr>
                <w:rFonts w:ascii="Gotham Medium" w:hAnsi="Gotham Medium"/>
                <w:sz w:val="20"/>
                <w:szCs w:val="20"/>
              </w:rPr>
              <w:t>Jocotitlán</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85</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84</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001</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San Miguel Tenochtitlan</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5</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5</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002</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Teneria</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003</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San Francisco Cheje</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004</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San </w:t>
            </w:r>
            <w:proofErr w:type="spellStart"/>
            <w:r w:rsidRPr="00274C98">
              <w:rPr>
                <w:rFonts w:ascii="Gotham Book" w:hAnsi="Gotham Book"/>
                <w:sz w:val="20"/>
                <w:szCs w:val="20"/>
              </w:rPr>
              <w:t>Joaquin</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7</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7</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005</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San Agustín</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006</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Santa María </w:t>
            </w:r>
            <w:proofErr w:type="spellStart"/>
            <w:r w:rsidRPr="00274C98">
              <w:rPr>
                <w:rFonts w:ascii="Gotham Book" w:hAnsi="Gotham Book"/>
                <w:sz w:val="20"/>
                <w:szCs w:val="20"/>
              </w:rPr>
              <w:t>Citendeje</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7</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7</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007</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Cabecera</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7</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7</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008</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Los Reyes</w:t>
            </w:r>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12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009</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Animas </w:t>
            </w:r>
            <w:proofErr w:type="spellStart"/>
            <w:r w:rsidRPr="00274C98">
              <w:rPr>
                <w:rFonts w:ascii="Gotham Book" w:hAnsi="Gotham Book"/>
                <w:sz w:val="20"/>
                <w:szCs w:val="20"/>
              </w:rPr>
              <w:t>Villeje</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 </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010</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Mavoro</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9</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9</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011</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San Juan </w:t>
            </w:r>
            <w:proofErr w:type="spellStart"/>
            <w:r w:rsidRPr="00274C98">
              <w:rPr>
                <w:rFonts w:ascii="Gotham Book" w:hAnsi="Gotham Book"/>
                <w:sz w:val="20"/>
                <w:szCs w:val="20"/>
              </w:rPr>
              <w:t>Coajomulco</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4</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4</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012</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Cristo Rey</w:t>
            </w:r>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013</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Loma de </w:t>
            </w:r>
            <w:proofErr w:type="spellStart"/>
            <w:r w:rsidRPr="00274C98">
              <w:rPr>
                <w:rFonts w:ascii="Gotham Book" w:hAnsi="Gotham Book"/>
                <w:sz w:val="20"/>
                <w:szCs w:val="20"/>
              </w:rPr>
              <w:t>Endare</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014</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Enguindo</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015</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Zacualpan</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016</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Casandeje</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6</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6</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017</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Barrio del Progreso</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018</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274C98">
              <w:rPr>
                <w:rFonts w:ascii="Gotham Book" w:hAnsi="Gotham Book"/>
                <w:sz w:val="20"/>
                <w:szCs w:val="20"/>
              </w:rPr>
              <w:t>Tiacaque</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019</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Santiago </w:t>
            </w:r>
            <w:proofErr w:type="spellStart"/>
            <w:r w:rsidRPr="00274C98">
              <w:rPr>
                <w:rFonts w:ascii="Gotham Book" w:hAnsi="Gotham Book"/>
                <w:sz w:val="20"/>
                <w:szCs w:val="20"/>
              </w:rPr>
              <w:t>Yeche</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lastRenderedPageBreak/>
              <w:t>020</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Providencia</w:t>
            </w:r>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021</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Barrio los </w:t>
            </w:r>
            <w:proofErr w:type="spellStart"/>
            <w:r w:rsidRPr="00274C98">
              <w:rPr>
                <w:rFonts w:ascii="Gotham Book" w:hAnsi="Gotham Book"/>
                <w:sz w:val="20"/>
                <w:szCs w:val="20"/>
              </w:rPr>
              <w:t>Javieres</w:t>
            </w:r>
            <w:proofErr w:type="spellEnd"/>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022</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 xml:space="preserve">Santa María </w:t>
            </w:r>
            <w:proofErr w:type="spellStart"/>
            <w:r w:rsidRPr="00274C98">
              <w:rPr>
                <w:rFonts w:ascii="Gotham Book" w:hAnsi="Gotham Book"/>
                <w:sz w:val="20"/>
                <w:szCs w:val="20"/>
              </w:rPr>
              <w:t>Endare</w:t>
            </w:r>
            <w:proofErr w:type="spellEnd"/>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023</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San Juan</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5</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5</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024</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Lindero</w:t>
            </w:r>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2</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2</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025</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Santa Clara</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026</w:t>
            </w:r>
          </w:p>
        </w:tc>
        <w:tc>
          <w:tcPr>
            <w:tcW w:w="1641" w:type="dxa"/>
            <w:hideMark/>
          </w:tcPr>
          <w:p w:rsidR="003864B6" w:rsidRPr="00274C98"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El Ruso</w:t>
            </w:r>
          </w:p>
        </w:tc>
        <w:tc>
          <w:tcPr>
            <w:tcW w:w="184"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1</w:t>
            </w:r>
          </w:p>
        </w:tc>
        <w:tc>
          <w:tcPr>
            <w:tcW w:w="2036"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Book" w:hAnsi="Gotham Book"/>
                <w:color w:val="000000"/>
              </w:rPr>
            </w:pPr>
            <w:r w:rsidRPr="00274C98">
              <w:rPr>
                <w:rFonts w:ascii="Gotham Book" w:hAnsi="Gotham Book"/>
                <w:color w:val="000000"/>
              </w:rPr>
              <w:t>1</w:t>
            </w:r>
          </w:p>
        </w:tc>
        <w:tc>
          <w:tcPr>
            <w:tcW w:w="1013" w:type="dxa"/>
            <w:noWrap/>
            <w:hideMark/>
          </w:tcPr>
          <w:p w:rsidR="003864B6" w:rsidRPr="00274C98" w:rsidRDefault="003864B6" w:rsidP="007F229A">
            <w:pPr>
              <w:jc w:val="right"/>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r w:rsidR="003864B6" w:rsidRPr="00274C98" w:rsidTr="007F229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86" w:type="dxa"/>
            <w:hideMark/>
          </w:tcPr>
          <w:p w:rsidR="003864B6" w:rsidRPr="00274C98" w:rsidRDefault="003864B6" w:rsidP="007F229A">
            <w:pPr>
              <w:jc w:val="center"/>
              <w:rPr>
                <w:rFonts w:ascii="Gotham Book" w:hAnsi="Gotham Book"/>
                <w:sz w:val="20"/>
                <w:szCs w:val="20"/>
              </w:rPr>
            </w:pPr>
            <w:r w:rsidRPr="00274C98">
              <w:rPr>
                <w:rFonts w:ascii="Gotham Book" w:hAnsi="Gotham Book"/>
                <w:sz w:val="20"/>
                <w:szCs w:val="20"/>
              </w:rPr>
              <w:t>027</w:t>
            </w:r>
          </w:p>
        </w:tc>
        <w:tc>
          <w:tcPr>
            <w:tcW w:w="1641" w:type="dxa"/>
            <w:hideMark/>
          </w:tcPr>
          <w:p w:rsidR="003864B6" w:rsidRPr="00274C98"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274C98">
              <w:rPr>
                <w:rFonts w:ascii="Gotham Book" w:hAnsi="Gotham Book"/>
                <w:sz w:val="20"/>
                <w:szCs w:val="20"/>
              </w:rPr>
              <w:t>Otros</w:t>
            </w:r>
          </w:p>
        </w:tc>
        <w:tc>
          <w:tcPr>
            <w:tcW w:w="184"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p>
        </w:tc>
        <w:tc>
          <w:tcPr>
            <w:tcW w:w="819"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2036"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46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c>
          <w:tcPr>
            <w:tcW w:w="971"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Book" w:hAnsi="Gotham Book"/>
                <w:color w:val="000000"/>
              </w:rPr>
            </w:pPr>
            <w:r w:rsidRPr="00274C98">
              <w:rPr>
                <w:rFonts w:ascii="Gotham Book" w:hAnsi="Gotham Book"/>
                <w:color w:val="000000"/>
              </w:rPr>
              <w:t>0</w:t>
            </w:r>
          </w:p>
        </w:tc>
        <w:tc>
          <w:tcPr>
            <w:tcW w:w="1013" w:type="dxa"/>
            <w:noWrap/>
            <w:hideMark/>
          </w:tcPr>
          <w:p w:rsidR="003864B6" w:rsidRPr="00274C98" w:rsidRDefault="003864B6" w:rsidP="007F229A">
            <w:pPr>
              <w:jc w:val="right"/>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274C98">
              <w:rPr>
                <w:rFonts w:ascii="Gotham Medium" w:hAnsi="Gotham Medium"/>
                <w:sz w:val="20"/>
                <w:szCs w:val="20"/>
              </w:rPr>
              <w:t>0</w:t>
            </w:r>
          </w:p>
        </w:tc>
      </w:tr>
    </w:tbl>
    <w:p w:rsidR="003864B6" w:rsidRDefault="003864B6" w:rsidP="003864B6">
      <w:pPr>
        <w:rPr>
          <w:rFonts w:ascii="Arial" w:hAnsi="Arial" w:cs="Arial"/>
          <w:sz w:val="24"/>
          <w:szCs w:val="24"/>
        </w:rPr>
      </w:pPr>
    </w:p>
    <w:p w:rsidR="003864B6" w:rsidRPr="000363FA" w:rsidRDefault="003864B6" w:rsidP="003864B6">
      <w:pPr>
        <w:rPr>
          <w:rFonts w:ascii="Arial" w:hAnsi="Arial" w:cs="Arial"/>
          <w:b/>
          <w:sz w:val="26"/>
          <w:szCs w:val="26"/>
          <w:u w:val="single"/>
        </w:rPr>
      </w:pPr>
      <w:r w:rsidRPr="000363FA">
        <w:rPr>
          <w:rFonts w:ascii="Arial" w:hAnsi="Arial" w:cs="Arial"/>
          <w:b/>
          <w:sz w:val="26"/>
          <w:szCs w:val="26"/>
          <w:u w:val="single"/>
        </w:rPr>
        <w:t>FENÓMENOS SOCIO-ORGANIZATIVOS.</w:t>
      </w:r>
    </w:p>
    <w:p w:rsidR="003864B6" w:rsidRDefault="003864B6" w:rsidP="003864B6">
      <w:pPr>
        <w:jc w:val="both"/>
        <w:rPr>
          <w:rFonts w:ascii="Arial" w:hAnsi="Arial" w:cs="Arial"/>
          <w:sz w:val="24"/>
          <w:szCs w:val="24"/>
        </w:rPr>
      </w:pPr>
      <w:r>
        <w:rPr>
          <w:rFonts w:ascii="Arial" w:hAnsi="Arial" w:cs="Arial"/>
          <w:sz w:val="24"/>
          <w:szCs w:val="24"/>
        </w:rPr>
        <w:t xml:space="preserve">El Municipio de </w:t>
      </w:r>
      <w:proofErr w:type="spellStart"/>
      <w:r>
        <w:rPr>
          <w:rFonts w:ascii="Arial" w:hAnsi="Arial" w:cs="Arial"/>
          <w:sz w:val="24"/>
          <w:szCs w:val="24"/>
        </w:rPr>
        <w:t>Jocotitlán</w:t>
      </w:r>
      <w:proofErr w:type="spellEnd"/>
      <w:r>
        <w:rPr>
          <w:rFonts w:ascii="Arial" w:hAnsi="Arial" w:cs="Arial"/>
          <w:sz w:val="24"/>
          <w:szCs w:val="24"/>
        </w:rPr>
        <w:t xml:space="preserve"> es susceptible a manifestaciones, marchas, que provoquen el cierre de calles, carreteras, así como la toma de plazas o espacios públicos de forma temporal. De igual manera se presentan eventos tales como peregrinaciones, ferias, eventos socio-culturales y deportivos, bailes, etc. donde se cataloga como concentraciones masivas donde puede haber la ocurrencia de robos, asaltos, riñas, etc. </w:t>
      </w:r>
    </w:p>
    <w:p w:rsidR="003864B6" w:rsidRDefault="003864B6" w:rsidP="003864B6">
      <w:pPr>
        <w:jc w:val="both"/>
        <w:rPr>
          <w:rFonts w:ascii="Arial" w:hAnsi="Arial" w:cs="Arial"/>
          <w:sz w:val="24"/>
          <w:szCs w:val="24"/>
        </w:rPr>
      </w:pPr>
      <w:r>
        <w:rPr>
          <w:rFonts w:ascii="Arial" w:hAnsi="Arial" w:cs="Arial"/>
          <w:sz w:val="24"/>
          <w:szCs w:val="24"/>
        </w:rPr>
        <w:t xml:space="preserve">A continuación se presenta todas las festividades de las comunidades del Municipio de </w:t>
      </w:r>
      <w:proofErr w:type="spellStart"/>
      <w:r>
        <w:rPr>
          <w:rFonts w:ascii="Arial" w:hAnsi="Arial" w:cs="Arial"/>
          <w:sz w:val="24"/>
          <w:szCs w:val="24"/>
        </w:rPr>
        <w:t>Jocotitlán</w:t>
      </w:r>
      <w:proofErr w:type="spellEnd"/>
      <w:r>
        <w:rPr>
          <w:rFonts w:ascii="Arial" w:hAnsi="Arial" w:cs="Arial"/>
          <w:sz w:val="24"/>
          <w:szCs w:val="24"/>
        </w:rPr>
        <w:t>:</w:t>
      </w:r>
    </w:p>
    <w:p w:rsidR="003864B6" w:rsidRPr="000363FA" w:rsidRDefault="003864B6" w:rsidP="003864B6">
      <w:pPr>
        <w:jc w:val="center"/>
        <w:rPr>
          <w:rFonts w:ascii="Arial" w:hAnsi="Arial" w:cs="Arial"/>
          <w:color w:val="4F81BD" w:themeColor="accent1"/>
          <w:sz w:val="24"/>
          <w:szCs w:val="24"/>
        </w:rPr>
      </w:pPr>
      <w:r w:rsidRPr="000363FA">
        <w:rPr>
          <w:rFonts w:ascii="Arial" w:hAnsi="Arial" w:cs="Arial"/>
          <w:color w:val="4F81BD" w:themeColor="accent1"/>
          <w:sz w:val="24"/>
          <w:szCs w:val="24"/>
        </w:rPr>
        <w:t>FESTIVIDADES PATRONALES DEL MUNICIPIO DE JOCOTITLÁN.</w:t>
      </w:r>
    </w:p>
    <w:tbl>
      <w:tblPr>
        <w:tblStyle w:val="PlainTable3"/>
        <w:tblW w:w="0" w:type="auto"/>
        <w:tblLook w:val="04A0" w:firstRow="1" w:lastRow="0" w:firstColumn="1" w:lastColumn="0" w:noHBand="0" w:noVBand="1"/>
      </w:tblPr>
      <w:tblGrid>
        <w:gridCol w:w="990"/>
        <w:gridCol w:w="4677"/>
        <w:gridCol w:w="3163"/>
      </w:tblGrid>
      <w:tr w:rsidR="003864B6" w:rsidTr="007F22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NO. PROG. </w:t>
            </w:r>
          </w:p>
        </w:tc>
        <w:tc>
          <w:tcPr>
            <w:tcW w:w="4677" w:type="dxa"/>
          </w:tcPr>
          <w:p w:rsidR="003864B6"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BARRIÓ O COMUNIDAD.</w:t>
            </w:r>
          </w:p>
        </w:tc>
        <w:tc>
          <w:tcPr>
            <w:tcW w:w="3163" w:type="dxa"/>
          </w:tcPr>
          <w:p w:rsidR="003864B6"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DIA FESTIVO.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LA PROVIDENCIA.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01 DE ENERO.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SAN FRANCISCO CHEJE.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 DE ENERO Y 04 DE OCTUBRE.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LOS REYES.</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06 DE ENERO.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EJIDO DE PROVIDENCIA.</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02 DE FEBRERO.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SAN JOSÉ BOQUI.</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19 DE MARZO.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6.</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SAN JOSÉ, SAN JUAN COAJOMULCO.</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19 DE MARZO.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7.</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SAN MARCOS COAJOMULCO.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25 DE ABRIL.</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lastRenderedPageBreak/>
              <w:t xml:space="preserve">8. </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DE LA TENERÍA.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01 DE MAYO.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9. </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DEL PROGRESO.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03 DE MAYO.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10. </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RANCHERÍA LAS FUENTES, SANTIAGO YECHE.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03 DE MAYO.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BARRIÓ LA PERA, SAN FRANCISCO CHEJE.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03 DE MAYO.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TERCER CUARTEL, SANTIAGO CASANDEJE.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03 DE MAYO.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OJO DE AGUA.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03 DE MAYO.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LA VENTA, CABECERA.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03 DE MAYO.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15.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BUENAVISTA.</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07 DE MAYO.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16. </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SAN MIGUEL TENOCHTITLAN.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08 DE MAYO.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17. </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DE LA LUZ.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10 DE MAYO.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18. </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DE LA SOLEDAD.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13 DE MAYO.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 xml:space="preserve">19. </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LAS ANIMAS VILLEJE.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 DE MAYO.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20.</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DE ENGUINDO.</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15 DE MAYO.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BARRIO DE TULA.</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15 DE MAYO.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SANTA RITA, SAN JUAN COAJOMULCO.</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21 DE MAYO.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RANCHERÍA DE ZACUALPAN.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 DE JUNIO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SAN JUAN, CABECERA.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 DE JUNIO.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EL LINDERO.</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 DE JUNIO.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26.</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BARRIÓ LA SOLEDAD, SAN JUAN COAJOMULCO.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24 DE JUNIO.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27.</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BARRIO DE ENGASEME.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 DE JULIO.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28.</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SAN JOAQUÍN.</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17 DE JULIO.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29.</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SANTA MARÍA ENDARE.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22 DE JULIO Y PRIMER SÁBADO DE SEPTIEMBRE.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30.</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TERCER CUARTEL, SANTIAGO CASANDEJE. </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23 DE JULIO.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lastRenderedPageBreak/>
              <w:t>31.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SEGUNDO CUARTEL, SANTIAGO CASANDEJE.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 Y 25 DE JULIO.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SANTIAGO YECHE.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25 DE JULIO.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SANTIAGO CASANDEJE.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25 DE JULIO.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JOCOTITLÁN.</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06 DE AGOSTO.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BOYECHA.</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 DE AGOSTO.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36.</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SANTA CLARA.</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 DE AGOSTO.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37.</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SANTA MARÍA CITENDEJE.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15 DE AGOSTO.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38.</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15 DE AGOSTO, SAN FRANCISCO CHEJE.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15 DE AGOSTO.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39.</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COLONIA SATÉLITE, SAN MIGUEL TENOCHTITLAN.</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 DE AGOSTO.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40.</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EL RUSO.</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15 DE AGOSTO.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SAN JACINTO.</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 DE AGOSTO.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SIFFARI.</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 DE AGOSTO.</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BARRIO SAN AGUSTÍN, CABECERA MUNICIPAL.</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28 DE AGOSTO.</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MEJE.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04 DE SEPTIEMBRE.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SAN FRANCISCO CHEJE.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04 DE OCTUBRE.</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46.</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TIACAQUE.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07 DE OCTUBRE.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47.</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BARRIÓ EL CRISTO.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 DE NOVIEMBRE.</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48.</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BARRIO DE LOS JAVIERES.</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03 DE DICIEMBRE.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49.</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CONCEPCIÓN CARO.</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08 DE DICIEMBRE.</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50.</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MAVORO.</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08 DE DICIEMBRE.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51.</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HUEMETLA.</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12 DE DICIEMBRE.</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52.</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COLONIA EMILIANO ZAPATA, SAN MIGUEL TENOCHTITLAN.</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 DE DICIEMBRE.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53.</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BARRIO DE GUADALUPE. </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12 DE DICIEMBRE. </w:t>
            </w:r>
          </w:p>
        </w:tc>
      </w:tr>
      <w:tr w:rsidR="003864B6" w:rsidTr="007F229A">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54.</w:t>
            </w:r>
          </w:p>
        </w:tc>
        <w:tc>
          <w:tcPr>
            <w:tcW w:w="4677"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LA LOMA DE SANTA MARÍA ENDARE.</w:t>
            </w:r>
          </w:p>
        </w:tc>
        <w:tc>
          <w:tcPr>
            <w:tcW w:w="3163"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 DE DICIEMBRE.</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864B6" w:rsidRDefault="003864B6" w:rsidP="007F229A">
            <w:pPr>
              <w:jc w:val="center"/>
              <w:rPr>
                <w:rFonts w:ascii="Arial" w:hAnsi="Arial" w:cs="Arial"/>
                <w:sz w:val="24"/>
                <w:szCs w:val="24"/>
              </w:rPr>
            </w:pPr>
            <w:r>
              <w:rPr>
                <w:rFonts w:ascii="Arial" w:hAnsi="Arial" w:cs="Arial"/>
                <w:sz w:val="24"/>
                <w:szCs w:val="24"/>
              </w:rPr>
              <w:t>55.</w:t>
            </w:r>
          </w:p>
        </w:tc>
        <w:tc>
          <w:tcPr>
            <w:tcW w:w="4677"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MEJE.</w:t>
            </w:r>
          </w:p>
        </w:tc>
        <w:tc>
          <w:tcPr>
            <w:tcW w:w="3163" w:type="dxa"/>
          </w:tcPr>
          <w:p w:rsidR="003864B6"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25 DE DICIEMBRE. </w:t>
            </w:r>
          </w:p>
        </w:tc>
      </w:tr>
    </w:tbl>
    <w:p w:rsidR="003864B6" w:rsidRDefault="003864B6" w:rsidP="003864B6">
      <w:pPr>
        <w:rPr>
          <w:rFonts w:ascii="Arial" w:hAnsi="Arial" w:cs="Arial"/>
          <w:b/>
          <w:sz w:val="24"/>
          <w:szCs w:val="24"/>
        </w:rPr>
      </w:pPr>
    </w:p>
    <w:p w:rsidR="003864B6" w:rsidRPr="00266A6A" w:rsidRDefault="003864B6" w:rsidP="003864B6">
      <w:pPr>
        <w:rPr>
          <w:rFonts w:ascii="Arial" w:hAnsi="Arial" w:cs="Arial"/>
          <w:b/>
          <w:sz w:val="24"/>
          <w:szCs w:val="24"/>
        </w:rPr>
      </w:pPr>
      <w:r w:rsidRPr="00D141D4">
        <w:rPr>
          <w:rFonts w:ascii="Arial" w:hAnsi="Arial" w:cs="Arial"/>
          <w:b/>
          <w:sz w:val="24"/>
          <w:szCs w:val="24"/>
        </w:rPr>
        <w:t>Acciones Preventivas.</w:t>
      </w:r>
    </w:p>
    <w:p w:rsidR="003864B6" w:rsidRPr="000363FA" w:rsidRDefault="003864B6" w:rsidP="003864B6">
      <w:pPr>
        <w:jc w:val="both"/>
        <w:rPr>
          <w:rFonts w:ascii="Arial" w:hAnsi="Arial" w:cs="Arial"/>
          <w:i/>
          <w:sz w:val="24"/>
          <w:szCs w:val="24"/>
          <w:u w:val="single"/>
        </w:rPr>
      </w:pPr>
      <w:r>
        <w:rPr>
          <w:rFonts w:ascii="Arial" w:hAnsi="Arial" w:cs="Arial"/>
          <w:noProof/>
          <w:sz w:val="24"/>
          <w:szCs w:val="24"/>
        </w:rPr>
        <mc:AlternateContent>
          <mc:Choice Requires="wps">
            <w:drawing>
              <wp:anchor distT="0" distB="0" distL="114300" distR="114300" simplePos="0" relativeHeight="251750400" behindDoc="1" locked="0" layoutInCell="1" allowOverlap="1" wp14:anchorId="2AC661EA" wp14:editId="17A721DB">
                <wp:simplePos x="0" y="0"/>
                <wp:positionH relativeFrom="margin">
                  <wp:posOffset>-108585</wp:posOffset>
                </wp:positionH>
                <wp:positionV relativeFrom="paragraph">
                  <wp:posOffset>208915</wp:posOffset>
                </wp:positionV>
                <wp:extent cx="5829300" cy="733425"/>
                <wp:effectExtent l="0" t="0" r="19050" b="28575"/>
                <wp:wrapNone/>
                <wp:docPr id="513" name="Bisel 513"/>
                <wp:cNvGraphicFramePr/>
                <a:graphic xmlns:a="http://schemas.openxmlformats.org/drawingml/2006/main">
                  <a:graphicData uri="http://schemas.microsoft.com/office/word/2010/wordprocessingShape">
                    <wps:wsp>
                      <wps:cNvSpPr/>
                      <wps:spPr>
                        <a:xfrm>
                          <a:off x="0" y="0"/>
                          <a:ext cx="5829300" cy="733425"/>
                        </a:xfrm>
                        <a:prstGeom prst="beve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isel 513" o:spid="_x0000_s1026" type="#_x0000_t84" style="position:absolute;margin-left:-8.55pt;margin-top:16.45pt;width:459pt;height:57.7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" fillcolor="#92d050" strokecolor="#243f60 [1604]" strokeweight="2pt">
                <w10:wrap anchorx="margin"/>
              </v:shape>
            </w:pict>
          </mc:Fallback>
        </mc:AlternateContent>
      </w:r>
      <w:r w:rsidRPr="000363FA">
        <w:rPr>
          <w:rFonts w:ascii="Arial" w:hAnsi="Arial" w:cs="Arial"/>
          <w:i/>
          <w:sz w:val="24"/>
          <w:szCs w:val="24"/>
          <w:u w:val="single"/>
        </w:rPr>
        <w:t>Objetivo:</w:t>
      </w:r>
    </w:p>
    <w:p w:rsidR="003864B6" w:rsidRDefault="003864B6" w:rsidP="003864B6">
      <w:pPr>
        <w:jc w:val="both"/>
        <w:rPr>
          <w:rFonts w:ascii="Arial" w:hAnsi="Arial" w:cs="Arial"/>
          <w:sz w:val="24"/>
          <w:szCs w:val="24"/>
        </w:rPr>
      </w:pPr>
      <w:r w:rsidRPr="00D141D4">
        <w:rPr>
          <w:rFonts w:ascii="Arial" w:hAnsi="Arial" w:cs="Arial"/>
          <w:sz w:val="24"/>
          <w:szCs w:val="24"/>
        </w:rPr>
        <w:t>Identificar  los  riesgos  y las  condiciones  de  v</w:t>
      </w:r>
      <w:r>
        <w:rPr>
          <w:rFonts w:ascii="Arial" w:hAnsi="Arial" w:cs="Arial"/>
          <w:sz w:val="24"/>
          <w:szCs w:val="24"/>
        </w:rPr>
        <w:t xml:space="preserve">ulnerabilidad del Municipio de </w:t>
      </w:r>
      <w:proofErr w:type="spellStart"/>
      <w:r>
        <w:rPr>
          <w:rFonts w:ascii="Arial" w:hAnsi="Arial" w:cs="Arial"/>
          <w:sz w:val="24"/>
          <w:szCs w:val="24"/>
        </w:rPr>
        <w:t>Jocotitlán</w:t>
      </w:r>
      <w:proofErr w:type="spellEnd"/>
      <w:r w:rsidRPr="00D141D4">
        <w:rPr>
          <w:rFonts w:ascii="Arial" w:hAnsi="Arial" w:cs="Arial"/>
          <w:sz w:val="24"/>
          <w:szCs w:val="24"/>
        </w:rPr>
        <w:t>, estableciendo los lineamientos generales  para la prevención,  mitigación  y preparación para la población.</w:t>
      </w:r>
    </w:p>
    <w:p w:rsidR="003864B6" w:rsidRDefault="003864B6" w:rsidP="003864B6">
      <w:pPr>
        <w:jc w:val="both"/>
        <w:rPr>
          <w:rFonts w:ascii="Arial" w:hAnsi="Arial" w:cs="Arial"/>
          <w:b/>
          <w:sz w:val="24"/>
          <w:szCs w:val="24"/>
        </w:rPr>
      </w:pPr>
    </w:p>
    <w:p w:rsidR="003864B6" w:rsidRDefault="003864B6" w:rsidP="003864B6">
      <w:pPr>
        <w:jc w:val="both"/>
        <w:rPr>
          <w:rFonts w:ascii="Arial" w:hAnsi="Arial" w:cs="Arial"/>
          <w:b/>
          <w:sz w:val="24"/>
          <w:szCs w:val="24"/>
        </w:rPr>
      </w:pPr>
    </w:p>
    <w:p w:rsidR="003864B6" w:rsidRPr="000363FA" w:rsidRDefault="003864B6" w:rsidP="003864B6">
      <w:pPr>
        <w:jc w:val="center"/>
        <w:rPr>
          <w:rFonts w:ascii="Arial" w:hAnsi="Arial" w:cs="Arial"/>
          <w:b/>
          <w:sz w:val="28"/>
          <w:szCs w:val="28"/>
        </w:rPr>
      </w:pPr>
      <w:r w:rsidRPr="000363FA">
        <w:rPr>
          <w:rFonts w:ascii="Arial" w:hAnsi="Arial" w:cs="Arial"/>
          <w:b/>
          <w:sz w:val="28"/>
          <w:szCs w:val="28"/>
        </w:rPr>
        <w:t>Monitoreo Permanente  del Desarrollo de los Agentes Perturbadores.</w:t>
      </w:r>
    </w:p>
    <w:p w:rsidR="003864B6" w:rsidRDefault="003864B6" w:rsidP="003864B6">
      <w:pPr>
        <w:jc w:val="both"/>
        <w:rPr>
          <w:rFonts w:ascii="Arial" w:hAnsi="Arial" w:cs="Arial"/>
          <w:sz w:val="24"/>
          <w:szCs w:val="24"/>
        </w:rPr>
      </w:pPr>
      <w:r>
        <w:rPr>
          <w:rFonts w:ascii="Arial" w:hAnsi="Arial" w:cs="Arial"/>
          <w:sz w:val="24"/>
          <w:szCs w:val="24"/>
        </w:rPr>
        <w:t>La Unidad</w:t>
      </w:r>
      <w:r w:rsidRPr="00FD5E62">
        <w:rPr>
          <w:rFonts w:ascii="Arial" w:hAnsi="Arial" w:cs="Arial"/>
          <w:sz w:val="24"/>
          <w:szCs w:val="24"/>
        </w:rPr>
        <w:t xml:space="preserve"> de Protección Civil y Bomberos</w:t>
      </w:r>
      <w:r>
        <w:rPr>
          <w:rFonts w:ascii="Arial" w:hAnsi="Arial" w:cs="Arial"/>
          <w:sz w:val="24"/>
          <w:szCs w:val="24"/>
        </w:rPr>
        <w:t xml:space="preserve"> </w:t>
      </w:r>
      <w:proofErr w:type="spellStart"/>
      <w:r>
        <w:rPr>
          <w:rFonts w:ascii="Arial" w:hAnsi="Arial" w:cs="Arial"/>
          <w:sz w:val="24"/>
          <w:szCs w:val="24"/>
        </w:rPr>
        <w:t>Jocotitlán</w:t>
      </w:r>
      <w:proofErr w:type="spellEnd"/>
      <w:r w:rsidRPr="00FD5E62">
        <w:rPr>
          <w:rFonts w:ascii="Arial" w:hAnsi="Arial" w:cs="Arial"/>
          <w:sz w:val="24"/>
          <w:szCs w:val="24"/>
        </w:rPr>
        <w:t>, realiza un monitoreo constante en lugares de riesgo como son: Presas, Bordos y Ríos que comprenden al Municipio, sobre las condiciones climatológicas imperantes, Protección Civil y Bomberos, se coordina con O.D.A.P.A.S. para el desazolve y limpieza de la red  de aguas pluviales y drenaje antes de la temporada de lluvia. Así mismo se están realizando recorridos y monitoreo en todo lo q</w:t>
      </w:r>
      <w:r>
        <w:rPr>
          <w:rFonts w:ascii="Arial" w:hAnsi="Arial" w:cs="Arial"/>
          <w:sz w:val="24"/>
          <w:szCs w:val="24"/>
        </w:rPr>
        <w:t xml:space="preserve">ue corresponde a la </w:t>
      </w:r>
      <w:proofErr w:type="spellStart"/>
      <w:r>
        <w:rPr>
          <w:rFonts w:ascii="Arial" w:hAnsi="Arial" w:cs="Arial"/>
          <w:sz w:val="24"/>
          <w:szCs w:val="24"/>
        </w:rPr>
        <w:t>rivera</w:t>
      </w:r>
      <w:proofErr w:type="spellEnd"/>
      <w:r>
        <w:rPr>
          <w:rFonts w:ascii="Arial" w:hAnsi="Arial" w:cs="Arial"/>
          <w:sz w:val="24"/>
          <w:szCs w:val="24"/>
        </w:rPr>
        <w:t xml:space="preserve"> del r</w:t>
      </w:r>
      <w:r w:rsidRPr="00FD5E62">
        <w:rPr>
          <w:rFonts w:ascii="Arial" w:hAnsi="Arial" w:cs="Arial"/>
          <w:sz w:val="24"/>
          <w:szCs w:val="24"/>
        </w:rPr>
        <w:t>ío Lerma en coordinación con la Comisión Estatal de Seguridad Ciudadana y la Dirección de Protección Civil y Bomberos.</w:t>
      </w:r>
    </w:p>
    <w:p w:rsidR="003864B6" w:rsidRDefault="003864B6" w:rsidP="003864B6">
      <w:pPr>
        <w:jc w:val="both"/>
        <w:rPr>
          <w:rFonts w:ascii="Arial" w:hAnsi="Arial" w:cs="Arial"/>
          <w:b/>
          <w:sz w:val="24"/>
          <w:szCs w:val="24"/>
        </w:rPr>
      </w:pPr>
    </w:p>
    <w:p w:rsidR="003864B6" w:rsidRPr="0057292E" w:rsidRDefault="003864B6" w:rsidP="003864B6">
      <w:pPr>
        <w:jc w:val="both"/>
        <w:rPr>
          <w:rFonts w:ascii="Arial" w:hAnsi="Arial" w:cs="Arial"/>
          <w:b/>
          <w:sz w:val="24"/>
          <w:szCs w:val="24"/>
        </w:rPr>
      </w:pPr>
      <w:r>
        <w:rPr>
          <w:rFonts w:ascii="Arial" w:hAnsi="Arial" w:cs="Arial"/>
          <w:b/>
          <w:sz w:val="24"/>
          <w:szCs w:val="24"/>
        </w:rPr>
        <w:t>La Concertación, Difusión y Capacitación en Materia d</w:t>
      </w:r>
      <w:r w:rsidRPr="0057292E">
        <w:rPr>
          <w:rFonts w:ascii="Arial" w:hAnsi="Arial" w:cs="Arial"/>
          <w:b/>
          <w:sz w:val="24"/>
          <w:szCs w:val="24"/>
        </w:rPr>
        <w:t xml:space="preserve">e Protección Civil.  </w:t>
      </w:r>
    </w:p>
    <w:p w:rsidR="003864B6" w:rsidRPr="0057292E" w:rsidRDefault="003864B6" w:rsidP="003864B6">
      <w:pPr>
        <w:jc w:val="both"/>
        <w:rPr>
          <w:rFonts w:ascii="Arial" w:hAnsi="Arial" w:cs="Arial"/>
          <w:sz w:val="24"/>
          <w:szCs w:val="24"/>
        </w:rPr>
      </w:pPr>
      <w:r w:rsidRPr="0057292E">
        <w:rPr>
          <w:rFonts w:ascii="Arial" w:hAnsi="Arial" w:cs="Arial"/>
          <w:sz w:val="24"/>
          <w:szCs w:val="24"/>
        </w:rPr>
        <w:t xml:space="preserve">La consolidación de una cultura de Protección Civil, hacia la población de nuestro municipio, constituye un quehacer elemental para la </w:t>
      </w:r>
      <w:r>
        <w:rPr>
          <w:rFonts w:ascii="Arial" w:hAnsi="Arial" w:cs="Arial"/>
          <w:sz w:val="24"/>
          <w:szCs w:val="24"/>
        </w:rPr>
        <w:t>Unidad</w:t>
      </w:r>
      <w:r w:rsidRPr="0057292E">
        <w:rPr>
          <w:rFonts w:ascii="Arial" w:hAnsi="Arial" w:cs="Arial"/>
          <w:sz w:val="24"/>
          <w:szCs w:val="24"/>
        </w:rPr>
        <w:t xml:space="preserve"> de Protección Civil, con el objetivo de estimular las medidas de autoprotección del individuo ante la posibilidad de ocurrencia de un siniestro o desastre. </w:t>
      </w:r>
    </w:p>
    <w:p w:rsidR="003864B6" w:rsidRPr="0057292E" w:rsidRDefault="003864B6" w:rsidP="003864B6">
      <w:pPr>
        <w:jc w:val="both"/>
        <w:rPr>
          <w:rFonts w:ascii="Arial" w:hAnsi="Arial" w:cs="Arial"/>
          <w:sz w:val="24"/>
          <w:szCs w:val="24"/>
        </w:rPr>
      </w:pPr>
      <w:r w:rsidRPr="0057292E">
        <w:rPr>
          <w:rFonts w:ascii="Arial" w:hAnsi="Arial" w:cs="Arial"/>
          <w:sz w:val="24"/>
          <w:szCs w:val="24"/>
        </w:rPr>
        <w:t xml:space="preserve">La concertación, como se especifica en el presente programa , se fundamentará en el acercamiento con las instancias involucradas en la prevención, auxilio y recuperación, de los ámbitos federales, estatales, municipales, intermunicipales y sectores privados, social y académico, bajo el criterio de corresponsabilidad en las tareas de Protección Civil, previendo la firma de convenios  de colaboración e intercambio.  </w:t>
      </w:r>
    </w:p>
    <w:p w:rsidR="003864B6" w:rsidRDefault="003864B6" w:rsidP="003864B6">
      <w:pPr>
        <w:jc w:val="both"/>
        <w:rPr>
          <w:rFonts w:ascii="Arial" w:hAnsi="Arial" w:cs="Arial"/>
          <w:sz w:val="24"/>
          <w:szCs w:val="24"/>
        </w:rPr>
      </w:pPr>
      <w:r w:rsidRPr="0057292E">
        <w:rPr>
          <w:rFonts w:ascii="Arial" w:hAnsi="Arial" w:cs="Arial"/>
          <w:sz w:val="24"/>
          <w:szCs w:val="24"/>
        </w:rPr>
        <w:t>Por lo que respecta a la capacidad de difusión de la cultura de Protección Civil, se implementarán disp</w:t>
      </w:r>
      <w:r>
        <w:rPr>
          <w:rFonts w:ascii="Arial" w:hAnsi="Arial" w:cs="Arial"/>
          <w:sz w:val="24"/>
          <w:szCs w:val="24"/>
        </w:rPr>
        <w:t>ositivos específicos como son: p</w:t>
      </w:r>
      <w:r w:rsidRPr="0057292E">
        <w:rPr>
          <w:rFonts w:ascii="Arial" w:hAnsi="Arial" w:cs="Arial"/>
          <w:sz w:val="24"/>
          <w:szCs w:val="24"/>
        </w:rPr>
        <w:t>laticas, cursos, talleres, asesorías, conferencias, entrevista, implementar simulacros, difusión impresa, exposiciones y todos aquellos medios que nos permitan incrementar la cultura de la Protección Civil a toda la población posible de muestro municipio.</w:t>
      </w:r>
    </w:p>
    <w:p w:rsidR="003864B6" w:rsidRDefault="003864B6" w:rsidP="003864B6">
      <w:pPr>
        <w:rPr>
          <w:rFonts w:ascii="Arial" w:hAnsi="Arial" w:cs="Arial"/>
          <w:sz w:val="24"/>
          <w:szCs w:val="24"/>
        </w:rPr>
      </w:pPr>
    </w:p>
    <w:p w:rsidR="003864B6" w:rsidRDefault="003864B6" w:rsidP="003864B6">
      <w:pPr>
        <w:rPr>
          <w:rFonts w:ascii="Arial" w:hAnsi="Arial" w:cs="Arial"/>
          <w:sz w:val="24"/>
          <w:szCs w:val="24"/>
        </w:rPr>
      </w:pPr>
    </w:p>
    <w:p w:rsidR="003864B6" w:rsidRPr="000363FA" w:rsidRDefault="003864B6" w:rsidP="003864B6">
      <w:pPr>
        <w:jc w:val="center"/>
        <w:rPr>
          <w:rFonts w:ascii="Arial" w:hAnsi="Arial" w:cs="Arial"/>
          <w:color w:val="4F81BD" w:themeColor="accent1"/>
          <w:sz w:val="24"/>
          <w:szCs w:val="24"/>
        </w:rPr>
      </w:pPr>
      <w:r w:rsidRPr="000363FA">
        <w:rPr>
          <w:rFonts w:ascii="Arial" w:hAnsi="Arial" w:cs="Arial"/>
          <w:color w:val="4F81BD" w:themeColor="accent1"/>
          <w:sz w:val="24"/>
          <w:szCs w:val="24"/>
        </w:rPr>
        <w:t>CURSOS DE CAPACITACIÓN A ELEMENTOS DE PROTECCIÓN CIVIL.</w:t>
      </w:r>
    </w:p>
    <w:tbl>
      <w:tblPr>
        <w:tblStyle w:val="GridTable4Accent5"/>
        <w:tblW w:w="8863" w:type="dxa"/>
        <w:tblLook w:val="04A0" w:firstRow="1" w:lastRow="0" w:firstColumn="1" w:lastColumn="0" w:noHBand="0" w:noVBand="1"/>
      </w:tblPr>
      <w:tblGrid>
        <w:gridCol w:w="1119"/>
        <w:gridCol w:w="2815"/>
        <w:gridCol w:w="3188"/>
        <w:gridCol w:w="1741"/>
      </w:tblGrid>
      <w:tr w:rsidR="003864B6" w:rsidRPr="0057292E" w:rsidTr="007F229A">
        <w:trPr>
          <w:cnfStyle w:val="100000000000" w:firstRow="1" w:lastRow="0" w:firstColumn="0" w:lastColumn="0" w:oddVBand="0" w:evenVBand="0" w:oddHBand="0"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119" w:type="dxa"/>
            <w:hideMark/>
          </w:tcPr>
          <w:p w:rsidR="003864B6" w:rsidRPr="0057292E" w:rsidRDefault="003864B6" w:rsidP="007F229A">
            <w:pPr>
              <w:rPr>
                <w:rFonts w:ascii="Gotham Medium" w:hAnsi="Gotham Medium"/>
                <w:sz w:val="24"/>
                <w:szCs w:val="24"/>
              </w:rPr>
            </w:pPr>
            <w:r w:rsidRPr="0057292E">
              <w:rPr>
                <w:rFonts w:ascii="Gotham Medium" w:hAnsi="Gotham Medium"/>
                <w:sz w:val="24"/>
                <w:szCs w:val="24"/>
              </w:rPr>
              <w:t>Clave</w:t>
            </w:r>
          </w:p>
        </w:tc>
        <w:tc>
          <w:tcPr>
            <w:tcW w:w="2815" w:type="dxa"/>
            <w:hideMark/>
          </w:tcPr>
          <w:p w:rsidR="003864B6" w:rsidRPr="0057292E" w:rsidRDefault="003864B6" w:rsidP="007F229A">
            <w:pP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57292E">
              <w:rPr>
                <w:rFonts w:ascii="Gotham Medium" w:hAnsi="Gotham Medium"/>
                <w:sz w:val="24"/>
                <w:szCs w:val="24"/>
              </w:rPr>
              <w:t>Municipio</w:t>
            </w:r>
          </w:p>
        </w:tc>
        <w:tc>
          <w:tcPr>
            <w:tcW w:w="3188" w:type="dxa"/>
            <w:hideMark/>
          </w:tcPr>
          <w:p w:rsidR="003864B6" w:rsidRPr="0057292E"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57292E">
              <w:rPr>
                <w:rFonts w:ascii="Gotham Medium" w:hAnsi="Gotham Medium"/>
                <w:sz w:val="24"/>
                <w:szCs w:val="24"/>
              </w:rPr>
              <w:t>Cursos</w:t>
            </w:r>
          </w:p>
        </w:tc>
        <w:tc>
          <w:tcPr>
            <w:tcW w:w="1741" w:type="dxa"/>
            <w:hideMark/>
          </w:tcPr>
          <w:p w:rsidR="003864B6" w:rsidRPr="0057292E"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57292E">
              <w:rPr>
                <w:rFonts w:ascii="Gotham Medium" w:hAnsi="Gotham Medium"/>
                <w:color w:val="000000"/>
                <w:sz w:val="24"/>
                <w:szCs w:val="24"/>
              </w:rPr>
              <w:t>Personal beneficiado</w:t>
            </w:r>
          </w:p>
        </w:tc>
      </w:tr>
      <w:tr w:rsidR="003864B6" w:rsidRPr="0057292E" w:rsidTr="007F229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119" w:type="dxa"/>
            <w:hideMark/>
          </w:tcPr>
          <w:p w:rsidR="003864B6" w:rsidRPr="0057292E" w:rsidRDefault="003864B6" w:rsidP="007F229A">
            <w:pPr>
              <w:jc w:val="center"/>
              <w:rPr>
                <w:rFonts w:ascii="Gotham Medium" w:hAnsi="Gotham Medium"/>
                <w:sz w:val="20"/>
                <w:szCs w:val="20"/>
              </w:rPr>
            </w:pPr>
            <w:r w:rsidRPr="0057292E">
              <w:rPr>
                <w:rFonts w:ascii="Gotham Medium" w:hAnsi="Gotham Medium"/>
                <w:sz w:val="20"/>
                <w:szCs w:val="20"/>
              </w:rPr>
              <w:t>028</w:t>
            </w:r>
          </w:p>
        </w:tc>
        <w:tc>
          <w:tcPr>
            <w:tcW w:w="2815" w:type="dxa"/>
            <w:hideMark/>
          </w:tcPr>
          <w:p w:rsidR="003864B6" w:rsidRPr="0057292E"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roofErr w:type="spellStart"/>
            <w:r w:rsidRPr="0057292E">
              <w:rPr>
                <w:rFonts w:ascii="Gotham Medium" w:hAnsi="Gotham Medium"/>
                <w:sz w:val="20"/>
                <w:szCs w:val="20"/>
              </w:rPr>
              <w:t>Jocotitlán</w:t>
            </w:r>
            <w:proofErr w:type="spellEnd"/>
          </w:p>
        </w:tc>
        <w:tc>
          <w:tcPr>
            <w:tcW w:w="3188" w:type="dxa"/>
            <w:noWrap/>
            <w:hideMark/>
          </w:tcPr>
          <w:p w:rsidR="003864B6" w:rsidRPr="0057292E"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57292E">
              <w:rPr>
                <w:rFonts w:ascii="Gotham Medium" w:hAnsi="Gotham Medium"/>
                <w:sz w:val="20"/>
                <w:szCs w:val="20"/>
              </w:rPr>
              <w:t>3</w:t>
            </w:r>
          </w:p>
        </w:tc>
        <w:tc>
          <w:tcPr>
            <w:tcW w:w="1741" w:type="dxa"/>
            <w:noWrap/>
            <w:hideMark/>
          </w:tcPr>
          <w:p w:rsidR="003864B6" w:rsidRPr="0057292E"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57292E">
              <w:rPr>
                <w:rFonts w:ascii="Gotham Medium" w:hAnsi="Gotham Medium"/>
                <w:sz w:val="20"/>
                <w:szCs w:val="20"/>
              </w:rPr>
              <w:t>8</w:t>
            </w:r>
          </w:p>
        </w:tc>
      </w:tr>
    </w:tbl>
    <w:p w:rsidR="003864B6" w:rsidRDefault="003864B6" w:rsidP="003864B6">
      <w:pPr>
        <w:rPr>
          <w:rFonts w:ascii="Arial" w:hAnsi="Arial" w:cs="Arial"/>
          <w:sz w:val="24"/>
          <w:szCs w:val="24"/>
        </w:rPr>
      </w:pPr>
    </w:p>
    <w:p w:rsidR="003864B6" w:rsidRDefault="003864B6" w:rsidP="003864B6">
      <w:pPr>
        <w:rPr>
          <w:rFonts w:ascii="Arial" w:hAnsi="Arial" w:cs="Arial"/>
          <w:sz w:val="24"/>
          <w:szCs w:val="24"/>
        </w:rPr>
      </w:pPr>
    </w:p>
    <w:p w:rsidR="003864B6" w:rsidRPr="000363FA" w:rsidRDefault="003864B6" w:rsidP="003864B6">
      <w:pPr>
        <w:jc w:val="center"/>
        <w:rPr>
          <w:rFonts w:ascii="Arial" w:hAnsi="Arial" w:cs="Arial"/>
          <w:color w:val="4F81BD" w:themeColor="accent1"/>
          <w:sz w:val="24"/>
          <w:szCs w:val="24"/>
        </w:rPr>
      </w:pPr>
      <w:r w:rsidRPr="000363FA">
        <w:rPr>
          <w:rFonts w:ascii="Arial" w:hAnsi="Arial" w:cs="Arial"/>
          <w:color w:val="4F81BD" w:themeColor="accent1"/>
          <w:sz w:val="24"/>
          <w:szCs w:val="24"/>
        </w:rPr>
        <w:t>PLATICAS IMPARTIDAS EN MATERIA DE PROTECCIÓN CIVIL A LA POBLACIÓN EN GENERAL.</w:t>
      </w:r>
    </w:p>
    <w:tbl>
      <w:tblPr>
        <w:tblStyle w:val="GridTable4Accent5"/>
        <w:tblW w:w="9187" w:type="dxa"/>
        <w:tblLook w:val="04A0" w:firstRow="1" w:lastRow="0" w:firstColumn="1" w:lastColumn="0" w:noHBand="0" w:noVBand="1"/>
      </w:tblPr>
      <w:tblGrid>
        <w:gridCol w:w="970"/>
        <w:gridCol w:w="4769"/>
        <w:gridCol w:w="2047"/>
        <w:gridCol w:w="1401"/>
      </w:tblGrid>
      <w:tr w:rsidR="003864B6" w:rsidRPr="007B7FDB" w:rsidTr="007F229A">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970" w:type="dxa"/>
            <w:hideMark/>
          </w:tcPr>
          <w:p w:rsidR="003864B6" w:rsidRPr="007B7FDB" w:rsidRDefault="003864B6" w:rsidP="007F229A">
            <w:pPr>
              <w:rPr>
                <w:rFonts w:ascii="Gotham Medium" w:hAnsi="Gotham Medium"/>
                <w:sz w:val="24"/>
                <w:szCs w:val="24"/>
              </w:rPr>
            </w:pPr>
            <w:r w:rsidRPr="007B7FDB">
              <w:rPr>
                <w:rFonts w:ascii="Gotham Medium" w:hAnsi="Gotham Medium"/>
                <w:sz w:val="24"/>
                <w:szCs w:val="24"/>
              </w:rPr>
              <w:t>Clave</w:t>
            </w:r>
          </w:p>
        </w:tc>
        <w:tc>
          <w:tcPr>
            <w:tcW w:w="4769" w:type="dxa"/>
            <w:hideMark/>
          </w:tcPr>
          <w:p w:rsidR="003864B6" w:rsidRPr="007B7FDB" w:rsidRDefault="003864B6" w:rsidP="007F229A">
            <w:pP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7B7FDB">
              <w:rPr>
                <w:rFonts w:ascii="Gotham Medium" w:hAnsi="Gotham Medium"/>
                <w:sz w:val="24"/>
                <w:szCs w:val="24"/>
              </w:rPr>
              <w:t>Municipio</w:t>
            </w:r>
          </w:p>
        </w:tc>
        <w:tc>
          <w:tcPr>
            <w:tcW w:w="2047" w:type="dxa"/>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 xml:space="preserve">Pláticas </w:t>
            </w:r>
            <w:r w:rsidRPr="007B7FDB">
              <w:rPr>
                <w:rFonts w:ascii="Gotham Medium" w:hAnsi="Gotham Medium"/>
                <w:color w:val="000000"/>
                <w:sz w:val="24"/>
                <w:szCs w:val="24"/>
              </w:rPr>
              <w:br/>
              <w:t>otorgadas</w:t>
            </w:r>
          </w:p>
        </w:tc>
        <w:tc>
          <w:tcPr>
            <w:tcW w:w="1401" w:type="dxa"/>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Personas que asistieron</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70" w:type="dxa"/>
            <w:hideMark/>
          </w:tcPr>
          <w:p w:rsidR="003864B6" w:rsidRPr="007B7FDB" w:rsidRDefault="003864B6" w:rsidP="007F229A">
            <w:pPr>
              <w:jc w:val="center"/>
              <w:rPr>
                <w:rFonts w:ascii="Gotham Medium" w:hAnsi="Gotham Medium"/>
                <w:sz w:val="20"/>
                <w:szCs w:val="20"/>
              </w:rPr>
            </w:pPr>
            <w:r w:rsidRPr="007B7FDB">
              <w:rPr>
                <w:rFonts w:ascii="Gotham Medium" w:hAnsi="Gotham Medium"/>
                <w:sz w:val="20"/>
                <w:szCs w:val="20"/>
              </w:rPr>
              <w:t>028</w:t>
            </w:r>
          </w:p>
        </w:tc>
        <w:tc>
          <w:tcPr>
            <w:tcW w:w="4769"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roofErr w:type="spellStart"/>
            <w:r w:rsidRPr="007B7FDB">
              <w:rPr>
                <w:rFonts w:ascii="Gotham Medium" w:hAnsi="Gotham Medium"/>
                <w:sz w:val="20"/>
                <w:szCs w:val="20"/>
              </w:rPr>
              <w:t>Jocotitlán</w:t>
            </w:r>
            <w:proofErr w:type="spellEnd"/>
          </w:p>
        </w:tc>
        <w:tc>
          <w:tcPr>
            <w:tcW w:w="2047"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16"/>
                <w:szCs w:val="16"/>
              </w:rPr>
            </w:pPr>
            <w:r w:rsidRPr="007B7FDB">
              <w:rPr>
                <w:rFonts w:ascii="Gotham Book" w:hAnsi="Gotham Book"/>
                <w:sz w:val="16"/>
                <w:szCs w:val="16"/>
              </w:rPr>
              <w:t>20</w:t>
            </w:r>
          </w:p>
        </w:tc>
        <w:tc>
          <w:tcPr>
            <w:tcW w:w="1401"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16"/>
                <w:szCs w:val="16"/>
              </w:rPr>
            </w:pPr>
            <w:r w:rsidRPr="007B7FDB">
              <w:rPr>
                <w:rFonts w:ascii="Gotham Book" w:hAnsi="Gotham Book"/>
                <w:sz w:val="16"/>
                <w:szCs w:val="16"/>
              </w:rPr>
              <w:t>98</w:t>
            </w:r>
          </w:p>
        </w:tc>
      </w:tr>
    </w:tbl>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color w:val="4F81BD" w:themeColor="accent1"/>
          <w:sz w:val="24"/>
          <w:szCs w:val="24"/>
        </w:rPr>
      </w:pPr>
    </w:p>
    <w:p w:rsidR="003864B6" w:rsidRPr="000363FA" w:rsidRDefault="003864B6" w:rsidP="003864B6">
      <w:pPr>
        <w:jc w:val="center"/>
        <w:rPr>
          <w:rFonts w:ascii="Arial" w:hAnsi="Arial" w:cs="Arial"/>
          <w:color w:val="4F81BD" w:themeColor="accent1"/>
          <w:sz w:val="24"/>
          <w:szCs w:val="24"/>
        </w:rPr>
      </w:pPr>
      <w:r w:rsidRPr="000363FA">
        <w:rPr>
          <w:rFonts w:ascii="Arial" w:hAnsi="Arial" w:cs="Arial"/>
          <w:color w:val="4F81BD" w:themeColor="accent1"/>
          <w:sz w:val="24"/>
          <w:szCs w:val="24"/>
        </w:rPr>
        <w:t>SUPERVISIONES DE PROTECCIÓN CIVIL POR LOCALIDAD SEGÚN TIPO DE ESTABLECIMIENTO.</w:t>
      </w:r>
    </w:p>
    <w:tbl>
      <w:tblPr>
        <w:tblStyle w:val="GridTable4Accent4"/>
        <w:tblW w:w="9167" w:type="dxa"/>
        <w:tblLook w:val="04A0" w:firstRow="1" w:lastRow="0" w:firstColumn="1" w:lastColumn="0" w:noHBand="0" w:noVBand="1"/>
      </w:tblPr>
      <w:tblGrid>
        <w:gridCol w:w="915"/>
        <w:gridCol w:w="1893"/>
        <w:gridCol w:w="1260"/>
        <w:gridCol w:w="1309"/>
        <w:gridCol w:w="1270"/>
        <w:gridCol w:w="1260"/>
        <w:gridCol w:w="1260"/>
      </w:tblGrid>
      <w:tr w:rsidR="003864B6" w:rsidRPr="007B7FDB" w:rsidTr="007F229A">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rPr>
                <w:rFonts w:ascii="Gotham Medium" w:hAnsi="Gotham Medium"/>
                <w:sz w:val="24"/>
                <w:szCs w:val="24"/>
              </w:rPr>
            </w:pPr>
            <w:r w:rsidRPr="007B7FDB">
              <w:rPr>
                <w:rFonts w:ascii="Gotham Medium" w:hAnsi="Gotham Medium"/>
                <w:sz w:val="24"/>
                <w:szCs w:val="24"/>
              </w:rPr>
              <w:t>Clave</w:t>
            </w:r>
          </w:p>
        </w:tc>
        <w:tc>
          <w:tcPr>
            <w:tcW w:w="1923" w:type="dxa"/>
            <w:hideMark/>
          </w:tcPr>
          <w:p w:rsidR="003864B6" w:rsidRPr="007B7FDB" w:rsidRDefault="003864B6" w:rsidP="007F229A">
            <w:pPr>
              <w:cnfStyle w:val="100000000000" w:firstRow="1" w:lastRow="0" w:firstColumn="0" w:lastColumn="0" w:oddVBand="0" w:evenVBand="0" w:oddHBand="0" w:evenHBand="0" w:firstRowFirstColumn="0" w:firstRowLastColumn="0" w:lastRowFirstColumn="0" w:lastRowLastColumn="0"/>
              <w:rPr>
                <w:rFonts w:ascii="Gotham Medium" w:hAnsi="Gotham Medium"/>
                <w:sz w:val="24"/>
                <w:szCs w:val="24"/>
              </w:rPr>
            </w:pPr>
            <w:r w:rsidRPr="007B7FDB">
              <w:rPr>
                <w:rFonts w:ascii="Gotham Medium" w:hAnsi="Gotham Medium"/>
                <w:sz w:val="24"/>
                <w:szCs w:val="24"/>
              </w:rPr>
              <w:t>Municipio</w:t>
            </w:r>
            <w:r w:rsidRPr="007B7FDB">
              <w:rPr>
                <w:rFonts w:ascii="Gotham Medium" w:hAnsi="Gotham Medium"/>
                <w:sz w:val="24"/>
                <w:szCs w:val="24"/>
              </w:rPr>
              <w:br/>
              <w:t xml:space="preserve">   Localidad</w:t>
            </w:r>
          </w:p>
        </w:tc>
        <w:tc>
          <w:tcPr>
            <w:tcW w:w="1260" w:type="dxa"/>
            <w:noWrap/>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Total</w:t>
            </w:r>
          </w:p>
        </w:tc>
        <w:tc>
          <w:tcPr>
            <w:tcW w:w="1284" w:type="dxa"/>
            <w:noWrap/>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Comercios</w:t>
            </w:r>
          </w:p>
        </w:tc>
        <w:tc>
          <w:tcPr>
            <w:tcW w:w="1260" w:type="dxa"/>
            <w:noWrap/>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Industrias</w:t>
            </w:r>
          </w:p>
        </w:tc>
        <w:tc>
          <w:tcPr>
            <w:tcW w:w="1260" w:type="dxa"/>
            <w:noWrap/>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Ferias</w:t>
            </w:r>
          </w:p>
        </w:tc>
        <w:tc>
          <w:tcPr>
            <w:tcW w:w="1260" w:type="dxa"/>
            <w:noWrap/>
            <w:hideMark/>
          </w:tcPr>
          <w:p w:rsidR="003864B6" w:rsidRPr="007B7FDB" w:rsidRDefault="003864B6" w:rsidP="007F229A">
            <w:pPr>
              <w:jc w:val="right"/>
              <w:cnfStyle w:val="100000000000" w:firstRow="1" w:lastRow="0" w:firstColumn="0" w:lastColumn="0" w:oddVBand="0" w:evenVBand="0" w:oddHBand="0" w:evenHBand="0" w:firstRowFirstColumn="0" w:firstRowLastColumn="0" w:lastRowFirstColumn="0" w:lastRowLastColumn="0"/>
              <w:rPr>
                <w:rFonts w:ascii="Gotham Medium" w:hAnsi="Gotham Medium"/>
                <w:color w:val="000000"/>
                <w:sz w:val="24"/>
                <w:szCs w:val="24"/>
              </w:rPr>
            </w:pPr>
            <w:r w:rsidRPr="007B7FDB">
              <w:rPr>
                <w:rFonts w:ascii="Gotham Medium" w:hAnsi="Gotham Medium"/>
                <w:color w:val="000000"/>
                <w:sz w:val="24"/>
                <w:szCs w:val="24"/>
              </w:rPr>
              <w:t>Otros</w:t>
            </w:r>
            <w:r w:rsidRPr="007B7FDB">
              <w:rPr>
                <w:rFonts w:ascii="Gotham Medium" w:hAnsi="Gotham Medium"/>
                <w:color w:val="000000"/>
                <w:sz w:val="24"/>
                <w:szCs w:val="24"/>
                <w:vertAlign w:val="superscript"/>
              </w:rPr>
              <w:t>/</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Medium" w:hAnsi="Gotham Medium"/>
                <w:sz w:val="20"/>
                <w:szCs w:val="20"/>
              </w:rPr>
            </w:pPr>
            <w:r w:rsidRPr="007B7FDB">
              <w:rPr>
                <w:rFonts w:ascii="Gotham Medium" w:hAnsi="Gotham Medium"/>
                <w:sz w:val="20"/>
                <w:szCs w:val="20"/>
              </w:rPr>
              <w:t>028</w:t>
            </w:r>
          </w:p>
        </w:tc>
        <w:tc>
          <w:tcPr>
            <w:tcW w:w="1923" w:type="dxa"/>
            <w:hideMark/>
          </w:tcPr>
          <w:p w:rsidR="003864B6" w:rsidRPr="007B7FDB" w:rsidRDefault="003864B6" w:rsidP="007F229A">
            <w:pP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proofErr w:type="spellStart"/>
            <w:r w:rsidRPr="007B7FDB">
              <w:rPr>
                <w:rFonts w:ascii="Gotham Medium" w:hAnsi="Gotham Medium"/>
                <w:sz w:val="20"/>
                <w:szCs w:val="20"/>
              </w:rPr>
              <w:t>Jocotitlán</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56</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34</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19</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001</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Cabecera</w:t>
            </w:r>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15</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1</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9</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5</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002</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San Miguel Tenochtitlan</w:t>
            </w:r>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11</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8</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2</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003</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San </w:t>
            </w:r>
            <w:proofErr w:type="spellStart"/>
            <w:r w:rsidRPr="007B7FDB">
              <w:rPr>
                <w:rFonts w:ascii="Gotham Book" w:hAnsi="Gotham Book"/>
                <w:sz w:val="20"/>
                <w:szCs w:val="20"/>
              </w:rPr>
              <w:t>Joaquin</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 </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2</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004</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San Francisco Cheje</w:t>
            </w:r>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2</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005</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Santiago </w:t>
            </w:r>
            <w:proofErr w:type="spellStart"/>
            <w:r w:rsidRPr="007B7FDB">
              <w:rPr>
                <w:rFonts w:ascii="Gotham Book" w:hAnsi="Gotham Book"/>
                <w:sz w:val="20"/>
                <w:szCs w:val="20"/>
              </w:rPr>
              <w:t>Yeche</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006</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Fuentes </w:t>
            </w:r>
            <w:proofErr w:type="spellStart"/>
            <w:r w:rsidRPr="007B7FDB">
              <w:rPr>
                <w:rFonts w:ascii="Gotham Book" w:hAnsi="Gotham Book"/>
                <w:sz w:val="20"/>
                <w:szCs w:val="20"/>
              </w:rPr>
              <w:t>Yeche</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007</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Santa María </w:t>
            </w:r>
            <w:proofErr w:type="spellStart"/>
            <w:r w:rsidRPr="007B7FDB">
              <w:rPr>
                <w:rFonts w:ascii="Gotham Book" w:hAnsi="Gotham Book"/>
                <w:sz w:val="20"/>
                <w:szCs w:val="20"/>
              </w:rPr>
              <w:t>Citendeje</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5</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3</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2</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008</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Teneria</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lastRenderedPageBreak/>
              <w:t>009</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Mavoro</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2</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010</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Tiacaque</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011</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Enguindo</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012</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Providencia</w:t>
            </w:r>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013</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San Juan </w:t>
            </w:r>
            <w:proofErr w:type="spellStart"/>
            <w:r w:rsidRPr="007B7FDB">
              <w:rPr>
                <w:rFonts w:ascii="Gotham Book" w:hAnsi="Gotham Book"/>
                <w:sz w:val="20"/>
                <w:szCs w:val="20"/>
              </w:rPr>
              <w:t>Coajomulco</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3</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3</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014</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Casandeje</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2</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015</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Caro</w:t>
            </w:r>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r>
      <w:tr w:rsidR="003864B6" w:rsidRPr="007B7FDB" w:rsidTr="007F229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016</w:t>
            </w:r>
          </w:p>
        </w:tc>
        <w:tc>
          <w:tcPr>
            <w:tcW w:w="1923" w:type="dxa"/>
            <w:hideMark/>
          </w:tcPr>
          <w:p w:rsidR="003864B6" w:rsidRPr="007B7FDB" w:rsidRDefault="003864B6" w:rsidP="003864B6">
            <w:pPr>
              <w:ind w:firstLineChars="100" w:firstLine="200"/>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 xml:space="preserve">Loma de </w:t>
            </w:r>
            <w:proofErr w:type="spellStart"/>
            <w:r w:rsidRPr="007B7FDB">
              <w:rPr>
                <w:rFonts w:ascii="Gotham Book" w:hAnsi="Gotham Book"/>
                <w:sz w:val="20"/>
                <w:szCs w:val="20"/>
              </w:rPr>
              <w:t>Endare</w:t>
            </w:r>
            <w:proofErr w:type="spellEnd"/>
          </w:p>
        </w:tc>
        <w:tc>
          <w:tcPr>
            <w:tcW w:w="1260" w:type="dxa"/>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1</w:t>
            </w:r>
          </w:p>
        </w:tc>
        <w:tc>
          <w:tcPr>
            <w:tcW w:w="1284"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c>
          <w:tcPr>
            <w:tcW w:w="1260" w:type="dxa"/>
            <w:noWrap/>
            <w:hideMark/>
          </w:tcPr>
          <w:p w:rsidR="003864B6" w:rsidRPr="007B7FDB" w:rsidRDefault="003864B6" w:rsidP="007F229A">
            <w:pPr>
              <w:jc w:val="center"/>
              <w:cnfStyle w:val="000000100000" w:firstRow="0" w:lastRow="0" w:firstColumn="0" w:lastColumn="0" w:oddVBand="0" w:evenVBand="0" w:oddHBand="1"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1</w:t>
            </w:r>
          </w:p>
        </w:tc>
      </w:tr>
      <w:tr w:rsidR="003864B6" w:rsidRPr="007B7FDB" w:rsidTr="007F229A">
        <w:trPr>
          <w:trHeight w:val="409"/>
        </w:trPr>
        <w:tc>
          <w:tcPr>
            <w:cnfStyle w:val="001000000000" w:firstRow="0" w:lastRow="0" w:firstColumn="1" w:lastColumn="0" w:oddVBand="0" w:evenVBand="0" w:oddHBand="0" w:evenHBand="0" w:firstRowFirstColumn="0" w:firstRowLastColumn="0" w:lastRowFirstColumn="0" w:lastRowLastColumn="0"/>
            <w:tcW w:w="920" w:type="dxa"/>
            <w:hideMark/>
          </w:tcPr>
          <w:p w:rsidR="003864B6" w:rsidRPr="007B7FDB" w:rsidRDefault="003864B6" w:rsidP="007F229A">
            <w:pPr>
              <w:jc w:val="center"/>
              <w:rPr>
                <w:rFonts w:ascii="Gotham Book" w:hAnsi="Gotham Book"/>
                <w:sz w:val="20"/>
                <w:szCs w:val="20"/>
              </w:rPr>
            </w:pPr>
            <w:r w:rsidRPr="007B7FDB">
              <w:rPr>
                <w:rFonts w:ascii="Gotham Book" w:hAnsi="Gotham Book"/>
                <w:sz w:val="20"/>
                <w:szCs w:val="20"/>
              </w:rPr>
              <w:t>017</w:t>
            </w:r>
          </w:p>
        </w:tc>
        <w:tc>
          <w:tcPr>
            <w:tcW w:w="1923" w:type="dxa"/>
            <w:hideMark/>
          </w:tcPr>
          <w:p w:rsidR="003864B6" w:rsidRPr="007B7FDB" w:rsidRDefault="003864B6" w:rsidP="003864B6">
            <w:pPr>
              <w:ind w:firstLineChars="100" w:firstLine="200"/>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roofErr w:type="spellStart"/>
            <w:r w:rsidRPr="007B7FDB">
              <w:rPr>
                <w:rFonts w:ascii="Gotham Book" w:hAnsi="Gotham Book"/>
                <w:sz w:val="20"/>
                <w:szCs w:val="20"/>
              </w:rPr>
              <w:t>Pasteje</w:t>
            </w:r>
            <w:proofErr w:type="spellEnd"/>
          </w:p>
        </w:tc>
        <w:tc>
          <w:tcPr>
            <w:tcW w:w="1260" w:type="dxa"/>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Medium" w:hAnsi="Gotham Medium"/>
                <w:sz w:val="20"/>
                <w:szCs w:val="20"/>
              </w:rPr>
            </w:pPr>
            <w:r w:rsidRPr="007B7FDB">
              <w:rPr>
                <w:rFonts w:ascii="Gotham Medium" w:hAnsi="Gotham Medium"/>
                <w:sz w:val="20"/>
                <w:szCs w:val="20"/>
              </w:rPr>
              <w:t>4</w:t>
            </w:r>
          </w:p>
        </w:tc>
        <w:tc>
          <w:tcPr>
            <w:tcW w:w="1284"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7B7FDB">
              <w:rPr>
                <w:rFonts w:ascii="Gotham Book" w:hAnsi="Gotham Book"/>
                <w:sz w:val="20"/>
                <w:szCs w:val="20"/>
              </w:rPr>
              <w:t>1</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0</w:t>
            </w:r>
          </w:p>
        </w:tc>
        <w:tc>
          <w:tcPr>
            <w:tcW w:w="1260" w:type="dxa"/>
            <w:noWrap/>
            <w:hideMark/>
          </w:tcPr>
          <w:p w:rsidR="003864B6" w:rsidRPr="007B7FDB"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Gotham Book" w:hAnsi="Gotham Book"/>
                <w:color w:val="000000"/>
                <w:sz w:val="20"/>
                <w:szCs w:val="20"/>
              </w:rPr>
            </w:pPr>
            <w:r w:rsidRPr="007B7FDB">
              <w:rPr>
                <w:rFonts w:ascii="Gotham Book" w:hAnsi="Gotham Book"/>
                <w:color w:val="000000"/>
                <w:sz w:val="20"/>
                <w:szCs w:val="20"/>
              </w:rPr>
              <w:t>3</w:t>
            </w:r>
          </w:p>
        </w:tc>
      </w:tr>
    </w:tbl>
    <w:p w:rsidR="003864B6" w:rsidRDefault="003864B6" w:rsidP="003864B6">
      <w:pPr>
        <w:rPr>
          <w:rFonts w:ascii="Arial" w:hAnsi="Arial" w:cs="Arial"/>
          <w:sz w:val="24"/>
          <w:szCs w:val="24"/>
        </w:rPr>
      </w:pPr>
    </w:p>
    <w:p w:rsidR="003864B6" w:rsidRDefault="003864B6" w:rsidP="003864B6">
      <w:pP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rPr>
          <w:rFonts w:ascii="Arial" w:hAnsi="Arial" w:cs="Arial"/>
          <w:b/>
          <w:sz w:val="24"/>
          <w:szCs w:val="24"/>
        </w:rPr>
      </w:pPr>
    </w:p>
    <w:p w:rsidR="003864B6" w:rsidRDefault="003864B6" w:rsidP="003864B6">
      <w:pPr>
        <w:pBdr>
          <w:bottom w:val="double" w:sz="12" w:space="1" w:color="auto"/>
        </w:pBdr>
        <w:jc w:val="center"/>
        <w:rPr>
          <w:rFonts w:ascii="Arial" w:hAnsi="Arial" w:cs="Arial"/>
          <w:b/>
          <w:sz w:val="24"/>
          <w:szCs w:val="24"/>
        </w:rPr>
      </w:pPr>
      <w:r>
        <w:rPr>
          <w:rFonts w:ascii="Arial" w:hAnsi="Arial" w:cs="Arial"/>
          <w:b/>
          <w:sz w:val="24"/>
          <w:szCs w:val="24"/>
        </w:rPr>
        <w:t>SUBPROGRAMA DE AUXILIO.</w:t>
      </w:r>
    </w:p>
    <w:p w:rsidR="003864B6" w:rsidRPr="005D1F1C" w:rsidRDefault="003864B6" w:rsidP="003864B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1424" behindDoc="1" locked="0" layoutInCell="1" allowOverlap="1" wp14:anchorId="4C5CE75B" wp14:editId="232467D3">
                <wp:simplePos x="0" y="0"/>
                <wp:positionH relativeFrom="column">
                  <wp:posOffset>72390</wp:posOffset>
                </wp:positionH>
                <wp:positionV relativeFrom="paragraph">
                  <wp:posOffset>467360</wp:posOffset>
                </wp:positionV>
                <wp:extent cx="5810250" cy="2609850"/>
                <wp:effectExtent l="0" t="0" r="19050" b="19050"/>
                <wp:wrapNone/>
                <wp:docPr id="514" name="Redondear rectángulo de esquina sencilla 514"/>
                <wp:cNvGraphicFramePr/>
                <a:graphic xmlns:a="http://schemas.openxmlformats.org/drawingml/2006/main">
                  <a:graphicData uri="http://schemas.microsoft.com/office/word/2010/wordprocessingShape">
                    <wps:wsp>
                      <wps:cNvSpPr/>
                      <wps:spPr>
                        <a:xfrm>
                          <a:off x="0" y="0"/>
                          <a:ext cx="5810250" cy="2609850"/>
                        </a:xfrm>
                        <a:prstGeom prst="round1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dondear rectángulo de esquina sencilla 514" o:spid="_x0000_s1026" style="position:absolute;margin-left:5.7pt;margin-top:36.8pt;width:457.5pt;height:205.5pt;z-index:-251565056;visibility:visible;mso-wrap-style:square;mso-wrap-distance-left:9pt;mso-wrap-distance-top:0;mso-wrap-distance-right:9pt;mso-wrap-distance-bottom:0;mso-position-horizontal:absolute;mso-position-horizontal-relative:text;mso-position-vertical:absolute;mso-position-vertical-relative:text;v-text-anchor:middle" coordsize="5810250,260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" path="m,l5375266,v240235,,434984,194749,434984,434984l5810250,2609850,,2609850,,xe" fillcolor="#daeef3 [664]" strokecolor="#243f60 [1604]" strokeweight="2pt">
                <v:path arrowok="t" o:connecttype="custom" o:connectlocs="0,0;5375266,0;5810250,434984;5810250,2609850;0,2609850;0,0" o:connectangles="0,0,0,0,0,0"/>
              </v:shape>
            </w:pict>
          </mc:Fallback>
        </mc:AlternateContent>
      </w:r>
      <w:r>
        <w:rPr>
          <w:rFonts w:ascii="Arial" w:hAnsi="Arial" w:cs="Arial"/>
          <w:sz w:val="24"/>
          <w:szCs w:val="24"/>
        </w:rPr>
        <w:t>Este subprograma se activará</w:t>
      </w:r>
      <w:r w:rsidRPr="005D1F1C">
        <w:rPr>
          <w:rFonts w:ascii="Arial" w:hAnsi="Arial" w:cs="Arial"/>
          <w:sz w:val="24"/>
          <w:szCs w:val="24"/>
        </w:rPr>
        <w:t xml:space="preserve"> cuando suceda una contingencia en el entorno municipal: </w:t>
      </w:r>
    </w:p>
    <w:p w:rsidR="003864B6" w:rsidRPr="005D1F1C" w:rsidRDefault="003864B6" w:rsidP="003864B6">
      <w:pPr>
        <w:pStyle w:val="Prrafodelista"/>
        <w:numPr>
          <w:ilvl w:val="0"/>
          <w:numId w:val="27"/>
        </w:numPr>
        <w:spacing w:after="160" w:line="259" w:lineRule="auto"/>
        <w:jc w:val="both"/>
        <w:rPr>
          <w:rFonts w:ascii="Arial" w:hAnsi="Arial" w:cs="Arial"/>
        </w:rPr>
      </w:pPr>
      <w:r w:rsidRPr="005D1F1C">
        <w:rPr>
          <w:rFonts w:ascii="Arial" w:hAnsi="Arial" w:cs="Arial"/>
        </w:rPr>
        <w:t xml:space="preserve">Los responsables de la emergencia deberán hablar de manera previa con su personal para que mediante uso de telefonía y radio se ponga en marcha el uso de los recursos materiales y humanos para brindar el apoyo a la población. </w:t>
      </w:r>
    </w:p>
    <w:p w:rsidR="003864B6" w:rsidRPr="005D1F1C" w:rsidRDefault="003864B6" w:rsidP="003864B6">
      <w:pPr>
        <w:pStyle w:val="Prrafodelista"/>
        <w:numPr>
          <w:ilvl w:val="0"/>
          <w:numId w:val="27"/>
        </w:numPr>
        <w:spacing w:after="160" w:line="259" w:lineRule="auto"/>
        <w:jc w:val="both"/>
        <w:rPr>
          <w:rFonts w:ascii="Arial" w:hAnsi="Arial" w:cs="Arial"/>
        </w:rPr>
      </w:pPr>
      <w:r w:rsidRPr="005D1F1C">
        <w:rPr>
          <w:rFonts w:ascii="Arial" w:hAnsi="Arial" w:cs="Arial"/>
        </w:rPr>
        <w:t>Se declara</w:t>
      </w:r>
      <w:r>
        <w:rPr>
          <w:rFonts w:ascii="Arial" w:hAnsi="Arial" w:cs="Arial"/>
        </w:rPr>
        <w:t>rá</w:t>
      </w:r>
      <w:r w:rsidRPr="005D1F1C">
        <w:rPr>
          <w:rFonts w:ascii="Arial" w:hAnsi="Arial" w:cs="Arial"/>
        </w:rPr>
        <w:t xml:space="preserve"> como centro de mando y comunicaciones, el Centro Operativo del Sistema Municipal de Protección Civil.</w:t>
      </w:r>
    </w:p>
    <w:p w:rsidR="003864B6" w:rsidRPr="005D1F1C" w:rsidRDefault="003864B6" w:rsidP="003864B6">
      <w:pPr>
        <w:pStyle w:val="Prrafodelista"/>
        <w:numPr>
          <w:ilvl w:val="0"/>
          <w:numId w:val="27"/>
        </w:numPr>
        <w:spacing w:after="160" w:line="259" w:lineRule="auto"/>
        <w:jc w:val="both"/>
        <w:rPr>
          <w:rFonts w:ascii="Arial" w:hAnsi="Arial" w:cs="Arial"/>
        </w:rPr>
      </w:pPr>
      <w:r w:rsidRPr="005D1F1C">
        <w:rPr>
          <w:rFonts w:ascii="Arial" w:hAnsi="Arial" w:cs="Arial"/>
        </w:rPr>
        <w:t xml:space="preserve">Se emite una alerta inmediata a las instancias estatales, para que de ser requerido envíen el apoyo necesario a la zona de contingencia. </w:t>
      </w:r>
    </w:p>
    <w:p w:rsidR="003864B6" w:rsidRPr="005D1F1C" w:rsidRDefault="003864B6" w:rsidP="003864B6">
      <w:pPr>
        <w:pStyle w:val="Prrafodelista"/>
        <w:numPr>
          <w:ilvl w:val="0"/>
          <w:numId w:val="27"/>
        </w:numPr>
        <w:spacing w:after="160" w:line="259" w:lineRule="auto"/>
        <w:jc w:val="both"/>
        <w:rPr>
          <w:rFonts w:ascii="Arial" w:hAnsi="Arial" w:cs="Arial"/>
        </w:rPr>
      </w:pPr>
      <w:r w:rsidRPr="005D1F1C">
        <w:rPr>
          <w:rFonts w:ascii="Arial" w:hAnsi="Arial" w:cs="Arial"/>
        </w:rPr>
        <w:t xml:space="preserve">La declaratoria de zona de emergencia o contingencia únicamente podrá ser emitida por el presidente municipal y en caso de ausencia el secretario del ayuntamiento. </w:t>
      </w:r>
    </w:p>
    <w:p w:rsidR="003864B6" w:rsidRDefault="003864B6" w:rsidP="003864B6">
      <w:pPr>
        <w:pStyle w:val="Prrafodelista"/>
        <w:numPr>
          <w:ilvl w:val="0"/>
          <w:numId w:val="27"/>
        </w:numPr>
        <w:spacing w:after="160" w:line="259" w:lineRule="auto"/>
        <w:jc w:val="both"/>
        <w:rPr>
          <w:rFonts w:ascii="Arial" w:hAnsi="Arial" w:cs="Arial"/>
        </w:rPr>
      </w:pPr>
      <w:r w:rsidRPr="005D1F1C">
        <w:rPr>
          <w:rFonts w:ascii="Arial" w:hAnsi="Arial" w:cs="Arial"/>
        </w:rPr>
        <w:t xml:space="preserve">Durante la temporada de lluvias y huracanes, estiaje e incendios, invernal, se mantendrá activo para la atención a la emergencia en cualquier nivel. </w:t>
      </w:r>
    </w:p>
    <w:p w:rsidR="003864B6" w:rsidRPr="005D1F1C" w:rsidRDefault="003864B6" w:rsidP="003864B6">
      <w:pPr>
        <w:pStyle w:val="Prrafodelista"/>
        <w:jc w:val="both"/>
        <w:rPr>
          <w:rFonts w:ascii="Arial" w:hAnsi="Arial" w:cs="Arial"/>
        </w:rPr>
      </w:pPr>
    </w:p>
    <w:p w:rsidR="003864B6" w:rsidRPr="000363FA" w:rsidRDefault="003864B6" w:rsidP="003864B6">
      <w:pPr>
        <w:jc w:val="both"/>
        <w:rPr>
          <w:rFonts w:ascii="Arial" w:hAnsi="Arial" w:cs="Arial"/>
          <w:b/>
          <w:sz w:val="26"/>
          <w:szCs w:val="26"/>
          <w:u w:val="single"/>
        </w:rPr>
      </w:pPr>
      <w:r w:rsidRPr="000363FA">
        <w:rPr>
          <w:rFonts w:ascii="Arial" w:hAnsi="Arial" w:cs="Arial"/>
          <w:b/>
          <w:sz w:val="26"/>
          <w:szCs w:val="26"/>
          <w:u w:val="single"/>
        </w:rPr>
        <w:t>Procedimiento para la Atención a la Emergencia.</w:t>
      </w:r>
    </w:p>
    <w:p w:rsidR="003864B6" w:rsidRDefault="003864B6" w:rsidP="003864B6">
      <w:pPr>
        <w:jc w:val="both"/>
        <w:rPr>
          <w:rFonts w:ascii="Arial" w:hAnsi="Arial" w:cs="Arial"/>
          <w:sz w:val="24"/>
          <w:szCs w:val="24"/>
        </w:rPr>
      </w:pPr>
      <w:r>
        <w:rPr>
          <w:rFonts w:ascii="Arial" w:hAnsi="Arial" w:cs="Arial"/>
          <w:sz w:val="24"/>
          <w:szCs w:val="24"/>
        </w:rPr>
        <w:t xml:space="preserve">Nivel de emergencia. </w:t>
      </w:r>
    </w:p>
    <w:p w:rsidR="003864B6" w:rsidRPr="00C30FDF" w:rsidRDefault="003864B6" w:rsidP="003864B6">
      <w:pPr>
        <w:jc w:val="both"/>
        <w:rPr>
          <w:rFonts w:ascii="Arial" w:hAnsi="Arial" w:cs="Arial"/>
          <w:sz w:val="24"/>
          <w:szCs w:val="24"/>
        </w:rPr>
      </w:pPr>
      <w:r w:rsidRPr="00C30FDF">
        <w:rPr>
          <w:rFonts w:ascii="Arial" w:hAnsi="Arial" w:cs="Arial"/>
          <w:sz w:val="24"/>
          <w:szCs w:val="24"/>
        </w:rPr>
        <w:t xml:space="preserve">Identificamos como emergencia a toda situación o condición normal que pueda causar un daño a la sociedad y propiciar un riesgo excesivo para la salud y la seguridad del público en general. Conlleva a la aplicación para su control.  </w:t>
      </w:r>
    </w:p>
    <w:p w:rsidR="003864B6" w:rsidRDefault="003864B6" w:rsidP="003864B6">
      <w:pPr>
        <w:jc w:val="both"/>
        <w:rPr>
          <w:rFonts w:ascii="Arial" w:hAnsi="Arial" w:cs="Arial"/>
          <w:sz w:val="24"/>
          <w:szCs w:val="24"/>
        </w:rPr>
      </w:pPr>
      <w:r w:rsidRPr="00C30FDF">
        <w:rPr>
          <w:rFonts w:ascii="Arial" w:hAnsi="Arial" w:cs="Arial"/>
          <w:sz w:val="24"/>
          <w:szCs w:val="24"/>
        </w:rPr>
        <w:t>Es importante evaluar el riesgo, daño y magnitud de la emergencia, para poder identificar el nivel de atención que se requiere para su resolución. Existen varias formas para clasificar una emergencia, para el efecto. Se determinaron tres niveles con tres grados de atención</w:t>
      </w:r>
      <w:r>
        <w:rPr>
          <w:rFonts w:ascii="Arial" w:hAnsi="Arial" w:cs="Arial"/>
          <w:sz w:val="24"/>
          <w:szCs w:val="24"/>
        </w:rPr>
        <w:t>.</w:t>
      </w:r>
    </w:p>
    <w:p w:rsidR="003864B6" w:rsidRDefault="003864B6" w:rsidP="003864B6">
      <w:pPr>
        <w:jc w:val="both"/>
        <w:rPr>
          <w:rFonts w:ascii="Arial" w:hAnsi="Arial" w:cs="Arial"/>
          <w:sz w:val="24"/>
          <w:szCs w:val="24"/>
        </w:rPr>
      </w:pPr>
      <w:r>
        <w:rPr>
          <w:rFonts w:ascii="Arial" w:hAnsi="Arial" w:cs="Arial"/>
          <w:sz w:val="24"/>
          <w:szCs w:val="24"/>
        </w:rPr>
        <w:t xml:space="preserve">Grado: se refiere a la condición general del riesgo y daño, podrá ser resuelto con la intervención de las autoridades Municipal, Estatal o Federal según sea el  caso. </w:t>
      </w:r>
    </w:p>
    <w:p w:rsidR="003864B6" w:rsidRDefault="003864B6" w:rsidP="003864B6">
      <w:pPr>
        <w:jc w:val="both"/>
        <w:rPr>
          <w:rFonts w:ascii="Arial" w:hAnsi="Arial" w:cs="Arial"/>
          <w:sz w:val="24"/>
          <w:szCs w:val="24"/>
        </w:rPr>
      </w:pPr>
      <w:r>
        <w:rPr>
          <w:rFonts w:ascii="Arial" w:hAnsi="Arial" w:cs="Arial"/>
          <w:sz w:val="24"/>
          <w:szCs w:val="24"/>
        </w:rPr>
        <w:t xml:space="preserve">Nivel: por su magnitud requerirá de la aplicación de recursos en menor a mayor grado. </w:t>
      </w:r>
    </w:p>
    <w:p w:rsidR="003864B6" w:rsidRPr="001564C8" w:rsidRDefault="003864B6" w:rsidP="003864B6">
      <w:pPr>
        <w:jc w:val="both"/>
        <w:rPr>
          <w:rFonts w:ascii="Arial" w:hAnsi="Arial" w:cs="Arial"/>
          <w:b/>
          <w:sz w:val="28"/>
          <w:szCs w:val="28"/>
          <w:u w:val="single"/>
        </w:rPr>
      </w:pPr>
      <w:proofErr w:type="spellStart"/>
      <w:r w:rsidRPr="001564C8">
        <w:rPr>
          <w:rFonts w:ascii="Arial" w:hAnsi="Arial" w:cs="Arial"/>
          <w:b/>
          <w:sz w:val="28"/>
          <w:szCs w:val="28"/>
          <w:u w:val="single"/>
        </w:rPr>
        <w:t>Alertamiento</w:t>
      </w:r>
      <w:proofErr w:type="spellEnd"/>
      <w:r w:rsidRPr="001564C8">
        <w:rPr>
          <w:rFonts w:ascii="Arial" w:hAnsi="Arial" w:cs="Arial"/>
          <w:b/>
          <w:sz w:val="28"/>
          <w:szCs w:val="28"/>
          <w:u w:val="single"/>
        </w:rPr>
        <w:t>.</w:t>
      </w:r>
    </w:p>
    <w:p w:rsidR="003864B6" w:rsidRDefault="003864B6" w:rsidP="003864B6">
      <w:pPr>
        <w:jc w:val="both"/>
        <w:rPr>
          <w:rFonts w:ascii="Arial" w:hAnsi="Arial" w:cs="Arial"/>
          <w:sz w:val="24"/>
          <w:szCs w:val="24"/>
        </w:rPr>
      </w:pPr>
      <w:r w:rsidRPr="00F75D33">
        <w:rPr>
          <w:rFonts w:ascii="Arial" w:hAnsi="Arial" w:cs="Arial"/>
          <w:sz w:val="24"/>
          <w:szCs w:val="24"/>
        </w:rPr>
        <w:t>Primera función del sistema de auxilio, que tiene como objeto informar de manera oportuna, precisa y suficiente, a las autoridades y mandos responsables de participar en las acciones de respuesta, de a</w:t>
      </w:r>
      <w:r>
        <w:rPr>
          <w:rFonts w:ascii="Arial" w:hAnsi="Arial" w:cs="Arial"/>
          <w:sz w:val="24"/>
          <w:szCs w:val="24"/>
        </w:rPr>
        <w:t>cuerdo al nivel de emergencia</w:t>
      </w:r>
      <w:r w:rsidRPr="00F75D33">
        <w:rPr>
          <w:rFonts w:ascii="Arial" w:hAnsi="Arial" w:cs="Arial"/>
          <w:sz w:val="24"/>
          <w:szCs w:val="24"/>
        </w:rPr>
        <w:t xml:space="preserve">. La finalidad practica de esta función, </w:t>
      </w:r>
      <w:r>
        <w:rPr>
          <w:rFonts w:ascii="Arial" w:hAnsi="Arial" w:cs="Arial"/>
          <w:sz w:val="24"/>
          <w:szCs w:val="24"/>
        </w:rPr>
        <w:t xml:space="preserve">es que las </w:t>
      </w:r>
      <w:r w:rsidRPr="00F75D33">
        <w:rPr>
          <w:rFonts w:ascii="Arial" w:hAnsi="Arial" w:cs="Arial"/>
          <w:sz w:val="24"/>
          <w:szCs w:val="24"/>
        </w:rPr>
        <w:t>autoridades</w:t>
      </w:r>
      <w:r>
        <w:rPr>
          <w:rFonts w:ascii="Arial" w:hAnsi="Arial" w:cs="Arial"/>
          <w:sz w:val="24"/>
          <w:szCs w:val="24"/>
        </w:rPr>
        <w:t xml:space="preserve"> definan la situación en uno de los cuatro posibles </w:t>
      </w:r>
      <w:r w:rsidRPr="00F75D33">
        <w:rPr>
          <w:rFonts w:ascii="Arial" w:hAnsi="Arial" w:cs="Arial"/>
          <w:sz w:val="24"/>
          <w:szCs w:val="24"/>
        </w:rPr>
        <w:t>estados de mandos</w:t>
      </w:r>
      <w:r>
        <w:rPr>
          <w:rFonts w:ascii="Arial" w:hAnsi="Arial" w:cs="Arial"/>
          <w:sz w:val="24"/>
          <w:szCs w:val="24"/>
        </w:rPr>
        <w:t xml:space="preserve"> (</w:t>
      </w:r>
      <w:r w:rsidRPr="00F75D33">
        <w:rPr>
          <w:rFonts w:ascii="Arial" w:hAnsi="Arial" w:cs="Arial"/>
          <w:sz w:val="24"/>
          <w:szCs w:val="24"/>
        </w:rPr>
        <w:t>Vida cotidian</w:t>
      </w:r>
      <w:r>
        <w:rPr>
          <w:rFonts w:ascii="Arial" w:hAnsi="Arial" w:cs="Arial"/>
          <w:sz w:val="24"/>
          <w:szCs w:val="24"/>
        </w:rPr>
        <w:t xml:space="preserve">a, pre alerta, alerta y alarma) </w:t>
      </w:r>
      <w:r w:rsidRPr="00F75D33">
        <w:rPr>
          <w:rFonts w:ascii="Arial" w:hAnsi="Arial" w:cs="Arial"/>
          <w:sz w:val="24"/>
          <w:szCs w:val="24"/>
        </w:rPr>
        <w:t>para asegurar las condiciones que les permitan una intervención eficaz.</w:t>
      </w:r>
    </w:p>
    <w:p w:rsidR="003864B6" w:rsidRDefault="003864B6" w:rsidP="003864B6">
      <w:pPr>
        <w:jc w:val="center"/>
        <w:rPr>
          <w:rFonts w:ascii="Arial" w:hAnsi="Arial" w:cs="Arial"/>
          <w:b/>
          <w:sz w:val="28"/>
          <w:szCs w:val="28"/>
        </w:rPr>
      </w:pPr>
    </w:p>
    <w:p w:rsidR="003864B6" w:rsidRPr="001564C8" w:rsidRDefault="003864B6" w:rsidP="003864B6">
      <w:pPr>
        <w:jc w:val="center"/>
        <w:rPr>
          <w:rFonts w:ascii="Arial" w:hAnsi="Arial" w:cs="Arial"/>
          <w:b/>
          <w:sz w:val="28"/>
          <w:szCs w:val="28"/>
        </w:rPr>
      </w:pPr>
      <w:r w:rsidRPr="001564C8">
        <w:rPr>
          <w:rFonts w:ascii="Arial" w:hAnsi="Arial" w:cs="Arial"/>
          <w:b/>
          <w:sz w:val="28"/>
          <w:szCs w:val="28"/>
        </w:rPr>
        <w:t>Procedimiento de Atención.</w:t>
      </w:r>
    </w:p>
    <w:tbl>
      <w:tblPr>
        <w:tblStyle w:val="GridTable5DarkAccent2"/>
        <w:tblW w:w="0" w:type="auto"/>
        <w:tblLook w:val="04A0" w:firstRow="1" w:lastRow="0" w:firstColumn="1" w:lastColumn="0" w:noHBand="0" w:noVBand="1"/>
      </w:tblPr>
      <w:tblGrid>
        <w:gridCol w:w="2942"/>
        <w:gridCol w:w="2943"/>
        <w:gridCol w:w="2943"/>
      </w:tblGrid>
      <w:tr w:rsidR="003864B6" w:rsidTr="007F2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PROCESO </w:t>
            </w:r>
          </w:p>
        </w:tc>
        <w:tc>
          <w:tcPr>
            <w:tcW w:w="2943" w:type="dxa"/>
          </w:tcPr>
          <w:p w:rsidR="003864B6" w:rsidRDefault="003864B6" w:rsidP="007F229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DESCRIPCIÓN. </w:t>
            </w:r>
          </w:p>
        </w:tc>
        <w:tc>
          <w:tcPr>
            <w:tcW w:w="2943" w:type="dxa"/>
          </w:tcPr>
          <w:p w:rsidR="003864B6" w:rsidRDefault="003864B6" w:rsidP="007F229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ACCIÓN.</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INICIO.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Se traslada el personal y la unidad de primer contacto al sitio de emergencia.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14F09">
              <w:rPr>
                <w:rFonts w:ascii="Arial" w:hAnsi="Arial" w:cs="Arial"/>
                <w:sz w:val="24"/>
                <w:szCs w:val="24"/>
              </w:rPr>
              <w:t>Se recibe solicitud de apoyo por cualquier medio de comunicación.</w:t>
            </w:r>
          </w:p>
        </w:tc>
      </w:tr>
      <w:tr w:rsidR="003864B6" w:rsidTr="007F229A">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EVALUACIÓN.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Arribado al sitio de emergencia.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51DD9">
              <w:rPr>
                <w:rFonts w:ascii="Arial" w:hAnsi="Arial" w:cs="Arial"/>
                <w:sz w:val="24"/>
                <w:szCs w:val="24"/>
              </w:rPr>
              <w:t>Se identifica el nivel de emergencia de acuerdo a la prioridad Riesgo, Daño, Magnitud.</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ACCIÓN.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Ubicación física del Centro Municipal de Operaciones.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1DD9">
              <w:rPr>
                <w:rFonts w:ascii="Arial" w:hAnsi="Arial" w:cs="Arial"/>
                <w:sz w:val="24"/>
                <w:szCs w:val="24"/>
              </w:rPr>
              <w:t xml:space="preserve">El responsable de la unidad  se </w:t>
            </w:r>
            <w:r>
              <w:rPr>
                <w:rFonts w:ascii="Arial" w:hAnsi="Arial" w:cs="Arial"/>
                <w:sz w:val="24"/>
                <w:szCs w:val="24"/>
              </w:rPr>
              <w:t>integra</w:t>
            </w:r>
            <w:r w:rsidRPr="00F51DD9">
              <w:rPr>
                <w:rFonts w:ascii="Arial" w:hAnsi="Arial" w:cs="Arial"/>
                <w:sz w:val="24"/>
                <w:szCs w:val="24"/>
              </w:rPr>
              <w:t xml:space="preserve"> </w:t>
            </w:r>
            <w:r>
              <w:rPr>
                <w:rFonts w:ascii="Arial" w:hAnsi="Arial" w:cs="Arial"/>
                <w:sz w:val="24"/>
                <w:szCs w:val="24"/>
              </w:rPr>
              <w:t>a</w:t>
            </w:r>
            <w:r w:rsidRPr="00F51DD9">
              <w:rPr>
                <w:rFonts w:ascii="Arial" w:hAnsi="Arial" w:cs="Arial"/>
                <w:sz w:val="24"/>
                <w:szCs w:val="24"/>
              </w:rPr>
              <w:t xml:space="preserve">l Centro Municipal de Operaciones , donde se </w:t>
            </w:r>
            <w:r w:rsidRPr="00F51DD9">
              <w:rPr>
                <w:rFonts w:ascii="Arial" w:hAnsi="Arial" w:cs="Arial"/>
                <w:sz w:val="24"/>
                <w:szCs w:val="24"/>
              </w:rPr>
              <w:lastRenderedPageBreak/>
              <w:t>hará un análisis de los daños y el riesgo existente y se adecuará  de manera colegiada  las acciones  adecuadas para el control  y combate de emergencia</w:t>
            </w:r>
            <w:r>
              <w:rPr>
                <w:rFonts w:ascii="Arial" w:hAnsi="Arial" w:cs="Arial"/>
                <w:sz w:val="24"/>
                <w:szCs w:val="24"/>
              </w:rPr>
              <w:t>,</w:t>
            </w:r>
            <w:r w:rsidRPr="00F51DD9">
              <w:rPr>
                <w:rFonts w:ascii="Arial" w:hAnsi="Arial" w:cs="Arial"/>
                <w:sz w:val="24"/>
                <w:szCs w:val="24"/>
              </w:rPr>
              <w:t xml:space="preserve"> las tareas por atender son las sigui</w:t>
            </w:r>
            <w:r>
              <w:rPr>
                <w:rFonts w:ascii="Arial" w:hAnsi="Arial" w:cs="Arial"/>
                <w:sz w:val="24"/>
                <w:szCs w:val="24"/>
              </w:rPr>
              <w:t>entes: Evacuar, Combatir, Salvamento, Salud, A</w:t>
            </w:r>
            <w:r w:rsidRPr="00F51DD9">
              <w:rPr>
                <w:rFonts w:ascii="Arial" w:hAnsi="Arial" w:cs="Arial"/>
                <w:sz w:val="24"/>
                <w:szCs w:val="24"/>
              </w:rPr>
              <w:t>bastecimiento y Seguridad.</w:t>
            </w:r>
          </w:p>
        </w:tc>
      </w:tr>
      <w:tr w:rsidR="003864B6" w:rsidTr="007F229A">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lastRenderedPageBreak/>
              <w:t xml:space="preserve">VALORACIÓN.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Observar y supervisar las acciones del personal y de la unidad, al igual observar la suficiencia de los recursos.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51DD9">
              <w:rPr>
                <w:rFonts w:ascii="Arial" w:hAnsi="Arial" w:cs="Arial"/>
                <w:sz w:val="24"/>
                <w:szCs w:val="24"/>
              </w:rPr>
              <w:t xml:space="preserve">Si son suficientes los recursos se continuará </w:t>
            </w:r>
            <w:r>
              <w:rPr>
                <w:rFonts w:ascii="Arial" w:hAnsi="Arial" w:cs="Arial"/>
                <w:sz w:val="24"/>
                <w:szCs w:val="24"/>
              </w:rPr>
              <w:t xml:space="preserve"> laborando </w:t>
            </w:r>
            <w:r w:rsidRPr="00F51DD9">
              <w:rPr>
                <w:rFonts w:ascii="Arial" w:hAnsi="Arial" w:cs="Arial"/>
                <w:sz w:val="24"/>
                <w:szCs w:val="24"/>
              </w:rPr>
              <w:t>con los mismos</w:t>
            </w:r>
            <w:r>
              <w:rPr>
                <w:rFonts w:ascii="Arial" w:hAnsi="Arial" w:cs="Arial"/>
                <w:sz w:val="24"/>
                <w:szCs w:val="24"/>
              </w:rPr>
              <w:t xml:space="preserve">, </w:t>
            </w:r>
            <w:r w:rsidRPr="00F51DD9">
              <w:rPr>
                <w:rFonts w:ascii="Arial" w:hAnsi="Arial" w:cs="Arial"/>
                <w:sz w:val="24"/>
                <w:szCs w:val="24"/>
              </w:rPr>
              <w:t>pronosticando el tiempo de conclusión, de no serlo, se  solicitarán  tanto recursos  humanos  como materiale</w:t>
            </w:r>
            <w:r>
              <w:rPr>
                <w:rFonts w:ascii="Arial" w:hAnsi="Arial" w:cs="Arial"/>
                <w:sz w:val="24"/>
                <w:szCs w:val="24"/>
              </w:rPr>
              <w:t xml:space="preserve">s  para el control </w:t>
            </w:r>
            <w:r w:rsidRPr="00F51DD9">
              <w:rPr>
                <w:rFonts w:ascii="Arial" w:hAnsi="Arial" w:cs="Arial"/>
                <w:sz w:val="24"/>
                <w:szCs w:val="24"/>
              </w:rPr>
              <w:t>total de la emergencia.</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EVALUACIÓN DE DAÑOS.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Análisis de daños y supervisión de restauración. </w:t>
            </w:r>
          </w:p>
        </w:tc>
        <w:tc>
          <w:tcPr>
            <w:tcW w:w="2943" w:type="dxa"/>
          </w:tcPr>
          <w:p w:rsidR="003864B6" w:rsidRDefault="003864B6" w:rsidP="007F22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Con base al grado de afectación del sistema, se realizara peritajes especializados y programas de trabajo, a fin de lograr el restablecimiento del sistema afectado.  </w:t>
            </w:r>
          </w:p>
        </w:tc>
      </w:tr>
      <w:tr w:rsidR="003864B6" w:rsidTr="007F229A">
        <w:tc>
          <w:tcPr>
            <w:cnfStyle w:val="001000000000" w:firstRow="0" w:lastRow="0" w:firstColumn="1" w:lastColumn="0" w:oddVBand="0" w:evenVBand="0" w:oddHBand="0" w:evenHBand="0" w:firstRowFirstColumn="0" w:firstRowLastColumn="0" w:lastRowFirstColumn="0" w:lastRowLastColumn="0"/>
            <w:tcW w:w="2942" w:type="dxa"/>
          </w:tcPr>
          <w:p w:rsidR="003864B6" w:rsidRDefault="003864B6" w:rsidP="007F229A">
            <w:pPr>
              <w:jc w:val="both"/>
              <w:rPr>
                <w:rFonts w:ascii="Arial" w:hAnsi="Arial" w:cs="Arial"/>
                <w:sz w:val="24"/>
                <w:szCs w:val="24"/>
              </w:rPr>
            </w:pPr>
            <w:r>
              <w:rPr>
                <w:rFonts w:ascii="Arial" w:hAnsi="Arial" w:cs="Arial"/>
                <w:sz w:val="24"/>
                <w:szCs w:val="24"/>
              </w:rPr>
              <w:t xml:space="preserve">CONCLUSIÓN.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Control de la emergencia. </w:t>
            </w:r>
          </w:p>
        </w:tc>
        <w:tc>
          <w:tcPr>
            <w:tcW w:w="2943" w:type="dxa"/>
          </w:tcPr>
          <w:p w:rsidR="003864B6" w:rsidRDefault="003864B6" w:rsidP="007F22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Al ser controlada totalmente </w:t>
            </w:r>
            <w:r w:rsidRPr="00F51DD9">
              <w:rPr>
                <w:rFonts w:ascii="Arial" w:hAnsi="Arial" w:cs="Arial"/>
                <w:sz w:val="24"/>
                <w:szCs w:val="24"/>
              </w:rPr>
              <w:t>la emergencia, el personal solicitara autorización a su base para retirarse del lugar.</w:t>
            </w:r>
          </w:p>
        </w:tc>
      </w:tr>
    </w:tbl>
    <w:p w:rsidR="003864B6" w:rsidRDefault="003864B6" w:rsidP="003864B6">
      <w:pPr>
        <w:jc w:val="both"/>
        <w:rPr>
          <w:rFonts w:ascii="Arial" w:hAnsi="Arial" w:cs="Arial"/>
          <w:sz w:val="24"/>
          <w:szCs w:val="24"/>
        </w:rPr>
      </w:pPr>
    </w:p>
    <w:p w:rsidR="003864B6" w:rsidRDefault="003864B6" w:rsidP="003864B6">
      <w:pPr>
        <w:jc w:val="both"/>
        <w:rPr>
          <w:rFonts w:ascii="Arial" w:hAnsi="Arial" w:cs="Arial"/>
          <w:b/>
          <w:sz w:val="26"/>
          <w:szCs w:val="26"/>
        </w:rPr>
      </w:pPr>
    </w:p>
    <w:p w:rsidR="003864B6" w:rsidRPr="001564C8" w:rsidRDefault="003864B6" w:rsidP="003864B6">
      <w:pPr>
        <w:jc w:val="both"/>
        <w:rPr>
          <w:rFonts w:ascii="Arial" w:hAnsi="Arial" w:cs="Arial"/>
          <w:sz w:val="26"/>
          <w:szCs w:val="26"/>
        </w:rPr>
      </w:pPr>
      <w:r w:rsidRPr="001564C8">
        <w:rPr>
          <w:rFonts w:ascii="Arial" w:hAnsi="Arial" w:cs="Arial"/>
          <w:b/>
          <w:sz w:val="26"/>
          <w:szCs w:val="26"/>
        </w:rPr>
        <w:t>Directorio Externo de Emergencias</w:t>
      </w:r>
      <w:r w:rsidRPr="001564C8">
        <w:rPr>
          <w:rFonts w:ascii="Arial" w:hAnsi="Arial" w:cs="Arial"/>
          <w:sz w:val="26"/>
          <w:szCs w:val="26"/>
        </w:rPr>
        <w:t>.</w:t>
      </w:r>
    </w:p>
    <w:tbl>
      <w:tblPr>
        <w:tblStyle w:val="Tablaconcuadrcula"/>
        <w:tblW w:w="0" w:type="auto"/>
        <w:shd w:val="clear" w:color="auto" w:fill="FABF8F" w:themeFill="accent6" w:themeFillTint="99"/>
        <w:tblLook w:val="04A0" w:firstRow="1" w:lastRow="0" w:firstColumn="1" w:lastColumn="0" w:noHBand="0" w:noVBand="1"/>
      </w:tblPr>
      <w:tblGrid>
        <w:gridCol w:w="4414"/>
        <w:gridCol w:w="4414"/>
      </w:tblGrid>
      <w:tr w:rsidR="003864B6" w:rsidTr="007F229A">
        <w:tc>
          <w:tcPr>
            <w:tcW w:w="4414" w:type="dxa"/>
            <w:shd w:val="clear" w:color="auto" w:fill="E36C0A" w:themeFill="accent6" w:themeFillShade="BF"/>
          </w:tcPr>
          <w:p w:rsidR="003864B6" w:rsidRDefault="003864B6" w:rsidP="007F229A">
            <w:pPr>
              <w:jc w:val="center"/>
              <w:rPr>
                <w:rFonts w:ascii="Arial" w:hAnsi="Arial" w:cs="Arial"/>
                <w:sz w:val="24"/>
                <w:szCs w:val="24"/>
              </w:rPr>
            </w:pPr>
            <w:r>
              <w:rPr>
                <w:rFonts w:ascii="Arial" w:hAnsi="Arial" w:cs="Arial"/>
                <w:sz w:val="24"/>
                <w:szCs w:val="24"/>
              </w:rPr>
              <w:lastRenderedPageBreak/>
              <w:t xml:space="preserve">Sector </w:t>
            </w:r>
            <w:proofErr w:type="spellStart"/>
            <w:r>
              <w:rPr>
                <w:rFonts w:ascii="Arial" w:hAnsi="Arial" w:cs="Arial"/>
                <w:sz w:val="24"/>
                <w:szCs w:val="24"/>
              </w:rPr>
              <w:t>Público</w:t>
            </w:r>
            <w:proofErr w:type="spellEnd"/>
            <w:r>
              <w:rPr>
                <w:rFonts w:ascii="Arial" w:hAnsi="Arial" w:cs="Arial"/>
                <w:sz w:val="24"/>
                <w:szCs w:val="24"/>
              </w:rPr>
              <w:t xml:space="preserve"> </w:t>
            </w:r>
            <w:proofErr w:type="spellStart"/>
            <w:r>
              <w:rPr>
                <w:rFonts w:ascii="Arial" w:hAnsi="Arial" w:cs="Arial"/>
                <w:sz w:val="24"/>
                <w:szCs w:val="24"/>
              </w:rPr>
              <w:t>Estatal</w:t>
            </w:r>
            <w:proofErr w:type="spellEnd"/>
            <w:r>
              <w:rPr>
                <w:rFonts w:ascii="Arial" w:hAnsi="Arial" w:cs="Arial"/>
                <w:sz w:val="24"/>
                <w:szCs w:val="24"/>
              </w:rPr>
              <w:t>.</w:t>
            </w:r>
          </w:p>
        </w:tc>
        <w:tc>
          <w:tcPr>
            <w:tcW w:w="4414" w:type="dxa"/>
            <w:shd w:val="clear" w:color="auto" w:fill="E36C0A" w:themeFill="accent6" w:themeFillShade="BF"/>
          </w:tcPr>
          <w:p w:rsidR="003864B6" w:rsidRDefault="003864B6" w:rsidP="007F229A">
            <w:pPr>
              <w:jc w:val="center"/>
              <w:rPr>
                <w:rFonts w:ascii="Arial" w:hAnsi="Arial" w:cs="Arial"/>
                <w:sz w:val="24"/>
                <w:szCs w:val="24"/>
              </w:rPr>
            </w:pPr>
            <w:proofErr w:type="spellStart"/>
            <w:r>
              <w:rPr>
                <w:rFonts w:ascii="Arial" w:hAnsi="Arial" w:cs="Arial"/>
                <w:sz w:val="24"/>
                <w:szCs w:val="24"/>
              </w:rPr>
              <w:t>Teléfonos</w:t>
            </w:r>
            <w:proofErr w:type="spellEnd"/>
            <w:r>
              <w:rPr>
                <w:rFonts w:ascii="Arial" w:hAnsi="Arial" w:cs="Arial"/>
                <w:sz w:val="24"/>
                <w:szCs w:val="24"/>
              </w:rPr>
              <w:t>.</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r>
              <w:rPr>
                <w:rFonts w:ascii="Arial" w:hAnsi="Arial" w:cs="Arial"/>
                <w:sz w:val="24"/>
                <w:szCs w:val="24"/>
              </w:rPr>
              <w:t>Secretaria</w:t>
            </w:r>
            <w:proofErr w:type="spellEnd"/>
            <w:r>
              <w:rPr>
                <w:rFonts w:ascii="Arial" w:hAnsi="Arial" w:cs="Arial"/>
                <w:sz w:val="24"/>
                <w:szCs w:val="24"/>
              </w:rPr>
              <w:t xml:space="preserve"> General de </w:t>
            </w:r>
            <w:proofErr w:type="spellStart"/>
            <w:r>
              <w:rPr>
                <w:rFonts w:ascii="Arial" w:hAnsi="Arial" w:cs="Arial"/>
                <w:sz w:val="24"/>
                <w:szCs w:val="24"/>
              </w:rPr>
              <w:t>Gobierno</w:t>
            </w:r>
            <w:proofErr w:type="spellEnd"/>
            <w:r>
              <w:rPr>
                <w:rFonts w:ascii="Arial" w:hAnsi="Arial" w:cs="Arial"/>
                <w:sz w:val="24"/>
                <w:szCs w:val="24"/>
              </w:rPr>
              <w:t xml:space="preserve">. </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Pr>
                <w:rFonts w:ascii="Arial" w:hAnsi="Arial" w:cs="Arial"/>
                <w:sz w:val="24"/>
                <w:szCs w:val="24"/>
              </w:rPr>
              <w:t>(722) 276 0063</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r>
              <w:rPr>
                <w:rFonts w:ascii="Arial" w:hAnsi="Arial" w:cs="Arial"/>
                <w:sz w:val="24"/>
                <w:szCs w:val="24"/>
              </w:rPr>
              <w:t>Coordinación</w:t>
            </w:r>
            <w:proofErr w:type="spellEnd"/>
            <w:r>
              <w:rPr>
                <w:rFonts w:ascii="Arial" w:hAnsi="Arial" w:cs="Arial"/>
                <w:sz w:val="24"/>
                <w:szCs w:val="24"/>
              </w:rPr>
              <w:t xml:space="preserve"> General de </w:t>
            </w:r>
            <w:proofErr w:type="spellStart"/>
            <w:r>
              <w:rPr>
                <w:rFonts w:ascii="Arial" w:hAnsi="Arial" w:cs="Arial"/>
                <w:sz w:val="24"/>
                <w:szCs w:val="24"/>
              </w:rPr>
              <w:t>Protección</w:t>
            </w:r>
            <w:proofErr w:type="spellEnd"/>
            <w:r>
              <w:rPr>
                <w:rFonts w:ascii="Arial" w:hAnsi="Arial" w:cs="Arial"/>
                <w:sz w:val="24"/>
                <w:szCs w:val="24"/>
              </w:rPr>
              <w:t xml:space="preserve"> Civil.</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sidRPr="004655F5">
              <w:rPr>
                <w:rFonts w:ascii="Arial" w:hAnsi="Arial" w:cs="Arial"/>
                <w:sz w:val="24"/>
                <w:szCs w:val="24"/>
              </w:rPr>
              <w:t>(722) 2131748; 2142692 01 800 7134147</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proofErr w:type="gramStart"/>
            <w:r w:rsidRPr="004655F5">
              <w:rPr>
                <w:rFonts w:ascii="Arial" w:hAnsi="Arial" w:cs="Arial"/>
                <w:sz w:val="24"/>
                <w:szCs w:val="24"/>
              </w:rPr>
              <w:t>Comisión</w:t>
            </w:r>
            <w:proofErr w:type="spellEnd"/>
            <w:r w:rsidRPr="004655F5">
              <w:rPr>
                <w:rFonts w:ascii="Arial" w:hAnsi="Arial" w:cs="Arial"/>
                <w:sz w:val="24"/>
                <w:szCs w:val="24"/>
              </w:rPr>
              <w:t xml:space="preserve">  </w:t>
            </w:r>
            <w:proofErr w:type="spellStart"/>
            <w:r w:rsidRPr="004655F5">
              <w:rPr>
                <w:rFonts w:ascii="Arial" w:hAnsi="Arial" w:cs="Arial"/>
                <w:sz w:val="24"/>
                <w:szCs w:val="24"/>
              </w:rPr>
              <w:t>Estatal</w:t>
            </w:r>
            <w:proofErr w:type="spellEnd"/>
            <w:proofErr w:type="gramEnd"/>
            <w:r w:rsidRPr="004655F5">
              <w:rPr>
                <w:rFonts w:ascii="Arial" w:hAnsi="Arial" w:cs="Arial"/>
                <w:sz w:val="24"/>
                <w:szCs w:val="24"/>
              </w:rPr>
              <w:t xml:space="preserve"> de </w:t>
            </w:r>
            <w:proofErr w:type="spellStart"/>
            <w:r w:rsidRPr="004655F5">
              <w:rPr>
                <w:rFonts w:ascii="Arial" w:hAnsi="Arial" w:cs="Arial"/>
                <w:sz w:val="24"/>
                <w:szCs w:val="24"/>
              </w:rPr>
              <w:t>Seguridad</w:t>
            </w:r>
            <w:proofErr w:type="spellEnd"/>
            <w:r w:rsidRPr="004655F5">
              <w:rPr>
                <w:rFonts w:ascii="Arial" w:hAnsi="Arial" w:cs="Arial"/>
                <w:sz w:val="24"/>
                <w:szCs w:val="24"/>
              </w:rPr>
              <w:t xml:space="preserve"> </w:t>
            </w:r>
            <w:proofErr w:type="spellStart"/>
            <w:r w:rsidRPr="004655F5">
              <w:rPr>
                <w:rFonts w:ascii="Arial" w:hAnsi="Arial" w:cs="Arial"/>
                <w:sz w:val="24"/>
                <w:szCs w:val="24"/>
              </w:rPr>
              <w:t>Ciudadana</w:t>
            </w:r>
            <w:proofErr w:type="spellEnd"/>
            <w:r>
              <w:rPr>
                <w:rFonts w:ascii="Arial" w:hAnsi="Arial" w:cs="Arial"/>
                <w:sz w:val="24"/>
                <w:szCs w:val="24"/>
              </w:rPr>
              <w:t>.</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sidRPr="004655F5">
              <w:rPr>
                <w:rFonts w:ascii="Arial" w:hAnsi="Arial" w:cs="Arial"/>
                <w:sz w:val="24"/>
                <w:szCs w:val="24"/>
              </w:rPr>
              <w:t>(722) 2758200</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Dirección</w:t>
            </w:r>
            <w:proofErr w:type="spellEnd"/>
            <w:r w:rsidRPr="004655F5">
              <w:rPr>
                <w:rFonts w:ascii="Arial" w:hAnsi="Arial" w:cs="Arial"/>
                <w:sz w:val="24"/>
                <w:szCs w:val="24"/>
              </w:rPr>
              <w:t xml:space="preserve"> General de </w:t>
            </w:r>
            <w:proofErr w:type="spellStart"/>
            <w:r w:rsidRPr="004655F5">
              <w:rPr>
                <w:rFonts w:ascii="Arial" w:hAnsi="Arial" w:cs="Arial"/>
                <w:sz w:val="24"/>
                <w:szCs w:val="24"/>
              </w:rPr>
              <w:t>Seguridad</w:t>
            </w:r>
            <w:proofErr w:type="spellEnd"/>
            <w:r w:rsidRPr="004655F5">
              <w:rPr>
                <w:rFonts w:ascii="Arial" w:hAnsi="Arial" w:cs="Arial"/>
                <w:sz w:val="24"/>
                <w:szCs w:val="24"/>
              </w:rPr>
              <w:t xml:space="preserve"> </w:t>
            </w:r>
            <w:proofErr w:type="spellStart"/>
            <w:r w:rsidRPr="004655F5">
              <w:rPr>
                <w:rFonts w:ascii="Arial" w:hAnsi="Arial" w:cs="Arial"/>
                <w:sz w:val="24"/>
                <w:szCs w:val="24"/>
              </w:rPr>
              <w:t>Pública</w:t>
            </w:r>
            <w:proofErr w:type="spellEnd"/>
            <w:r w:rsidRPr="004655F5">
              <w:rPr>
                <w:rFonts w:ascii="Arial" w:hAnsi="Arial" w:cs="Arial"/>
                <w:sz w:val="24"/>
                <w:szCs w:val="24"/>
              </w:rPr>
              <w:t xml:space="preserve"> y </w:t>
            </w:r>
            <w:proofErr w:type="spellStart"/>
            <w:r w:rsidRPr="004655F5">
              <w:rPr>
                <w:rFonts w:ascii="Arial" w:hAnsi="Arial" w:cs="Arial"/>
                <w:sz w:val="24"/>
                <w:szCs w:val="24"/>
              </w:rPr>
              <w:t>Tránsito</w:t>
            </w:r>
            <w:proofErr w:type="spellEnd"/>
            <w:r w:rsidRPr="004655F5">
              <w:rPr>
                <w:rFonts w:ascii="Arial" w:hAnsi="Arial" w:cs="Arial"/>
                <w:sz w:val="24"/>
                <w:szCs w:val="24"/>
              </w:rPr>
              <w:t>.</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2796200</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Sistema</w:t>
            </w:r>
            <w:proofErr w:type="spellEnd"/>
            <w:r w:rsidRPr="004655F5">
              <w:rPr>
                <w:rFonts w:ascii="Arial" w:hAnsi="Arial" w:cs="Arial"/>
                <w:sz w:val="24"/>
                <w:szCs w:val="24"/>
              </w:rPr>
              <w:t xml:space="preserve"> DIF </w:t>
            </w:r>
            <w:proofErr w:type="spellStart"/>
            <w:r w:rsidRPr="004655F5">
              <w:rPr>
                <w:rFonts w:ascii="Arial" w:hAnsi="Arial" w:cs="Arial"/>
                <w:sz w:val="24"/>
                <w:szCs w:val="24"/>
              </w:rPr>
              <w:t>Estatal</w:t>
            </w:r>
            <w:proofErr w:type="spellEnd"/>
            <w:r w:rsidRPr="004655F5">
              <w:rPr>
                <w:rFonts w:ascii="Arial" w:hAnsi="Arial" w:cs="Arial"/>
                <w:sz w:val="24"/>
                <w:szCs w:val="24"/>
              </w:rPr>
              <w:t>.</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2173900; 2802855</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 </w:t>
            </w:r>
            <w:proofErr w:type="spellStart"/>
            <w:r w:rsidRPr="004655F5">
              <w:rPr>
                <w:rFonts w:ascii="Arial" w:hAnsi="Arial" w:cs="Arial"/>
                <w:sz w:val="24"/>
                <w:szCs w:val="24"/>
              </w:rPr>
              <w:t>Salud</w:t>
            </w:r>
            <w:proofErr w:type="spellEnd"/>
            <w:r w:rsidRPr="004655F5">
              <w:rPr>
                <w:rFonts w:ascii="Arial" w:hAnsi="Arial" w:cs="Arial"/>
                <w:sz w:val="24"/>
                <w:szCs w:val="24"/>
              </w:rPr>
              <w:t xml:space="preserve"> </w:t>
            </w:r>
            <w:proofErr w:type="spellStart"/>
            <w:r w:rsidRPr="004655F5">
              <w:rPr>
                <w:rFonts w:ascii="Arial" w:hAnsi="Arial" w:cs="Arial"/>
                <w:sz w:val="24"/>
                <w:szCs w:val="24"/>
              </w:rPr>
              <w:t>Instituto</w:t>
            </w:r>
            <w:proofErr w:type="spellEnd"/>
            <w:r w:rsidRPr="004655F5">
              <w:rPr>
                <w:rFonts w:ascii="Arial" w:hAnsi="Arial" w:cs="Arial"/>
                <w:sz w:val="24"/>
                <w:szCs w:val="24"/>
              </w:rPr>
              <w:t xml:space="preserve"> de </w:t>
            </w:r>
            <w:proofErr w:type="spellStart"/>
            <w:r w:rsidRPr="004655F5">
              <w:rPr>
                <w:rFonts w:ascii="Arial" w:hAnsi="Arial" w:cs="Arial"/>
                <w:sz w:val="24"/>
                <w:szCs w:val="24"/>
              </w:rPr>
              <w:t>Salud</w:t>
            </w:r>
            <w:proofErr w:type="spellEnd"/>
            <w:r w:rsidRPr="004655F5">
              <w:rPr>
                <w:rFonts w:ascii="Arial" w:hAnsi="Arial" w:cs="Arial"/>
                <w:sz w:val="24"/>
                <w:szCs w:val="24"/>
              </w:rPr>
              <w:t xml:space="preserve"> del Estado de México (ISEM).</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2262500</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 </w:t>
            </w:r>
            <w:proofErr w:type="spellStart"/>
            <w:r w:rsidRPr="004655F5">
              <w:rPr>
                <w:rFonts w:ascii="Arial" w:hAnsi="Arial" w:cs="Arial"/>
                <w:sz w:val="24"/>
                <w:szCs w:val="24"/>
              </w:rPr>
              <w:t>Educación</w:t>
            </w:r>
            <w:proofErr w:type="spellEnd"/>
            <w:r w:rsidRPr="004655F5">
              <w:rPr>
                <w:rFonts w:ascii="Arial" w:hAnsi="Arial" w:cs="Arial"/>
                <w:sz w:val="24"/>
                <w:szCs w:val="24"/>
              </w:rPr>
              <w:t>.</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sidRPr="004655F5">
              <w:rPr>
                <w:rFonts w:ascii="Arial" w:hAnsi="Arial" w:cs="Arial"/>
                <w:sz w:val="24"/>
                <w:szCs w:val="24"/>
              </w:rPr>
              <w:t>(722) 1678400; 2760078</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 </w:t>
            </w:r>
            <w:proofErr w:type="spellStart"/>
            <w:r w:rsidRPr="004655F5">
              <w:rPr>
                <w:rFonts w:ascii="Arial" w:hAnsi="Arial" w:cs="Arial"/>
                <w:sz w:val="24"/>
                <w:szCs w:val="24"/>
              </w:rPr>
              <w:t>Desarrollo</w:t>
            </w:r>
            <w:proofErr w:type="spellEnd"/>
            <w:r w:rsidRPr="004655F5">
              <w:rPr>
                <w:rFonts w:ascii="Arial" w:hAnsi="Arial" w:cs="Arial"/>
                <w:sz w:val="24"/>
                <w:szCs w:val="24"/>
              </w:rPr>
              <w:t xml:space="preserve"> Social CEDIPIEM (</w:t>
            </w:r>
            <w:proofErr w:type="spellStart"/>
            <w:r w:rsidRPr="004655F5">
              <w:rPr>
                <w:rFonts w:ascii="Arial" w:hAnsi="Arial" w:cs="Arial"/>
                <w:sz w:val="24"/>
                <w:szCs w:val="24"/>
              </w:rPr>
              <w:t>Consejo</w:t>
            </w:r>
            <w:proofErr w:type="spellEnd"/>
            <w:r w:rsidRPr="004655F5">
              <w:rPr>
                <w:rFonts w:ascii="Arial" w:hAnsi="Arial" w:cs="Arial"/>
                <w:sz w:val="24"/>
                <w:szCs w:val="24"/>
              </w:rPr>
              <w:t xml:space="preserve"> </w:t>
            </w:r>
            <w:proofErr w:type="spellStart"/>
            <w:r w:rsidRPr="004655F5">
              <w:rPr>
                <w:rFonts w:ascii="Arial" w:hAnsi="Arial" w:cs="Arial"/>
                <w:sz w:val="24"/>
                <w:szCs w:val="24"/>
              </w:rPr>
              <w:t>Estatal</w:t>
            </w:r>
            <w:proofErr w:type="spellEnd"/>
            <w:r w:rsidRPr="004655F5">
              <w:rPr>
                <w:rFonts w:ascii="Arial" w:hAnsi="Arial" w:cs="Arial"/>
                <w:sz w:val="24"/>
                <w:szCs w:val="24"/>
              </w:rPr>
              <w:t xml:space="preserve"> </w:t>
            </w:r>
            <w:proofErr w:type="spellStart"/>
            <w:r w:rsidRPr="004655F5">
              <w:rPr>
                <w:rFonts w:ascii="Arial" w:hAnsi="Arial" w:cs="Arial"/>
                <w:sz w:val="24"/>
                <w:szCs w:val="24"/>
              </w:rPr>
              <w:t>para</w:t>
            </w:r>
            <w:proofErr w:type="spellEnd"/>
            <w:r w:rsidRPr="004655F5">
              <w:rPr>
                <w:rFonts w:ascii="Arial" w:hAnsi="Arial" w:cs="Arial"/>
                <w:sz w:val="24"/>
                <w:szCs w:val="24"/>
              </w:rPr>
              <w:t xml:space="preserve"> el </w:t>
            </w:r>
            <w:proofErr w:type="spellStart"/>
            <w:r w:rsidRPr="004655F5">
              <w:rPr>
                <w:rFonts w:ascii="Arial" w:hAnsi="Arial" w:cs="Arial"/>
                <w:sz w:val="24"/>
                <w:szCs w:val="24"/>
              </w:rPr>
              <w:t>Desarrollo</w:t>
            </w:r>
            <w:proofErr w:type="spellEnd"/>
            <w:r w:rsidRPr="004655F5">
              <w:rPr>
                <w:rFonts w:ascii="Arial" w:hAnsi="Arial" w:cs="Arial"/>
                <w:sz w:val="24"/>
                <w:szCs w:val="24"/>
              </w:rPr>
              <w:t xml:space="preserve"> Integral de los Pueblos </w:t>
            </w:r>
            <w:proofErr w:type="spellStart"/>
            <w:r w:rsidRPr="004655F5">
              <w:rPr>
                <w:rFonts w:ascii="Arial" w:hAnsi="Arial" w:cs="Arial"/>
                <w:sz w:val="24"/>
                <w:szCs w:val="24"/>
              </w:rPr>
              <w:t>Indígenas</w:t>
            </w:r>
            <w:proofErr w:type="spellEnd"/>
            <w:r w:rsidRPr="004655F5">
              <w:rPr>
                <w:rFonts w:ascii="Arial" w:hAnsi="Arial" w:cs="Arial"/>
                <w:sz w:val="24"/>
                <w:szCs w:val="24"/>
              </w:rPr>
              <w:t xml:space="preserve"> del Estado de México).</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sidRPr="004655F5">
              <w:rPr>
                <w:rFonts w:ascii="Arial" w:hAnsi="Arial" w:cs="Arial"/>
                <w:sz w:val="24"/>
                <w:szCs w:val="24"/>
              </w:rPr>
              <w:t>(722) 2135894; 2135895</w:t>
            </w:r>
          </w:p>
        </w:tc>
      </w:tr>
      <w:tr w:rsidR="003864B6" w:rsidTr="007F229A">
        <w:tc>
          <w:tcPr>
            <w:tcW w:w="4414" w:type="dxa"/>
            <w:shd w:val="clear" w:color="auto" w:fill="FABF8F" w:themeFill="accent6" w:themeFillTint="99"/>
          </w:tcPr>
          <w:p w:rsidR="003864B6"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 </w:t>
            </w:r>
            <w:proofErr w:type="spellStart"/>
            <w:r w:rsidRPr="004655F5">
              <w:rPr>
                <w:rFonts w:ascii="Arial" w:hAnsi="Arial" w:cs="Arial"/>
                <w:sz w:val="24"/>
                <w:szCs w:val="24"/>
              </w:rPr>
              <w:t>Comunicaciones</w:t>
            </w:r>
            <w:proofErr w:type="spellEnd"/>
            <w:r w:rsidRPr="004655F5">
              <w:rPr>
                <w:rFonts w:ascii="Arial" w:hAnsi="Arial" w:cs="Arial"/>
                <w:sz w:val="24"/>
                <w:szCs w:val="24"/>
              </w:rPr>
              <w:t xml:space="preserve"> Junta de Caminos del Estado de México.</w:t>
            </w:r>
          </w:p>
        </w:tc>
        <w:tc>
          <w:tcPr>
            <w:tcW w:w="4414" w:type="dxa"/>
            <w:shd w:val="clear" w:color="auto" w:fill="FABF8F" w:themeFill="accent6" w:themeFillTint="99"/>
          </w:tcPr>
          <w:p w:rsidR="003864B6" w:rsidRDefault="003864B6" w:rsidP="007F229A">
            <w:pPr>
              <w:jc w:val="both"/>
              <w:rPr>
                <w:rFonts w:ascii="Arial" w:hAnsi="Arial" w:cs="Arial"/>
                <w:sz w:val="24"/>
                <w:szCs w:val="24"/>
              </w:rPr>
            </w:pPr>
            <w:r w:rsidRPr="004655F5">
              <w:rPr>
                <w:rFonts w:ascii="Arial" w:hAnsi="Arial" w:cs="Arial"/>
                <w:sz w:val="24"/>
                <w:szCs w:val="24"/>
              </w:rPr>
              <w:t>(722) 2721316; 2721870</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del Agua y </w:t>
            </w:r>
            <w:proofErr w:type="spellStart"/>
            <w:r w:rsidRPr="004655F5">
              <w:rPr>
                <w:rFonts w:ascii="Arial" w:hAnsi="Arial" w:cs="Arial"/>
                <w:sz w:val="24"/>
                <w:szCs w:val="24"/>
              </w:rPr>
              <w:t>Obra</w:t>
            </w:r>
            <w:proofErr w:type="spellEnd"/>
            <w:r w:rsidRPr="004655F5">
              <w:rPr>
                <w:rFonts w:ascii="Arial" w:hAnsi="Arial" w:cs="Arial"/>
                <w:sz w:val="24"/>
                <w:szCs w:val="24"/>
              </w:rPr>
              <w:t xml:space="preserve"> </w:t>
            </w:r>
            <w:proofErr w:type="spellStart"/>
            <w:r w:rsidRPr="004655F5">
              <w:rPr>
                <w:rFonts w:ascii="Arial" w:hAnsi="Arial" w:cs="Arial"/>
                <w:sz w:val="24"/>
                <w:szCs w:val="24"/>
              </w:rPr>
              <w:t>Pública</w:t>
            </w:r>
            <w:proofErr w:type="spellEnd"/>
            <w:r w:rsidRPr="004655F5">
              <w:rPr>
                <w:rFonts w:ascii="Arial" w:hAnsi="Arial" w:cs="Arial"/>
                <w:sz w:val="24"/>
                <w:szCs w:val="24"/>
              </w:rPr>
              <w:t>.</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2756250; 2756252</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 </w:t>
            </w:r>
            <w:proofErr w:type="spellStart"/>
            <w:r w:rsidRPr="004655F5">
              <w:rPr>
                <w:rFonts w:ascii="Arial" w:hAnsi="Arial" w:cs="Arial"/>
                <w:sz w:val="24"/>
                <w:szCs w:val="24"/>
              </w:rPr>
              <w:t>Desarrollo</w:t>
            </w:r>
            <w:proofErr w:type="spellEnd"/>
            <w:r w:rsidRPr="004655F5">
              <w:rPr>
                <w:rFonts w:ascii="Arial" w:hAnsi="Arial" w:cs="Arial"/>
                <w:sz w:val="24"/>
                <w:szCs w:val="24"/>
              </w:rPr>
              <w:t xml:space="preserve"> </w:t>
            </w:r>
            <w:proofErr w:type="spellStart"/>
            <w:r w:rsidRPr="004655F5">
              <w:rPr>
                <w:rFonts w:ascii="Arial" w:hAnsi="Arial" w:cs="Arial"/>
                <w:sz w:val="24"/>
                <w:szCs w:val="24"/>
              </w:rPr>
              <w:t>Urbano</w:t>
            </w:r>
            <w:proofErr w:type="spellEnd"/>
            <w:r w:rsidRPr="004655F5">
              <w:rPr>
                <w:rFonts w:ascii="Arial" w:hAnsi="Arial" w:cs="Arial"/>
                <w:sz w:val="24"/>
                <w:szCs w:val="24"/>
              </w:rPr>
              <w:t xml:space="preserve"> y </w:t>
            </w:r>
            <w:proofErr w:type="spellStart"/>
            <w:r w:rsidRPr="004655F5">
              <w:rPr>
                <w:rFonts w:ascii="Arial" w:hAnsi="Arial" w:cs="Arial"/>
                <w:sz w:val="24"/>
                <w:szCs w:val="24"/>
              </w:rPr>
              <w:t>Metropolitano</w:t>
            </w:r>
            <w:proofErr w:type="spellEnd"/>
            <w:r w:rsidRPr="004655F5">
              <w:rPr>
                <w:rFonts w:ascii="Arial" w:hAnsi="Arial" w:cs="Arial"/>
                <w:sz w:val="24"/>
                <w:szCs w:val="24"/>
              </w:rPr>
              <w:t>.</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2757905; 2757900</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Secretaría</w:t>
            </w:r>
            <w:proofErr w:type="spellEnd"/>
            <w:r w:rsidRPr="004655F5">
              <w:rPr>
                <w:rFonts w:ascii="Arial" w:hAnsi="Arial" w:cs="Arial"/>
                <w:sz w:val="24"/>
                <w:szCs w:val="24"/>
              </w:rPr>
              <w:t xml:space="preserve"> del </w:t>
            </w:r>
            <w:proofErr w:type="spellStart"/>
            <w:r w:rsidRPr="004655F5">
              <w:rPr>
                <w:rFonts w:ascii="Arial" w:hAnsi="Arial" w:cs="Arial"/>
                <w:sz w:val="24"/>
                <w:szCs w:val="24"/>
              </w:rPr>
              <w:t>Medio</w:t>
            </w:r>
            <w:proofErr w:type="spellEnd"/>
            <w:r w:rsidRPr="004655F5">
              <w:rPr>
                <w:rFonts w:ascii="Arial" w:hAnsi="Arial" w:cs="Arial"/>
                <w:sz w:val="24"/>
                <w:szCs w:val="24"/>
              </w:rPr>
              <w:t xml:space="preserve"> </w:t>
            </w:r>
            <w:proofErr w:type="spellStart"/>
            <w:r w:rsidRPr="004655F5">
              <w:rPr>
                <w:rFonts w:ascii="Arial" w:hAnsi="Arial" w:cs="Arial"/>
                <w:sz w:val="24"/>
                <w:szCs w:val="24"/>
              </w:rPr>
              <w:t>Ambiente</w:t>
            </w:r>
            <w:proofErr w:type="spellEnd"/>
            <w:r w:rsidRPr="004655F5">
              <w:rPr>
                <w:rFonts w:ascii="Arial" w:hAnsi="Arial" w:cs="Arial"/>
                <w:sz w:val="24"/>
                <w:szCs w:val="24"/>
              </w:rPr>
              <w:t>.</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2756208 ext.5184</w:t>
            </w:r>
          </w:p>
        </w:tc>
      </w:tr>
      <w:tr w:rsidR="003864B6" w:rsidTr="007F229A">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proofErr w:type="spellStart"/>
            <w:r w:rsidRPr="004655F5">
              <w:rPr>
                <w:rFonts w:ascii="Arial" w:hAnsi="Arial" w:cs="Arial"/>
                <w:sz w:val="24"/>
                <w:szCs w:val="24"/>
              </w:rPr>
              <w:t>Coordinación</w:t>
            </w:r>
            <w:proofErr w:type="spellEnd"/>
            <w:r w:rsidRPr="004655F5">
              <w:rPr>
                <w:rFonts w:ascii="Arial" w:hAnsi="Arial" w:cs="Arial"/>
                <w:sz w:val="24"/>
                <w:szCs w:val="24"/>
              </w:rPr>
              <w:t xml:space="preserve"> General de </w:t>
            </w:r>
            <w:proofErr w:type="spellStart"/>
            <w:r w:rsidRPr="004655F5">
              <w:rPr>
                <w:rFonts w:ascii="Arial" w:hAnsi="Arial" w:cs="Arial"/>
                <w:sz w:val="24"/>
                <w:szCs w:val="24"/>
              </w:rPr>
              <w:t>Comunicación</w:t>
            </w:r>
            <w:proofErr w:type="spellEnd"/>
            <w:r w:rsidRPr="004655F5">
              <w:rPr>
                <w:rFonts w:ascii="Arial" w:hAnsi="Arial" w:cs="Arial"/>
                <w:sz w:val="24"/>
                <w:szCs w:val="24"/>
              </w:rPr>
              <w:t xml:space="preserve"> Social.</w:t>
            </w:r>
          </w:p>
        </w:tc>
        <w:tc>
          <w:tcPr>
            <w:tcW w:w="4414" w:type="dxa"/>
            <w:shd w:val="clear" w:color="auto" w:fill="FABF8F" w:themeFill="accent6" w:themeFillTint="99"/>
          </w:tcPr>
          <w:p w:rsidR="003864B6" w:rsidRPr="004655F5" w:rsidRDefault="003864B6" w:rsidP="007F229A">
            <w:pPr>
              <w:jc w:val="both"/>
              <w:rPr>
                <w:rFonts w:ascii="Arial" w:hAnsi="Arial" w:cs="Arial"/>
                <w:sz w:val="24"/>
                <w:szCs w:val="24"/>
              </w:rPr>
            </w:pPr>
            <w:r w:rsidRPr="004655F5">
              <w:rPr>
                <w:rFonts w:ascii="Arial" w:hAnsi="Arial" w:cs="Arial"/>
                <w:sz w:val="24"/>
                <w:szCs w:val="24"/>
              </w:rPr>
              <w:t>(722) 2760067</w:t>
            </w:r>
          </w:p>
        </w:tc>
      </w:tr>
    </w:tbl>
    <w:p w:rsidR="003864B6" w:rsidRDefault="003864B6" w:rsidP="003864B6">
      <w:pPr>
        <w:jc w:val="both"/>
        <w:rPr>
          <w:rFonts w:ascii="Arial" w:hAnsi="Arial" w:cs="Arial"/>
          <w:sz w:val="24"/>
          <w:szCs w:val="24"/>
        </w:rPr>
      </w:pPr>
    </w:p>
    <w:tbl>
      <w:tblPr>
        <w:tblStyle w:val="Tablaconcuadrcula"/>
        <w:tblW w:w="0" w:type="auto"/>
        <w:shd w:val="clear" w:color="auto" w:fill="D99594" w:themeFill="accent2" w:themeFillTint="99"/>
        <w:tblLook w:val="04A0" w:firstRow="1" w:lastRow="0" w:firstColumn="1" w:lastColumn="0" w:noHBand="0" w:noVBand="1"/>
      </w:tblPr>
      <w:tblGrid>
        <w:gridCol w:w="4414"/>
        <w:gridCol w:w="4414"/>
      </w:tblGrid>
      <w:tr w:rsidR="003864B6" w:rsidTr="007F229A">
        <w:tc>
          <w:tcPr>
            <w:tcW w:w="4414" w:type="dxa"/>
            <w:shd w:val="clear" w:color="auto" w:fill="943634" w:themeFill="accent2" w:themeFillShade="BF"/>
          </w:tcPr>
          <w:p w:rsidR="003864B6" w:rsidRDefault="003864B6" w:rsidP="007F229A">
            <w:pPr>
              <w:jc w:val="center"/>
              <w:rPr>
                <w:rFonts w:ascii="Arial" w:hAnsi="Arial" w:cs="Arial"/>
                <w:sz w:val="24"/>
                <w:szCs w:val="24"/>
              </w:rPr>
            </w:pPr>
            <w:r>
              <w:rPr>
                <w:rFonts w:ascii="Arial" w:hAnsi="Arial" w:cs="Arial"/>
                <w:sz w:val="24"/>
                <w:szCs w:val="24"/>
              </w:rPr>
              <w:t xml:space="preserve">Sector </w:t>
            </w:r>
            <w:proofErr w:type="spellStart"/>
            <w:r>
              <w:rPr>
                <w:rFonts w:ascii="Arial" w:hAnsi="Arial" w:cs="Arial"/>
                <w:sz w:val="24"/>
                <w:szCs w:val="24"/>
              </w:rPr>
              <w:t>Público</w:t>
            </w:r>
            <w:proofErr w:type="spellEnd"/>
            <w:r>
              <w:rPr>
                <w:rFonts w:ascii="Arial" w:hAnsi="Arial" w:cs="Arial"/>
                <w:sz w:val="24"/>
                <w:szCs w:val="24"/>
              </w:rPr>
              <w:t xml:space="preserve"> Federal.</w:t>
            </w:r>
          </w:p>
        </w:tc>
        <w:tc>
          <w:tcPr>
            <w:tcW w:w="4414" w:type="dxa"/>
            <w:shd w:val="clear" w:color="auto" w:fill="943634" w:themeFill="accent2" w:themeFillShade="BF"/>
          </w:tcPr>
          <w:p w:rsidR="003864B6" w:rsidRDefault="003864B6" w:rsidP="007F229A">
            <w:pPr>
              <w:jc w:val="center"/>
              <w:rPr>
                <w:rFonts w:ascii="Arial" w:hAnsi="Arial" w:cs="Arial"/>
                <w:sz w:val="24"/>
                <w:szCs w:val="24"/>
              </w:rPr>
            </w:pPr>
            <w:proofErr w:type="spellStart"/>
            <w:r>
              <w:rPr>
                <w:rFonts w:ascii="Arial" w:hAnsi="Arial" w:cs="Arial"/>
                <w:sz w:val="24"/>
                <w:szCs w:val="24"/>
              </w:rPr>
              <w:t>Teléfonos</w:t>
            </w:r>
            <w:proofErr w:type="spellEnd"/>
            <w:r>
              <w:rPr>
                <w:rFonts w:ascii="Arial" w:hAnsi="Arial" w:cs="Arial"/>
                <w:sz w:val="24"/>
                <w:szCs w:val="24"/>
              </w:rPr>
              <w:t>.</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r w:rsidRPr="00FB1879">
              <w:rPr>
                <w:rFonts w:ascii="Arial" w:hAnsi="Arial" w:cs="Arial"/>
                <w:sz w:val="24"/>
                <w:szCs w:val="24"/>
              </w:rPr>
              <w:t>SEMARNAT</w:t>
            </w:r>
          </w:p>
        </w:tc>
        <w:tc>
          <w:tcPr>
            <w:tcW w:w="4414" w:type="dxa"/>
            <w:shd w:val="clear" w:color="auto" w:fill="D99594" w:themeFill="accent2" w:themeFillTint="99"/>
          </w:tcPr>
          <w:p w:rsidR="003864B6" w:rsidRDefault="003864B6" w:rsidP="007F229A">
            <w:pPr>
              <w:jc w:val="both"/>
              <w:rPr>
                <w:rFonts w:ascii="Arial" w:hAnsi="Arial" w:cs="Arial"/>
                <w:sz w:val="24"/>
                <w:szCs w:val="24"/>
              </w:rPr>
            </w:pPr>
            <w:r w:rsidRPr="00517F34">
              <w:rPr>
                <w:rFonts w:ascii="Arial" w:hAnsi="Arial" w:cs="Arial"/>
                <w:sz w:val="24"/>
                <w:szCs w:val="24"/>
              </w:rPr>
              <w:t>(55)</w:t>
            </w:r>
            <w:r>
              <w:rPr>
                <w:rFonts w:ascii="Arial" w:hAnsi="Arial" w:cs="Arial"/>
                <w:sz w:val="24"/>
                <w:szCs w:val="24"/>
              </w:rPr>
              <w:t xml:space="preserve"> </w:t>
            </w:r>
            <w:r w:rsidRPr="00517F34">
              <w:rPr>
                <w:rFonts w:ascii="Arial" w:hAnsi="Arial" w:cs="Arial"/>
                <w:sz w:val="24"/>
                <w:szCs w:val="24"/>
              </w:rPr>
              <w:t>54900900</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r w:rsidRPr="00517F34">
              <w:rPr>
                <w:rFonts w:ascii="Arial" w:hAnsi="Arial" w:cs="Arial"/>
                <w:sz w:val="24"/>
                <w:szCs w:val="24"/>
              </w:rPr>
              <w:t>CONAGUA</w:t>
            </w:r>
          </w:p>
        </w:tc>
        <w:tc>
          <w:tcPr>
            <w:tcW w:w="4414" w:type="dxa"/>
            <w:shd w:val="clear" w:color="auto" w:fill="D99594" w:themeFill="accent2" w:themeFillTint="99"/>
          </w:tcPr>
          <w:p w:rsidR="003864B6" w:rsidRDefault="003864B6" w:rsidP="007F229A">
            <w:pPr>
              <w:jc w:val="both"/>
              <w:rPr>
                <w:rFonts w:ascii="Arial" w:hAnsi="Arial" w:cs="Arial"/>
                <w:sz w:val="24"/>
                <w:szCs w:val="24"/>
              </w:rPr>
            </w:pPr>
            <w:r w:rsidRPr="00517F34">
              <w:rPr>
                <w:rFonts w:ascii="Arial" w:hAnsi="Arial" w:cs="Arial"/>
                <w:sz w:val="24"/>
                <w:szCs w:val="24"/>
              </w:rPr>
              <w:t>(55) 5174400</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r w:rsidRPr="00517F34">
              <w:rPr>
                <w:rFonts w:ascii="Arial" w:hAnsi="Arial" w:cs="Arial"/>
                <w:sz w:val="24"/>
                <w:szCs w:val="24"/>
              </w:rPr>
              <w:t>PROFEPA</w:t>
            </w:r>
          </w:p>
        </w:tc>
        <w:tc>
          <w:tcPr>
            <w:tcW w:w="4414" w:type="dxa"/>
            <w:shd w:val="clear" w:color="auto" w:fill="D99594" w:themeFill="accent2" w:themeFillTint="99"/>
          </w:tcPr>
          <w:p w:rsidR="003864B6" w:rsidRDefault="003864B6" w:rsidP="007F229A">
            <w:pPr>
              <w:jc w:val="both"/>
              <w:rPr>
                <w:rFonts w:ascii="Arial" w:hAnsi="Arial" w:cs="Arial"/>
                <w:sz w:val="24"/>
                <w:szCs w:val="24"/>
              </w:rPr>
            </w:pPr>
            <w:r w:rsidRPr="00517F34">
              <w:rPr>
                <w:rFonts w:ascii="Arial" w:hAnsi="Arial" w:cs="Arial"/>
                <w:sz w:val="24"/>
                <w:szCs w:val="24"/>
              </w:rPr>
              <w:t>(55) 54496300 ó   01800 7703372</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r>
              <w:rPr>
                <w:rFonts w:ascii="Arial" w:hAnsi="Arial" w:cs="Arial"/>
                <w:sz w:val="24"/>
                <w:szCs w:val="24"/>
              </w:rPr>
              <w:t>SEDENA</w:t>
            </w:r>
          </w:p>
          <w:p w:rsidR="003864B6" w:rsidRDefault="003864B6" w:rsidP="007F229A">
            <w:pPr>
              <w:jc w:val="both"/>
              <w:rPr>
                <w:rFonts w:ascii="Arial" w:hAnsi="Arial" w:cs="Arial"/>
                <w:sz w:val="24"/>
                <w:szCs w:val="24"/>
              </w:rPr>
            </w:pPr>
            <w:r w:rsidRPr="00517F34">
              <w:rPr>
                <w:rFonts w:ascii="Arial" w:hAnsi="Arial" w:cs="Arial"/>
                <w:sz w:val="24"/>
                <w:szCs w:val="24"/>
              </w:rPr>
              <w:t xml:space="preserve">1ª </w:t>
            </w:r>
            <w:proofErr w:type="spellStart"/>
            <w:r w:rsidRPr="00517F34">
              <w:rPr>
                <w:rFonts w:ascii="Arial" w:hAnsi="Arial" w:cs="Arial"/>
                <w:sz w:val="24"/>
                <w:szCs w:val="24"/>
              </w:rPr>
              <w:t>Zona</w:t>
            </w:r>
            <w:proofErr w:type="spellEnd"/>
            <w:r w:rsidRPr="00517F34">
              <w:rPr>
                <w:rFonts w:ascii="Arial" w:hAnsi="Arial" w:cs="Arial"/>
                <w:sz w:val="24"/>
                <w:szCs w:val="24"/>
              </w:rPr>
              <w:t xml:space="preserve"> </w:t>
            </w:r>
            <w:proofErr w:type="spellStart"/>
            <w:r w:rsidRPr="00517F34">
              <w:rPr>
                <w:rFonts w:ascii="Arial" w:hAnsi="Arial" w:cs="Arial"/>
                <w:sz w:val="24"/>
                <w:szCs w:val="24"/>
              </w:rPr>
              <w:t>Militar</w:t>
            </w:r>
            <w:proofErr w:type="spellEnd"/>
            <w:r w:rsidRPr="00517F34">
              <w:rPr>
                <w:rFonts w:ascii="Arial" w:hAnsi="Arial" w:cs="Arial"/>
                <w:sz w:val="24"/>
                <w:szCs w:val="24"/>
              </w:rPr>
              <w:t xml:space="preserve">                                   </w:t>
            </w:r>
          </w:p>
          <w:p w:rsidR="003864B6" w:rsidRDefault="003864B6" w:rsidP="007F229A">
            <w:pPr>
              <w:jc w:val="both"/>
              <w:rPr>
                <w:rFonts w:ascii="Arial" w:hAnsi="Arial" w:cs="Arial"/>
                <w:sz w:val="24"/>
                <w:szCs w:val="24"/>
              </w:rPr>
            </w:pPr>
            <w:r w:rsidRPr="00517F34">
              <w:rPr>
                <w:rFonts w:ascii="Arial" w:hAnsi="Arial" w:cs="Arial"/>
                <w:sz w:val="24"/>
                <w:szCs w:val="24"/>
              </w:rPr>
              <w:lastRenderedPageBreak/>
              <w:t xml:space="preserve">22ª </w:t>
            </w:r>
            <w:proofErr w:type="spellStart"/>
            <w:r w:rsidRPr="00517F34">
              <w:rPr>
                <w:rFonts w:ascii="Arial" w:hAnsi="Arial" w:cs="Arial"/>
                <w:sz w:val="24"/>
                <w:szCs w:val="24"/>
              </w:rPr>
              <w:t>Zona</w:t>
            </w:r>
            <w:proofErr w:type="spellEnd"/>
            <w:r w:rsidRPr="00517F34">
              <w:rPr>
                <w:rFonts w:ascii="Arial" w:hAnsi="Arial" w:cs="Arial"/>
                <w:sz w:val="24"/>
                <w:szCs w:val="24"/>
              </w:rPr>
              <w:t xml:space="preserve"> </w:t>
            </w:r>
            <w:proofErr w:type="spellStart"/>
            <w:r w:rsidRPr="00517F34">
              <w:rPr>
                <w:rFonts w:ascii="Arial" w:hAnsi="Arial" w:cs="Arial"/>
                <w:sz w:val="24"/>
                <w:szCs w:val="24"/>
              </w:rPr>
              <w:t>Militar</w:t>
            </w:r>
            <w:proofErr w:type="spellEnd"/>
            <w:r w:rsidRPr="00517F34">
              <w:rPr>
                <w:rFonts w:ascii="Arial" w:hAnsi="Arial" w:cs="Arial"/>
                <w:sz w:val="24"/>
                <w:szCs w:val="24"/>
              </w:rPr>
              <w:t xml:space="preserve">                                  </w:t>
            </w:r>
          </w:p>
          <w:p w:rsidR="003864B6" w:rsidRPr="00517F34" w:rsidRDefault="003864B6" w:rsidP="007F229A">
            <w:pPr>
              <w:jc w:val="both"/>
              <w:rPr>
                <w:rFonts w:ascii="Arial" w:hAnsi="Arial" w:cs="Arial"/>
                <w:sz w:val="24"/>
                <w:szCs w:val="24"/>
              </w:rPr>
            </w:pPr>
            <w:r w:rsidRPr="00517F34">
              <w:rPr>
                <w:rFonts w:ascii="Arial" w:hAnsi="Arial" w:cs="Arial"/>
                <w:sz w:val="24"/>
                <w:szCs w:val="24"/>
              </w:rPr>
              <w:t xml:space="preserve">37ª </w:t>
            </w:r>
            <w:proofErr w:type="spellStart"/>
            <w:r w:rsidRPr="00517F34">
              <w:rPr>
                <w:rFonts w:ascii="Arial" w:hAnsi="Arial" w:cs="Arial"/>
                <w:sz w:val="24"/>
                <w:szCs w:val="24"/>
              </w:rPr>
              <w:t>Zona</w:t>
            </w:r>
            <w:proofErr w:type="spellEnd"/>
            <w:r w:rsidRPr="00517F34">
              <w:rPr>
                <w:rFonts w:ascii="Arial" w:hAnsi="Arial" w:cs="Arial"/>
                <w:sz w:val="24"/>
                <w:szCs w:val="24"/>
              </w:rPr>
              <w:t xml:space="preserve"> </w:t>
            </w:r>
            <w:proofErr w:type="spellStart"/>
            <w:r w:rsidRPr="00517F34">
              <w:rPr>
                <w:rFonts w:ascii="Arial" w:hAnsi="Arial" w:cs="Arial"/>
                <w:sz w:val="24"/>
                <w:szCs w:val="24"/>
              </w:rPr>
              <w:t>Militar</w:t>
            </w:r>
            <w:proofErr w:type="spellEnd"/>
          </w:p>
        </w:tc>
        <w:tc>
          <w:tcPr>
            <w:tcW w:w="4414" w:type="dxa"/>
            <w:shd w:val="clear" w:color="auto" w:fill="D99594" w:themeFill="accent2" w:themeFillTint="99"/>
          </w:tcPr>
          <w:p w:rsidR="003864B6" w:rsidRDefault="003864B6" w:rsidP="007F229A">
            <w:pPr>
              <w:jc w:val="both"/>
              <w:rPr>
                <w:rFonts w:ascii="Arial" w:hAnsi="Arial" w:cs="Arial"/>
                <w:sz w:val="24"/>
                <w:szCs w:val="24"/>
              </w:rPr>
            </w:pPr>
          </w:p>
          <w:p w:rsidR="003864B6" w:rsidRDefault="003864B6" w:rsidP="007F229A">
            <w:pPr>
              <w:jc w:val="both"/>
              <w:rPr>
                <w:rFonts w:ascii="Arial" w:hAnsi="Arial" w:cs="Arial"/>
                <w:sz w:val="24"/>
                <w:szCs w:val="24"/>
              </w:rPr>
            </w:pPr>
            <w:r>
              <w:rPr>
                <w:rFonts w:ascii="Arial" w:hAnsi="Arial" w:cs="Arial"/>
                <w:sz w:val="24"/>
                <w:szCs w:val="24"/>
              </w:rPr>
              <w:t>(55) 527 67714</w:t>
            </w:r>
          </w:p>
          <w:p w:rsidR="003864B6" w:rsidRDefault="003864B6" w:rsidP="007F229A">
            <w:pPr>
              <w:jc w:val="both"/>
              <w:rPr>
                <w:rFonts w:ascii="Arial" w:hAnsi="Arial" w:cs="Arial"/>
                <w:sz w:val="24"/>
                <w:szCs w:val="24"/>
              </w:rPr>
            </w:pPr>
            <w:r w:rsidRPr="00517F34">
              <w:rPr>
                <w:rFonts w:ascii="Arial" w:hAnsi="Arial" w:cs="Arial"/>
                <w:sz w:val="24"/>
                <w:szCs w:val="24"/>
              </w:rPr>
              <w:lastRenderedPageBreak/>
              <w:t>(722) 2124541;  2773336</w:t>
            </w:r>
          </w:p>
          <w:p w:rsidR="003864B6" w:rsidRDefault="003864B6" w:rsidP="007F229A">
            <w:pPr>
              <w:jc w:val="both"/>
              <w:rPr>
                <w:rFonts w:ascii="Arial" w:hAnsi="Arial" w:cs="Arial"/>
                <w:sz w:val="24"/>
                <w:szCs w:val="24"/>
              </w:rPr>
            </w:pPr>
            <w:r w:rsidRPr="00517F34">
              <w:rPr>
                <w:rFonts w:ascii="Arial" w:hAnsi="Arial" w:cs="Arial"/>
                <w:sz w:val="24"/>
                <w:szCs w:val="24"/>
              </w:rPr>
              <w:t>(55) 55576119</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proofErr w:type="spellStart"/>
            <w:r w:rsidRPr="00517F34">
              <w:rPr>
                <w:rFonts w:ascii="Arial" w:hAnsi="Arial" w:cs="Arial"/>
                <w:sz w:val="24"/>
                <w:szCs w:val="24"/>
              </w:rPr>
              <w:lastRenderedPageBreak/>
              <w:t>Policía</w:t>
            </w:r>
            <w:proofErr w:type="spellEnd"/>
            <w:r w:rsidRPr="00517F34">
              <w:rPr>
                <w:rFonts w:ascii="Arial" w:hAnsi="Arial" w:cs="Arial"/>
                <w:sz w:val="24"/>
                <w:szCs w:val="24"/>
              </w:rPr>
              <w:t xml:space="preserve"> Federal </w:t>
            </w:r>
            <w:proofErr w:type="spellStart"/>
            <w:r w:rsidRPr="00517F34">
              <w:rPr>
                <w:rFonts w:ascii="Arial" w:hAnsi="Arial" w:cs="Arial"/>
                <w:sz w:val="24"/>
                <w:szCs w:val="24"/>
              </w:rPr>
              <w:t>Preventiva</w:t>
            </w:r>
            <w:proofErr w:type="spellEnd"/>
            <w:r w:rsidRPr="00517F34">
              <w:rPr>
                <w:rFonts w:ascii="Arial" w:hAnsi="Arial" w:cs="Arial"/>
                <w:sz w:val="24"/>
                <w:szCs w:val="24"/>
              </w:rPr>
              <w:t>.</w:t>
            </w:r>
          </w:p>
        </w:tc>
        <w:tc>
          <w:tcPr>
            <w:tcW w:w="4414" w:type="dxa"/>
            <w:shd w:val="clear" w:color="auto" w:fill="D99594" w:themeFill="accent2" w:themeFillTint="99"/>
          </w:tcPr>
          <w:p w:rsidR="003864B6" w:rsidRDefault="003864B6" w:rsidP="007F229A">
            <w:pPr>
              <w:jc w:val="both"/>
              <w:rPr>
                <w:rFonts w:ascii="Arial" w:hAnsi="Arial" w:cs="Arial"/>
                <w:sz w:val="24"/>
                <w:szCs w:val="24"/>
              </w:rPr>
            </w:pPr>
            <w:r w:rsidRPr="00BF288C">
              <w:rPr>
                <w:rFonts w:ascii="Arial" w:hAnsi="Arial" w:cs="Arial"/>
                <w:sz w:val="24"/>
                <w:szCs w:val="24"/>
              </w:rPr>
              <w:t>(722) 2701313;  2700999</w:t>
            </w:r>
          </w:p>
        </w:tc>
      </w:tr>
      <w:tr w:rsidR="003864B6" w:rsidTr="007F229A">
        <w:tc>
          <w:tcPr>
            <w:tcW w:w="4414" w:type="dxa"/>
            <w:shd w:val="clear" w:color="auto" w:fill="D99594" w:themeFill="accent2" w:themeFillTint="99"/>
          </w:tcPr>
          <w:p w:rsidR="003864B6" w:rsidRDefault="003864B6" w:rsidP="007F229A">
            <w:pPr>
              <w:jc w:val="both"/>
              <w:rPr>
                <w:rFonts w:ascii="Arial" w:hAnsi="Arial" w:cs="Arial"/>
                <w:sz w:val="24"/>
                <w:szCs w:val="24"/>
              </w:rPr>
            </w:pPr>
            <w:proofErr w:type="spellStart"/>
            <w:r w:rsidRPr="00517F34">
              <w:rPr>
                <w:rFonts w:ascii="Arial" w:hAnsi="Arial" w:cs="Arial"/>
                <w:sz w:val="24"/>
                <w:szCs w:val="24"/>
              </w:rPr>
              <w:t>Comisión</w:t>
            </w:r>
            <w:proofErr w:type="spellEnd"/>
            <w:r w:rsidRPr="00517F34">
              <w:rPr>
                <w:rFonts w:ascii="Arial" w:hAnsi="Arial" w:cs="Arial"/>
                <w:sz w:val="24"/>
                <w:szCs w:val="24"/>
              </w:rPr>
              <w:t xml:space="preserve"> Federal de </w:t>
            </w:r>
            <w:proofErr w:type="spellStart"/>
            <w:r w:rsidRPr="00517F34">
              <w:rPr>
                <w:rFonts w:ascii="Arial" w:hAnsi="Arial" w:cs="Arial"/>
                <w:sz w:val="24"/>
                <w:szCs w:val="24"/>
              </w:rPr>
              <w:t>Electricidad</w:t>
            </w:r>
            <w:proofErr w:type="spellEnd"/>
            <w:r w:rsidRPr="00517F34">
              <w:rPr>
                <w:rFonts w:ascii="Arial" w:hAnsi="Arial" w:cs="Arial"/>
                <w:sz w:val="24"/>
                <w:szCs w:val="24"/>
              </w:rPr>
              <w:t>.</w:t>
            </w:r>
          </w:p>
        </w:tc>
        <w:tc>
          <w:tcPr>
            <w:tcW w:w="4414" w:type="dxa"/>
            <w:shd w:val="clear" w:color="auto" w:fill="D99594" w:themeFill="accent2" w:themeFillTint="99"/>
          </w:tcPr>
          <w:p w:rsidR="003864B6" w:rsidRDefault="003864B6" w:rsidP="007F229A">
            <w:pPr>
              <w:jc w:val="both"/>
              <w:rPr>
                <w:rFonts w:ascii="Arial" w:hAnsi="Arial" w:cs="Arial"/>
                <w:sz w:val="24"/>
                <w:szCs w:val="24"/>
              </w:rPr>
            </w:pPr>
            <w:r w:rsidRPr="00BF288C">
              <w:rPr>
                <w:rFonts w:ascii="Arial" w:hAnsi="Arial" w:cs="Arial"/>
                <w:sz w:val="24"/>
                <w:szCs w:val="24"/>
              </w:rPr>
              <w:t>01 800 2233071</w:t>
            </w:r>
          </w:p>
        </w:tc>
      </w:tr>
    </w:tbl>
    <w:p w:rsidR="003864B6" w:rsidRDefault="003864B6" w:rsidP="003864B6">
      <w:pPr>
        <w:jc w:val="both"/>
        <w:rPr>
          <w:rFonts w:ascii="Arial" w:hAnsi="Arial" w:cs="Arial"/>
          <w:sz w:val="24"/>
          <w:szCs w:val="24"/>
        </w:rPr>
      </w:pPr>
      <w:r>
        <w:rPr>
          <w:rFonts w:ascii="Arial" w:hAnsi="Arial" w:cs="Arial"/>
          <w:sz w:val="24"/>
          <w:szCs w:val="24"/>
        </w:rPr>
        <w:t xml:space="preserve">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b/>
          <w:sz w:val="24"/>
          <w:szCs w:val="24"/>
        </w:rPr>
      </w:pPr>
      <w:r>
        <w:rPr>
          <w:rFonts w:ascii="Arial" w:hAnsi="Arial" w:cs="Arial"/>
          <w:b/>
          <w:sz w:val="24"/>
          <w:szCs w:val="24"/>
        </w:rPr>
        <w:t>Directorio Interno de Emergencias.</w:t>
      </w:r>
    </w:p>
    <w:tbl>
      <w:tblPr>
        <w:tblStyle w:val="GridTable5DarkAccent5"/>
        <w:tblW w:w="0" w:type="auto"/>
        <w:tblLook w:val="04A0" w:firstRow="1" w:lastRow="0" w:firstColumn="1" w:lastColumn="0" w:noHBand="0" w:noVBand="1"/>
      </w:tblPr>
      <w:tblGrid>
        <w:gridCol w:w="846"/>
        <w:gridCol w:w="4819"/>
        <w:gridCol w:w="3163"/>
      </w:tblGrid>
      <w:tr w:rsidR="003864B6" w:rsidTr="007F229A">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 xml:space="preserve">No. </w:t>
            </w:r>
          </w:p>
        </w:tc>
        <w:tc>
          <w:tcPr>
            <w:tcW w:w="4819" w:type="dxa"/>
          </w:tcPr>
          <w:p w:rsidR="003864B6" w:rsidRPr="000C53E0" w:rsidRDefault="003864B6" w:rsidP="007F229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Dirección y/o área </w:t>
            </w:r>
          </w:p>
        </w:tc>
        <w:tc>
          <w:tcPr>
            <w:tcW w:w="3163" w:type="dxa"/>
          </w:tcPr>
          <w:p w:rsidR="003864B6" w:rsidRPr="000C53E0" w:rsidRDefault="003864B6" w:rsidP="007F229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Teléfono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Secretaria particular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134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2</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Secretaria de ayuntamiento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122</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3</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Sindicatura </w:t>
            </w:r>
            <w:r>
              <w:rPr>
                <w:rFonts w:ascii="Arial" w:hAnsi="Arial" w:cs="Arial"/>
                <w:sz w:val="24"/>
                <w:szCs w:val="24"/>
              </w:rPr>
              <w:t>(</w:t>
            </w:r>
            <w:r w:rsidRPr="000C53E0">
              <w:rPr>
                <w:rFonts w:ascii="Arial" w:hAnsi="Arial" w:cs="Arial"/>
                <w:sz w:val="24"/>
                <w:szCs w:val="24"/>
              </w:rPr>
              <w:t>directo</w:t>
            </w:r>
            <w:r>
              <w:rPr>
                <w:rFonts w:ascii="Arial" w:hAnsi="Arial" w:cs="Arial"/>
                <w:sz w:val="24"/>
                <w:szCs w:val="24"/>
              </w:rPr>
              <w:t>)</w:t>
            </w:r>
            <w:r w:rsidRPr="000C53E0">
              <w:rPr>
                <w:rFonts w:ascii="Arial" w:hAnsi="Arial" w:cs="Arial"/>
                <w:sz w:val="24"/>
                <w:szCs w:val="24"/>
              </w:rPr>
              <w:t xml:space="preserve">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12 3 01 97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4</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Conmutador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101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5</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Regidurías</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124</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6</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Obras públicas (directo)</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12 3 01 88</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7</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Obras públicas (ARQ. Feliciano)</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113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8</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Obras públicas (recepción)</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EXT.108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9</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Tesorería (directo)</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12 3 00 87</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10</w:t>
            </w:r>
          </w:p>
        </w:tc>
        <w:tc>
          <w:tcPr>
            <w:tcW w:w="4819" w:type="dxa"/>
          </w:tcPr>
          <w:p w:rsidR="003864B6" w:rsidRPr="000C53E0" w:rsidRDefault="003864B6" w:rsidP="007F229A">
            <w:pPr>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Tesorería (recepción)</w:t>
            </w:r>
          </w:p>
          <w:p w:rsidR="003864B6" w:rsidRPr="000C53E0" w:rsidRDefault="003864B6" w:rsidP="007F229A">
            <w:pPr>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Tesorería (interior)</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EXT.121</w:t>
            </w:r>
          </w:p>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129</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11</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Registro civil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118</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 xml:space="preserve">12 </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Contraloría (directo)</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12 3 16 21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13</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Contraloría (recepción)</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138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14</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Secretaria técnica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120</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15</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Jurídico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145</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lastRenderedPageBreak/>
              <w:t>16</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Catastro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147</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17</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Tesorería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143</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18</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Gobernación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12 3 01 89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19</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Agua potable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12 3 16 46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20</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Desarrollo urbano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EXT.188</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21</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Fomento agropecuario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136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22</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Instituto de la mujer </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12 2 95 70 EXT. 181 </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23</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 xml:space="preserve">Servicios públicos </w:t>
            </w:r>
          </w:p>
        </w:tc>
        <w:tc>
          <w:tcPr>
            <w:tcW w:w="3163"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53E0">
              <w:rPr>
                <w:rFonts w:ascii="Arial" w:hAnsi="Arial" w:cs="Arial"/>
                <w:sz w:val="24"/>
                <w:szCs w:val="24"/>
              </w:rPr>
              <w:t>12 2 95 70 EXT. 139</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sidRPr="000C53E0">
              <w:rPr>
                <w:rFonts w:ascii="Arial" w:hAnsi="Arial" w:cs="Arial"/>
                <w:sz w:val="24"/>
                <w:szCs w:val="24"/>
              </w:rPr>
              <w:t xml:space="preserve">24 </w:t>
            </w:r>
          </w:p>
        </w:tc>
        <w:tc>
          <w:tcPr>
            <w:tcW w:w="4819"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53E0">
              <w:rPr>
                <w:rFonts w:ascii="Arial" w:hAnsi="Arial" w:cs="Arial"/>
                <w:sz w:val="24"/>
                <w:szCs w:val="24"/>
              </w:rPr>
              <w:t>Protección civil y bomberos</w:t>
            </w:r>
          </w:p>
        </w:tc>
        <w:tc>
          <w:tcPr>
            <w:tcW w:w="3163" w:type="dxa"/>
          </w:tcPr>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(01712) 123 17 49</w:t>
            </w:r>
          </w:p>
        </w:tc>
      </w:tr>
      <w:tr w:rsidR="003864B6" w:rsidTr="007F2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64B6" w:rsidRPr="000C53E0" w:rsidRDefault="003864B6" w:rsidP="007F229A">
            <w:pPr>
              <w:spacing w:after="120" w:line="360" w:lineRule="auto"/>
              <w:jc w:val="center"/>
              <w:rPr>
                <w:rFonts w:ascii="Arial" w:hAnsi="Arial" w:cs="Arial"/>
                <w:sz w:val="24"/>
                <w:szCs w:val="24"/>
              </w:rPr>
            </w:pPr>
            <w:r>
              <w:rPr>
                <w:rFonts w:ascii="Arial" w:hAnsi="Arial" w:cs="Arial"/>
                <w:sz w:val="24"/>
                <w:szCs w:val="24"/>
              </w:rPr>
              <w:t>25</w:t>
            </w:r>
          </w:p>
        </w:tc>
        <w:tc>
          <w:tcPr>
            <w:tcW w:w="4819" w:type="dxa"/>
          </w:tcPr>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DIF Municipal</w:t>
            </w:r>
          </w:p>
        </w:tc>
        <w:tc>
          <w:tcPr>
            <w:tcW w:w="3163" w:type="dxa"/>
          </w:tcPr>
          <w:p w:rsidR="003864B6"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712 123 01 84</w:t>
            </w:r>
          </w:p>
          <w:p w:rsidR="003864B6" w:rsidRPr="000C53E0" w:rsidRDefault="003864B6" w:rsidP="007F229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712 123 16 69 </w:t>
            </w:r>
          </w:p>
        </w:tc>
      </w:tr>
      <w:tr w:rsidR="003864B6" w:rsidTr="007F229A">
        <w:tc>
          <w:tcPr>
            <w:cnfStyle w:val="001000000000" w:firstRow="0" w:lastRow="0" w:firstColumn="1" w:lastColumn="0" w:oddVBand="0" w:evenVBand="0" w:oddHBand="0" w:evenHBand="0" w:firstRowFirstColumn="0" w:firstRowLastColumn="0" w:lastRowFirstColumn="0" w:lastRowLastColumn="0"/>
            <w:tcW w:w="846" w:type="dxa"/>
          </w:tcPr>
          <w:p w:rsidR="003864B6" w:rsidRDefault="003864B6" w:rsidP="007F229A">
            <w:pPr>
              <w:spacing w:after="120" w:line="360" w:lineRule="auto"/>
              <w:jc w:val="center"/>
              <w:rPr>
                <w:rFonts w:ascii="Arial" w:hAnsi="Arial" w:cs="Arial"/>
                <w:sz w:val="24"/>
                <w:szCs w:val="24"/>
              </w:rPr>
            </w:pPr>
            <w:r>
              <w:rPr>
                <w:rFonts w:ascii="Arial" w:hAnsi="Arial" w:cs="Arial"/>
                <w:sz w:val="24"/>
                <w:szCs w:val="24"/>
              </w:rPr>
              <w:t>26</w:t>
            </w:r>
          </w:p>
        </w:tc>
        <w:tc>
          <w:tcPr>
            <w:tcW w:w="4819" w:type="dxa"/>
          </w:tcPr>
          <w:p w:rsidR="003864B6"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Seguridad Publica</w:t>
            </w:r>
          </w:p>
        </w:tc>
        <w:tc>
          <w:tcPr>
            <w:tcW w:w="3163" w:type="dxa"/>
          </w:tcPr>
          <w:p w:rsidR="003864B6"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712 123 01 87</w:t>
            </w:r>
          </w:p>
          <w:p w:rsidR="003864B6" w:rsidRPr="000C53E0" w:rsidRDefault="003864B6" w:rsidP="007F229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712 123 09 61 </w:t>
            </w:r>
          </w:p>
        </w:tc>
      </w:tr>
    </w:tbl>
    <w:p w:rsidR="003864B6" w:rsidRDefault="003864B6" w:rsidP="003864B6">
      <w:pPr>
        <w:jc w:val="both"/>
        <w:rPr>
          <w:rFonts w:ascii="Arial" w:hAnsi="Arial" w:cs="Arial"/>
          <w:b/>
          <w:sz w:val="24"/>
          <w:szCs w:val="24"/>
        </w:rPr>
      </w:pPr>
      <w:r>
        <w:rPr>
          <w:rFonts w:ascii="Arial" w:hAnsi="Arial" w:cs="Arial"/>
          <w:b/>
          <w:sz w:val="24"/>
          <w:szCs w:val="24"/>
        </w:rPr>
        <w:t xml:space="preserve"> </w:t>
      </w:r>
    </w:p>
    <w:p w:rsidR="003864B6" w:rsidRPr="001A7AAD" w:rsidRDefault="003864B6" w:rsidP="003864B6">
      <w:pPr>
        <w:jc w:val="center"/>
        <w:rPr>
          <w:rFonts w:ascii="Arial" w:hAnsi="Arial" w:cs="Arial"/>
          <w:b/>
          <w:sz w:val="24"/>
          <w:szCs w:val="24"/>
        </w:rPr>
      </w:pPr>
      <w:r>
        <w:rPr>
          <w:rFonts w:ascii="Arial" w:hAnsi="Arial" w:cs="Arial"/>
          <w:b/>
          <w:sz w:val="24"/>
          <w:szCs w:val="24"/>
        </w:rPr>
        <w:t>Puntos de Reunión e</w:t>
      </w:r>
      <w:r w:rsidRPr="001A7AAD">
        <w:rPr>
          <w:rFonts w:ascii="Arial" w:hAnsi="Arial" w:cs="Arial"/>
          <w:b/>
          <w:sz w:val="24"/>
          <w:szCs w:val="24"/>
        </w:rPr>
        <w:t>n C</w:t>
      </w:r>
      <w:r>
        <w:rPr>
          <w:rFonts w:ascii="Arial" w:hAnsi="Arial" w:cs="Arial"/>
          <w:b/>
          <w:sz w:val="24"/>
          <w:szCs w:val="24"/>
        </w:rPr>
        <w:t>aso de Siniestros o</w:t>
      </w:r>
      <w:r w:rsidRPr="001A7AAD">
        <w:rPr>
          <w:rFonts w:ascii="Arial" w:hAnsi="Arial" w:cs="Arial"/>
          <w:b/>
          <w:sz w:val="24"/>
          <w:szCs w:val="24"/>
        </w:rPr>
        <w:t xml:space="preserve"> Emergencias.</w:t>
      </w:r>
    </w:p>
    <w:tbl>
      <w:tblPr>
        <w:tblStyle w:val="GridTable4Accent6"/>
        <w:tblW w:w="0" w:type="auto"/>
        <w:tblLook w:val="06A0" w:firstRow="1" w:lastRow="0" w:firstColumn="1" w:lastColumn="0" w:noHBand="1" w:noVBand="1"/>
      </w:tblPr>
      <w:tblGrid>
        <w:gridCol w:w="1129"/>
        <w:gridCol w:w="3828"/>
        <w:gridCol w:w="3871"/>
      </w:tblGrid>
      <w:tr w:rsidR="003864B6" w:rsidTr="007F2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864B6" w:rsidRDefault="003864B6" w:rsidP="007F229A">
            <w:pPr>
              <w:jc w:val="center"/>
              <w:rPr>
                <w:rFonts w:ascii="Arial" w:hAnsi="Arial" w:cs="Arial"/>
                <w:sz w:val="24"/>
                <w:szCs w:val="24"/>
              </w:rPr>
            </w:pPr>
            <w:r>
              <w:rPr>
                <w:rFonts w:ascii="Arial" w:hAnsi="Arial" w:cs="Arial"/>
                <w:sz w:val="24"/>
                <w:szCs w:val="24"/>
              </w:rPr>
              <w:t xml:space="preserve">N.P </w:t>
            </w:r>
          </w:p>
        </w:tc>
        <w:tc>
          <w:tcPr>
            <w:tcW w:w="3828" w:type="dxa"/>
          </w:tcPr>
          <w:p w:rsidR="003864B6"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COLONIA.</w:t>
            </w:r>
          </w:p>
        </w:tc>
        <w:tc>
          <w:tcPr>
            <w:tcW w:w="3871" w:type="dxa"/>
          </w:tcPr>
          <w:p w:rsidR="003864B6" w:rsidRDefault="003864B6" w:rsidP="007F22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PUNTO DE REUNIÓN. </w:t>
            </w:r>
          </w:p>
        </w:tc>
      </w:tr>
      <w:tr w:rsidR="003864B6" w:rsidTr="007F229A">
        <w:tc>
          <w:tcPr>
            <w:cnfStyle w:val="001000000000" w:firstRow="0" w:lastRow="0" w:firstColumn="1" w:lastColumn="0" w:oddVBand="0" w:evenVBand="0" w:oddHBand="0" w:evenHBand="0" w:firstRowFirstColumn="0" w:firstRowLastColumn="0" w:lastRowFirstColumn="0" w:lastRowLastColumn="0"/>
            <w:tcW w:w="1129" w:type="dxa"/>
          </w:tcPr>
          <w:p w:rsidR="003864B6" w:rsidRDefault="003864B6" w:rsidP="007F229A">
            <w:pPr>
              <w:jc w:val="center"/>
              <w:rPr>
                <w:rFonts w:ascii="Arial" w:hAnsi="Arial" w:cs="Arial"/>
                <w:sz w:val="24"/>
                <w:szCs w:val="24"/>
              </w:rPr>
            </w:pPr>
            <w:r>
              <w:rPr>
                <w:rFonts w:ascii="Arial" w:hAnsi="Arial" w:cs="Arial"/>
                <w:sz w:val="24"/>
                <w:szCs w:val="24"/>
              </w:rPr>
              <w:t>1</w:t>
            </w:r>
          </w:p>
        </w:tc>
        <w:tc>
          <w:tcPr>
            <w:tcW w:w="3828"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Cabecera Municipal</w:t>
            </w:r>
          </w:p>
        </w:tc>
        <w:tc>
          <w:tcPr>
            <w:tcW w:w="3871"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Plazoleta municipal</w:t>
            </w:r>
          </w:p>
        </w:tc>
      </w:tr>
      <w:tr w:rsidR="003864B6" w:rsidTr="007F229A">
        <w:tc>
          <w:tcPr>
            <w:cnfStyle w:val="001000000000" w:firstRow="0" w:lastRow="0" w:firstColumn="1" w:lastColumn="0" w:oddVBand="0" w:evenVBand="0" w:oddHBand="0" w:evenHBand="0" w:firstRowFirstColumn="0" w:firstRowLastColumn="0" w:lastRowFirstColumn="0" w:lastRowLastColumn="0"/>
            <w:tcW w:w="1129" w:type="dxa"/>
          </w:tcPr>
          <w:p w:rsidR="003864B6" w:rsidRDefault="003864B6" w:rsidP="007F229A">
            <w:pPr>
              <w:jc w:val="center"/>
              <w:rPr>
                <w:rFonts w:ascii="Arial" w:hAnsi="Arial" w:cs="Arial"/>
                <w:sz w:val="24"/>
                <w:szCs w:val="24"/>
              </w:rPr>
            </w:pPr>
            <w:r>
              <w:rPr>
                <w:rFonts w:ascii="Arial" w:hAnsi="Arial" w:cs="Arial"/>
                <w:sz w:val="24"/>
                <w:szCs w:val="24"/>
              </w:rPr>
              <w:t>2</w:t>
            </w:r>
          </w:p>
        </w:tc>
        <w:tc>
          <w:tcPr>
            <w:tcW w:w="3828"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Santiago </w:t>
            </w:r>
            <w:proofErr w:type="spellStart"/>
            <w:r>
              <w:rPr>
                <w:rFonts w:ascii="Arial" w:hAnsi="Arial" w:cs="Arial"/>
                <w:sz w:val="24"/>
                <w:szCs w:val="24"/>
              </w:rPr>
              <w:t>Yeche</w:t>
            </w:r>
            <w:proofErr w:type="spellEnd"/>
          </w:p>
        </w:tc>
        <w:tc>
          <w:tcPr>
            <w:tcW w:w="3871"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Campo de futbol de Santiago </w:t>
            </w:r>
            <w:proofErr w:type="spellStart"/>
            <w:r>
              <w:rPr>
                <w:rFonts w:ascii="Arial" w:hAnsi="Arial" w:cs="Arial"/>
                <w:sz w:val="24"/>
                <w:szCs w:val="24"/>
              </w:rPr>
              <w:t>Yeche</w:t>
            </w:r>
            <w:proofErr w:type="spellEnd"/>
          </w:p>
        </w:tc>
      </w:tr>
      <w:tr w:rsidR="003864B6" w:rsidTr="007F229A">
        <w:tc>
          <w:tcPr>
            <w:cnfStyle w:val="001000000000" w:firstRow="0" w:lastRow="0" w:firstColumn="1" w:lastColumn="0" w:oddVBand="0" w:evenVBand="0" w:oddHBand="0" w:evenHBand="0" w:firstRowFirstColumn="0" w:firstRowLastColumn="0" w:lastRowFirstColumn="0" w:lastRowLastColumn="0"/>
            <w:tcW w:w="1129" w:type="dxa"/>
          </w:tcPr>
          <w:p w:rsidR="003864B6" w:rsidRDefault="003864B6" w:rsidP="007F229A">
            <w:pPr>
              <w:jc w:val="center"/>
              <w:rPr>
                <w:rFonts w:ascii="Arial" w:hAnsi="Arial" w:cs="Arial"/>
                <w:sz w:val="24"/>
                <w:szCs w:val="24"/>
              </w:rPr>
            </w:pPr>
            <w:r>
              <w:rPr>
                <w:rFonts w:ascii="Arial" w:hAnsi="Arial" w:cs="Arial"/>
                <w:sz w:val="24"/>
                <w:szCs w:val="24"/>
              </w:rPr>
              <w:t>3</w:t>
            </w:r>
          </w:p>
        </w:tc>
        <w:tc>
          <w:tcPr>
            <w:tcW w:w="3828"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San Miguel Tenochtitlan</w:t>
            </w:r>
          </w:p>
        </w:tc>
        <w:tc>
          <w:tcPr>
            <w:tcW w:w="3871" w:type="dxa"/>
          </w:tcPr>
          <w:p w:rsidR="003864B6" w:rsidRDefault="003864B6" w:rsidP="007F22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Centro y campo de Futbol</w:t>
            </w:r>
          </w:p>
        </w:tc>
      </w:tr>
    </w:tbl>
    <w:p w:rsidR="003864B6" w:rsidRDefault="003864B6" w:rsidP="003864B6">
      <w:pPr>
        <w:rPr>
          <w:rFonts w:ascii="Arial" w:hAnsi="Arial" w:cs="Arial"/>
          <w:sz w:val="24"/>
          <w:szCs w:val="24"/>
        </w:rPr>
      </w:pPr>
    </w:p>
    <w:p w:rsidR="003864B6" w:rsidRDefault="003864B6" w:rsidP="003864B6">
      <w:pPr>
        <w:rPr>
          <w:rFonts w:ascii="Arial" w:hAnsi="Arial" w:cs="Arial"/>
          <w:sz w:val="24"/>
          <w:szCs w:val="24"/>
        </w:rPr>
      </w:pPr>
      <w:r>
        <w:rPr>
          <w:rFonts w:ascii="Arial" w:hAnsi="Arial" w:cs="Arial"/>
          <w:sz w:val="24"/>
          <w:szCs w:val="24"/>
        </w:rPr>
        <w:t xml:space="preserve">PLANES DE CONTINGENCIA. </w:t>
      </w: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rPr>
          <w:rFonts w:ascii="Arial" w:hAnsi="Arial" w:cs="Arial"/>
          <w:b/>
          <w:sz w:val="24"/>
          <w:szCs w:val="24"/>
        </w:rPr>
      </w:pPr>
    </w:p>
    <w:p w:rsidR="003864B6" w:rsidRPr="00266A6A" w:rsidRDefault="003864B6" w:rsidP="003864B6">
      <w:pPr>
        <w:pBdr>
          <w:bottom w:val="double" w:sz="12" w:space="1" w:color="auto"/>
        </w:pBdr>
        <w:jc w:val="center"/>
        <w:rPr>
          <w:rFonts w:ascii="Arial" w:hAnsi="Arial" w:cs="Arial"/>
          <w:b/>
          <w:sz w:val="24"/>
          <w:szCs w:val="24"/>
        </w:rPr>
      </w:pPr>
      <w:r>
        <w:rPr>
          <w:rFonts w:ascii="Arial" w:hAnsi="Arial" w:cs="Arial"/>
          <w:b/>
          <w:sz w:val="24"/>
          <w:szCs w:val="24"/>
        </w:rPr>
        <w:lastRenderedPageBreak/>
        <w:t xml:space="preserve">SUBPROGRAMA DE RECUPERACIÓN. </w:t>
      </w:r>
    </w:p>
    <w:p w:rsidR="003864B6" w:rsidRPr="001A7AAD" w:rsidRDefault="003864B6" w:rsidP="003864B6">
      <w:pPr>
        <w:jc w:val="both"/>
        <w:rPr>
          <w:rFonts w:ascii="Arial" w:hAnsi="Arial" w:cs="Arial"/>
          <w:b/>
          <w:sz w:val="24"/>
          <w:szCs w:val="24"/>
        </w:rPr>
      </w:pPr>
      <w:r w:rsidRPr="001A7AAD">
        <w:rPr>
          <w:rFonts w:ascii="Arial" w:hAnsi="Arial" w:cs="Arial"/>
          <w:b/>
          <w:sz w:val="24"/>
          <w:szCs w:val="24"/>
        </w:rPr>
        <w:t xml:space="preserve">Acciones </w:t>
      </w:r>
      <w:r>
        <w:rPr>
          <w:rFonts w:ascii="Arial" w:hAnsi="Arial" w:cs="Arial"/>
          <w:b/>
          <w:sz w:val="24"/>
          <w:szCs w:val="24"/>
        </w:rPr>
        <w:t>d</w:t>
      </w:r>
      <w:r w:rsidRPr="001A7AAD">
        <w:rPr>
          <w:rFonts w:ascii="Arial" w:hAnsi="Arial" w:cs="Arial"/>
          <w:b/>
          <w:sz w:val="24"/>
          <w:szCs w:val="24"/>
        </w:rPr>
        <w:t>e Recuperación.</w:t>
      </w:r>
    </w:p>
    <w:p w:rsidR="003864B6" w:rsidRDefault="003864B6" w:rsidP="003864B6">
      <w:pPr>
        <w:jc w:val="both"/>
        <w:rPr>
          <w:rFonts w:ascii="Arial" w:hAnsi="Arial" w:cs="Arial"/>
          <w:sz w:val="24"/>
          <w:szCs w:val="24"/>
        </w:rPr>
      </w:pPr>
      <w:r>
        <w:rPr>
          <w:rFonts w:ascii="Arial" w:hAnsi="Arial" w:cs="Arial"/>
          <w:sz w:val="24"/>
          <w:szCs w:val="24"/>
        </w:rPr>
        <w:t xml:space="preserve">Este programa pretende, que habiendo pasado la emergencia se implementen los programas de Recuperación y de Vuelta a la Normalidad por parte de cada una de las dependencias Federales, Estatales, Municipales y Organismos no Gubernamentales, para lo cual se requiere de la coordinación de las mismas. </w:t>
      </w:r>
    </w:p>
    <w:p w:rsidR="003864B6" w:rsidRPr="001A7AAD" w:rsidRDefault="003864B6" w:rsidP="003864B6">
      <w:pPr>
        <w:jc w:val="both"/>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53472" behindDoc="1" locked="0" layoutInCell="1" allowOverlap="1" wp14:anchorId="3CB280BB" wp14:editId="2701483F">
                <wp:simplePos x="0" y="0"/>
                <wp:positionH relativeFrom="margin">
                  <wp:posOffset>-125257</wp:posOffset>
                </wp:positionH>
                <wp:positionV relativeFrom="paragraph">
                  <wp:posOffset>294640</wp:posOffset>
                </wp:positionV>
                <wp:extent cx="5772150" cy="1104900"/>
                <wp:effectExtent l="0" t="0" r="19050" b="19050"/>
                <wp:wrapNone/>
                <wp:docPr id="515" name="Redondear rectángulo de esquina diagonal 515"/>
                <wp:cNvGraphicFramePr/>
                <a:graphic xmlns:a="http://schemas.openxmlformats.org/drawingml/2006/main">
                  <a:graphicData uri="http://schemas.microsoft.com/office/word/2010/wordprocessingShape">
                    <wps:wsp>
                      <wps:cNvSpPr/>
                      <wps:spPr>
                        <a:xfrm>
                          <a:off x="0" y="0"/>
                          <a:ext cx="5772150" cy="1104900"/>
                        </a:xfrm>
                        <a:prstGeom prst="round2Diag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515" o:spid="_x0000_s1026" style="position:absolute;margin-left:-9.85pt;margin-top:23.2pt;width:454.5pt;height:87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7215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" path="m184154,l5772150,r,l5772150,920746v,101705,-82449,184154,-184154,184154l,1104900r,l,184154c,82449,82449,,184154,xe" fillcolor="#dfa7a6 [1621]" strokecolor="#bc4542 [3045]">
                <v:fill color2="#f5e4e4 [501]" rotate="t" angle="180" colors="0 #ffa2a1;22938f #ffbebd;1 #ffe5e5" focus="100%" type="gradient"/>
                <v:shadow on="t" color="black" opacity="24903f" origin=",.5" offset="0,.55556mm"/>
                <v:path arrowok="t" o:connecttype="custom" o:connectlocs="184154,0;5772150,0;5772150,0;5772150,920746;5587996,1104900;0,1104900;0,1104900;0,184154;184154,0" o:connectangles="0,0,0,0,0,0,0,0,0"/>
                <w10:wrap anchorx="margin"/>
              </v:shape>
            </w:pict>
          </mc:Fallback>
        </mc:AlternateContent>
      </w:r>
      <w:r w:rsidRPr="001A7AAD">
        <w:rPr>
          <w:rFonts w:ascii="Arial" w:hAnsi="Arial" w:cs="Arial"/>
          <w:b/>
          <w:sz w:val="24"/>
          <w:szCs w:val="24"/>
        </w:rPr>
        <w:t xml:space="preserve">Objetivo: </w:t>
      </w:r>
    </w:p>
    <w:p w:rsidR="003864B6" w:rsidRDefault="003864B6" w:rsidP="003864B6">
      <w:pPr>
        <w:jc w:val="both"/>
        <w:rPr>
          <w:rFonts w:ascii="Arial" w:hAnsi="Arial" w:cs="Arial"/>
          <w:sz w:val="24"/>
          <w:szCs w:val="24"/>
        </w:rPr>
      </w:pPr>
      <w:r>
        <w:rPr>
          <w:rFonts w:ascii="Arial" w:hAnsi="Arial" w:cs="Arial"/>
          <w:sz w:val="24"/>
          <w:szCs w:val="24"/>
        </w:rPr>
        <w:t>Establecer las acciones para lograr la vuelta a la normalidad y el mejoramiento de las zonas afectadas después de un siniestro o desastre, proponiendo las bases para la continuación del desarrollo normal de las actividades, considerando las medidas de prevención y mitigación de riesgos en el proceso de desarrollo. Al igual establecer la coordinación de acciones interinstitucionales para lograr la vuelta a la normalidad.</w:t>
      </w:r>
    </w:p>
    <w:p w:rsidR="003864B6" w:rsidRPr="001A7AAD" w:rsidRDefault="003864B6" w:rsidP="003864B6">
      <w:pPr>
        <w:jc w:val="both"/>
        <w:rPr>
          <w:rFonts w:ascii="Arial" w:hAnsi="Arial" w:cs="Arial"/>
          <w:b/>
          <w:sz w:val="24"/>
          <w:szCs w:val="24"/>
        </w:rPr>
      </w:pPr>
      <w:r w:rsidRPr="001A7AAD">
        <w:rPr>
          <w:rFonts w:ascii="Arial" w:hAnsi="Arial" w:cs="Arial"/>
          <w:b/>
          <w:sz w:val="24"/>
          <w:szCs w:val="24"/>
        </w:rPr>
        <w:t>Refugios Temporales.</w:t>
      </w:r>
    </w:p>
    <w:tbl>
      <w:tblPr>
        <w:tblStyle w:val="Tablaconcuadrcula"/>
        <w:tblW w:w="9209" w:type="dxa"/>
        <w:shd w:val="clear" w:color="auto" w:fill="FABF8F" w:themeFill="accent6" w:themeFillTint="99"/>
        <w:tblLook w:val="04A0" w:firstRow="1" w:lastRow="0" w:firstColumn="1" w:lastColumn="0" w:noHBand="0" w:noVBand="1"/>
      </w:tblPr>
      <w:tblGrid>
        <w:gridCol w:w="704"/>
        <w:gridCol w:w="1381"/>
        <w:gridCol w:w="2257"/>
        <w:gridCol w:w="1439"/>
        <w:gridCol w:w="1684"/>
        <w:gridCol w:w="1744"/>
      </w:tblGrid>
      <w:tr w:rsidR="003864B6" w:rsidRPr="001C1681" w:rsidTr="007F229A">
        <w:tc>
          <w:tcPr>
            <w:tcW w:w="704" w:type="dxa"/>
            <w:shd w:val="clear" w:color="auto" w:fill="E36C0A" w:themeFill="accent6" w:themeFillShade="BF"/>
          </w:tcPr>
          <w:p w:rsidR="003864B6" w:rsidRPr="001C1681" w:rsidRDefault="003864B6" w:rsidP="007F229A">
            <w:pPr>
              <w:jc w:val="center"/>
              <w:rPr>
                <w:rFonts w:ascii="Arial" w:hAnsi="Arial" w:cs="Arial"/>
                <w:sz w:val="24"/>
                <w:szCs w:val="24"/>
              </w:rPr>
            </w:pPr>
            <w:r w:rsidRPr="001C1681">
              <w:rPr>
                <w:rFonts w:ascii="Arial" w:hAnsi="Arial" w:cs="Arial"/>
                <w:sz w:val="24"/>
                <w:szCs w:val="24"/>
              </w:rPr>
              <w:t>No.</w:t>
            </w:r>
          </w:p>
        </w:tc>
        <w:tc>
          <w:tcPr>
            <w:tcW w:w="1381" w:type="dxa"/>
            <w:shd w:val="clear" w:color="auto" w:fill="E36C0A" w:themeFill="accent6" w:themeFillShade="BF"/>
          </w:tcPr>
          <w:p w:rsidR="003864B6" w:rsidRPr="001C1681" w:rsidRDefault="003864B6" w:rsidP="007F229A">
            <w:pPr>
              <w:jc w:val="center"/>
              <w:rPr>
                <w:rFonts w:ascii="Arial" w:hAnsi="Arial" w:cs="Arial"/>
                <w:sz w:val="24"/>
                <w:szCs w:val="24"/>
              </w:rPr>
            </w:pPr>
            <w:r w:rsidRPr="001C1681">
              <w:rPr>
                <w:rFonts w:ascii="Arial" w:hAnsi="Arial" w:cs="Arial"/>
                <w:sz w:val="24"/>
                <w:szCs w:val="24"/>
              </w:rPr>
              <w:t>Refugio.</w:t>
            </w:r>
          </w:p>
        </w:tc>
        <w:tc>
          <w:tcPr>
            <w:tcW w:w="2257" w:type="dxa"/>
            <w:shd w:val="clear" w:color="auto" w:fill="E36C0A" w:themeFill="accent6" w:themeFillShade="BF"/>
          </w:tcPr>
          <w:p w:rsidR="003864B6" w:rsidRPr="001C1681" w:rsidRDefault="003864B6" w:rsidP="007F229A">
            <w:pPr>
              <w:jc w:val="center"/>
              <w:rPr>
                <w:rFonts w:ascii="Arial" w:hAnsi="Arial" w:cs="Arial"/>
                <w:sz w:val="24"/>
                <w:szCs w:val="24"/>
              </w:rPr>
            </w:pPr>
            <w:proofErr w:type="spellStart"/>
            <w:r w:rsidRPr="001C1681">
              <w:rPr>
                <w:rFonts w:ascii="Arial" w:hAnsi="Arial" w:cs="Arial"/>
                <w:sz w:val="24"/>
                <w:szCs w:val="24"/>
              </w:rPr>
              <w:t>Dirección</w:t>
            </w:r>
            <w:proofErr w:type="spellEnd"/>
            <w:r w:rsidRPr="001C1681">
              <w:rPr>
                <w:rFonts w:ascii="Arial" w:hAnsi="Arial" w:cs="Arial"/>
                <w:sz w:val="24"/>
                <w:szCs w:val="24"/>
              </w:rPr>
              <w:t>.</w:t>
            </w:r>
          </w:p>
        </w:tc>
        <w:tc>
          <w:tcPr>
            <w:tcW w:w="1439" w:type="dxa"/>
            <w:shd w:val="clear" w:color="auto" w:fill="E36C0A" w:themeFill="accent6" w:themeFillShade="BF"/>
          </w:tcPr>
          <w:p w:rsidR="003864B6" w:rsidRPr="001C1681" w:rsidRDefault="003864B6" w:rsidP="007F229A">
            <w:pPr>
              <w:jc w:val="center"/>
              <w:rPr>
                <w:rFonts w:ascii="Arial" w:hAnsi="Arial" w:cs="Arial"/>
                <w:sz w:val="24"/>
                <w:szCs w:val="24"/>
              </w:rPr>
            </w:pPr>
            <w:proofErr w:type="spellStart"/>
            <w:r w:rsidRPr="001C1681">
              <w:rPr>
                <w:rFonts w:ascii="Arial" w:hAnsi="Arial" w:cs="Arial"/>
                <w:sz w:val="24"/>
                <w:szCs w:val="24"/>
              </w:rPr>
              <w:t>Capacidad</w:t>
            </w:r>
            <w:proofErr w:type="spellEnd"/>
            <w:r w:rsidRPr="001C1681">
              <w:rPr>
                <w:rFonts w:ascii="Arial" w:hAnsi="Arial" w:cs="Arial"/>
                <w:sz w:val="24"/>
                <w:szCs w:val="24"/>
              </w:rPr>
              <w:t>.</w:t>
            </w:r>
          </w:p>
        </w:tc>
        <w:tc>
          <w:tcPr>
            <w:tcW w:w="1684" w:type="dxa"/>
            <w:shd w:val="clear" w:color="auto" w:fill="E36C0A" w:themeFill="accent6" w:themeFillShade="BF"/>
          </w:tcPr>
          <w:p w:rsidR="003864B6" w:rsidRPr="001C1681" w:rsidRDefault="003864B6" w:rsidP="007F229A">
            <w:pPr>
              <w:jc w:val="center"/>
              <w:rPr>
                <w:rFonts w:ascii="Arial" w:hAnsi="Arial" w:cs="Arial"/>
                <w:sz w:val="24"/>
                <w:szCs w:val="24"/>
              </w:rPr>
            </w:pPr>
            <w:proofErr w:type="spellStart"/>
            <w:r w:rsidRPr="001C1681">
              <w:rPr>
                <w:rFonts w:ascii="Arial" w:hAnsi="Arial" w:cs="Arial"/>
                <w:sz w:val="24"/>
                <w:szCs w:val="24"/>
              </w:rPr>
              <w:t>Responsable</w:t>
            </w:r>
            <w:proofErr w:type="spellEnd"/>
            <w:r w:rsidRPr="001C1681">
              <w:rPr>
                <w:rFonts w:ascii="Arial" w:hAnsi="Arial" w:cs="Arial"/>
                <w:sz w:val="24"/>
                <w:szCs w:val="24"/>
              </w:rPr>
              <w:t>.</w:t>
            </w:r>
          </w:p>
        </w:tc>
        <w:tc>
          <w:tcPr>
            <w:tcW w:w="1744" w:type="dxa"/>
            <w:shd w:val="clear" w:color="auto" w:fill="E36C0A" w:themeFill="accent6" w:themeFillShade="BF"/>
          </w:tcPr>
          <w:p w:rsidR="003864B6" w:rsidRPr="001C1681" w:rsidRDefault="003864B6" w:rsidP="007F229A">
            <w:pPr>
              <w:jc w:val="center"/>
              <w:rPr>
                <w:rFonts w:ascii="Arial" w:hAnsi="Arial" w:cs="Arial"/>
                <w:sz w:val="24"/>
                <w:szCs w:val="24"/>
              </w:rPr>
            </w:pPr>
            <w:proofErr w:type="spellStart"/>
            <w:r w:rsidRPr="001C1681">
              <w:rPr>
                <w:rFonts w:ascii="Arial" w:hAnsi="Arial" w:cs="Arial"/>
                <w:sz w:val="24"/>
                <w:szCs w:val="24"/>
              </w:rPr>
              <w:t>Teléfonos</w:t>
            </w:r>
            <w:proofErr w:type="spellEnd"/>
            <w:r w:rsidRPr="001C1681">
              <w:rPr>
                <w:rFonts w:ascii="Arial" w:hAnsi="Arial" w:cs="Arial"/>
                <w:sz w:val="24"/>
                <w:szCs w:val="24"/>
              </w:rPr>
              <w:t>.</w:t>
            </w:r>
          </w:p>
        </w:tc>
      </w:tr>
      <w:tr w:rsidR="003864B6" w:rsidRPr="001C1681" w:rsidTr="007F229A">
        <w:tc>
          <w:tcPr>
            <w:tcW w:w="704" w:type="dxa"/>
            <w:shd w:val="clear" w:color="auto" w:fill="FABF8F" w:themeFill="accent6" w:themeFillTint="99"/>
          </w:tcPr>
          <w:p w:rsidR="003864B6" w:rsidRPr="001C1681" w:rsidRDefault="003864B6" w:rsidP="003864B6">
            <w:pPr>
              <w:pStyle w:val="Prrafodelista"/>
              <w:numPr>
                <w:ilvl w:val="0"/>
                <w:numId w:val="24"/>
              </w:numPr>
              <w:jc w:val="center"/>
              <w:rPr>
                <w:rFonts w:ascii="Arial" w:hAnsi="Arial" w:cs="Arial"/>
              </w:rPr>
            </w:pPr>
          </w:p>
        </w:tc>
        <w:tc>
          <w:tcPr>
            <w:tcW w:w="1381"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Temporal.</w:t>
            </w:r>
          </w:p>
        </w:tc>
        <w:tc>
          <w:tcPr>
            <w:tcW w:w="2257"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BOULEVARD EMILIO CHUYFFET CHEMOR S/N, BARRIO LA TENERÍA</w:t>
            </w:r>
          </w:p>
        </w:tc>
        <w:tc>
          <w:tcPr>
            <w:tcW w:w="1439"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1500 personas.</w:t>
            </w:r>
          </w:p>
        </w:tc>
        <w:tc>
          <w:tcPr>
            <w:tcW w:w="168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INSPECTOR GENERAL RUBEN LÓPEZ SÁNCHEZ</w:t>
            </w:r>
          </w:p>
        </w:tc>
        <w:tc>
          <w:tcPr>
            <w:tcW w:w="174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712-123-1749</w:t>
            </w:r>
          </w:p>
        </w:tc>
      </w:tr>
      <w:tr w:rsidR="003864B6" w:rsidRPr="001C1681" w:rsidTr="007F229A">
        <w:tc>
          <w:tcPr>
            <w:tcW w:w="704" w:type="dxa"/>
            <w:shd w:val="clear" w:color="auto" w:fill="FABF8F" w:themeFill="accent6" w:themeFillTint="99"/>
          </w:tcPr>
          <w:p w:rsidR="003864B6" w:rsidRPr="001C1681" w:rsidRDefault="003864B6" w:rsidP="003864B6">
            <w:pPr>
              <w:pStyle w:val="Prrafodelista"/>
              <w:numPr>
                <w:ilvl w:val="0"/>
                <w:numId w:val="24"/>
              </w:numPr>
              <w:jc w:val="center"/>
              <w:rPr>
                <w:rFonts w:ascii="Arial" w:hAnsi="Arial" w:cs="Arial"/>
              </w:rPr>
            </w:pPr>
          </w:p>
        </w:tc>
        <w:tc>
          <w:tcPr>
            <w:tcW w:w="1381"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Temporal.</w:t>
            </w:r>
          </w:p>
        </w:tc>
        <w:tc>
          <w:tcPr>
            <w:tcW w:w="2257"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CALLE JUAN ALLENDE ESQUINA INDEPENDENCIA, SAN MIGUEL TENOCHTITLAN</w:t>
            </w:r>
          </w:p>
        </w:tc>
        <w:tc>
          <w:tcPr>
            <w:tcW w:w="1439"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500 personas.</w:t>
            </w:r>
          </w:p>
        </w:tc>
        <w:tc>
          <w:tcPr>
            <w:tcW w:w="168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INSPECTOR GENERAL RUBEN LÓPEZ SÁNCHEZ</w:t>
            </w:r>
          </w:p>
        </w:tc>
        <w:tc>
          <w:tcPr>
            <w:tcW w:w="174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712-123-1749</w:t>
            </w:r>
          </w:p>
        </w:tc>
      </w:tr>
      <w:tr w:rsidR="003864B6" w:rsidRPr="001C1681" w:rsidTr="007F229A">
        <w:tc>
          <w:tcPr>
            <w:tcW w:w="704" w:type="dxa"/>
            <w:shd w:val="clear" w:color="auto" w:fill="FABF8F" w:themeFill="accent6" w:themeFillTint="99"/>
          </w:tcPr>
          <w:p w:rsidR="003864B6" w:rsidRPr="001C1681" w:rsidRDefault="003864B6" w:rsidP="003864B6">
            <w:pPr>
              <w:pStyle w:val="Prrafodelista"/>
              <w:numPr>
                <w:ilvl w:val="0"/>
                <w:numId w:val="24"/>
              </w:numPr>
              <w:jc w:val="center"/>
              <w:rPr>
                <w:rFonts w:ascii="Arial" w:hAnsi="Arial" w:cs="Arial"/>
              </w:rPr>
            </w:pPr>
          </w:p>
        </w:tc>
        <w:tc>
          <w:tcPr>
            <w:tcW w:w="1381"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Temporal.</w:t>
            </w:r>
          </w:p>
        </w:tc>
        <w:tc>
          <w:tcPr>
            <w:tcW w:w="2257"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CONOCIDO, S/N SANTIAGO YECHE</w:t>
            </w:r>
          </w:p>
        </w:tc>
        <w:tc>
          <w:tcPr>
            <w:tcW w:w="1439"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500 personas.</w:t>
            </w:r>
          </w:p>
        </w:tc>
        <w:tc>
          <w:tcPr>
            <w:tcW w:w="168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INSPECTOR GENERAL RUBEN LÓPEZ SÁNCHEZ</w:t>
            </w:r>
          </w:p>
        </w:tc>
        <w:tc>
          <w:tcPr>
            <w:tcW w:w="1744" w:type="dxa"/>
            <w:shd w:val="clear" w:color="auto" w:fill="FABF8F" w:themeFill="accent6" w:themeFillTint="99"/>
          </w:tcPr>
          <w:p w:rsidR="003864B6" w:rsidRPr="001C1681" w:rsidRDefault="003864B6" w:rsidP="007F229A">
            <w:pPr>
              <w:jc w:val="center"/>
              <w:rPr>
                <w:rFonts w:ascii="Arial" w:hAnsi="Arial" w:cs="Arial"/>
                <w:sz w:val="24"/>
                <w:szCs w:val="24"/>
              </w:rPr>
            </w:pPr>
            <w:r w:rsidRPr="001C1681">
              <w:rPr>
                <w:rFonts w:ascii="Arial" w:hAnsi="Arial" w:cs="Arial"/>
                <w:sz w:val="24"/>
                <w:szCs w:val="24"/>
              </w:rPr>
              <w:t>712-123-1749</w:t>
            </w:r>
          </w:p>
        </w:tc>
      </w:tr>
    </w:tbl>
    <w:p w:rsidR="003864B6" w:rsidRDefault="003864B6" w:rsidP="003864B6">
      <w:pPr>
        <w:jc w:val="both"/>
        <w:rPr>
          <w:rFonts w:ascii="Arial" w:hAnsi="Arial" w:cs="Arial"/>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Default="003864B6" w:rsidP="003864B6">
      <w:pPr>
        <w:jc w:val="center"/>
        <w:rPr>
          <w:rFonts w:ascii="Arial" w:hAnsi="Arial" w:cs="Arial"/>
          <w:b/>
          <w:sz w:val="24"/>
          <w:szCs w:val="24"/>
        </w:rPr>
      </w:pPr>
    </w:p>
    <w:p w:rsidR="003864B6" w:rsidRPr="001564C8" w:rsidRDefault="003864B6" w:rsidP="003864B6">
      <w:pPr>
        <w:jc w:val="both"/>
        <w:rPr>
          <w:rFonts w:ascii="Arial" w:hAnsi="Arial" w:cs="Arial"/>
          <w:b/>
          <w:sz w:val="24"/>
          <w:szCs w:val="24"/>
          <w:u w:val="single"/>
        </w:rPr>
      </w:pPr>
      <w:r w:rsidRPr="001564C8">
        <w:rPr>
          <w:rFonts w:ascii="Arial" w:hAnsi="Arial" w:cs="Arial"/>
          <w:b/>
          <w:sz w:val="24"/>
          <w:szCs w:val="24"/>
          <w:u w:val="single"/>
        </w:rPr>
        <w:lastRenderedPageBreak/>
        <w:t>Equipos Interinstitucionales para crear un Efecto de Correlación.</w:t>
      </w:r>
    </w:p>
    <w:p w:rsidR="003864B6" w:rsidRDefault="003864B6" w:rsidP="003864B6">
      <w:pPr>
        <w:jc w:val="both"/>
        <w:rPr>
          <w:rFonts w:ascii="Arial" w:hAnsi="Arial" w:cs="Arial"/>
          <w:sz w:val="24"/>
          <w:szCs w:val="24"/>
        </w:rPr>
      </w:pPr>
      <w:r w:rsidRPr="00DD62D1">
        <w:rPr>
          <w:rFonts w:ascii="Arial" w:hAnsi="Arial" w:cs="Arial"/>
          <w:sz w:val="24"/>
          <w:szCs w:val="24"/>
        </w:rPr>
        <w:t xml:space="preserve">La utilidad de los equipos interinstitucionales, </w:t>
      </w:r>
      <w:r>
        <w:rPr>
          <w:rFonts w:ascii="Arial" w:hAnsi="Arial" w:cs="Arial"/>
          <w:sz w:val="24"/>
          <w:szCs w:val="24"/>
        </w:rPr>
        <w:t>ayudan</w:t>
      </w:r>
      <w:r w:rsidRPr="00DD62D1">
        <w:rPr>
          <w:rFonts w:ascii="Arial" w:hAnsi="Arial" w:cs="Arial"/>
          <w:sz w:val="24"/>
          <w:szCs w:val="24"/>
        </w:rPr>
        <w:t xml:space="preserve"> en la necesidad de coordinar acciones, para optimizar el uso de los recursos existentes, inventariando y combinando estos, obtener e intercambiar información, con un mayor grado de efectividad en los tiempos de respuesta para la reconstrucción y vuelta a la normalidad de las zonas afectadas</w:t>
      </w:r>
      <w:r>
        <w:rPr>
          <w:rFonts w:ascii="Arial" w:hAnsi="Arial" w:cs="Arial"/>
          <w:sz w:val="24"/>
          <w:szCs w:val="24"/>
        </w:rPr>
        <w:t>.</w:t>
      </w:r>
    </w:p>
    <w:p w:rsidR="003864B6" w:rsidRDefault="003864B6" w:rsidP="003864B6">
      <w:pPr>
        <w:jc w:val="both"/>
        <w:rPr>
          <w:rFonts w:ascii="Arial" w:hAnsi="Arial" w:cs="Arial"/>
          <w:sz w:val="24"/>
          <w:szCs w:val="24"/>
        </w:rPr>
      </w:pPr>
      <w:r w:rsidRPr="00CF5274">
        <w:rPr>
          <w:rFonts w:ascii="Arial" w:hAnsi="Arial" w:cs="Arial"/>
          <w:sz w:val="24"/>
          <w:szCs w:val="24"/>
        </w:rPr>
        <w:t>La colaboración interinstitucional tiene la finalidad de complementar los recursos humanos y materiales, para la reconstrucción y vuelta a la normalidad después de una contingencia de origen natural o antrópico, para ello, se requerirá el apoyo de personal técnico de las instancias competentes en el restablecimiento de servicios básicos, salud física y mental de la población damnificada y la prevención del probable encadenamiento de calamidades.</w:t>
      </w:r>
    </w:p>
    <w:p w:rsidR="003864B6" w:rsidRPr="001564C8" w:rsidRDefault="003864B6" w:rsidP="003864B6">
      <w:pPr>
        <w:jc w:val="both"/>
        <w:rPr>
          <w:rFonts w:ascii="Arial" w:hAnsi="Arial" w:cs="Arial"/>
          <w:b/>
          <w:sz w:val="24"/>
          <w:szCs w:val="24"/>
          <w:u w:val="single"/>
        </w:rPr>
      </w:pPr>
      <w:r w:rsidRPr="001564C8">
        <w:rPr>
          <w:rFonts w:ascii="Arial" w:hAnsi="Arial" w:cs="Arial"/>
          <w:b/>
          <w:sz w:val="24"/>
          <w:szCs w:val="24"/>
          <w:u w:val="single"/>
        </w:rPr>
        <w:t>Financiamiento de las Acciones de Reconstrucción.</w:t>
      </w:r>
    </w:p>
    <w:p w:rsidR="003864B6" w:rsidRDefault="003864B6" w:rsidP="003864B6">
      <w:pPr>
        <w:jc w:val="both"/>
        <w:rPr>
          <w:rFonts w:ascii="Arial" w:hAnsi="Arial" w:cs="Arial"/>
          <w:sz w:val="24"/>
          <w:szCs w:val="24"/>
        </w:rPr>
      </w:pPr>
      <w:r w:rsidRPr="00CF5274">
        <w:rPr>
          <w:rFonts w:ascii="Arial" w:hAnsi="Arial" w:cs="Arial"/>
          <w:sz w:val="24"/>
          <w:szCs w:val="24"/>
        </w:rPr>
        <w:t xml:space="preserve">Siempre se debe tener presente, que invertir en la prevención resulta más barato que reconstruir, por ello se prevén las necesidades principalmente de la </w:t>
      </w:r>
      <w:r>
        <w:rPr>
          <w:rFonts w:ascii="Arial" w:hAnsi="Arial" w:cs="Arial"/>
          <w:sz w:val="24"/>
          <w:szCs w:val="24"/>
        </w:rPr>
        <w:t>Unidad</w:t>
      </w:r>
      <w:r w:rsidRPr="00CF5274">
        <w:rPr>
          <w:rFonts w:ascii="Arial" w:hAnsi="Arial" w:cs="Arial"/>
          <w:sz w:val="24"/>
          <w:szCs w:val="24"/>
        </w:rPr>
        <w:t xml:space="preserve"> de Protección Civil y Bomberos</w:t>
      </w:r>
      <w:r>
        <w:rPr>
          <w:rFonts w:ascii="Arial" w:hAnsi="Arial" w:cs="Arial"/>
          <w:sz w:val="24"/>
          <w:szCs w:val="24"/>
        </w:rPr>
        <w:t xml:space="preserve"> </w:t>
      </w:r>
      <w:proofErr w:type="spellStart"/>
      <w:r>
        <w:rPr>
          <w:rFonts w:ascii="Arial" w:hAnsi="Arial" w:cs="Arial"/>
          <w:sz w:val="24"/>
          <w:szCs w:val="24"/>
        </w:rPr>
        <w:t>Jocotitlán</w:t>
      </w:r>
      <w:proofErr w:type="spellEnd"/>
      <w:r>
        <w:rPr>
          <w:rFonts w:ascii="Arial" w:hAnsi="Arial" w:cs="Arial"/>
          <w:sz w:val="24"/>
          <w:szCs w:val="24"/>
        </w:rPr>
        <w:t>; e</w:t>
      </w:r>
      <w:r w:rsidRPr="00CF5274">
        <w:rPr>
          <w:rFonts w:ascii="Arial" w:hAnsi="Arial" w:cs="Arial"/>
          <w:sz w:val="24"/>
          <w:szCs w:val="24"/>
        </w:rPr>
        <w:t>n cuanto a equipamiento, la finalidad en primera instancia es unir los recursos provenientes de los distintos órdenes de gobierno, para optimizar las labores de prevención, no obstante, se realizarán los trámites conducentes para contar y fortalecer el Fondo Municipal de Desastres.</w:t>
      </w:r>
    </w:p>
    <w:p w:rsidR="003864B6" w:rsidRPr="001564C8" w:rsidRDefault="003864B6" w:rsidP="003864B6">
      <w:pPr>
        <w:rPr>
          <w:rFonts w:ascii="Arial" w:hAnsi="Arial" w:cs="Arial"/>
          <w:b/>
          <w:sz w:val="24"/>
          <w:szCs w:val="24"/>
          <w:u w:val="single"/>
        </w:rPr>
      </w:pPr>
      <w:r w:rsidRPr="001564C8">
        <w:rPr>
          <w:rFonts w:ascii="Arial" w:hAnsi="Arial" w:cs="Arial"/>
          <w:b/>
          <w:sz w:val="24"/>
          <w:szCs w:val="24"/>
          <w:u w:val="single"/>
        </w:rPr>
        <w:t>Vuelta a la Normalidad.</w:t>
      </w:r>
    </w:p>
    <w:p w:rsidR="003864B6" w:rsidRPr="004849C7" w:rsidRDefault="003864B6" w:rsidP="003864B6">
      <w:pPr>
        <w:jc w:val="both"/>
        <w:rPr>
          <w:rFonts w:ascii="Arial" w:hAnsi="Arial" w:cs="Arial"/>
          <w:sz w:val="24"/>
          <w:szCs w:val="24"/>
        </w:rPr>
      </w:pPr>
      <w:r w:rsidRPr="004849C7">
        <w:rPr>
          <w:rFonts w:ascii="Arial" w:hAnsi="Arial" w:cs="Arial"/>
          <w:sz w:val="24"/>
          <w:szCs w:val="24"/>
        </w:rPr>
        <w:t>La vuelt</w:t>
      </w:r>
      <w:r>
        <w:rPr>
          <w:rFonts w:ascii="Arial" w:hAnsi="Arial" w:cs="Arial"/>
          <w:sz w:val="24"/>
          <w:szCs w:val="24"/>
        </w:rPr>
        <w:t>a a la normalidad se contemplará</w:t>
      </w:r>
      <w:r w:rsidRPr="004849C7">
        <w:rPr>
          <w:rFonts w:ascii="Arial" w:hAnsi="Arial" w:cs="Arial"/>
          <w:sz w:val="24"/>
          <w:szCs w:val="24"/>
        </w:rPr>
        <w:t xml:space="preserve"> todas aquellas acciones y rutinas de revisión y análisis de las condiciones físicas internas y externas del municipio, así como la salvaguarda de la población general, y que como consecuencia de la calamidad hayan sido evacuados y albergados a efecto de garantizar que su integración de la salud</w:t>
      </w:r>
      <w:r>
        <w:rPr>
          <w:rFonts w:ascii="Arial" w:hAnsi="Arial" w:cs="Arial"/>
          <w:sz w:val="24"/>
          <w:szCs w:val="24"/>
        </w:rPr>
        <w:t xml:space="preserve"> y bienes materiales que se llevará</w:t>
      </w:r>
      <w:r w:rsidRPr="004849C7">
        <w:rPr>
          <w:rFonts w:ascii="Arial" w:hAnsi="Arial" w:cs="Arial"/>
          <w:sz w:val="24"/>
          <w:szCs w:val="24"/>
        </w:rPr>
        <w:t xml:space="preserve"> a cabo en las mejores y más seguras condiciones posibles.</w:t>
      </w:r>
    </w:p>
    <w:p w:rsidR="003864B6" w:rsidRPr="004849C7" w:rsidRDefault="003864B6" w:rsidP="003864B6">
      <w:pPr>
        <w:jc w:val="both"/>
        <w:rPr>
          <w:rFonts w:ascii="Arial" w:hAnsi="Arial" w:cs="Arial"/>
          <w:sz w:val="24"/>
          <w:szCs w:val="24"/>
        </w:rPr>
      </w:pPr>
      <w:r w:rsidRPr="004849C7">
        <w:rPr>
          <w:rFonts w:ascii="Arial" w:hAnsi="Arial" w:cs="Arial"/>
          <w:sz w:val="24"/>
          <w:szCs w:val="24"/>
        </w:rPr>
        <w:t>En esa consideración, se deberá proceder a la revisión, por parte de especialistas de las estructuras de la edificación, particularmente si la misma revistiera daños aparentes; verificar la segurid</w:t>
      </w:r>
      <w:r>
        <w:rPr>
          <w:rFonts w:ascii="Arial" w:hAnsi="Arial" w:cs="Arial"/>
          <w:sz w:val="24"/>
          <w:szCs w:val="24"/>
        </w:rPr>
        <w:t>ad de instalaciones eléctricas y</w:t>
      </w:r>
      <w:r w:rsidRPr="004849C7">
        <w:rPr>
          <w:rFonts w:ascii="Arial" w:hAnsi="Arial" w:cs="Arial"/>
          <w:sz w:val="24"/>
          <w:szCs w:val="24"/>
        </w:rPr>
        <w:t xml:space="preserve"> suministro de gas, a efecto de constatar que no estén en posibilidad de provocar una explosión o incendio subsecuente; que no exista derrame de sustancias peligrosas; que el mobiliario y el equipo, particularmente no se encuentre en condiciones inseguras que faciliten algún riesgo.</w:t>
      </w:r>
    </w:p>
    <w:p w:rsidR="003864B6" w:rsidRPr="004849C7" w:rsidRDefault="003864B6" w:rsidP="003864B6">
      <w:pPr>
        <w:jc w:val="both"/>
        <w:rPr>
          <w:rFonts w:ascii="Arial" w:hAnsi="Arial" w:cs="Arial"/>
          <w:sz w:val="24"/>
          <w:szCs w:val="24"/>
        </w:rPr>
      </w:pPr>
      <w:r w:rsidRPr="004849C7">
        <w:rPr>
          <w:rFonts w:ascii="Arial" w:hAnsi="Arial" w:cs="Arial"/>
          <w:sz w:val="24"/>
          <w:szCs w:val="24"/>
        </w:rPr>
        <w:t xml:space="preserve">Una vez habiendo concluido la revisión física y verificando la condición de los inmuebles, el Inspector dará la información recabada para determinar aspectos subsanar y brindar un inmuebles seguro para sus ocupantes. </w:t>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b/>
          <w:sz w:val="24"/>
          <w:szCs w:val="24"/>
        </w:rPr>
      </w:pPr>
    </w:p>
    <w:p w:rsidR="003864B6" w:rsidRPr="00137DCC" w:rsidRDefault="003864B6" w:rsidP="003864B6">
      <w:pPr>
        <w:jc w:val="center"/>
        <w:rPr>
          <w:rFonts w:ascii="Arial" w:hAnsi="Arial" w:cs="Arial"/>
          <w:b/>
          <w:sz w:val="24"/>
          <w:szCs w:val="24"/>
        </w:rPr>
      </w:pPr>
      <w:r w:rsidRPr="00137DCC">
        <w:rPr>
          <w:rFonts w:ascii="Arial" w:hAnsi="Arial" w:cs="Arial"/>
          <w:b/>
          <w:sz w:val="24"/>
          <w:szCs w:val="24"/>
        </w:rPr>
        <w:lastRenderedPageBreak/>
        <w:t>ANEXO.</w:t>
      </w:r>
    </w:p>
    <w:p w:rsidR="003864B6" w:rsidRDefault="003864B6" w:rsidP="003864B6">
      <w:pPr>
        <w:jc w:val="both"/>
        <w:rPr>
          <w:rFonts w:ascii="Arial" w:hAnsi="Arial" w:cs="Arial"/>
          <w:sz w:val="24"/>
          <w:szCs w:val="24"/>
        </w:rPr>
      </w:pPr>
      <w:r>
        <w:rPr>
          <w:rFonts w:ascii="Arial" w:hAnsi="Arial" w:cs="Arial"/>
          <w:sz w:val="24"/>
          <w:szCs w:val="24"/>
        </w:rPr>
        <w:t xml:space="preserve">INTEGRACIÓN DEL CONSEJO MUNICIPAL DE PROTECCIÓN CIVIL. </w:t>
      </w:r>
    </w:p>
    <w:p w:rsidR="003864B6" w:rsidRDefault="003864B6" w:rsidP="003864B6">
      <w:pPr>
        <w:jc w:val="both"/>
        <w:rPr>
          <w:rFonts w:ascii="Arial" w:hAnsi="Arial" w:cs="Arial"/>
          <w:sz w:val="24"/>
          <w:szCs w:val="24"/>
        </w:rPr>
      </w:pPr>
      <w:r>
        <w:rPr>
          <w:noProof/>
        </w:rPr>
        <w:drawing>
          <wp:anchor distT="0" distB="0" distL="114300" distR="114300" simplePos="0" relativeHeight="251665408" behindDoc="0" locked="0" layoutInCell="1" allowOverlap="1" wp14:anchorId="463F0066" wp14:editId="79FF2E48">
            <wp:simplePos x="0" y="0"/>
            <wp:positionH relativeFrom="margin">
              <wp:posOffset>0</wp:posOffset>
            </wp:positionH>
            <wp:positionV relativeFrom="paragraph">
              <wp:posOffset>8890</wp:posOffset>
            </wp:positionV>
            <wp:extent cx="5383513" cy="6887688"/>
            <wp:effectExtent l="0" t="0" r="8255"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13" cy="6887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sidRPr="00E73595">
        <w:rPr>
          <w:rFonts w:ascii="Trebuchet MS" w:hAnsi="Trebuchet MS"/>
          <w:noProof/>
          <w:sz w:val="20"/>
          <w:szCs w:val="20"/>
        </w:rPr>
        <w:lastRenderedPageBreak/>
        <w:drawing>
          <wp:anchor distT="0" distB="0" distL="114300" distR="114300" simplePos="0" relativeHeight="251666432" behindDoc="1" locked="0" layoutInCell="1" allowOverlap="1" wp14:anchorId="43156DC4" wp14:editId="2820E048">
            <wp:simplePos x="0" y="0"/>
            <wp:positionH relativeFrom="margin">
              <wp:align>right</wp:align>
            </wp:positionH>
            <wp:positionV relativeFrom="paragraph">
              <wp:posOffset>228762</wp:posOffset>
            </wp:positionV>
            <wp:extent cx="5617028" cy="7250853"/>
            <wp:effectExtent l="0" t="0" r="3175"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028" cy="7250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tabs>
          <w:tab w:val="left" w:pos="7635"/>
        </w:tabs>
        <w:rPr>
          <w:rFonts w:ascii="Arial" w:hAnsi="Arial" w:cs="Arial"/>
          <w:sz w:val="24"/>
          <w:szCs w:val="24"/>
        </w:rPr>
      </w:pPr>
      <w:r>
        <w:rPr>
          <w:rFonts w:ascii="Arial" w:hAnsi="Arial" w:cs="Arial"/>
          <w:sz w:val="24"/>
          <w:szCs w:val="24"/>
        </w:rPr>
        <w:tab/>
      </w: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center"/>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p>
    <w:p w:rsidR="003864B6" w:rsidRDefault="003864B6" w:rsidP="003864B6">
      <w:pPr>
        <w:jc w:val="both"/>
        <w:rPr>
          <w:rFonts w:ascii="Arial" w:hAnsi="Arial" w:cs="Arial"/>
          <w:sz w:val="24"/>
          <w:szCs w:val="24"/>
        </w:rPr>
      </w:pPr>
      <w:r w:rsidRPr="001F231E">
        <w:rPr>
          <w:rFonts w:ascii="Trebuchet MS" w:hAnsi="Trebuchet MS"/>
          <w:noProof/>
          <w:sz w:val="20"/>
          <w:szCs w:val="20"/>
        </w:rPr>
        <w:lastRenderedPageBreak/>
        <w:drawing>
          <wp:anchor distT="0" distB="0" distL="114300" distR="114300" simplePos="0" relativeHeight="251667456" behindDoc="1" locked="0" layoutInCell="1" allowOverlap="1" wp14:anchorId="4CE750D3" wp14:editId="61149A49">
            <wp:simplePos x="0" y="0"/>
            <wp:positionH relativeFrom="margin">
              <wp:posOffset>195580</wp:posOffset>
            </wp:positionH>
            <wp:positionV relativeFrom="paragraph">
              <wp:posOffset>193040</wp:posOffset>
            </wp:positionV>
            <wp:extent cx="5607564" cy="7232073"/>
            <wp:effectExtent l="0" t="0" r="0" b="6985"/>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564" cy="7232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4B6" w:rsidRDefault="003864B6" w:rsidP="003864B6">
      <w:pPr>
        <w:jc w:val="both"/>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Pr="001F231E" w:rsidRDefault="003864B6" w:rsidP="003864B6">
      <w:pPr>
        <w:rPr>
          <w:rFonts w:ascii="Arial" w:hAnsi="Arial" w:cs="Arial"/>
          <w:sz w:val="24"/>
          <w:szCs w:val="24"/>
        </w:rPr>
      </w:pPr>
    </w:p>
    <w:p w:rsidR="003864B6" w:rsidRDefault="003864B6" w:rsidP="003864B6">
      <w:pPr>
        <w:rPr>
          <w:rFonts w:ascii="Arial" w:hAnsi="Arial" w:cs="Arial"/>
          <w:sz w:val="24"/>
          <w:szCs w:val="24"/>
        </w:rPr>
      </w:pPr>
    </w:p>
    <w:p w:rsidR="003864B6" w:rsidRDefault="003864B6" w:rsidP="003864B6">
      <w:pPr>
        <w:tabs>
          <w:tab w:val="left" w:pos="990"/>
        </w:tabs>
        <w:rPr>
          <w:rFonts w:ascii="Arial" w:hAnsi="Arial" w:cs="Arial"/>
          <w:sz w:val="24"/>
          <w:szCs w:val="24"/>
        </w:rPr>
      </w:pPr>
      <w:r>
        <w:rPr>
          <w:rFonts w:ascii="Arial" w:hAnsi="Arial" w:cs="Arial"/>
          <w:sz w:val="24"/>
          <w:szCs w:val="24"/>
        </w:rPr>
        <w:tab/>
      </w:r>
    </w:p>
    <w:p w:rsidR="003864B6" w:rsidRPr="001F231E" w:rsidRDefault="003864B6" w:rsidP="003864B6">
      <w:pPr>
        <w:tabs>
          <w:tab w:val="left" w:pos="990"/>
        </w:tabs>
        <w:rPr>
          <w:rFonts w:ascii="Arial" w:hAnsi="Arial" w:cs="Arial"/>
          <w:sz w:val="24"/>
          <w:szCs w:val="24"/>
        </w:rPr>
      </w:pPr>
    </w:p>
    <w:p w:rsidR="00887714" w:rsidRPr="00035DCE" w:rsidRDefault="00887714" w:rsidP="00887714">
      <w:pPr>
        <w:ind w:left="86" w:hanging="86"/>
        <w:jc w:val="both"/>
        <w:rPr>
          <w:rFonts w:ascii="Arial" w:hAnsi="Arial" w:cs="Arial"/>
          <w:sz w:val="20"/>
          <w:szCs w:val="20"/>
        </w:rPr>
      </w:pPr>
    </w:p>
    <w:p w:rsidR="00887714" w:rsidRDefault="00887714" w:rsidP="00887714">
      <w:pPr>
        <w:jc w:val="both"/>
        <w:rPr>
          <w:rFonts w:ascii="Arial" w:hAnsi="Arial" w:cs="Arial"/>
          <w:sz w:val="20"/>
          <w:szCs w:val="20"/>
        </w:rPr>
      </w:pPr>
      <w:r w:rsidRPr="00035DCE">
        <w:rPr>
          <w:rFonts w:ascii="Arial" w:hAnsi="Arial" w:cs="Arial"/>
          <w:b/>
          <w:color w:val="000000"/>
          <w:sz w:val="20"/>
          <w:szCs w:val="20"/>
        </w:rPr>
        <w:lastRenderedPageBreak/>
        <w:t>PMJOC/SA/SEGUNDO/17</w:t>
      </w:r>
      <w:r w:rsidRPr="00035DCE">
        <w:rPr>
          <w:rFonts w:ascii="Arial" w:hAnsi="Arial" w:cs="Arial"/>
          <w:b/>
          <w:sz w:val="20"/>
          <w:szCs w:val="20"/>
        </w:rPr>
        <w:t>.-</w:t>
      </w:r>
      <w:r w:rsidRPr="00035DCE">
        <w:rPr>
          <w:rFonts w:ascii="Arial" w:hAnsi="Arial" w:cs="Arial"/>
          <w:sz w:val="20"/>
          <w:szCs w:val="20"/>
        </w:rPr>
        <w:t>.- NOTIFIQUESE A LA SUBDIRECCIÓN  DE PROTECCIÓN CIVIL  PARA QUE EN EJERCICIO DE SUS ATRIBUCIONES DE CUMPLIMIENTO AL PROGRAMA MUNICIPAL DE PROTECCIÓN CIVIL, DEL ACUERDO PRIMERO.</w:t>
      </w:r>
    </w:p>
    <w:p w:rsidR="00887714" w:rsidRPr="00035DCE" w:rsidRDefault="00887714" w:rsidP="00887714">
      <w:pPr>
        <w:jc w:val="both"/>
        <w:rPr>
          <w:rFonts w:ascii="Arial" w:hAnsi="Arial" w:cs="Arial"/>
          <w:sz w:val="20"/>
          <w:szCs w:val="20"/>
        </w:rPr>
      </w:pPr>
    </w:p>
    <w:p w:rsidR="00887714" w:rsidRDefault="00887714" w:rsidP="00887714">
      <w:pPr>
        <w:jc w:val="both"/>
        <w:rPr>
          <w:rFonts w:ascii="Arial" w:hAnsi="Arial" w:cs="Arial"/>
          <w:sz w:val="20"/>
          <w:szCs w:val="20"/>
        </w:rPr>
      </w:pPr>
      <w:r w:rsidRPr="00035DCE">
        <w:rPr>
          <w:rFonts w:ascii="Arial" w:hAnsi="Arial" w:cs="Arial"/>
          <w:b/>
          <w:sz w:val="20"/>
          <w:szCs w:val="20"/>
        </w:rPr>
        <w:t xml:space="preserve"> </w:t>
      </w:r>
      <w:r w:rsidRPr="00035DCE">
        <w:rPr>
          <w:rFonts w:ascii="Arial" w:hAnsi="Arial" w:cs="Arial"/>
          <w:b/>
          <w:color w:val="000000"/>
          <w:sz w:val="20"/>
          <w:szCs w:val="20"/>
        </w:rPr>
        <w:t>PMJOC/SA/TERCERO/17</w:t>
      </w:r>
      <w:r w:rsidRPr="00035DCE">
        <w:rPr>
          <w:rFonts w:ascii="Arial" w:hAnsi="Arial" w:cs="Arial"/>
          <w:b/>
          <w:sz w:val="20"/>
          <w:szCs w:val="20"/>
        </w:rPr>
        <w:t>.-</w:t>
      </w:r>
      <w:r w:rsidRPr="00035DCE">
        <w:rPr>
          <w:rFonts w:ascii="Arial" w:hAnsi="Arial" w:cs="Arial"/>
          <w:sz w:val="20"/>
          <w:szCs w:val="20"/>
        </w:rPr>
        <w:t>.- EL PRESENTE ACUERDO ENTRARA EN VIGOR DESDE EL DÍA DE SU APROBACIÓN.</w:t>
      </w:r>
    </w:p>
    <w:p w:rsidR="00887714" w:rsidRPr="00035DCE" w:rsidRDefault="00887714" w:rsidP="00887714">
      <w:pPr>
        <w:jc w:val="both"/>
        <w:rPr>
          <w:rFonts w:ascii="Arial" w:hAnsi="Arial" w:cs="Arial"/>
          <w:sz w:val="20"/>
          <w:szCs w:val="20"/>
        </w:rPr>
      </w:pPr>
    </w:p>
    <w:p w:rsidR="00887714" w:rsidRDefault="00887714" w:rsidP="00887714">
      <w:pPr>
        <w:jc w:val="both"/>
        <w:rPr>
          <w:rFonts w:ascii="Arial" w:hAnsi="Arial" w:cs="Arial"/>
          <w:sz w:val="20"/>
          <w:szCs w:val="20"/>
        </w:rPr>
      </w:pPr>
      <w:r w:rsidRPr="00035DCE">
        <w:rPr>
          <w:rFonts w:ascii="Arial" w:hAnsi="Arial" w:cs="Arial"/>
          <w:b/>
          <w:color w:val="000000"/>
          <w:sz w:val="20"/>
          <w:szCs w:val="20"/>
        </w:rPr>
        <w:t>PMJOC/SA/CUARTO/17</w:t>
      </w:r>
      <w:r w:rsidRPr="00035DCE">
        <w:rPr>
          <w:rFonts w:ascii="Arial" w:hAnsi="Arial" w:cs="Arial"/>
          <w:b/>
          <w:sz w:val="20"/>
          <w:szCs w:val="20"/>
        </w:rPr>
        <w:t>.-</w:t>
      </w:r>
      <w:r w:rsidRPr="00035DCE">
        <w:rPr>
          <w:rFonts w:ascii="Arial" w:hAnsi="Arial" w:cs="Arial"/>
          <w:sz w:val="20"/>
          <w:szCs w:val="20"/>
        </w:rPr>
        <w:t>.- PUBLÍQUESE EL PROGRAMA MUNICIPAL DE PROTECCIÓN CIVIL 2017 EN LA “GACETA MUNICIPAL DE JOCOTITLÁN, ESTADO DE MÉXICO”, PERIÓDICO OFICIAL DEL GOBIERNO MUNICIPAL DE JOCOTITLÁN</w:t>
      </w:r>
      <w:r>
        <w:rPr>
          <w:rFonts w:ascii="Arial" w:hAnsi="Arial" w:cs="Arial"/>
          <w:sz w:val="20"/>
          <w:szCs w:val="20"/>
        </w:rPr>
        <w:t>.</w:t>
      </w:r>
    </w:p>
    <w:p w:rsidR="00426328" w:rsidRPr="004E20B7" w:rsidRDefault="00426328" w:rsidP="00887714">
      <w:pPr>
        <w:jc w:val="both"/>
        <w:rPr>
          <w:rFonts w:ascii="Arial" w:hAnsi="Arial" w:cs="Arial"/>
          <w:sz w:val="20"/>
          <w:szCs w:val="20"/>
        </w:rPr>
      </w:pPr>
    </w:p>
    <w:p w:rsidR="00887714" w:rsidRDefault="00887714" w:rsidP="00EE7DCF">
      <w:pPr>
        <w:pStyle w:val="Prrafodelista"/>
        <w:tabs>
          <w:tab w:val="left" w:pos="0"/>
          <w:tab w:val="left" w:pos="1276"/>
        </w:tabs>
        <w:ind w:left="1160" w:hangingChars="580" w:hanging="1160"/>
        <w:jc w:val="both"/>
        <w:rPr>
          <w:rFonts w:ascii="Arial" w:eastAsiaTheme="minorEastAsia" w:hAnsi="Arial" w:cs="Arial"/>
          <w:sz w:val="20"/>
          <w:szCs w:val="20"/>
          <w:lang w:eastAsia="es-ES"/>
        </w:rPr>
      </w:pPr>
    </w:p>
    <w:p w:rsidR="00921EED" w:rsidRDefault="00921EED" w:rsidP="00EE7DCF">
      <w:pPr>
        <w:pStyle w:val="Prrafodelista"/>
        <w:tabs>
          <w:tab w:val="left" w:pos="0"/>
          <w:tab w:val="left" w:pos="1276"/>
        </w:tabs>
        <w:ind w:left="1160" w:hangingChars="580" w:hanging="1160"/>
        <w:jc w:val="center"/>
        <w:rPr>
          <w:rFonts w:ascii="Arial" w:eastAsiaTheme="minorEastAsia" w:hAnsi="Arial" w:cs="Arial"/>
          <w:sz w:val="20"/>
          <w:szCs w:val="20"/>
          <w:lang w:eastAsia="es-ES"/>
        </w:rPr>
      </w:pPr>
    </w:p>
    <w:p w:rsidR="00921EED" w:rsidRDefault="00921EED" w:rsidP="00921EED">
      <w:pPr>
        <w:jc w:val="center"/>
      </w:pPr>
      <w:r>
        <w:t>POR EL AYUNTAMIENTO DE JOCOTITLÁN, ESTADO DE MÉXICO</w:t>
      </w:r>
    </w:p>
    <w:p w:rsidR="00921EED" w:rsidRDefault="00921EED" w:rsidP="00921EED">
      <w:pPr>
        <w:jc w:val="center"/>
      </w:pPr>
    </w:p>
    <w:p w:rsidR="00921EED" w:rsidRDefault="00921EED" w:rsidP="00921EED">
      <w:pPr>
        <w:pStyle w:val="Sinespaciado"/>
      </w:pPr>
      <w:r>
        <w:t xml:space="preserve">   IVÁN DE JESÚS ESQUER CRUZ                                                                        IVÁN GÓMEZ </w:t>
      </w:r>
      <w:proofErr w:type="spellStart"/>
      <w:r>
        <w:t>GÓMEZ</w:t>
      </w:r>
      <w:proofErr w:type="spellEnd"/>
    </w:p>
    <w:p w:rsidR="00921EED" w:rsidRDefault="00921EED" w:rsidP="00921EED">
      <w:pPr>
        <w:pStyle w:val="Sinespaciado"/>
      </w:pPr>
      <w:r>
        <w:t>PRESIDENTE MUNICIPAL CONSTITUCIONAL                                       SECRETARIO DEL AYUNTAMIENTO</w:t>
      </w:r>
    </w:p>
    <w:p w:rsidR="00921EED" w:rsidRDefault="00921EED" w:rsidP="00921EED">
      <w:r>
        <w:t xml:space="preserve">                  (RUBRICA)                                                                                                        (RUBRICA)</w:t>
      </w:r>
    </w:p>
    <w:p w:rsidR="00921EED" w:rsidRDefault="00921EED" w:rsidP="00921EED">
      <w:pPr>
        <w:pStyle w:val="Encabezado"/>
        <w:jc w:val="center"/>
        <w:rPr>
          <w:rFonts w:ascii="Tahoma" w:hAnsi="Tahoma" w:cs="Tahoma"/>
          <w:sz w:val="20"/>
          <w:szCs w:val="20"/>
        </w:rPr>
      </w:pPr>
    </w:p>
    <w:p w:rsidR="00921EED" w:rsidRPr="00D7687F" w:rsidRDefault="00921EED" w:rsidP="00921EED">
      <w:pPr>
        <w:pStyle w:val="Encabezado"/>
        <w:jc w:val="center"/>
        <w:rPr>
          <w:rFonts w:ascii="Tahoma" w:hAnsi="Tahoma" w:cs="Tahoma"/>
          <w:sz w:val="20"/>
          <w:szCs w:val="20"/>
        </w:rPr>
      </w:pPr>
      <w:r w:rsidRPr="00D7687F">
        <w:rPr>
          <w:rFonts w:ascii="Tahoma" w:hAnsi="Tahoma" w:cs="Tahoma"/>
          <w:sz w:val="20"/>
          <w:szCs w:val="20"/>
        </w:rPr>
        <w:t>EL H. AYUNTA</w:t>
      </w:r>
      <w:r>
        <w:rPr>
          <w:rFonts w:ascii="Tahoma" w:hAnsi="Tahoma" w:cs="Tahoma"/>
          <w:sz w:val="20"/>
          <w:szCs w:val="20"/>
        </w:rPr>
        <w:t>MIENTO CONSTITUCIONAL DE JOCOTITLAN</w:t>
      </w:r>
      <w:r w:rsidRPr="00D7687F">
        <w:rPr>
          <w:rFonts w:ascii="Tahoma" w:hAnsi="Tahoma" w:cs="Tahoma"/>
          <w:sz w:val="20"/>
          <w:szCs w:val="20"/>
        </w:rPr>
        <w:t xml:space="preserve">, </w:t>
      </w:r>
    </w:p>
    <w:p w:rsidR="00921EED" w:rsidRPr="00D7687F" w:rsidRDefault="00921EED" w:rsidP="00921EED">
      <w:pPr>
        <w:pStyle w:val="Encabezado"/>
        <w:jc w:val="center"/>
        <w:rPr>
          <w:rFonts w:ascii="Tahoma" w:hAnsi="Tahoma" w:cs="Tahoma"/>
          <w:sz w:val="20"/>
          <w:szCs w:val="20"/>
        </w:rPr>
      </w:pPr>
      <w:r w:rsidRPr="00D7687F">
        <w:rPr>
          <w:rFonts w:ascii="Tahoma" w:hAnsi="Tahoma" w:cs="Tahoma"/>
          <w:sz w:val="20"/>
          <w:szCs w:val="20"/>
        </w:rPr>
        <w:t>ESTADO DE MÉXICO</w:t>
      </w:r>
    </w:p>
    <w:p w:rsidR="00921EED" w:rsidRPr="00D7687F" w:rsidRDefault="00921EED" w:rsidP="00921EED">
      <w:pPr>
        <w:pStyle w:val="Encabezado"/>
        <w:jc w:val="center"/>
        <w:rPr>
          <w:rFonts w:ascii="Tahoma" w:hAnsi="Tahoma" w:cs="Tahoma"/>
          <w:sz w:val="20"/>
          <w:szCs w:val="20"/>
        </w:rPr>
      </w:pPr>
      <w:r>
        <w:rPr>
          <w:rFonts w:ascii="Tahoma" w:hAnsi="Tahoma" w:cs="Tahoma"/>
          <w:sz w:val="20"/>
          <w:szCs w:val="20"/>
        </w:rPr>
        <w:t>2016-2018</w:t>
      </w:r>
    </w:p>
    <w:p w:rsidR="00921EED" w:rsidRDefault="00921EED" w:rsidP="00921EED">
      <w:pPr>
        <w:pStyle w:val="Encabezado"/>
        <w:jc w:val="center"/>
        <w:rPr>
          <w:rFonts w:ascii="Tahoma" w:hAnsi="Tahoma" w:cs="Tahoma"/>
          <w:sz w:val="20"/>
          <w:szCs w:val="20"/>
        </w:rPr>
      </w:pPr>
    </w:p>
    <w:p w:rsidR="00921EED" w:rsidRPr="007845E2" w:rsidRDefault="00921EED" w:rsidP="00921EED">
      <w:pPr>
        <w:pStyle w:val="Encabezado"/>
        <w:jc w:val="center"/>
        <w:rPr>
          <w:rFonts w:ascii="Tahoma" w:hAnsi="Tahoma" w:cs="Tahoma"/>
          <w:b/>
          <w:sz w:val="20"/>
          <w:szCs w:val="20"/>
        </w:rPr>
      </w:pPr>
      <w:r>
        <w:rPr>
          <w:rFonts w:ascii="Tahoma" w:hAnsi="Tahoma" w:cs="Tahoma"/>
          <w:b/>
          <w:sz w:val="20"/>
          <w:szCs w:val="20"/>
        </w:rPr>
        <w:t>DIRECTORIO</w:t>
      </w:r>
    </w:p>
    <w:p w:rsidR="00921EED" w:rsidRDefault="00921EED" w:rsidP="00921EED">
      <w:pPr>
        <w:pStyle w:val="Encabezado"/>
        <w:jc w:val="center"/>
        <w:rPr>
          <w:rFonts w:ascii="Tahoma" w:hAnsi="Tahoma" w:cs="Tahoma"/>
          <w:sz w:val="20"/>
          <w:szCs w:val="20"/>
        </w:rPr>
      </w:pPr>
    </w:p>
    <w:p w:rsidR="00921EED" w:rsidRDefault="00921EED" w:rsidP="00921EED">
      <w:pPr>
        <w:pStyle w:val="Encabezado"/>
        <w:jc w:val="center"/>
        <w:rPr>
          <w:rFonts w:ascii="Tahoma" w:hAnsi="Tahoma" w:cs="Tahoma"/>
          <w:sz w:val="20"/>
          <w:szCs w:val="20"/>
        </w:rPr>
      </w:pPr>
    </w:p>
    <w:p w:rsidR="00921EED" w:rsidRPr="00D7687F" w:rsidRDefault="00921EED" w:rsidP="00921EED">
      <w:pPr>
        <w:pStyle w:val="Encabezado"/>
        <w:jc w:val="center"/>
        <w:rPr>
          <w:rFonts w:ascii="Tahoma" w:hAnsi="Tahoma" w:cs="Tahoma"/>
          <w:sz w:val="20"/>
          <w:szCs w:val="20"/>
        </w:rPr>
      </w:pPr>
      <w:r>
        <w:rPr>
          <w:rFonts w:ascii="Tahoma" w:hAnsi="Tahoma" w:cs="Tahoma"/>
          <w:sz w:val="20"/>
          <w:szCs w:val="20"/>
        </w:rPr>
        <w:t>IVAN DE JESÚS ESQUER CRUZ</w:t>
      </w:r>
    </w:p>
    <w:p w:rsidR="00921EED" w:rsidRDefault="00921EED" w:rsidP="00921EED">
      <w:pPr>
        <w:pStyle w:val="Prrafodelista"/>
        <w:jc w:val="center"/>
        <w:rPr>
          <w:rFonts w:ascii="Tahoma" w:hAnsi="Tahoma" w:cs="Tahoma"/>
          <w:sz w:val="16"/>
          <w:szCs w:val="16"/>
        </w:rPr>
      </w:pPr>
      <w:r>
        <w:rPr>
          <w:rFonts w:ascii="Tahoma" w:hAnsi="Tahoma" w:cs="Tahoma"/>
          <w:sz w:val="16"/>
          <w:szCs w:val="16"/>
        </w:rPr>
        <w:t>PRESIDENTE MUNICIPAL CONSTITUCIONAL DE JOCOTITLÁN</w:t>
      </w:r>
    </w:p>
    <w:p w:rsidR="00921EED" w:rsidRPr="00D7687F" w:rsidRDefault="00921EED" w:rsidP="00921EED">
      <w:pPr>
        <w:pStyle w:val="Prrafodelista"/>
        <w:jc w:val="center"/>
        <w:rPr>
          <w:rFonts w:ascii="Tahoma" w:hAnsi="Tahoma" w:cs="Tahoma"/>
          <w:sz w:val="16"/>
          <w:szCs w:val="16"/>
        </w:rPr>
      </w:pPr>
      <w:r>
        <w:rPr>
          <w:rFonts w:ascii="Tahoma" w:hAnsi="Tahoma" w:cs="Tahoma"/>
          <w:sz w:val="16"/>
          <w:szCs w:val="16"/>
        </w:rPr>
        <w:t>(Rubrica)</w:t>
      </w:r>
    </w:p>
    <w:p w:rsidR="00921EED" w:rsidRPr="00D7687F" w:rsidRDefault="00921EED" w:rsidP="00921EED">
      <w:pPr>
        <w:pStyle w:val="Encabezado"/>
        <w:jc w:val="center"/>
        <w:rPr>
          <w:rFonts w:ascii="Tahoma" w:hAnsi="Tahoma" w:cs="Tahoma"/>
          <w:sz w:val="16"/>
          <w:szCs w:val="16"/>
        </w:rPr>
      </w:pPr>
    </w:p>
    <w:p w:rsidR="00921EED" w:rsidRDefault="00921EED" w:rsidP="00921EED">
      <w:pPr>
        <w:pStyle w:val="Sinespaciado"/>
        <w:spacing w:after="240"/>
        <w:jc w:val="center"/>
        <w:rPr>
          <w:rFonts w:ascii="Arial" w:hAnsi="Arial" w:cs="Arial"/>
          <w:b/>
          <w:sz w:val="20"/>
          <w:szCs w:val="20"/>
          <w:lang w:val="es-MX"/>
        </w:rPr>
      </w:pPr>
    </w:p>
    <w:p w:rsidR="00921EED" w:rsidRPr="00AE0F91" w:rsidRDefault="00921EED" w:rsidP="00921EED">
      <w:pPr>
        <w:pStyle w:val="Sinespaciado"/>
        <w:jc w:val="center"/>
      </w:pPr>
      <w:r w:rsidRPr="00AE0F91">
        <w:t>C. GUADALUPE SÁNCHEZ Y SÁNCHEZ</w:t>
      </w:r>
    </w:p>
    <w:p w:rsidR="00921EED" w:rsidRDefault="00921EED" w:rsidP="00921EED">
      <w:pPr>
        <w:pStyle w:val="Sinespaciado"/>
        <w:jc w:val="center"/>
      </w:pPr>
      <w:r w:rsidRPr="00AE0F91">
        <w:t>SÍNDICA MUNICIPAL</w:t>
      </w:r>
    </w:p>
    <w:p w:rsidR="00921EED" w:rsidRPr="00D7687F" w:rsidRDefault="00921EED" w:rsidP="00921EED">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p w:rsidR="00921EED" w:rsidRDefault="00921EED" w:rsidP="00921EED">
      <w:pPr>
        <w:pStyle w:val="Sinespaciado"/>
        <w:jc w:val="center"/>
      </w:pPr>
    </w:p>
    <w:p w:rsidR="00921EED" w:rsidRPr="00D03202" w:rsidRDefault="00921EED" w:rsidP="00921EED">
      <w:pPr>
        <w:pStyle w:val="Sinespaciado"/>
        <w:jc w:val="center"/>
      </w:pPr>
    </w:p>
    <w:tbl>
      <w:tblPr>
        <w:tblW w:w="8690" w:type="dxa"/>
        <w:jc w:val="center"/>
        <w:tblLook w:val="04A0" w:firstRow="1" w:lastRow="0" w:firstColumn="1" w:lastColumn="0" w:noHBand="0" w:noVBand="1"/>
      </w:tblPr>
      <w:tblGrid>
        <w:gridCol w:w="4271"/>
        <w:gridCol w:w="4419"/>
      </w:tblGrid>
      <w:tr w:rsidR="00921EED" w:rsidRPr="00AE0F91" w:rsidTr="007F229A">
        <w:trPr>
          <w:trHeight w:val="912"/>
          <w:jc w:val="center"/>
        </w:trPr>
        <w:tc>
          <w:tcPr>
            <w:tcW w:w="4271" w:type="dxa"/>
            <w:shd w:val="clear" w:color="auto" w:fill="auto"/>
          </w:tcPr>
          <w:p w:rsidR="00921EED" w:rsidRPr="00D03202" w:rsidRDefault="00921EED" w:rsidP="007F229A">
            <w:pPr>
              <w:pStyle w:val="Sinespaciado"/>
              <w:jc w:val="center"/>
            </w:pPr>
            <w:r w:rsidRPr="00D03202">
              <w:t>C. JOSÉ EDUARDO TAFOLLA ALVARADO</w:t>
            </w:r>
          </w:p>
          <w:p w:rsidR="00921EED" w:rsidRPr="00D03202" w:rsidRDefault="00921EED" w:rsidP="007F229A">
            <w:pPr>
              <w:pStyle w:val="Sinespaciado"/>
              <w:jc w:val="center"/>
            </w:pPr>
            <w:r w:rsidRPr="00D03202">
              <w:t>PRIMER REGIDOR</w:t>
            </w:r>
          </w:p>
          <w:p w:rsidR="00921EED" w:rsidRPr="00D03202" w:rsidRDefault="00921EED" w:rsidP="007F229A">
            <w:pPr>
              <w:pStyle w:val="Sinespaciado"/>
              <w:jc w:val="center"/>
            </w:pPr>
            <w:r w:rsidRPr="00D03202">
              <w:t>(</w:t>
            </w:r>
            <w:proofErr w:type="spellStart"/>
            <w:r w:rsidRPr="00D03202">
              <w:t>Rubrica</w:t>
            </w:r>
            <w:proofErr w:type="spellEnd"/>
            <w:r w:rsidRPr="00D03202">
              <w:t xml:space="preserve">)                                                      </w:t>
            </w:r>
          </w:p>
          <w:p w:rsidR="00921EED" w:rsidRPr="00D03202" w:rsidRDefault="00921EED" w:rsidP="007F229A">
            <w:pPr>
              <w:pStyle w:val="Sinespaciado"/>
              <w:jc w:val="center"/>
            </w:pPr>
          </w:p>
        </w:tc>
        <w:tc>
          <w:tcPr>
            <w:tcW w:w="4419" w:type="dxa"/>
            <w:shd w:val="clear" w:color="auto" w:fill="auto"/>
          </w:tcPr>
          <w:p w:rsidR="00921EED" w:rsidRPr="00D03202" w:rsidRDefault="00921EED" w:rsidP="007F229A">
            <w:pPr>
              <w:pStyle w:val="Sinespaciado"/>
              <w:jc w:val="center"/>
            </w:pPr>
            <w:r w:rsidRPr="00D03202">
              <w:t>C. ANABEL NAVA CORTES</w:t>
            </w:r>
          </w:p>
          <w:p w:rsidR="00921EED" w:rsidRPr="00D03202" w:rsidRDefault="00921EED" w:rsidP="007F229A">
            <w:pPr>
              <w:pStyle w:val="Sinespaciado"/>
              <w:jc w:val="center"/>
            </w:pPr>
            <w:r w:rsidRPr="00D03202">
              <w:t>SEGUNDA REGIDORA</w:t>
            </w:r>
          </w:p>
          <w:p w:rsidR="00921EED" w:rsidRPr="00D03202" w:rsidRDefault="00921EED" w:rsidP="007F229A">
            <w:pPr>
              <w:pStyle w:val="Sinespaciado"/>
              <w:jc w:val="center"/>
            </w:pPr>
            <w:r w:rsidRPr="00D03202">
              <w:t>(</w:t>
            </w:r>
            <w:proofErr w:type="spellStart"/>
            <w:r w:rsidRPr="00D03202">
              <w:t>Rubrica</w:t>
            </w:r>
            <w:proofErr w:type="spellEnd"/>
            <w:r w:rsidRPr="00D03202">
              <w:t>)</w:t>
            </w:r>
          </w:p>
          <w:p w:rsidR="00921EED" w:rsidRPr="007212F4" w:rsidRDefault="00921EED" w:rsidP="007F229A">
            <w:pPr>
              <w:pStyle w:val="Sinespaciado"/>
              <w:jc w:val="center"/>
            </w:pPr>
          </w:p>
        </w:tc>
      </w:tr>
      <w:tr w:rsidR="00921EED" w:rsidRPr="00AE0F91" w:rsidTr="007F229A">
        <w:trPr>
          <w:trHeight w:val="1462"/>
          <w:jc w:val="center"/>
        </w:trPr>
        <w:tc>
          <w:tcPr>
            <w:tcW w:w="4271"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p>
          <w:p w:rsidR="00921EED" w:rsidRPr="00D03202" w:rsidRDefault="00921EED" w:rsidP="007F229A">
            <w:pPr>
              <w:pStyle w:val="Sinespaciado"/>
              <w:jc w:val="center"/>
            </w:pPr>
            <w:r w:rsidRPr="00D03202">
              <w:t>C. JESÚS CEDILLO HERNÁNDEZ</w:t>
            </w:r>
          </w:p>
          <w:p w:rsidR="00921EED" w:rsidRDefault="00921EED" w:rsidP="007F229A">
            <w:pPr>
              <w:pStyle w:val="Sinespaciado"/>
              <w:jc w:val="center"/>
            </w:pPr>
            <w:r w:rsidRPr="00D03202">
              <w:t>TERCER REGIDOR</w:t>
            </w:r>
          </w:p>
          <w:p w:rsidR="00921EED" w:rsidRPr="00D03202" w:rsidRDefault="00921EED" w:rsidP="007F229A">
            <w:pPr>
              <w:pStyle w:val="Sinespaciado"/>
              <w:jc w:val="center"/>
            </w:pPr>
            <w:r w:rsidRPr="00D03202">
              <w:t>(</w:t>
            </w:r>
            <w:proofErr w:type="spellStart"/>
            <w:r w:rsidRPr="00D03202">
              <w:t>Rubrica</w:t>
            </w:r>
            <w:proofErr w:type="spellEnd"/>
            <w:r w:rsidRPr="00D03202">
              <w:t>)</w:t>
            </w:r>
          </w:p>
          <w:p w:rsidR="00921EED" w:rsidRPr="00D03202" w:rsidRDefault="00921EED" w:rsidP="007F229A">
            <w:pPr>
              <w:pStyle w:val="Sinespaciado"/>
              <w:jc w:val="center"/>
            </w:pPr>
          </w:p>
        </w:tc>
        <w:tc>
          <w:tcPr>
            <w:tcW w:w="4419"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p>
          <w:p w:rsidR="00921EED" w:rsidRPr="00D03202" w:rsidRDefault="00921EED" w:rsidP="007F229A">
            <w:pPr>
              <w:pStyle w:val="Sinespaciado"/>
              <w:jc w:val="center"/>
            </w:pPr>
            <w:r w:rsidRPr="00D03202">
              <w:t>C. MARTHA CRESCENCIA MANUEL NIETO</w:t>
            </w:r>
          </w:p>
          <w:p w:rsidR="00921EED" w:rsidRDefault="00921EED" w:rsidP="007F229A">
            <w:pPr>
              <w:pStyle w:val="Sinespaciado"/>
              <w:jc w:val="center"/>
            </w:pPr>
            <w:r w:rsidRPr="00D03202">
              <w:t>CUARTA REGIDORA</w:t>
            </w:r>
          </w:p>
          <w:p w:rsidR="00921EED" w:rsidRPr="00D03202" w:rsidRDefault="00921EED" w:rsidP="007F229A">
            <w:pPr>
              <w:pStyle w:val="Sinespaciado"/>
              <w:jc w:val="center"/>
            </w:pPr>
            <w:r w:rsidRPr="00D03202">
              <w:t>(</w:t>
            </w:r>
            <w:proofErr w:type="spellStart"/>
            <w:r w:rsidRPr="00D03202">
              <w:t>Rubrica</w:t>
            </w:r>
            <w:proofErr w:type="spellEnd"/>
            <w:r w:rsidRPr="00D03202">
              <w:t>)</w:t>
            </w:r>
          </w:p>
          <w:p w:rsidR="00921EED" w:rsidRPr="00D03202" w:rsidRDefault="00921EED" w:rsidP="007F229A">
            <w:pPr>
              <w:pStyle w:val="Sinespaciado"/>
              <w:jc w:val="center"/>
            </w:pPr>
          </w:p>
        </w:tc>
      </w:tr>
      <w:tr w:rsidR="00921EED" w:rsidRPr="00AE0F91" w:rsidTr="007F229A">
        <w:trPr>
          <w:trHeight w:val="1116"/>
          <w:jc w:val="center"/>
        </w:trPr>
        <w:tc>
          <w:tcPr>
            <w:tcW w:w="4271"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p>
          <w:p w:rsidR="00921EED" w:rsidRPr="00D03202" w:rsidRDefault="00921EED" w:rsidP="007F229A">
            <w:pPr>
              <w:pStyle w:val="Sinespaciado"/>
              <w:jc w:val="center"/>
            </w:pPr>
            <w:r w:rsidRPr="00D03202">
              <w:t>C. URIEL MEJÍA CÁRDENAS</w:t>
            </w:r>
          </w:p>
          <w:p w:rsidR="00921EED" w:rsidRDefault="00921EED" w:rsidP="007F229A">
            <w:pPr>
              <w:pStyle w:val="Sinespaciado"/>
              <w:jc w:val="center"/>
            </w:pPr>
            <w:r>
              <w:t>QUINTO REGIDOR</w:t>
            </w:r>
          </w:p>
          <w:p w:rsidR="00921EED" w:rsidRPr="00D03202" w:rsidRDefault="00921EED" w:rsidP="007F229A">
            <w:pPr>
              <w:pStyle w:val="Sinespaciado"/>
              <w:jc w:val="center"/>
            </w:pPr>
            <w:r w:rsidRPr="00D03202">
              <w:t xml:space="preserve">    (</w:t>
            </w:r>
            <w:proofErr w:type="spellStart"/>
            <w:r w:rsidRPr="00D03202">
              <w:t>Rubrica</w:t>
            </w:r>
            <w:proofErr w:type="spellEnd"/>
            <w:r w:rsidRPr="00D03202">
              <w:t>)</w:t>
            </w:r>
          </w:p>
          <w:p w:rsidR="00921EED" w:rsidRPr="007212F4" w:rsidRDefault="00921EED" w:rsidP="007F229A">
            <w:pPr>
              <w:pStyle w:val="Sinespaciado"/>
              <w:jc w:val="center"/>
            </w:pPr>
          </w:p>
        </w:tc>
        <w:tc>
          <w:tcPr>
            <w:tcW w:w="4419"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p>
          <w:p w:rsidR="00921EED" w:rsidRPr="00D03202" w:rsidRDefault="00921EED" w:rsidP="007F229A">
            <w:pPr>
              <w:pStyle w:val="Sinespaciado"/>
              <w:jc w:val="center"/>
            </w:pPr>
            <w:r w:rsidRPr="00D03202">
              <w:t>C. AZALEA DÁVILA GARCÉS</w:t>
            </w:r>
          </w:p>
          <w:p w:rsidR="00921EED" w:rsidRPr="00D03202" w:rsidRDefault="00921EED" w:rsidP="007F229A">
            <w:pPr>
              <w:pStyle w:val="Sinespaciado"/>
              <w:jc w:val="center"/>
            </w:pPr>
            <w:r w:rsidRPr="00D03202">
              <w:t>SEXTA REGIDORA</w:t>
            </w:r>
          </w:p>
          <w:p w:rsidR="00921EED" w:rsidRPr="00D03202" w:rsidRDefault="00921EED" w:rsidP="007F229A">
            <w:pPr>
              <w:pStyle w:val="Sinespaciado"/>
              <w:jc w:val="center"/>
            </w:pPr>
            <w:r w:rsidRPr="00D03202">
              <w:t>(</w:t>
            </w:r>
            <w:proofErr w:type="spellStart"/>
            <w:r w:rsidRPr="00D03202">
              <w:t>Rubrica</w:t>
            </w:r>
            <w:proofErr w:type="spellEnd"/>
            <w:r w:rsidRPr="00D03202">
              <w:t>)</w:t>
            </w:r>
          </w:p>
          <w:p w:rsidR="00921EED" w:rsidRPr="007212F4" w:rsidRDefault="00921EED" w:rsidP="007F229A">
            <w:pPr>
              <w:pStyle w:val="Sinespaciado"/>
              <w:jc w:val="center"/>
            </w:pPr>
          </w:p>
        </w:tc>
      </w:tr>
      <w:tr w:rsidR="00921EED" w:rsidRPr="00AE0F91" w:rsidTr="007F229A">
        <w:trPr>
          <w:trHeight w:val="1462"/>
          <w:jc w:val="center"/>
        </w:trPr>
        <w:tc>
          <w:tcPr>
            <w:tcW w:w="4271" w:type="dxa"/>
            <w:shd w:val="clear" w:color="auto" w:fill="auto"/>
          </w:tcPr>
          <w:p w:rsidR="00921EED" w:rsidRPr="00D03202" w:rsidRDefault="00921EED" w:rsidP="007F229A">
            <w:pPr>
              <w:pStyle w:val="Sinespaciado"/>
              <w:rPr>
                <w:szCs w:val="20"/>
              </w:rPr>
            </w:pPr>
          </w:p>
          <w:p w:rsidR="00921EED" w:rsidRPr="00D03202" w:rsidRDefault="00921EED" w:rsidP="007F229A">
            <w:pPr>
              <w:pStyle w:val="Sinespaciado"/>
              <w:rPr>
                <w:szCs w:val="20"/>
              </w:rPr>
            </w:pPr>
          </w:p>
          <w:p w:rsidR="00921EED" w:rsidRPr="00D03202" w:rsidRDefault="00921EED" w:rsidP="007F229A">
            <w:pPr>
              <w:pStyle w:val="Sinespaciado"/>
              <w:rPr>
                <w:szCs w:val="20"/>
              </w:rPr>
            </w:pPr>
            <w:r w:rsidRPr="00D03202">
              <w:rPr>
                <w:szCs w:val="20"/>
              </w:rPr>
              <w:t xml:space="preserve">C. ROBERTO DE JESÚS BARRIOS </w:t>
            </w:r>
          </w:p>
          <w:p w:rsidR="00921EED" w:rsidRDefault="00921EED" w:rsidP="007F229A">
            <w:pPr>
              <w:pStyle w:val="Sinespaciado"/>
              <w:rPr>
                <w:szCs w:val="20"/>
              </w:rPr>
            </w:pPr>
            <w:r w:rsidRPr="00D03202">
              <w:rPr>
                <w:szCs w:val="20"/>
              </w:rPr>
              <w:t>SÉPTIMO REGIDOR</w:t>
            </w:r>
          </w:p>
          <w:p w:rsidR="00921EED" w:rsidRPr="00AF4ABD" w:rsidRDefault="00921EED" w:rsidP="007F229A">
            <w:pPr>
              <w:pStyle w:val="Sinespaciado"/>
              <w:rPr>
                <w:szCs w:val="16"/>
              </w:rPr>
            </w:pPr>
            <w:r>
              <w:rPr>
                <w:szCs w:val="16"/>
              </w:rPr>
              <w:t xml:space="preserve">             </w:t>
            </w:r>
            <w:r w:rsidRPr="00D03202">
              <w:rPr>
                <w:szCs w:val="16"/>
              </w:rPr>
              <w:t>(</w:t>
            </w:r>
            <w:proofErr w:type="spellStart"/>
            <w:r w:rsidRPr="00D03202">
              <w:rPr>
                <w:szCs w:val="16"/>
              </w:rPr>
              <w:t>Rubrica</w:t>
            </w:r>
            <w:proofErr w:type="spellEnd"/>
            <w:r w:rsidRPr="00D03202">
              <w:rPr>
                <w:szCs w:val="16"/>
              </w:rPr>
              <w:t>)</w:t>
            </w:r>
          </w:p>
        </w:tc>
        <w:tc>
          <w:tcPr>
            <w:tcW w:w="4419"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p>
          <w:p w:rsidR="00921EED" w:rsidRPr="00D03202" w:rsidRDefault="00921EED" w:rsidP="007F229A">
            <w:pPr>
              <w:pStyle w:val="Sinespaciado"/>
              <w:jc w:val="center"/>
            </w:pPr>
            <w:r w:rsidRPr="00D03202">
              <w:t>C. MIREYA GIL LÓPEZ</w:t>
            </w:r>
          </w:p>
          <w:p w:rsidR="00921EED" w:rsidRDefault="00921EED" w:rsidP="007F229A">
            <w:pPr>
              <w:pStyle w:val="Sinespaciado"/>
              <w:jc w:val="center"/>
            </w:pPr>
            <w:r w:rsidRPr="00D03202">
              <w:t xml:space="preserve">OCTAVA REGIDOR      </w:t>
            </w:r>
          </w:p>
          <w:p w:rsidR="00921EED" w:rsidRPr="00D03202" w:rsidRDefault="00921EED" w:rsidP="007F229A">
            <w:pPr>
              <w:pStyle w:val="Sinespaciado"/>
              <w:jc w:val="center"/>
            </w:pPr>
            <w:r w:rsidRPr="00D03202">
              <w:t xml:space="preserve"> (</w:t>
            </w:r>
            <w:proofErr w:type="spellStart"/>
            <w:r w:rsidRPr="00D03202">
              <w:t>Rubrica</w:t>
            </w:r>
            <w:proofErr w:type="spellEnd"/>
            <w:r w:rsidRPr="00D03202">
              <w:t>)</w:t>
            </w:r>
          </w:p>
          <w:p w:rsidR="00921EED" w:rsidRPr="00D03202" w:rsidRDefault="00921EED" w:rsidP="007F229A">
            <w:pPr>
              <w:pStyle w:val="Sinespaciado"/>
              <w:jc w:val="center"/>
            </w:pPr>
          </w:p>
        </w:tc>
      </w:tr>
      <w:tr w:rsidR="00921EED" w:rsidRPr="00AE0F91" w:rsidTr="007F229A">
        <w:trPr>
          <w:trHeight w:val="1099"/>
          <w:jc w:val="center"/>
        </w:trPr>
        <w:tc>
          <w:tcPr>
            <w:tcW w:w="4271" w:type="dxa"/>
            <w:shd w:val="clear" w:color="auto" w:fill="auto"/>
          </w:tcPr>
          <w:p w:rsidR="00921EED" w:rsidRPr="00D03202" w:rsidRDefault="00921EED" w:rsidP="007F229A">
            <w:pPr>
              <w:pStyle w:val="Sinespaciado"/>
              <w:rPr>
                <w:szCs w:val="16"/>
              </w:rPr>
            </w:pPr>
            <w:r w:rsidRPr="00D03202">
              <w:rPr>
                <w:szCs w:val="20"/>
              </w:rPr>
              <w:t xml:space="preserve">            </w:t>
            </w:r>
          </w:p>
          <w:p w:rsidR="00921EED" w:rsidRPr="00D03202" w:rsidRDefault="00921EED" w:rsidP="007F229A">
            <w:pPr>
              <w:pStyle w:val="Sinespaciado"/>
              <w:rPr>
                <w:szCs w:val="20"/>
              </w:rPr>
            </w:pPr>
            <w:r w:rsidRPr="00D03202">
              <w:rPr>
                <w:szCs w:val="20"/>
              </w:rPr>
              <w:t>C. BERNABÉ CÁRDENAS ARELLANO</w:t>
            </w:r>
          </w:p>
          <w:p w:rsidR="00921EED" w:rsidRPr="00D03202" w:rsidRDefault="00921EED" w:rsidP="007F229A">
            <w:pPr>
              <w:pStyle w:val="Sinespaciado"/>
              <w:rPr>
                <w:szCs w:val="20"/>
              </w:rPr>
            </w:pPr>
            <w:r w:rsidRPr="00D03202">
              <w:rPr>
                <w:szCs w:val="20"/>
              </w:rPr>
              <w:t>NOVENO REGIDOR</w:t>
            </w:r>
          </w:p>
        </w:tc>
        <w:tc>
          <w:tcPr>
            <w:tcW w:w="4419" w:type="dxa"/>
            <w:shd w:val="clear" w:color="auto" w:fill="auto"/>
          </w:tcPr>
          <w:p w:rsidR="00921EED" w:rsidRPr="00D03202" w:rsidRDefault="00921EED" w:rsidP="007F229A">
            <w:pPr>
              <w:pStyle w:val="Sinespaciado"/>
              <w:jc w:val="center"/>
            </w:pPr>
          </w:p>
          <w:p w:rsidR="00921EED" w:rsidRPr="00D03202" w:rsidRDefault="00921EED" w:rsidP="007F229A">
            <w:pPr>
              <w:pStyle w:val="Sinespaciado"/>
              <w:jc w:val="center"/>
            </w:pPr>
            <w:r w:rsidRPr="00D03202">
              <w:t>C. JESÚS ALEJANDRO ZÚÑIGA ROSARIO</w:t>
            </w:r>
          </w:p>
          <w:p w:rsidR="00921EED" w:rsidRPr="00D03202" w:rsidRDefault="00921EED" w:rsidP="007F229A">
            <w:pPr>
              <w:pStyle w:val="Sinespaciado"/>
              <w:jc w:val="center"/>
            </w:pPr>
            <w:r w:rsidRPr="00D03202">
              <w:t>DÉCIMO REGIDOR</w:t>
            </w:r>
          </w:p>
        </w:tc>
      </w:tr>
      <w:tr w:rsidR="00921EED" w:rsidRPr="00AE0F91" w:rsidTr="007F229A">
        <w:trPr>
          <w:trHeight w:val="362"/>
          <w:jc w:val="center"/>
        </w:trPr>
        <w:tc>
          <w:tcPr>
            <w:tcW w:w="4271" w:type="dxa"/>
            <w:shd w:val="clear" w:color="auto" w:fill="auto"/>
          </w:tcPr>
          <w:p w:rsidR="00921EED" w:rsidRPr="00D03202" w:rsidRDefault="00921EED" w:rsidP="007F229A">
            <w:pPr>
              <w:pStyle w:val="Sinespaciado"/>
            </w:pPr>
            <w:r>
              <w:t xml:space="preserve">    </w:t>
            </w:r>
            <w:r w:rsidRPr="00D03202">
              <w:t xml:space="preserve">     (</w:t>
            </w:r>
            <w:proofErr w:type="spellStart"/>
            <w:r w:rsidRPr="00D03202">
              <w:t>Rubrica</w:t>
            </w:r>
            <w:proofErr w:type="spellEnd"/>
            <w:r w:rsidRPr="00D03202">
              <w:t>)</w:t>
            </w:r>
          </w:p>
          <w:p w:rsidR="00921EED" w:rsidRPr="00D03202" w:rsidRDefault="00921EED" w:rsidP="007F229A">
            <w:pPr>
              <w:pStyle w:val="Sinespaciado"/>
              <w:jc w:val="center"/>
            </w:pPr>
          </w:p>
        </w:tc>
        <w:tc>
          <w:tcPr>
            <w:tcW w:w="4419" w:type="dxa"/>
            <w:shd w:val="clear" w:color="auto" w:fill="auto"/>
          </w:tcPr>
          <w:p w:rsidR="00921EED" w:rsidRPr="00D03202" w:rsidRDefault="00921EED" w:rsidP="007F229A">
            <w:pPr>
              <w:pStyle w:val="Sinespaciado"/>
              <w:jc w:val="center"/>
            </w:pPr>
            <w:r w:rsidRPr="00D03202">
              <w:t xml:space="preserve">                    (</w:t>
            </w:r>
            <w:proofErr w:type="spellStart"/>
            <w:r w:rsidRPr="00D03202">
              <w:t>Rubrica</w:t>
            </w:r>
            <w:proofErr w:type="spellEnd"/>
            <w:r w:rsidRPr="00D03202">
              <w:t>)</w:t>
            </w:r>
          </w:p>
          <w:p w:rsidR="00921EED" w:rsidRPr="00D03202" w:rsidRDefault="00921EED" w:rsidP="007F229A">
            <w:pPr>
              <w:pStyle w:val="Sinespaciado"/>
              <w:jc w:val="center"/>
            </w:pPr>
          </w:p>
        </w:tc>
      </w:tr>
      <w:tr w:rsidR="00921EED" w:rsidRPr="007212F4" w:rsidTr="007F229A">
        <w:trPr>
          <w:trHeight w:val="1466"/>
          <w:jc w:val="center"/>
        </w:trPr>
        <w:tc>
          <w:tcPr>
            <w:tcW w:w="8690" w:type="dxa"/>
            <w:gridSpan w:val="2"/>
            <w:shd w:val="clear" w:color="auto" w:fill="auto"/>
          </w:tcPr>
          <w:p w:rsidR="00921EED" w:rsidRDefault="00921EED" w:rsidP="007F229A">
            <w:pPr>
              <w:pStyle w:val="Sinespaciado"/>
              <w:jc w:val="center"/>
            </w:pPr>
          </w:p>
          <w:p w:rsidR="00921EED" w:rsidRDefault="00921EED" w:rsidP="007F229A">
            <w:pPr>
              <w:pStyle w:val="Sinespaciado"/>
              <w:jc w:val="center"/>
            </w:pPr>
          </w:p>
          <w:p w:rsidR="00921EED" w:rsidRPr="00AE0F91" w:rsidRDefault="00921EED" w:rsidP="007F229A">
            <w:pPr>
              <w:pStyle w:val="Sinespaciado"/>
              <w:jc w:val="center"/>
            </w:pPr>
            <w:r w:rsidRPr="00AE0F91">
              <w:t>DOY FE</w:t>
            </w:r>
          </w:p>
          <w:p w:rsidR="00921EED" w:rsidRPr="00AE0F91" w:rsidRDefault="00921EED" w:rsidP="007F229A">
            <w:pPr>
              <w:pStyle w:val="Sinespaciado"/>
              <w:jc w:val="center"/>
            </w:pPr>
          </w:p>
          <w:p w:rsidR="00921EED" w:rsidRPr="007212F4" w:rsidRDefault="00921EED" w:rsidP="007F229A">
            <w:pPr>
              <w:pStyle w:val="Sinespaciado"/>
              <w:jc w:val="center"/>
              <w:rPr>
                <w:lang w:val="es-MX"/>
              </w:rPr>
            </w:pPr>
            <w:r w:rsidRPr="007212F4">
              <w:rPr>
                <w:lang w:val="es-MX"/>
              </w:rPr>
              <w:t xml:space="preserve">C. IVAN GÓMEZ </w:t>
            </w:r>
            <w:proofErr w:type="spellStart"/>
            <w:r w:rsidRPr="007212F4">
              <w:rPr>
                <w:lang w:val="es-MX"/>
              </w:rPr>
              <w:t>GÓMEZ</w:t>
            </w:r>
            <w:proofErr w:type="spellEnd"/>
          </w:p>
          <w:p w:rsidR="00921EED" w:rsidRDefault="00921EED" w:rsidP="007F229A">
            <w:pPr>
              <w:pStyle w:val="Sinespaciado"/>
              <w:jc w:val="center"/>
              <w:rPr>
                <w:lang w:val="es-MX"/>
              </w:rPr>
            </w:pPr>
            <w:r w:rsidRPr="007212F4">
              <w:rPr>
                <w:lang w:val="es-MX"/>
              </w:rPr>
              <w:t>SECRETARIO DEL AYUNTAMIENTO</w:t>
            </w:r>
          </w:p>
          <w:p w:rsidR="00921EED" w:rsidRPr="00AF4ABD" w:rsidRDefault="00921EED" w:rsidP="007F229A">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tc>
      </w:tr>
    </w:tbl>
    <w:p w:rsidR="00921EED" w:rsidRPr="00536A28" w:rsidRDefault="00921EED" w:rsidP="00921EED">
      <w:pPr>
        <w:jc w:val="both"/>
        <w:rPr>
          <w:rFonts w:ascii="Arial" w:hAnsi="Arial" w:cs="Arial"/>
        </w:rPr>
      </w:pPr>
    </w:p>
    <w:p w:rsidR="00921EED" w:rsidRDefault="00921EED" w:rsidP="00921EED"/>
    <w:p w:rsidR="009F4F80" w:rsidRDefault="009F4F80"/>
    <w:sectPr w:rsidR="009F4F80">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C8E" w:rsidRDefault="00774C8E" w:rsidP="007F229A">
      <w:pPr>
        <w:spacing w:after="0" w:line="240" w:lineRule="auto"/>
      </w:pPr>
      <w:r>
        <w:separator/>
      </w:r>
    </w:p>
  </w:endnote>
  <w:endnote w:type="continuationSeparator" w:id="0">
    <w:p w:rsidR="00774C8E" w:rsidRDefault="00774C8E" w:rsidP="007F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Gotham Medium">
    <w:altName w:val="Times New Roman"/>
    <w:panose1 w:val="00000000000000000000"/>
    <w:charset w:val="00"/>
    <w:family w:val="roman"/>
    <w:notTrueType/>
    <w:pitch w:val="default"/>
  </w:font>
  <w:font w:name="Gotham Book">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29A" w:rsidRDefault="007F229A">
    <w:pPr>
      <w:pStyle w:val="Piedepgina"/>
    </w:pPr>
    <w:r>
      <w:rPr>
        <w:noProof/>
        <w:lang w:eastAsia="es-MX"/>
      </w:rPr>
      <w:drawing>
        <wp:anchor distT="0" distB="0" distL="114300" distR="114300" simplePos="0" relativeHeight="251661312" behindDoc="0" locked="0" layoutInCell="1" allowOverlap="1" wp14:anchorId="0B1FD000" wp14:editId="5E7B3982">
          <wp:simplePos x="0" y="0"/>
          <wp:positionH relativeFrom="column">
            <wp:posOffset>-1080135</wp:posOffset>
          </wp:positionH>
          <wp:positionV relativeFrom="paragraph">
            <wp:posOffset>-132080</wp:posOffset>
          </wp:positionV>
          <wp:extent cx="7797800" cy="723900"/>
          <wp:effectExtent l="0" t="0" r="0" b="0"/>
          <wp:wrapThrough wrapText="bothSides">
            <wp:wrapPolygon edited="0">
              <wp:start x="0" y="0"/>
              <wp:lineTo x="0" y="21032"/>
              <wp:lineTo x="21530" y="21032"/>
              <wp:lineTo x="21530" y="0"/>
              <wp:lineTo x="0" y="0"/>
            </wp:wrapPolygon>
          </wp:wrapThrough>
          <wp:docPr id="474" name="Imagen 474"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macbookpro:Documents:jocotitlan 2016:cintillo 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723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C8E" w:rsidRDefault="00774C8E" w:rsidP="007F229A">
      <w:pPr>
        <w:spacing w:after="0" w:line="240" w:lineRule="auto"/>
      </w:pPr>
      <w:r>
        <w:separator/>
      </w:r>
    </w:p>
  </w:footnote>
  <w:footnote w:type="continuationSeparator" w:id="0">
    <w:p w:rsidR="00774C8E" w:rsidRDefault="00774C8E" w:rsidP="007F22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29A" w:rsidRDefault="007F229A">
    <w:pPr>
      <w:pStyle w:val="Encabezado"/>
    </w:pPr>
    <w:r>
      <w:rPr>
        <w:noProof/>
      </w:rPr>
      <w:drawing>
        <wp:anchor distT="0" distB="0" distL="114300" distR="114300" simplePos="0" relativeHeight="251659264" behindDoc="1" locked="0" layoutInCell="1" allowOverlap="1" wp14:anchorId="25BF72DB" wp14:editId="3CA60ECE">
          <wp:simplePos x="0" y="0"/>
          <wp:positionH relativeFrom="column">
            <wp:posOffset>-438150</wp:posOffset>
          </wp:positionH>
          <wp:positionV relativeFrom="paragraph">
            <wp:posOffset>-381000</wp:posOffset>
          </wp:positionV>
          <wp:extent cx="6477000" cy="762000"/>
          <wp:effectExtent l="0" t="0" r="0" b="0"/>
          <wp:wrapNone/>
          <wp:docPr id="3" name="Imagen 3" descr="Descripción: C:\Users\ASESOR\Favorites\HP\Desktop\GACETA 2016\gace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SESOR\Favorites\HP\Desktop\GACETA 2016\gaceta 1 .jpg"/>
                  <pic:cNvPicPr>
                    <a:picLocks noChangeAspect="1" noChangeArrowheads="1"/>
                  </pic:cNvPicPr>
                </pic:nvPicPr>
                <pic:blipFill>
                  <a:blip r:embed="rId1">
                    <a:extLst>
                      <a:ext uri="{28A0092B-C50C-407E-A947-70E740481C1C}">
                        <a14:useLocalDpi xmlns:a14="http://schemas.microsoft.com/office/drawing/2010/main" val="0"/>
                      </a:ext>
                    </a:extLst>
                  </a:blip>
                  <a:srcRect l="11630" t="10912" r="10388" b="83507"/>
                  <a:stretch>
                    <a:fillRect/>
                  </a:stretch>
                </pic:blipFill>
                <pic:spPr bwMode="auto">
                  <a:xfrm>
                    <a:off x="0" y="0"/>
                    <a:ext cx="6477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23B7"/>
    <w:multiLevelType w:val="hybridMultilevel"/>
    <w:tmpl w:val="B71AEB54"/>
    <w:lvl w:ilvl="0" w:tplc="07B4F5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052DDF"/>
    <w:multiLevelType w:val="hybridMultilevel"/>
    <w:tmpl w:val="DBE8E68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8BE1355"/>
    <w:multiLevelType w:val="hybridMultilevel"/>
    <w:tmpl w:val="9CCCB21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D048D9"/>
    <w:multiLevelType w:val="hybridMultilevel"/>
    <w:tmpl w:val="BD8E6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E631A0"/>
    <w:multiLevelType w:val="hybridMultilevel"/>
    <w:tmpl w:val="EAD6B6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5B2DA0"/>
    <w:multiLevelType w:val="hybridMultilevel"/>
    <w:tmpl w:val="18364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C456AD"/>
    <w:multiLevelType w:val="hybridMultilevel"/>
    <w:tmpl w:val="F036E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5545D6"/>
    <w:multiLevelType w:val="hybridMultilevel"/>
    <w:tmpl w:val="283CF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A65374"/>
    <w:multiLevelType w:val="hybridMultilevel"/>
    <w:tmpl w:val="8C3446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133482"/>
    <w:multiLevelType w:val="hybridMultilevel"/>
    <w:tmpl w:val="4C42F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880173"/>
    <w:multiLevelType w:val="hybridMultilevel"/>
    <w:tmpl w:val="C6262810"/>
    <w:lvl w:ilvl="0" w:tplc="DDE64B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A07B8E"/>
    <w:multiLevelType w:val="hybridMultilevel"/>
    <w:tmpl w:val="C182254C"/>
    <w:lvl w:ilvl="0" w:tplc="EA0426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FB5A0F"/>
    <w:multiLevelType w:val="hybridMultilevel"/>
    <w:tmpl w:val="68B20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BC7997"/>
    <w:multiLevelType w:val="hybridMultilevel"/>
    <w:tmpl w:val="C71E8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F91505"/>
    <w:multiLevelType w:val="hybridMultilevel"/>
    <w:tmpl w:val="10CA6B12"/>
    <w:lvl w:ilvl="0" w:tplc="BFE2BB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0A11B2"/>
    <w:multiLevelType w:val="hybridMultilevel"/>
    <w:tmpl w:val="0DDAC2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210AD3"/>
    <w:multiLevelType w:val="hybridMultilevel"/>
    <w:tmpl w:val="F1722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F23487"/>
    <w:multiLevelType w:val="hybridMultilevel"/>
    <w:tmpl w:val="A1A4A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793F08"/>
    <w:multiLevelType w:val="hybridMultilevel"/>
    <w:tmpl w:val="B46AE700"/>
    <w:lvl w:ilvl="0" w:tplc="080A0009">
      <w:start w:val="1"/>
      <w:numFmt w:val="bullet"/>
      <w:lvlText w:val=""/>
      <w:lvlJc w:val="left"/>
      <w:pPr>
        <w:ind w:left="1035" w:hanging="360"/>
      </w:pPr>
      <w:rPr>
        <w:rFonts w:ascii="Wingdings" w:hAnsi="Wingdings" w:hint="default"/>
      </w:rPr>
    </w:lvl>
    <w:lvl w:ilvl="1" w:tplc="080A0003" w:tentative="1">
      <w:start w:val="1"/>
      <w:numFmt w:val="bullet"/>
      <w:lvlText w:val="o"/>
      <w:lvlJc w:val="left"/>
      <w:pPr>
        <w:ind w:left="1755" w:hanging="360"/>
      </w:pPr>
      <w:rPr>
        <w:rFonts w:ascii="Courier New" w:hAnsi="Courier New" w:cs="Courier New" w:hint="default"/>
      </w:rPr>
    </w:lvl>
    <w:lvl w:ilvl="2" w:tplc="080A0005" w:tentative="1">
      <w:start w:val="1"/>
      <w:numFmt w:val="bullet"/>
      <w:lvlText w:val=""/>
      <w:lvlJc w:val="left"/>
      <w:pPr>
        <w:ind w:left="2475" w:hanging="360"/>
      </w:pPr>
      <w:rPr>
        <w:rFonts w:ascii="Wingdings" w:hAnsi="Wingdings" w:hint="default"/>
      </w:rPr>
    </w:lvl>
    <w:lvl w:ilvl="3" w:tplc="080A0001" w:tentative="1">
      <w:start w:val="1"/>
      <w:numFmt w:val="bullet"/>
      <w:lvlText w:val=""/>
      <w:lvlJc w:val="left"/>
      <w:pPr>
        <w:ind w:left="3195" w:hanging="360"/>
      </w:pPr>
      <w:rPr>
        <w:rFonts w:ascii="Symbol" w:hAnsi="Symbol" w:hint="default"/>
      </w:rPr>
    </w:lvl>
    <w:lvl w:ilvl="4" w:tplc="080A0003" w:tentative="1">
      <w:start w:val="1"/>
      <w:numFmt w:val="bullet"/>
      <w:lvlText w:val="o"/>
      <w:lvlJc w:val="left"/>
      <w:pPr>
        <w:ind w:left="3915" w:hanging="360"/>
      </w:pPr>
      <w:rPr>
        <w:rFonts w:ascii="Courier New" w:hAnsi="Courier New" w:cs="Courier New" w:hint="default"/>
      </w:rPr>
    </w:lvl>
    <w:lvl w:ilvl="5" w:tplc="080A0005" w:tentative="1">
      <w:start w:val="1"/>
      <w:numFmt w:val="bullet"/>
      <w:lvlText w:val=""/>
      <w:lvlJc w:val="left"/>
      <w:pPr>
        <w:ind w:left="4635" w:hanging="360"/>
      </w:pPr>
      <w:rPr>
        <w:rFonts w:ascii="Wingdings" w:hAnsi="Wingdings" w:hint="default"/>
      </w:rPr>
    </w:lvl>
    <w:lvl w:ilvl="6" w:tplc="080A0001" w:tentative="1">
      <w:start w:val="1"/>
      <w:numFmt w:val="bullet"/>
      <w:lvlText w:val=""/>
      <w:lvlJc w:val="left"/>
      <w:pPr>
        <w:ind w:left="5355" w:hanging="360"/>
      </w:pPr>
      <w:rPr>
        <w:rFonts w:ascii="Symbol" w:hAnsi="Symbol" w:hint="default"/>
      </w:rPr>
    </w:lvl>
    <w:lvl w:ilvl="7" w:tplc="080A0003" w:tentative="1">
      <w:start w:val="1"/>
      <w:numFmt w:val="bullet"/>
      <w:lvlText w:val="o"/>
      <w:lvlJc w:val="left"/>
      <w:pPr>
        <w:ind w:left="6075" w:hanging="360"/>
      </w:pPr>
      <w:rPr>
        <w:rFonts w:ascii="Courier New" w:hAnsi="Courier New" w:cs="Courier New" w:hint="default"/>
      </w:rPr>
    </w:lvl>
    <w:lvl w:ilvl="8" w:tplc="080A0005" w:tentative="1">
      <w:start w:val="1"/>
      <w:numFmt w:val="bullet"/>
      <w:lvlText w:val=""/>
      <w:lvlJc w:val="left"/>
      <w:pPr>
        <w:ind w:left="6795" w:hanging="360"/>
      </w:pPr>
      <w:rPr>
        <w:rFonts w:ascii="Wingdings" w:hAnsi="Wingdings" w:hint="default"/>
      </w:rPr>
    </w:lvl>
  </w:abstractNum>
  <w:abstractNum w:abstractNumId="19">
    <w:nsid w:val="48C16A2F"/>
    <w:multiLevelType w:val="hybridMultilevel"/>
    <w:tmpl w:val="93F83C4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4C047DE4"/>
    <w:multiLevelType w:val="hybridMultilevel"/>
    <w:tmpl w:val="BE626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2D006D"/>
    <w:multiLevelType w:val="hybridMultilevel"/>
    <w:tmpl w:val="18140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54F048D"/>
    <w:multiLevelType w:val="hybridMultilevel"/>
    <w:tmpl w:val="EFB24062"/>
    <w:lvl w:ilvl="0" w:tplc="9DE4D69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55CB231E"/>
    <w:multiLevelType w:val="hybridMultilevel"/>
    <w:tmpl w:val="F0822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42328"/>
    <w:multiLevelType w:val="hybridMultilevel"/>
    <w:tmpl w:val="95E60162"/>
    <w:lvl w:ilvl="0" w:tplc="644AE0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84060E"/>
    <w:multiLevelType w:val="hybridMultilevel"/>
    <w:tmpl w:val="9EF23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1D20CA"/>
    <w:multiLevelType w:val="hybridMultilevel"/>
    <w:tmpl w:val="26B42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C22AFD"/>
    <w:multiLevelType w:val="hybridMultilevel"/>
    <w:tmpl w:val="54EC5C9E"/>
    <w:lvl w:ilvl="0" w:tplc="37845132">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D2606FB"/>
    <w:multiLevelType w:val="hybridMultilevel"/>
    <w:tmpl w:val="DD2EE4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291853"/>
    <w:multiLevelType w:val="hybridMultilevel"/>
    <w:tmpl w:val="419AFAF8"/>
    <w:lvl w:ilvl="0" w:tplc="962EF5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7F6DED"/>
    <w:multiLevelType w:val="hybridMultilevel"/>
    <w:tmpl w:val="8828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323056"/>
    <w:multiLevelType w:val="hybridMultilevel"/>
    <w:tmpl w:val="422CF5F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353C2F"/>
    <w:multiLevelType w:val="hybridMultilevel"/>
    <w:tmpl w:val="07F217EA"/>
    <w:lvl w:ilvl="0" w:tplc="174056E6">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7A17263D"/>
    <w:multiLevelType w:val="hybridMultilevel"/>
    <w:tmpl w:val="57B08A90"/>
    <w:lvl w:ilvl="0" w:tplc="080A0013">
      <w:start w:val="1"/>
      <w:numFmt w:val="upperRoman"/>
      <w:lvlText w:val="%1."/>
      <w:lvlJc w:val="right"/>
      <w:pPr>
        <w:ind w:left="1080" w:hanging="360"/>
      </w:pPr>
      <w:rPr>
        <w:rFonts w:hint="default"/>
      </w:rPr>
    </w:lvl>
    <w:lvl w:ilvl="1" w:tplc="5BA894B8">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7E5425F5"/>
    <w:multiLevelType w:val="hybridMultilevel"/>
    <w:tmpl w:val="D354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8"/>
  </w:num>
  <w:num w:numId="4">
    <w:abstractNumId w:val="33"/>
  </w:num>
  <w:num w:numId="5">
    <w:abstractNumId w:val="22"/>
  </w:num>
  <w:num w:numId="6">
    <w:abstractNumId w:val="32"/>
  </w:num>
  <w:num w:numId="7">
    <w:abstractNumId w:val="28"/>
  </w:num>
  <w:num w:numId="8">
    <w:abstractNumId w:val="8"/>
  </w:num>
  <w:num w:numId="9">
    <w:abstractNumId w:val="14"/>
  </w:num>
  <w:num w:numId="10">
    <w:abstractNumId w:val="9"/>
  </w:num>
  <w:num w:numId="11">
    <w:abstractNumId w:val="0"/>
  </w:num>
  <w:num w:numId="12">
    <w:abstractNumId w:val="29"/>
  </w:num>
  <w:num w:numId="13">
    <w:abstractNumId w:val="10"/>
  </w:num>
  <w:num w:numId="14">
    <w:abstractNumId w:val="20"/>
  </w:num>
  <w:num w:numId="15">
    <w:abstractNumId w:val="12"/>
  </w:num>
  <w:num w:numId="16">
    <w:abstractNumId w:val="6"/>
  </w:num>
  <w:num w:numId="17">
    <w:abstractNumId w:val="1"/>
  </w:num>
  <w:num w:numId="18">
    <w:abstractNumId w:val="23"/>
  </w:num>
  <w:num w:numId="19">
    <w:abstractNumId w:val="30"/>
  </w:num>
  <w:num w:numId="20">
    <w:abstractNumId w:val="26"/>
  </w:num>
  <w:num w:numId="21">
    <w:abstractNumId w:val="21"/>
  </w:num>
  <w:num w:numId="22">
    <w:abstractNumId w:val="11"/>
  </w:num>
  <w:num w:numId="23">
    <w:abstractNumId w:val="24"/>
  </w:num>
  <w:num w:numId="24">
    <w:abstractNumId w:val="5"/>
  </w:num>
  <w:num w:numId="25">
    <w:abstractNumId w:val="3"/>
  </w:num>
  <w:num w:numId="26">
    <w:abstractNumId w:val="4"/>
  </w:num>
  <w:num w:numId="27">
    <w:abstractNumId w:val="34"/>
  </w:num>
  <w:num w:numId="28">
    <w:abstractNumId w:val="13"/>
  </w:num>
  <w:num w:numId="29">
    <w:abstractNumId w:val="19"/>
  </w:num>
  <w:num w:numId="30">
    <w:abstractNumId w:val="2"/>
  </w:num>
  <w:num w:numId="31">
    <w:abstractNumId w:val="15"/>
  </w:num>
  <w:num w:numId="32">
    <w:abstractNumId w:val="31"/>
  </w:num>
  <w:num w:numId="33">
    <w:abstractNumId w:val="7"/>
  </w:num>
  <w:num w:numId="34">
    <w:abstractNumId w:val="17"/>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EED"/>
    <w:rsid w:val="003864B6"/>
    <w:rsid w:val="00426328"/>
    <w:rsid w:val="00455351"/>
    <w:rsid w:val="0051620E"/>
    <w:rsid w:val="00774C8E"/>
    <w:rsid w:val="00793EAF"/>
    <w:rsid w:val="007F229A"/>
    <w:rsid w:val="0083043E"/>
    <w:rsid w:val="00887714"/>
    <w:rsid w:val="008A7669"/>
    <w:rsid w:val="00921EED"/>
    <w:rsid w:val="009F4F80"/>
    <w:rsid w:val="00EE7D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EED"/>
    <w:pPr>
      <w:spacing w:after="160" w:line="259"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3864B6"/>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Ttulo3">
    <w:name w:val="heading 3"/>
    <w:basedOn w:val="Normal"/>
    <w:link w:val="Ttulo3Car"/>
    <w:uiPriority w:val="9"/>
    <w:qFormat/>
    <w:rsid w:val="003864B6"/>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E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EED"/>
    <w:rPr>
      <w:rFonts w:ascii="Calibri" w:eastAsia="Times New Roman" w:hAnsi="Calibri" w:cs="Times New Roman"/>
      <w:lang w:eastAsia="es-MX"/>
    </w:rPr>
  </w:style>
  <w:style w:type="paragraph" w:styleId="Prrafodelista">
    <w:name w:val="List Paragraph"/>
    <w:basedOn w:val="Normal"/>
    <w:link w:val="PrrafodelistaCar"/>
    <w:uiPriority w:val="34"/>
    <w:qFormat/>
    <w:rsid w:val="00921EED"/>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921EED"/>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21EE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21EED"/>
    <w:pPr>
      <w:spacing w:after="0" w:line="240" w:lineRule="auto"/>
    </w:pPr>
    <w:rPr>
      <w:lang w:val="en-US"/>
    </w:rPr>
  </w:style>
  <w:style w:type="character" w:styleId="Hipervnculo">
    <w:name w:val="Hyperlink"/>
    <w:basedOn w:val="Fuentedeprrafopredeter"/>
    <w:uiPriority w:val="99"/>
    <w:unhideWhenUsed/>
    <w:rsid w:val="00921EED"/>
    <w:rPr>
      <w:color w:val="0000FF"/>
      <w:u w:val="single"/>
    </w:rPr>
  </w:style>
  <w:style w:type="character" w:customStyle="1" w:styleId="Ttulo1Car">
    <w:name w:val="Título 1 Car"/>
    <w:basedOn w:val="Fuentedeprrafopredeter"/>
    <w:link w:val="Ttulo1"/>
    <w:uiPriority w:val="9"/>
    <w:rsid w:val="003864B6"/>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864B6"/>
    <w:rPr>
      <w:rFonts w:ascii="Times New Roman" w:eastAsia="Times New Roman" w:hAnsi="Times New Roman" w:cs="Times New Roman"/>
      <w:b/>
      <w:bCs/>
      <w:sz w:val="27"/>
      <w:szCs w:val="27"/>
      <w:lang w:eastAsia="es-MX"/>
    </w:rPr>
  </w:style>
  <w:style w:type="paragraph" w:styleId="Piedepgina">
    <w:name w:val="footer"/>
    <w:basedOn w:val="Normal"/>
    <w:link w:val="PiedepginaCar"/>
    <w:uiPriority w:val="99"/>
    <w:unhideWhenUsed/>
    <w:rsid w:val="003864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3864B6"/>
  </w:style>
  <w:style w:type="character" w:customStyle="1" w:styleId="apple-converted-space">
    <w:name w:val="apple-converted-space"/>
    <w:rsid w:val="003864B6"/>
  </w:style>
  <w:style w:type="paragraph" w:styleId="NormalWeb">
    <w:name w:val="Normal (Web)"/>
    <w:basedOn w:val="Normal"/>
    <w:uiPriority w:val="99"/>
    <w:unhideWhenUsed/>
    <w:rsid w:val="003864B6"/>
    <w:pPr>
      <w:spacing w:before="100" w:beforeAutospacing="1" w:after="100" w:afterAutospacing="1" w:line="240" w:lineRule="auto"/>
    </w:pPr>
    <w:rPr>
      <w:rFonts w:ascii="Times New Roman" w:hAnsi="Times New Roman"/>
      <w:sz w:val="24"/>
      <w:szCs w:val="24"/>
    </w:rPr>
  </w:style>
  <w:style w:type="paragraph" w:styleId="TtulodeTDC">
    <w:name w:val="TOC Heading"/>
    <w:basedOn w:val="Ttulo1"/>
    <w:next w:val="Normal"/>
    <w:uiPriority w:val="39"/>
    <w:unhideWhenUsed/>
    <w:qFormat/>
    <w:rsid w:val="003864B6"/>
    <w:pPr>
      <w:outlineLvl w:val="9"/>
    </w:pPr>
    <w:rPr>
      <w:lang w:eastAsia="es-MX"/>
    </w:rPr>
  </w:style>
  <w:style w:type="table" w:customStyle="1" w:styleId="GridTable4Accent3">
    <w:name w:val="Grid Table 4 Accent 3"/>
    <w:basedOn w:val="Tablanormal"/>
    <w:uiPriority w:val="49"/>
    <w:rsid w:val="003864B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
    <w:name w:val="Grid Table 4 Accent 5"/>
    <w:basedOn w:val="Tablanormal"/>
    <w:uiPriority w:val="49"/>
    <w:rsid w:val="003864B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
    <w:name w:val="Grid Table 4 Accent 4"/>
    <w:basedOn w:val="Tablanormal"/>
    <w:uiPriority w:val="49"/>
    <w:rsid w:val="003864B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anormal"/>
    <w:uiPriority w:val="49"/>
    <w:rsid w:val="003864B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3">
    <w:name w:val="Plain Table 3"/>
    <w:basedOn w:val="Tablanormal"/>
    <w:uiPriority w:val="43"/>
    <w:rsid w:val="003864B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2">
    <w:name w:val="Grid Table 5 Dark Accent 2"/>
    <w:basedOn w:val="Tablanormal"/>
    <w:uiPriority w:val="50"/>
    <w:rsid w:val="003864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5">
    <w:name w:val="Grid Table 5 Dark Accent 5"/>
    <w:basedOn w:val="Tablanormal"/>
    <w:uiPriority w:val="50"/>
    <w:rsid w:val="003864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3864B6"/>
    <w:rPr>
      <w:i/>
      <w:iCs/>
    </w:rPr>
  </w:style>
  <w:style w:type="paragraph" w:styleId="Textodeglobo">
    <w:name w:val="Balloon Text"/>
    <w:basedOn w:val="Normal"/>
    <w:link w:val="TextodegloboCar"/>
    <w:uiPriority w:val="99"/>
    <w:semiHidden/>
    <w:unhideWhenUsed/>
    <w:rsid w:val="003864B6"/>
    <w:pPr>
      <w:spacing w:after="0" w:line="240" w:lineRule="auto"/>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3864B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EED"/>
    <w:pPr>
      <w:spacing w:after="160" w:line="259"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3864B6"/>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Ttulo3">
    <w:name w:val="heading 3"/>
    <w:basedOn w:val="Normal"/>
    <w:link w:val="Ttulo3Car"/>
    <w:uiPriority w:val="9"/>
    <w:qFormat/>
    <w:rsid w:val="003864B6"/>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E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EED"/>
    <w:rPr>
      <w:rFonts w:ascii="Calibri" w:eastAsia="Times New Roman" w:hAnsi="Calibri" w:cs="Times New Roman"/>
      <w:lang w:eastAsia="es-MX"/>
    </w:rPr>
  </w:style>
  <w:style w:type="paragraph" w:styleId="Prrafodelista">
    <w:name w:val="List Paragraph"/>
    <w:basedOn w:val="Normal"/>
    <w:link w:val="PrrafodelistaCar"/>
    <w:uiPriority w:val="34"/>
    <w:qFormat/>
    <w:rsid w:val="00921EED"/>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921EED"/>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21EE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21EED"/>
    <w:pPr>
      <w:spacing w:after="0" w:line="240" w:lineRule="auto"/>
    </w:pPr>
    <w:rPr>
      <w:lang w:val="en-US"/>
    </w:rPr>
  </w:style>
  <w:style w:type="character" w:styleId="Hipervnculo">
    <w:name w:val="Hyperlink"/>
    <w:basedOn w:val="Fuentedeprrafopredeter"/>
    <w:uiPriority w:val="99"/>
    <w:unhideWhenUsed/>
    <w:rsid w:val="00921EED"/>
    <w:rPr>
      <w:color w:val="0000FF"/>
      <w:u w:val="single"/>
    </w:rPr>
  </w:style>
  <w:style w:type="character" w:customStyle="1" w:styleId="Ttulo1Car">
    <w:name w:val="Título 1 Car"/>
    <w:basedOn w:val="Fuentedeprrafopredeter"/>
    <w:link w:val="Ttulo1"/>
    <w:uiPriority w:val="9"/>
    <w:rsid w:val="003864B6"/>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864B6"/>
    <w:rPr>
      <w:rFonts w:ascii="Times New Roman" w:eastAsia="Times New Roman" w:hAnsi="Times New Roman" w:cs="Times New Roman"/>
      <w:b/>
      <w:bCs/>
      <w:sz w:val="27"/>
      <w:szCs w:val="27"/>
      <w:lang w:eastAsia="es-MX"/>
    </w:rPr>
  </w:style>
  <w:style w:type="paragraph" w:styleId="Piedepgina">
    <w:name w:val="footer"/>
    <w:basedOn w:val="Normal"/>
    <w:link w:val="PiedepginaCar"/>
    <w:uiPriority w:val="99"/>
    <w:unhideWhenUsed/>
    <w:rsid w:val="003864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3864B6"/>
  </w:style>
  <w:style w:type="character" w:customStyle="1" w:styleId="apple-converted-space">
    <w:name w:val="apple-converted-space"/>
    <w:rsid w:val="003864B6"/>
  </w:style>
  <w:style w:type="paragraph" w:styleId="NormalWeb">
    <w:name w:val="Normal (Web)"/>
    <w:basedOn w:val="Normal"/>
    <w:uiPriority w:val="99"/>
    <w:unhideWhenUsed/>
    <w:rsid w:val="003864B6"/>
    <w:pPr>
      <w:spacing w:before="100" w:beforeAutospacing="1" w:after="100" w:afterAutospacing="1" w:line="240" w:lineRule="auto"/>
    </w:pPr>
    <w:rPr>
      <w:rFonts w:ascii="Times New Roman" w:hAnsi="Times New Roman"/>
      <w:sz w:val="24"/>
      <w:szCs w:val="24"/>
    </w:rPr>
  </w:style>
  <w:style w:type="paragraph" w:styleId="TtulodeTDC">
    <w:name w:val="TOC Heading"/>
    <w:basedOn w:val="Ttulo1"/>
    <w:next w:val="Normal"/>
    <w:uiPriority w:val="39"/>
    <w:unhideWhenUsed/>
    <w:qFormat/>
    <w:rsid w:val="003864B6"/>
    <w:pPr>
      <w:outlineLvl w:val="9"/>
    </w:pPr>
    <w:rPr>
      <w:lang w:eastAsia="es-MX"/>
    </w:rPr>
  </w:style>
  <w:style w:type="table" w:customStyle="1" w:styleId="GridTable4Accent3">
    <w:name w:val="Grid Table 4 Accent 3"/>
    <w:basedOn w:val="Tablanormal"/>
    <w:uiPriority w:val="49"/>
    <w:rsid w:val="003864B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
    <w:name w:val="Grid Table 4 Accent 5"/>
    <w:basedOn w:val="Tablanormal"/>
    <w:uiPriority w:val="49"/>
    <w:rsid w:val="003864B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
    <w:name w:val="Grid Table 4 Accent 4"/>
    <w:basedOn w:val="Tablanormal"/>
    <w:uiPriority w:val="49"/>
    <w:rsid w:val="003864B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anormal"/>
    <w:uiPriority w:val="49"/>
    <w:rsid w:val="003864B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3">
    <w:name w:val="Plain Table 3"/>
    <w:basedOn w:val="Tablanormal"/>
    <w:uiPriority w:val="43"/>
    <w:rsid w:val="003864B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2">
    <w:name w:val="Grid Table 5 Dark Accent 2"/>
    <w:basedOn w:val="Tablanormal"/>
    <w:uiPriority w:val="50"/>
    <w:rsid w:val="003864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5">
    <w:name w:val="Grid Table 5 Dark Accent 5"/>
    <w:basedOn w:val="Tablanormal"/>
    <w:uiPriority w:val="50"/>
    <w:rsid w:val="003864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3864B6"/>
    <w:rPr>
      <w:i/>
      <w:iCs/>
    </w:rPr>
  </w:style>
  <w:style w:type="paragraph" w:styleId="Textodeglobo">
    <w:name w:val="Balloon Text"/>
    <w:basedOn w:val="Normal"/>
    <w:link w:val="TextodegloboCar"/>
    <w:uiPriority w:val="99"/>
    <w:semiHidden/>
    <w:unhideWhenUsed/>
    <w:rsid w:val="003864B6"/>
    <w:pPr>
      <w:spacing w:after="0" w:line="240" w:lineRule="auto"/>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3864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4E2E-7EB9-44E5-9FA6-81E6ED92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60</Pages>
  <Words>12105</Words>
  <Characters>66581</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2</cp:revision>
  <dcterms:created xsi:type="dcterms:W3CDTF">2017-09-07T17:42:00Z</dcterms:created>
  <dcterms:modified xsi:type="dcterms:W3CDTF">2017-11-16T18:01:00Z</dcterms:modified>
</cp:coreProperties>
</file>