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DD4F79">
        <w:rPr>
          <w:sz w:val="28"/>
        </w:rPr>
        <w:t>Contralor</w:t>
      </w:r>
      <w:r w:rsidR="000371D6">
        <w:rPr>
          <w:sz w:val="28"/>
        </w:rPr>
        <w:t xml:space="preserve">.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0371D6">
        <w:rPr>
          <w:b/>
          <w:sz w:val="28"/>
        </w:rPr>
        <w:t xml:space="preserve"> </w:t>
      </w:r>
      <w:r w:rsidR="00DD4F79">
        <w:rPr>
          <w:sz w:val="28"/>
        </w:rPr>
        <w:t>Contralor Interno de Almoloya de Alquisiras.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DD4F79">
        <w:rPr>
          <w:sz w:val="28"/>
        </w:rPr>
        <w:t xml:space="preserve">Jairo Israel Sánchez González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DD4F79">
        <w:rPr>
          <w:sz w:val="28"/>
        </w:rPr>
        <w:t>Contraloría Interna de Almoloya de Alquisiras</w:t>
      </w:r>
      <w:r w:rsidR="000371D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 xml:space="preserve">Licenciatura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DD4F79">
        <w:rPr>
          <w:sz w:val="28"/>
        </w:rPr>
        <w:t>Administrador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Cargo o puesto desempeñado: </w:t>
      </w:r>
      <w:r w:rsidR="00DD4F79">
        <w:rPr>
          <w:sz w:val="28"/>
        </w:rPr>
        <w:t xml:space="preserve">Contralor Interno 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DD4F79">
        <w:rPr>
          <w:sz w:val="28"/>
        </w:rPr>
        <w:t>Privado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6E068D"/>
    <w:rsid w:val="00B45C25"/>
    <w:rsid w:val="00D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2017-10-05T21:12:00Z</dcterms:created>
  <dcterms:modified xsi:type="dcterms:W3CDTF">2017-10-05T21:12:00Z</dcterms:modified>
</cp:coreProperties>
</file>