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1E2" w:rsidRDefault="002271E2" w:rsidP="00D84A20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tbl>
      <w:tblPr>
        <w:tblStyle w:val="Tablaconcuadrcula"/>
        <w:tblW w:w="13323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838"/>
        <w:gridCol w:w="2694"/>
        <w:gridCol w:w="1984"/>
        <w:gridCol w:w="1843"/>
      </w:tblGrid>
      <w:tr w:rsidR="008A5D0C" w:rsidRPr="00ED3B7A" w:rsidTr="00250D84">
        <w:trPr>
          <w:trHeight w:val="419"/>
        </w:trPr>
        <w:tc>
          <w:tcPr>
            <w:tcW w:w="13323" w:type="dxa"/>
            <w:gridSpan w:val="6"/>
          </w:tcPr>
          <w:p w:rsidR="008A5D0C" w:rsidRPr="00065F2A" w:rsidRDefault="008A5D0C" w:rsidP="007B35C2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8A5D0C" w:rsidRPr="0072147C" w:rsidRDefault="008A5D0C" w:rsidP="007B35C2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8A5D0C" w:rsidRDefault="008A5D0C" w:rsidP="007B35C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INFORME DE ASIS</w:t>
            </w:r>
            <w:r w:rsidR="00200BE1">
              <w:rPr>
                <w:rFonts w:ascii="Century Gothic" w:hAnsi="Century Gothic"/>
                <w:b/>
              </w:rPr>
              <w:t>TENCIA DE SESIÓN DE CABILDO N° 71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200BE1">
              <w:rPr>
                <w:rFonts w:ascii="Century Gothic" w:hAnsi="Century Gothic"/>
                <w:b/>
              </w:rPr>
              <w:t xml:space="preserve">JUNIO </w:t>
            </w:r>
            <w:r>
              <w:rPr>
                <w:rFonts w:ascii="Century Gothic" w:hAnsi="Century Gothic"/>
                <w:b/>
              </w:rPr>
              <w:t xml:space="preserve">2017  </w:t>
            </w:r>
          </w:p>
          <w:p w:rsidR="008A5D0C" w:rsidRPr="0072147C" w:rsidRDefault="008A5D0C" w:rsidP="007B35C2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8A5D0C" w:rsidRPr="00B069D5" w:rsidTr="00250D84">
        <w:trPr>
          <w:trHeight w:val="937"/>
        </w:trPr>
        <w:tc>
          <w:tcPr>
            <w:tcW w:w="463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38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94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84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8A5D0C" w:rsidRPr="002271E2" w:rsidRDefault="008A5D0C" w:rsidP="007B35C2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A5D0C" w:rsidRPr="00B069D5" w:rsidTr="00250D84">
        <w:trPr>
          <w:trHeight w:val="509"/>
        </w:trPr>
        <w:tc>
          <w:tcPr>
            <w:tcW w:w="463" w:type="dxa"/>
            <w:vAlign w:val="center"/>
          </w:tcPr>
          <w:p w:rsidR="008A5D0C" w:rsidRPr="00B069D5" w:rsidRDefault="008A5D0C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A5D0C" w:rsidRPr="005750C7" w:rsidRDefault="008A5D0C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38" w:type="dxa"/>
            <w:vAlign w:val="center"/>
          </w:tcPr>
          <w:p w:rsidR="008A5D0C" w:rsidRPr="00B069D5" w:rsidRDefault="00200BE1" w:rsidP="00200B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junio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2694" w:type="dxa"/>
            <w:vAlign w:val="center"/>
          </w:tcPr>
          <w:p w:rsidR="008A5D0C" w:rsidRPr="00B069D5" w:rsidRDefault="00200BE1" w:rsidP="00200B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junio</w:t>
            </w:r>
            <w:r w:rsidR="008A5D0C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1984" w:type="dxa"/>
            <w:vAlign w:val="center"/>
          </w:tcPr>
          <w:p w:rsidR="008A5D0C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200BE1" w:rsidRPr="00C82138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4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7823E1" w:rsidRPr="00B069D5" w:rsidRDefault="007823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Default="00200BE1" w:rsidP="007B35C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200BE1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200BE1" w:rsidRPr="00B069D5" w:rsidRDefault="00200BE1" w:rsidP="007B35C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14 -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7B35C2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932428" w:rsidRDefault="00932428" w:rsidP="008A5D0C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8A5D0C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27A" w:rsidRDefault="000A027A" w:rsidP="00F70086">
      <w:pPr>
        <w:spacing w:after="0" w:line="240" w:lineRule="auto"/>
      </w:pPr>
      <w:r>
        <w:separator/>
      </w:r>
    </w:p>
  </w:endnote>
  <w:end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27A" w:rsidRDefault="000A027A" w:rsidP="00F70086">
      <w:pPr>
        <w:spacing w:after="0" w:line="240" w:lineRule="auto"/>
      </w:pPr>
      <w:r>
        <w:separator/>
      </w:r>
    </w:p>
  </w:footnote>
  <w:foot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AF3FB7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84A20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B72C6FF-8590-4F02-8F1B-D05FBD27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D17A6-7F16-483A-BB9D-4F34853D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2017-08-11T16:41:00Z</dcterms:created>
  <dcterms:modified xsi:type="dcterms:W3CDTF">2017-08-11T16:41:00Z</dcterms:modified>
</cp:coreProperties>
</file>